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820" w:type="dxa"/>
        <w:tblInd w:w="-115" w:type="dxa"/>
        <w:tblLayout w:type="fixed"/>
        <w:tblLook w:val="0000" w:firstRow="0" w:lastRow="0" w:firstColumn="0" w:lastColumn="0" w:noHBand="0" w:noVBand="0"/>
      </w:tblPr>
      <w:tblGrid>
        <w:gridCol w:w="3936"/>
        <w:gridCol w:w="5884"/>
      </w:tblGrid>
      <w:tr w:rsidR="000E38D8" w:rsidRPr="000E38D8" w14:paraId="6A16570A" w14:textId="77777777" w:rsidTr="009872C2">
        <w:tc>
          <w:tcPr>
            <w:tcW w:w="3936" w:type="dxa"/>
            <w:shd w:val="clear" w:color="auto" w:fill="auto"/>
          </w:tcPr>
          <w:p w14:paraId="4014FE9E" w14:textId="77777777" w:rsidR="00BB4AC0" w:rsidRPr="000E38D8" w:rsidRDefault="00BB4AC0" w:rsidP="009872C2">
            <w:pPr>
              <w:widowControl w:val="0"/>
              <w:spacing w:after="0" w:line="240" w:lineRule="auto"/>
              <w:jc w:val="center"/>
              <w:rPr>
                <w:rFonts w:eastAsia="Times New Roman" w:cs="Times New Roman"/>
                <w:b/>
                <w:bCs/>
                <w:sz w:val="24"/>
                <w:szCs w:val="24"/>
              </w:rPr>
            </w:pPr>
            <w:r w:rsidRPr="000E38D8">
              <w:rPr>
                <w:rFonts w:eastAsia="Times New Roman" w:cs="Times New Roman"/>
                <w:b/>
                <w:bCs/>
                <w:sz w:val="24"/>
                <w:szCs w:val="24"/>
              </w:rPr>
              <w:t>BỘ XÂY DỰNG</w:t>
            </w:r>
          </w:p>
          <w:p w14:paraId="18FCE51F" w14:textId="7DCC49F3" w:rsidR="005C10F2" w:rsidRPr="000E38D8" w:rsidRDefault="00090F35" w:rsidP="009872C2">
            <w:pPr>
              <w:widowControl w:val="0"/>
              <w:spacing w:after="0" w:line="240" w:lineRule="auto"/>
              <w:jc w:val="center"/>
              <w:rPr>
                <w:rFonts w:eastAsia="Times New Roman" w:cs="Times New Roman"/>
                <w:b/>
                <w:bCs/>
                <w:sz w:val="24"/>
                <w:szCs w:val="24"/>
              </w:rPr>
            </w:pPr>
            <w:r>
              <w:rPr>
                <w:rFonts w:eastAsia="Times New Roman" w:cs="Times New Roman"/>
                <w:b/>
                <w:bCs/>
                <w:noProof/>
                <w:sz w:val="24"/>
                <w:szCs w:val="24"/>
              </w:rPr>
              <mc:AlternateContent>
                <mc:Choice Requires="wps">
                  <w:drawing>
                    <wp:anchor distT="0" distB="0" distL="114300" distR="114300" simplePos="0" relativeHeight="251856896" behindDoc="0" locked="0" layoutInCell="1" allowOverlap="1" wp14:anchorId="213DF926" wp14:editId="1BB2B4CF">
                      <wp:simplePos x="0" y="0"/>
                      <wp:positionH relativeFrom="column">
                        <wp:posOffset>838835</wp:posOffset>
                      </wp:positionH>
                      <wp:positionV relativeFrom="paragraph">
                        <wp:posOffset>47625</wp:posOffset>
                      </wp:positionV>
                      <wp:extent cx="695325" cy="0"/>
                      <wp:effectExtent l="0" t="0" r="28575" b="19050"/>
                      <wp:wrapNone/>
                      <wp:docPr id="29" name="Straight Connector 29"/>
                      <wp:cNvGraphicFramePr/>
                      <a:graphic xmlns:a="http://schemas.openxmlformats.org/drawingml/2006/main">
                        <a:graphicData uri="http://schemas.microsoft.com/office/word/2010/wordprocessingShape">
                          <wps:wsp>
                            <wps:cNvCnPr/>
                            <wps:spPr>
                              <a:xfrm>
                                <a:off x="0" y="0"/>
                                <a:ext cx="6953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8873996" id="Straight Connector 29" o:spid="_x0000_s1026" style="position:absolute;z-index:251856896;visibility:visible;mso-wrap-style:square;mso-wrap-distance-left:9pt;mso-wrap-distance-top:0;mso-wrap-distance-right:9pt;mso-wrap-distance-bottom:0;mso-position-horizontal:absolute;mso-position-horizontal-relative:text;mso-position-vertical:absolute;mso-position-vertical-relative:text" from="66.05pt,3.75pt" to="120.8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" strokecolor="black [3200]" strokeweight=".5pt">
                      <v:stroke joinstyle="miter"/>
                    </v:line>
                  </w:pict>
                </mc:Fallback>
              </mc:AlternateContent>
            </w:r>
          </w:p>
          <w:p w14:paraId="0078C034" w14:textId="7F0A5965" w:rsidR="00BB4AC0" w:rsidRPr="000E38D8" w:rsidRDefault="00BB4AC0" w:rsidP="009872C2">
            <w:pPr>
              <w:widowControl w:val="0"/>
              <w:spacing w:after="0" w:line="240" w:lineRule="auto"/>
              <w:jc w:val="center"/>
              <w:rPr>
                <w:rFonts w:eastAsia="Times New Roman" w:cs="Times New Roman"/>
                <w:szCs w:val="26"/>
              </w:rPr>
            </w:pPr>
            <w:r w:rsidRPr="000E38D8">
              <w:rPr>
                <w:noProof/>
              </w:rPr>
              <mc:AlternateContent>
                <mc:Choice Requires="wps">
                  <w:drawing>
                    <wp:anchor distT="0" distB="0" distL="114300" distR="114300" simplePos="0" relativeHeight="251852800" behindDoc="0" locked="0" layoutInCell="1" hidden="0" allowOverlap="1" wp14:anchorId="3AF899E2" wp14:editId="6E345914">
                      <wp:simplePos x="0" y="0"/>
                      <wp:positionH relativeFrom="column">
                        <wp:posOffset>107951</wp:posOffset>
                      </wp:positionH>
                      <wp:positionV relativeFrom="paragraph">
                        <wp:posOffset>0</wp:posOffset>
                      </wp:positionV>
                      <wp:extent cx="0" cy="12700"/>
                      <wp:effectExtent l="0" t="0" r="0" b="0"/>
                      <wp:wrapNone/>
                      <wp:docPr id="25" name="Straight Arrow Connector 25"/>
                      <wp:cNvGraphicFramePr/>
                      <a:graphic xmlns:a="http://schemas.openxmlformats.org/drawingml/2006/main">
                        <a:graphicData uri="http://schemas.microsoft.com/office/word/2010/wordprocessingShape">
                          <wps:wsp>
                            <wps:cNvCnPr/>
                            <wps:spPr>
                              <a:xfrm>
                                <a:off x="6076250" y="3911445"/>
                                <a:ext cx="812800" cy="0"/>
                              </a:xfrm>
                              <a:prstGeom prst="straightConnector1">
                                <a:avLst/>
                              </a:prstGeom>
                              <a:solidFill>
                                <a:srgbClr val="FFFFFF"/>
                              </a:solidFill>
                              <a:ln w="12700" cap="flat" cmpd="sng">
                                <a:solidFill>
                                  <a:srgbClr val="000000"/>
                                </a:solidFill>
                                <a:prstDash val="solid"/>
                                <a:round/>
                                <a:headEnd type="none" w="sm" len="sm"/>
                                <a:tailEnd type="none" w="sm" len="sm"/>
                              </a:ln>
                            </wps:spPr>
                            <wps:bodyPr/>
                          </wps:wsp>
                        </a:graphicData>
                      </a:graphic>
                    </wp:anchor>
                  </w:drawing>
                </mc:Choice>
                <mc:Fallback>
                  <w:pict>
                    <v:shapetype w14:anchorId="3A7126FF" id="_x0000_t32" coordsize="21600,21600" o:spt="32" o:oned="t" path="m,l21600,21600e" filled="f">
                      <v:path arrowok="t" fillok="f" o:connecttype="none"/>
                      <o:lock v:ext="edit" shapetype="t"/>
                    </v:shapetype>
                    <v:shape id="Straight Arrow Connector 25" o:spid="_x0000_s1026" type="#_x0000_t32" style="position:absolute;margin-left:8.5pt;margin-top:0;width:0;height:1pt;z-index:2518528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" filled="t" strokeweight="1pt">
                      <v:stroke startarrowwidth="narrow" startarrowlength="short" endarrowwidth="narrow" endarrowlength="short"/>
                    </v:shape>
                  </w:pict>
                </mc:Fallback>
              </mc:AlternateContent>
            </w:r>
          </w:p>
          <w:p w14:paraId="33724556" w14:textId="77777777" w:rsidR="00BB4AC0" w:rsidRPr="000E38D8" w:rsidRDefault="00BB4AC0" w:rsidP="009872C2">
            <w:pPr>
              <w:widowControl w:val="0"/>
              <w:spacing w:before="120" w:line="240" w:lineRule="auto"/>
              <w:jc w:val="center"/>
              <w:rPr>
                <w:rFonts w:eastAsia="Times New Roman" w:cs="Times New Roman"/>
                <w:b/>
                <w:bCs/>
                <w:szCs w:val="26"/>
              </w:rPr>
            </w:pPr>
            <w:proofErr w:type="spellStart"/>
            <w:r w:rsidRPr="000E38D8">
              <w:rPr>
                <w:rFonts w:eastAsia="Times New Roman" w:cs="Times New Roman"/>
                <w:szCs w:val="26"/>
              </w:rPr>
              <w:t>Số</w:t>
            </w:r>
            <w:proofErr w:type="spellEnd"/>
            <w:r w:rsidRPr="000E38D8">
              <w:rPr>
                <w:rFonts w:eastAsia="Times New Roman" w:cs="Times New Roman"/>
                <w:szCs w:val="26"/>
              </w:rPr>
              <w:t>: 55/QĐ-BXD</w:t>
            </w:r>
          </w:p>
        </w:tc>
        <w:tc>
          <w:tcPr>
            <w:tcW w:w="5884" w:type="dxa"/>
            <w:shd w:val="clear" w:color="auto" w:fill="auto"/>
          </w:tcPr>
          <w:p w14:paraId="41DAC1CB" w14:textId="77777777" w:rsidR="00BB4AC0" w:rsidRPr="000E38D8" w:rsidRDefault="00BB4AC0" w:rsidP="009872C2">
            <w:pPr>
              <w:widowControl w:val="0"/>
              <w:spacing w:after="0" w:line="240" w:lineRule="auto"/>
              <w:jc w:val="center"/>
              <w:rPr>
                <w:rFonts w:eastAsia="Times New Roman" w:cs="Times New Roman"/>
                <w:b/>
                <w:bCs/>
                <w:sz w:val="24"/>
                <w:szCs w:val="24"/>
              </w:rPr>
            </w:pPr>
            <w:r w:rsidRPr="000E38D8">
              <w:rPr>
                <w:rFonts w:eastAsia="Times New Roman" w:cs="Times New Roman"/>
                <w:b/>
                <w:bCs/>
                <w:sz w:val="24"/>
                <w:szCs w:val="24"/>
              </w:rPr>
              <w:t>CỘNG HÒA XÃ HỘI CHỦ NGHĨA VIỆT NAM</w:t>
            </w:r>
          </w:p>
          <w:p w14:paraId="00496E04" w14:textId="77777777" w:rsidR="00BB4AC0" w:rsidRPr="000E38D8" w:rsidRDefault="00BB4AC0" w:rsidP="009872C2">
            <w:pPr>
              <w:widowControl w:val="0"/>
              <w:spacing w:after="0" w:line="240" w:lineRule="auto"/>
              <w:jc w:val="center"/>
              <w:rPr>
                <w:rFonts w:eastAsia="Times New Roman" w:cs="Times New Roman"/>
                <w:b/>
                <w:bCs/>
                <w:szCs w:val="26"/>
              </w:rPr>
            </w:pPr>
            <w:proofErr w:type="spellStart"/>
            <w:r w:rsidRPr="000E38D8">
              <w:rPr>
                <w:rFonts w:eastAsia="Times New Roman" w:cs="Times New Roman"/>
                <w:b/>
                <w:bCs/>
                <w:szCs w:val="26"/>
              </w:rPr>
              <w:t>Độc</w:t>
            </w:r>
            <w:proofErr w:type="spellEnd"/>
            <w:r w:rsidRPr="000E38D8">
              <w:rPr>
                <w:rFonts w:eastAsia="Times New Roman" w:cs="Times New Roman"/>
                <w:b/>
                <w:bCs/>
                <w:szCs w:val="26"/>
              </w:rPr>
              <w:t xml:space="preserve"> </w:t>
            </w:r>
            <w:proofErr w:type="spellStart"/>
            <w:r w:rsidRPr="000E38D8">
              <w:rPr>
                <w:rFonts w:eastAsia="Times New Roman" w:cs="Times New Roman"/>
                <w:b/>
                <w:bCs/>
                <w:szCs w:val="26"/>
              </w:rPr>
              <w:t>lập</w:t>
            </w:r>
            <w:proofErr w:type="spellEnd"/>
            <w:r w:rsidRPr="000E38D8">
              <w:rPr>
                <w:rFonts w:eastAsia="Times New Roman" w:cs="Times New Roman"/>
                <w:b/>
                <w:bCs/>
                <w:szCs w:val="26"/>
              </w:rPr>
              <w:t xml:space="preserve"> - </w:t>
            </w:r>
            <w:proofErr w:type="spellStart"/>
            <w:r w:rsidRPr="000E38D8">
              <w:rPr>
                <w:rFonts w:eastAsia="Times New Roman" w:cs="Times New Roman"/>
                <w:b/>
                <w:bCs/>
                <w:szCs w:val="26"/>
              </w:rPr>
              <w:t>Tự</w:t>
            </w:r>
            <w:proofErr w:type="spellEnd"/>
            <w:r w:rsidRPr="000E38D8">
              <w:rPr>
                <w:rFonts w:eastAsia="Times New Roman" w:cs="Times New Roman"/>
                <w:b/>
                <w:bCs/>
                <w:szCs w:val="26"/>
              </w:rPr>
              <w:t xml:space="preserve"> do - </w:t>
            </w:r>
            <w:proofErr w:type="spellStart"/>
            <w:r w:rsidRPr="000E38D8">
              <w:rPr>
                <w:rFonts w:eastAsia="Times New Roman" w:cs="Times New Roman"/>
                <w:b/>
                <w:bCs/>
                <w:szCs w:val="26"/>
              </w:rPr>
              <w:t>Hạnh</w:t>
            </w:r>
            <w:proofErr w:type="spellEnd"/>
            <w:r w:rsidRPr="000E38D8">
              <w:rPr>
                <w:rFonts w:eastAsia="Times New Roman" w:cs="Times New Roman"/>
                <w:b/>
                <w:bCs/>
                <w:szCs w:val="26"/>
              </w:rPr>
              <w:t xml:space="preserve"> </w:t>
            </w:r>
            <w:proofErr w:type="spellStart"/>
            <w:r w:rsidRPr="000E38D8">
              <w:rPr>
                <w:rFonts w:eastAsia="Times New Roman" w:cs="Times New Roman"/>
                <w:b/>
                <w:bCs/>
                <w:szCs w:val="26"/>
              </w:rPr>
              <w:t>phúc</w:t>
            </w:r>
            <w:proofErr w:type="spellEnd"/>
          </w:p>
          <w:p w14:paraId="0A55956D" w14:textId="31D93E5C" w:rsidR="005C10F2" w:rsidRPr="000E38D8" w:rsidRDefault="00090F35" w:rsidP="009872C2">
            <w:pPr>
              <w:widowControl w:val="0"/>
              <w:spacing w:after="0" w:line="240" w:lineRule="auto"/>
              <w:jc w:val="center"/>
              <w:rPr>
                <w:rFonts w:eastAsia="Times New Roman" w:cs="Times New Roman"/>
                <w:b/>
                <w:bCs/>
                <w:szCs w:val="26"/>
              </w:rPr>
            </w:pPr>
            <w:r>
              <w:rPr>
                <w:rFonts w:eastAsia="Times New Roman" w:cs="Times New Roman"/>
                <w:b/>
                <w:bCs/>
                <w:noProof/>
                <w:szCs w:val="26"/>
              </w:rPr>
              <mc:AlternateContent>
                <mc:Choice Requires="wps">
                  <w:drawing>
                    <wp:anchor distT="0" distB="0" distL="114300" distR="114300" simplePos="0" relativeHeight="251857920" behindDoc="0" locked="0" layoutInCell="1" allowOverlap="1" wp14:anchorId="763A1F25" wp14:editId="6B6A63F0">
                      <wp:simplePos x="0" y="0"/>
                      <wp:positionH relativeFrom="column">
                        <wp:posOffset>806450</wp:posOffset>
                      </wp:positionH>
                      <wp:positionV relativeFrom="paragraph">
                        <wp:posOffset>29210</wp:posOffset>
                      </wp:positionV>
                      <wp:extent cx="2019300" cy="0"/>
                      <wp:effectExtent l="0" t="0" r="19050" b="19050"/>
                      <wp:wrapNone/>
                      <wp:docPr id="30" name="Straight Connector 30"/>
                      <wp:cNvGraphicFramePr/>
                      <a:graphic xmlns:a="http://schemas.openxmlformats.org/drawingml/2006/main">
                        <a:graphicData uri="http://schemas.microsoft.com/office/word/2010/wordprocessingShape">
                          <wps:wsp>
                            <wps:cNvCnPr/>
                            <wps:spPr>
                              <a:xfrm>
                                <a:off x="0" y="0"/>
                                <a:ext cx="20193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307FBE0" id="Straight Connector 30" o:spid="_x0000_s1026" style="position:absolute;z-index:251857920;visibility:visible;mso-wrap-style:square;mso-wrap-distance-left:9pt;mso-wrap-distance-top:0;mso-wrap-distance-right:9pt;mso-wrap-distance-bottom:0;mso-position-horizontal:absolute;mso-position-horizontal-relative:text;mso-position-vertical:absolute;mso-position-vertical-relative:text" from="63.5pt,2.3pt" to="222.5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" strokecolor="black [3200]" strokeweight=".5pt">
                      <v:stroke joinstyle="miter"/>
                    </v:line>
                  </w:pict>
                </mc:Fallback>
              </mc:AlternateContent>
            </w:r>
          </w:p>
          <w:p w14:paraId="1C0E4268" w14:textId="77777777" w:rsidR="00BB4AC0" w:rsidRPr="000E38D8" w:rsidRDefault="00BB4AC0" w:rsidP="009872C2">
            <w:pPr>
              <w:widowControl w:val="0"/>
              <w:spacing w:before="120" w:line="240" w:lineRule="auto"/>
              <w:jc w:val="center"/>
              <w:rPr>
                <w:rFonts w:eastAsia="Times New Roman" w:cs="Times New Roman"/>
                <w:szCs w:val="26"/>
              </w:rPr>
            </w:pPr>
            <w:r w:rsidRPr="000E38D8">
              <w:rPr>
                <w:rFonts w:eastAsia="Times New Roman" w:cs="Times New Roman"/>
                <w:i/>
                <w:iCs/>
                <w:szCs w:val="26"/>
              </w:rPr>
              <w:t xml:space="preserve">Hà </w:t>
            </w:r>
            <w:proofErr w:type="spellStart"/>
            <w:r w:rsidRPr="000E38D8">
              <w:rPr>
                <w:rFonts w:eastAsia="Times New Roman" w:cs="Times New Roman"/>
                <w:i/>
                <w:iCs/>
                <w:szCs w:val="26"/>
              </w:rPr>
              <w:t>Nội</w:t>
            </w:r>
            <w:proofErr w:type="spellEnd"/>
            <w:r w:rsidRPr="000E38D8">
              <w:rPr>
                <w:rFonts w:eastAsia="Times New Roman" w:cs="Times New Roman"/>
                <w:i/>
                <w:iCs/>
                <w:szCs w:val="26"/>
              </w:rPr>
              <w:t xml:space="preserve">, </w:t>
            </w:r>
            <w:proofErr w:type="spellStart"/>
            <w:r w:rsidRPr="000E38D8">
              <w:rPr>
                <w:rFonts w:eastAsia="Times New Roman" w:cs="Times New Roman"/>
                <w:i/>
                <w:iCs/>
                <w:szCs w:val="26"/>
              </w:rPr>
              <w:t>ngày</w:t>
            </w:r>
            <w:proofErr w:type="spellEnd"/>
            <w:r w:rsidRPr="000E38D8">
              <w:rPr>
                <w:rFonts w:eastAsia="Times New Roman" w:cs="Times New Roman"/>
                <w:i/>
                <w:iCs/>
                <w:szCs w:val="26"/>
              </w:rPr>
              <w:t xml:space="preserve"> </w:t>
            </w:r>
            <w:proofErr w:type="gramStart"/>
            <w:r w:rsidRPr="000E38D8">
              <w:rPr>
                <w:rFonts w:eastAsia="Times New Roman" w:cs="Times New Roman"/>
                <w:i/>
                <w:iCs/>
                <w:szCs w:val="26"/>
              </w:rPr>
              <w:t xml:space="preserve">15  </w:t>
            </w:r>
            <w:proofErr w:type="spellStart"/>
            <w:r w:rsidRPr="000E38D8">
              <w:rPr>
                <w:rFonts w:eastAsia="Times New Roman" w:cs="Times New Roman"/>
                <w:i/>
                <w:iCs/>
                <w:szCs w:val="26"/>
              </w:rPr>
              <w:t>tháng</w:t>
            </w:r>
            <w:proofErr w:type="spellEnd"/>
            <w:proofErr w:type="gramEnd"/>
            <w:r w:rsidRPr="000E38D8">
              <w:rPr>
                <w:rFonts w:eastAsia="Times New Roman" w:cs="Times New Roman"/>
                <w:i/>
                <w:iCs/>
                <w:szCs w:val="26"/>
              </w:rPr>
              <w:t xml:space="preserve"> 01 </w:t>
            </w:r>
            <w:proofErr w:type="spellStart"/>
            <w:r w:rsidRPr="000E38D8">
              <w:rPr>
                <w:rFonts w:eastAsia="Times New Roman" w:cs="Times New Roman"/>
                <w:i/>
                <w:iCs/>
                <w:szCs w:val="26"/>
              </w:rPr>
              <w:t>năm</w:t>
            </w:r>
            <w:proofErr w:type="spellEnd"/>
            <w:r w:rsidRPr="000E38D8">
              <w:rPr>
                <w:rFonts w:eastAsia="Times New Roman" w:cs="Times New Roman"/>
                <w:i/>
                <w:iCs/>
                <w:szCs w:val="26"/>
              </w:rPr>
              <w:t xml:space="preserve"> 2026    </w:t>
            </w:r>
            <w:r w:rsidRPr="000E38D8">
              <w:rPr>
                <w:noProof/>
              </w:rPr>
              <mc:AlternateContent>
                <mc:Choice Requires="wps">
                  <w:drawing>
                    <wp:anchor distT="0" distB="0" distL="114300" distR="114300" simplePos="0" relativeHeight="251853824" behindDoc="0" locked="0" layoutInCell="1" hidden="0" allowOverlap="1" wp14:anchorId="694A3645" wp14:editId="5F10E562">
                      <wp:simplePos x="0" y="0"/>
                      <wp:positionH relativeFrom="column">
                        <wp:posOffset>107951</wp:posOffset>
                      </wp:positionH>
                      <wp:positionV relativeFrom="paragraph">
                        <wp:posOffset>0</wp:posOffset>
                      </wp:positionV>
                      <wp:extent cx="0" cy="12700"/>
                      <wp:effectExtent l="0" t="0" r="0" b="0"/>
                      <wp:wrapNone/>
                      <wp:docPr id="26" name="Straight Arrow Connector 26"/>
                      <wp:cNvGraphicFramePr/>
                      <a:graphic xmlns:a="http://schemas.openxmlformats.org/drawingml/2006/main">
                        <a:graphicData uri="http://schemas.microsoft.com/office/word/2010/wordprocessingShape">
                          <wps:wsp>
                            <wps:cNvCnPr/>
                            <wps:spPr>
                              <a:xfrm>
                                <a:off x="6120700" y="3807305"/>
                                <a:ext cx="2018665" cy="0"/>
                              </a:xfrm>
                              <a:prstGeom prst="straightConnector1">
                                <a:avLst/>
                              </a:prstGeom>
                              <a:solidFill>
                                <a:srgbClr val="FFFFFF"/>
                              </a:solidFill>
                              <a:ln w="12700" cap="flat" cmpd="sng">
                                <a:solidFill>
                                  <a:srgbClr val="000000"/>
                                </a:solidFill>
                                <a:prstDash val="solid"/>
                                <a:round/>
                                <a:headEnd type="none" w="sm" len="sm"/>
                                <a:tailEnd type="none" w="sm" len="sm"/>
                              </a:ln>
                            </wps:spPr>
                            <wps:bodyPr/>
                          </wps:wsp>
                        </a:graphicData>
                      </a:graphic>
                    </wp:anchor>
                  </w:drawing>
                </mc:Choice>
                <mc:Fallback>
                  <w:pict>
                    <v:shape w14:anchorId="3B05F88A" id="Straight Arrow Connector 26" o:spid="_x0000_s1026" type="#_x0000_t32" style="position:absolute;margin-left:8.5pt;margin-top:0;width:0;height:1pt;z-index:2518538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" filled="t" strokeweight="1pt">
                      <v:stroke startarrowwidth="narrow" startarrowlength="short" endarrowwidth="narrow" endarrowlength="short"/>
                    </v:shape>
                  </w:pict>
                </mc:Fallback>
              </mc:AlternateContent>
            </w:r>
          </w:p>
        </w:tc>
      </w:tr>
    </w:tbl>
    <w:p w14:paraId="7615F8E4" w14:textId="77777777" w:rsidR="00BB4AC0" w:rsidRPr="000E38D8" w:rsidRDefault="00BB4AC0" w:rsidP="00BB4AC0">
      <w:pPr>
        <w:widowControl w:val="0"/>
        <w:spacing w:before="120" w:line="240" w:lineRule="auto"/>
        <w:jc w:val="center"/>
        <w:rPr>
          <w:rFonts w:eastAsia="Times New Roman" w:cs="Times New Roman"/>
          <w:b/>
          <w:bCs/>
          <w:sz w:val="28"/>
          <w:szCs w:val="28"/>
        </w:rPr>
      </w:pPr>
    </w:p>
    <w:p w14:paraId="43FA3000" w14:textId="77777777" w:rsidR="00BB4AC0" w:rsidRPr="000E38D8" w:rsidRDefault="00BB4AC0" w:rsidP="00BB4AC0">
      <w:pPr>
        <w:widowControl w:val="0"/>
        <w:spacing w:before="120" w:line="240" w:lineRule="auto"/>
        <w:jc w:val="center"/>
        <w:rPr>
          <w:rFonts w:eastAsia="Times New Roman" w:cs="Times New Roman"/>
          <w:i/>
          <w:iCs/>
          <w:sz w:val="28"/>
          <w:szCs w:val="28"/>
        </w:rPr>
      </w:pPr>
      <w:r w:rsidRPr="000E38D8">
        <w:rPr>
          <w:rFonts w:eastAsia="Times New Roman" w:cs="Times New Roman"/>
          <w:b/>
          <w:bCs/>
          <w:sz w:val="28"/>
          <w:szCs w:val="28"/>
        </w:rPr>
        <w:t>QUYẾT ĐỊNH</w:t>
      </w:r>
    </w:p>
    <w:p w14:paraId="70103C80" w14:textId="77777777" w:rsidR="00BB4AC0" w:rsidRPr="000E38D8" w:rsidRDefault="00BB4AC0" w:rsidP="00BB4AC0">
      <w:pPr>
        <w:widowControl w:val="0"/>
        <w:spacing w:before="120" w:line="240" w:lineRule="auto"/>
        <w:jc w:val="center"/>
        <w:rPr>
          <w:rFonts w:eastAsia="Times New Roman" w:cs="Times New Roman"/>
          <w:i/>
          <w:iCs/>
          <w:sz w:val="28"/>
          <w:szCs w:val="28"/>
        </w:rPr>
      </w:pPr>
      <w:proofErr w:type="spellStart"/>
      <w:r w:rsidRPr="000E38D8">
        <w:rPr>
          <w:rFonts w:eastAsia="Times New Roman" w:cs="Times New Roman"/>
          <w:b/>
          <w:bCs/>
          <w:sz w:val="28"/>
          <w:szCs w:val="28"/>
        </w:rPr>
        <w:t>Về</w:t>
      </w:r>
      <w:proofErr w:type="spellEnd"/>
      <w:r w:rsidRPr="000E38D8">
        <w:rPr>
          <w:rFonts w:eastAsia="Times New Roman" w:cs="Times New Roman"/>
          <w:b/>
          <w:bCs/>
          <w:sz w:val="28"/>
          <w:szCs w:val="28"/>
        </w:rPr>
        <w:t xml:space="preserve"> </w:t>
      </w:r>
      <w:proofErr w:type="spellStart"/>
      <w:r w:rsidRPr="000E38D8">
        <w:rPr>
          <w:rFonts w:eastAsia="Times New Roman" w:cs="Times New Roman"/>
          <w:b/>
          <w:bCs/>
          <w:sz w:val="28"/>
          <w:szCs w:val="28"/>
        </w:rPr>
        <w:t>việc</w:t>
      </w:r>
      <w:proofErr w:type="spellEnd"/>
      <w:r w:rsidRPr="000E38D8">
        <w:rPr>
          <w:rFonts w:eastAsia="Times New Roman" w:cs="Times New Roman"/>
          <w:b/>
          <w:bCs/>
          <w:sz w:val="28"/>
          <w:szCs w:val="28"/>
        </w:rPr>
        <w:t xml:space="preserve"> </w:t>
      </w:r>
      <w:proofErr w:type="spellStart"/>
      <w:r w:rsidRPr="000E38D8">
        <w:rPr>
          <w:rFonts w:eastAsia="Times New Roman" w:cs="Times New Roman"/>
          <w:b/>
          <w:bCs/>
          <w:sz w:val="28"/>
          <w:szCs w:val="28"/>
        </w:rPr>
        <w:t>công</w:t>
      </w:r>
      <w:proofErr w:type="spellEnd"/>
      <w:r w:rsidRPr="000E38D8">
        <w:rPr>
          <w:rFonts w:eastAsia="Times New Roman" w:cs="Times New Roman"/>
          <w:b/>
          <w:bCs/>
          <w:sz w:val="28"/>
          <w:szCs w:val="28"/>
        </w:rPr>
        <w:t xml:space="preserve"> </w:t>
      </w:r>
      <w:proofErr w:type="spellStart"/>
      <w:r w:rsidRPr="000E38D8">
        <w:rPr>
          <w:rFonts w:eastAsia="Times New Roman" w:cs="Times New Roman"/>
          <w:b/>
          <w:bCs/>
          <w:sz w:val="28"/>
          <w:szCs w:val="28"/>
        </w:rPr>
        <w:t>bố</w:t>
      </w:r>
      <w:proofErr w:type="spellEnd"/>
      <w:r w:rsidRPr="000E38D8">
        <w:rPr>
          <w:rFonts w:eastAsia="Times New Roman" w:cs="Times New Roman"/>
          <w:b/>
          <w:bCs/>
          <w:sz w:val="28"/>
          <w:szCs w:val="28"/>
        </w:rPr>
        <w:t xml:space="preserve"> </w:t>
      </w:r>
      <w:proofErr w:type="spellStart"/>
      <w:r w:rsidRPr="000E38D8">
        <w:rPr>
          <w:rFonts w:eastAsia="Times New Roman" w:cs="Times New Roman"/>
          <w:b/>
          <w:bCs/>
          <w:sz w:val="28"/>
          <w:szCs w:val="28"/>
        </w:rPr>
        <w:t>thủ</w:t>
      </w:r>
      <w:proofErr w:type="spellEnd"/>
      <w:r w:rsidRPr="000E38D8">
        <w:rPr>
          <w:rFonts w:eastAsia="Times New Roman" w:cs="Times New Roman"/>
          <w:b/>
          <w:bCs/>
          <w:sz w:val="28"/>
          <w:szCs w:val="28"/>
        </w:rPr>
        <w:t xml:space="preserve"> </w:t>
      </w:r>
      <w:proofErr w:type="spellStart"/>
      <w:r w:rsidRPr="000E38D8">
        <w:rPr>
          <w:rFonts w:eastAsia="Times New Roman" w:cs="Times New Roman"/>
          <w:b/>
          <w:bCs/>
          <w:sz w:val="28"/>
          <w:szCs w:val="28"/>
        </w:rPr>
        <w:t>tục</w:t>
      </w:r>
      <w:proofErr w:type="spellEnd"/>
      <w:r w:rsidRPr="000E38D8">
        <w:rPr>
          <w:rFonts w:eastAsia="Times New Roman" w:cs="Times New Roman"/>
          <w:b/>
          <w:bCs/>
          <w:sz w:val="28"/>
          <w:szCs w:val="28"/>
        </w:rPr>
        <w:t xml:space="preserve"> </w:t>
      </w:r>
      <w:proofErr w:type="spellStart"/>
      <w:r w:rsidRPr="000E38D8">
        <w:rPr>
          <w:rFonts w:eastAsia="Times New Roman" w:cs="Times New Roman"/>
          <w:b/>
          <w:bCs/>
          <w:sz w:val="28"/>
          <w:szCs w:val="28"/>
        </w:rPr>
        <w:t>hành</w:t>
      </w:r>
      <w:proofErr w:type="spellEnd"/>
      <w:r w:rsidRPr="000E38D8">
        <w:rPr>
          <w:rFonts w:eastAsia="Times New Roman" w:cs="Times New Roman"/>
          <w:b/>
          <w:bCs/>
          <w:sz w:val="28"/>
          <w:szCs w:val="28"/>
        </w:rPr>
        <w:t xml:space="preserve"> </w:t>
      </w:r>
      <w:proofErr w:type="spellStart"/>
      <w:r w:rsidRPr="000E38D8">
        <w:rPr>
          <w:rFonts w:eastAsia="Times New Roman" w:cs="Times New Roman"/>
          <w:b/>
          <w:bCs/>
          <w:sz w:val="28"/>
          <w:szCs w:val="28"/>
        </w:rPr>
        <w:t>chính</w:t>
      </w:r>
      <w:proofErr w:type="spellEnd"/>
      <w:r w:rsidRPr="000E38D8">
        <w:rPr>
          <w:rFonts w:eastAsia="Times New Roman" w:cs="Times New Roman"/>
          <w:b/>
          <w:bCs/>
          <w:sz w:val="28"/>
          <w:szCs w:val="28"/>
        </w:rPr>
        <w:t xml:space="preserve"> </w:t>
      </w:r>
      <w:proofErr w:type="spellStart"/>
      <w:r w:rsidRPr="000E38D8">
        <w:rPr>
          <w:rFonts w:eastAsia="Times New Roman" w:cs="Times New Roman"/>
          <w:b/>
          <w:bCs/>
          <w:sz w:val="28"/>
          <w:szCs w:val="28"/>
        </w:rPr>
        <w:t>được</w:t>
      </w:r>
      <w:proofErr w:type="spellEnd"/>
      <w:r w:rsidRPr="000E38D8">
        <w:rPr>
          <w:rFonts w:eastAsia="Times New Roman" w:cs="Times New Roman"/>
          <w:b/>
          <w:bCs/>
          <w:sz w:val="28"/>
          <w:szCs w:val="28"/>
        </w:rPr>
        <w:t xml:space="preserve"> </w:t>
      </w:r>
      <w:proofErr w:type="spellStart"/>
      <w:r w:rsidRPr="000E38D8">
        <w:rPr>
          <w:rFonts w:eastAsia="Times New Roman" w:cs="Times New Roman"/>
          <w:b/>
          <w:bCs/>
          <w:sz w:val="28"/>
          <w:szCs w:val="28"/>
        </w:rPr>
        <w:t>sửa</w:t>
      </w:r>
      <w:proofErr w:type="spellEnd"/>
      <w:r w:rsidRPr="000E38D8">
        <w:rPr>
          <w:rFonts w:eastAsia="Times New Roman" w:cs="Times New Roman"/>
          <w:b/>
          <w:bCs/>
          <w:sz w:val="28"/>
          <w:szCs w:val="28"/>
        </w:rPr>
        <w:t xml:space="preserve"> </w:t>
      </w:r>
      <w:proofErr w:type="spellStart"/>
      <w:r w:rsidRPr="000E38D8">
        <w:rPr>
          <w:rFonts w:eastAsia="Times New Roman" w:cs="Times New Roman"/>
          <w:b/>
          <w:bCs/>
          <w:sz w:val="28"/>
          <w:szCs w:val="28"/>
        </w:rPr>
        <w:t>đổi</w:t>
      </w:r>
      <w:proofErr w:type="spellEnd"/>
      <w:r w:rsidRPr="000E38D8">
        <w:rPr>
          <w:rFonts w:eastAsia="Times New Roman" w:cs="Times New Roman"/>
          <w:b/>
          <w:bCs/>
          <w:sz w:val="28"/>
          <w:szCs w:val="28"/>
        </w:rPr>
        <w:t xml:space="preserve">, </w:t>
      </w:r>
      <w:proofErr w:type="spellStart"/>
      <w:r w:rsidRPr="000E38D8">
        <w:rPr>
          <w:rFonts w:eastAsia="Times New Roman" w:cs="Times New Roman"/>
          <w:b/>
          <w:bCs/>
          <w:sz w:val="28"/>
          <w:szCs w:val="28"/>
        </w:rPr>
        <w:t>bổ</w:t>
      </w:r>
      <w:proofErr w:type="spellEnd"/>
      <w:r w:rsidRPr="000E38D8">
        <w:rPr>
          <w:rFonts w:eastAsia="Times New Roman" w:cs="Times New Roman"/>
          <w:b/>
          <w:bCs/>
          <w:sz w:val="28"/>
          <w:szCs w:val="28"/>
        </w:rPr>
        <w:t xml:space="preserve"> sung, </w:t>
      </w:r>
      <w:proofErr w:type="spellStart"/>
      <w:r w:rsidRPr="000E38D8">
        <w:rPr>
          <w:rFonts w:eastAsia="Times New Roman" w:cs="Times New Roman"/>
          <w:b/>
          <w:bCs/>
          <w:sz w:val="28"/>
          <w:szCs w:val="28"/>
        </w:rPr>
        <w:t>bãi</w:t>
      </w:r>
      <w:proofErr w:type="spellEnd"/>
      <w:r w:rsidRPr="000E38D8">
        <w:rPr>
          <w:rFonts w:eastAsia="Times New Roman" w:cs="Times New Roman"/>
          <w:b/>
          <w:bCs/>
          <w:sz w:val="28"/>
          <w:szCs w:val="28"/>
        </w:rPr>
        <w:t xml:space="preserve"> </w:t>
      </w:r>
      <w:proofErr w:type="spellStart"/>
      <w:r w:rsidRPr="000E38D8">
        <w:rPr>
          <w:rFonts w:eastAsia="Times New Roman" w:cs="Times New Roman"/>
          <w:b/>
          <w:bCs/>
          <w:sz w:val="28"/>
          <w:szCs w:val="28"/>
        </w:rPr>
        <w:t>bỏ</w:t>
      </w:r>
      <w:proofErr w:type="spellEnd"/>
      <w:r w:rsidRPr="000E38D8">
        <w:rPr>
          <w:rFonts w:eastAsia="Times New Roman" w:cs="Times New Roman"/>
          <w:b/>
          <w:bCs/>
          <w:sz w:val="28"/>
          <w:szCs w:val="28"/>
        </w:rPr>
        <w:t xml:space="preserve"> </w:t>
      </w:r>
      <w:proofErr w:type="spellStart"/>
      <w:r w:rsidRPr="000E38D8">
        <w:rPr>
          <w:rFonts w:eastAsia="Times New Roman" w:cs="Times New Roman"/>
          <w:b/>
          <w:bCs/>
          <w:sz w:val="28"/>
          <w:szCs w:val="28"/>
        </w:rPr>
        <w:t>trong</w:t>
      </w:r>
      <w:proofErr w:type="spellEnd"/>
      <w:r w:rsidRPr="000E38D8">
        <w:rPr>
          <w:rFonts w:eastAsia="Times New Roman" w:cs="Times New Roman"/>
          <w:b/>
          <w:bCs/>
          <w:sz w:val="28"/>
          <w:szCs w:val="28"/>
        </w:rPr>
        <w:t xml:space="preserve"> </w:t>
      </w:r>
      <w:r w:rsidRPr="000E38D8">
        <w:rPr>
          <w:rFonts w:eastAsia="Times New Roman" w:cs="Times New Roman"/>
          <w:b/>
          <w:bCs/>
          <w:sz w:val="28"/>
          <w:szCs w:val="28"/>
        </w:rPr>
        <w:br/>
      </w:r>
      <w:proofErr w:type="spellStart"/>
      <w:r w:rsidRPr="000E38D8">
        <w:rPr>
          <w:rFonts w:eastAsia="Times New Roman" w:cs="Times New Roman"/>
          <w:b/>
          <w:bCs/>
          <w:sz w:val="28"/>
          <w:szCs w:val="28"/>
        </w:rPr>
        <w:t>lĩnh</w:t>
      </w:r>
      <w:proofErr w:type="spellEnd"/>
      <w:r w:rsidRPr="000E38D8">
        <w:rPr>
          <w:rFonts w:eastAsia="Times New Roman" w:cs="Times New Roman"/>
          <w:b/>
          <w:bCs/>
          <w:sz w:val="28"/>
          <w:szCs w:val="28"/>
        </w:rPr>
        <w:t xml:space="preserve"> </w:t>
      </w:r>
      <w:proofErr w:type="spellStart"/>
      <w:r w:rsidRPr="000E38D8">
        <w:rPr>
          <w:rFonts w:eastAsia="Times New Roman" w:cs="Times New Roman"/>
          <w:b/>
          <w:bCs/>
          <w:sz w:val="28"/>
          <w:szCs w:val="28"/>
        </w:rPr>
        <w:t>vực</w:t>
      </w:r>
      <w:proofErr w:type="spellEnd"/>
      <w:r w:rsidRPr="000E38D8">
        <w:rPr>
          <w:rFonts w:eastAsia="Times New Roman" w:cs="Times New Roman"/>
          <w:b/>
          <w:bCs/>
          <w:sz w:val="28"/>
          <w:szCs w:val="28"/>
        </w:rPr>
        <w:t xml:space="preserve"> </w:t>
      </w:r>
      <w:proofErr w:type="spellStart"/>
      <w:r w:rsidRPr="000E38D8">
        <w:rPr>
          <w:rFonts w:eastAsia="Times New Roman" w:cs="Times New Roman"/>
          <w:b/>
          <w:bCs/>
          <w:sz w:val="28"/>
          <w:szCs w:val="28"/>
        </w:rPr>
        <w:t>hàng</w:t>
      </w:r>
      <w:proofErr w:type="spellEnd"/>
      <w:r w:rsidRPr="000E38D8">
        <w:rPr>
          <w:rFonts w:eastAsia="Times New Roman" w:cs="Times New Roman"/>
          <w:b/>
          <w:bCs/>
          <w:sz w:val="28"/>
          <w:szCs w:val="28"/>
        </w:rPr>
        <w:t xml:space="preserve"> </w:t>
      </w:r>
      <w:proofErr w:type="spellStart"/>
      <w:r w:rsidRPr="000E38D8">
        <w:rPr>
          <w:rFonts w:eastAsia="Times New Roman" w:cs="Times New Roman"/>
          <w:b/>
          <w:bCs/>
          <w:sz w:val="28"/>
          <w:szCs w:val="28"/>
        </w:rPr>
        <w:t>hải</w:t>
      </w:r>
      <w:proofErr w:type="spellEnd"/>
      <w:r w:rsidRPr="000E38D8">
        <w:rPr>
          <w:rFonts w:eastAsia="Times New Roman" w:cs="Times New Roman"/>
          <w:b/>
          <w:bCs/>
          <w:sz w:val="28"/>
          <w:szCs w:val="28"/>
        </w:rPr>
        <w:t xml:space="preserve"> </w:t>
      </w:r>
      <w:proofErr w:type="spellStart"/>
      <w:r w:rsidRPr="000E38D8">
        <w:rPr>
          <w:rFonts w:eastAsia="Times New Roman" w:cs="Times New Roman"/>
          <w:b/>
          <w:bCs/>
          <w:sz w:val="28"/>
          <w:szCs w:val="28"/>
        </w:rPr>
        <w:t>và</w:t>
      </w:r>
      <w:proofErr w:type="spellEnd"/>
      <w:r w:rsidRPr="000E38D8">
        <w:rPr>
          <w:rFonts w:eastAsia="Times New Roman" w:cs="Times New Roman"/>
          <w:b/>
          <w:bCs/>
          <w:sz w:val="28"/>
          <w:szCs w:val="28"/>
        </w:rPr>
        <w:t xml:space="preserve"> </w:t>
      </w:r>
      <w:proofErr w:type="spellStart"/>
      <w:r w:rsidRPr="000E38D8">
        <w:rPr>
          <w:rFonts w:eastAsia="Times New Roman" w:cs="Times New Roman"/>
          <w:b/>
          <w:bCs/>
          <w:sz w:val="28"/>
          <w:szCs w:val="28"/>
        </w:rPr>
        <w:t>đường</w:t>
      </w:r>
      <w:proofErr w:type="spellEnd"/>
      <w:r w:rsidRPr="000E38D8">
        <w:rPr>
          <w:rFonts w:eastAsia="Times New Roman" w:cs="Times New Roman"/>
          <w:b/>
          <w:bCs/>
          <w:sz w:val="28"/>
          <w:szCs w:val="28"/>
        </w:rPr>
        <w:t xml:space="preserve"> </w:t>
      </w:r>
      <w:proofErr w:type="spellStart"/>
      <w:r w:rsidRPr="000E38D8">
        <w:rPr>
          <w:rFonts w:eastAsia="Times New Roman" w:cs="Times New Roman"/>
          <w:b/>
          <w:bCs/>
          <w:sz w:val="28"/>
          <w:szCs w:val="28"/>
        </w:rPr>
        <w:t>thủy</w:t>
      </w:r>
      <w:proofErr w:type="spellEnd"/>
      <w:r w:rsidRPr="000E38D8">
        <w:rPr>
          <w:rFonts w:eastAsia="Times New Roman" w:cs="Times New Roman"/>
          <w:b/>
          <w:bCs/>
          <w:sz w:val="28"/>
          <w:szCs w:val="28"/>
        </w:rPr>
        <w:t xml:space="preserve"> </w:t>
      </w:r>
      <w:proofErr w:type="spellStart"/>
      <w:r w:rsidRPr="000E38D8">
        <w:rPr>
          <w:rFonts w:eastAsia="Times New Roman" w:cs="Times New Roman"/>
          <w:b/>
          <w:bCs/>
          <w:sz w:val="28"/>
          <w:szCs w:val="28"/>
        </w:rPr>
        <w:t>nội</w:t>
      </w:r>
      <w:proofErr w:type="spellEnd"/>
      <w:r w:rsidRPr="000E38D8">
        <w:rPr>
          <w:rFonts w:eastAsia="Times New Roman" w:cs="Times New Roman"/>
          <w:b/>
          <w:bCs/>
          <w:sz w:val="28"/>
          <w:szCs w:val="28"/>
        </w:rPr>
        <w:t xml:space="preserve"> </w:t>
      </w:r>
      <w:proofErr w:type="spellStart"/>
      <w:r w:rsidRPr="000E38D8">
        <w:rPr>
          <w:rFonts w:eastAsia="Times New Roman" w:cs="Times New Roman"/>
          <w:b/>
          <w:bCs/>
          <w:sz w:val="28"/>
          <w:szCs w:val="28"/>
        </w:rPr>
        <w:t>địa</w:t>
      </w:r>
      <w:proofErr w:type="spellEnd"/>
      <w:r w:rsidRPr="000E38D8">
        <w:rPr>
          <w:rFonts w:eastAsia="Times New Roman" w:cs="Times New Roman"/>
          <w:b/>
          <w:bCs/>
          <w:sz w:val="28"/>
          <w:szCs w:val="28"/>
        </w:rPr>
        <w:t xml:space="preserve"> </w:t>
      </w:r>
      <w:proofErr w:type="spellStart"/>
      <w:r w:rsidRPr="000E38D8">
        <w:rPr>
          <w:rFonts w:eastAsia="Times New Roman" w:cs="Times New Roman"/>
          <w:b/>
          <w:bCs/>
          <w:sz w:val="28"/>
          <w:szCs w:val="28"/>
        </w:rPr>
        <w:t>thuộc</w:t>
      </w:r>
      <w:proofErr w:type="spellEnd"/>
      <w:r w:rsidRPr="000E38D8">
        <w:rPr>
          <w:rFonts w:eastAsia="Times New Roman" w:cs="Times New Roman"/>
          <w:b/>
          <w:bCs/>
          <w:sz w:val="28"/>
          <w:szCs w:val="28"/>
        </w:rPr>
        <w:t xml:space="preserve"> </w:t>
      </w:r>
      <w:proofErr w:type="spellStart"/>
      <w:r w:rsidRPr="000E38D8">
        <w:rPr>
          <w:rFonts w:eastAsia="Times New Roman" w:cs="Times New Roman"/>
          <w:b/>
          <w:bCs/>
          <w:sz w:val="28"/>
          <w:szCs w:val="28"/>
        </w:rPr>
        <w:t>phạm</w:t>
      </w:r>
      <w:proofErr w:type="spellEnd"/>
      <w:r w:rsidRPr="000E38D8">
        <w:rPr>
          <w:rFonts w:eastAsia="Times New Roman" w:cs="Times New Roman"/>
          <w:b/>
          <w:bCs/>
          <w:sz w:val="28"/>
          <w:szCs w:val="28"/>
        </w:rPr>
        <w:t xml:space="preserve"> vi </w:t>
      </w:r>
      <w:proofErr w:type="spellStart"/>
      <w:r w:rsidRPr="000E38D8">
        <w:rPr>
          <w:rFonts w:eastAsia="Times New Roman" w:cs="Times New Roman"/>
          <w:b/>
          <w:bCs/>
          <w:sz w:val="28"/>
          <w:szCs w:val="28"/>
        </w:rPr>
        <w:t>chức</w:t>
      </w:r>
      <w:proofErr w:type="spellEnd"/>
      <w:r w:rsidRPr="000E38D8">
        <w:rPr>
          <w:rFonts w:eastAsia="Times New Roman" w:cs="Times New Roman"/>
          <w:b/>
          <w:bCs/>
          <w:sz w:val="28"/>
          <w:szCs w:val="28"/>
        </w:rPr>
        <w:t xml:space="preserve"> </w:t>
      </w:r>
      <w:proofErr w:type="spellStart"/>
      <w:r w:rsidRPr="000E38D8">
        <w:rPr>
          <w:rFonts w:eastAsia="Times New Roman" w:cs="Times New Roman"/>
          <w:b/>
          <w:bCs/>
          <w:sz w:val="28"/>
          <w:szCs w:val="28"/>
        </w:rPr>
        <w:t>năng</w:t>
      </w:r>
      <w:proofErr w:type="spellEnd"/>
      <w:r w:rsidRPr="000E38D8">
        <w:rPr>
          <w:rFonts w:eastAsia="Times New Roman" w:cs="Times New Roman"/>
          <w:b/>
          <w:bCs/>
          <w:sz w:val="28"/>
          <w:szCs w:val="28"/>
        </w:rPr>
        <w:t xml:space="preserve"> </w:t>
      </w:r>
      <w:proofErr w:type="spellStart"/>
      <w:r w:rsidRPr="000E38D8">
        <w:rPr>
          <w:rFonts w:eastAsia="Times New Roman" w:cs="Times New Roman"/>
          <w:b/>
          <w:bCs/>
          <w:sz w:val="28"/>
          <w:szCs w:val="28"/>
        </w:rPr>
        <w:t>quản</w:t>
      </w:r>
      <w:proofErr w:type="spellEnd"/>
      <w:r w:rsidRPr="000E38D8">
        <w:rPr>
          <w:rFonts w:eastAsia="Times New Roman" w:cs="Times New Roman"/>
          <w:b/>
          <w:bCs/>
          <w:sz w:val="28"/>
          <w:szCs w:val="28"/>
        </w:rPr>
        <w:t xml:space="preserve"> </w:t>
      </w:r>
      <w:proofErr w:type="spellStart"/>
      <w:r w:rsidRPr="000E38D8">
        <w:rPr>
          <w:rFonts w:eastAsia="Times New Roman" w:cs="Times New Roman"/>
          <w:b/>
          <w:bCs/>
          <w:sz w:val="28"/>
          <w:szCs w:val="28"/>
        </w:rPr>
        <w:t>lý</w:t>
      </w:r>
      <w:proofErr w:type="spellEnd"/>
      <w:r w:rsidRPr="000E38D8">
        <w:rPr>
          <w:rFonts w:eastAsia="Times New Roman" w:cs="Times New Roman"/>
          <w:b/>
          <w:bCs/>
          <w:sz w:val="28"/>
          <w:szCs w:val="28"/>
        </w:rPr>
        <w:t xml:space="preserve"> </w:t>
      </w:r>
      <w:proofErr w:type="spellStart"/>
      <w:r w:rsidRPr="000E38D8">
        <w:rPr>
          <w:rFonts w:eastAsia="Times New Roman" w:cs="Times New Roman"/>
          <w:b/>
          <w:bCs/>
          <w:sz w:val="28"/>
          <w:szCs w:val="28"/>
        </w:rPr>
        <w:t>của</w:t>
      </w:r>
      <w:proofErr w:type="spellEnd"/>
      <w:r w:rsidRPr="000E38D8">
        <w:rPr>
          <w:rFonts w:eastAsia="Times New Roman" w:cs="Times New Roman"/>
          <w:b/>
          <w:bCs/>
          <w:sz w:val="28"/>
          <w:szCs w:val="28"/>
        </w:rPr>
        <w:t xml:space="preserve"> </w:t>
      </w:r>
      <w:proofErr w:type="spellStart"/>
      <w:r w:rsidRPr="000E38D8">
        <w:rPr>
          <w:rFonts w:eastAsia="Times New Roman" w:cs="Times New Roman"/>
          <w:b/>
          <w:bCs/>
          <w:sz w:val="28"/>
          <w:szCs w:val="28"/>
        </w:rPr>
        <w:t>Bộ</w:t>
      </w:r>
      <w:proofErr w:type="spellEnd"/>
      <w:r w:rsidRPr="000E38D8">
        <w:rPr>
          <w:rFonts w:eastAsia="Times New Roman" w:cs="Times New Roman"/>
          <w:b/>
          <w:bCs/>
          <w:sz w:val="28"/>
          <w:szCs w:val="28"/>
        </w:rPr>
        <w:t xml:space="preserve"> </w:t>
      </w:r>
      <w:proofErr w:type="spellStart"/>
      <w:r w:rsidRPr="000E38D8">
        <w:rPr>
          <w:rFonts w:eastAsia="Times New Roman" w:cs="Times New Roman"/>
          <w:b/>
          <w:bCs/>
          <w:sz w:val="28"/>
          <w:szCs w:val="28"/>
        </w:rPr>
        <w:t>Xây</w:t>
      </w:r>
      <w:proofErr w:type="spellEnd"/>
      <w:r w:rsidRPr="000E38D8">
        <w:rPr>
          <w:rFonts w:eastAsia="Times New Roman" w:cs="Times New Roman"/>
          <w:b/>
          <w:bCs/>
          <w:sz w:val="28"/>
          <w:szCs w:val="28"/>
        </w:rPr>
        <w:t xml:space="preserve"> </w:t>
      </w:r>
      <w:proofErr w:type="spellStart"/>
      <w:r w:rsidRPr="000E38D8">
        <w:rPr>
          <w:rFonts w:eastAsia="Times New Roman" w:cs="Times New Roman"/>
          <w:b/>
          <w:bCs/>
          <w:sz w:val="28"/>
          <w:szCs w:val="28"/>
        </w:rPr>
        <w:t>dựng</w:t>
      </w:r>
      <w:proofErr w:type="spellEnd"/>
      <w:r w:rsidRPr="000E38D8">
        <w:rPr>
          <w:noProof/>
        </w:rPr>
        <mc:AlternateContent>
          <mc:Choice Requires="wps">
            <w:drawing>
              <wp:anchor distT="0" distB="0" distL="114300" distR="114300" simplePos="0" relativeHeight="251854848" behindDoc="0" locked="0" layoutInCell="1" hidden="0" allowOverlap="1" wp14:anchorId="263CC528" wp14:editId="0464603C">
                <wp:simplePos x="0" y="0"/>
                <wp:positionH relativeFrom="column">
                  <wp:posOffset>107951</wp:posOffset>
                </wp:positionH>
                <wp:positionV relativeFrom="paragraph">
                  <wp:posOffset>0</wp:posOffset>
                </wp:positionV>
                <wp:extent cx="0" cy="12700"/>
                <wp:effectExtent l="0" t="0" r="0" b="0"/>
                <wp:wrapNone/>
                <wp:docPr id="27" name="Straight Arrow Connector 27"/>
                <wp:cNvGraphicFramePr/>
                <a:graphic xmlns:a="http://schemas.openxmlformats.org/drawingml/2006/main">
                  <a:graphicData uri="http://schemas.microsoft.com/office/word/2010/wordprocessingShape">
                    <wps:wsp>
                      <wps:cNvCnPr/>
                      <wps:spPr>
                        <a:xfrm>
                          <a:off x="7725980" y="4215609"/>
                          <a:ext cx="1002030" cy="0"/>
                        </a:xfrm>
                        <a:prstGeom prst="straightConnector1">
                          <a:avLst/>
                        </a:prstGeom>
                        <a:solidFill>
                          <a:srgbClr val="FFFFFF"/>
                        </a:solidFill>
                        <a:ln w="12700" cap="flat" cmpd="sng">
                          <a:solidFill>
                            <a:srgbClr val="000000"/>
                          </a:solidFill>
                          <a:prstDash val="solid"/>
                          <a:round/>
                          <a:headEnd type="none" w="sm" len="sm"/>
                          <a:tailEnd type="none" w="sm" len="sm"/>
                        </a:ln>
                      </wps:spPr>
                      <wps:bodyPr/>
                    </wps:wsp>
                  </a:graphicData>
                </a:graphic>
              </wp:anchor>
            </w:drawing>
          </mc:Choice>
          <mc:Fallback>
            <w:pict>
              <v:shape w14:anchorId="2096EA00" id="Straight Arrow Connector 27" o:spid="_x0000_s1026" type="#_x0000_t32" style="position:absolute;margin-left:8.5pt;margin-top:0;width:0;height:1pt;z-index:2518548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" filled="t" strokeweight="1pt">
                <v:stroke startarrowwidth="narrow" startarrowlength="short" endarrowwidth="narrow" endarrowlength="short"/>
              </v:shape>
            </w:pict>
          </mc:Fallback>
        </mc:AlternateContent>
      </w:r>
    </w:p>
    <w:p w14:paraId="39EDE5CC" w14:textId="77777777" w:rsidR="00BB4AC0" w:rsidRPr="000E38D8" w:rsidRDefault="00BB4AC0" w:rsidP="00BB4AC0">
      <w:pPr>
        <w:widowControl w:val="0"/>
        <w:spacing w:before="240" w:after="240" w:line="240" w:lineRule="auto"/>
        <w:jc w:val="center"/>
        <w:rPr>
          <w:rFonts w:eastAsia="Times New Roman" w:cs="Times New Roman"/>
          <w:b/>
          <w:bCs/>
          <w:sz w:val="28"/>
          <w:szCs w:val="28"/>
        </w:rPr>
      </w:pPr>
      <w:r w:rsidRPr="000E38D8">
        <w:rPr>
          <w:rFonts w:eastAsia="Times New Roman" w:cs="Times New Roman"/>
          <w:b/>
          <w:bCs/>
          <w:sz w:val="28"/>
          <w:szCs w:val="28"/>
        </w:rPr>
        <w:t>BỘ TRƯỞNG BỘ XÂY DỰNG</w:t>
      </w:r>
    </w:p>
    <w:p w14:paraId="7695A124" w14:textId="77777777" w:rsidR="00BB4AC0" w:rsidRPr="000E38D8" w:rsidRDefault="00BB4AC0" w:rsidP="00BB4AC0">
      <w:pPr>
        <w:widowControl w:val="0"/>
        <w:spacing w:after="0" w:line="240" w:lineRule="auto"/>
        <w:jc w:val="center"/>
        <w:rPr>
          <w:rFonts w:eastAsia="Times New Roman" w:cs="Times New Roman"/>
          <w:b/>
          <w:bCs/>
          <w:sz w:val="8"/>
          <w:szCs w:val="8"/>
        </w:rPr>
      </w:pPr>
    </w:p>
    <w:p w14:paraId="6553E0B4" w14:textId="77777777" w:rsidR="00BB4AC0" w:rsidRPr="000E38D8" w:rsidRDefault="00BB4AC0" w:rsidP="00BB4AC0">
      <w:pPr>
        <w:widowControl w:val="0"/>
        <w:spacing w:before="120" w:after="0" w:line="240" w:lineRule="auto"/>
        <w:ind w:firstLine="720"/>
        <w:rPr>
          <w:rFonts w:eastAsia="Times New Roman" w:cs="Times New Roman"/>
          <w:i/>
          <w:iCs/>
          <w:sz w:val="28"/>
          <w:szCs w:val="28"/>
        </w:rPr>
      </w:pPr>
      <w:proofErr w:type="spellStart"/>
      <w:r w:rsidRPr="000E38D8">
        <w:rPr>
          <w:rFonts w:eastAsia="Times New Roman" w:cs="Times New Roman"/>
          <w:i/>
          <w:iCs/>
          <w:sz w:val="28"/>
          <w:szCs w:val="28"/>
        </w:rPr>
        <w:t>Căn</w:t>
      </w:r>
      <w:proofErr w:type="spellEnd"/>
      <w:r w:rsidRPr="000E38D8">
        <w:rPr>
          <w:rFonts w:eastAsia="Times New Roman" w:cs="Times New Roman"/>
          <w:i/>
          <w:iCs/>
          <w:sz w:val="28"/>
          <w:szCs w:val="28"/>
        </w:rPr>
        <w:t xml:space="preserve"> </w:t>
      </w:r>
      <w:proofErr w:type="spellStart"/>
      <w:r w:rsidRPr="000E38D8">
        <w:rPr>
          <w:rFonts w:eastAsia="Times New Roman" w:cs="Times New Roman"/>
          <w:i/>
          <w:iCs/>
          <w:sz w:val="28"/>
          <w:szCs w:val="28"/>
        </w:rPr>
        <w:t>cứ</w:t>
      </w:r>
      <w:proofErr w:type="spellEnd"/>
      <w:r w:rsidRPr="000E38D8">
        <w:rPr>
          <w:rFonts w:eastAsia="Times New Roman" w:cs="Times New Roman"/>
          <w:i/>
          <w:iCs/>
          <w:sz w:val="28"/>
          <w:szCs w:val="28"/>
        </w:rPr>
        <w:t xml:space="preserve"> </w:t>
      </w:r>
      <w:proofErr w:type="spellStart"/>
      <w:r w:rsidRPr="000E38D8">
        <w:rPr>
          <w:rFonts w:eastAsia="Times New Roman" w:cs="Times New Roman"/>
          <w:i/>
          <w:iCs/>
          <w:sz w:val="28"/>
          <w:szCs w:val="28"/>
        </w:rPr>
        <w:t>Nghị</w:t>
      </w:r>
      <w:proofErr w:type="spellEnd"/>
      <w:r w:rsidRPr="000E38D8">
        <w:rPr>
          <w:rFonts w:eastAsia="Times New Roman" w:cs="Times New Roman"/>
          <w:i/>
          <w:iCs/>
          <w:sz w:val="28"/>
          <w:szCs w:val="28"/>
        </w:rPr>
        <w:t xml:space="preserve"> </w:t>
      </w:r>
      <w:proofErr w:type="spellStart"/>
      <w:r w:rsidRPr="000E38D8">
        <w:rPr>
          <w:rFonts w:eastAsia="Times New Roman" w:cs="Times New Roman"/>
          <w:i/>
          <w:iCs/>
          <w:sz w:val="28"/>
          <w:szCs w:val="28"/>
        </w:rPr>
        <w:t>định</w:t>
      </w:r>
      <w:proofErr w:type="spellEnd"/>
      <w:r w:rsidRPr="000E38D8">
        <w:rPr>
          <w:rFonts w:eastAsia="Times New Roman" w:cs="Times New Roman"/>
          <w:i/>
          <w:iCs/>
          <w:sz w:val="28"/>
          <w:szCs w:val="28"/>
        </w:rPr>
        <w:t xml:space="preserve"> </w:t>
      </w:r>
      <w:proofErr w:type="spellStart"/>
      <w:r w:rsidRPr="000E38D8">
        <w:rPr>
          <w:rFonts w:eastAsia="Times New Roman" w:cs="Times New Roman"/>
          <w:i/>
          <w:iCs/>
          <w:sz w:val="28"/>
          <w:szCs w:val="28"/>
        </w:rPr>
        <w:t>số</w:t>
      </w:r>
      <w:proofErr w:type="spellEnd"/>
      <w:r w:rsidRPr="000E38D8">
        <w:rPr>
          <w:rFonts w:eastAsia="Times New Roman" w:cs="Times New Roman"/>
          <w:i/>
          <w:iCs/>
          <w:sz w:val="28"/>
          <w:szCs w:val="28"/>
        </w:rPr>
        <w:t xml:space="preserve"> 33/2025/NĐ-CP </w:t>
      </w:r>
      <w:proofErr w:type="spellStart"/>
      <w:r w:rsidRPr="000E38D8">
        <w:rPr>
          <w:rFonts w:eastAsia="Times New Roman" w:cs="Times New Roman"/>
          <w:i/>
          <w:iCs/>
          <w:sz w:val="28"/>
          <w:szCs w:val="28"/>
        </w:rPr>
        <w:t>ngày</w:t>
      </w:r>
      <w:proofErr w:type="spellEnd"/>
      <w:r w:rsidRPr="000E38D8">
        <w:rPr>
          <w:rFonts w:eastAsia="Times New Roman" w:cs="Times New Roman"/>
          <w:i/>
          <w:iCs/>
          <w:sz w:val="28"/>
          <w:szCs w:val="28"/>
        </w:rPr>
        <w:t xml:space="preserve"> 25 </w:t>
      </w:r>
      <w:proofErr w:type="spellStart"/>
      <w:r w:rsidRPr="000E38D8">
        <w:rPr>
          <w:rFonts w:eastAsia="Times New Roman" w:cs="Times New Roman"/>
          <w:i/>
          <w:iCs/>
          <w:sz w:val="28"/>
          <w:szCs w:val="28"/>
        </w:rPr>
        <w:t>tháng</w:t>
      </w:r>
      <w:proofErr w:type="spellEnd"/>
      <w:r w:rsidRPr="000E38D8">
        <w:rPr>
          <w:rFonts w:eastAsia="Times New Roman" w:cs="Times New Roman"/>
          <w:i/>
          <w:iCs/>
          <w:sz w:val="28"/>
          <w:szCs w:val="28"/>
        </w:rPr>
        <w:t xml:space="preserve"> 2 </w:t>
      </w:r>
      <w:proofErr w:type="spellStart"/>
      <w:r w:rsidRPr="000E38D8">
        <w:rPr>
          <w:rFonts w:eastAsia="Times New Roman" w:cs="Times New Roman"/>
          <w:i/>
          <w:iCs/>
          <w:sz w:val="28"/>
          <w:szCs w:val="28"/>
        </w:rPr>
        <w:t>năm</w:t>
      </w:r>
      <w:proofErr w:type="spellEnd"/>
      <w:r w:rsidRPr="000E38D8">
        <w:rPr>
          <w:rFonts w:eastAsia="Times New Roman" w:cs="Times New Roman"/>
          <w:i/>
          <w:iCs/>
          <w:sz w:val="28"/>
          <w:szCs w:val="28"/>
        </w:rPr>
        <w:t xml:space="preserve"> 2025 </w:t>
      </w:r>
      <w:proofErr w:type="spellStart"/>
      <w:r w:rsidRPr="000E38D8">
        <w:rPr>
          <w:rFonts w:eastAsia="Times New Roman" w:cs="Times New Roman"/>
          <w:i/>
          <w:iCs/>
          <w:sz w:val="28"/>
          <w:szCs w:val="28"/>
        </w:rPr>
        <w:t>của</w:t>
      </w:r>
      <w:proofErr w:type="spellEnd"/>
      <w:r w:rsidRPr="000E38D8">
        <w:rPr>
          <w:rFonts w:eastAsia="Times New Roman" w:cs="Times New Roman"/>
          <w:i/>
          <w:iCs/>
          <w:sz w:val="28"/>
          <w:szCs w:val="28"/>
        </w:rPr>
        <w:t xml:space="preserve"> </w:t>
      </w:r>
      <w:proofErr w:type="spellStart"/>
      <w:r w:rsidRPr="000E38D8">
        <w:rPr>
          <w:rFonts w:eastAsia="Times New Roman" w:cs="Times New Roman"/>
          <w:i/>
          <w:iCs/>
          <w:sz w:val="28"/>
          <w:szCs w:val="28"/>
        </w:rPr>
        <w:t>Chính</w:t>
      </w:r>
      <w:proofErr w:type="spellEnd"/>
      <w:r w:rsidRPr="000E38D8">
        <w:rPr>
          <w:rFonts w:eastAsia="Times New Roman" w:cs="Times New Roman"/>
          <w:i/>
          <w:iCs/>
          <w:sz w:val="28"/>
          <w:szCs w:val="28"/>
        </w:rPr>
        <w:t xml:space="preserve"> </w:t>
      </w:r>
      <w:proofErr w:type="spellStart"/>
      <w:r w:rsidRPr="000E38D8">
        <w:rPr>
          <w:rFonts w:eastAsia="Times New Roman" w:cs="Times New Roman"/>
          <w:i/>
          <w:iCs/>
          <w:sz w:val="28"/>
          <w:szCs w:val="28"/>
        </w:rPr>
        <w:t>phủ</w:t>
      </w:r>
      <w:proofErr w:type="spellEnd"/>
      <w:r w:rsidRPr="000E38D8">
        <w:rPr>
          <w:rFonts w:eastAsia="Times New Roman" w:cs="Times New Roman"/>
          <w:i/>
          <w:iCs/>
          <w:sz w:val="28"/>
          <w:szCs w:val="28"/>
        </w:rPr>
        <w:t xml:space="preserve"> </w:t>
      </w:r>
      <w:proofErr w:type="spellStart"/>
      <w:r w:rsidRPr="000E38D8">
        <w:rPr>
          <w:rFonts w:eastAsia="Times New Roman" w:cs="Times New Roman"/>
          <w:i/>
          <w:iCs/>
          <w:sz w:val="28"/>
          <w:szCs w:val="28"/>
        </w:rPr>
        <w:t>quy</w:t>
      </w:r>
      <w:proofErr w:type="spellEnd"/>
      <w:r w:rsidRPr="000E38D8">
        <w:rPr>
          <w:rFonts w:eastAsia="Times New Roman" w:cs="Times New Roman"/>
          <w:i/>
          <w:iCs/>
          <w:sz w:val="28"/>
          <w:szCs w:val="28"/>
        </w:rPr>
        <w:t xml:space="preserve"> </w:t>
      </w:r>
      <w:proofErr w:type="spellStart"/>
      <w:r w:rsidRPr="000E38D8">
        <w:rPr>
          <w:rFonts w:eastAsia="Times New Roman" w:cs="Times New Roman"/>
          <w:i/>
          <w:iCs/>
          <w:sz w:val="28"/>
          <w:szCs w:val="28"/>
        </w:rPr>
        <w:t>định</w:t>
      </w:r>
      <w:proofErr w:type="spellEnd"/>
      <w:r w:rsidRPr="000E38D8">
        <w:rPr>
          <w:rFonts w:eastAsia="Times New Roman" w:cs="Times New Roman"/>
          <w:i/>
          <w:iCs/>
          <w:sz w:val="28"/>
          <w:szCs w:val="28"/>
        </w:rPr>
        <w:t xml:space="preserve"> </w:t>
      </w:r>
      <w:proofErr w:type="spellStart"/>
      <w:r w:rsidRPr="000E38D8">
        <w:rPr>
          <w:rFonts w:eastAsia="Times New Roman" w:cs="Times New Roman"/>
          <w:i/>
          <w:iCs/>
          <w:sz w:val="28"/>
          <w:szCs w:val="28"/>
        </w:rPr>
        <w:t>chức</w:t>
      </w:r>
      <w:proofErr w:type="spellEnd"/>
      <w:r w:rsidRPr="000E38D8">
        <w:rPr>
          <w:rFonts w:eastAsia="Times New Roman" w:cs="Times New Roman"/>
          <w:i/>
          <w:iCs/>
          <w:sz w:val="28"/>
          <w:szCs w:val="28"/>
        </w:rPr>
        <w:t xml:space="preserve"> </w:t>
      </w:r>
      <w:proofErr w:type="spellStart"/>
      <w:r w:rsidRPr="000E38D8">
        <w:rPr>
          <w:rFonts w:eastAsia="Times New Roman" w:cs="Times New Roman"/>
          <w:i/>
          <w:iCs/>
          <w:sz w:val="28"/>
          <w:szCs w:val="28"/>
        </w:rPr>
        <w:t>năng</w:t>
      </w:r>
      <w:proofErr w:type="spellEnd"/>
      <w:r w:rsidRPr="000E38D8">
        <w:rPr>
          <w:rFonts w:eastAsia="Times New Roman" w:cs="Times New Roman"/>
          <w:i/>
          <w:iCs/>
          <w:sz w:val="28"/>
          <w:szCs w:val="28"/>
        </w:rPr>
        <w:t xml:space="preserve">, </w:t>
      </w:r>
      <w:proofErr w:type="spellStart"/>
      <w:r w:rsidRPr="000E38D8">
        <w:rPr>
          <w:rFonts w:eastAsia="Times New Roman" w:cs="Times New Roman"/>
          <w:i/>
          <w:iCs/>
          <w:sz w:val="28"/>
          <w:szCs w:val="28"/>
        </w:rPr>
        <w:t>nhiệm</w:t>
      </w:r>
      <w:proofErr w:type="spellEnd"/>
      <w:r w:rsidRPr="000E38D8">
        <w:rPr>
          <w:rFonts w:eastAsia="Times New Roman" w:cs="Times New Roman"/>
          <w:i/>
          <w:iCs/>
          <w:sz w:val="28"/>
          <w:szCs w:val="28"/>
        </w:rPr>
        <w:t xml:space="preserve"> </w:t>
      </w:r>
      <w:proofErr w:type="spellStart"/>
      <w:r w:rsidRPr="000E38D8">
        <w:rPr>
          <w:rFonts w:eastAsia="Times New Roman" w:cs="Times New Roman"/>
          <w:i/>
          <w:iCs/>
          <w:sz w:val="28"/>
          <w:szCs w:val="28"/>
        </w:rPr>
        <w:t>vụ</w:t>
      </w:r>
      <w:proofErr w:type="spellEnd"/>
      <w:r w:rsidRPr="000E38D8">
        <w:rPr>
          <w:rFonts w:eastAsia="Times New Roman" w:cs="Times New Roman"/>
          <w:i/>
          <w:iCs/>
          <w:sz w:val="28"/>
          <w:szCs w:val="28"/>
        </w:rPr>
        <w:t xml:space="preserve">, </w:t>
      </w:r>
      <w:proofErr w:type="spellStart"/>
      <w:r w:rsidRPr="000E38D8">
        <w:rPr>
          <w:rFonts w:eastAsia="Times New Roman" w:cs="Times New Roman"/>
          <w:i/>
          <w:iCs/>
          <w:sz w:val="28"/>
          <w:szCs w:val="28"/>
        </w:rPr>
        <w:t>quyền</w:t>
      </w:r>
      <w:proofErr w:type="spellEnd"/>
      <w:r w:rsidRPr="000E38D8">
        <w:rPr>
          <w:rFonts w:eastAsia="Times New Roman" w:cs="Times New Roman"/>
          <w:i/>
          <w:iCs/>
          <w:sz w:val="28"/>
          <w:szCs w:val="28"/>
        </w:rPr>
        <w:t xml:space="preserve"> </w:t>
      </w:r>
      <w:proofErr w:type="spellStart"/>
      <w:r w:rsidRPr="000E38D8">
        <w:rPr>
          <w:rFonts w:eastAsia="Times New Roman" w:cs="Times New Roman"/>
          <w:i/>
          <w:iCs/>
          <w:sz w:val="28"/>
          <w:szCs w:val="28"/>
        </w:rPr>
        <w:t>hạn</w:t>
      </w:r>
      <w:proofErr w:type="spellEnd"/>
      <w:r w:rsidRPr="000E38D8">
        <w:rPr>
          <w:rFonts w:eastAsia="Times New Roman" w:cs="Times New Roman"/>
          <w:i/>
          <w:iCs/>
          <w:sz w:val="28"/>
          <w:szCs w:val="28"/>
        </w:rPr>
        <w:t xml:space="preserve"> </w:t>
      </w:r>
      <w:proofErr w:type="spellStart"/>
      <w:r w:rsidRPr="000E38D8">
        <w:rPr>
          <w:rFonts w:eastAsia="Times New Roman" w:cs="Times New Roman"/>
          <w:i/>
          <w:iCs/>
          <w:sz w:val="28"/>
          <w:szCs w:val="28"/>
        </w:rPr>
        <w:t>và</w:t>
      </w:r>
      <w:proofErr w:type="spellEnd"/>
      <w:r w:rsidRPr="000E38D8">
        <w:rPr>
          <w:rFonts w:eastAsia="Times New Roman" w:cs="Times New Roman"/>
          <w:i/>
          <w:iCs/>
          <w:sz w:val="28"/>
          <w:szCs w:val="28"/>
        </w:rPr>
        <w:t xml:space="preserve"> </w:t>
      </w:r>
      <w:proofErr w:type="spellStart"/>
      <w:r w:rsidRPr="000E38D8">
        <w:rPr>
          <w:rFonts w:eastAsia="Times New Roman" w:cs="Times New Roman"/>
          <w:i/>
          <w:iCs/>
          <w:sz w:val="28"/>
          <w:szCs w:val="28"/>
        </w:rPr>
        <w:t>cơ</w:t>
      </w:r>
      <w:proofErr w:type="spellEnd"/>
      <w:r w:rsidRPr="000E38D8">
        <w:rPr>
          <w:rFonts w:eastAsia="Times New Roman" w:cs="Times New Roman"/>
          <w:i/>
          <w:iCs/>
          <w:sz w:val="28"/>
          <w:szCs w:val="28"/>
        </w:rPr>
        <w:t xml:space="preserve"> </w:t>
      </w:r>
      <w:proofErr w:type="spellStart"/>
      <w:r w:rsidRPr="000E38D8">
        <w:rPr>
          <w:rFonts w:eastAsia="Times New Roman" w:cs="Times New Roman"/>
          <w:i/>
          <w:iCs/>
          <w:sz w:val="28"/>
          <w:szCs w:val="28"/>
        </w:rPr>
        <w:t>cấu</w:t>
      </w:r>
      <w:proofErr w:type="spellEnd"/>
      <w:r w:rsidRPr="000E38D8">
        <w:rPr>
          <w:rFonts w:eastAsia="Times New Roman" w:cs="Times New Roman"/>
          <w:i/>
          <w:iCs/>
          <w:sz w:val="28"/>
          <w:szCs w:val="28"/>
        </w:rPr>
        <w:t xml:space="preserve"> </w:t>
      </w:r>
      <w:proofErr w:type="spellStart"/>
      <w:r w:rsidRPr="000E38D8">
        <w:rPr>
          <w:rFonts w:eastAsia="Times New Roman" w:cs="Times New Roman"/>
          <w:i/>
          <w:iCs/>
          <w:sz w:val="28"/>
          <w:szCs w:val="28"/>
        </w:rPr>
        <w:t>tổ</w:t>
      </w:r>
      <w:proofErr w:type="spellEnd"/>
      <w:r w:rsidRPr="000E38D8">
        <w:rPr>
          <w:rFonts w:eastAsia="Times New Roman" w:cs="Times New Roman"/>
          <w:i/>
          <w:iCs/>
          <w:sz w:val="28"/>
          <w:szCs w:val="28"/>
        </w:rPr>
        <w:t xml:space="preserve"> </w:t>
      </w:r>
      <w:proofErr w:type="spellStart"/>
      <w:r w:rsidRPr="000E38D8">
        <w:rPr>
          <w:rFonts w:eastAsia="Times New Roman" w:cs="Times New Roman"/>
          <w:i/>
          <w:iCs/>
          <w:sz w:val="28"/>
          <w:szCs w:val="28"/>
        </w:rPr>
        <w:t>chức</w:t>
      </w:r>
      <w:proofErr w:type="spellEnd"/>
      <w:r w:rsidRPr="000E38D8">
        <w:rPr>
          <w:rFonts w:eastAsia="Times New Roman" w:cs="Times New Roman"/>
          <w:i/>
          <w:iCs/>
          <w:sz w:val="28"/>
          <w:szCs w:val="28"/>
        </w:rPr>
        <w:t xml:space="preserve"> </w:t>
      </w:r>
      <w:proofErr w:type="spellStart"/>
      <w:r w:rsidRPr="000E38D8">
        <w:rPr>
          <w:rFonts w:eastAsia="Times New Roman" w:cs="Times New Roman"/>
          <w:i/>
          <w:iCs/>
          <w:sz w:val="28"/>
          <w:szCs w:val="28"/>
        </w:rPr>
        <w:t>của</w:t>
      </w:r>
      <w:proofErr w:type="spellEnd"/>
      <w:r w:rsidRPr="000E38D8">
        <w:rPr>
          <w:rFonts w:eastAsia="Times New Roman" w:cs="Times New Roman"/>
          <w:i/>
          <w:iCs/>
          <w:sz w:val="28"/>
          <w:szCs w:val="28"/>
        </w:rPr>
        <w:t xml:space="preserve"> </w:t>
      </w:r>
      <w:proofErr w:type="spellStart"/>
      <w:r w:rsidRPr="000E38D8">
        <w:rPr>
          <w:rFonts w:eastAsia="Times New Roman" w:cs="Times New Roman"/>
          <w:i/>
          <w:iCs/>
          <w:sz w:val="28"/>
          <w:szCs w:val="28"/>
        </w:rPr>
        <w:t>Bộ</w:t>
      </w:r>
      <w:proofErr w:type="spellEnd"/>
      <w:r w:rsidRPr="000E38D8">
        <w:rPr>
          <w:rFonts w:eastAsia="Times New Roman" w:cs="Times New Roman"/>
          <w:i/>
          <w:iCs/>
          <w:sz w:val="28"/>
          <w:szCs w:val="28"/>
        </w:rPr>
        <w:t xml:space="preserve"> </w:t>
      </w:r>
      <w:proofErr w:type="spellStart"/>
      <w:r w:rsidRPr="000E38D8">
        <w:rPr>
          <w:rFonts w:eastAsia="Times New Roman" w:cs="Times New Roman"/>
          <w:i/>
          <w:iCs/>
          <w:sz w:val="28"/>
          <w:szCs w:val="28"/>
        </w:rPr>
        <w:t>Xây</w:t>
      </w:r>
      <w:proofErr w:type="spellEnd"/>
      <w:r w:rsidRPr="000E38D8">
        <w:rPr>
          <w:rFonts w:eastAsia="Times New Roman" w:cs="Times New Roman"/>
          <w:i/>
          <w:iCs/>
          <w:sz w:val="28"/>
          <w:szCs w:val="28"/>
        </w:rPr>
        <w:t xml:space="preserve"> </w:t>
      </w:r>
      <w:proofErr w:type="spellStart"/>
      <w:r w:rsidRPr="000E38D8">
        <w:rPr>
          <w:rFonts w:eastAsia="Times New Roman" w:cs="Times New Roman"/>
          <w:i/>
          <w:iCs/>
          <w:sz w:val="28"/>
          <w:szCs w:val="28"/>
        </w:rPr>
        <w:t>dựng</w:t>
      </w:r>
      <w:proofErr w:type="spellEnd"/>
      <w:r w:rsidRPr="000E38D8">
        <w:rPr>
          <w:rFonts w:eastAsia="Times New Roman" w:cs="Times New Roman"/>
          <w:i/>
          <w:iCs/>
          <w:sz w:val="28"/>
          <w:szCs w:val="28"/>
        </w:rPr>
        <w:t>;</w:t>
      </w:r>
    </w:p>
    <w:p w14:paraId="5DE058B1" w14:textId="77777777" w:rsidR="00BB4AC0" w:rsidRPr="000E38D8" w:rsidRDefault="00BB4AC0" w:rsidP="00BB4AC0">
      <w:pPr>
        <w:widowControl w:val="0"/>
        <w:spacing w:before="120" w:after="0" w:line="240" w:lineRule="auto"/>
        <w:ind w:firstLine="720"/>
        <w:rPr>
          <w:rFonts w:eastAsia="Times New Roman" w:cs="Times New Roman"/>
          <w:i/>
          <w:iCs/>
          <w:sz w:val="28"/>
          <w:szCs w:val="28"/>
        </w:rPr>
      </w:pPr>
      <w:proofErr w:type="spellStart"/>
      <w:r w:rsidRPr="000E38D8">
        <w:rPr>
          <w:rFonts w:eastAsia="Times New Roman" w:cs="Times New Roman"/>
          <w:i/>
          <w:iCs/>
          <w:sz w:val="28"/>
          <w:szCs w:val="28"/>
        </w:rPr>
        <w:t>Căn</w:t>
      </w:r>
      <w:proofErr w:type="spellEnd"/>
      <w:r w:rsidRPr="000E38D8">
        <w:rPr>
          <w:rFonts w:eastAsia="Times New Roman" w:cs="Times New Roman"/>
          <w:i/>
          <w:iCs/>
          <w:sz w:val="28"/>
          <w:szCs w:val="28"/>
        </w:rPr>
        <w:t xml:space="preserve"> </w:t>
      </w:r>
      <w:proofErr w:type="spellStart"/>
      <w:r w:rsidRPr="000E38D8">
        <w:rPr>
          <w:rFonts w:eastAsia="Times New Roman" w:cs="Times New Roman"/>
          <w:i/>
          <w:iCs/>
          <w:sz w:val="28"/>
          <w:szCs w:val="28"/>
        </w:rPr>
        <w:t>cứ</w:t>
      </w:r>
      <w:proofErr w:type="spellEnd"/>
      <w:r w:rsidRPr="000E38D8">
        <w:rPr>
          <w:rFonts w:eastAsia="Times New Roman" w:cs="Times New Roman"/>
          <w:i/>
          <w:iCs/>
          <w:sz w:val="28"/>
          <w:szCs w:val="28"/>
        </w:rPr>
        <w:t xml:space="preserve"> </w:t>
      </w:r>
      <w:proofErr w:type="spellStart"/>
      <w:r w:rsidRPr="000E38D8">
        <w:rPr>
          <w:rFonts w:eastAsia="Times New Roman" w:cs="Times New Roman"/>
          <w:i/>
          <w:iCs/>
          <w:sz w:val="28"/>
          <w:szCs w:val="28"/>
        </w:rPr>
        <w:t>Nghị</w:t>
      </w:r>
      <w:proofErr w:type="spellEnd"/>
      <w:r w:rsidRPr="000E38D8">
        <w:rPr>
          <w:rFonts w:eastAsia="Times New Roman" w:cs="Times New Roman"/>
          <w:i/>
          <w:iCs/>
          <w:sz w:val="28"/>
          <w:szCs w:val="28"/>
        </w:rPr>
        <w:t xml:space="preserve"> </w:t>
      </w:r>
      <w:proofErr w:type="spellStart"/>
      <w:r w:rsidRPr="000E38D8">
        <w:rPr>
          <w:rFonts w:eastAsia="Times New Roman" w:cs="Times New Roman"/>
          <w:i/>
          <w:iCs/>
          <w:sz w:val="28"/>
          <w:szCs w:val="28"/>
        </w:rPr>
        <w:t>định</w:t>
      </w:r>
      <w:proofErr w:type="spellEnd"/>
      <w:r w:rsidRPr="000E38D8">
        <w:rPr>
          <w:rFonts w:eastAsia="Times New Roman" w:cs="Times New Roman"/>
          <w:i/>
          <w:iCs/>
          <w:sz w:val="28"/>
          <w:szCs w:val="28"/>
        </w:rPr>
        <w:t xml:space="preserve"> </w:t>
      </w:r>
      <w:proofErr w:type="spellStart"/>
      <w:r w:rsidRPr="000E38D8">
        <w:rPr>
          <w:rFonts w:eastAsia="Times New Roman" w:cs="Times New Roman"/>
          <w:i/>
          <w:iCs/>
          <w:sz w:val="28"/>
          <w:szCs w:val="28"/>
        </w:rPr>
        <w:t>số</w:t>
      </w:r>
      <w:proofErr w:type="spellEnd"/>
      <w:r w:rsidRPr="000E38D8">
        <w:rPr>
          <w:rFonts w:eastAsia="Times New Roman" w:cs="Times New Roman"/>
          <w:i/>
          <w:iCs/>
          <w:sz w:val="28"/>
          <w:szCs w:val="28"/>
        </w:rPr>
        <w:t xml:space="preserve"> 63/2010/NĐ-CP </w:t>
      </w:r>
      <w:proofErr w:type="spellStart"/>
      <w:r w:rsidRPr="000E38D8">
        <w:rPr>
          <w:rFonts w:eastAsia="Times New Roman" w:cs="Times New Roman"/>
          <w:i/>
          <w:iCs/>
          <w:sz w:val="28"/>
          <w:szCs w:val="28"/>
        </w:rPr>
        <w:t>ngày</w:t>
      </w:r>
      <w:proofErr w:type="spellEnd"/>
      <w:r w:rsidRPr="000E38D8">
        <w:rPr>
          <w:rFonts w:eastAsia="Times New Roman" w:cs="Times New Roman"/>
          <w:i/>
          <w:iCs/>
          <w:sz w:val="28"/>
          <w:szCs w:val="28"/>
        </w:rPr>
        <w:t xml:space="preserve"> 08 </w:t>
      </w:r>
      <w:proofErr w:type="spellStart"/>
      <w:r w:rsidRPr="000E38D8">
        <w:rPr>
          <w:rFonts w:eastAsia="Times New Roman" w:cs="Times New Roman"/>
          <w:i/>
          <w:iCs/>
          <w:sz w:val="28"/>
          <w:szCs w:val="28"/>
        </w:rPr>
        <w:t>tháng</w:t>
      </w:r>
      <w:proofErr w:type="spellEnd"/>
      <w:r w:rsidRPr="000E38D8">
        <w:rPr>
          <w:rFonts w:eastAsia="Times New Roman" w:cs="Times New Roman"/>
          <w:i/>
          <w:iCs/>
          <w:sz w:val="28"/>
          <w:szCs w:val="28"/>
        </w:rPr>
        <w:t xml:space="preserve"> 6 </w:t>
      </w:r>
      <w:proofErr w:type="spellStart"/>
      <w:r w:rsidRPr="000E38D8">
        <w:rPr>
          <w:rFonts w:eastAsia="Times New Roman" w:cs="Times New Roman"/>
          <w:i/>
          <w:iCs/>
          <w:sz w:val="28"/>
          <w:szCs w:val="28"/>
        </w:rPr>
        <w:t>năm</w:t>
      </w:r>
      <w:proofErr w:type="spellEnd"/>
      <w:r w:rsidRPr="000E38D8">
        <w:rPr>
          <w:rFonts w:eastAsia="Times New Roman" w:cs="Times New Roman"/>
          <w:i/>
          <w:iCs/>
          <w:sz w:val="28"/>
          <w:szCs w:val="28"/>
        </w:rPr>
        <w:t xml:space="preserve"> 2010 </w:t>
      </w:r>
      <w:proofErr w:type="spellStart"/>
      <w:r w:rsidRPr="000E38D8">
        <w:rPr>
          <w:rFonts w:eastAsia="Times New Roman" w:cs="Times New Roman"/>
          <w:i/>
          <w:iCs/>
          <w:sz w:val="28"/>
          <w:szCs w:val="28"/>
        </w:rPr>
        <w:t>của</w:t>
      </w:r>
      <w:proofErr w:type="spellEnd"/>
      <w:r w:rsidRPr="000E38D8">
        <w:rPr>
          <w:rFonts w:eastAsia="Times New Roman" w:cs="Times New Roman"/>
          <w:i/>
          <w:iCs/>
          <w:sz w:val="28"/>
          <w:szCs w:val="28"/>
        </w:rPr>
        <w:t xml:space="preserve"> </w:t>
      </w:r>
      <w:proofErr w:type="spellStart"/>
      <w:r w:rsidRPr="000E38D8">
        <w:rPr>
          <w:rFonts w:eastAsia="Times New Roman" w:cs="Times New Roman"/>
          <w:i/>
          <w:iCs/>
          <w:sz w:val="28"/>
          <w:szCs w:val="28"/>
        </w:rPr>
        <w:t>Chính</w:t>
      </w:r>
      <w:proofErr w:type="spellEnd"/>
      <w:r w:rsidRPr="000E38D8">
        <w:rPr>
          <w:rFonts w:eastAsia="Times New Roman" w:cs="Times New Roman"/>
          <w:i/>
          <w:iCs/>
          <w:sz w:val="28"/>
          <w:szCs w:val="28"/>
        </w:rPr>
        <w:t xml:space="preserve"> </w:t>
      </w:r>
      <w:proofErr w:type="spellStart"/>
      <w:r w:rsidRPr="000E38D8">
        <w:rPr>
          <w:rFonts w:eastAsia="Times New Roman" w:cs="Times New Roman"/>
          <w:i/>
          <w:iCs/>
          <w:sz w:val="28"/>
          <w:szCs w:val="28"/>
        </w:rPr>
        <w:t>phủ</w:t>
      </w:r>
      <w:proofErr w:type="spellEnd"/>
      <w:r w:rsidRPr="000E38D8">
        <w:rPr>
          <w:rFonts w:eastAsia="Times New Roman" w:cs="Times New Roman"/>
          <w:i/>
          <w:iCs/>
          <w:sz w:val="28"/>
          <w:szCs w:val="28"/>
        </w:rPr>
        <w:t xml:space="preserve"> </w:t>
      </w:r>
      <w:proofErr w:type="spellStart"/>
      <w:r w:rsidRPr="000E38D8">
        <w:rPr>
          <w:rFonts w:eastAsia="Times New Roman" w:cs="Times New Roman"/>
          <w:i/>
          <w:iCs/>
          <w:sz w:val="28"/>
          <w:szCs w:val="28"/>
        </w:rPr>
        <w:t>về</w:t>
      </w:r>
      <w:proofErr w:type="spellEnd"/>
      <w:r w:rsidRPr="000E38D8">
        <w:rPr>
          <w:rFonts w:eastAsia="Times New Roman" w:cs="Times New Roman"/>
          <w:i/>
          <w:iCs/>
          <w:sz w:val="28"/>
          <w:szCs w:val="28"/>
        </w:rPr>
        <w:t xml:space="preserve"> </w:t>
      </w:r>
      <w:proofErr w:type="spellStart"/>
      <w:r w:rsidRPr="000E38D8">
        <w:rPr>
          <w:rFonts w:eastAsia="Times New Roman" w:cs="Times New Roman"/>
          <w:i/>
          <w:iCs/>
          <w:sz w:val="28"/>
          <w:szCs w:val="28"/>
        </w:rPr>
        <w:t>kiểm</w:t>
      </w:r>
      <w:proofErr w:type="spellEnd"/>
      <w:r w:rsidRPr="000E38D8">
        <w:rPr>
          <w:rFonts w:eastAsia="Times New Roman" w:cs="Times New Roman"/>
          <w:i/>
          <w:iCs/>
          <w:sz w:val="28"/>
          <w:szCs w:val="28"/>
        </w:rPr>
        <w:t xml:space="preserve"> </w:t>
      </w:r>
      <w:proofErr w:type="spellStart"/>
      <w:r w:rsidRPr="000E38D8">
        <w:rPr>
          <w:rFonts w:eastAsia="Times New Roman" w:cs="Times New Roman"/>
          <w:i/>
          <w:iCs/>
          <w:sz w:val="28"/>
          <w:szCs w:val="28"/>
        </w:rPr>
        <w:t>soát</w:t>
      </w:r>
      <w:proofErr w:type="spellEnd"/>
      <w:r w:rsidRPr="000E38D8">
        <w:rPr>
          <w:rFonts w:eastAsia="Times New Roman" w:cs="Times New Roman"/>
          <w:i/>
          <w:iCs/>
          <w:sz w:val="28"/>
          <w:szCs w:val="28"/>
        </w:rPr>
        <w:t xml:space="preserve"> </w:t>
      </w:r>
      <w:proofErr w:type="spellStart"/>
      <w:r w:rsidRPr="000E38D8">
        <w:rPr>
          <w:rFonts w:eastAsia="Times New Roman" w:cs="Times New Roman"/>
          <w:i/>
          <w:iCs/>
          <w:sz w:val="28"/>
          <w:szCs w:val="28"/>
        </w:rPr>
        <w:t>thủ</w:t>
      </w:r>
      <w:proofErr w:type="spellEnd"/>
      <w:r w:rsidRPr="000E38D8">
        <w:rPr>
          <w:rFonts w:eastAsia="Times New Roman" w:cs="Times New Roman"/>
          <w:i/>
          <w:iCs/>
          <w:sz w:val="28"/>
          <w:szCs w:val="28"/>
        </w:rPr>
        <w:t xml:space="preserve"> </w:t>
      </w:r>
      <w:proofErr w:type="spellStart"/>
      <w:r w:rsidRPr="000E38D8">
        <w:rPr>
          <w:rFonts w:eastAsia="Times New Roman" w:cs="Times New Roman"/>
          <w:i/>
          <w:iCs/>
          <w:sz w:val="28"/>
          <w:szCs w:val="28"/>
        </w:rPr>
        <w:t>tục</w:t>
      </w:r>
      <w:proofErr w:type="spellEnd"/>
      <w:r w:rsidRPr="000E38D8">
        <w:rPr>
          <w:rFonts w:eastAsia="Times New Roman" w:cs="Times New Roman"/>
          <w:i/>
          <w:iCs/>
          <w:sz w:val="28"/>
          <w:szCs w:val="28"/>
        </w:rPr>
        <w:t xml:space="preserve"> </w:t>
      </w:r>
      <w:proofErr w:type="spellStart"/>
      <w:r w:rsidRPr="000E38D8">
        <w:rPr>
          <w:rFonts w:eastAsia="Times New Roman" w:cs="Times New Roman"/>
          <w:i/>
          <w:iCs/>
          <w:sz w:val="28"/>
          <w:szCs w:val="28"/>
        </w:rPr>
        <w:t>hành</w:t>
      </w:r>
      <w:proofErr w:type="spellEnd"/>
      <w:r w:rsidRPr="000E38D8">
        <w:rPr>
          <w:rFonts w:eastAsia="Times New Roman" w:cs="Times New Roman"/>
          <w:i/>
          <w:iCs/>
          <w:sz w:val="28"/>
          <w:szCs w:val="28"/>
        </w:rPr>
        <w:t xml:space="preserve"> </w:t>
      </w:r>
      <w:proofErr w:type="spellStart"/>
      <w:r w:rsidRPr="000E38D8">
        <w:rPr>
          <w:rFonts w:eastAsia="Times New Roman" w:cs="Times New Roman"/>
          <w:i/>
          <w:iCs/>
          <w:sz w:val="28"/>
          <w:szCs w:val="28"/>
        </w:rPr>
        <w:t>chính</w:t>
      </w:r>
      <w:proofErr w:type="spellEnd"/>
      <w:r w:rsidRPr="000E38D8">
        <w:rPr>
          <w:rFonts w:eastAsia="Times New Roman" w:cs="Times New Roman"/>
          <w:i/>
          <w:iCs/>
          <w:sz w:val="28"/>
          <w:szCs w:val="28"/>
        </w:rPr>
        <w:t>;</w:t>
      </w:r>
    </w:p>
    <w:p w14:paraId="02B76F72" w14:textId="77777777" w:rsidR="00BB4AC0" w:rsidRPr="000E38D8" w:rsidRDefault="00BB4AC0" w:rsidP="00BB4AC0">
      <w:pPr>
        <w:widowControl w:val="0"/>
        <w:spacing w:before="120" w:after="0" w:line="240" w:lineRule="auto"/>
        <w:ind w:firstLine="720"/>
        <w:rPr>
          <w:rFonts w:eastAsia="Times New Roman" w:cs="Times New Roman"/>
          <w:i/>
          <w:iCs/>
          <w:sz w:val="28"/>
          <w:szCs w:val="28"/>
        </w:rPr>
      </w:pPr>
      <w:proofErr w:type="spellStart"/>
      <w:r w:rsidRPr="000E38D8">
        <w:rPr>
          <w:rFonts w:eastAsia="Times New Roman" w:cs="Times New Roman"/>
          <w:i/>
          <w:iCs/>
          <w:sz w:val="28"/>
          <w:szCs w:val="28"/>
        </w:rPr>
        <w:t>Căn</w:t>
      </w:r>
      <w:proofErr w:type="spellEnd"/>
      <w:r w:rsidRPr="000E38D8">
        <w:rPr>
          <w:rFonts w:eastAsia="Times New Roman" w:cs="Times New Roman"/>
          <w:i/>
          <w:iCs/>
          <w:sz w:val="28"/>
          <w:szCs w:val="28"/>
        </w:rPr>
        <w:t xml:space="preserve"> </w:t>
      </w:r>
      <w:proofErr w:type="spellStart"/>
      <w:r w:rsidRPr="000E38D8">
        <w:rPr>
          <w:rFonts w:eastAsia="Times New Roman" w:cs="Times New Roman"/>
          <w:i/>
          <w:iCs/>
          <w:sz w:val="28"/>
          <w:szCs w:val="28"/>
        </w:rPr>
        <w:t>cứ</w:t>
      </w:r>
      <w:proofErr w:type="spellEnd"/>
      <w:r w:rsidRPr="000E38D8">
        <w:rPr>
          <w:rFonts w:eastAsia="Times New Roman" w:cs="Times New Roman"/>
          <w:i/>
          <w:iCs/>
          <w:sz w:val="28"/>
          <w:szCs w:val="28"/>
        </w:rPr>
        <w:t xml:space="preserve"> </w:t>
      </w:r>
      <w:proofErr w:type="spellStart"/>
      <w:r w:rsidRPr="000E38D8">
        <w:rPr>
          <w:rFonts w:eastAsia="Times New Roman" w:cs="Times New Roman"/>
          <w:i/>
          <w:iCs/>
          <w:sz w:val="28"/>
          <w:szCs w:val="28"/>
        </w:rPr>
        <w:t>Nghị</w:t>
      </w:r>
      <w:proofErr w:type="spellEnd"/>
      <w:r w:rsidRPr="000E38D8">
        <w:rPr>
          <w:rFonts w:eastAsia="Times New Roman" w:cs="Times New Roman"/>
          <w:i/>
          <w:iCs/>
          <w:sz w:val="28"/>
          <w:szCs w:val="28"/>
        </w:rPr>
        <w:t xml:space="preserve"> </w:t>
      </w:r>
      <w:proofErr w:type="spellStart"/>
      <w:r w:rsidRPr="000E38D8">
        <w:rPr>
          <w:rFonts w:eastAsia="Times New Roman" w:cs="Times New Roman"/>
          <w:i/>
          <w:iCs/>
          <w:sz w:val="28"/>
          <w:szCs w:val="28"/>
        </w:rPr>
        <w:t>định</w:t>
      </w:r>
      <w:proofErr w:type="spellEnd"/>
      <w:r w:rsidRPr="000E38D8">
        <w:rPr>
          <w:rFonts w:eastAsia="Times New Roman" w:cs="Times New Roman"/>
          <w:i/>
          <w:iCs/>
          <w:sz w:val="28"/>
          <w:szCs w:val="28"/>
        </w:rPr>
        <w:t xml:space="preserve"> </w:t>
      </w:r>
      <w:proofErr w:type="spellStart"/>
      <w:r w:rsidRPr="000E38D8">
        <w:rPr>
          <w:rFonts w:eastAsia="Times New Roman" w:cs="Times New Roman"/>
          <w:i/>
          <w:iCs/>
          <w:sz w:val="28"/>
          <w:szCs w:val="28"/>
        </w:rPr>
        <w:t>số</w:t>
      </w:r>
      <w:proofErr w:type="spellEnd"/>
      <w:r w:rsidRPr="000E38D8">
        <w:rPr>
          <w:rFonts w:eastAsia="Times New Roman" w:cs="Times New Roman"/>
          <w:i/>
          <w:iCs/>
          <w:sz w:val="28"/>
          <w:szCs w:val="28"/>
        </w:rPr>
        <w:t xml:space="preserve"> 48/2013/NĐ-CP </w:t>
      </w:r>
      <w:proofErr w:type="spellStart"/>
      <w:r w:rsidRPr="000E38D8">
        <w:rPr>
          <w:rFonts w:eastAsia="Times New Roman" w:cs="Times New Roman"/>
          <w:i/>
          <w:iCs/>
          <w:sz w:val="28"/>
          <w:szCs w:val="28"/>
        </w:rPr>
        <w:t>ngày</w:t>
      </w:r>
      <w:proofErr w:type="spellEnd"/>
      <w:r w:rsidRPr="000E38D8">
        <w:rPr>
          <w:rFonts w:eastAsia="Times New Roman" w:cs="Times New Roman"/>
          <w:i/>
          <w:iCs/>
          <w:sz w:val="28"/>
          <w:szCs w:val="28"/>
        </w:rPr>
        <w:t xml:space="preserve"> 15 </w:t>
      </w:r>
      <w:proofErr w:type="spellStart"/>
      <w:r w:rsidRPr="000E38D8">
        <w:rPr>
          <w:rFonts w:eastAsia="Times New Roman" w:cs="Times New Roman"/>
          <w:i/>
          <w:iCs/>
          <w:sz w:val="28"/>
          <w:szCs w:val="28"/>
        </w:rPr>
        <w:t>tháng</w:t>
      </w:r>
      <w:proofErr w:type="spellEnd"/>
      <w:r w:rsidRPr="000E38D8">
        <w:rPr>
          <w:rFonts w:eastAsia="Times New Roman" w:cs="Times New Roman"/>
          <w:i/>
          <w:iCs/>
          <w:sz w:val="28"/>
          <w:szCs w:val="28"/>
        </w:rPr>
        <w:t xml:space="preserve"> 5 </w:t>
      </w:r>
      <w:proofErr w:type="spellStart"/>
      <w:r w:rsidRPr="000E38D8">
        <w:rPr>
          <w:rFonts w:eastAsia="Times New Roman" w:cs="Times New Roman"/>
          <w:i/>
          <w:iCs/>
          <w:sz w:val="28"/>
          <w:szCs w:val="28"/>
        </w:rPr>
        <w:t>năm</w:t>
      </w:r>
      <w:proofErr w:type="spellEnd"/>
      <w:r w:rsidRPr="000E38D8">
        <w:rPr>
          <w:rFonts w:eastAsia="Times New Roman" w:cs="Times New Roman"/>
          <w:i/>
          <w:iCs/>
          <w:sz w:val="28"/>
          <w:szCs w:val="28"/>
        </w:rPr>
        <w:t xml:space="preserve"> 2013 </w:t>
      </w:r>
      <w:proofErr w:type="spellStart"/>
      <w:r w:rsidRPr="000E38D8">
        <w:rPr>
          <w:rFonts w:eastAsia="Times New Roman" w:cs="Times New Roman"/>
          <w:i/>
          <w:iCs/>
          <w:sz w:val="28"/>
          <w:szCs w:val="28"/>
        </w:rPr>
        <w:t>của</w:t>
      </w:r>
      <w:proofErr w:type="spellEnd"/>
      <w:r w:rsidRPr="000E38D8">
        <w:rPr>
          <w:rFonts w:eastAsia="Times New Roman" w:cs="Times New Roman"/>
          <w:i/>
          <w:iCs/>
          <w:sz w:val="28"/>
          <w:szCs w:val="28"/>
        </w:rPr>
        <w:t xml:space="preserve"> </w:t>
      </w:r>
      <w:proofErr w:type="spellStart"/>
      <w:r w:rsidRPr="000E38D8">
        <w:rPr>
          <w:rFonts w:eastAsia="Times New Roman" w:cs="Times New Roman"/>
          <w:i/>
          <w:iCs/>
          <w:sz w:val="28"/>
          <w:szCs w:val="28"/>
        </w:rPr>
        <w:t>Chính</w:t>
      </w:r>
      <w:proofErr w:type="spellEnd"/>
      <w:r w:rsidRPr="000E38D8">
        <w:rPr>
          <w:rFonts w:eastAsia="Times New Roman" w:cs="Times New Roman"/>
          <w:i/>
          <w:iCs/>
          <w:sz w:val="28"/>
          <w:szCs w:val="28"/>
        </w:rPr>
        <w:t xml:space="preserve"> </w:t>
      </w:r>
      <w:proofErr w:type="spellStart"/>
      <w:r w:rsidRPr="000E38D8">
        <w:rPr>
          <w:rFonts w:eastAsia="Times New Roman" w:cs="Times New Roman"/>
          <w:i/>
          <w:iCs/>
          <w:sz w:val="28"/>
          <w:szCs w:val="28"/>
        </w:rPr>
        <w:t>phủ</w:t>
      </w:r>
      <w:proofErr w:type="spellEnd"/>
      <w:r w:rsidRPr="000E38D8">
        <w:rPr>
          <w:rFonts w:eastAsia="Times New Roman" w:cs="Times New Roman"/>
          <w:i/>
          <w:iCs/>
          <w:sz w:val="28"/>
          <w:szCs w:val="28"/>
        </w:rPr>
        <w:t xml:space="preserve"> </w:t>
      </w:r>
      <w:proofErr w:type="spellStart"/>
      <w:r w:rsidRPr="000E38D8">
        <w:rPr>
          <w:rFonts w:eastAsia="Times New Roman" w:cs="Times New Roman"/>
          <w:i/>
          <w:iCs/>
          <w:sz w:val="28"/>
          <w:szCs w:val="28"/>
        </w:rPr>
        <w:t>sửa</w:t>
      </w:r>
      <w:proofErr w:type="spellEnd"/>
      <w:r w:rsidRPr="000E38D8">
        <w:rPr>
          <w:rFonts w:eastAsia="Times New Roman" w:cs="Times New Roman"/>
          <w:i/>
          <w:iCs/>
          <w:sz w:val="28"/>
          <w:szCs w:val="28"/>
        </w:rPr>
        <w:t xml:space="preserve"> </w:t>
      </w:r>
      <w:proofErr w:type="spellStart"/>
      <w:r w:rsidRPr="000E38D8">
        <w:rPr>
          <w:rFonts w:eastAsia="Times New Roman" w:cs="Times New Roman"/>
          <w:i/>
          <w:iCs/>
          <w:sz w:val="28"/>
          <w:szCs w:val="28"/>
        </w:rPr>
        <w:t>đổi</w:t>
      </w:r>
      <w:proofErr w:type="spellEnd"/>
      <w:r w:rsidRPr="000E38D8">
        <w:rPr>
          <w:rFonts w:eastAsia="Times New Roman" w:cs="Times New Roman"/>
          <w:i/>
          <w:iCs/>
          <w:sz w:val="28"/>
          <w:szCs w:val="28"/>
        </w:rPr>
        <w:t xml:space="preserve">, </w:t>
      </w:r>
      <w:proofErr w:type="spellStart"/>
      <w:r w:rsidRPr="000E38D8">
        <w:rPr>
          <w:rFonts w:eastAsia="Times New Roman" w:cs="Times New Roman"/>
          <w:i/>
          <w:iCs/>
          <w:sz w:val="28"/>
          <w:szCs w:val="28"/>
        </w:rPr>
        <w:t>bổ</w:t>
      </w:r>
      <w:proofErr w:type="spellEnd"/>
      <w:r w:rsidRPr="000E38D8">
        <w:rPr>
          <w:rFonts w:eastAsia="Times New Roman" w:cs="Times New Roman"/>
          <w:i/>
          <w:iCs/>
          <w:sz w:val="28"/>
          <w:szCs w:val="28"/>
        </w:rPr>
        <w:t xml:space="preserve"> sung </w:t>
      </w:r>
      <w:proofErr w:type="spellStart"/>
      <w:r w:rsidRPr="000E38D8">
        <w:rPr>
          <w:rFonts w:eastAsia="Times New Roman" w:cs="Times New Roman"/>
          <w:i/>
          <w:iCs/>
          <w:sz w:val="28"/>
          <w:szCs w:val="28"/>
        </w:rPr>
        <w:t>một</w:t>
      </w:r>
      <w:proofErr w:type="spellEnd"/>
      <w:r w:rsidRPr="000E38D8">
        <w:rPr>
          <w:rFonts w:eastAsia="Times New Roman" w:cs="Times New Roman"/>
          <w:i/>
          <w:iCs/>
          <w:sz w:val="28"/>
          <w:szCs w:val="28"/>
        </w:rPr>
        <w:t xml:space="preserve"> </w:t>
      </w:r>
      <w:proofErr w:type="spellStart"/>
      <w:r w:rsidRPr="000E38D8">
        <w:rPr>
          <w:rFonts w:eastAsia="Times New Roman" w:cs="Times New Roman"/>
          <w:i/>
          <w:iCs/>
          <w:sz w:val="28"/>
          <w:szCs w:val="28"/>
        </w:rPr>
        <w:t>số</w:t>
      </w:r>
      <w:proofErr w:type="spellEnd"/>
      <w:r w:rsidRPr="000E38D8">
        <w:rPr>
          <w:rFonts w:eastAsia="Times New Roman" w:cs="Times New Roman"/>
          <w:i/>
          <w:iCs/>
          <w:sz w:val="28"/>
          <w:szCs w:val="28"/>
        </w:rPr>
        <w:t xml:space="preserve"> </w:t>
      </w:r>
      <w:proofErr w:type="spellStart"/>
      <w:r w:rsidRPr="000E38D8">
        <w:rPr>
          <w:rFonts w:eastAsia="Times New Roman" w:cs="Times New Roman"/>
          <w:i/>
          <w:iCs/>
          <w:sz w:val="28"/>
          <w:szCs w:val="28"/>
        </w:rPr>
        <w:t>điều</w:t>
      </w:r>
      <w:proofErr w:type="spellEnd"/>
      <w:r w:rsidRPr="000E38D8">
        <w:rPr>
          <w:rFonts w:eastAsia="Times New Roman" w:cs="Times New Roman"/>
          <w:i/>
          <w:iCs/>
          <w:sz w:val="28"/>
          <w:szCs w:val="28"/>
        </w:rPr>
        <w:t xml:space="preserve"> </w:t>
      </w:r>
      <w:proofErr w:type="spellStart"/>
      <w:r w:rsidRPr="000E38D8">
        <w:rPr>
          <w:rFonts w:eastAsia="Times New Roman" w:cs="Times New Roman"/>
          <w:i/>
          <w:iCs/>
          <w:sz w:val="28"/>
          <w:szCs w:val="28"/>
        </w:rPr>
        <w:t>của</w:t>
      </w:r>
      <w:proofErr w:type="spellEnd"/>
      <w:r w:rsidRPr="000E38D8">
        <w:rPr>
          <w:rFonts w:eastAsia="Times New Roman" w:cs="Times New Roman"/>
          <w:i/>
          <w:iCs/>
          <w:sz w:val="28"/>
          <w:szCs w:val="28"/>
        </w:rPr>
        <w:t xml:space="preserve"> </w:t>
      </w:r>
      <w:proofErr w:type="spellStart"/>
      <w:r w:rsidRPr="000E38D8">
        <w:rPr>
          <w:rFonts w:eastAsia="Times New Roman" w:cs="Times New Roman"/>
          <w:i/>
          <w:iCs/>
          <w:sz w:val="28"/>
          <w:szCs w:val="28"/>
        </w:rPr>
        <w:t>các</w:t>
      </w:r>
      <w:proofErr w:type="spellEnd"/>
      <w:r w:rsidRPr="000E38D8">
        <w:rPr>
          <w:rFonts w:eastAsia="Times New Roman" w:cs="Times New Roman"/>
          <w:i/>
          <w:iCs/>
          <w:sz w:val="28"/>
          <w:szCs w:val="28"/>
        </w:rPr>
        <w:t xml:space="preserve"> </w:t>
      </w:r>
      <w:proofErr w:type="spellStart"/>
      <w:r w:rsidRPr="000E38D8">
        <w:rPr>
          <w:rFonts w:eastAsia="Times New Roman" w:cs="Times New Roman"/>
          <w:i/>
          <w:iCs/>
          <w:sz w:val="28"/>
          <w:szCs w:val="28"/>
        </w:rPr>
        <w:t>Nghị</w:t>
      </w:r>
      <w:proofErr w:type="spellEnd"/>
      <w:r w:rsidRPr="000E38D8">
        <w:rPr>
          <w:rFonts w:eastAsia="Times New Roman" w:cs="Times New Roman"/>
          <w:i/>
          <w:iCs/>
          <w:sz w:val="28"/>
          <w:szCs w:val="28"/>
        </w:rPr>
        <w:t xml:space="preserve"> </w:t>
      </w:r>
      <w:proofErr w:type="spellStart"/>
      <w:r w:rsidRPr="000E38D8">
        <w:rPr>
          <w:rFonts w:eastAsia="Times New Roman" w:cs="Times New Roman"/>
          <w:i/>
          <w:iCs/>
          <w:sz w:val="28"/>
          <w:szCs w:val="28"/>
        </w:rPr>
        <w:t>định</w:t>
      </w:r>
      <w:proofErr w:type="spellEnd"/>
      <w:r w:rsidRPr="000E38D8">
        <w:rPr>
          <w:rFonts w:eastAsia="Times New Roman" w:cs="Times New Roman"/>
          <w:i/>
          <w:iCs/>
          <w:sz w:val="28"/>
          <w:szCs w:val="28"/>
        </w:rPr>
        <w:t xml:space="preserve"> </w:t>
      </w:r>
      <w:proofErr w:type="spellStart"/>
      <w:r w:rsidRPr="000E38D8">
        <w:rPr>
          <w:rFonts w:eastAsia="Times New Roman" w:cs="Times New Roman"/>
          <w:i/>
          <w:iCs/>
          <w:sz w:val="28"/>
          <w:szCs w:val="28"/>
        </w:rPr>
        <w:t>liên</w:t>
      </w:r>
      <w:proofErr w:type="spellEnd"/>
      <w:r w:rsidRPr="000E38D8">
        <w:rPr>
          <w:rFonts w:eastAsia="Times New Roman" w:cs="Times New Roman"/>
          <w:i/>
          <w:iCs/>
          <w:sz w:val="28"/>
          <w:szCs w:val="28"/>
        </w:rPr>
        <w:t xml:space="preserve"> </w:t>
      </w:r>
      <w:proofErr w:type="spellStart"/>
      <w:r w:rsidRPr="000E38D8">
        <w:rPr>
          <w:rFonts w:eastAsia="Times New Roman" w:cs="Times New Roman"/>
          <w:i/>
          <w:iCs/>
          <w:sz w:val="28"/>
          <w:szCs w:val="28"/>
        </w:rPr>
        <w:t>quan</w:t>
      </w:r>
      <w:proofErr w:type="spellEnd"/>
      <w:r w:rsidRPr="000E38D8">
        <w:rPr>
          <w:rFonts w:eastAsia="Times New Roman" w:cs="Times New Roman"/>
          <w:i/>
          <w:iCs/>
          <w:sz w:val="28"/>
          <w:szCs w:val="28"/>
        </w:rPr>
        <w:t xml:space="preserve"> </w:t>
      </w:r>
      <w:proofErr w:type="spellStart"/>
      <w:r w:rsidRPr="000E38D8">
        <w:rPr>
          <w:rFonts w:eastAsia="Times New Roman" w:cs="Times New Roman"/>
          <w:i/>
          <w:iCs/>
          <w:sz w:val="28"/>
          <w:szCs w:val="28"/>
        </w:rPr>
        <w:t>đến</w:t>
      </w:r>
      <w:proofErr w:type="spellEnd"/>
      <w:r w:rsidRPr="000E38D8">
        <w:rPr>
          <w:rFonts w:eastAsia="Times New Roman" w:cs="Times New Roman"/>
          <w:i/>
          <w:iCs/>
          <w:sz w:val="28"/>
          <w:szCs w:val="28"/>
        </w:rPr>
        <w:t xml:space="preserve"> </w:t>
      </w:r>
      <w:proofErr w:type="spellStart"/>
      <w:r w:rsidRPr="000E38D8">
        <w:rPr>
          <w:rFonts w:eastAsia="Times New Roman" w:cs="Times New Roman"/>
          <w:i/>
          <w:iCs/>
          <w:sz w:val="28"/>
          <w:szCs w:val="28"/>
        </w:rPr>
        <w:t>kiểm</w:t>
      </w:r>
      <w:proofErr w:type="spellEnd"/>
      <w:r w:rsidRPr="000E38D8">
        <w:rPr>
          <w:rFonts w:eastAsia="Times New Roman" w:cs="Times New Roman"/>
          <w:i/>
          <w:iCs/>
          <w:sz w:val="28"/>
          <w:szCs w:val="28"/>
        </w:rPr>
        <w:t xml:space="preserve"> </w:t>
      </w:r>
      <w:proofErr w:type="spellStart"/>
      <w:r w:rsidRPr="000E38D8">
        <w:rPr>
          <w:rFonts w:eastAsia="Times New Roman" w:cs="Times New Roman"/>
          <w:i/>
          <w:iCs/>
          <w:sz w:val="28"/>
          <w:szCs w:val="28"/>
        </w:rPr>
        <w:t>soát</w:t>
      </w:r>
      <w:proofErr w:type="spellEnd"/>
      <w:r w:rsidRPr="000E38D8">
        <w:rPr>
          <w:rFonts w:eastAsia="Times New Roman" w:cs="Times New Roman"/>
          <w:i/>
          <w:iCs/>
          <w:sz w:val="28"/>
          <w:szCs w:val="28"/>
        </w:rPr>
        <w:t xml:space="preserve"> </w:t>
      </w:r>
      <w:proofErr w:type="spellStart"/>
      <w:r w:rsidRPr="000E38D8">
        <w:rPr>
          <w:rFonts w:eastAsia="Times New Roman" w:cs="Times New Roman"/>
          <w:i/>
          <w:iCs/>
          <w:sz w:val="28"/>
          <w:szCs w:val="28"/>
        </w:rPr>
        <w:t>thủ</w:t>
      </w:r>
      <w:proofErr w:type="spellEnd"/>
      <w:r w:rsidRPr="000E38D8">
        <w:rPr>
          <w:rFonts w:eastAsia="Times New Roman" w:cs="Times New Roman"/>
          <w:i/>
          <w:iCs/>
          <w:sz w:val="28"/>
          <w:szCs w:val="28"/>
        </w:rPr>
        <w:t xml:space="preserve"> </w:t>
      </w:r>
      <w:proofErr w:type="spellStart"/>
      <w:r w:rsidRPr="000E38D8">
        <w:rPr>
          <w:rFonts w:eastAsia="Times New Roman" w:cs="Times New Roman"/>
          <w:i/>
          <w:iCs/>
          <w:sz w:val="28"/>
          <w:szCs w:val="28"/>
        </w:rPr>
        <w:t>tục</w:t>
      </w:r>
      <w:proofErr w:type="spellEnd"/>
      <w:r w:rsidRPr="000E38D8">
        <w:rPr>
          <w:rFonts w:eastAsia="Times New Roman" w:cs="Times New Roman"/>
          <w:i/>
          <w:iCs/>
          <w:sz w:val="28"/>
          <w:szCs w:val="28"/>
        </w:rPr>
        <w:t xml:space="preserve"> </w:t>
      </w:r>
      <w:proofErr w:type="spellStart"/>
      <w:r w:rsidRPr="000E38D8">
        <w:rPr>
          <w:rFonts w:eastAsia="Times New Roman" w:cs="Times New Roman"/>
          <w:i/>
          <w:iCs/>
          <w:sz w:val="28"/>
          <w:szCs w:val="28"/>
        </w:rPr>
        <w:t>hành</w:t>
      </w:r>
      <w:proofErr w:type="spellEnd"/>
      <w:r w:rsidRPr="000E38D8">
        <w:rPr>
          <w:rFonts w:eastAsia="Times New Roman" w:cs="Times New Roman"/>
          <w:i/>
          <w:iCs/>
          <w:sz w:val="28"/>
          <w:szCs w:val="28"/>
        </w:rPr>
        <w:t xml:space="preserve"> </w:t>
      </w:r>
      <w:proofErr w:type="spellStart"/>
      <w:r w:rsidRPr="000E38D8">
        <w:rPr>
          <w:rFonts w:eastAsia="Times New Roman" w:cs="Times New Roman"/>
          <w:i/>
          <w:iCs/>
          <w:sz w:val="28"/>
          <w:szCs w:val="28"/>
        </w:rPr>
        <w:t>chính</w:t>
      </w:r>
      <w:proofErr w:type="spellEnd"/>
      <w:r w:rsidRPr="000E38D8">
        <w:rPr>
          <w:rFonts w:eastAsia="Times New Roman" w:cs="Times New Roman"/>
          <w:i/>
          <w:iCs/>
          <w:sz w:val="28"/>
          <w:szCs w:val="28"/>
        </w:rPr>
        <w:t>;</w:t>
      </w:r>
    </w:p>
    <w:p w14:paraId="523B2687" w14:textId="77777777" w:rsidR="00BB4AC0" w:rsidRPr="000E38D8" w:rsidRDefault="00BB4AC0" w:rsidP="00BB4AC0">
      <w:pPr>
        <w:widowControl w:val="0"/>
        <w:spacing w:before="120" w:after="0" w:line="240" w:lineRule="auto"/>
        <w:ind w:firstLine="720"/>
        <w:rPr>
          <w:rFonts w:eastAsia="Times New Roman" w:cs="Times New Roman"/>
          <w:i/>
          <w:iCs/>
          <w:sz w:val="28"/>
          <w:szCs w:val="28"/>
        </w:rPr>
      </w:pPr>
      <w:proofErr w:type="spellStart"/>
      <w:r w:rsidRPr="000E38D8">
        <w:rPr>
          <w:rFonts w:eastAsia="Times New Roman" w:cs="Times New Roman"/>
          <w:i/>
          <w:iCs/>
          <w:sz w:val="28"/>
          <w:szCs w:val="28"/>
        </w:rPr>
        <w:t>Căn</w:t>
      </w:r>
      <w:proofErr w:type="spellEnd"/>
      <w:r w:rsidRPr="000E38D8">
        <w:rPr>
          <w:rFonts w:eastAsia="Times New Roman" w:cs="Times New Roman"/>
          <w:i/>
          <w:iCs/>
          <w:sz w:val="28"/>
          <w:szCs w:val="28"/>
        </w:rPr>
        <w:t xml:space="preserve"> </w:t>
      </w:r>
      <w:proofErr w:type="spellStart"/>
      <w:r w:rsidRPr="000E38D8">
        <w:rPr>
          <w:rFonts w:eastAsia="Times New Roman" w:cs="Times New Roman"/>
          <w:i/>
          <w:iCs/>
          <w:sz w:val="28"/>
          <w:szCs w:val="28"/>
        </w:rPr>
        <w:t>cứ</w:t>
      </w:r>
      <w:proofErr w:type="spellEnd"/>
      <w:r w:rsidRPr="000E38D8">
        <w:rPr>
          <w:rFonts w:eastAsia="Times New Roman" w:cs="Times New Roman"/>
          <w:i/>
          <w:iCs/>
          <w:sz w:val="28"/>
          <w:szCs w:val="28"/>
        </w:rPr>
        <w:t xml:space="preserve"> </w:t>
      </w:r>
      <w:proofErr w:type="spellStart"/>
      <w:r w:rsidRPr="000E38D8">
        <w:rPr>
          <w:rFonts w:eastAsia="Times New Roman" w:cs="Times New Roman"/>
          <w:i/>
          <w:iCs/>
          <w:sz w:val="28"/>
          <w:szCs w:val="28"/>
        </w:rPr>
        <w:t>Nghị</w:t>
      </w:r>
      <w:proofErr w:type="spellEnd"/>
      <w:r w:rsidRPr="000E38D8">
        <w:rPr>
          <w:rFonts w:eastAsia="Times New Roman" w:cs="Times New Roman"/>
          <w:i/>
          <w:iCs/>
          <w:sz w:val="28"/>
          <w:szCs w:val="28"/>
        </w:rPr>
        <w:t xml:space="preserve"> </w:t>
      </w:r>
      <w:proofErr w:type="spellStart"/>
      <w:r w:rsidRPr="000E38D8">
        <w:rPr>
          <w:rFonts w:eastAsia="Times New Roman" w:cs="Times New Roman"/>
          <w:i/>
          <w:iCs/>
          <w:sz w:val="28"/>
          <w:szCs w:val="28"/>
        </w:rPr>
        <w:t>định</w:t>
      </w:r>
      <w:proofErr w:type="spellEnd"/>
      <w:r w:rsidRPr="000E38D8">
        <w:rPr>
          <w:rFonts w:eastAsia="Times New Roman" w:cs="Times New Roman"/>
          <w:i/>
          <w:iCs/>
          <w:sz w:val="28"/>
          <w:szCs w:val="28"/>
        </w:rPr>
        <w:t xml:space="preserve"> </w:t>
      </w:r>
      <w:proofErr w:type="spellStart"/>
      <w:r w:rsidRPr="000E38D8">
        <w:rPr>
          <w:rFonts w:eastAsia="Times New Roman" w:cs="Times New Roman"/>
          <w:i/>
          <w:iCs/>
          <w:sz w:val="28"/>
          <w:szCs w:val="28"/>
        </w:rPr>
        <w:t>số</w:t>
      </w:r>
      <w:proofErr w:type="spellEnd"/>
      <w:r w:rsidRPr="000E38D8">
        <w:rPr>
          <w:rFonts w:eastAsia="Times New Roman" w:cs="Times New Roman"/>
          <w:i/>
          <w:iCs/>
          <w:sz w:val="28"/>
          <w:szCs w:val="28"/>
        </w:rPr>
        <w:t xml:space="preserve"> 92/2017/NĐ-CP </w:t>
      </w:r>
      <w:proofErr w:type="spellStart"/>
      <w:r w:rsidRPr="000E38D8">
        <w:rPr>
          <w:rFonts w:eastAsia="Times New Roman" w:cs="Times New Roman"/>
          <w:i/>
          <w:iCs/>
          <w:sz w:val="28"/>
          <w:szCs w:val="28"/>
        </w:rPr>
        <w:t>ngày</w:t>
      </w:r>
      <w:proofErr w:type="spellEnd"/>
      <w:r w:rsidRPr="000E38D8">
        <w:rPr>
          <w:rFonts w:eastAsia="Times New Roman" w:cs="Times New Roman"/>
          <w:i/>
          <w:iCs/>
          <w:sz w:val="28"/>
          <w:szCs w:val="28"/>
        </w:rPr>
        <w:t xml:space="preserve"> 07 </w:t>
      </w:r>
      <w:proofErr w:type="spellStart"/>
      <w:r w:rsidRPr="000E38D8">
        <w:rPr>
          <w:rFonts w:eastAsia="Times New Roman" w:cs="Times New Roman"/>
          <w:i/>
          <w:iCs/>
          <w:sz w:val="28"/>
          <w:szCs w:val="28"/>
        </w:rPr>
        <w:t>tháng</w:t>
      </w:r>
      <w:proofErr w:type="spellEnd"/>
      <w:r w:rsidRPr="000E38D8">
        <w:rPr>
          <w:rFonts w:eastAsia="Times New Roman" w:cs="Times New Roman"/>
          <w:i/>
          <w:iCs/>
          <w:sz w:val="28"/>
          <w:szCs w:val="28"/>
        </w:rPr>
        <w:t xml:space="preserve"> 8 </w:t>
      </w:r>
      <w:proofErr w:type="spellStart"/>
      <w:r w:rsidRPr="000E38D8">
        <w:rPr>
          <w:rFonts w:eastAsia="Times New Roman" w:cs="Times New Roman"/>
          <w:i/>
          <w:iCs/>
          <w:sz w:val="28"/>
          <w:szCs w:val="28"/>
        </w:rPr>
        <w:t>năm</w:t>
      </w:r>
      <w:proofErr w:type="spellEnd"/>
      <w:r w:rsidRPr="000E38D8">
        <w:rPr>
          <w:rFonts w:eastAsia="Times New Roman" w:cs="Times New Roman"/>
          <w:i/>
          <w:iCs/>
          <w:sz w:val="28"/>
          <w:szCs w:val="28"/>
        </w:rPr>
        <w:t xml:space="preserve"> 2017 </w:t>
      </w:r>
      <w:proofErr w:type="spellStart"/>
      <w:r w:rsidRPr="000E38D8">
        <w:rPr>
          <w:rFonts w:eastAsia="Times New Roman" w:cs="Times New Roman"/>
          <w:i/>
          <w:iCs/>
          <w:sz w:val="28"/>
          <w:szCs w:val="28"/>
        </w:rPr>
        <w:t>của</w:t>
      </w:r>
      <w:proofErr w:type="spellEnd"/>
      <w:r w:rsidRPr="000E38D8">
        <w:rPr>
          <w:rFonts w:eastAsia="Times New Roman" w:cs="Times New Roman"/>
          <w:i/>
          <w:iCs/>
          <w:sz w:val="28"/>
          <w:szCs w:val="28"/>
        </w:rPr>
        <w:t xml:space="preserve"> </w:t>
      </w:r>
      <w:proofErr w:type="spellStart"/>
      <w:r w:rsidRPr="000E38D8">
        <w:rPr>
          <w:rFonts w:eastAsia="Times New Roman" w:cs="Times New Roman"/>
          <w:i/>
          <w:iCs/>
          <w:sz w:val="28"/>
          <w:szCs w:val="28"/>
        </w:rPr>
        <w:t>Chính</w:t>
      </w:r>
      <w:proofErr w:type="spellEnd"/>
      <w:r w:rsidRPr="000E38D8">
        <w:rPr>
          <w:rFonts w:eastAsia="Times New Roman" w:cs="Times New Roman"/>
          <w:i/>
          <w:iCs/>
          <w:sz w:val="28"/>
          <w:szCs w:val="28"/>
        </w:rPr>
        <w:t xml:space="preserve"> </w:t>
      </w:r>
      <w:proofErr w:type="spellStart"/>
      <w:r w:rsidRPr="000E38D8">
        <w:rPr>
          <w:rFonts w:eastAsia="Times New Roman" w:cs="Times New Roman"/>
          <w:i/>
          <w:iCs/>
          <w:sz w:val="28"/>
          <w:szCs w:val="28"/>
        </w:rPr>
        <w:t>phủ</w:t>
      </w:r>
      <w:proofErr w:type="spellEnd"/>
      <w:r w:rsidRPr="000E38D8">
        <w:rPr>
          <w:rFonts w:eastAsia="Times New Roman" w:cs="Times New Roman"/>
          <w:i/>
          <w:iCs/>
          <w:sz w:val="28"/>
          <w:szCs w:val="28"/>
        </w:rPr>
        <w:t xml:space="preserve"> </w:t>
      </w:r>
      <w:proofErr w:type="spellStart"/>
      <w:r w:rsidRPr="000E38D8">
        <w:rPr>
          <w:rFonts w:eastAsia="Times New Roman" w:cs="Times New Roman"/>
          <w:i/>
          <w:iCs/>
          <w:sz w:val="28"/>
          <w:szCs w:val="28"/>
        </w:rPr>
        <w:t>sửa</w:t>
      </w:r>
      <w:proofErr w:type="spellEnd"/>
      <w:r w:rsidRPr="000E38D8">
        <w:rPr>
          <w:rFonts w:eastAsia="Times New Roman" w:cs="Times New Roman"/>
          <w:i/>
          <w:iCs/>
          <w:sz w:val="28"/>
          <w:szCs w:val="28"/>
        </w:rPr>
        <w:t xml:space="preserve"> </w:t>
      </w:r>
      <w:proofErr w:type="spellStart"/>
      <w:r w:rsidRPr="000E38D8">
        <w:rPr>
          <w:rFonts w:eastAsia="Times New Roman" w:cs="Times New Roman"/>
          <w:i/>
          <w:iCs/>
          <w:sz w:val="28"/>
          <w:szCs w:val="28"/>
        </w:rPr>
        <w:t>đổi</w:t>
      </w:r>
      <w:proofErr w:type="spellEnd"/>
      <w:r w:rsidRPr="000E38D8">
        <w:rPr>
          <w:rFonts w:eastAsia="Times New Roman" w:cs="Times New Roman"/>
          <w:i/>
          <w:iCs/>
          <w:sz w:val="28"/>
          <w:szCs w:val="28"/>
        </w:rPr>
        <w:t xml:space="preserve">, </w:t>
      </w:r>
      <w:proofErr w:type="spellStart"/>
      <w:r w:rsidRPr="000E38D8">
        <w:rPr>
          <w:rFonts w:eastAsia="Times New Roman" w:cs="Times New Roman"/>
          <w:i/>
          <w:iCs/>
          <w:sz w:val="28"/>
          <w:szCs w:val="28"/>
        </w:rPr>
        <w:t>bổ</w:t>
      </w:r>
      <w:proofErr w:type="spellEnd"/>
      <w:r w:rsidRPr="000E38D8">
        <w:rPr>
          <w:rFonts w:eastAsia="Times New Roman" w:cs="Times New Roman"/>
          <w:i/>
          <w:iCs/>
          <w:sz w:val="28"/>
          <w:szCs w:val="28"/>
        </w:rPr>
        <w:t xml:space="preserve"> sung </w:t>
      </w:r>
      <w:proofErr w:type="spellStart"/>
      <w:r w:rsidRPr="000E38D8">
        <w:rPr>
          <w:rFonts w:eastAsia="Times New Roman" w:cs="Times New Roman"/>
          <w:i/>
          <w:iCs/>
          <w:sz w:val="28"/>
          <w:szCs w:val="28"/>
        </w:rPr>
        <w:t>một</w:t>
      </w:r>
      <w:proofErr w:type="spellEnd"/>
      <w:r w:rsidRPr="000E38D8">
        <w:rPr>
          <w:rFonts w:eastAsia="Times New Roman" w:cs="Times New Roman"/>
          <w:i/>
          <w:iCs/>
          <w:sz w:val="28"/>
          <w:szCs w:val="28"/>
        </w:rPr>
        <w:t xml:space="preserve"> </w:t>
      </w:r>
      <w:proofErr w:type="spellStart"/>
      <w:r w:rsidRPr="000E38D8">
        <w:rPr>
          <w:rFonts w:eastAsia="Times New Roman" w:cs="Times New Roman"/>
          <w:i/>
          <w:iCs/>
          <w:sz w:val="28"/>
          <w:szCs w:val="28"/>
        </w:rPr>
        <w:t>số</w:t>
      </w:r>
      <w:proofErr w:type="spellEnd"/>
      <w:r w:rsidRPr="000E38D8">
        <w:rPr>
          <w:rFonts w:eastAsia="Times New Roman" w:cs="Times New Roman"/>
          <w:i/>
          <w:iCs/>
          <w:sz w:val="28"/>
          <w:szCs w:val="28"/>
        </w:rPr>
        <w:t xml:space="preserve"> </w:t>
      </w:r>
      <w:proofErr w:type="spellStart"/>
      <w:r w:rsidRPr="000E38D8">
        <w:rPr>
          <w:rFonts w:eastAsia="Times New Roman" w:cs="Times New Roman"/>
          <w:i/>
          <w:iCs/>
          <w:sz w:val="28"/>
          <w:szCs w:val="28"/>
        </w:rPr>
        <w:t>điều</w:t>
      </w:r>
      <w:proofErr w:type="spellEnd"/>
      <w:r w:rsidRPr="000E38D8">
        <w:rPr>
          <w:rFonts w:eastAsia="Times New Roman" w:cs="Times New Roman"/>
          <w:i/>
          <w:iCs/>
          <w:sz w:val="28"/>
          <w:szCs w:val="28"/>
        </w:rPr>
        <w:t xml:space="preserve"> </w:t>
      </w:r>
      <w:proofErr w:type="spellStart"/>
      <w:r w:rsidRPr="000E38D8">
        <w:rPr>
          <w:rFonts w:eastAsia="Times New Roman" w:cs="Times New Roman"/>
          <w:i/>
          <w:iCs/>
          <w:sz w:val="28"/>
          <w:szCs w:val="28"/>
        </w:rPr>
        <w:t>của</w:t>
      </w:r>
      <w:proofErr w:type="spellEnd"/>
      <w:r w:rsidRPr="000E38D8">
        <w:rPr>
          <w:rFonts w:eastAsia="Times New Roman" w:cs="Times New Roman"/>
          <w:i/>
          <w:iCs/>
          <w:sz w:val="28"/>
          <w:szCs w:val="28"/>
        </w:rPr>
        <w:t xml:space="preserve"> </w:t>
      </w:r>
      <w:proofErr w:type="spellStart"/>
      <w:r w:rsidRPr="000E38D8">
        <w:rPr>
          <w:rFonts w:eastAsia="Times New Roman" w:cs="Times New Roman"/>
          <w:i/>
          <w:iCs/>
          <w:sz w:val="28"/>
          <w:szCs w:val="28"/>
        </w:rPr>
        <w:t>các</w:t>
      </w:r>
      <w:proofErr w:type="spellEnd"/>
      <w:r w:rsidRPr="000E38D8">
        <w:rPr>
          <w:rFonts w:eastAsia="Times New Roman" w:cs="Times New Roman"/>
          <w:i/>
          <w:iCs/>
          <w:sz w:val="28"/>
          <w:szCs w:val="28"/>
        </w:rPr>
        <w:t xml:space="preserve"> </w:t>
      </w:r>
      <w:proofErr w:type="spellStart"/>
      <w:r w:rsidRPr="000E38D8">
        <w:rPr>
          <w:rFonts w:eastAsia="Times New Roman" w:cs="Times New Roman"/>
          <w:i/>
          <w:iCs/>
          <w:sz w:val="28"/>
          <w:szCs w:val="28"/>
        </w:rPr>
        <w:t>Nghị</w:t>
      </w:r>
      <w:proofErr w:type="spellEnd"/>
      <w:r w:rsidRPr="000E38D8">
        <w:rPr>
          <w:rFonts w:eastAsia="Times New Roman" w:cs="Times New Roman"/>
          <w:i/>
          <w:iCs/>
          <w:sz w:val="28"/>
          <w:szCs w:val="28"/>
        </w:rPr>
        <w:t xml:space="preserve"> </w:t>
      </w:r>
      <w:proofErr w:type="spellStart"/>
      <w:r w:rsidRPr="000E38D8">
        <w:rPr>
          <w:rFonts w:eastAsia="Times New Roman" w:cs="Times New Roman"/>
          <w:i/>
          <w:iCs/>
          <w:sz w:val="28"/>
          <w:szCs w:val="28"/>
        </w:rPr>
        <w:t>định</w:t>
      </w:r>
      <w:proofErr w:type="spellEnd"/>
      <w:r w:rsidRPr="000E38D8">
        <w:rPr>
          <w:rFonts w:eastAsia="Times New Roman" w:cs="Times New Roman"/>
          <w:i/>
          <w:iCs/>
          <w:sz w:val="28"/>
          <w:szCs w:val="28"/>
        </w:rPr>
        <w:t xml:space="preserve"> </w:t>
      </w:r>
      <w:proofErr w:type="spellStart"/>
      <w:r w:rsidRPr="000E38D8">
        <w:rPr>
          <w:rFonts w:eastAsia="Times New Roman" w:cs="Times New Roman"/>
          <w:i/>
          <w:iCs/>
          <w:sz w:val="28"/>
          <w:szCs w:val="28"/>
        </w:rPr>
        <w:t>liên</w:t>
      </w:r>
      <w:proofErr w:type="spellEnd"/>
      <w:r w:rsidRPr="000E38D8">
        <w:rPr>
          <w:rFonts w:eastAsia="Times New Roman" w:cs="Times New Roman"/>
          <w:i/>
          <w:iCs/>
          <w:sz w:val="28"/>
          <w:szCs w:val="28"/>
        </w:rPr>
        <w:t xml:space="preserve"> </w:t>
      </w:r>
      <w:proofErr w:type="spellStart"/>
      <w:r w:rsidRPr="000E38D8">
        <w:rPr>
          <w:rFonts w:eastAsia="Times New Roman" w:cs="Times New Roman"/>
          <w:i/>
          <w:iCs/>
          <w:sz w:val="28"/>
          <w:szCs w:val="28"/>
        </w:rPr>
        <w:t>quan</w:t>
      </w:r>
      <w:proofErr w:type="spellEnd"/>
      <w:r w:rsidRPr="000E38D8">
        <w:rPr>
          <w:rFonts w:eastAsia="Times New Roman" w:cs="Times New Roman"/>
          <w:i/>
          <w:iCs/>
          <w:sz w:val="28"/>
          <w:szCs w:val="28"/>
        </w:rPr>
        <w:t xml:space="preserve"> </w:t>
      </w:r>
      <w:proofErr w:type="spellStart"/>
      <w:r w:rsidRPr="000E38D8">
        <w:rPr>
          <w:rFonts w:eastAsia="Times New Roman" w:cs="Times New Roman"/>
          <w:i/>
          <w:iCs/>
          <w:sz w:val="28"/>
          <w:szCs w:val="28"/>
        </w:rPr>
        <w:t>đến</w:t>
      </w:r>
      <w:proofErr w:type="spellEnd"/>
      <w:r w:rsidRPr="000E38D8">
        <w:rPr>
          <w:rFonts w:eastAsia="Times New Roman" w:cs="Times New Roman"/>
          <w:i/>
          <w:iCs/>
          <w:sz w:val="28"/>
          <w:szCs w:val="28"/>
        </w:rPr>
        <w:t xml:space="preserve"> </w:t>
      </w:r>
      <w:proofErr w:type="spellStart"/>
      <w:r w:rsidRPr="000E38D8">
        <w:rPr>
          <w:rFonts w:eastAsia="Times New Roman" w:cs="Times New Roman"/>
          <w:i/>
          <w:iCs/>
          <w:sz w:val="28"/>
          <w:szCs w:val="28"/>
        </w:rPr>
        <w:t>kiểm</w:t>
      </w:r>
      <w:proofErr w:type="spellEnd"/>
      <w:r w:rsidRPr="000E38D8">
        <w:rPr>
          <w:rFonts w:eastAsia="Times New Roman" w:cs="Times New Roman"/>
          <w:i/>
          <w:iCs/>
          <w:sz w:val="28"/>
          <w:szCs w:val="28"/>
        </w:rPr>
        <w:t xml:space="preserve"> </w:t>
      </w:r>
      <w:proofErr w:type="spellStart"/>
      <w:r w:rsidRPr="000E38D8">
        <w:rPr>
          <w:rFonts w:eastAsia="Times New Roman" w:cs="Times New Roman"/>
          <w:i/>
          <w:iCs/>
          <w:sz w:val="28"/>
          <w:szCs w:val="28"/>
        </w:rPr>
        <w:t>soát</w:t>
      </w:r>
      <w:proofErr w:type="spellEnd"/>
      <w:r w:rsidRPr="000E38D8">
        <w:rPr>
          <w:rFonts w:eastAsia="Times New Roman" w:cs="Times New Roman"/>
          <w:i/>
          <w:iCs/>
          <w:sz w:val="28"/>
          <w:szCs w:val="28"/>
        </w:rPr>
        <w:t xml:space="preserve"> </w:t>
      </w:r>
      <w:proofErr w:type="spellStart"/>
      <w:r w:rsidRPr="000E38D8">
        <w:rPr>
          <w:rFonts w:eastAsia="Times New Roman" w:cs="Times New Roman"/>
          <w:i/>
          <w:iCs/>
          <w:sz w:val="28"/>
          <w:szCs w:val="28"/>
        </w:rPr>
        <w:t>thủ</w:t>
      </w:r>
      <w:proofErr w:type="spellEnd"/>
      <w:r w:rsidRPr="000E38D8">
        <w:rPr>
          <w:rFonts w:eastAsia="Times New Roman" w:cs="Times New Roman"/>
          <w:i/>
          <w:iCs/>
          <w:sz w:val="28"/>
          <w:szCs w:val="28"/>
        </w:rPr>
        <w:t xml:space="preserve"> </w:t>
      </w:r>
      <w:proofErr w:type="spellStart"/>
      <w:r w:rsidRPr="000E38D8">
        <w:rPr>
          <w:rFonts w:eastAsia="Times New Roman" w:cs="Times New Roman"/>
          <w:i/>
          <w:iCs/>
          <w:sz w:val="28"/>
          <w:szCs w:val="28"/>
        </w:rPr>
        <w:t>tục</w:t>
      </w:r>
      <w:proofErr w:type="spellEnd"/>
      <w:r w:rsidRPr="000E38D8">
        <w:rPr>
          <w:rFonts w:eastAsia="Times New Roman" w:cs="Times New Roman"/>
          <w:i/>
          <w:iCs/>
          <w:sz w:val="28"/>
          <w:szCs w:val="28"/>
        </w:rPr>
        <w:t xml:space="preserve"> </w:t>
      </w:r>
      <w:proofErr w:type="spellStart"/>
      <w:r w:rsidRPr="000E38D8">
        <w:rPr>
          <w:rFonts w:eastAsia="Times New Roman" w:cs="Times New Roman"/>
          <w:i/>
          <w:iCs/>
          <w:sz w:val="28"/>
          <w:szCs w:val="28"/>
        </w:rPr>
        <w:t>hành</w:t>
      </w:r>
      <w:proofErr w:type="spellEnd"/>
      <w:r w:rsidRPr="000E38D8">
        <w:rPr>
          <w:rFonts w:eastAsia="Times New Roman" w:cs="Times New Roman"/>
          <w:i/>
          <w:iCs/>
          <w:sz w:val="28"/>
          <w:szCs w:val="28"/>
        </w:rPr>
        <w:t xml:space="preserve"> </w:t>
      </w:r>
      <w:proofErr w:type="spellStart"/>
      <w:r w:rsidRPr="000E38D8">
        <w:rPr>
          <w:rFonts w:eastAsia="Times New Roman" w:cs="Times New Roman"/>
          <w:i/>
          <w:iCs/>
          <w:sz w:val="28"/>
          <w:szCs w:val="28"/>
        </w:rPr>
        <w:t>chính</w:t>
      </w:r>
      <w:proofErr w:type="spellEnd"/>
      <w:r w:rsidRPr="000E38D8">
        <w:rPr>
          <w:rFonts w:eastAsia="Times New Roman" w:cs="Times New Roman"/>
          <w:i/>
          <w:iCs/>
          <w:sz w:val="28"/>
          <w:szCs w:val="28"/>
        </w:rPr>
        <w:t>;</w:t>
      </w:r>
    </w:p>
    <w:p w14:paraId="4241F923" w14:textId="1D933790" w:rsidR="00BB4AC0" w:rsidRPr="000E38D8" w:rsidRDefault="00BB4AC0" w:rsidP="00BB4AC0">
      <w:pPr>
        <w:widowControl w:val="0"/>
        <w:spacing w:before="120" w:after="0" w:line="240" w:lineRule="auto"/>
        <w:ind w:firstLine="720"/>
        <w:rPr>
          <w:rFonts w:eastAsia="Times New Roman" w:cs="Times New Roman"/>
          <w:sz w:val="28"/>
          <w:szCs w:val="28"/>
        </w:rPr>
      </w:pPr>
      <w:r w:rsidRPr="000E38D8">
        <w:rPr>
          <w:rFonts w:eastAsia="Times New Roman" w:cs="Times New Roman"/>
          <w:i/>
          <w:iCs/>
          <w:sz w:val="28"/>
          <w:szCs w:val="28"/>
        </w:rPr>
        <w:t xml:space="preserve">Theo </w:t>
      </w:r>
      <w:proofErr w:type="spellStart"/>
      <w:r w:rsidRPr="000E38D8">
        <w:rPr>
          <w:rFonts w:eastAsia="Times New Roman" w:cs="Times New Roman"/>
          <w:i/>
          <w:iCs/>
          <w:sz w:val="28"/>
          <w:szCs w:val="28"/>
        </w:rPr>
        <w:t>đề</w:t>
      </w:r>
      <w:proofErr w:type="spellEnd"/>
      <w:r w:rsidRPr="000E38D8">
        <w:rPr>
          <w:rFonts w:eastAsia="Times New Roman" w:cs="Times New Roman"/>
          <w:i/>
          <w:iCs/>
          <w:sz w:val="28"/>
          <w:szCs w:val="28"/>
        </w:rPr>
        <w:t xml:space="preserve"> </w:t>
      </w:r>
      <w:proofErr w:type="spellStart"/>
      <w:r w:rsidRPr="000E38D8">
        <w:rPr>
          <w:rFonts w:eastAsia="Times New Roman" w:cs="Times New Roman"/>
          <w:i/>
          <w:iCs/>
          <w:sz w:val="28"/>
          <w:szCs w:val="28"/>
        </w:rPr>
        <w:t>nghị</w:t>
      </w:r>
      <w:proofErr w:type="spellEnd"/>
      <w:r w:rsidRPr="000E38D8">
        <w:rPr>
          <w:rFonts w:eastAsia="Times New Roman" w:cs="Times New Roman"/>
          <w:i/>
          <w:iCs/>
          <w:sz w:val="28"/>
          <w:szCs w:val="28"/>
        </w:rPr>
        <w:t xml:space="preserve"> </w:t>
      </w:r>
      <w:proofErr w:type="spellStart"/>
      <w:r w:rsidRPr="000E38D8">
        <w:rPr>
          <w:rFonts w:eastAsia="Times New Roman" w:cs="Times New Roman"/>
          <w:i/>
          <w:iCs/>
          <w:sz w:val="28"/>
          <w:szCs w:val="28"/>
        </w:rPr>
        <w:t>của</w:t>
      </w:r>
      <w:proofErr w:type="spellEnd"/>
      <w:r w:rsidRPr="000E38D8">
        <w:rPr>
          <w:rFonts w:eastAsia="Times New Roman" w:cs="Times New Roman"/>
          <w:i/>
          <w:iCs/>
          <w:sz w:val="28"/>
          <w:szCs w:val="28"/>
        </w:rPr>
        <w:t xml:space="preserve"> </w:t>
      </w:r>
      <w:proofErr w:type="spellStart"/>
      <w:r w:rsidRPr="000E38D8">
        <w:rPr>
          <w:rFonts w:eastAsia="Times New Roman" w:cs="Times New Roman"/>
          <w:i/>
          <w:iCs/>
          <w:sz w:val="28"/>
          <w:szCs w:val="28"/>
        </w:rPr>
        <w:t>Cục</w:t>
      </w:r>
      <w:proofErr w:type="spellEnd"/>
      <w:r w:rsidRPr="000E38D8">
        <w:rPr>
          <w:rFonts w:eastAsia="Times New Roman" w:cs="Times New Roman"/>
          <w:i/>
          <w:iCs/>
          <w:sz w:val="28"/>
          <w:szCs w:val="28"/>
        </w:rPr>
        <w:t xml:space="preserve"> </w:t>
      </w:r>
      <w:proofErr w:type="spellStart"/>
      <w:r w:rsidRPr="000E38D8">
        <w:rPr>
          <w:rFonts w:eastAsia="Times New Roman" w:cs="Times New Roman"/>
          <w:i/>
          <w:iCs/>
          <w:sz w:val="28"/>
          <w:szCs w:val="28"/>
        </w:rPr>
        <w:t>trưởng</w:t>
      </w:r>
      <w:proofErr w:type="spellEnd"/>
      <w:r w:rsidRPr="000E38D8">
        <w:rPr>
          <w:rFonts w:eastAsia="Times New Roman" w:cs="Times New Roman"/>
          <w:i/>
          <w:iCs/>
          <w:sz w:val="28"/>
          <w:szCs w:val="28"/>
        </w:rPr>
        <w:t xml:space="preserve"> </w:t>
      </w:r>
      <w:proofErr w:type="spellStart"/>
      <w:r w:rsidRPr="000E38D8">
        <w:rPr>
          <w:rFonts w:eastAsia="Times New Roman" w:cs="Times New Roman"/>
          <w:i/>
          <w:iCs/>
          <w:sz w:val="28"/>
          <w:szCs w:val="28"/>
        </w:rPr>
        <w:t>Cục</w:t>
      </w:r>
      <w:proofErr w:type="spellEnd"/>
      <w:r w:rsidRPr="000E38D8">
        <w:rPr>
          <w:rFonts w:eastAsia="Times New Roman" w:cs="Times New Roman"/>
          <w:i/>
          <w:iCs/>
          <w:sz w:val="28"/>
          <w:szCs w:val="28"/>
        </w:rPr>
        <w:t xml:space="preserve"> </w:t>
      </w:r>
      <w:proofErr w:type="spellStart"/>
      <w:r w:rsidRPr="000E38D8">
        <w:rPr>
          <w:rFonts w:eastAsia="Times New Roman" w:cs="Times New Roman"/>
          <w:i/>
          <w:iCs/>
          <w:sz w:val="28"/>
          <w:szCs w:val="28"/>
        </w:rPr>
        <w:t>Hàng</w:t>
      </w:r>
      <w:proofErr w:type="spellEnd"/>
      <w:r w:rsidRPr="000E38D8">
        <w:rPr>
          <w:rFonts w:eastAsia="Times New Roman" w:cs="Times New Roman"/>
          <w:i/>
          <w:iCs/>
          <w:sz w:val="28"/>
          <w:szCs w:val="28"/>
        </w:rPr>
        <w:t xml:space="preserve"> </w:t>
      </w:r>
      <w:proofErr w:type="spellStart"/>
      <w:r w:rsidRPr="000E38D8">
        <w:rPr>
          <w:rFonts w:eastAsia="Times New Roman" w:cs="Times New Roman"/>
          <w:i/>
          <w:iCs/>
          <w:sz w:val="28"/>
          <w:szCs w:val="28"/>
        </w:rPr>
        <w:t>hải</w:t>
      </w:r>
      <w:proofErr w:type="spellEnd"/>
      <w:r w:rsidRPr="000E38D8">
        <w:rPr>
          <w:rFonts w:eastAsia="Times New Roman" w:cs="Times New Roman"/>
          <w:i/>
          <w:iCs/>
          <w:sz w:val="28"/>
          <w:szCs w:val="28"/>
        </w:rPr>
        <w:t xml:space="preserve"> </w:t>
      </w:r>
      <w:proofErr w:type="spellStart"/>
      <w:r w:rsidRPr="000E38D8">
        <w:rPr>
          <w:rFonts w:eastAsia="Times New Roman" w:cs="Times New Roman"/>
          <w:i/>
          <w:iCs/>
          <w:sz w:val="28"/>
          <w:szCs w:val="28"/>
        </w:rPr>
        <w:t>và</w:t>
      </w:r>
      <w:proofErr w:type="spellEnd"/>
      <w:r w:rsidRPr="000E38D8">
        <w:rPr>
          <w:rFonts w:eastAsia="Times New Roman" w:cs="Times New Roman"/>
          <w:i/>
          <w:iCs/>
          <w:sz w:val="28"/>
          <w:szCs w:val="28"/>
        </w:rPr>
        <w:t xml:space="preserve"> </w:t>
      </w:r>
      <w:proofErr w:type="spellStart"/>
      <w:r w:rsidRPr="000E38D8">
        <w:rPr>
          <w:rFonts w:eastAsia="Times New Roman" w:cs="Times New Roman"/>
          <w:i/>
          <w:iCs/>
          <w:sz w:val="28"/>
          <w:szCs w:val="28"/>
        </w:rPr>
        <w:t>Đường</w:t>
      </w:r>
      <w:proofErr w:type="spellEnd"/>
      <w:r w:rsidRPr="000E38D8">
        <w:rPr>
          <w:rFonts w:eastAsia="Times New Roman" w:cs="Times New Roman"/>
          <w:i/>
          <w:iCs/>
          <w:sz w:val="28"/>
          <w:szCs w:val="28"/>
        </w:rPr>
        <w:t xml:space="preserve"> </w:t>
      </w:r>
      <w:proofErr w:type="spellStart"/>
      <w:r w:rsidRPr="000E38D8">
        <w:rPr>
          <w:rFonts w:eastAsia="Times New Roman" w:cs="Times New Roman"/>
          <w:i/>
          <w:iCs/>
          <w:sz w:val="28"/>
          <w:szCs w:val="28"/>
        </w:rPr>
        <w:t>thủy</w:t>
      </w:r>
      <w:proofErr w:type="spellEnd"/>
      <w:r w:rsidRPr="000E38D8">
        <w:rPr>
          <w:rFonts w:eastAsia="Times New Roman" w:cs="Times New Roman"/>
          <w:i/>
          <w:iCs/>
          <w:sz w:val="28"/>
          <w:szCs w:val="28"/>
        </w:rPr>
        <w:t xml:space="preserve"> Việt Nam</w:t>
      </w:r>
      <w:r w:rsidRPr="000E38D8">
        <w:rPr>
          <w:rFonts w:eastAsia="Times New Roman" w:cs="Times New Roman"/>
          <w:sz w:val="28"/>
          <w:szCs w:val="28"/>
        </w:rPr>
        <w:t>.</w:t>
      </w:r>
    </w:p>
    <w:p w14:paraId="77FF9A5D" w14:textId="77777777" w:rsidR="00BB4AC0" w:rsidRPr="000E38D8" w:rsidRDefault="00BB4AC0" w:rsidP="00BB4AC0">
      <w:pPr>
        <w:widowControl w:val="0"/>
        <w:spacing w:before="40" w:after="40" w:line="240" w:lineRule="auto"/>
        <w:jc w:val="center"/>
        <w:rPr>
          <w:rFonts w:eastAsia="Times New Roman" w:cs="Times New Roman"/>
          <w:b/>
          <w:bCs/>
          <w:sz w:val="28"/>
          <w:szCs w:val="28"/>
        </w:rPr>
      </w:pPr>
      <w:r w:rsidRPr="000E38D8">
        <w:rPr>
          <w:rFonts w:eastAsia="Times New Roman" w:cs="Times New Roman"/>
          <w:b/>
          <w:bCs/>
          <w:sz w:val="28"/>
          <w:szCs w:val="28"/>
        </w:rPr>
        <w:t>QUYẾT ĐỊNH:</w:t>
      </w:r>
    </w:p>
    <w:p w14:paraId="23D1DC25" w14:textId="77777777" w:rsidR="00BB4AC0" w:rsidRPr="000E38D8" w:rsidRDefault="00BB4AC0" w:rsidP="00BB4AC0">
      <w:pPr>
        <w:widowControl w:val="0"/>
        <w:spacing w:before="40" w:after="40" w:line="240" w:lineRule="auto"/>
        <w:jc w:val="center"/>
        <w:rPr>
          <w:rFonts w:eastAsia="Times New Roman" w:cs="Times New Roman"/>
          <w:b/>
          <w:bCs/>
          <w:sz w:val="2"/>
          <w:szCs w:val="2"/>
        </w:rPr>
      </w:pPr>
    </w:p>
    <w:p w14:paraId="44F742BF" w14:textId="77777777" w:rsidR="00BB4AC0" w:rsidRPr="000E38D8" w:rsidRDefault="00BB4AC0" w:rsidP="00BB4AC0">
      <w:pPr>
        <w:widowControl w:val="0"/>
        <w:spacing w:before="40" w:after="40" w:line="240" w:lineRule="auto"/>
        <w:ind w:firstLine="720"/>
        <w:rPr>
          <w:rFonts w:eastAsia="Times New Roman" w:cs="Times New Roman"/>
          <w:sz w:val="28"/>
          <w:szCs w:val="28"/>
        </w:rPr>
      </w:pPr>
      <w:proofErr w:type="spellStart"/>
      <w:r w:rsidRPr="000E38D8">
        <w:rPr>
          <w:rFonts w:eastAsia="Times New Roman" w:cs="Times New Roman"/>
          <w:b/>
          <w:bCs/>
          <w:sz w:val="28"/>
          <w:szCs w:val="28"/>
        </w:rPr>
        <w:t>Điều</w:t>
      </w:r>
      <w:proofErr w:type="spellEnd"/>
      <w:r w:rsidRPr="000E38D8">
        <w:rPr>
          <w:rFonts w:eastAsia="Times New Roman" w:cs="Times New Roman"/>
          <w:b/>
          <w:bCs/>
          <w:sz w:val="28"/>
          <w:szCs w:val="28"/>
        </w:rPr>
        <w:t xml:space="preserve"> 1.</w:t>
      </w:r>
      <w:r w:rsidRPr="000E38D8">
        <w:rPr>
          <w:rFonts w:eastAsia="Times New Roman" w:cs="Times New Roman"/>
          <w:sz w:val="28"/>
          <w:szCs w:val="28"/>
        </w:rPr>
        <w:t xml:space="preserve"> Công </w:t>
      </w:r>
      <w:proofErr w:type="spellStart"/>
      <w:r w:rsidRPr="000E38D8">
        <w:rPr>
          <w:rFonts w:eastAsia="Times New Roman" w:cs="Times New Roman"/>
          <w:sz w:val="28"/>
          <w:szCs w:val="28"/>
        </w:rPr>
        <w:t>bố</w:t>
      </w:r>
      <w:proofErr w:type="spellEnd"/>
      <w:r w:rsidRPr="000E38D8">
        <w:rPr>
          <w:rFonts w:eastAsia="Times New Roman" w:cs="Times New Roman"/>
          <w:sz w:val="28"/>
          <w:szCs w:val="28"/>
        </w:rPr>
        <w:t xml:space="preserve"> </w:t>
      </w:r>
      <w:proofErr w:type="spellStart"/>
      <w:r w:rsidRPr="000E38D8">
        <w:rPr>
          <w:rFonts w:eastAsia="Times New Roman" w:cs="Times New Roman"/>
          <w:sz w:val="28"/>
          <w:szCs w:val="28"/>
        </w:rPr>
        <w:t>kèm</w:t>
      </w:r>
      <w:proofErr w:type="spellEnd"/>
      <w:r w:rsidRPr="000E38D8">
        <w:rPr>
          <w:rFonts w:eastAsia="Times New Roman" w:cs="Times New Roman"/>
          <w:sz w:val="28"/>
          <w:szCs w:val="28"/>
        </w:rPr>
        <w:t xml:space="preserve"> </w:t>
      </w:r>
      <w:proofErr w:type="spellStart"/>
      <w:r w:rsidRPr="000E38D8">
        <w:rPr>
          <w:rFonts w:eastAsia="Times New Roman" w:cs="Times New Roman"/>
          <w:sz w:val="28"/>
          <w:szCs w:val="28"/>
        </w:rPr>
        <w:t>theo</w:t>
      </w:r>
      <w:proofErr w:type="spellEnd"/>
      <w:r w:rsidRPr="000E38D8">
        <w:rPr>
          <w:rFonts w:eastAsia="Times New Roman" w:cs="Times New Roman"/>
          <w:sz w:val="28"/>
          <w:szCs w:val="28"/>
        </w:rPr>
        <w:t xml:space="preserve"> </w:t>
      </w:r>
      <w:proofErr w:type="spellStart"/>
      <w:r w:rsidRPr="000E38D8">
        <w:rPr>
          <w:rFonts w:eastAsia="Times New Roman" w:cs="Times New Roman"/>
          <w:sz w:val="28"/>
          <w:szCs w:val="28"/>
        </w:rPr>
        <w:t>Quyết</w:t>
      </w:r>
      <w:proofErr w:type="spellEnd"/>
      <w:r w:rsidRPr="000E38D8">
        <w:rPr>
          <w:rFonts w:eastAsia="Times New Roman" w:cs="Times New Roman"/>
          <w:sz w:val="28"/>
          <w:szCs w:val="28"/>
        </w:rPr>
        <w:t xml:space="preserve"> </w:t>
      </w:r>
      <w:proofErr w:type="spellStart"/>
      <w:r w:rsidRPr="000E38D8">
        <w:rPr>
          <w:rFonts w:eastAsia="Times New Roman" w:cs="Times New Roman"/>
          <w:sz w:val="28"/>
          <w:szCs w:val="28"/>
        </w:rPr>
        <w:t>định</w:t>
      </w:r>
      <w:proofErr w:type="spellEnd"/>
      <w:r w:rsidRPr="000E38D8">
        <w:rPr>
          <w:rFonts w:eastAsia="Times New Roman" w:cs="Times New Roman"/>
          <w:sz w:val="28"/>
          <w:szCs w:val="28"/>
        </w:rPr>
        <w:t xml:space="preserve"> </w:t>
      </w:r>
      <w:proofErr w:type="spellStart"/>
      <w:r w:rsidRPr="000E38D8">
        <w:rPr>
          <w:rFonts w:eastAsia="Times New Roman" w:cs="Times New Roman"/>
          <w:sz w:val="28"/>
          <w:szCs w:val="28"/>
        </w:rPr>
        <w:t>này</w:t>
      </w:r>
      <w:proofErr w:type="spellEnd"/>
      <w:r w:rsidRPr="000E38D8">
        <w:rPr>
          <w:rFonts w:eastAsia="Times New Roman" w:cs="Times New Roman"/>
          <w:sz w:val="28"/>
          <w:szCs w:val="28"/>
        </w:rPr>
        <w:t xml:space="preserve"> </w:t>
      </w:r>
      <w:proofErr w:type="spellStart"/>
      <w:r w:rsidRPr="000E38D8">
        <w:rPr>
          <w:rFonts w:eastAsia="Times New Roman" w:cs="Times New Roman"/>
          <w:sz w:val="28"/>
          <w:szCs w:val="28"/>
        </w:rPr>
        <w:t>các</w:t>
      </w:r>
      <w:proofErr w:type="spellEnd"/>
      <w:r w:rsidRPr="000E38D8">
        <w:rPr>
          <w:rFonts w:eastAsia="Times New Roman" w:cs="Times New Roman"/>
          <w:sz w:val="28"/>
          <w:szCs w:val="28"/>
        </w:rPr>
        <w:t xml:space="preserve"> </w:t>
      </w:r>
      <w:proofErr w:type="spellStart"/>
      <w:r w:rsidRPr="000E38D8">
        <w:rPr>
          <w:rFonts w:eastAsia="Times New Roman" w:cs="Times New Roman"/>
          <w:sz w:val="28"/>
          <w:szCs w:val="28"/>
        </w:rPr>
        <w:t>thủ</w:t>
      </w:r>
      <w:proofErr w:type="spellEnd"/>
      <w:r w:rsidRPr="000E38D8">
        <w:rPr>
          <w:rFonts w:eastAsia="Times New Roman" w:cs="Times New Roman"/>
          <w:sz w:val="28"/>
          <w:szCs w:val="28"/>
        </w:rPr>
        <w:t xml:space="preserve"> </w:t>
      </w:r>
      <w:proofErr w:type="spellStart"/>
      <w:r w:rsidRPr="000E38D8">
        <w:rPr>
          <w:rFonts w:eastAsia="Times New Roman" w:cs="Times New Roman"/>
          <w:sz w:val="28"/>
          <w:szCs w:val="28"/>
        </w:rPr>
        <w:t>tục</w:t>
      </w:r>
      <w:proofErr w:type="spellEnd"/>
      <w:r w:rsidRPr="000E38D8">
        <w:rPr>
          <w:rFonts w:eastAsia="Times New Roman" w:cs="Times New Roman"/>
          <w:sz w:val="28"/>
          <w:szCs w:val="28"/>
        </w:rPr>
        <w:t xml:space="preserve"> </w:t>
      </w:r>
      <w:proofErr w:type="spellStart"/>
      <w:r w:rsidRPr="000E38D8">
        <w:rPr>
          <w:rFonts w:eastAsia="Times New Roman" w:cs="Times New Roman"/>
          <w:sz w:val="28"/>
          <w:szCs w:val="28"/>
        </w:rPr>
        <w:t>hành</w:t>
      </w:r>
      <w:proofErr w:type="spellEnd"/>
      <w:r w:rsidRPr="000E38D8">
        <w:rPr>
          <w:rFonts w:eastAsia="Times New Roman" w:cs="Times New Roman"/>
          <w:sz w:val="28"/>
          <w:szCs w:val="28"/>
        </w:rPr>
        <w:t xml:space="preserve"> </w:t>
      </w:r>
      <w:proofErr w:type="spellStart"/>
      <w:r w:rsidRPr="000E38D8">
        <w:rPr>
          <w:rFonts w:eastAsia="Times New Roman" w:cs="Times New Roman"/>
          <w:sz w:val="28"/>
          <w:szCs w:val="28"/>
        </w:rPr>
        <w:t>chính</w:t>
      </w:r>
      <w:proofErr w:type="spellEnd"/>
      <w:r w:rsidRPr="000E38D8">
        <w:rPr>
          <w:rFonts w:eastAsia="Times New Roman" w:cs="Times New Roman"/>
          <w:sz w:val="28"/>
          <w:szCs w:val="28"/>
        </w:rPr>
        <w:t xml:space="preserve"> </w:t>
      </w:r>
      <w:proofErr w:type="spellStart"/>
      <w:r w:rsidRPr="000E38D8">
        <w:rPr>
          <w:rFonts w:eastAsia="Times New Roman" w:cs="Times New Roman"/>
          <w:sz w:val="28"/>
          <w:szCs w:val="28"/>
        </w:rPr>
        <w:t>được</w:t>
      </w:r>
      <w:proofErr w:type="spellEnd"/>
      <w:r w:rsidRPr="000E38D8">
        <w:rPr>
          <w:rFonts w:eastAsia="Times New Roman" w:cs="Times New Roman"/>
          <w:sz w:val="28"/>
          <w:szCs w:val="28"/>
        </w:rPr>
        <w:t xml:space="preserve"> </w:t>
      </w:r>
      <w:proofErr w:type="spellStart"/>
      <w:r w:rsidRPr="000E38D8">
        <w:rPr>
          <w:rFonts w:eastAsia="Times New Roman" w:cs="Times New Roman"/>
          <w:sz w:val="28"/>
          <w:szCs w:val="28"/>
        </w:rPr>
        <w:t>sửa</w:t>
      </w:r>
      <w:proofErr w:type="spellEnd"/>
      <w:r w:rsidRPr="000E38D8">
        <w:rPr>
          <w:rFonts w:eastAsia="Times New Roman" w:cs="Times New Roman"/>
          <w:sz w:val="28"/>
          <w:szCs w:val="28"/>
        </w:rPr>
        <w:t xml:space="preserve"> </w:t>
      </w:r>
      <w:proofErr w:type="spellStart"/>
      <w:r w:rsidRPr="000E38D8">
        <w:rPr>
          <w:rFonts w:eastAsia="Times New Roman" w:cs="Times New Roman"/>
          <w:sz w:val="28"/>
          <w:szCs w:val="28"/>
        </w:rPr>
        <w:t>đổi</w:t>
      </w:r>
      <w:proofErr w:type="spellEnd"/>
      <w:r w:rsidRPr="000E38D8">
        <w:rPr>
          <w:rFonts w:eastAsia="Times New Roman" w:cs="Times New Roman"/>
          <w:sz w:val="28"/>
          <w:szCs w:val="28"/>
        </w:rPr>
        <w:t xml:space="preserve">, </w:t>
      </w:r>
      <w:proofErr w:type="spellStart"/>
      <w:r w:rsidRPr="000E38D8">
        <w:rPr>
          <w:rFonts w:eastAsia="Times New Roman" w:cs="Times New Roman"/>
          <w:sz w:val="28"/>
          <w:szCs w:val="28"/>
        </w:rPr>
        <w:t>bổ</w:t>
      </w:r>
      <w:proofErr w:type="spellEnd"/>
      <w:r w:rsidRPr="000E38D8">
        <w:rPr>
          <w:rFonts w:eastAsia="Times New Roman" w:cs="Times New Roman"/>
          <w:sz w:val="28"/>
          <w:szCs w:val="28"/>
        </w:rPr>
        <w:t xml:space="preserve"> sung, </w:t>
      </w:r>
      <w:proofErr w:type="spellStart"/>
      <w:r w:rsidRPr="000E38D8">
        <w:rPr>
          <w:rFonts w:eastAsia="Times New Roman" w:cs="Times New Roman"/>
          <w:sz w:val="28"/>
          <w:szCs w:val="28"/>
        </w:rPr>
        <w:t>bãi</w:t>
      </w:r>
      <w:proofErr w:type="spellEnd"/>
      <w:r w:rsidRPr="000E38D8">
        <w:rPr>
          <w:rFonts w:eastAsia="Times New Roman" w:cs="Times New Roman"/>
          <w:sz w:val="28"/>
          <w:szCs w:val="28"/>
        </w:rPr>
        <w:t xml:space="preserve"> </w:t>
      </w:r>
      <w:proofErr w:type="spellStart"/>
      <w:r w:rsidRPr="000E38D8">
        <w:rPr>
          <w:rFonts w:eastAsia="Times New Roman" w:cs="Times New Roman"/>
          <w:sz w:val="28"/>
          <w:szCs w:val="28"/>
        </w:rPr>
        <w:t>bỏ</w:t>
      </w:r>
      <w:proofErr w:type="spellEnd"/>
      <w:r w:rsidRPr="000E38D8">
        <w:rPr>
          <w:rFonts w:eastAsia="Times New Roman" w:cs="Times New Roman"/>
          <w:sz w:val="28"/>
          <w:szCs w:val="28"/>
        </w:rPr>
        <w:t xml:space="preserve"> </w:t>
      </w:r>
      <w:proofErr w:type="spellStart"/>
      <w:r w:rsidRPr="000E38D8">
        <w:rPr>
          <w:rFonts w:eastAsia="Times New Roman" w:cs="Times New Roman"/>
          <w:sz w:val="28"/>
          <w:szCs w:val="28"/>
        </w:rPr>
        <w:t>trong</w:t>
      </w:r>
      <w:proofErr w:type="spellEnd"/>
      <w:r w:rsidRPr="000E38D8">
        <w:rPr>
          <w:rFonts w:eastAsia="Times New Roman" w:cs="Times New Roman"/>
          <w:sz w:val="28"/>
          <w:szCs w:val="28"/>
        </w:rPr>
        <w:t xml:space="preserve"> </w:t>
      </w:r>
      <w:proofErr w:type="spellStart"/>
      <w:r w:rsidRPr="000E38D8">
        <w:rPr>
          <w:rFonts w:eastAsia="Times New Roman" w:cs="Times New Roman"/>
          <w:sz w:val="28"/>
          <w:szCs w:val="28"/>
        </w:rPr>
        <w:t>lĩnh</w:t>
      </w:r>
      <w:proofErr w:type="spellEnd"/>
      <w:r w:rsidRPr="000E38D8">
        <w:rPr>
          <w:rFonts w:eastAsia="Times New Roman" w:cs="Times New Roman"/>
          <w:sz w:val="28"/>
          <w:szCs w:val="28"/>
        </w:rPr>
        <w:t xml:space="preserve"> </w:t>
      </w:r>
      <w:proofErr w:type="spellStart"/>
      <w:r w:rsidRPr="000E38D8">
        <w:rPr>
          <w:rFonts w:eastAsia="Times New Roman" w:cs="Times New Roman"/>
          <w:sz w:val="28"/>
          <w:szCs w:val="28"/>
        </w:rPr>
        <w:t>vực</w:t>
      </w:r>
      <w:proofErr w:type="spellEnd"/>
      <w:r w:rsidRPr="000E38D8">
        <w:rPr>
          <w:rFonts w:eastAsia="Times New Roman" w:cs="Times New Roman"/>
          <w:sz w:val="28"/>
          <w:szCs w:val="28"/>
        </w:rPr>
        <w:t xml:space="preserve"> </w:t>
      </w:r>
      <w:proofErr w:type="spellStart"/>
      <w:r w:rsidRPr="000E38D8">
        <w:rPr>
          <w:rFonts w:eastAsia="Times New Roman" w:cs="Times New Roman"/>
          <w:sz w:val="28"/>
          <w:szCs w:val="28"/>
        </w:rPr>
        <w:t>hàng</w:t>
      </w:r>
      <w:proofErr w:type="spellEnd"/>
      <w:r w:rsidRPr="000E38D8">
        <w:rPr>
          <w:rFonts w:eastAsia="Times New Roman" w:cs="Times New Roman"/>
          <w:sz w:val="28"/>
          <w:szCs w:val="28"/>
        </w:rPr>
        <w:t xml:space="preserve"> </w:t>
      </w:r>
      <w:proofErr w:type="spellStart"/>
      <w:r w:rsidRPr="000E38D8">
        <w:rPr>
          <w:rFonts w:eastAsia="Times New Roman" w:cs="Times New Roman"/>
          <w:sz w:val="28"/>
          <w:szCs w:val="28"/>
        </w:rPr>
        <w:t>hải</w:t>
      </w:r>
      <w:proofErr w:type="spellEnd"/>
      <w:r w:rsidRPr="000E38D8">
        <w:rPr>
          <w:rFonts w:eastAsia="Times New Roman" w:cs="Times New Roman"/>
          <w:sz w:val="28"/>
          <w:szCs w:val="28"/>
        </w:rPr>
        <w:t xml:space="preserve"> </w:t>
      </w:r>
      <w:proofErr w:type="spellStart"/>
      <w:r w:rsidRPr="000E38D8">
        <w:rPr>
          <w:rFonts w:eastAsia="Times New Roman" w:cs="Times New Roman"/>
          <w:sz w:val="28"/>
          <w:szCs w:val="28"/>
        </w:rPr>
        <w:t>và</w:t>
      </w:r>
      <w:proofErr w:type="spellEnd"/>
      <w:r w:rsidRPr="000E38D8">
        <w:rPr>
          <w:rFonts w:eastAsia="Times New Roman" w:cs="Times New Roman"/>
          <w:sz w:val="28"/>
          <w:szCs w:val="28"/>
        </w:rPr>
        <w:t xml:space="preserve"> </w:t>
      </w:r>
      <w:proofErr w:type="spellStart"/>
      <w:r w:rsidRPr="000E38D8">
        <w:rPr>
          <w:rFonts w:eastAsia="Times New Roman" w:cs="Times New Roman"/>
          <w:sz w:val="28"/>
          <w:szCs w:val="28"/>
        </w:rPr>
        <w:t>đường</w:t>
      </w:r>
      <w:proofErr w:type="spellEnd"/>
      <w:r w:rsidRPr="000E38D8">
        <w:rPr>
          <w:rFonts w:eastAsia="Times New Roman" w:cs="Times New Roman"/>
          <w:sz w:val="28"/>
          <w:szCs w:val="28"/>
        </w:rPr>
        <w:t xml:space="preserve"> </w:t>
      </w:r>
      <w:proofErr w:type="spellStart"/>
      <w:r w:rsidRPr="000E38D8">
        <w:rPr>
          <w:rFonts w:eastAsia="Times New Roman" w:cs="Times New Roman"/>
          <w:sz w:val="28"/>
          <w:szCs w:val="28"/>
        </w:rPr>
        <w:t>thủy</w:t>
      </w:r>
      <w:proofErr w:type="spellEnd"/>
      <w:r w:rsidRPr="000E38D8">
        <w:rPr>
          <w:rFonts w:eastAsia="Times New Roman" w:cs="Times New Roman"/>
          <w:sz w:val="28"/>
          <w:szCs w:val="28"/>
        </w:rPr>
        <w:t xml:space="preserve"> </w:t>
      </w:r>
      <w:proofErr w:type="spellStart"/>
      <w:r w:rsidRPr="000E38D8">
        <w:rPr>
          <w:rFonts w:eastAsia="Times New Roman" w:cs="Times New Roman"/>
          <w:sz w:val="28"/>
          <w:szCs w:val="28"/>
        </w:rPr>
        <w:t>nội</w:t>
      </w:r>
      <w:proofErr w:type="spellEnd"/>
      <w:r w:rsidRPr="000E38D8">
        <w:rPr>
          <w:rFonts w:eastAsia="Times New Roman" w:cs="Times New Roman"/>
          <w:sz w:val="28"/>
          <w:szCs w:val="28"/>
        </w:rPr>
        <w:t xml:space="preserve"> </w:t>
      </w:r>
      <w:proofErr w:type="spellStart"/>
      <w:r w:rsidRPr="000E38D8">
        <w:rPr>
          <w:rFonts w:eastAsia="Times New Roman" w:cs="Times New Roman"/>
          <w:sz w:val="28"/>
          <w:szCs w:val="28"/>
        </w:rPr>
        <w:t>địa</w:t>
      </w:r>
      <w:proofErr w:type="spellEnd"/>
      <w:r w:rsidRPr="000E38D8">
        <w:rPr>
          <w:rFonts w:eastAsia="Times New Roman" w:cs="Times New Roman"/>
          <w:sz w:val="28"/>
          <w:szCs w:val="28"/>
        </w:rPr>
        <w:t xml:space="preserve"> </w:t>
      </w:r>
      <w:proofErr w:type="spellStart"/>
      <w:r w:rsidRPr="000E38D8">
        <w:rPr>
          <w:rFonts w:eastAsia="Times New Roman" w:cs="Times New Roman"/>
          <w:sz w:val="28"/>
          <w:szCs w:val="28"/>
        </w:rPr>
        <w:t>thuộc</w:t>
      </w:r>
      <w:proofErr w:type="spellEnd"/>
      <w:r w:rsidRPr="000E38D8">
        <w:rPr>
          <w:rFonts w:eastAsia="Times New Roman" w:cs="Times New Roman"/>
          <w:sz w:val="28"/>
          <w:szCs w:val="28"/>
        </w:rPr>
        <w:t xml:space="preserve"> </w:t>
      </w:r>
      <w:proofErr w:type="spellStart"/>
      <w:r w:rsidRPr="000E38D8">
        <w:rPr>
          <w:rFonts w:eastAsia="Times New Roman" w:cs="Times New Roman"/>
          <w:sz w:val="28"/>
          <w:szCs w:val="28"/>
        </w:rPr>
        <w:t>phạm</w:t>
      </w:r>
      <w:proofErr w:type="spellEnd"/>
      <w:r w:rsidRPr="000E38D8">
        <w:rPr>
          <w:rFonts w:eastAsia="Times New Roman" w:cs="Times New Roman"/>
          <w:sz w:val="28"/>
          <w:szCs w:val="28"/>
        </w:rPr>
        <w:t xml:space="preserve"> vi </w:t>
      </w:r>
      <w:proofErr w:type="spellStart"/>
      <w:r w:rsidRPr="000E38D8">
        <w:rPr>
          <w:rFonts w:eastAsia="Times New Roman" w:cs="Times New Roman"/>
          <w:sz w:val="28"/>
          <w:szCs w:val="28"/>
        </w:rPr>
        <w:t>chức</w:t>
      </w:r>
      <w:proofErr w:type="spellEnd"/>
      <w:r w:rsidRPr="000E38D8">
        <w:rPr>
          <w:rFonts w:eastAsia="Times New Roman" w:cs="Times New Roman"/>
          <w:sz w:val="28"/>
          <w:szCs w:val="28"/>
        </w:rPr>
        <w:t xml:space="preserve"> </w:t>
      </w:r>
      <w:proofErr w:type="spellStart"/>
      <w:r w:rsidRPr="000E38D8">
        <w:rPr>
          <w:rFonts w:eastAsia="Times New Roman" w:cs="Times New Roman"/>
          <w:sz w:val="28"/>
          <w:szCs w:val="28"/>
        </w:rPr>
        <w:t>năng</w:t>
      </w:r>
      <w:proofErr w:type="spellEnd"/>
      <w:r w:rsidRPr="000E38D8">
        <w:rPr>
          <w:rFonts w:eastAsia="Times New Roman" w:cs="Times New Roman"/>
          <w:sz w:val="28"/>
          <w:szCs w:val="28"/>
        </w:rPr>
        <w:t xml:space="preserve"> </w:t>
      </w:r>
      <w:proofErr w:type="spellStart"/>
      <w:r w:rsidRPr="000E38D8">
        <w:rPr>
          <w:rFonts w:eastAsia="Times New Roman" w:cs="Times New Roman"/>
          <w:sz w:val="28"/>
          <w:szCs w:val="28"/>
        </w:rPr>
        <w:t>quản</w:t>
      </w:r>
      <w:proofErr w:type="spellEnd"/>
      <w:r w:rsidRPr="000E38D8">
        <w:rPr>
          <w:rFonts w:eastAsia="Times New Roman" w:cs="Times New Roman"/>
          <w:sz w:val="28"/>
          <w:szCs w:val="28"/>
        </w:rPr>
        <w:t xml:space="preserve"> </w:t>
      </w:r>
      <w:proofErr w:type="spellStart"/>
      <w:r w:rsidRPr="000E38D8">
        <w:rPr>
          <w:rFonts w:eastAsia="Times New Roman" w:cs="Times New Roman"/>
          <w:sz w:val="28"/>
          <w:szCs w:val="28"/>
        </w:rPr>
        <w:t>lý</w:t>
      </w:r>
      <w:proofErr w:type="spellEnd"/>
      <w:r w:rsidRPr="000E38D8">
        <w:rPr>
          <w:rFonts w:eastAsia="Times New Roman" w:cs="Times New Roman"/>
          <w:sz w:val="28"/>
          <w:szCs w:val="28"/>
        </w:rPr>
        <w:t xml:space="preserve"> </w:t>
      </w:r>
      <w:proofErr w:type="spellStart"/>
      <w:r w:rsidRPr="000E38D8">
        <w:rPr>
          <w:rFonts w:eastAsia="Times New Roman" w:cs="Times New Roman"/>
          <w:sz w:val="28"/>
          <w:szCs w:val="28"/>
        </w:rPr>
        <w:t>của</w:t>
      </w:r>
      <w:proofErr w:type="spellEnd"/>
      <w:r w:rsidRPr="000E38D8">
        <w:rPr>
          <w:rFonts w:eastAsia="Times New Roman" w:cs="Times New Roman"/>
          <w:sz w:val="28"/>
          <w:szCs w:val="28"/>
        </w:rPr>
        <w:t xml:space="preserve"> </w:t>
      </w:r>
      <w:proofErr w:type="spellStart"/>
      <w:r w:rsidRPr="000E38D8">
        <w:rPr>
          <w:rFonts w:eastAsia="Times New Roman" w:cs="Times New Roman"/>
          <w:sz w:val="28"/>
          <w:szCs w:val="28"/>
        </w:rPr>
        <w:t>Bộ</w:t>
      </w:r>
      <w:proofErr w:type="spellEnd"/>
      <w:r w:rsidRPr="000E38D8">
        <w:rPr>
          <w:rFonts w:eastAsia="Times New Roman" w:cs="Times New Roman"/>
          <w:sz w:val="28"/>
          <w:szCs w:val="28"/>
        </w:rPr>
        <w:t xml:space="preserve"> </w:t>
      </w:r>
      <w:proofErr w:type="spellStart"/>
      <w:r w:rsidRPr="000E38D8">
        <w:rPr>
          <w:rFonts w:eastAsia="Times New Roman" w:cs="Times New Roman"/>
          <w:sz w:val="28"/>
          <w:szCs w:val="28"/>
        </w:rPr>
        <w:t>Xây</w:t>
      </w:r>
      <w:proofErr w:type="spellEnd"/>
      <w:r w:rsidRPr="000E38D8">
        <w:rPr>
          <w:rFonts w:eastAsia="Times New Roman" w:cs="Times New Roman"/>
          <w:sz w:val="28"/>
          <w:szCs w:val="28"/>
        </w:rPr>
        <w:t xml:space="preserve"> </w:t>
      </w:r>
      <w:proofErr w:type="spellStart"/>
      <w:r w:rsidRPr="000E38D8">
        <w:rPr>
          <w:rFonts w:eastAsia="Times New Roman" w:cs="Times New Roman"/>
          <w:sz w:val="28"/>
          <w:szCs w:val="28"/>
        </w:rPr>
        <w:t>dựng</w:t>
      </w:r>
      <w:proofErr w:type="spellEnd"/>
      <w:r w:rsidRPr="000E38D8">
        <w:rPr>
          <w:rFonts w:eastAsia="Times New Roman" w:cs="Times New Roman"/>
          <w:sz w:val="28"/>
          <w:szCs w:val="28"/>
        </w:rPr>
        <w:t>.</w:t>
      </w:r>
    </w:p>
    <w:p w14:paraId="5CC861EA" w14:textId="6A38B4F1" w:rsidR="00BB4AC0" w:rsidRPr="000E38D8" w:rsidRDefault="00BB4AC0" w:rsidP="00BB4AC0">
      <w:pPr>
        <w:widowControl w:val="0"/>
        <w:spacing w:before="40" w:after="40" w:line="240" w:lineRule="auto"/>
        <w:ind w:firstLine="720"/>
        <w:rPr>
          <w:rFonts w:eastAsia="Times New Roman" w:cs="Times New Roman"/>
          <w:sz w:val="28"/>
          <w:szCs w:val="28"/>
          <w:highlight w:val="white"/>
        </w:rPr>
      </w:pPr>
      <w:proofErr w:type="spellStart"/>
      <w:r w:rsidRPr="000E38D8">
        <w:rPr>
          <w:rFonts w:eastAsia="Times New Roman" w:cs="Times New Roman"/>
          <w:b/>
          <w:bCs/>
          <w:sz w:val="28"/>
          <w:szCs w:val="28"/>
        </w:rPr>
        <w:t>Điều</w:t>
      </w:r>
      <w:proofErr w:type="spellEnd"/>
      <w:r w:rsidRPr="000E38D8">
        <w:rPr>
          <w:rFonts w:eastAsia="Times New Roman" w:cs="Times New Roman"/>
          <w:b/>
          <w:bCs/>
          <w:sz w:val="28"/>
          <w:szCs w:val="28"/>
        </w:rPr>
        <w:t xml:space="preserve"> 2.</w:t>
      </w:r>
      <w:r w:rsidRPr="000E38D8">
        <w:rPr>
          <w:rFonts w:eastAsia="Times New Roman" w:cs="Times New Roman"/>
          <w:sz w:val="28"/>
          <w:szCs w:val="28"/>
        </w:rPr>
        <w:t xml:space="preserve"> </w:t>
      </w:r>
      <w:proofErr w:type="spellStart"/>
      <w:r w:rsidRPr="000E38D8">
        <w:rPr>
          <w:rFonts w:eastAsia="Times New Roman" w:cs="Times New Roman"/>
          <w:sz w:val="28"/>
          <w:szCs w:val="28"/>
        </w:rPr>
        <w:t>Quyết</w:t>
      </w:r>
      <w:proofErr w:type="spellEnd"/>
      <w:r w:rsidRPr="000E38D8">
        <w:rPr>
          <w:rFonts w:eastAsia="Times New Roman" w:cs="Times New Roman"/>
          <w:sz w:val="28"/>
          <w:szCs w:val="28"/>
        </w:rPr>
        <w:t xml:space="preserve"> </w:t>
      </w:r>
      <w:proofErr w:type="spellStart"/>
      <w:r w:rsidRPr="000E38D8">
        <w:rPr>
          <w:rFonts w:eastAsia="Times New Roman" w:cs="Times New Roman"/>
          <w:sz w:val="28"/>
          <w:szCs w:val="28"/>
        </w:rPr>
        <w:t>định</w:t>
      </w:r>
      <w:proofErr w:type="spellEnd"/>
      <w:r w:rsidRPr="000E38D8">
        <w:rPr>
          <w:rFonts w:eastAsia="Times New Roman" w:cs="Times New Roman"/>
          <w:sz w:val="28"/>
          <w:szCs w:val="28"/>
        </w:rPr>
        <w:t xml:space="preserve"> </w:t>
      </w:r>
      <w:proofErr w:type="spellStart"/>
      <w:r w:rsidRPr="000E38D8">
        <w:rPr>
          <w:rFonts w:eastAsia="Times New Roman" w:cs="Times New Roman"/>
          <w:sz w:val="28"/>
          <w:szCs w:val="28"/>
        </w:rPr>
        <w:t>này</w:t>
      </w:r>
      <w:proofErr w:type="spellEnd"/>
      <w:r w:rsidRPr="000E38D8">
        <w:rPr>
          <w:rFonts w:eastAsia="Times New Roman" w:cs="Times New Roman"/>
          <w:sz w:val="28"/>
          <w:szCs w:val="28"/>
        </w:rPr>
        <w:t xml:space="preserve"> </w:t>
      </w:r>
      <w:proofErr w:type="spellStart"/>
      <w:r w:rsidRPr="000E38D8">
        <w:rPr>
          <w:rFonts w:eastAsia="Times New Roman" w:cs="Times New Roman"/>
          <w:sz w:val="28"/>
          <w:szCs w:val="28"/>
        </w:rPr>
        <w:t>có</w:t>
      </w:r>
      <w:proofErr w:type="spellEnd"/>
      <w:r w:rsidRPr="000E38D8">
        <w:rPr>
          <w:rFonts w:eastAsia="Times New Roman" w:cs="Times New Roman"/>
          <w:sz w:val="28"/>
          <w:szCs w:val="28"/>
        </w:rPr>
        <w:t xml:space="preserve"> </w:t>
      </w:r>
      <w:proofErr w:type="spellStart"/>
      <w:r w:rsidRPr="000E38D8">
        <w:rPr>
          <w:rFonts w:eastAsia="Times New Roman" w:cs="Times New Roman"/>
          <w:sz w:val="28"/>
          <w:szCs w:val="28"/>
        </w:rPr>
        <w:t>hiệu</w:t>
      </w:r>
      <w:proofErr w:type="spellEnd"/>
      <w:r w:rsidRPr="000E38D8">
        <w:rPr>
          <w:rFonts w:eastAsia="Times New Roman" w:cs="Times New Roman"/>
          <w:sz w:val="28"/>
          <w:szCs w:val="28"/>
        </w:rPr>
        <w:t xml:space="preserve"> </w:t>
      </w:r>
      <w:proofErr w:type="spellStart"/>
      <w:r w:rsidRPr="000E38D8">
        <w:rPr>
          <w:rFonts w:eastAsia="Times New Roman" w:cs="Times New Roman"/>
          <w:sz w:val="28"/>
          <w:szCs w:val="28"/>
        </w:rPr>
        <w:t>lự</w:t>
      </w:r>
      <w:r w:rsidR="00A3158B" w:rsidRPr="000E38D8">
        <w:rPr>
          <w:rFonts w:eastAsia="Times New Roman" w:cs="Times New Roman"/>
          <w:sz w:val="28"/>
          <w:szCs w:val="28"/>
        </w:rPr>
        <w:t>c</w:t>
      </w:r>
      <w:proofErr w:type="spellEnd"/>
      <w:r w:rsidR="00A3158B" w:rsidRPr="000E38D8">
        <w:rPr>
          <w:rFonts w:eastAsia="Times New Roman" w:cs="Times New Roman"/>
          <w:sz w:val="28"/>
          <w:szCs w:val="28"/>
        </w:rPr>
        <w:t xml:space="preserve"> </w:t>
      </w:r>
      <w:proofErr w:type="spellStart"/>
      <w:r w:rsidR="00A3158B" w:rsidRPr="000E38D8">
        <w:rPr>
          <w:rFonts w:eastAsia="Times New Roman" w:cs="Times New Roman"/>
          <w:sz w:val="28"/>
          <w:szCs w:val="28"/>
        </w:rPr>
        <w:t>thi</w:t>
      </w:r>
      <w:proofErr w:type="spellEnd"/>
      <w:r w:rsidR="00A3158B" w:rsidRPr="000E38D8">
        <w:rPr>
          <w:rFonts w:eastAsia="Times New Roman" w:cs="Times New Roman"/>
          <w:sz w:val="28"/>
          <w:szCs w:val="28"/>
        </w:rPr>
        <w:t xml:space="preserve"> </w:t>
      </w:r>
      <w:proofErr w:type="spellStart"/>
      <w:r w:rsidR="00A3158B" w:rsidRPr="000E38D8">
        <w:rPr>
          <w:rFonts w:eastAsia="Times New Roman" w:cs="Times New Roman"/>
          <w:sz w:val="28"/>
          <w:szCs w:val="28"/>
        </w:rPr>
        <w:t>hành</w:t>
      </w:r>
      <w:proofErr w:type="spellEnd"/>
      <w:r w:rsidR="00A3158B" w:rsidRPr="000E38D8">
        <w:rPr>
          <w:rFonts w:eastAsia="Times New Roman" w:cs="Times New Roman"/>
          <w:sz w:val="28"/>
          <w:szCs w:val="28"/>
        </w:rPr>
        <w:t xml:space="preserve"> </w:t>
      </w:r>
      <w:proofErr w:type="spellStart"/>
      <w:r w:rsidR="00A3158B" w:rsidRPr="000E38D8">
        <w:rPr>
          <w:rFonts w:eastAsia="Times New Roman" w:cs="Times New Roman"/>
          <w:sz w:val="28"/>
          <w:szCs w:val="28"/>
        </w:rPr>
        <w:t>kể</w:t>
      </w:r>
      <w:proofErr w:type="spellEnd"/>
      <w:r w:rsidR="00A3158B" w:rsidRPr="000E38D8">
        <w:rPr>
          <w:rFonts w:eastAsia="Times New Roman" w:cs="Times New Roman"/>
          <w:sz w:val="28"/>
          <w:szCs w:val="28"/>
        </w:rPr>
        <w:t xml:space="preserve"> </w:t>
      </w:r>
      <w:proofErr w:type="spellStart"/>
      <w:r w:rsidR="00A3158B" w:rsidRPr="000E38D8">
        <w:rPr>
          <w:rFonts w:eastAsia="Times New Roman" w:cs="Times New Roman"/>
          <w:sz w:val="28"/>
          <w:szCs w:val="28"/>
        </w:rPr>
        <w:t>từ</w:t>
      </w:r>
      <w:proofErr w:type="spellEnd"/>
      <w:r w:rsidR="00A3158B" w:rsidRPr="000E38D8">
        <w:rPr>
          <w:rFonts w:eastAsia="Times New Roman" w:cs="Times New Roman"/>
          <w:sz w:val="28"/>
          <w:szCs w:val="28"/>
        </w:rPr>
        <w:t xml:space="preserve"> </w:t>
      </w:r>
      <w:proofErr w:type="spellStart"/>
      <w:r w:rsidR="00A3158B" w:rsidRPr="000E38D8">
        <w:rPr>
          <w:rFonts w:eastAsia="Times New Roman" w:cs="Times New Roman"/>
          <w:sz w:val="28"/>
          <w:szCs w:val="28"/>
        </w:rPr>
        <w:t>ngày</w:t>
      </w:r>
      <w:proofErr w:type="spellEnd"/>
      <w:r w:rsidR="00A3158B" w:rsidRPr="000E38D8">
        <w:rPr>
          <w:rFonts w:eastAsia="Times New Roman" w:cs="Times New Roman"/>
          <w:sz w:val="28"/>
          <w:szCs w:val="28"/>
        </w:rPr>
        <w:t xml:space="preserve"> 15/01/2026</w:t>
      </w:r>
      <w:r w:rsidRPr="000E38D8">
        <w:rPr>
          <w:rFonts w:eastAsia="Times New Roman" w:cs="Times New Roman"/>
          <w:sz w:val="28"/>
          <w:szCs w:val="28"/>
        </w:rPr>
        <w:t>.</w:t>
      </w:r>
    </w:p>
    <w:p w14:paraId="0E61479F" w14:textId="77777777" w:rsidR="00BB4AC0" w:rsidRPr="000E38D8" w:rsidRDefault="00BB4AC0" w:rsidP="00BB4AC0">
      <w:pPr>
        <w:spacing w:before="40" w:line="240" w:lineRule="auto"/>
        <w:rPr>
          <w:rFonts w:eastAsia="Times New Roman" w:cs="Times New Roman"/>
          <w:sz w:val="28"/>
          <w:szCs w:val="28"/>
        </w:rPr>
      </w:pPr>
      <w:r w:rsidRPr="000E38D8">
        <w:rPr>
          <w:rFonts w:eastAsia="Times New Roman" w:cs="Times New Roman"/>
          <w:b/>
          <w:bCs/>
          <w:sz w:val="28"/>
          <w:szCs w:val="28"/>
        </w:rPr>
        <w:tab/>
      </w:r>
      <w:proofErr w:type="spellStart"/>
      <w:r w:rsidRPr="000E38D8">
        <w:rPr>
          <w:rFonts w:eastAsia="Times New Roman" w:cs="Times New Roman"/>
          <w:b/>
          <w:bCs/>
          <w:sz w:val="28"/>
          <w:szCs w:val="28"/>
        </w:rPr>
        <w:t>Điều</w:t>
      </w:r>
      <w:proofErr w:type="spellEnd"/>
      <w:r w:rsidRPr="000E38D8">
        <w:rPr>
          <w:rFonts w:eastAsia="Times New Roman" w:cs="Times New Roman"/>
          <w:b/>
          <w:bCs/>
          <w:sz w:val="28"/>
          <w:szCs w:val="28"/>
        </w:rPr>
        <w:t xml:space="preserve"> 3.</w:t>
      </w:r>
      <w:r w:rsidRPr="000E38D8">
        <w:rPr>
          <w:rFonts w:eastAsia="Times New Roman" w:cs="Times New Roman"/>
          <w:sz w:val="28"/>
          <w:szCs w:val="28"/>
        </w:rPr>
        <w:t xml:space="preserve"> Chánh Văn </w:t>
      </w:r>
      <w:proofErr w:type="spellStart"/>
      <w:r w:rsidRPr="000E38D8">
        <w:rPr>
          <w:rFonts w:eastAsia="Times New Roman" w:cs="Times New Roman"/>
          <w:sz w:val="28"/>
          <w:szCs w:val="28"/>
        </w:rPr>
        <w:t>phòng</w:t>
      </w:r>
      <w:proofErr w:type="spellEnd"/>
      <w:r w:rsidRPr="000E38D8">
        <w:rPr>
          <w:rFonts w:eastAsia="Times New Roman" w:cs="Times New Roman"/>
          <w:sz w:val="28"/>
          <w:szCs w:val="28"/>
        </w:rPr>
        <w:t xml:space="preserve"> </w:t>
      </w:r>
      <w:proofErr w:type="spellStart"/>
      <w:r w:rsidRPr="000E38D8">
        <w:rPr>
          <w:rFonts w:eastAsia="Times New Roman" w:cs="Times New Roman"/>
          <w:sz w:val="28"/>
          <w:szCs w:val="28"/>
        </w:rPr>
        <w:t>Bộ</w:t>
      </w:r>
      <w:proofErr w:type="spellEnd"/>
      <w:r w:rsidRPr="000E38D8">
        <w:rPr>
          <w:rFonts w:eastAsia="Times New Roman" w:cs="Times New Roman"/>
          <w:sz w:val="28"/>
          <w:szCs w:val="28"/>
        </w:rPr>
        <w:t xml:space="preserve">, </w:t>
      </w:r>
      <w:proofErr w:type="spellStart"/>
      <w:r w:rsidRPr="000E38D8">
        <w:rPr>
          <w:rFonts w:eastAsia="Times New Roman" w:cs="Times New Roman"/>
          <w:sz w:val="28"/>
          <w:szCs w:val="28"/>
        </w:rPr>
        <w:t>các</w:t>
      </w:r>
      <w:proofErr w:type="spellEnd"/>
      <w:r w:rsidRPr="000E38D8">
        <w:rPr>
          <w:rFonts w:eastAsia="Times New Roman" w:cs="Times New Roman"/>
          <w:sz w:val="28"/>
          <w:szCs w:val="28"/>
        </w:rPr>
        <w:t xml:space="preserve"> </w:t>
      </w:r>
      <w:proofErr w:type="spellStart"/>
      <w:r w:rsidRPr="000E38D8">
        <w:rPr>
          <w:rFonts w:eastAsia="Times New Roman" w:cs="Times New Roman"/>
          <w:sz w:val="28"/>
          <w:szCs w:val="28"/>
        </w:rPr>
        <w:t>Vụ</w:t>
      </w:r>
      <w:proofErr w:type="spellEnd"/>
      <w:r w:rsidRPr="000E38D8">
        <w:rPr>
          <w:rFonts w:eastAsia="Times New Roman" w:cs="Times New Roman"/>
          <w:sz w:val="28"/>
          <w:szCs w:val="28"/>
        </w:rPr>
        <w:t xml:space="preserve"> </w:t>
      </w:r>
      <w:proofErr w:type="spellStart"/>
      <w:r w:rsidRPr="000E38D8">
        <w:rPr>
          <w:rFonts w:eastAsia="Times New Roman" w:cs="Times New Roman"/>
          <w:sz w:val="28"/>
          <w:szCs w:val="28"/>
        </w:rPr>
        <w:t>trưởng</w:t>
      </w:r>
      <w:proofErr w:type="spellEnd"/>
      <w:r w:rsidRPr="000E38D8">
        <w:rPr>
          <w:rFonts w:eastAsia="Times New Roman" w:cs="Times New Roman"/>
          <w:sz w:val="28"/>
          <w:szCs w:val="28"/>
        </w:rPr>
        <w:t xml:space="preserve">, </w:t>
      </w:r>
      <w:proofErr w:type="spellStart"/>
      <w:r w:rsidRPr="000E38D8">
        <w:rPr>
          <w:rFonts w:eastAsia="Times New Roman" w:cs="Times New Roman"/>
          <w:sz w:val="28"/>
          <w:szCs w:val="28"/>
        </w:rPr>
        <w:t>Cục</w:t>
      </w:r>
      <w:proofErr w:type="spellEnd"/>
      <w:r w:rsidRPr="000E38D8">
        <w:rPr>
          <w:rFonts w:eastAsia="Times New Roman" w:cs="Times New Roman"/>
          <w:sz w:val="28"/>
          <w:szCs w:val="28"/>
        </w:rPr>
        <w:t xml:space="preserve"> </w:t>
      </w:r>
      <w:proofErr w:type="spellStart"/>
      <w:r w:rsidRPr="000E38D8">
        <w:rPr>
          <w:rFonts w:eastAsia="Times New Roman" w:cs="Times New Roman"/>
          <w:sz w:val="28"/>
          <w:szCs w:val="28"/>
        </w:rPr>
        <w:t>trưởng</w:t>
      </w:r>
      <w:proofErr w:type="spellEnd"/>
      <w:r w:rsidRPr="000E38D8">
        <w:rPr>
          <w:rFonts w:eastAsia="Times New Roman" w:cs="Times New Roman"/>
          <w:sz w:val="28"/>
          <w:szCs w:val="28"/>
        </w:rPr>
        <w:t xml:space="preserve"> </w:t>
      </w:r>
      <w:proofErr w:type="spellStart"/>
      <w:r w:rsidRPr="000E38D8">
        <w:rPr>
          <w:rFonts w:eastAsia="Times New Roman" w:cs="Times New Roman"/>
          <w:sz w:val="28"/>
          <w:szCs w:val="28"/>
        </w:rPr>
        <w:t>Cục</w:t>
      </w:r>
      <w:proofErr w:type="spellEnd"/>
      <w:r w:rsidRPr="000E38D8">
        <w:rPr>
          <w:rFonts w:eastAsia="Times New Roman" w:cs="Times New Roman"/>
          <w:sz w:val="28"/>
          <w:szCs w:val="28"/>
        </w:rPr>
        <w:t xml:space="preserve"> </w:t>
      </w:r>
      <w:proofErr w:type="spellStart"/>
      <w:r w:rsidRPr="000E38D8">
        <w:rPr>
          <w:rFonts w:eastAsia="Times New Roman" w:cs="Times New Roman"/>
          <w:sz w:val="28"/>
          <w:szCs w:val="28"/>
        </w:rPr>
        <w:t>Hàng</w:t>
      </w:r>
      <w:proofErr w:type="spellEnd"/>
      <w:r w:rsidRPr="000E38D8">
        <w:rPr>
          <w:rFonts w:eastAsia="Times New Roman" w:cs="Times New Roman"/>
          <w:sz w:val="28"/>
          <w:szCs w:val="28"/>
        </w:rPr>
        <w:t xml:space="preserve"> </w:t>
      </w:r>
      <w:proofErr w:type="spellStart"/>
      <w:r w:rsidRPr="000E38D8">
        <w:rPr>
          <w:rFonts w:eastAsia="Times New Roman" w:cs="Times New Roman"/>
          <w:sz w:val="28"/>
          <w:szCs w:val="28"/>
        </w:rPr>
        <w:t>hải</w:t>
      </w:r>
      <w:proofErr w:type="spellEnd"/>
      <w:r w:rsidRPr="000E38D8">
        <w:rPr>
          <w:rFonts w:eastAsia="Times New Roman" w:cs="Times New Roman"/>
          <w:sz w:val="28"/>
          <w:szCs w:val="28"/>
        </w:rPr>
        <w:t xml:space="preserve"> </w:t>
      </w:r>
      <w:proofErr w:type="spellStart"/>
      <w:r w:rsidRPr="000E38D8">
        <w:rPr>
          <w:rFonts w:eastAsia="Times New Roman" w:cs="Times New Roman"/>
          <w:sz w:val="28"/>
          <w:szCs w:val="28"/>
        </w:rPr>
        <w:t>và</w:t>
      </w:r>
      <w:proofErr w:type="spellEnd"/>
      <w:r w:rsidRPr="000E38D8">
        <w:rPr>
          <w:rFonts w:eastAsia="Times New Roman" w:cs="Times New Roman"/>
          <w:sz w:val="28"/>
          <w:szCs w:val="28"/>
        </w:rPr>
        <w:t xml:space="preserve"> </w:t>
      </w:r>
      <w:proofErr w:type="spellStart"/>
      <w:r w:rsidRPr="000E38D8">
        <w:rPr>
          <w:rFonts w:eastAsia="Times New Roman" w:cs="Times New Roman"/>
          <w:sz w:val="28"/>
          <w:szCs w:val="28"/>
        </w:rPr>
        <w:t>Đường</w:t>
      </w:r>
      <w:proofErr w:type="spellEnd"/>
      <w:r w:rsidRPr="000E38D8">
        <w:rPr>
          <w:rFonts w:eastAsia="Times New Roman" w:cs="Times New Roman"/>
          <w:sz w:val="28"/>
          <w:szCs w:val="28"/>
        </w:rPr>
        <w:t xml:space="preserve"> </w:t>
      </w:r>
      <w:proofErr w:type="spellStart"/>
      <w:r w:rsidRPr="000E38D8">
        <w:rPr>
          <w:rFonts w:eastAsia="Times New Roman" w:cs="Times New Roman"/>
          <w:sz w:val="28"/>
          <w:szCs w:val="28"/>
        </w:rPr>
        <w:t>thủy</w:t>
      </w:r>
      <w:proofErr w:type="spellEnd"/>
      <w:r w:rsidRPr="000E38D8">
        <w:rPr>
          <w:rFonts w:eastAsia="Times New Roman" w:cs="Times New Roman"/>
          <w:sz w:val="28"/>
          <w:szCs w:val="28"/>
        </w:rPr>
        <w:t xml:space="preserve"> Việt Nam, </w:t>
      </w:r>
      <w:proofErr w:type="spellStart"/>
      <w:r w:rsidRPr="000E38D8">
        <w:rPr>
          <w:rFonts w:eastAsia="Times New Roman" w:cs="Times New Roman"/>
          <w:sz w:val="28"/>
          <w:szCs w:val="28"/>
        </w:rPr>
        <w:t>Thủ</w:t>
      </w:r>
      <w:proofErr w:type="spellEnd"/>
      <w:r w:rsidRPr="000E38D8">
        <w:rPr>
          <w:rFonts w:eastAsia="Times New Roman" w:cs="Times New Roman"/>
          <w:sz w:val="28"/>
          <w:szCs w:val="28"/>
        </w:rPr>
        <w:t xml:space="preserve"> </w:t>
      </w:r>
      <w:proofErr w:type="spellStart"/>
      <w:r w:rsidRPr="000E38D8">
        <w:rPr>
          <w:rFonts w:eastAsia="Times New Roman" w:cs="Times New Roman"/>
          <w:sz w:val="28"/>
          <w:szCs w:val="28"/>
        </w:rPr>
        <w:t>trưởng</w:t>
      </w:r>
      <w:proofErr w:type="spellEnd"/>
      <w:r w:rsidRPr="000E38D8">
        <w:rPr>
          <w:rFonts w:eastAsia="Times New Roman" w:cs="Times New Roman"/>
          <w:sz w:val="28"/>
          <w:szCs w:val="28"/>
        </w:rPr>
        <w:t xml:space="preserve"> </w:t>
      </w:r>
      <w:proofErr w:type="spellStart"/>
      <w:r w:rsidRPr="000E38D8">
        <w:rPr>
          <w:rFonts w:eastAsia="Times New Roman" w:cs="Times New Roman"/>
          <w:sz w:val="28"/>
          <w:szCs w:val="28"/>
        </w:rPr>
        <w:t>các</w:t>
      </w:r>
      <w:proofErr w:type="spellEnd"/>
      <w:r w:rsidRPr="000E38D8">
        <w:rPr>
          <w:rFonts w:eastAsia="Times New Roman" w:cs="Times New Roman"/>
          <w:sz w:val="28"/>
          <w:szCs w:val="28"/>
        </w:rPr>
        <w:t xml:space="preserve"> </w:t>
      </w:r>
      <w:proofErr w:type="spellStart"/>
      <w:r w:rsidRPr="000E38D8">
        <w:rPr>
          <w:rFonts w:eastAsia="Times New Roman" w:cs="Times New Roman"/>
          <w:sz w:val="28"/>
          <w:szCs w:val="28"/>
        </w:rPr>
        <w:t>cơ</w:t>
      </w:r>
      <w:proofErr w:type="spellEnd"/>
      <w:r w:rsidRPr="000E38D8">
        <w:rPr>
          <w:rFonts w:eastAsia="Times New Roman" w:cs="Times New Roman"/>
          <w:sz w:val="28"/>
          <w:szCs w:val="28"/>
        </w:rPr>
        <w:t xml:space="preserve"> </w:t>
      </w:r>
      <w:proofErr w:type="spellStart"/>
      <w:r w:rsidRPr="000E38D8">
        <w:rPr>
          <w:rFonts w:eastAsia="Times New Roman" w:cs="Times New Roman"/>
          <w:sz w:val="28"/>
          <w:szCs w:val="28"/>
        </w:rPr>
        <w:t>quan</w:t>
      </w:r>
      <w:proofErr w:type="spellEnd"/>
      <w:r w:rsidRPr="000E38D8">
        <w:rPr>
          <w:rFonts w:eastAsia="Times New Roman" w:cs="Times New Roman"/>
          <w:sz w:val="28"/>
          <w:szCs w:val="28"/>
        </w:rPr>
        <w:t xml:space="preserve">, </w:t>
      </w:r>
      <w:proofErr w:type="spellStart"/>
      <w:r w:rsidRPr="000E38D8">
        <w:rPr>
          <w:rFonts w:eastAsia="Times New Roman" w:cs="Times New Roman"/>
          <w:sz w:val="28"/>
          <w:szCs w:val="28"/>
        </w:rPr>
        <w:t>đơn</w:t>
      </w:r>
      <w:proofErr w:type="spellEnd"/>
      <w:r w:rsidRPr="000E38D8">
        <w:rPr>
          <w:rFonts w:eastAsia="Times New Roman" w:cs="Times New Roman"/>
          <w:sz w:val="28"/>
          <w:szCs w:val="28"/>
        </w:rPr>
        <w:t xml:space="preserve"> </w:t>
      </w:r>
      <w:proofErr w:type="spellStart"/>
      <w:r w:rsidRPr="000E38D8">
        <w:rPr>
          <w:rFonts w:eastAsia="Times New Roman" w:cs="Times New Roman"/>
          <w:sz w:val="28"/>
          <w:szCs w:val="28"/>
        </w:rPr>
        <w:t>vị</w:t>
      </w:r>
      <w:proofErr w:type="spellEnd"/>
      <w:r w:rsidRPr="000E38D8">
        <w:rPr>
          <w:rFonts w:eastAsia="Times New Roman" w:cs="Times New Roman"/>
          <w:sz w:val="28"/>
          <w:szCs w:val="28"/>
        </w:rPr>
        <w:t xml:space="preserve"> </w:t>
      </w:r>
      <w:proofErr w:type="spellStart"/>
      <w:r w:rsidRPr="000E38D8">
        <w:rPr>
          <w:rFonts w:eastAsia="Times New Roman" w:cs="Times New Roman"/>
          <w:sz w:val="28"/>
          <w:szCs w:val="28"/>
        </w:rPr>
        <w:t>và</w:t>
      </w:r>
      <w:proofErr w:type="spellEnd"/>
      <w:r w:rsidRPr="000E38D8">
        <w:rPr>
          <w:rFonts w:eastAsia="Times New Roman" w:cs="Times New Roman"/>
          <w:sz w:val="28"/>
          <w:szCs w:val="28"/>
        </w:rPr>
        <w:t xml:space="preserve"> </w:t>
      </w:r>
      <w:proofErr w:type="spellStart"/>
      <w:r w:rsidRPr="000E38D8">
        <w:rPr>
          <w:rFonts w:eastAsia="Times New Roman" w:cs="Times New Roman"/>
          <w:sz w:val="28"/>
          <w:szCs w:val="28"/>
        </w:rPr>
        <w:t>cá</w:t>
      </w:r>
      <w:proofErr w:type="spellEnd"/>
      <w:r w:rsidRPr="000E38D8">
        <w:rPr>
          <w:rFonts w:eastAsia="Times New Roman" w:cs="Times New Roman"/>
          <w:sz w:val="28"/>
          <w:szCs w:val="28"/>
        </w:rPr>
        <w:t xml:space="preserve"> </w:t>
      </w:r>
      <w:proofErr w:type="spellStart"/>
      <w:r w:rsidRPr="000E38D8">
        <w:rPr>
          <w:rFonts w:eastAsia="Times New Roman" w:cs="Times New Roman"/>
          <w:sz w:val="28"/>
          <w:szCs w:val="28"/>
        </w:rPr>
        <w:t>nhân</w:t>
      </w:r>
      <w:proofErr w:type="spellEnd"/>
      <w:r w:rsidRPr="000E38D8">
        <w:rPr>
          <w:rFonts w:eastAsia="Times New Roman" w:cs="Times New Roman"/>
          <w:sz w:val="28"/>
          <w:szCs w:val="28"/>
        </w:rPr>
        <w:t xml:space="preserve"> </w:t>
      </w:r>
      <w:proofErr w:type="spellStart"/>
      <w:r w:rsidRPr="000E38D8">
        <w:rPr>
          <w:rFonts w:eastAsia="Times New Roman" w:cs="Times New Roman"/>
          <w:sz w:val="28"/>
          <w:szCs w:val="28"/>
        </w:rPr>
        <w:t>có</w:t>
      </w:r>
      <w:proofErr w:type="spellEnd"/>
      <w:r w:rsidRPr="000E38D8">
        <w:rPr>
          <w:rFonts w:eastAsia="Times New Roman" w:cs="Times New Roman"/>
          <w:sz w:val="28"/>
          <w:szCs w:val="28"/>
        </w:rPr>
        <w:t xml:space="preserve"> </w:t>
      </w:r>
      <w:proofErr w:type="spellStart"/>
      <w:r w:rsidRPr="000E38D8">
        <w:rPr>
          <w:rFonts w:eastAsia="Times New Roman" w:cs="Times New Roman"/>
          <w:sz w:val="28"/>
          <w:szCs w:val="28"/>
        </w:rPr>
        <w:t>liên</w:t>
      </w:r>
      <w:proofErr w:type="spellEnd"/>
      <w:r w:rsidRPr="000E38D8">
        <w:rPr>
          <w:rFonts w:eastAsia="Times New Roman" w:cs="Times New Roman"/>
          <w:sz w:val="28"/>
          <w:szCs w:val="28"/>
        </w:rPr>
        <w:t xml:space="preserve"> </w:t>
      </w:r>
      <w:proofErr w:type="spellStart"/>
      <w:r w:rsidRPr="000E38D8">
        <w:rPr>
          <w:rFonts w:eastAsia="Times New Roman" w:cs="Times New Roman"/>
          <w:sz w:val="28"/>
          <w:szCs w:val="28"/>
        </w:rPr>
        <w:t>quan</w:t>
      </w:r>
      <w:proofErr w:type="spellEnd"/>
      <w:r w:rsidRPr="000E38D8">
        <w:rPr>
          <w:rFonts w:eastAsia="Times New Roman" w:cs="Times New Roman"/>
          <w:sz w:val="28"/>
          <w:szCs w:val="28"/>
        </w:rPr>
        <w:t xml:space="preserve"> </w:t>
      </w:r>
      <w:proofErr w:type="spellStart"/>
      <w:r w:rsidRPr="000E38D8">
        <w:rPr>
          <w:rFonts w:eastAsia="Times New Roman" w:cs="Times New Roman"/>
          <w:sz w:val="28"/>
          <w:szCs w:val="28"/>
        </w:rPr>
        <w:t>chịu</w:t>
      </w:r>
      <w:proofErr w:type="spellEnd"/>
      <w:r w:rsidRPr="000E38D8">
        <w:rPr>
          <w:rFonts w:eastAsia="Times New Roman" w:cs="Times New Roman"/>
          <w:sz w:val="28"/>
          <w:szCs w:val="28"/>
        </w:rPr>
        <w:t xml:space="preserve"> </w:t>
      </w:r>
      <w:proofErr w:type="spellStart"/>
      <w:r w:rsidRPr="000E38D8">
        <w:rPr>
          <w:rFonts w:eastAsia="Times New Roman" w:cs="Times New Roman"/>
          <w:sz w:val="28"/>
          <w:szCs w:val="28"/>
        </w:rPr>
        <w:t>trách</w:t>
      </w:r>
      <w:proofErr w:type="spellEnd"/>
      <w:r w:rsidRPr="000E38D8">
        <w:rPr>
          <w:rFonts w:eastAsia="Times New Roman" w:cs="Times New Roman"/>
          <w:sz w:val="28"/>
          <w:szCs w:val="28"/>
        </w:rPr>
        <w:t xml:space="preserve"> </w:t>
      </w:r>
      <w:proofErr w:type="spellStart"/>
      <w:r w:rsidRPr="000E38D8">
        <w:rPr>
          <w:rFonts w:eastAsia="Times New Roman" w:cs="Times New Roman"/>
          <w:sz w:val="28"/>
          <w:szCs w:val="28"/>
        </w:rPr>
        <w:t>nhiệm</w:t>
      </w:r>
      <w:proofErr w:type="spellEnd"/>
      <w:r w:rsidRPr="000E38D8">
        <w:rPr>
          <w:rFonts w:eastAsia="Times New Roman" w:cs="Times New Roman"/>
          <w:sz w:val="28"/>
          <w:szCs w:val="28"/>
        </w:rPr>
        <w:t xml:space="preserve"> </w:t>
      </w:r>
      <w:proofErr w:type="spellStart"/>
      <w:r w:rsidRPr="000E38D8">
        <w:rPr>
          <w:rFonts w:eastAsia="Times New Roman" w:cs="Times New Roman"/>
          <w:sz w:val="28"/>
          <w:szCs w:val="28"/>
        </w:rPr>
        <w:t>thi</w:t>
      </w:r>
      <w:proofErr w:type="spellEnd"/>
      <w:r w:rsidRPr="000E38D8">
        <w:rPr>
          <w:rFonts w:eastAsia="Times New Roman" w:cs="Times New Roman"/>
          <w:sz w:val="28"/>
          <w:szCs w:val="28"/>
        </w:rPr>
        <w:t xml:space="preserve"> </w:t>
      </w:r>
      <w:proofErr w:type="spellStart"/>
      <w:r w:rsidRPr="000E38D8">
        <w:rPr>
          <w:rFonts w:eastAsia="Times New Roman" w:cs="Times New Roman"/>
          <w:sz w:val="28"/>
          <w:szCs w:val="28"/>
        </w:rPr>
        <w:t>hành</w:t>
      </w:r>
      <w:proofErr w:type="spellEnd"/>
      <w:r w:rsidRPr="000E38D8">
        <w:rPr>
          <w:rFonts w:eastAsia="Times New Roman" w:cs="Times New Roman"/>
          <w:sz w:val="28"/>
          <w:szCs w:val="28"/>
        </w:rPr>
        <w:t xml:space="preserve"> </w:t>
      </w:r>
      <w:proofErr w:type="spellStart"/>
      <w:r w:rsidRPr="000E38D8">
        <w:rPr>
          <w:rFonts w:eastAsia="Times New Roman" w:cs="Times New Roman"/>
          <w:sz w:val="28"/>
          <w:szCs w:val="28"/>
        </w:rPr>
        <w:t>Quyết</w:t>
      </w:r>
      <w:proofErr w:type="spellEnd"/>
      <w:r w:rsidRPr="000E38D8">
        <w:rPr>
          <w:rFonts w:eastAsia="Times New Roman" w:cs="Times New Roman"/>
          <w:sz w:val="28"/>
          <w:szCs w:val="28"/>
        </w:rPr>
        <w:t xml:space="preserve"> </w:t>
      </w:r>
      <w:proofErr w:type="spellStart"/>
      <w:r w:rsidRPr="000E38D8">
        <w:rPr>
          <w:rFonts w:eastAsia="Times New Roman" w:cs="Times New Roman"/>
          <w:sz w:val="28"/>
          <w:szCs w:val="28"/>
        </w:rPr>
        <w:t>định</w:t>
      </w:r>
      <w:proofErr w:type="spellEnd"/>
      <w:r w:rsidRPr="000E38D8">
        <w:rPr>
          <w:rFonts w:eastAsia="Times New Roman" w:cs="Times New Roman"/>
          <w:sz w:val="28"/>
          <w:szCs w:val="28"/>
        </w:rPr>
        <w:t xml:space="preserve"> </w:t>
      </w:r>
      <w:proofErr w:type="spellStart"/>
      <w:r w:rsidRPr="000E38D8">
        <w:rPr>
          <w:rFonts w:eastAsia="Times New Roman" w:cs="Times New Roman"/>
          <w:sz w:val="28"/>
          <w:szCs w:val="28"/>
        </w:rPr>
        <w:t>này</w:t>
      </w:r>
      <w:proofErr w:type="spellEnd"/>
      <w:r w:rsidRPr="000E38D8">
        <w:rPr>
          <w:rFonts w:eastAsia="Times New Roman" w:cs="Times New Roman"/>
          <w:sz w:val="28"/>
          <w:szCs w:val="28"/>
        </w:rPr>
        <w:t>./.</w:t>
      </w:r>
    </w:p>
    <w:tbl>
      <w:tblPr>
        <w:tblW w:w="9180" w:type="dxa"/>
        <w:tblInd w:w="-115" w:type="dxa"/>
        <w:tblLayout w:type="fixed"/>
        <w:tblLook w:val="0400" w:firstRow="0" w:lastRow="0" w:firstColumn="0" w:lastColumn="0" w:noHBand="0" w:noVBand="1"/>
      </w:tblPr>
      <w:tblGrid>
        <w:gridCol w:w="4928"/>
        <w:gridCol w:w="4252"/>
      </w:tblGrid>
      <w:tr w:rsidR="000E38D8" w:rsidRPr="000E38D8" w14:paraId="25795683" w14:textId="77777777" w:rsidTr="009872C2">
        <w:tc>
          <w:tcPr>
            <w:tcW w:w="4928" w:type="dxa"/>
          </w:tcPr>
          <w:p w14:paraId="45054AAB" w14:textId="77777777" w:rsidR="00BB4AC0" w:rsidRPr="000E38D8" w:rsidRDefault="00BB4AC0" w:rsidP="009872C2">
            <w:pPr>
              <w:widowControl w:val="0"/>
              <w:spacing w:after="0" w:line="240" w:lineRule="auto"/>
              <w:rPr>
                <w:rFonts w:eastAsia="Times New Roman" w:cs="Times New Roman"/>
                <w:sz w:val="24"/>
                <w:szCs w:val="24"/>
              </w:rPr>
            </w:pPr>
            <w:proofErr w:type="spellStart"/>
            <w:r w:rsidRPr="000E38D8">
              <w:rPr>
                <w:rFonts w:eastAsia="Times New Roman" w:cs="Times New Roman"/>
                <w:b/>
                <w:bCs/>
                <w:i/>
                <w:iCs/>
                <w:sz w:val="24"/>
                <w:szCs w:val="24"/>
              </w:rPr>
              <w:t>Nơi</w:t>
            </w:r>
            <w:proofErr w:type="spellEnd"/>
            <w:r w:rsidRPr="000E38D8">
              <w:rPr>
                <w:rFonts w:eastAsia="Times New Roman" w:cs="Times New Roman"/>
                <w:b/>
                <w:bCs/>
                <w:i/>
                <w:iCs/>
                <w:sz w:val="24"/>
                <w:szCs w:val="24"/>
              </w:rPr>
              <w:t xml:space="preserve"> </w:t>
            </w:r>
            <w:proofErr w:type="spellStart"/>
            <w:r w:rsidRPr="000E38D8">
              <w:rPr>
                <w:rFonts w:eastAsia="Times New Roman" w:cs="Times New Roman"/>
                <w:b/>
                <w:bCs/>
                <w:i/>
                <w:iCs/>
                <w:sz w:val="24"/>
                <w:szCs w:val="24"/>
              </w:rPr>
              <w:t>nhận</w:t>
            </w:r>
            <w:proofErr w:type="spellEnd"/>
            <w:r w:rsidRPr="000E38D8">
              <w:rPr>
                <w:rFonts w:eastAsia="Times New Roman" w:cs="Times New Roman"/>
                <w:b/>
                <w:bCs/>
                <w:i/>
                <w:iCs/>
                <w:sz w:val="24"/>
                <w:szCs w:val="24"/>
              </w:rPr>
              <w:t xml:space="preserve">:                                                           </w:t>
            </w:r>
          </w:p>
          <w:p w14:paraId="770E6CE4" w14:textId="77777777" w:rsidR="00BB4AC0" w:rsidRPr="00A413C1" w:rsidRDefault="00BB4AC0" w:rsidP="009872C2">
            <w:pPr>
              <w:widowControl w:val="0"/>
              <w:spacing w:after="0" w:line="240" w:lineRule="auto"/>
              <w:rPr>
                <w:rFonts w:eastAsia="Times New Roman" w:cs="Times New Roman"/>
                <w:sz w:val="22"/>
                <w:szCs w:val="22"/>
              </w:rPr>
            </w:pPr>
            <w:r w:rsidRPr="00A413C1">
              <w:rPr>
                <w:rFonts w:eastAsia="Times New Roman" w:cs="Times New Roman"/>
                <w:sz w:val="22"/>
                <w:szCs w:val="22"/>
              </w:rPr>
              <w:t xml:space="preserve">- Như </w:t>
            </w:r>
            <w:proofErr w:type="spellStart"/>
            <w:r w:rsidRPr="00A413C1">
              <w:rPr>
                <w:rFonts w:eastAsia="Times New Roman" w:cs="Times New Roman"/>
                <w:sz w:val="22"/>
                <w:szCs w:val="22"/>
              </w:rPr>
              <w:t>Điều</w:t>
            </w:r>
            <w:proofErr w:type="spellEnd"/>
            <w:r w:rsidRPr="00A413C1">
              <w:rPr>
                <w:rFonts w:eastAsia="Times New Roman" w:cs="Times New Roman"/>
                <w:sz w:val="22"/>
                <w:szCs w:val="22"/>
              </w:rPr>
              <w:t xml:space="preserve"> 3;</w:t>
            </w:r>
          </w:p>
          <w:p w14:paraId="7F7460CF" w14:textId="77777777" w:rsidR="00BB4AC0" w:rsidRPr="00A413C1" w:rsidRDefault="00BB4AC0" w:rsidP="009872C2">
            <w:pPr>
              <w:widowControl w:val="0"/>
              <w:spacing w:after="0" w:line="240" w:lineRule="auto"/>
              <w:rPr>
                <w:rFonts w:eastAsia="Times New Roman" w:cs="Times New Roman"/>
                <w:sz w:val="22"/>
                <w:szCs w:val="22"/>
              </w:rPr>
            </w:pPr>
            <w:r w:rsidRPr="00A413C1">
              <w:rPr>
                <w:rFonts w:eastAsia="Times New Roman" w:cs="Times New Roman"/>
                <w:sz w:val="22"/>
                <w:szCs w:val="22"/>
              </w:rPr>
              <w:t xml:space="preserve">- </w:t>
            </w:r>
            <w:proofErr w:type="spellStart"/>
            <w:r w:rsidRPr="00A413C1">
              <w:rPr>
                <w:rFonts w:eastAsia="Times New Roman" w:cs="Times New Roman"/>
                <w:sz w:val="22"/>
                <w:szCs w:val="22"/>
              </w:rPr>
              <w:t>Bộ</w:t>
            </w:r>
            <w:proofErr w:type="spellEnd"/>
            <w:r w:rsidRPr="00A413C1">
              <w:rPr>
                <w:rFonts w:eastAsia="Times New Roman" w:cs="Times New Roman"/>
                <w:sz w:val="22"/>
                <w:szCs w:val="22"/>
              </w:rPr>
              <w:t xml:space="preserve"> </w:t>
            </w:r>
            <w:proofErr w:type="spellStart"/>
            <w:r w:rsidRPr="00A413C1">
              <w:rPr>
                <w:rFonts w:eastAsia="Times New Roman" w:cs="Times New Roman"/>
                <w:sz w:val="22"/>
                <w:szCs w:val="22"/>
              </w:rPr>
              <w:t>trưởng</w:t>
            </w:r>
            <w:proofErr w:type="spellEnd"/>
            <w:r w:rsidRPr="00A413C1">
              <w:rPr>
                <w:rFonts w:eastAsia="Times New Roman" w:cs="Times New Roman"/>
                <w:sz w:val="22"/>
                <w:szCs w:val="22"/>
              </w:rPr>
              <w:t xml:space="preserve"> (</w:t>
            </w:r>
            <w:proofErr w:type="spellStart"/>
            <w:r w:rsidRPr="00A413C1">
              <w:rPr>
                <w:rFonts w:eastAsia="Times New Roman" w:cs="Times New Roman"/>
                <w:sz w:val="22"/>
                <w:szCs w:val="22"/>
              </w:rPr>
              <w:t>để</w:t>
            </w:r>
            <w:proofErr w:type="spellEnd"/>
            <w:r w:rsidRPr="00A413C1">
              <w:rPr>
                <w:rFonts w:eastAsia="Times New Roman" w:cs="Times New Roman"/>
                <w:sz w:val="22"/>
                <w:szCs w:val="22"/>
              </w:rPr>
              <w:t xml:space="preserve"> b/c);</w:t>
            </w:r>
          </w:p>
          <w:p w14:paraId="2EB2DA50" w14:textId="77777777" w:rsidR="00BB4AC0" w:rsidRPr="00A413C1" w:rsidRDefault="00BB4AC0" w:rsidP="009872C2">
            <w:pPr>
              <w:widowControl w:val="0"/>
              <w:spacing w:after="0" w:line="240" w:lineRule="auto"/>
              <w:rPr>
                <w:rFonts w:eastAsia="Times New Roman" w:cs="Times New Roman"/>
                <w:sz w:val="22"/>
                <w:szCs w:val="22"/>
              </w:rPr>
            </w:pPr>
            <w:r w:rsidRPr="00A413C1">
              <w:rPr>
                <w:rFonts w:eastAsia="Times New Roman" w:cs="Times New Roman"/>
                <w:sz w:val="22"/>
                <w:szCs w:val="22"/>
              </w:rPr>
              <w:t>- VPCP (</w:t>
            </w:r>
            <w:proofErr w:type="spellStart"/>
            <w:r w:rsidRPr="00A413C1">
              <w:rPr>
                <w:rFonts w:eastAsia="Times New Roman" w:cs="Times New Roman"/>
                <w:sz w:val="22"/>
                <w:szCs w:val="22"/>
              </w:rPr>
              <w:t>Cục</w:t>
            </w:r>
            <w:proofErr w:type="spellEnd"/>
            <w:r w:rsidRPr="00A413C1">
              <w:rPr>
                <w:rFonts w:eastAsia="Times New Roman" w:cs="Times New Roman"/>
                <w:sz w:val="22"/>
                <w:szCs w:val="22"/>
              </w:rPr>
              <w:t xml:space="preserve"> KSTTHC); </w:t>
            </w:r>
          </w:p>
          <w:p w14:paraId="1E6E054F" w14:textId="77777777" w:rsidR="00BB4AC0" w:rsidRPr="00A413C1" w:rsidRDefault="00BB4AC0" w:rsidP="009872C2">
            <w:pPr>
              <w:widowControl w:val="0"/>
              <w:spacing w:after="0" w:line="240" w:lineRule="auto"/>
              <w:rPr>
                <w:rFonts w:eastAsia="Times New Roman" w:cs="Times New Roman"/>
                <w:sz w:val="22"/>
                <w:szCs w:val="22"/>
              </w:rPr>
            </w:pPr>
            <w:r w:rsidRPr="00A413C1">
              <w:rPr>
                <w:rFonts w:eastAsia="Times New Roman" w:cs="Times New Roman"/>
                <w:sz w:val="22"/>
                <w:szCs w:val="22"/>
              </w:rPr>
              <w:t xml:space="preserve">- </w:t>
            </w:r>
            <w:proofErr w:type="spellStart"/>
            <w:r w:rsidRPr="00A413C1">
              <w:rPr>
                <w:rFonts w:eastAsia="Times New Roman" w:cs="Times New Roman"/>
                <w:sz w:val="22"/>
                <w:szCs w:val="22"/>
              </w:rPr>
              <w:t>Cổng</w:t>
            </w:r>
            <w:proofErr w:type="spellEnd"/>
            <w:r w:rsidRPr="00A413C1">
              <w:rPr>
                <w:rFonts w:eastAsia="Times New Roman" w:cs="Times New Roman"/>
                <w:sz w:val="22"/>
                <w:szCs w:val="22"/>
              </w:rPr>
              <w:t xml:space="preserve"> TTĐT </w:t>
            </w:r>
            <w:proofErr w:type="spellStart"/>
            <w:r w:rsidRPr="00A413C1">
              <w:rPr>
                <w:rFonts w:eastAsia="Times New Roman" w:cs="Times New Roman"/>
                <w:sz w:val="22"/>
                <w:szCs w:val="22"/>
              </w:rPr>
              <w:t>Bộ</w:t>
            </w:r>
            <w:proofErr w:type="spellEnd"/>
            <w:r w:rsidRPr="00A413C1">
              <w:rPr>
                <w:rFonts w:eastAsia="Times New Roman" w:cs="Times New Roman"/>
                <w:sz w:val="22"/>
                <w:szCs w:val="22"/>
              </w:rPr>
              <w:t xml:space="preserve"> </w:t>
            </w:r>
            <w:proofErr w:type="spellStart"/>
            <w:r w:rsidRPr="00A413C1">
              <w:rPr>
                <w:rFonts w:eastAsia="Times New Roman" w:cs="Times New Roman"/>
                <w:sz w:val="22"/>
                <w:szCs w:val="22"/>
              </w:rPr>
              <w:t>Xây</w:t>
            </w:r>
            <w:proofErr w:type="spellEnd"/>
            <w:r w:rsidRPr="00A413C1">
              <w:rPr>
                <w:rFonts w:eastAsia="Times New Roman" w:cs="Times New Roman"/>
                <w:sz w:val="22"/>
                <w:szCs w:val="22"/>
              </w:rPr>
              <w:t xml:space="preserve"> </w:t>
            </w:r>
            <w:proofErr w:type="spellStart"/>
            <w:r w:rsidRPr="00A413C1">
              <w:rPr>
                <w:rFonts w:eastAsia="Times New Roman" w:cs="Times New Roman"/>
                <w:sz w:val="22"/>
                <w:szCs w:val="22"/>
              </w:rPr>
              <w:t>dựng</w:t>
            </w:r>
            <w:proofErr w:type="spellEnd"/>
            <w:r w:rsidRPr="00A413C1">
              <w:rPr>
                <w:rFonts w:eastAsia="Times New Roman" w:cs="Times New Roman"/>
                <w:sz w:val="22"/>
                <w:szCs w:val="22"/>
              </w:rPr>
              <w:t>;</w:t>
            </w:r>
          </w:p>
          <w:p w14:paraId="7EAACD10" w14:textId="77777777" w:rsidR="00F2721F" w:rsidRPr="00A413C1" w:rsidRDefault="00BB4AC0" w:rsidP="00F2721F">
            <w:pPr>
              <w:widowControl w:val="0"/>
              <w:spacing w:after="0" w:line="240" w:lineRule="auto"/>
              <w:rPr>
                <w:rFonts w:eastAsia="Times New Roman" w:cs="Times New Roman"/>
                <w:sz w:val="22"/>
                <w:szCs w:val="22"/>
              </w:rPr>
            </w:pPr>
            <w:r w:rsidRPr="00A413C1">
              <w:rPr>
                <w:rFonts w:eastAsia="Times New Roman" w:cs="Times New Roman"/>
                <w:sz w:val="22"/>
                <w:szCs w:val="22"/>
              </w:rPr>
              <w:t xml:space="preserve">- UBND </w:t>
            </w:r>
            <w:proofErr w:type="spellStart"/>
            <w:r w:rsidRPr="00A413C1">
              <w:rPr>
                <w:rFonts w:eastAsia="Times New Roman" w:cs="Times New Roman"/>
                <w:sz w:val="22"/>
                <w:szCs w:val="22"/>
              </w:rPr>
              <w:t>các</w:t>
            </w:r>
            <w:proofErr w:type="spellEnd"/>
            <w:r w:rsidRPr="00A413C1">
              <w:rPr>
                <w:rFonts w:eastAsia="Times New Roman" w:cs="Times New Roman"/>
                <w:sz w:val="22"/>
                <w:szCs w:val="22"/>
              </w:rPr>
              <w:t xml:space="preserve"> </w:t>
            </w:r>
            <w:proofErr w:type="spellStart"/>
            <w:r w:rsidRPr="00A413C1">
              <w:rPr>
                <w:rFonts w:eastAsia="Times New Roman" w:cs="Times New Roman"/>
                <w:sz w:val="22"/>
                <w:szCs w:val="22"/>
              </w:rPr>
              <w:t>tỉnh</w:t>
            </w:r>
            <w:proofErr w:type="spellEnd"/>
            <w:r w:rsidRPr="00A413C1">
              <w:rPr>
                <w:rFonts w:eastAsia="Times New Roman" w:cs="Times New Roman"/>
                <w:sz w:val="22"/>
                <w:szCs w:val="22"/>
              </w:rPr>
              <w:t>,</w:t>
            </w:r>
            <w:r w:rsidR="005C10F2" w:rsidRPr="00A413C1">
              <w:rPr>
                <w:rFonts w:eastAsia="Times New Roman" w:cs="Times New Roman"/>
                <w:sz w:val="22"/>
                <w:szCs w:val="22"/>
              </w:rPr>
              <w:t xml:space="preserve"> </w:t>
            </w:r>
            <w:proofErr w:type="spellStart"/>
            <w:r w:rsidR="005C10F2" w:rsidRPr="00A413C1">
              <w:rPr>
                <w:rFonts w:eastAsia="Times New Roman" w:cs="Times New Roman"/>
                <w:sz w:val="22"/>
                <w:szCs w:val="22"/>
              </w:rPr>
              <w:t>thành</w:t>
            </w:r>
            <w:proofErr w:type="spellEnd"/>
            <w:r w:rsidR="005C10F2" w:rsidRPr="00A413C1">
              <w:rPr>
                <w:rFonts w:eastAsia="Times New Roman" w:cs="Times New Roman"/>
                <w:sz w:val="22"/>
                <w:szCs w:val="22"/>
              </w:rPr>
              <w:t xml:space="preserve"> </w:t>
            </w:r>
            <w:proofErr w:type="spellStart"/>
            <w:r w:rsidR="005C10F2" w:rsidRPr="00A413C1">
              <w:rPr>
                <w:rFonts w:eastAsia="Times New Roman" w:cs="Times New Roman"/>
                <w:sz w:val="22"/>
                <w:szCs w:val="22"/>
              </w:rPr>
              <w:t>phố</w:t>
            </w:r>
            <w:proofErr w:type="spellEnd"/>
            <w:r w:rsidR="005C10F2" w:rsidRPr="00A413C1">
              <w:rPr>
                <w:rFonts w:eastAsia="Times New Roman" w:cs="Times New Roman"/>
                <w:sz w:val="22"/>
                <w:szCs w:val="22"/>
              </w:rPr>
              <w:t xml:space="preserve"> </w:t>
            </w:r>
            <w:proofErr w:type="spellStart"/>
            <w:r w:rsidR="005C10F2" w:rsidRPr="00A413C1">
              <w:rPr>
                <w:rFonts w:eastAsia="Times New Roman" w:cs="Times New Roman"/>
                <w:sz w:val="22"/>
                <w:szCs w:val="22"/>
              </w:rPr>
              <w:t>trực</w:t>
            </w:r>
            <w:proofErr w:type="spellEnd"/>
            <w:r w:rsidR="005C10F2" w:rsidRPr="00A413C1">
              <w:rPr>
                <w:rFonts w:eastAsia="Times New Roman" w:cs="Times New Roman"/>
                <w:sz w:val="22"/>
                <w:szCs w:val="22"/>
              </w:rPr>
              <w:t xml:space="preserve"> </w:t>
            </w:r>
            <w:proofErr w:type="spellStart"/>
            <w:r w:rsidR="005C10F2" w:rsidRPr="00A413C1">
              <w:rPr>
                <w:rFonts w:eastAsia="Times New Roman" w:cs="Times New Roman"/>
                <w:sz w:val="22"/>
                <w:szCs w:val="22"/>
              </w:rPr>
              <w:t>thuộc</w:t>
            </w:r>
            <w:proofErr w:type="spellEnd"/>
            <w:r w:rsidR="005C10F2" w:rsidRPr="00A413C1">
              <w:rPr>
                <w:rFonts w:eastAsia="Times New Roman" w:cs="Times New Roman"/>
                <w:sz w:val="22"/>
                <w:szCs w:val="22"/>
              </w:rPr>
              <w:t xml:space="preserve"> TƯ;</w:t>
            </w:r>
            <w:r w:rsidRPr="00A413C1">
              <w:rPr>
                <w:rFonts w:eastAsia="Times New Roman" w:cs="Times New Roman"/>
                <w:sz w:val="22"/>
                <w:szCs w:val="22"/>
              </w:rPr>
              <w:t xml:space="preserve"> </w:t>
            </w:r>
            <w:r w:rsidR="005C10F2" w:rsidRPr="00A413C1">
              <w:rPr>
                <w:rFonts w:eastAsia="Times New Roman" w:cs="Times New Roman"/>
                <w:sz w:val="22"/>
                <w:szCs w:val="22"/>
              </w:rPr>
              <w:t xml:space="preserve"> </w:t>
            </w:r>
          </w:p>
          <w:p w14:paraId="70F13A7E" w14:textId="2A14E53B" w:rsidR="00BB4AC0" w:rsidRPr="000E38D8" w:rsidRDefault="00F2721F" w:rsidP="00F2721F">
            <w:pPr>
              <w:widowControl w:val="0"/>
              <w:spacing w:after="0" w:line="240" w:lineRule="auto"/>
              <w:rPr>
                <w:rFonts w:eastAsia="Times New Roman" w:cs="Times New Roman"/>
              </w:rPr>
            </w:pPr>
            <w:r w:rsidRPr="00A413C1">
              <w:rPr>
                <w:rFonts w:eastAsia="Times New Roman" w:cs="Times New Roman"/>
                <w:sz w:val="22"/>
                <w:szCs w:val="22"/>
              </w:rPr>
              <w:t xml:space="preserve">- </w:t>
            </w:r>
            <w:r w:rsidR="00BB4AC0" w:rsidRPr="00A413C1">
              <w:rPr>
                <w:rFonts w:eastAsia="Times New Roman" w:cs="Times New Roman"/>
                <w:sz w:val="22"/>
                <w:szCs w:val="22"/>
              </w:rPr>
              <w:t xml:space="preserve">Lưu: VT, </w:t>
            </w:r>
            <w:r w:rsidR="005C10F2" w:rsidRPr="00A413C1">
              <w:rPr>
                <w:rFonts w:eastAsia="Times New Roman" w:cs="Times New Roman"/>
                <w:sz w:val="22"/>
                <w:szCs w:val="22"/>
              </w:rPr>
              <w:t>PC.</w:t>
            </w:r>
          </w:p>
        </w:tc>
        <w:tc>
          <w:tcPr>
            <w:tcW w:w="4252" w:type="dxa"/>
          </w:tcPr>
          <w:p w14:paraId="715DD674" w14:textId="77777777" w:rsidR="00BB4AC0" w:rsidRPr="000E38D8" w:rsidRDefault="00BB4AC0" w:rsidP="009872C2">
            <w:pPr>
              <w:widowControl w:val="0"/>
              <w:spacing w:after="0" w:line="240" w:lineRule="auto"/>
              <w:jc w:val="center"/>
              <w:rPr>
                <w:rFonts w:eastAsia="Times New Roman" w:cs="Times New Roman"/>
                <w:b/>
                <w:bCs/>
                <w:szCs w:val="26"/>
              </w:rPr>
            </w:pPr>
            <w:r w:rsidRPr="000E38D8">
              <w:rPr>
                <w:rFonts w:eastAsia="Times New Roman" w:cs="Times New Roman"/>
                <w:b/>
                <w:bCs/>
                <w:szCs w:val="26"/>
              </w:rPr>
              <w:t>KT. BỘ TRƯỞNG</w:t>
            </w:r>
          </w:p>
          <w:p w14:paraId="37F90286" w14:textId="77777777" w:rsidR="00BB4AC0" w:rsidRPr="000E38D8" w:rsidRDefault="00BB4AC0" w:rsidP="009872C2">
            <w:pPr>
              <w:widowControl w:val="0"/>
              <w:spacing w:after="0" w:line="240" w:lineRule="auto"/>
              <w:jc w:val="center"/>
              <w:rPr>
                <w:rFonts w:eastAsia="Times New Roman" w:cs="Times New Roman"/>
                <w:b/>
                <w:bCs/>
                <w:szCs w:val="26"/>
              </w:rPr>
            </w:pPr>
            <w:r w:rsidRPr="000E38D8">
              <w:rPr>
                <w:rFonts w:eastAsia="Times New Roman" w:cs="Times New Roman"/>
                <w:b/>
                <w:bCs/>
                <w:szCs w:val="26"/>
              </w:rPr>
              <w:t>THỨ TRƯỞNG</w:t>
            </w:r>
          </w:p>
          <w:p w14:paraId="66E2952F" w14:textId="77777777" w:rsidR="00BB4AC0" w:rsidRPr="000E38D8" w:rsidRDefault="00BB4AC0" w:rsidP="009872C2">
            <w:pPr>
              <w:widowControl w:val="0"/>
              <w:spacing w:after="0" w:line="240" w:lineRule="auto"/>
              <w:jc w:val="center"/>
              <w:rPr>
                <w:rFonts w:eastAsia="Times New Roman" w:cs="Times New Roman"/>
                <w:b/>
                <w:bCs/>
                <w:szCs w:val="26"/>
              </w:rPr>
            </w:pPr>
          </w:p>
          <w:p w14:paraId="1D82295B" w14:textId="77777777" w:rsidR="00BB4AC0" w:rsidRPr="000E38D8" w:rsidRDefault="00BB4AC0" w:rsidP="009872C2">
            <w:pPr>
              <w:widowControl w:val="0"/>
              <w:spacing w:before="1320" w:line="240" w:lineRule="auto"/>
              <w:jc w:val="center"/>
              <w:rPr>
                <w:rFonts w:eastAsia="Times New Roman" w:cs="Times New Roman"/>
                <w:b/>
                <w:bCs/>
                <w:sz w:val="28"/>
                <w:szCs w:val="28"/>
              </w:rPr>
            </w:pPr>
            <w:r w:rsidRPr="000E38D8">
              <w:rPr>
                <w:rFonts w:eastAsia="Times New Roman" w:cs="Times New Roman"/>
                <w:b/>
                <w:bCs/>
                <w:sz w:val="28"/>
                <w:szCs w:val="28"/>
              </w:rPr>
              <w:t>Nguyễn Xuân Sang</w:t>
            </w:r>
          </w:p>
        </w:tc>
      </w:tr>
    </w:tbl>
    <w:p w14:paraId="43652480" w14:textId="77777777" w:rsidR="00293EDF" w:rsidRPr="000E38D8" w:rsidRDefault="00293EDF" w:rsidP="004C08FB">
      <w:pPr>
        <w:pStyle w:val="NormalWeb"/>
        <w:shd w:val="clear" w:color="auto" w:fill="FFFFFF"/>
        <w:spacing w:before="0" w:beforeAutospacing="0" w:after="0" w:afterAutospacing="0"/>
        <w:rPr>
          <w:rStyle w:val="Strong"/>
          <w:rFonts w:eastAsiaTheme="majorEastAsia"/>
          <w:b w:val="0"/>
          <w:bCs w:val="0"/>
          <w:color w:val="auto"/>
          <w:szCs w:val="26"/>
        </w:rPr>
      </w:pPr>
    </w:p>
    <w:p w14:paraId="1C825F83" w14:textId="77777777" w:rsidR="00A3158B" w:rsidRPr="000E38D8" w:rsidRDefault="00A3158B" w:rsidP="00A3158B">
      <w:pPr>
        <w:pStyle w:val="Heading1"/>
      </w:pPr>
      <w:r w:rsidRPr="000E38D8">
        <w:lastRenderedPageBreak/>
        <w:t>PHỤ LỤC 1. DANH MỤC THỦ TỤC HÀNH CHÍNH</w:t>
      </w:r>
    </w:p>
    <w:p w14:paraId="5096F5E3" w14:textId="77777777" w:rsidR="00A3158B" w:rsidRPr="000E38D8" w:rsidRDefault="00A3158B" w:rsidP="00A3158B">
      <w:pPr>
        <w:pStyle w:val="Heading2"/>
        <w:rPr>
          <w:rStyle w:val="Strong"/>
          <w:b/>
          <w:bCs w:val="0"/>
          <w:color w:val="auto"/>
          <w:sz w:val="24"/>
        </w:rPr>
      </w:pPr>
      <w:r w:rsidRPr="000E38D8">
        <w:rPr>
          <w:rStyle w:val="Strong"/>
          <w:b/>
          <w:color w:val="auto"/>
        </w:rPr>
        <w:t>PHẦN I.1. DANH MỤC TTHC ĐỀ NGHỊ CÔNG BỐ SỬA ĐÔI, BỔ SUNG</w:t>
      </w:r>
    </w:p>
    <w:p w14:paraId="4A63E260" w14:textId="77777777" w:rsidR="00A3158B" w:rsidRPr="000E38D8" w:rsidRDefault="00A3158B" w:rsidP="00A3158B">
      <w:pPr>
        <w:pStyle w:val="NormalWeb"/>
        <w:shd w:val="clear" w:color="auto" w:fill="FFFFFF"/>
        <w:spacing w:before="0" w:beforeAutospacing="0" w:after="0" w:afterAutospacing="0"/>
        <w:rPr>
          <w:rStyle w:val="Strong"/>
          <w:rFonts w:eastAsiaTheme="majorEastAsia"/>
          <w:b w:val="0"/>
          <w:bCs w:val="0"/>
          <w:color w:val="auto"/>
          <w:szCs w:val="26"/>
        </w:rPr>
      </w:pPr>
    </w:p>
    <w:tbl>
      <w:tblPr>
        <w:tblStyle w:val="TableGrid"/>
        <w:tblW w:w="10207" w:type="dxa"/>
        <w:tblInd w:w="-714" w:type="dxa"/>
        <w:tblLayout w:type="fixed"/>
        <w:tblLook w:val="04A0" w:firstRow="1" w:lastRow="0" w:firstColumn="1" w:lastColumn="0" w:noHBand="0" w:noVBand="1"/>
      </w:tblPr>
      <w:tblGrid>
        <w:gridCol w:w="878"/>
        <w:gridCol w:w="1249"/>
        <w:gridCol w:w="17"/>
        <w:gridCol w:w="4094"/>
        <w:gridCol w:w="1701"/>
        <w:gridCol w:w="2268"/>
      </w:tblGrid>
      <w:tr w:rsidR="000E38D8" w:rsidRPr="000E38D8" w14:paraId="7D749DAC" w14:textId="77777777" w:rsidTr="00030148">
        <w:trPr>
          <w:trHeight w:val="875"/>
        </w:trPr>
        <w:tc>
          <w:tcPr>
            <w:tcW w:w="878" w:type="dxa"/>
            <w:vAlign w:val="center"/>
          </w:tcPr>
          <w:p w14:paraId="74F05FB4" w14:textId="77777777" w:rsidR="00A3158B" w:rsidRPr="000E38D8" w:rsidRDefault="00A3158B" w:rsidP="005E3ED0">
            <w:pPr>
              <w:pStyle w:val="NormalWeb"/>
              <w:spacing w:before="0" w:beforeAutospacing="0" w:after="0" w:afterAutospacing="0"/>
              <w:jc w:val="center"/>
              <w:rPr>
                <w:rStyle w:val="Strong"/>
                <w:rFonts w:eastAsiaTheme="majorEastAsia"/>
                <w:bCs w:val="0"/>
                <w:color w:val="auto"/>
                <w:szCs w:val="26"/>
              </w:rPr>
            </w:pPr>
            <w:r w:rsidRPr="000E38D8">
              <w:rPr>
                <w:rStyle w:val="Strong"/>
                <w:rFonts w:eastAsiaTheme="majorEastAsia"/>
                <w:color w:val="auto"/>
                <w:szCs w:val="26"/>
              </w:rPr>
              <w:t>STT</w:t>
            </w:r>
          </w:p>
        </w:tc>
        <w:tc>
          <w:tcPr>
            <w:tcW w:w="1266" w:type="dxa"/>
            <w:gridSpan w:val="2"/>
            <w:vAlign w:val="center"/>
          </w:tcPr>
          <w:p w14:paraId="44946CA2" w14:textId="77777777" w:rsidR="00A3158B" w:rsidRPr="000E38D8" w:rsidRDefault="00A3158B" w:rsidP="00030148">
            <w:pPr>
              <w:pStyle w:val="NormalWeb"/>
              <w:spacing w:before="0" w:beforeAutospacing="0" w:after="0" w:afterAutospacing="0"/>
              <w:jc w:val="center"/>
              <w:rPr>
                <w:rStyle w:val="Strong"/>
                <w:rFonts w:eastAsiaTheme="majorEastAsia"/>
                <w:color w:val="auto"/>
                <w:szCs w:val="26"/>
              </w:rPr>
            </w:pPr>
            <w:proofErr w:type="spellStart"/>
            <w:r w:rsidRPr="000E38D8">
              <w:rPr>
                <w:rStyle w:val="Strong"/>
                <w:rFonts w:eastAsiaTheme="majorEastAsia"/>
                <w:color w:val="auto"/>
                <w:szCs w:val="26"/>
              </w:rPr>
              <w:t>Mã</w:t>
            </w:r>
            <w:proofErr w:type="spellEnd"/>
            <w:r w:rsidRPr="000E38D8">
              <w:rPr>
                <w:rStyle w:val="Strong"/>
                <w:rFonts w:eastAsiaTheme="majorEastAsia"/>
                <w:color w:val="auto"/>
                <w:szCs w:val="26"/>
              </w:rPr>
              <w:t xml:space="preserve"> </w:t>
            </w:r>
            <w:proofErr w:type="spellStart"/>
            <w:r w:rsidRPr="000E38D8">
              <w:rPr>
                <w:rStyle w:val="Strong"/>
                <w:rFonts w:eastAsiaTheme="majorEastAsia"/>
                <w:color w:val="auto"/>
                <w:szCs w:val="26"/>
              </w:rPr>
              <w:t>thủ</w:t>
            </w:r>
            <w:proofErr w:type="spellEnd"/>
            <w:r w:rsidRPr="000E38D8">
              <w:rPr>
                <w:rStyle w:val="Strong"/>
                <w:rFonts w:eastAsiaTheme="majorEastAsia"/>
                <w:color w:val="auto"/>
                <w:szCs w:val="26"/>
              </w:rPr>
              <w:t xml:space="preserve"> </w:t>
            </w:r>
            <w:proofErr w:type="spellStart"/>
            <w:r w:rsidRPr="000E38D8">
              <w:rPr>
                <w:rStyle w:val="Strong"/>
                <w:rFonts w:eastAsiaTheme="majorEastAsia"/>
                <w:color w:val="auto"/>
                <w:szCs w:val="26"/>
              </w:rPr>
              <w:t>tục</w:t>
            </w:r>
            <w:proofErr w:type="spellEnd"/>
          </w:p>
        </w:tc>
        <w:tc>
          <w:tcPr>
            <w:tcW w:w="4094" w:type="dxa"/>
            <w:vAlign w:val="center"/>
          </w:tcPr>
          <w:p w14:paraId="0D186097" w14:textId="77777777" w:rsidR="00A3158B" w:rsidRPr="000E38D8" w:rsidRDefault="00A3158B" w:rsidP="005E3ED0">
            <w:pPr>
              <w:pStyle w:val="NormalWeb"/>
              <w:spacing w:before="0" w:beforeAutospacing="0" w:after="0" w:afterAutospacing="0"/>
              <w:jc w:val="center"/>
              <w:rPr>
                <w:rStyle w:val="Strong"/>
                <w:rFonts w:eastAsiaTheme="majorEastAsia"/>
                <w:bCs w:val="0"/>
                <w:color w:val="auto"/>
                <w:szCs w:val="26"/>
              </w:rPr>
            </w:pPr>
            <w:proofErr w:type="spellStart"/>
            <w:r w:rsidRPr="000E38D8">
              <w:rPr>
                <w:rStyle w:val="Strong"/>
                <w:rFonts w:eastAsiaTheme="majorEastAsia"/>
                <w:color w:val="auto"/>
                <w:szCs w:val="26"/>
              </w:rPr>
              <w:t>Tên</w:t>
            </w:r>
            <w:proofErr w:type="spellEnd"/>
            <w:r w:rsidRPr="000E38D8">
              <w:rPr>
                <w:rStyle w:val="Strong"/>
                <w:rFonts w:eastAsiaTheme="majorEastAsia"/>
                <w:color w:val="auto"/>
                <w:szCs w:val="26"/>
              </w:rPr>
              <w:t xml:space="preserve"> </w:t>
            </w:r>
            <w:proofErr w:type="spellStart"/>
            <w:r w:rsidRPr="000E38D8">
              <w:rPr>
                <w:rStyle w:val="Strong"/>
                <w:rFonts w:eastAsiaTheme="majorEastAsia"/>
                <w:color w:val="auto"/>
                <w:szCs w:val="26"/>
              </w:rPr>
              <w:t>Thủ</w:t>
            </w:r>
            <w:proofErr w:type="spellEnd"/>
            <w:r w:rsidRPr="000E38D8">
              <w:rPr>
                <w:rStyle w:val="Strong"/>
                <w:rFonts w:eastAsiaTheme="majorEastAsia"/>
                <w:color w:val="auto"/>
                <w:szCs w:val="26"/>
              </w:rPr>
              <w:t xml:space="preserve"> </w:t>
            </w:r>
            <w:proofErr w:type="spellStart"/>
            <w:r w:rsidRPr="000E38D8">
              <w:rPr>
                <w:rStyle w:val="Strong"/>
                <w:rFonts w:eastAsiaTheme="majorEastAsia"/>
                <w:color w:val="auto"/>
                <w:szCs w:val="26"/>
              </w:rPr>
              <w:t>tục</w:t>
            </w:r>
            <w:proofErr w:type="spellEnd"/>
          </w:p>
        </w:tc>
        <w:tc>
          <w:tcPr>
            <w:tcW w:w="1701" w:type="dxa"/>
            <w:vAlign w:val="center"/>
          </w:tcPr>
          <w:p w14:paraId="7B3E3D3F" w14:textId="77777777" w:rsidR="00A3158B" w:rsidRPr="000E38D8" w:rsidRDefault="00A3158B" w:rsidP="005E3ED0">
            <w:pPr>
              <w:pStyle w:val="NormalWeb"/>
              <w:spacing w:before="0" w:beforeAutospacing="0" w:after="0" w:afterAutospacing="0"/>
              <w:jc w:val="center"/>
              <w:rPr>
                <w:rStyle w:val="Strong"/>
                <w:rFonts w:eastAsiaTheme="majorEastAsia"/>
                <w:bCs w:val="0"/>
                <w:color w:val="auto"/>
                <w:szCs w:val="26"/>
              </w:rPr>
            </w:pPr>
            <w:r w:rsidRPr="000E38D8">
              <w:rPr>
                <w:b/>
                <w:sz w:val="26"/>
                <w:szCs w:val="26"/>
              </w:rPr>
              <w:t xml:space="preserve">Văn </w:t>
            </w:r>
            <w:proofErr w:type="spellStart"/>
            <w:r w:rsidRPr="000E38D8">
              <w:rPr>
                <w:b/>
                <w:sz w:val="26"/>
                <w:szCs w:val="26"/>
              </w:rPr>
              <w:t>bản</w:t>
            </w:r>
            <w:proofErr w:type="spellEnd"/>
            <w:r w:rsidRPr="000E38D8">
              <w:rPr>
                <w:b/>
                <w:sz w:val="26"/>
                <w:szCs w:val="26"/>
              </w:rPr>
              <w:t xml:space="preserve"> QPPL </w:t>
            </w:r>
            <w:proofErr w:type="spellStart"/>
            <w:r w:rsidRPr="000E38D8">
              <w:rPr>
                <w:b/>
                <w:sz w:val="26"/>
                <w:szCs w:val="26"/>
              </w:rPr>
              <w:t>quy</w:t>
            </w:r>
            <w:proofErr w:type="spellEnd"/>
            <w:r w:rsidRPr="000E38D8">
              <w:rPr>
                <w:b/>
                <w:sz w:val="26"/>
                <w:szCs w:val="26"/>
              </w:rPr>
              <w:t xml:space="preserve"> </w:t>
            </w:r>
            <w:proofErr w:type="spellStart"/>
            <w:r w:rsidRPr="000E38D8">
              <w:rPr>
                <w:b/>
                <w:sz w:val="26"/>
                <w:szCs w:val="26"/>
              </w:rPr>
              <w:t>định</w:t>
            </w:r>
            <w:proofErr w:type="spellEnd"/>
            <w:r w:rsidRPr="000E38D8">
              <w:rPr>
                <w:b/>
                <w:sz w:val="26"/>
                <w:szCs w:val="26"/>
              </w:rPr>
              <w:t xml:space="preserve"> TTHC</w:t>
            </w:r>
          </w:p>
        </w:tc>
        <w:tc>
          <w:tcPr>
            <w:tcW w:w="2268" w:type="dxa"/>
            <w:vAlign w:val="center"/>
          </w:tcPr>
          <w:p w14:paraId="1DC0832A" w14:textId="77777777" w:rsidR="00A3158B" w:rsidRPr="000E38D8" w:rsidRDefault="00A3158B" w:rsidP="005E3ED0">
            <w:pPr>
              <w:pStyle w:val="NormalWeb"/>
              <w:spacing w:before="0" w:beforeAutospacing="0" w:after="0" w:afterAutospacing="0"/>
              <w:jc w:val="center"/>
              <w:rPr>
                <w:rStyle w:val="Strong"/>
                <w:rFonts w:eastAsiaTheme="majorEastAsia"/>
                <w:bCs w:val="0"/>
                <w:color w:val="auto"/>
                <w:szCs w:val="26"/>
              </w:rPr>
            </w:pPr>
            <w:proofErr w:type="spellStart"/>
            <w:r w:rsidRPr="000E38D8">
              <w:rPr>
                <w:rStyle w:val="Strong"/>
                <w:rFonts w:eastAsiaTheme="majorEastAsia"/>
                <w:color w:val="auto"/>
                <w:szCs w:val="26"/>
              </w:rPr>
              <w:t>Cơ</w:t>
            </w:r>
            <w:proofErr w:type="spellEnd"/>
            <w:r w:rsidRPr="000E38D8">
              <w:rPr>
                <w:rStyle w:val="Strong"/>
                <w:rFonts w:eastAsiaTheme="majorEastAsia"/>
                <w:color w:val="auto"/>
                <w:szCs w:val="26"/>
              </w:rPr>
              <w:t xml:space="preserve"> </w:t>
            </w:r>
            <w:proofErr w:type="spellStart"/>
            <w:r w:rsidRPr="000E38D8">
              <w:rPr>
                <w:rStyle w:val="Strong"/>
                <w:rFonts w:eastAsiaTheme="majorEastAsia"/>
                <w:color w:val="auto"/>
                <w:szCs w:val="26"/>
              </w:rPr>
              <w:t>quan</w:t>
            </w:r>
            <w:proofErr w:type="spellEnd"/>
            <w:r w:rsidRPr="000E38D8">
              <w:rPr>
                <w:rStyle w:val="Strong"/>
                <w:rFonts w:eastAsiaTheme="majorEastAsia"/>
                <w:color w:val="auto"/>
                <w:szCs w:val="26"/>
              </w:rPr>
              <w:t xml:space="preserve"> </w:t>
            </w:r>
            <w:proofErr w:type="spellStart"/>
            <w:r w:rsidRPr="000E38D8">
              <w:rPr>
                <w:rStyle w:val="Strong"/>
                <w:rFonts w:eastAsiaTheme="majorEastAsia"/>
                <w:color w:val="auto"/>
                <w:szCs w:val="26"/>
              </w:rPr>
              <w:t>thực</w:t>
            </w:r>
            <w:proofErr w:type="spellEnd"/>
            <w:r w:rsidRPr="000E38D8">
              <w:rPr>
                <w:rStyle w:val="Strong"/>
                <w:rFonts w:eastAsiaTheme="majorEastAsia"/>
                <w:color w:val="auto"/>
                <w:szCs w:val="26"/>
              </w:rPr>
              <w:t xml:space="preserve"> </w:t>
            </w:r>
            <w:proofErr w:type="spellStart"/>
            <w:r w:rsidRPr="000E38D8">
              <w:rPr>
                <w:rStyle w:val="Strong"/>
                <w:rFonts w:eastAsiaTheme="majorEastAsia"/>
                <w:color w:val="auto"/>
                <w:szCs w:val="26"/>
              </w:rPr>
              <w:t>hiện</w:t>
            </w:r>
            <w:proofErr w:type="spellEnd"/>
          </w:p>
        </w:tc>
      </w:tr>
      <w:tr w:rsidR="000E38D8" w:rsidRPr="000E38D8" w14:paraId="28B791F1" w14:textId="77777777" w:rsidTr="00030148">
        <w:trPr>
          <w:trHeight w:val="875"/>
        </w:trPr>
        <w:tc>
          <w:tcPr>
            <w:tcW w:w="878" w:type="dxa"/>
            <w:vAlign w:val="center"/>
          </w:tcPr>
          <w:p w14:paraId="7DD1D142" w14:textId="77777777" w:rsidR="00A3158B" w:rsidRPr="000E38D8" w:rsidRDefault="00A3158B" w:rsidP="005E3ED0">
            <w:pPr>
              <w:pStyle w:val="NormalWeb"/>
              <w:spacing w:before="0" w:beforeAutospacing="0" w:after="0" w:afterAutospacing="0"/>
              <w:jc w:val="center"/>
              <w:rPr>
                <w:rStyle w:val="Strong"/>
                <w:rFonts w:eastAsiaTheme="majorEastAsia"/>
                <w:color w:val="auto"/>
                <w:szCs w:val="26"/>
              </w:rPr>
            </w:pPr>
            <w:r w:rsidRPr="000E38D8">
              <w:rPr>
                <w:rStyle w:val="Strong"/>
                <w:rFonts w:eastAsiaTheme="majorEastAsia"/>
                <w:color w:val="auto"/>
                <w:szCs w:val="26"/>
              </w:rPr>
              <w:t>A.</w:t>
            </w:r>
          </w:p>
        </w:tc>
        <w:tc>
          <w:tcPr>
            <w:tcW w:w="1266" w:type="dxa"/>
            <w:gridSpan w:val="2"/>
            <w:vAlign w:val="center"/>
          </w:tcPr>
          <w:p w14:paraId="7555C1E4" w14:textId="77777777" w:rsidR="00A3158B" w:rsidRPr="000E38D8" w:rsidRDefault="00A3158B" w:rsidP="00030148">
            <w:pPr>
              <w:pStyle w:val="NormalWeb"/>
              <w:spacing w:before="0" w:beforeAutospacing="0" w:after="0" w:afterAutospacing="0"/>
              <w:jc w:val="center"/>
              <w:rPr>
                <w:rStyle w:val="Strong"/>
                <w:rFonts w:eastAsiaTheme="majorEastAsia"/>
                <w:color w:val="auto"/>
                <w:szCs w:val="26"/>
              </w:rPr>
            </w:pPr>
          </w:p>
        </w:tc>
        <w:tc>
          <w:tcPr>
            <w:tcW w:w="4094" w:type="dxa"/>
            <w:vAlign w:val="center"/>
          </w:tcPr>
          <w:p w14:paraId="75FC3DD6" w14:textId="77777777" w:rsidR="00A3158B" w:rsidRPr="000E38D8" w:rsidRDefault="00A3158B" w:rsidP="005E3ED0">
            <w:pPr>
              <w:pStyle w:val="NormalWeb"/>
              <w:spacing w:before="0" w:beforeAutospacing="0" w:after="0" w:afterAutospacing="0"/>
              <w:rPr>
                <w:rStyle w:val="Strong"/>
                <w:rFonts w:eastAsiaTheme="majorEastAsia"/>
                <w:color w:val="auto"/>
                <w:szCs w:val="26"/>
              </w:rPr>
            </w:pPr>
            <w:proofErr w:type="spellStart"/>
            <w:r w:rsidRPr="000E38D8">
              <w:rPr>
                <w:rStyle w:val="Strong"/>
                <w:rFonts w:eastAsiaTheme="majorEastAsia"/>
                <w:color w:val="auto"/>
                <w:szCs w:val="26"/>
              </w:rPr>
              <w:t>Thủ</w:t>
            </w:r>
            <w:proofErr w:type="spellEnd"/>
            <w:r w:rsidRPr="000E38D8">
              <w:rPr>
                <w:rStyle w:val="Strong"/>
                <w:rFonts w:eastAsiaTheme="majorEastAsia"/>
                <w:color w:val="auto"/>
                <w:szCs w:val="26"/>
              </w:rPr>
              <w:t xml:space="preserve"> </w:t>
            </w:r>
            <w:proofErr w:type="spellStart"/>
            <w:r w:rsidRPr="000E38D8">
              <w:rPr>
                <w:rStyle w:val="Strong"/>
                <w:rFonts w:eastAsiaTheme="majorEastAsia"/>
                <w:color w:val="auto"/>
                <w:szCs w:val="26"/>
              </w:rPr>
              <w:t>tục</w:t>
            </w:r>
            <w:proofErr w:type="spellEnd"/>
            <w:r w:rsidRPr="000E38D8">
              <w:rPr>
                <w:rStyle w:val="Strong"/>
                <w:rFonts w:eastAsiaTheme="majorEastAsia"/>
                <w:color w:val="auto"/>
                <w:szCs w:val="26"/>
              </w:rPr>
              <w:t xml:space="preserve"> </w:t>
            </w:r>
            <w:proofErr w:type="spellStart"/>
            <w:r w:rsidRPr="000E38D8">
              <w:rPr>
                <w:rStyle w:val="Strong"/>
                <w:rFonts w:eastAsiaTheme="majorEastAsia"/>
                <w:color w:val="auto"/>
                <w:szCs w:val="26"/>
              </w:rPr>
              <w:t>hành</w:t>
            </w:r>
            <w:proofErr w:type="spellEnd"/>
            <w:r w:rsidRPr="000E38D8">
              <w:rPr>
                <w:rStyle w:val="Strong"/>
                <w:rFonts w:eastAsiaTheme="majorEastAsia"/>
                <w:color w:val="auto"/>
                <w:szCs w:val="26"/>
              </w:rPr>
              <w:t xml:space="preserve"> </w:t>
            </w:r>
            <w:proofErr w:type="spellStart"/>
            <w:r w:rsidRPr="000E38D8">
              <w:rPr>
                <w:rStyle w:val="Strong"/>
                <w:rFonts w:eastAsiaTheme="majorEastAsia"/>
                <w:color w:val="auto"/>
                <w:szCs w:val="26"/>
              </w:rPr>
              <w:t>chính</w:t>
            </w:r>
            <w:proofErr w:type="spellEnd"/>
            <w:r w:rsidRPr="000E38D8">
              <w:rPr>
                <w:rStyle w:val="Strong"/>
                <w:rFonts w:eastAsiaTheme="majorEastAsia"/>
                <w:color w:val="auto"/>
                <w:szCs w:val="26"/>
              </w:rPr>
              <w:t xml:space="preserve"> do </w:t>
            </w:r>
            <w:proofErr w:type="spellStart"/>
            <w:r w:rsidRPr="000E38D8">
              <w:rPr>
                <w:rStyle w:val="Strong"/>
                <w:rFonts w:eastAsiaTheme="majorEastAsia"/>
                <w:color w:val="auto"/>
                <w:szCs w:val="26"/>
              </w:rPr>
              <w:t>cơ</w:t>
            </w:r>
            <w:proofErr w:type="spellEnd"/>
            <w:r w:rsidRPr="000E38D8">
              <w:rPr>
                <w:rStyle w:val="Strong"/>
                <w:rFonts w:eastAsiaTheme="majorEastAsia"/>
                <w:color w:val="auto"/>
                <w:szCs w:val="26"/>
              </w:rPr>
              <w:t xml:space="preserve"> </w:t>
            </w:r>
            <w:proofErr w:type="spellStart"/>
            <w:r w:rsidRPr="000E38D8">
              <w:rPr>
                <w:rStyle w:val="Strong"/>
                <w:rFonts w:eastAsiaTheme="majorEastAsia"/>
                <w:color w:val="auto"/>
                <w:szCs w:val="26"/>
              </w:rPr>
              <w:t>quan</w:t>
            </w:r>
            <w:proofErr w:type="spellEnd"/>
            <w:r w:rsidRPr="000E38D8">
              <w:rPr>
                <w:rStyle w:val="Strong"/>
                <w:rFonts w:eastAsiaTheme="majorEastAsia"/>
                <w:color w:val="auto"/>
                <w:szCs w:val="26"/>
              </w:rPr>
              <w:t xml:space="preserve"> </w:t>
            </w:r>
            <w:proofErr w:type="spellStart"/>
            <w:r w:rsidRPr="000E38D8">
              <w:rPr>
                <w:rStyle w:val="Strong"/>
                <w:rFonts w:eastAsiaTheme="majorEastAsia"/>
                <w:color w:val="auto"/>
                <w:szCs w:val="26"/>
              </w:rPr>
              <w:t>trung</w:t>
            </w:r>
            <w:proofErr w:type="spellEnd"/>
            <w:r w:rsidRPr="000E38D8">
              <w:rPr>
                <w:rStyle w:val="Strong"/>
                <w:rFonts w:eastAsiaTheme="majorEastAsia"/>
                <w:color w:val="auto"/>
                <w:szCs w:val="26"/>
              </w:rPr>
              <w:t xml:space="preserve"> </w:t>
            </w:r>
            <w:proofErr w:type="spellStart"/>
            <w:r w:rsidRPr="000E38D8">
              <w:rPr>
                <w:rStyle w:val="Strong"/>
                <w:rFonts w:eastAsiaTheme="majorEastAsia"/>
                <w:color w:val="auto"/>
                <w:szCs w:val="26"/>
              </w:rPr>
              <w:t>ương</w:t>
            </w:r>
            <w:proofErr w:type="spellEnd"/>
            <w:r w:rsidRPr="000E38D8">
              <w:rPr>
                <w:rStyle w:val="Strong"/>
                <w:rFonts w:eastAsiaTheme="majorEastAsia"/>
                <w:color w:val="auto"/>
                <w:szCs w:val="26"/>
              </w:rPr>
              <w:t xml:space="preserve"> </w:t>
            </w:r>
            <w:proofErr w:type="spellStart"/>
            <w:r w:rsidRPr="000E38D8">
              <w:rPr>
                <w:rStyle w:val="Strong"/>
                <w:rFonts w:eastAsiaTheme="majorEastAsia"/>
                <w:color w:val="auto"/>
                <w:szCs w:val="26"/>
              </w:rPr>
              <w:t>giải</w:t>
            </w:r>
            <w:proofErr w:type="spellEnd"/>
            <w:r w:rsidRPr="000E38D8">
              <w:rPr>
                <w:rStyle w:val="Strong"/>
                <w:rFonts w:eastAsiaTheme="majorEastAsia"/>
                <w:color w:val="auto"/>
                <w:szCs w:val="26"/>
              </w:rPr>
              <w:t xml:space="preserve"> </w:t>
            </w:r>
            <w:proofErr w:type="spellStart"/>
            <w:r w:rsidRPr="000E38D8">
              <w:rPr>
                <w:rStyle w:val="Strong"/>
                <w:rFonts w:eastAsiaTheme="majorEastAsia"/>
                <w:color w:val="auto"/>
                <w:szCs w:val="26"/>
              </w:rPr>
              <w:t>quyết</w:t>
            </w:r>
            <w:proofErr w:type="spellEnd"/>
          </w:p>
        </w:tc>
        <w:tc>
          <w:tcPr>
            <w:tcW w:w="1701" w:type="dxa"/>
            <w:vAlign w:val="center"/>
          </w:tcPr>
          <w:p w14:paraId="68DD3E3D" w14:textId="77777777" w:rsidR="00A3158B" w:rsidRPr="000E38D8" w:rsidRDefault="00A3158B" w:rsidP="005E3ED0">
            <w:pPr>
              <w:pStyle w:val="NormalWeb"/>
              <w:spacing w:before="0" w:beforeAutospacing="0" w:after="0" w:afterAutospacing="0"/>
              <w:jc w:val="center"/>
              <w:rPr>
                <w:b/>
                <w:sz w:val="26"/>
                <w:szCs w:val="26"/>
              </w:rPr>
            </w:pPr>
          </w:p>
        </w:tc>
        <w:tc>
          <w:tcPr>
            <w:tcW w:w="2268" w:type="dxa"/>
            <w:vAlign w:val="center"/>
          </w:tcPr>
          <w:p w14:paraId="0AA9A1F9" w14:textId="77777777" w:rsidR="00A3158B" w:rsidRPr="000E38D8" w:rsidRDefault="00A3158B" w:rsidP="005E3ED0">
            <w:pPr>
              <w:pStyle w:val="NormalWeb"/>
              <w:spacing w:before="0" w:beforeAutospacing="0" w:after="0" w:afterAutospacing="0"/>
              <w:jc w:val="center"/>
              <w:rPr>
                <w:rStyle w:val="Strong"/>
                <w:rFonts w:eastAsiaTheme="majorEastAsia"/>
                <w:color w:val="auto"/>
                <w:szCs w:val="26"/>
              </w:rPr>
            </w:pPr>
          </w:p>
        </w:tc>
      </w:tr>
      <w:tr w:rsidR="000E38D8" w:rsidRPr="000E38D8" w14:paraId="227A27C3" w14:textId="77777777" w:rsidTr="00030148">
        <w:trPr>
          <w:trHeight w:val="875"/>
        </w:trPr>
        <w:tc>
          <w:tcPr>
            <w:tcW w:w="878" w:type="dxa"/>
            <w:vAlign w:val="center"/>
          </w:tcPr>
          <w:p w14:paraId="2566A524" w14:textId="77777777" w:rsidR="00A3158B" w:rsidRPr="000E38D8" w:rsidRDefault="00A3158B" w:rsidP="005E3ED0">
            <w:pPr>
              <w:pStyle w:val="NormalWeb"/>
              <w:numPr>
                <w:ilvl w:val="0"/>
                <w:numId w:val="45"/>
              </w:numPr>
              <w:spacing w:before="0" w:beforeAutospacing="0" w:after="0" w:afterAutospacing="0"/>
              <w:jc w:val="center"/>
              <w:rPr>
                <w:rStyle w:val="Strong"/>
                <w:rFonts w:eastAsiaTheme="majorEastAsia"/>
                <w:color w:val="auto"/>
                <w:szCs w:val="26"/>
              </w:rPr>
            </w:pPr>
          </w:p>
        </w:tc>
        <w:tc>
          <w:tcPr>
            <w:tcW w:w="1266" w:type="dxa"/>
            <w:gridSpan w:val="2"/>
            <w:vAlign w:val="center"/>
          </w:tcPr>
          <w:p w14:paraId="6DDA20B4" w14:textId="77777777" w:rsidR="00A3158B" w:rsidRPr="000E38D8" w:rsidRDefault="00A3158B" w:rsidP="00030148">
            <w:pPr>
              <w:pStyle w:val="NormalWeb"/>
              <w:spacing w:before="0" w:beforeAutospacing="0" w:after="0" w:afterAutospacing="0"/>
              <w:jc w:val="center"/>
              <w:rPr>
                <w:sz w:val="26"/>
                <w:szCs w:val="26"/>
              </w:rPr>
            </w:pPr>
            <w:r w:rsidRPr="000E38D8">
              <w:rPr>
                <w:sz w:val="26"/>
                <w:szCs w:val="26"/>
              </w:rPr>
              <w:t>1.001889</w:t>
            </w:r>
          </w:p>
        </w:tc>
        <w:tc>
          <w:tcPr>
            <w:tcW w:w="4094" w:type="dxa"/>
            <w:vAlign w:val="center"/>
          </w:tcPr>
          <w:p w14:paraId="6425964B" w14:textId="77777777" w:rsidR="00A3158B" w:rsidRPr="000E38D8" w:rsidRDefault="00A3158B" w:rsidP="005E3ED0">
            <w:pPr>
              <w:pStyle w:val="NormalWeb"/>
              <w:spacing w:before="0" w:beforeAutospacing="0" w:after="0" w:afterAutospacing="0"/>
              <w:rPr>
                <w:rStyle w:val="Strong"/>
                <w:rFonts w:eastAsiaTheme="majorEastAsia"/>
                <w:color w:val="auto"/>
                <w:szCs w:val="26"/>
              </w:rPr>
            </w:pPr>
            <w:proofErr w:type="spellStart"/>
            <w:r w:rsidRPr="000E38D8">
              <w:rPr>
                <w:sz w:val="26"/>
                <w:szCs w:val="26"/>
              </w:rPr>
              <w:t>Thỏa</w:t>
            </w:r>
            <w:proofErr w:type="spellEnd"/>
            <w:r w:rsidRPr="000E38D8">
              <w:rPr>
                <w:sz w:val="26"/>
                <w:szCs w:val="26"/>
              </w:rPr>
              <w:t xml:space="preserve"> </w:t>
            </w:r>
            <w:proofErr w:type="spellStart"/>
            <w:r w:rsidRPr="000E38D8">
              <w:rPr>
                <w:sz w:val="26"/>
                <w:szCs w:val="26"/>
              </w:rPr>
              <w:t>thuận</w:t>
            </w:r>
            <w:proofErr w:type="spellEnd"/>
            <w:r w:rsidRPr="000E38D8">
              <w:rPr>
                <w:sz w:val="26"/>
                <w:szCs w:val="26"/>
              </w:rPr>
              <w:t xml:space="preserve"> </w:t>
            </w:r>
            <w:proofErr w:type="spellStart"/>
            <w:r w:rsidRPr="000E38D8">
              <w:rPr>
                <w:sz w:val="26"/>
                <w:szCs w:val="26"/>
              </w:rPr>
              <w:t>vị</w:t>
            </w:r>
            <w:proofErr w:type="spellEnd"/>
            <w:r w:rsidRPr="000E38D8">
              <w:rPr>
                <w:sz w:val="26"/>
                <w:szCs w:val="26"/>
              </w:rPr>
              <w:t xml:space="preserve"> </w:t>
            </w:r>
            <w:proofErr w:type="spellStart"/>
            <w:r w:rsidRPr="000E38D8">
              <w:rPr>
                <w:sz w:val="26"/>
                <w:szCs w:val="26"/>
              </w:rPr>
              <w:t>trí</w:t>
            </w:r>
            <w:proofErr w:type="spellEnd"/>
            <w:r w:rsidRPr="000E38D8">
              <w:rPr>
                <w:sz w:val="26"/>
                <w:szCs w:val="26"/>
              </w:rPr>
              <w:t xml:space="preserve">, </w:t>
            </w:r>
            <w:proofErr w:type="spellStart"/>
            <w:r w:rsidRPr="000E38D8">
              <w:rPr>
                <w:sz w:val="26"/>
                <w:szCs w:val="26"/>
              </w:rPr>
              <w:t>thông</w:t>
            </w:r>
            <w:proofErr w:type="spellEnd"/>
            <w:r w:rsidRPr="000E38D8">
              <w:rPr>
                <w:sz w:val="26"/>
                <w:szCs w:val="26"/>
              </w:rPr>
              <w:t xml:space="preserve"> </w:t>
            </w:r>
            <w:proofErr w:type="spellStart"/>
            <w:r w:rsidRPr="000E38D8">
              <w:rPr>
                <w:sz w:val="26"/>
                <w:szCs w:val="26"/>
              </w:rPr>
              <w:t>số</w:t>
            </w:r>
            <w:proofErr w:type="spellEnd"/>
            <w:r w:rsidRPr="000E38D8">
              <w:rPr>
                <w:sz w:val="26"/>
                <w:szCs w:val="26"/>
              </w:rPr>
              <w:t xml:space="preserve"> </w:t>
            </w:r>
            <w:proofErr w:type="spellStart"/>
            <w:r w:rsidRPr="000E38D8">
              <w:rPr>
                <w:sz w:val="26"/>
                <w:szCs w:val="26"/>
              </w:rPr>
              <w:t>kỹ</w:t>
            </w:r>
            <w:proofErr w:type="spellEnd"/>
            <w:r w:rsidRPr="000E38D8">
              <w:rPr>
                <w:sz w:val="26"/>
                <w:szCs w:val="26"/>
              </w:rPr>
              <w:t xml:space="preserve"> </w:t>
            </w:r>
            <w:proofErr w:type="spellStart"/>
            <w:r w:rsidRPr="000E38D8">
              <w:rPr>
                <w:sz w:val="26"/>
                <w:szCs w:val="26"/>
              </w:rPr>
              <w:t>thuật</w:t>
            </w:r>
            <w:proofErr w:type="spellEnd"/>
            <w:r w:rsidRPr="000E38D8">
              <w:rPr>
                <w:sz w:val="26"/>
                <w:szCs w:val="26"/>
              </w:rPr>
              <w:t xml:space="preserve"> chi </w:t>
            </w:r>
            <w:proofErr w:type="spellStart"/>
            <w:r w:rsidRPr="000E38D8">
              <w:rPr>
                <w:sz w:val="26"/>
                <w:szCs w:val="26"/>
              </w:rPr>
              <w:t>tiết</w:t>
            </w:r>
            <w:proofErr w:type="spellEnd"/>
            <w:r w:rsidRPr="000E38D8">
              <w:rPr>
                <w:sz w:val="26"/>
                <w:szCs w:val="26"/>
              </w:rPr>
              <w:t xml:space="preserve"> </w:t>
            </w:r>
            <w:proofErr w:type="spellStart"/>
            <w:r w:rsidRPr="000E38D8">
              <w:rPr>
                <w:sz w:val="26"/>
                <w:szCs w:val="26"/>
              </w:rPr>
              <w:t>cảng</w:t>
            </w:r>
            <w:proofErr w:type="spellEnd"/>
            <w:r w:rsidRPr="000E38D8">
              <w:rPr>
                <w:sz w:val="26"/>
                <w:szCs w:val="26"/>
              </w:rPr>
              <w:t xml:space="preserve"> </w:t>
            </w:r>
            <w:proofErr w:type="spellStart"/>
            <w:r w:rsidRPr="000E38D8">
              <w:rPr>
                <w:sz w:val="26"/>
                <w:szCs w:val="26"/>
              </w:rPr>
              <w:t>biển</w:t>
            </w:r>
            <w:proofErr w:type="spellEnd"/>
            <w:r w:rsidRPr="000E38D8">
              <w:rPr>
                <w:sz w:val="26"/>
                <w:szCs w:val="26"/>
              </w:rPr>
              <w:t xml:space="preserve">, </w:t>
            </w:r>
            <w:proofErr w:type="spellStart"/>
            <w:r w:rsidRPr="000E38D8">
              <w:rPr>
                <w:sz w:val="26"/>
                <w:szCs w:val="26"/>
              </w:rPr>
              <w:t>bến</w:t>
            </w:r>
            <w:proofErr w:type="spellEnd"/>
            <w:r w:rsidRPr="000E38D8">
              <w:rPr>
                <w:sz w:val="26"/>
                <w:szCs w:val="26"/>
              </w:rPr>
              <w:t xml:space="preserve"> </w:t>
            </w:r>
            <w:proofErr w:type="spellStart"/>
            <w:r w:rsidRPr="000E38D8">
              <w:rPr>
                <w:sz w:val="26"/>
                <w:szCs w:val="26"/>
              </w:rPr>
              <w:t>cảng</w:t>
            </w:r>
            <w:proofErr w:type="spellEnd"/>
            <w:r w:rsidRPr="000E38D8">
              <w:rPr>
                <w:sz w:val="26"/>
                <w:szCs w:val="26"/>
              </w:rPr>
              <w:t xml:space="preserve">, </w:t>
            </w:r>
            <w:proofErr w:type="spellStart"/>
            <w:r w:rsidRPr="000E38D8">
              <w:rPr>
                <w:sz w:val="26"/>
                <w:szCs w:val="26"/>
              </w:rPr>
              <w:t>cầu</w:t>
            </w:r>
            <w:proofErr w:type="spellEnd"/>
            <w:r w:rsidRPr="000E38D8">
              <w:rPr>
                <w:sz w:val="26"/>
                <w:szCs w:val="26"/>
              </w:rPr>
              <w:t xml:space="preserve"> </w:t>
            </w:r>
            <w:proofErr w:type="spellStart"/>
            <w:r w:rsidRPr="000E38D8">
              <w:rPr>
                <w:sz w:val="26"/>
                <w:szCs w:val="26"/>
              </w:rPr>
              <w:t>cảng</w:t>
            </w:r>
            <w:proofErr w:type="spellEnd"/>
            <w:r w:rsidRPr="000E38D8">
              <w:rPr>
                <w:sz w:val="26"/>
                <w:szCs w:val="26"/>
              </w:rPr>
              <w:t xml:space="preserve">, </w:t>
            </w:r>
            <w:proofErr w:type="spellStart"/>
            <w:r w:rsidRPr="000E38D8">
              <w:rPr>
                <w:sz w:val="26"/>
                <w:szCs w:val="26"/>
              </w:rPr>
              <w:t>luồng</w:t>
            </w:r>
            <w:proofErr w:type="spellEnd"/>
            <w:r w:rsidRPr="000E38D8">
              <w:rPr>
                <w:sz w:val="26"/>
                <w:szCs w:val="26"/>
              </w:rPr>
              <w:t xml:space="preserve"> </w:t>
            </w:r>
            <w:proofErr w:type="spellStart"/>
            <w:r w:rsidRPr="000E38D8">
              <w:rPr>
                <w:sz w:val="26"/>
                <w:szCs w:val="26"/>
              </w:rPr>
              <w:t>hàng</w:t>
            </w:r>
            <w:proofErr w:type="spellEnd"/>
            <w:r w:rsidRPr="000E38D8">
              <w:rPr>
                <w:sz w:val="26"/>
                <w:szCs w:val="26"/>
              </w:rPr>
              <w:t xml:space="preserve"> </w:t>
            </w:r>
            <w:proofErr w:type="spellStart"/>
            <w:r w:rsidRPr="000E38D8">
              <w:rPr>
                <w:sz w:val="26"/>
                <w:szCs w:val="26"/>
              </w:rPr>
              <w:t>hải</w:t>
            </w:r>
            <w:proofErr w:type="spellEnd"/>
            <w:r w:rsidRPr="000E38D8">
              <w:rPr>
                <w:sz w:val="26"/>
                <w:szCs w:val="26"/>
              </w:rPr>
              <w:t xml:space="preserve"> </w:t>
            </w:r>
          </w:p>
          <w:p w14:paraId="1103B3A9" w14:textId="77777777" w:rsidR="00A3158B" w:rsidRPr="000E38D8" w:rsidRDefault="00A3158B" w:rsidP="005E3ED0">
            <w:pPr>
              <w:pStyle w:val="NormalWeb"/>
              <w:spacing w:before="0" w:beforeAutospacing="0" w:after="0" w:afterAutospacing="0"/>
              <w:rPr>
                <w:rStyle w:val="Strong"/>
                <w:rFonts w:eastAsiaTheme="majorEastAsia"/>
                <w:color w:val="auto"/>
                <w:szCs w:val="26"/>
              </w:rPr>
            </w:pPr>
          </w:p>
        </w:tc>
        <w:tc>
          <w:tcPr>
            <w:tcW w:w="1701" w:type="dxa"/>
            <w:vAlign w:val="center"/>
          </w:tcPr>
          <w:p w14:paraId="561009E6" w14:textId="77777777" w:rsidR="00A3158B" w:rsidRPr="000E38D8" w:rsidRDefault="00A3158B" w:rsidP="005E3ED0">
            <w:pPr>
              <w:pStyle w:val="NormalWeb"/>
              <w:spacing w:before="0" w:beforeAutospacing="0" w:after="0" w:afterAutospacing="0"/>
              <w:jc w:val="center"/>
              <w:rPr>
                <w:sz w:val="26"/>
                <w:szCs w:val="26"/>
              </w:rPr>
            </w:pPr>
            <w:proofErr w:type="spellStart"/>
            <w:r w:rsidRPr="000E38D8">
              <w:rPr>
                <w:sz w:val="26"/>
                <w:szCs w:val="26"/>
              </w:rPr>
              <w:t>Nghị</w:t>
            </w:r>
            <w:proofErr w:type="spellEnd"/>
            <w:r w:rsidRPr="000E38D8">
              <w:rPr>
                <w:sz w:val="26"/>
                <w:szCs w:val="26"/>
              </w:rPr>
              <w:t xml:space="preserve"> </w:t>
            </w:r>
            <w:proofErr w:type="spellStart"/>
            <w:r w:rsidRPr="000E38D8">
              <w:rPr>
                <w:sz w:val="26"/>
                <w:szCs w:val="26"/>
              </w:rPr>
              <w:t>định</w:t>
            </w:r>
            <w:proofErr w:type="spellEnd"/>
            <w:r w:rsidRPr="000E38D8">
              <w:rPr>
                <w:sz w:val="26"/>
                <w:szCs w:val="26"/>
              </w:rPr>
              <w:t xml:space="preserve"> </w:t>
            </w:r>
            <w:proofErr w:type="spellStart"/>
            <w:r w:rsidRPr="000E38D8">
              <w:rPr>
                <w:sz w:val="26"/>
                <w:szCs w:val="26"/>
              </w:rPr>
              <w:t>số</w:t>
            </w:r>
            <w:proofErr w:type="spellEnd"/>
            <w:r w:rsidRPr="000E38D8">
              <w:rPr>
                <w:sz w:val="26"/>
                <w:szCs w:val="26"/>
              </w:rPr>
              <w:t xml:space="preserve"> 14/2026/NĐ-CP </w:t>
            </w:r>
            <w:proofErr w:type="spellStart"/>
            <w:r w:rsidRPr="000E38D8">
              <w:rPr>
                <w:sz w:val="26"/>
                <w:szCs w:val="26"/>
              </w:rPr>
              <w:t>ngày</w:t>
            </w:r>
            <w:proofErr w:type="spellEnd"/>
            <w:r w:rsidRPr="000E38D8">
              <w:rPr>
                <w:sz w:val="26"/>
                <w:szCs w:val="26"/>
              </w:rPr>
              <w:t xml:space="preserve"> 13/01/2026</w:t>
            </w:r>
          </w:p>
        </w:tc>
        <w:tc>
          <w:tcPr>
            <w:tcW w:w="2268" w:type="dxa"/>
            <w:vAlign w:val="center"/>
          </w:tcPr>
          <w:p w14:paraId="40589C8A" w14:textId="77777777" w:rsidR="00A3158B" w:rsidRPr="000E38D8" w:rsidRDefault="00A3158B" w:rsidP="005E3ED0">
            <w:pPr>
              <w:pStyle w:val="NormalWeb"/>
              <w:spacing w:before="0" w:beforeAutospacing="0" w:after="0" w:afterAutospacing="0"/>
              <w:jc w:val="center"/>
              <w:rPr>
                <w:rStyle w:val="Strong"/>
                <w:rFonts w:eastAsiaTheme="majorEastAsia"/>
                <w:color w:val="auto"/>
                <w:szCs w:val="26"/>
              </w:rPr>
            </w:pPr>
            <w:r w:rsidRPr="000E38D8">
              <w:rPr>
                <w:sz w:val="26"/>
                <w:szCs w:val="26"/>
                <w:shd w:val="clear" w:color="auto" w:fill="FFFFFF"/>
                <w:lang w:val="pt-BR"/>
              </w:rPr>
              <w:t>Cục Hàng hải và Đường thủy Việt Nam</w:t>
            </w:r>
          </w:p>
        </w:tc>
      </w:tr>
      <w:tr w:rsidR="000E38D8" w:rsidRPr="000E38D8" w14:paraId="76852D83" w14:textId="77777777" w:rsidTr="00030148">
        <w:trPr>
          <w:trHeight w:val="875"/>
        </w:trPr>
        <w:tc>
          <w:tcPr>
            <w:tcW w:w="878" w:type="dxa"/>
            <w:vAlign w:val="center"/>
          </w:tcPr>
          <w:p w14:paraId="43541E36" w14:textId="77777777" w:rsidR="00A3158B" w:rsidRPr="000E38D8" w:rsidRDefault="00A3158B" w:rsidP="005E3ED0">
            <w:pPr>
              <w:pStyle w:val="NormalWeb"/>
              <w:numPr>
                <w:ilvl w:val="0"/>
                <w:numId w:val="45"/>
              </w:numPr>
              <w:spacing w:before="0" w:beforeAutospacing="0" w:after="0" w:afterAutospacing="0"/>
              <w:jc w:val="center"/>
              <w:rPr>
                <w:rStyle w:val="Strong"/>
                <w:rFonts w:eastAsiaTheme="majorEastAsia"/>
                <w:color w:val="auto"/>
                <w:szCs w:val="26"/>
              </w:rPr>
            </w:pPr>
          </w:p>
        </w:tc>
        <w:tc>
          <w:tcPr>
            <w:tcW w:w="1266" w:type="dxa"/>
            <w:gridSpan w:val="2"/>
            <w:vAlign w:val="center"/>
          </w:tcPr>
          <w:p w14:paraId="0D17C434" w14:textId="77777777" w:rsidR="00A3158B" w:rsidRPr="000E38D8" w:rsidRDefault="00A3158B" w:rsidP="00030148">
            <w:pPr>
              <w:shd w:val="clear" w:color="auto" w:fill="FFFFFF"/>
              <w:spacing w:after="0" w:line="240" w:lineRule="auto"/>
              <w:jc w:val="center"/>
              <w:rPr>
                <w:rFonts w:eastAsia="Times New Roman" w:cs="Times New Roman"/>
                <w:szCs w:val="26"/>
              </w:rPr>
            </w:pPr>
            <w:r w:rsidRPr="000E38D8">
              <w:rPr>
                <w:rFonts w:eastAsia="Times New Roman" w:cs="Times New Roman"/>
                <w:szCs w:val="26"/>
              </w:rPr>
              <w:t>004276</w:t>
            </w:r>
          </w:p>
        </w:tc>
        <w:tc>
          <w:tcPr>
            <w:tcW w:w="4094" w:type="dxa"/>
            <w:vAlign w:val="center"/>
          </w:tcPr>
          <w:p w14:paraId="63CEB669" w14:textId="77777777" w:rsidR="00A3158B" w:rsidRPr="000E38D8" w:rsidRDefault="00A3158B" w:rsidP="005E3ED0">
            <w:pPr>
              <w:shd w:val="clear" w:color="auto" w:fill="FFFFFF"/>
              <w:spacing w:after="0" w:line="240" w:lineRule="auto"/>
              <w:rPr>
                <w:szCs w:val="26"/>
              </w:rPr>
            </w:pPr>
            <w:proofErr w:type="spellStart"/>
            <w:r w:rsidRPr="000E38D8">
              <w:rPr>
                <w:rFonts w:eastAsia="Times New Roman" w:cs="Times New Roman"/>
                <w:szCs w:val="26"/>
              </w:rPr>
              <w:t>Phê</w:t>
            </w:r>
            <w:proofErr w:type="spellEnd"/>
            <w:r w:rsidRPr="000E38D8">
              <w:rPr>
                <w:rFonts w:eastAsia="Times New Roman" w:cs="Times New Roman"/>
                <w:szCs w:val="26"/>
              </w:rPr>
              <w:t xml:space="preserve"> </w:t>
            </w:r>
            <w:proofErr w:type="spellStart"/>
            <w:r w:rsidRPr="000E38D8">
              <w:rPr>
                <w:rFonts w:eastAsia="Times New Roman" w:cs="Times New Roman"/>
                <w:szCs w:val="26"/>
              </w:rPr>
              <w:t>duyệt</w:t>
            </w:r>
            <w:proofErr w:type="spellEnd"/>
            <w:r w:rsidRPr="000E38D8">
              <w:rPr>
                <w:rFonts w:eastAsia="Times New Roman" w:cs="Times New Roman"/>
                <w:szCs w:val="26"/>
              </w:rPr>
              <w:t xml:space="preserve"> </w:t>
            </w:r>
            <w:proofErr w:type="spellStart"/>
            <w:r w:rsidRPr="000E38D8">
              <w:rPr>
                <w:rFonts w:eastAsia="Times New Roman" w:cs="Times New Roman"/>
                <w:szCs w:val="26"/>
              </w:rPr>
              <w:t>phương</w:t>
            </w:r>
            <w:proofErr w:type="spellEnd"/>
            <w:r w:rsidRPr="000E38D8">
              <w:rPr>
                <w:rFonts w:eastAsia="Times New Roman" w:cs="Times New Roman"/>
                <w:szCs w:val="26"/>
              </w:rPr>
              <w:t xml:space="preserve"> </w:t>
            </w:r>
            <w:proofErr w:type="spellStart"/>
            <w:r w:rsidRPr="000E38D8">
              <w:rPr>
                <w:rFonts w:eastAsia="Times New Roman" w:cs="Times New Roman"/>
                <w:szCs w:val="26"/>
              </w:rPr>
              <w:t>án</w:t>
            </w:r>
            <w:proofErr w:type="spellEnd"/>
            <w:r w:rsidRPr="000E38D8">
              <w:rPr>
                <w:rFonts w:eastAsia="Times New Roman" w:cs="Times New Roman"/>
                <w:szCs w:val="26"/>
              </w:rPr>
              <w:t xml:space="preserve"> </w:t>
            </w:r>
            <w:proofErr w:type="spellStart"/>
            <w:r w:rsidRPr="000E38D8">
              <w:rPr>
                <w:rFonts w:eastAsia="Times New Roman" w:cs="Times New Roman"/>
                <w:szCs w:val="26"/>
              </w:rPr>
              <w:t>bảo</w:t>
            </w:r>
            <w:proofErr w:type="spellEnd"/>
            <w:r w:rsidRPr="000E38D8">
              <w:rPr>
                <w:rFonts w:eastAsia="Times New Roman" w:cs="Times New Roman"/>
                <w:szCs w:val="26"/>
              </w:rPr>
              <w:t xml:space="preserve"> </w:t>
            </w:r>
            <w:proofErr w:type="spellStart"/>
            <w:r w:rsidRPr="000E38D8">
              <w:rPr>
                <w:rFonts w:eastAsia="Times New Roman" w:cs="Times New Roman"/>
                <w:szCs w:val="26"/>
              </w:rPr>
              <w:t>đảm</w:t>
            </w:r>
            <w:proofErr w:type="spellEnd"/>
            <w:r w:rsidRPr="000E38D8">
              <w:rPr>
                <w:rFonts w:eastAsia="Times New Roman" w:cs="Times New Roman"/>
                <w:szCs w:val="26"/>
              </w:rPr>
              <w:t xml:space="preserve"> an </w:t>
            </w:r>
            <w:proofErr w:type="spellStart"/>
            <w:r w:rsidRPr="000E38D8">
              <w:rPr>
                <w:rFonts w:eastAsia="Times New Roman" w:cs="Times New Roman"/>
                <w:szCs w:val="26"/>
              </w:rPr>
              <w:t>toàn</w:t>
            </w:r>
            <w:proofErr w:type="spellEnd"/>
            <w:r w:rsidRPr="000E38D8">
              <w:rPr>
                <w:rFonts w:eastAsia="Times New Roman" w:cs="Times New Roman"/>
                <w:szCs w:val="26"/>
              </w:rPr>
              <w:t xml:space="preserve"> </w:t>
            </w:r>
            <w:proofErr w:type="spellStart"/>
            <w:r w:rsidRPr="000E38D8">
              <w:rPr>
                <w:rFonts w:eastAsia="Times New Roman" w:cs="Times New Roman"/>
                <w:szCs w:val="26"/>
              </w:rPr>
              <w:t>hàng</w:t>
            </w:r>
            <w:proofErr w:type="spellEnd"/>
            <w:r w:rsidRPr="000E38D8">
              <w:rPr>
                <w:rFonts w:eastAsia="Times New Roman" w:cs="Times New Roman"/>
                <w:szCs w:val="26"/>
              </w:rPr>
              <w:t xml:space="preserve"> </w:t>
            </w:r>
            <w:proofErr w:type="spellStart"/>
            <w:r w:rsidRPr="000E38D8">
              <w:rPr>
                <w:rFonts w:eastAsia="Times New Roman" w:cs="Times New Roman"/>
                <w:szCs w:val="26"/>
              </w:rPr>
              <w:t>hải</w:t>
            </w:r>
            <w:proofErr w:type="spellEnd"/>
            <w:r w:rsidRPr="000E38D8">
              <w:rPr>
                <w:rFonts w:eastAsia="Times New Roman" w:cs="Times New Roman"/>
                <w:szCs w:val="26"/>
              </w:rPr>
              <w:t xml:space="preserve"> </w:t>
            </w:r>
          </w:p>
          <w:p w14:paraId="0C38CAD7" w14:textId="77777777" w:rsidR="00A3158B" w:rsidRPr="000E38D8" w:rsidRDefault="00A3158B" w:rsidP="005E3ED0">
            <w:pPr>
              <w:pStyle w:val="NormalWeb"/>
              <w:spacing w:before="0" w:beforeAutospacing="0" w:after="0" w:afterAutospacing="0"/>
              <w:rPr>
                <w:sz w:val="26"/>
                <w:szCs w:val="26"/>
              </w:rPr>
            </w:pPr>
          </w:p>
        </w:tc>
        <w:tc>
          <w:tcPr>
            <w:tcW w:w="1701" w:type="dxa"/>
            <w:vAlign w:val="center"/>
          </w:tcPr>
          <w:p w14:paraId="79CA54C5" w14:textId="77777777" w:rsidR="00A3158B" w:rsidRPr="000E38D8" w:rsidRDefault="00A3158B" w:rsidP="005E3ED0">
            <w:pPr>
              <w:pStyle w:val="NormalWeb"/>
              <w:spacing w:before="0" w:beforeAutospacing="0" w:after="0" w:afterAutospacing="0"/>
              <w:jc w:val="center"/>
              <w:rPr>
                <w:b/>
                <w:sz w:val="26"/>
                <w:szCs w:val="26"/>
              </w:rPr>
            </w:pPr>
            <w:proofErr w:type="spellStart"/>
            <w:r w:rsidRPr="000E38D8">
              <w:rPr>
                <w:sz w:val="26"/>
                <w:szCs w:val="26"/>
              </w:rPr>
              <w:t>Nghị</w:t>
            </w:r>
            <w:proofErr w:type="spellEnd"/>
            <w:r w:rsidRPr="000E38D8">
              <w:rPr>
                <w:sz w:val="26"/>
                <w:szCs w:val="26"/>
              </w:rPr>
              <w:t xml:space="preserve"> </w:t>
            </w:r>
            <w:proofErr w:type="spellStart"/>
            <w:r w:rsidRPr="000E38D8">
              <w:rPr>
                <w:sz w:val="26"/>
                <w:szCs w:val="26"/>
              </w:rPr>
              <w:t>định</w:t>
            </w:r>
            <w:proofErr w:type="spellEnd"/>
            <w:r w:rsidRPr="000E38D8">
              <w:rPr>
                <w:sz w:val="26"/>
                <w:szCs w:val="26"/>
              </w:rPr>
              <w:t xml:space="preserve"> </w:t>
            </w:r>
            <w:proofErr w:type="spellStart"/>
            <w:r w:rsidRPr="000E38D8">
              <w:rPr>
                <w:sz w:val="26"/>
                <w:szCs w:val="26"/>
              </w:rPr>
              <w:t>số</w:t>
            </w:r>
            <w:proofErr w:type="spellEnd"/>
            <w:r w:rsidRPr="000E38D8">
              <w:rPr>
                <w:sz w:val="26"/>
                <w:szCs w:val="26"/>
              </w:rPr>
              <w:t xml:space="preserve"> 14/2026/NĐ-CP </w:t>
            </w:r>
            <w:proofErr w:type="spellStart"/>
            <w:r w:rsidRPr="000E38D8">
              <w:rPr>
                <w:sz w:val="26"/>
                <w:szCs w:val="26"/>
              </w:rPr>
              <w:t>ngày</w:t>
            </w:r>
            <w:proofErr w:type="spellEnd"/>
            <w:r w:rsidRPr="000E38D8">
              <w:rPr>
                <w:sz w:val="26"/>
                <w:szCs w:val="26"/>
              </w:rPr>
              <w:t xml:space="preserve"> 13/01/2026</w:t>
            </w:r>
          </w:p>
        </w:tc>
        <w:tc>
          <w:tcPr>
            <w:tcW w:w="2268" w:type="dxa"/>
            <w:vAlign w:val="center"/>
          </w:tcPr>
          <w:p w14:paraId="62231262" w14:textId="77777777" w:rsidR="00A3158B" w:rsidRPr="000E38D8" w:rsidRDefault="00A3158B" w:rsidP="005E3ED0">
            <w:pPr>
              <w:pStyle w:val="NormalWeb"/>
              <w:spacing w:before="0" w:beforeAutospacing="0" w:after="0" w:afterAutospacing="0"/>
              <w:jc w:val="center"/>
              <w:rPr>
                <w:rStyle w:val="Strong"/>
                <w:rFonts w:eastAsiaTheme="majorEastAsia"/>
                <w:color w:val="auto"/>
                <w:szCs w:val="26"/>
              </w:rPr>
            </w:pPr>
            <w:r w:rsidRPr="000E38D8">
              <w:rPr>
                <w:sz w:val="26"/>
                <w:szCs w:val="26"/>
                <w:shd w:val="clear" w:color="auto" w:fill="FFFFFF"/>
                <w:lang w:val="pt-BR"/>
              </w:rPr>
              <w:t>Cục Hàng hải và Đường thủy Việt Nam/Cảng vụ hàng hải/Cảng vụ đường thủy</w:t>
            </w:r>
          </w:p>
        </w:tc>
      </w:tr>
      <w:tr w:rsidR="000E38D8" w:rsidRPr="000E38D8" w14:paraId="72A3E6E0" w14:textId="77777777" w:rsidTr="00030148">
        <w:trPr>
          <w:trHeight w:val="1223"/>
        </w:trPr>
        <w:tc>
          <w:tcPr>
            <w:tcW w:w="878" w:type="dxa"/>
            <w:vAlign w:val="center"/>
          </w:tcPr>
          <w:p w14:paraId="6E2FFAB7" w14:textId="77777777" w:rsidR="00A3158B" w:rsidRPr="000E38D8" w:rsidRDefault="00A3158B" w:rsidP="005E3ED0">
            <w:pPr>
              <w:pStyle w:val="NormalWeb"/>
              <w:numPr>
                <w:ilvl w:val="0"/>
                <w:numId w:val="45"/>
              </w:numPr>
              <w:spacing w:before="0" w:beforeAutospacing="0" w:after="0" w:afterAutospacing="0"/>
              <w:jc w:val="center"/>
              <w:rPr>
                <w:rStyle w:val="Strong"/>
                <w:rFonts w:eastAsiaTheme="majorEastAsia"/>
                <w:b w:val="0"/>
                <w:color w:val="auto"/>
                <w:szCs w:val="26"/>
              </w:rPr>
            </w:pPr>
          </w:p>
        </w:tc>
        <w:tc>
          <w:tcPr>
            <w:tcW w:w="1266" w:type="dxa"/>
            <w:gridSpan w:val="2"/>
            <w:vAlign w:val="center"/>
          </w:tcPr>
          <w:p w14:paraId="41B22FB3" w14:textId="77777777" w:rsidR="00A3158B" w:rsidRPr="000E38D8" w:rsidRDefault="00A3158B" w:rsidP="00030148">
            <w:pPr>
              <w:spacing w:after="0" w:line="240" w:lineRule="auto"/>
              <w:jc w:val="center"/>
              <w:rPr>
                <w:rFonts w:cs="Times New Roman"/>
                <w:szCs w:val="26"/>
              </w:rPr>
            </w:pPr>
            <w:r w:rsidRPr="000E38D8">
              <w:rPr>
                <w:rFonts w:cs="Times New Roman"/>
                <w:szCs w:val="26"/>
              </w:rPr>
              <w:t>1.004166</w:t>
            </w:r>
          </w:p>
        </w:tc>
        <w:tc>
          <w:tcPr>
            <w:tcW w:w="4094" w:type="dxa"/>
            <w:vAlign w:val="center"/>
          </w:tcPr>
          <w:p w14:paraId="6BDCAB2F" w14:textId="77777777" w:rsidR="00A3158B" w:rsidRPr="000E38D8" w:rsidRDefault="00A3158B" w:rsidP="005E3ED0">
            <w:pPr>
              <w:spacing w:after="0" w:line="240" w:lineRule="auto"/>
              <w:rPr>
                <w:rFonts w:cs="Times New Roman"/>
                <w:szCs w:val="26"/>
              </w:rPr>
            </w:pPr>
            <w:r w:rsidRPr="000E38D8">
              <w:rPr>
                <w:rFonts w:cs="Times New Roman"/>
                <w:szCs w:val="26"/>
              </w:rPr>
              <w:t xml:space="preserve">Công </w:t>
            </w:r>
            <w:proofErr w:type="spellStart"/>
            <w:r w:rsidRPr="000E38D8">
              <w:rPr>
                <w:rFonts w:cs="Times New Roman"/>
                <w:szCs w:val="26"/>
              </w:rPr>
              <w:t>bố</w:t>
            </w:r>
            <w:proofErr w:type="spellEnd"/>
            <w:r w:rsidRPr="000E38D8">
              <w:rPr>
                <w:rFonts w:cs="Times New Roman"/>
                <w:szCs w:val="26"/>
              </w:rPr>
              <w:t xml:space="preserve"> </w:t>
            </w:r>
            <w:proofErr w:type="spellStart"/>
            <w:r w:rsidRPr="000E38D8">
              <w:rPr>
                <w:rFonts w:cs="Times New Roman"/>
                <w:szCs w:val="26"/>
              </w:rPr>
              <w:t>mở</w:t>
            </w:r>
            <w:proofErr w:type="spellEnd"/>
            <w:r w:rsidRPr="000E38D8">
              <w:rPr>
                <w:rFonts w:cs="Times New Roman"/>
                <w:szCs w:val="26"/>
              </w:rPr>
              <w:t xml:space="preserve"> </w:t>
            </w:r>
            <w:proofErr w:type="spellStart"/>
            <w:r w:rsidRPr="000E38D8">
              <w:rPr>
                <w:rFonts w:cs="Times New Roman"/>
                <w:szCs w:val="26"/>
              </w:rPr>
              <w:t>cảng</w:t>
            </w:r>
            <w:proofErr w:type="spellEnd"/>
            <w:r w:rsidRPr="000E38D8">
              <w:rPr>
                <w:rFonts w:cs="Times New Roman"/>
                <w:szCs w:val="26"/>
              </w:rPr>
              <w:t xml:space="preserve"> </w:t>
            </w:r>
            <w:proofErr w:type="spellStart"/>
            <w:r w:rsidRPr="000E38D8">
              <w:rPr>
                <w:rFonts w:cs="Times New Roman"/>
                <w:szCs w:val="26"/>
              </w:rPr>
              <w:t>biển</w:t>
            </w:r>
            <w:proofErr w:type="spellEnd"/>
            <w:r w:rsidRPr="000E38D8">
              <w:rPr>
                <w:rFonts w:cs="Times New Roman"/>
                <w:szCs w:val="26"/>
              </w:rPr>
              <w:t xml:space="preserve">, </w:t>
            </w:r>
            <w:proofErr w:type="spellStart"/>
            <w:r w:rsidRPr="000E38D8">
              <w:rPr>
                <w:rFonts w:cs="Times New Roman"/>
                <w:szCs w:val="26"/>
              </w:rPr>
              <w:t>cảng</w:t>
            </w:r>
            <w:proofErr w:type="spellEnd"/>
            <w:r w:rsidRPr="000E38D8">
              <w:rPr>
                <w:rFonts w:cs="Times New Roman"/>
                <w:szCs w:val="26"/>
              </w:rPr>
              <w:t xml:space="preserve"> </w:t>
            </w:r>
            <w:proofErr w:type="spellStart"/>
            <w:r w:rsidRPr="000E38D8">
              <w:rPr>
                <w:rFonts w:cs="Times New Roman"/>
                <w:szCs w:val="26"/>
              </w:rPr>
              <w:t>dầu</w:t>
            </w:r>
            <w:proofErr w:type="spellEnd"/>
            <w:r w:rsidRPr="000E38D8">
              <w:rPr>
                <w:rFonts w:cs="Times New Roman"/>
                <w:szCs w:val="26"/>
              </w:rPr>
              <w:t xml:space="preserve"> </w:t>
            </w:r>
            <w:proofErr w:type="spellStart"/>
            <w:r w:rsidRPr="000E38D8">
              <w:rPr>
                <w:rFonts w:cs="Times New Roman"/>
                <w:szCs w:val="26"/>
              </w:rPr>
              <w:t>khí</w:t>
            </w:r>
            <w:proofErr w:type="spellEnd"/>
            <w:r w:rsidRPr="000E38D8">
              <w:rPr>
                <w:rFonts w:cs="Times New Roman"/>
                <w:szCs w:val="26"/>
              </w:rPr>
              <w:t xml:space="preserve"> </w:t>
            </w:r>
            <w:proofErr w:type="spellStart"/>
            <w:r w:rsidRPr="000E38D8">
              <w:rPr>
                <w:rFonts w:cs="Times New Roman"/>
                <w:szCs w:val="26"/>
              </w:rPr>
              <w:t>ngoài</w:t>
            </w:r>
            <w:proofErr w:type="spellEnd"/>
            <w:r w:rsidRPr="000E38D8">
              <w:rPr>
                <w:rFonts w:cs="Times New Roman"/>
                <w:szCs w:val="26"/>
              </w:rPr>
              <w:t xml:space="preserve"> </w:t>
            </w:r>
            <w:proofErr w:type="spellStart"/>
            <w:r w:rsidRPr="000E38D8">
              <w:rPr>
                <w:rFonts w:cs="Times New Roman"/>
                <w:szCs w:val="26"/>
              </w:rPr>
              <w:t>khơi</w:t>
            </w:r>
            <w:proofErr w:type="spellEnd"/>
            <w:r w:rsidRPr="000E38D8">
              <w:rPr>
                <w:rFonts w:cs="Times New Roman"/>
                <w:szCs w:val="26"/>
              </w:rPr>
              <w:t xml:space="preserve"> </w:t>
            </w:r>
          </w:p>
          <w:p w14:paraId="0BA01D05" w14:textId="77777777" w:rsidR="00A3158B" w:rsidRPr="000E38D8" w:rsidRDefault="00A3158B" w:rsidP="005E3ED0">
            <w:pPr>
              <w:spacing w:after="0" w:line="240" w:lineRule="auto"/>
              <w:rPr>
                <w:rFonts w:cs="Times New Roman"/>
                <w:szCs w:val="26"/>
              </w:rPr>
            </w:pPr>
          </w:p>
        </w:tc>
        <w:tc>
          <w:tcPr>
            <w:tcW w:w="1701" w:type="dxa"/>
            <w:vAlign w:val="center"/>
          </w:tcPr>
          <w:p w14:paraId="1885EE82" w14:textId="77777777" w:rsidR="00A3158B" w:rsidRPr="000E38D8" w:rsidRDefault="00A3158B" w:rsidP="005E3ED0">
            <w:pPr>
              <w:pStyle w:val="NormalWeb"/>
              <w:spacing w:before="0" w:beforeAutospacing="0" w:after="0" w:afterAutospacing="0"/>
              <w:rPr>
                <w:sz w:val="26"/>
                <w:szCs w:val="26"/>
                <w:lang w:val="pt-BR"/>
              </w:rPr>
            </w:pPr>
            <w:proofErr w:type="spellStart"/>
            <w:r w:rsidRPr="000E38D8">
              <w:rPr>
                <w:sz w:val="26"/>
                <w:szCs w:val="26"/>
              </w:rPr>
              <w:t>Nghị</w:t>
            </w:r>
            <w:proofErr w:type="spellEnd"/>
            <w:r w:rsidRPr="000E38D8">
              <w:rPr>
                <w:sz w:val="26"/>
                <w:szCs w:val="26"/>
              </w:rPr>
              <w:t xml:space="preserve"> </w:t>
            </w:r>
            <w:proofErr w:type="spellStart"/>
            <w:r w:rsidRPr="000E38D8">
              <w:rPr>
                <w:sz w:val="26"/>
                <w:szCs w:val="26"/>
              </w:rPr>
              <w:t>định</w:t>
            </w:r>
            <w:proofErr w:type="spellEnd"/>
            <w:r w:rsidRPr="000E38D8">
              <w:rPr>
                <w:sz w:val="26"/>
                <w:szCs w:val="26"/>
              </w:rPr>
              <w:t xml:space="preserve"> </w:t>
            </w:r>
            <w:proofErr w:type="spellStart"/>
            <w:r w:rsidRPr="000E38D8">
              <w:rPr>
                <w:sz w:val="26"/>
                <w:szCs w:val="26"/>
              </w:rPr>
              <w:t>số</w:t>
            </w:r>
            <w:proofErr w:type="spellEnd"/>
            <w:r w:rsidRPr="000E38D8">
              <w:rPr>
                <w:sz w:val="26"/>
                <w:szCs w:val="26"/>
              </w:rPr>
              <w:t xml:space="preserve"> 14/2026/NĐ-CP </w:t>
            </w:r>
            <w:proofErr w:type="spellStart"/>
            <w:r w:rsidRPr="000E38D8">
              <w:rPr>
                <w:sz w:val="26"/>
                <w:szCs w:val="26"/>
              </w:rPr>
              <w:t>ngày</w:t>
            </w:r>
            <w:proofErr w:type="spellEnd"/>
            <w:r w:rsidRPr="000E38D8">
              <w:rPr>
                <w:sz w:val="26"/>
                <w:szCs w:val="26"/>
              </w:rPr>
              <w:t xml:space="preserve"> 13/01/2026</w:t>
            </w:r>
          </w:p>
        </w:tc>
        <w:tc>
          <w:tcPr>
            <w:tcW w:w="2268" w:type="dxa"/>
            <w:vAlign w:val="center"/>
          </w:tcPr>
          <w:p w14:paraId="651BB2B6" w14:textId="77777777" w:rsidR="00A3158B" w:rsidRPr="000E38D8" w:rsidRDefault="00A3158B" w:rsidP="005E3ED0">
            <w:pPr>
              <w:pStyle w:val="NormalWeb"/>
              <w:spacing w:before="0" w:beforeAutospacing="0" w:after="0" w:afterAutospacing="0"/>
              <w:rPr>
                <w:sz w:val="26"/>
                <w:szCs w:val="26"/>
                <w:shd w:val="clear" w:color="auto" w:fill="FFFFFF"/>
                <w:lang w:val="pt-BR"/>
              </w:rPr>
            </w:pPr>
            <w:r w:rsidRPr="000E38D8">
              <w:rPr>
                <w:sz w:val="26"/>
                <w:szCs w:val="26"/>
                <w:lang w:val="pt-BR"/>
              </w:rPr>
              <w:t>Bộ Xây dựng/</w:t>
            </w:r>
            <w:r w:rsidRPr="000E38D8">
              <w:rPr>
                <w:sz w:val="26"/>
                <w:szCs w:val="26"/>
                <w:shd w:val="clear" w:color="auto" w:fill="FFFFFF"/>
                <w:lang w:val="pt-BR"/>
              </w:rPr>
              <w:t>Cục Hàng hải và Đường thủy Việt Nam</w:t>
            </w:r>
          </w:p>
        </w:tc>
      </w:tr>
      <w:tr w:rsidR="000E38D8" w:rsidRPr="000E38D8" w14:paraId="76773305" w14:textId="77777777" w:rsidTr="00030148">
        <w:trPr>
          <w:trHeight w:val="681"/>
        </w:trPr>
        <w:tc>
          <w:tcPr>
            <w:tcW w:w="878" w:type="dxa"/>
            <w:vAlign w:val="center"/>
          </w:tcPr>
          <w:p w14:paraId="14DD1BC2" w14:textId="77777777" w:rsidR="00A3158B" w:rsidRPr="000E38D8" w:rsidRDefault="00A3158B" w:rsidP="005E3ED0">
            <w:pPr>
              <w:pStyle w:val="NormalWeb"/>
              <w:numPr>
                <w:ilvl w:val="0"/>
                <w:numId w:val="45"/>
              </w:numPr>
              <w:spacing w:before="0" w:beforeAutospacing="0" w:after="0" w:afterAutospacing="0"/>
              <w:jc w:val="center"/>
              <w:rPr>
                <w:rStyle w:val="Strong"/>
                <w:rFonts w:eastAsiaTheme="majorEastAsia"/>
                <w:b w:val="0"/>
                <w:color w:val="auto"/>
                <w:szCs w:val="26"/>
              </w:rPr>
            </w:pPr>
          </w:p>
        </w:tc>
        <w:tc>
          <w:tcPr>
            <w:tcW w:w="1266" w:type="dxa"/>
            <w:gridSpan w:val="2"/>
            <w:vAlign w:val="center"/>
          </w:tcPr>
          <w:p w14:paraId="017EA90A" w14:textId="77777777" w:rsidR="00A3158B" w:rsidRPr="000E38D8" w:rsidRDefault="00A3158B" w:rsidP="00030148">
            <w:pPr>
              <w:spacing w:after="0" w:line="240" w:lineRule="auto"/>
              <w:jc w:val="center"/>
              <w:rPr>
                <w:rFonts w:cs="Times New Roman"/>
                <w:szCs w:val="26"/>
              </w:rPr>
            </w:pPr>
            <w:r w:rsidRPr="000E38D8">
              <w:rPr>
                <w:rFonts w:cs="Times New Roman"/>
                <w:szCs w:val="26"/>
              </w:rPr>
              <w:t>1.004147</w:t>
            </w:r>
          </w:p>
        </w:tc>
        <w:tc>
          <w:tcPr>
            <w:tcW w:w="4094" w:type="dxa"/>
            <w:vAlign w:val="center"/>
          </w:tcPr>
          <w:p w14:paraId="732783A6" w14:textId="77777777" w:rsidR="00A3158B" w:rsidRPr="000E38D8" w:rsidRDefault="00A3158B" w:rsidP="005E3ED0">
            <w:pPr>
              <w:spacing w:after="0" w:line="240" w:lineRule="auto"/>
              <w:rPr>
                <w:rFonts w:cs="Times New Roman"/>
                <w:szCs w:val="26"/>
              </w:rPr>
            </w:pPr>
            <w:r w:rsidRPr="000E38D8">
              <w:rPr>
                <w:rFonts w:cs="Times New Roman"/>
                <w:szCs w:val="26"/>
              </w:rPr>
              <w:t xml:space="preserve">Công </w:t>
            </w:r>
            <w:proofErr w:type="spellStart"/>
            <w:r w:rsidRPr="000E38D8">
              <w:rPr>
                <w:rFonts w:cs="Times New Roman"/>
                <w:szCs w:val="26"/>
              </w:rPr>
              <w:t>bố</w:t>
            </w:r>
            <w:proofErr w:type="spellEnd"/>
            <w:r w:rsidRPr="000E38D8">
              <w:rPr>
                <w:rFonts w:cs="Times New Roman"/>
                <w:szCs w:val="26"/>
              </w:rPr>
              <w:t xml:space="preserve"> </w:t>
            </w:r>
            <w:proofErr w:type="spellStart"/>
            <w:r w:rsidRPr="000E38D8">
              <w:rPr>
                <w:rFonts w:cs="Times New Roman"/>
                <w:szCs w:val="26"/>
              </w:rPr>
              <w:t>đóng</w:t>
            </w:r>
            <w:proofErr w:type="spellEnd"/>
            <w:r w:rsidRPr="000E38D8">
              <w:rPr>
                <w:rFonts w:cs="Times New Roman"/>
                <w:szCs w:val="26"/>
              </w:rPr>
              <w:t xml:space="preserve"> </w:t>
            </w:r>
            <w:proofErr w:type="spellStart"/>
            <w:r w:rsidRPr="000E38D8">
              <w:rPr>
                <w:rFonts w:cs="Times New Roman"/>
                <w:szCs w:val="26"/>
              </w:rPr>
              <w:t>cảng</w:t>
            </w:r>
            <w:proofErr w:type="spellEnd"/>
            <w:r w:rsidRPr="000E38D8">
              <w:rPr>
                <w:rFonts w:cs="Times New Roman"/>
                <w:szCs w:val="26"/>
              </w:rPr>
              <w:t xml:space="preserve"> </w:t>
            </w:r>
            <w:proofErr w:type="spellStart"/>
            <w:r w:rsidRPr="000E38D8">
              <w:rPr>
                <w:rFonts w:cs="Times New Roman"/>
                <w:szCs w:val="26"/>
              </w:rPr>
              <w:t>biển</w:t>
            </w:r>
            <w:proofErr w:type="spellEnd"/>
            <w:r w:rsidRPr="000E38D8">
              <w:rPr>
                <w:rFonts w:cs="Times New Roman"/>
                <w:szCs w:val="26"/>
              </w:rPr>
              <w:t xml:space="preserve">, </w:t>
            </w:r>
            <w:proofErr w:type="spellStart"/>
            <w:r w:rsidRPr="000E38D8">
              <w:rPr>
                <w:rFonts w:cs="Times New Roman"/>
                <w:szCs w:val="26"/>
              </w:rPr>
              <w:t>cảng</w:t>
            </w:r>
            <w:proofErr w:type="spellEnd"/>
            <w:r w:rsidRPr="000E38D8">
              <w:rPr>
                <w:rFonts w:cs="Times New Roman"/>
                <w:szCs w:val="26"/>
              </w:rPr>
              <w:t xml:space="preserve"> </w:t>
            </w:r>
            <w:proofErr w:type="spellStart"/>
            <w:r w:rsidRPr="000E38D8">
              <w:rPr>
                <w:rFonts w:cs="Times New Roman"/>
                <w:szCs w:val="26"/>
              </w:rPr>
              <w:t>dầu</w:t>
            </w:r>
            <w:proofErr w:type="spellEnd"/>
            <w:r w:rsidRPr="000E38D8">
              <w:rPr>
                <w:rFonts w:cs="Times New Roman"/>
                <w:szCs w:val="26"/>
              </w:rPr>
              <w:t xml:space="preserve"> </w:t>
            </w:r>
            <w:proofErr w:type="spellStart"/>
            <w:r w:rsidRPr="000E38D8">
              <w:rPr>
                <w:rFonts w:cs="Times New Roman"/>
                <w:szCs w:val="26"/>
              </w:rPr>
              <w:t>khí</w:t>
            </w:r>
            <w:proofErr w:type="spellEnd"/>
            <w:r w:rsidRPr="000E38D8">
              <w:rPr>
                <w:rFonts w:cs="Times New Roman"/>
                <w:szCs w:val="26"/>
              </w:rPr>
              <w:t xml:space="preserve"> </w:t>
            </w:r>
            <w:proofErr w:type="spellStart"/>
            <w:r w:rsidRPr="000E38D8">
              <w:rPr>
                <w:rFonts w:cs="Times New Roman"/>
                <w:szCs w:val="26"/>
              </w:rPr>
              <w:t>ngoài</w:t>
            </w:r>
            <w:proofErr w:type="spellEnd"/>
            <w:r w:rsidRPr="000E38D8">
              <w:rPr>
                <w:rFonts w:cs="Times New Roman"/>
                <w:szCs w:val="26"/>
              </w:rPr>
              <w:t xml:space="preserve"> </w:t>
            </w:r>
            <w:proofErr w:type="spellStart"/>
            <w:r w:rsidRPr="000E38D8">
              <w:rPr>
                <w:rFonts w:cs="Times New Roman"/>
                <w:szCs w:val="26"/>
              </w:rPr>
              <w:t>khơi</w:t>
            </w:r>
            <w:proofErr w:type="spellEnd"/>
            <w:r w:rsidRPr="000E38D8">
              <w:rPr>
                <w:rFonts w:cs="Times New Roman"/>
                <w:szCs w:val="26"/>
              </w:rPr>
              <w:t xml:space="preserve"> </w:t>
            </w:r>
          </w:p>
          <w:p w14:paraId="4DF27F26" w14:textId="77777777" w:rsidR="00A3158B" w:rsidRPr="000E38D8" w:rsidRDefault="00A3158B" w:rsidP="005E3ED0">
            <w:pPr>
              <w:spacing w:after="0" w:line="240" w:lineRule="auto"/>
              <w:rPr>
                <w:rFonts w:cs="Times New Roman"/>
                <w:szCs w:val="26"/>
              </w:rPr>
            </w:pPr>
          </w:p>
        </w:tc>
        <w:tc>
          <w:tcPr>
            <w:tcW w:w="1701" w:type="dxa"/>
            <w:vAlign w:val="center"/>
          </w:tcPr>
          <w:p w14:paraId="6B04C652" w14:textId="77777777" w:rsidR="00A3158B" w:rsidRPr="000E38D8" w:rsidRDefault="00A3158B" w:rsidP="005E3ED0">
            <w:pPr>
              <w:pStyle w:val="NormalWeb"/>
              <w:spacing w:before="0" w:beforeAutospacing="0" w:after="0" w:afterAutospacing="0"/>
              <w:rPr>
                <w:sz w:val="26"/>
                <w:szCs w:val="26"/>
                <w:lang w:val="pt-BR"/>
              </w:rPr>
            </w:pPr>
            <w:proofErr w:type="spellStart"/>
            <w:r w:rsidRPr="000E38D8">
              <w:rPr>
                <w:sz w:val="26"/>
                <w:szCs w:val="26"/>
              </w:rPr>
              <w:t>Nghị</w:t>
            </w:r>
            <w:proofErr w:type="spellEnd"/>
            <w:r w:rsidRPr="000E38D8">
              <w:rPr>
                <w:sz w:val="26"/>
                <w:szCs w:val="26"/>
              </w:rPr>
              <w:t xml:space="preserve"> </w:t>
            </w:r>
            <w:proofErr w:type="spellStart"/>
            <w:r w:rsidRPr="000E38D8">
              <w:rPr>
                <w:sz w:val="26"/>
                <w:szCs w:val="26"/>
              </w:rPr>
              <w:t>định</w:t>
            </w:r>
            <w:proofErr w:type="spellEnd"/>
            <w:r w:rsidRPr="000E38D8">
              <w:rPr>
                <w:sz w:val="26"/>
                <w:szCs w:val="26"/>
              </w:rPr>
              <w:t xml:space="preserve"> </w:t>
            </w:r>
            <w:proofErr w:type="spellStart"/>
            <w:r w:rsidRPr="000E38D8">
              <w:rPr>
                <w:sz w:val="26"/>
                <w:szCs w:val="26"/>
              </w:rPr>
              <w:t>số</w:t>
            </w:r>
            <w:proofErr w:type="spellEnd"/>
            <w:r w:rsidRPr="000E38D8">
              <w:rPr>
                <w:sz w:val="26"/>
                <w:szCs w:val="26"/>
              </w:rPr>
              <w:t xml:space="preserve"> 14/2026/NĐ-CP </w:t>
            </w:r>
            <w:proofErr w:type="spellStart"/>
            <w:r w:rsidRPr="000E38D8">
              <w:rPr>
                <w:sz w:val="26"/>
                <w:szCs w:val="26"/>
              </w:rPr>
              <w:t>ngày</w:t>
            </w:r>
            <w:proofErr w:type="spellEnd"/>
            <w:r w:rsidRPr="000E38D8">
              <w:rPr>
                <w:sz w:val="26"/>
                <w:szCs w:val="26"/>
              </w:rPr>
              <w:t xml:space="preserve"> 13/01/2026</w:t>
            </w:r>
          </w:p>
        </w:tc>
        <w:tc>
          <w:tcPr>
            <w:tcW w:w="2268" w:type="dxa"/>
            <w:vAlign w:val="center"/>
          </w:tcPr>
          <w:p w14:paraId="313918BF" w14:textId="77777777" w:rsidR="00A3158B" w:rsidRPr="000E38D8" w:rsidRDefault="00A3158B" w:rsidP="005E3ED0">
            <w:pPr>
              <w:pStyle w:val="NormalWeb"/>
              <w:spacing w:before="0" w:beforeAutospacing="0" w:after="0" w:afterAutospacing="0"/>
              <w:rPr>
                <w:sz w:val="26"/>
                <w:szCs w:val="26"/>
                <w:shd w:val="clear" w:color="auto" w:fill="FFFFFF"/>
                <w:lang w:val="vi-VN"/>
              </w:rPr>
            </w:pPr>
            <w:proofErr w:type="spellStart"/>
            <w:r w:rsidRPr="000E38D8">
              <w:rPr>
                <w:sz w:val="26"/>
                <w:szCs w:val="26"/>
              </w:rPr>
              <w:t>Bộ</w:t>
            </w:r>
            <w:proofErr w:type="spellEnd"/>
            <w:r w:rsidRPr="000E38D8">
              <w:rPr>
                <w:sz w:val="26"/>
                <w:szCs w:val="26"/>
              </w:rPr>
              <w:t xml:space="preserve"> </w:t>
            </w:r>
            <w:proofErr w:type="spellStart"/>
            <w:r w:rsidRPr="000E38D8">
              <w:rPr>
                <w:sz w:val="26"/>
                <w:szCs w:val="26"/>
              </w:rPr>
              <w:t>Xây</w:t>
            </w:r>
            <w:proofErr w:type="spellEnd"/>
            <w:r w:rsidRPr="000E38D8">
              <w:rPr>
                <w:sz w:val="26"/>
                <w:szCs w:val="26"/>
              </w:rPr>
              <w:t xml:space="preserve"> </w:t>
            </w:r>
            <w:proofErr w:type="spellStart"/>
            <w:r w:rsidRPr="000E38D8">
              <w:rPr>
                <w:sz w:val="26"/>
                <w:szCs w:val="26"/>
              </w:rPr>
              <w:t>dựng</w:t>
            </w:r>
            <w:proofErr w:type="spellEnd"/>
          </w:p>
        </w:tc>
      </w:tr>
      <w:tr w:rsidR="000E38D8" w:rsidRPr="000E38D8" w14:paraId="5B2CD921" w14:textId="77777777" w:rsidTr="00030148">
        <w:trPr>
          <w:trHeight w:val="681"/>
        </w:trPr>
        <w:tc>
          <w:tcPr>
            <w:tcW w:w="878" w:type="dxa"/>
            <w:vAlign w:val="center"/>
          </w:tcPr>
          <w:p w14:paraId="55ED4CA3" w14:textId="77777777" w:rsidR="00A3158B" w:rsidRPr="000E38D8" w:rsidRDefault="00A3158B" w:rsidP="005E3ED0">
            <w:pPr>
              <w:pStyle w:val="NormalWeb"/>
              <w:numPr>
                <w:ilvl w:val="0"/>
                <w:numId w:val="45"/>
              </w:numPr>
              <w:spacing w:before="0" w:beforeAutospacing="0" w:after="0" w:afterAutospacing="0"/>
              <w:jc w:val="center"/>
              <w:rPr>
                <w:rStyle w:val="Strong"/>
                <w:rFonts w:eastAsiaTheme="majorEastAsia"/>
                <w:b w:val="0"/>
                <w:color w:val="auto"/>
                <w:szCs w:val="26"/>
              </w:rPr>
            </w:pPr>
          </w:p>
        </w:tc>
        <w:tc>
          <w:tcPr>
            <w:tcW w:w="1266" w:type="dxa"/>
            <w:gridSpan w:val="2"/>
            <w:vAlign w:val="center"/>
          </w:tcPr>
          <w:p w14:paraId="0BA1F2F1" w14:textId="77777777" w:rsidR="00A3158B" w:rsidRPr="000E38D8" w:rsidRDefault="00A3158B" w:rsidP="00030148">
            <w:pPr>
              <w:spacing w:after="0" w:line="240" w:lineRule="auto"/>
              <w:jc w:val="center"/>
              <w:rPr>
                <w:rFonts w:cs="Times New Roman"/>
                <w:szCs w:val="26"/>
              </w:rPr>
            </w:pPr>
            <w:r w:rsidRPr="000E38D8">
              <w:rPr>
                <w:rFonts w:cs="Times New Roman"/>
                <w:szCs w:val="26"/>
              </w:rPr>
              <w:t>1.004291</w:t>
            </w:r>
          </w:p>
        </w:tc>
        <w:tc>
          <w:tcPr>
            <w:tcW w:w="4094" w:type="dxa"/>
            <w:vAlign w:val="center"/>
          </w:tcPr>
          <w:p w14:paraId="5EF1C657" w14:textId="77777777" w:rsidR="00A3158B" w:rsidRPr="000E38D8" w:rsidRDefault="00A3158B" w:rsidP="005E3ED0">
            <w:pPr>
              <w:spacing w:after="0" w:line="240" w:lineRule="auto"/>
              <w:rPr>
                <w:rFonts w:cs="Times New Roman"/>
                <w:szCs w:val="26"/>
              </w:rPr>
            </w:pPr>
            <w:r w:rsidRPr="000E38D8">
              <w:rPr>
                <w:rFonts w:cs="Times New Roman"/>
                <w:szCs w:val="26"/>
              </w:rPr>
              <w:t xml:space="preserve">Công </w:t>
            </w:r>
            <w:proofErr w:type="spellStart"/>
            <w:r w:rsidRPr="000E38D8">
              <w:rPr>
                <w:rFonts w:cs="Times New Roman"/>
                <w:szCs w:val="26"/>
              </w:rPr>
              <w:t>bố</w:t>
            </w:r>
            <w:proofErr w:type="spellEnd"/>
            <w:r w:rsidRPr="000E38D8">
              <w:rPr>
                <w:rFonts w:cs="Times New Roman"/>
                <w:szCs w:val="26"/>
              </w:rPr>
              <w:t xml:space="preserve"> </w:t>
            </w:r>
            <w:proofErr w:type="spellStart"/>
            <w:r w:rsidRPr="000E38D8">
              <w:rPr>
                <w:rFonts w:cs="Times New Roman"/>
                <w:szCs w:val="26"/>
              </w:rPr>
              <w:t>thông</w:t>
            </w:r>
            <w:proofErr w:type="spellEnd"/>
            <w:r w:rsidRPr="000E38D8">
              <w:rPr>
                <w:rFonts w:cs="Times New Roman"/>
                <w:szCs w:val="26"/>
              </w:rPr>
              <w:t xml:space="preserve"> </w:t>
            </w:r>
            <w:proofErr w:type="spellStart"/>
            <w:r w:rsidRPr="000E38D8">
              <w:rPr>
                <w:rFonts w:cs="Times New Roman"/>
                <w:szCs w:val="26"/>
              </w:rPr>
              <w:t>báo</w:t>
            </w:r>
            <w:proofErr w:type="spellEnd"/>
            <w:r w:rsidRPr="000E38D8">
              <w:rPr>
                <w:rFonts w:cs="Times New Roman"/>
                <w:szCs w:val="26"/>
              </w:rPr>
              <w:t xml:space="preserve"> </w:t>
            </w:r>
            <w:proofErr w:type="spellStart"/>
            <w:r w:rsidRPr="000E38D8">
              <w:rPr>
                <w:rFonts w:cs="Times New Roman"/>
                <w:szCs w:val="26"/>
              </w:rPr>
              <w:t>hàng</w:t>
            </w:r>
            <w:proofErr w:type="spellEnd"/>
            <w:r w:rsidRPr="000E38D8">
              <w:rPr>
                <w:rFonts w:cs="Times New Roman"/>
                <w:szCs w:val="26"/>
              </w:rPr>
              <w:t xml:space="preserve"> </w:t>
            </w:r>
            <w:proofErr w:type="spellStart"/>
            <w:r w:rsidRPr="000E38D8">
              <w:rPr>
                <w:rFonts w:cs="Times New Roman"/>
                <w:szCs w:val="26"/>
              </w:rPr>
              <w:t>hải</w:t>
            </w:r>
            <w:proofErr w:type="spellEnd"/>
            <w:r w:rsidRPr="000E38D8">
              <w:rPr>
                <w:rFonts w:cs="Times New Roman"/>
                <w:szCs w:val="26"/>
              </w:rPr>
              <w:t xml:space="preserve"> </w:t>
            </w:r>
            <w:proofErr w:type="spellStart"/>
            <w:r w:rsidRPr="000E38D8">
              <w:rPr>
                <w:rFonts w:cs="Times New Roman"/>
                <w:szCs w:val="26"/>
              </w:rPr>
              <w:t>về</w:t>
            </w:r>
            <w:proofErr w:type="spellEnd"/>
            <w:r w:rsidRPr="000E38D8">
              <w:rPr>
                <w:rFonts w:cs="Times New Roman"/>
                <w:szCs w:val="26"/>
              </w:rPr>
              <w:t xml:space="preserve"> </w:t>
            </w:r>
            <w:proofErr w:type="spellStart"/>
            <w:r w:rsidRPr="000E38D8">
              <w:rPr>
                <w:rFonts w:cs="Times New Roman"/>
                <w:szCs w:val="26"/>
              </w:rPr>
              <w:t>thiết</w:t>
            </w:r>
            <w:proofErr w:type="spellEnd"/>
            <w:r w:rsidRPr="000E38D8">
              <w:rPr>
                <w:rFonts w:cs="Times New Roman"/>
                <w:szCs w:val="26"/>
              </w:rPr>
              <w:t xml:space="preserve"> </w:t>
            </w:r>
            <w:proofErr w:type="spellStart"/>
            <w:r w:rsidRPr="000E38D8">
              <w:rPr>
                <w:rFonts w:cs="Times New Roman"/>
                <w:szCs w:val="26"/>
              </w:rPr>
              <w:t>lập</w:t>
            </w:r>
            <w:proofErr w:type="spellEnd"/>
            <w:r w:rsidRPr="000E38D8">
              <w:rPr>
                <w:rFonts w:cs="Times New Roman"/>
                <w:szCs w:val="26"/>
              </w:rPr>
              <w:t xml:space="preserve"> </w:t>
            </w:r>
            <w:proofErr w:type="spellStart"/>
            <w:r w:rsidRPr="000E38D8">
              <w:rPr>
                <w:rFonts w:cs="Times New Roman"/>
                <w:szCs w:val="26"/>
              </w:rPr>
              <w:t>mới</w:t>
            </w:r>
            <w:proofErr w:type="spellEnd"/>
            <w:r w:rsidRPr="000E38D8">
              <w:rPr>
                <w:rFonts w:cs="Times New Roman"/>
                <w:szCs w:val="26"/>
              </w:rPr>
              <w:t xml:space="preserve"> </w:t>
            </w:r>
            <w:proofErr w:type="spellStart"/>
            <w:r w:rsidRPr="000E38D8">
              <w:rPr>
                <w:rFonts w:cs="Times New Roman"/>
                <w:szCs w:val="26"/>
              </w:rPr>
              <w:t>báo</w:t>
            </w:r>
            <w:proofErr w:type="spellEnd"/>
            <w:r w:rsidRPr="000E38D8">
              <w:rPr>
                <w:rFonts w:cs="Times New Roman"/>
                <w:szCs w:val="26"/>
              </w:rPr>
              <w:t xml:space="preserve"> </w:t>
            </w:r>
            <w:proofErr w:type="spellStart"/>
            <w:r w:rsidRPr="000E38D8">
              <w:rPr>
                <w:rFonts w:cs="Times New Roman"/>
                <w:szCs w:val="26"/>
              </w:rPr>
              <w:t>hiệu</w:t>
            </w:r>
            <w:proofErr w:type="spellEnd"/>
            <w:r w:rsidRPr="000E38D8">
              <w:rPr>
                <w:rFonts w:cs="Times New Roman"/>
                <w:szCs w:val="26"/>
              </w:rPr>
              <w:t xml:space="preserve"> </w:t>
            </w:r>
            <w:proofErr w:type="spellStart"/>
            <w:r w:rsidRPr="000E38D8">
              <w:rPr>
                <w:rFonts w:cs="Times New Roman"/>
                <w:szCs w:val="26"/>
              </w:rPr>
              <w:t>hàng</w:t>
            </w:r>
            <w:proofErr w:type="spellEnd"/>
            <w:r w:rsidRPr="000E38D8">
              <w:rPr>
                <w:rFonts w:cs="Times New Roman"/>
                <w:szCs w:val="26"/>
              </w:rPr>
              <w:t xml:space="preserve"> </w:t>
            </w:r>
            <w:proofErr w:type="spellStart"/>
            <w:r w:rsidRPr="000E38D8">
              <w:rPr>
                <w:rFonts w:cs="Times New Roman"/>
                <w:szCs w:val="26"/>
              </w:rPr>
              <w:t>hải</w:t>
            </w:r>
            <w:proofErr w:type="spellEnd"/>
            <w:r w:rsidRPr="000E38D8">
              <w:rPr>
                <w:rFonts w:cs="Times New Roman"/>
                <w:szCs w:val="26"/>
              </w:rPr>
              <w:t xml:space="preserve"> </w:t>
            </w:r>
          </w:p>
          <w:p w14:paraId="7C52D9AF" w14:textId="77777777" w:rsidR="00A3158B" w:rsidRPr="000E38D8" w:rsidRDefault="00A3158B" w:rsidP="005E3ED0">
            <w:pPr>
              <w:spacing w:after="0" w:line="240" w:lineRule="auto"/>
              <w:rPr>
                <w:rFonts w:cs="Times New Roman"/>
                <w:szCs w:val="26"/>
              </w:rPr>
            </w:pPr>
          </w:p>
        </w:tc>
        <w:tc>
          <w:tcPr>
            <w:tcW w:w="1701" w:type="dxa"/>
            <w:vAlign w:val="center"/>
          </w:tcPr>
          <w:p w14:paraId="117605DD" w14:textId="77777777" w:rsidR="00A3158B" w:rsidRPr="000E38D8" w:rsidRDefault="00A3158B" w:rsidP="005E3ED0">
            <w:pPr>
              <w:pStyle w:val="NormalWeb"/>
              <w:spacing w:before="0" w:beforeAutospacing="0" w:after="0" w:afterAutospacing="0"/>
              <w:rPr>
                <w:sz w:val="26"/>
                <w:szCs w:val="26"/>
                <w:lang w:val="pt-BR"/>
              </w:rPr>
            </w:pPr>
            <w:proofErr w:type="spellStart"/>
            <w:r w:rsidRPr="000E38D8">
              <w:rPr>
                <w:sz w:val="26"/>
                <w:szCs w:val="26"/>
              </w:rPr>
              <w:t>Nghị</w:t>
            </w:r>
            <w:proofErr w:type="spellEnd"/>
            <w:r w:rsidRPr="000E38D8">
              <w:rPr>
                <w:sz w:val="26"/>
                <w:szCs w:val="26"/>
              </w:rPr>
              <w:t xml:space="preserve"> </w:t>
            </w:r>
            <w:proofErr w:type="spellStart"/>
            <w:r w:rsidRPr="000E38D8">
              <w:rPr>
                <w:sz w:val="26"/>
                <w:szCs w:val="26"/>
              </w:rPr>
              <w:t>định</w:t>
            </w:r>
            <w:proofErr w:type="spellEnd"/>
            <w:r w:rsidRPr="000E38D8">
              <w:rPr>
                <w:sz w:val="26"/>
                <w:szCs w:val="26"/>
              </w:rPr>
              <w:t xml:space="preserve"> </w:t>
            </w:r>
            <w:proofErr w:type="spellStart"/>
            <w:r w:rsidRPr="000E38D8">
              <w:rPr>
                <w:sz w:val="26"/>
                <w:szCs w:val="26"/>
              </w:rPr>
              <w:t>số</w:t>
            </w:r>
            <w:proofErr w:type="spellEnd"/>
            <w:r w:rsidRPr="000E38D8">
              <w:rPr>
                <w:sz w:val="26"/>
                <w:szCs w:val="26"/>
              </w:rPr>
              <w:t xml:space="preserve"> 14/2026/NĐ-CP </w:t>
            </w:r>
            <w:proofErr w:type="spellStart"/>
            <w:r w:rsidRPr="000E38D8">
              <w:rPr>
                <w:sz w:val="26"/>
                <w:szCs w:val="26"/>
              </w:rPr>
              <w:t>ngày</w:t>
            </w:r>
            <w:proofErr w:type="spellEnd"/>
            <w:r w:rsidRPr="000E38D8">
              <w:rPr>
                <w:sz w:val="26"/>
                <w:szCs w:val="26"/>
              </w:rPr>
              <w:t xml:space="preserve"> 13/01/2026</w:t>
            </w:r>
          </w:p>
        </w:tc>
        <w:tc>
          <w:tcPr>
            <w:tcW w:w="2268" w:type="dxa"/>
            <w:vAlign w:val="center"/>
          </w:tcPr>
          <w:p w14:paraId="77CBA95A" w14:textId="77777777" w:rsidR="00A3158B" w:rsidRPr="000E38D8" w:rsidRDefault="00A3158B" w:rsidP="005E3ED0">
            <w:pPr>
              <w:pStyle w:val="NormalWeb"/>
              <w:spacing w:before="0" w:beforeAutospacing="0" w:after="0" w:afterAutospacing="0"/>
              <w:rPr>
                <w:sz w:val="26"/>
                <w:szCs w:val="26"/>
                <w:shd w:val="clear" w:color="auto" w:fill="FFFFFF"/>
                <w:lang w:val="vi-VN"/>
              </w:rPr>
            </w:pPr>
            <w:r w:rsidRPr="000E38D8">
              <w:rPr>
                <w:sz w:val="26"/>
                <w:szCs w:val="26"/>
                <w:shd w:val="clear" w:color="auto" w:fill="FFFFFF"/>
                <w:lang w:val="pt-BR"/>
              </w:rPr>
              <w:t>Cảng vụ hàng hải/Cảng vụ đường thủy</w:t>
            </w:r>
          </w:p>
        </w:tc>
      </w:tr>
      <w:tr w:rsidR="000E38D8" w:rsidRPr="000E38D8" w14:paraId="22C69FE1" w14:textId="77777777" w:rsidTr="00030148">
        <w:trPr>
          <w:trHeight w:val="681"/>
        </w:trPr>
        <w:tc>
          <w:tcPr>
            <w:tcW w:w="878" w:type="dxa"/>
            <w:vAlign w:val="center"/>
          </w:tcPr>
          <w:p w14:paraId="6292B581" w14:textId="77777777" w:rsidR="00A3158B" w:rsidRPr="000E38D8" w:rsidRDefault="00A3158B" w:rsidP="005E3ED0">
            <w:pPr>
              <w:pStyle w:val="NormalWeb"/>
              <w:numPr>
                <w:ilvl w:val="0"/>
                <w:numId w:val="45"/>
              </w:numPr>
              <w:spacing w:before="0" w:beforeAutospacing="0" w:after="0" w:afterAutospacing="0"/>
              <w:jc w:val="center"/>
              <w:rPr>
                <w:rStyle w:val="Strong"/>
                <w:rFonts w:eastAsiaTheme="majorEastAsia"/>
                <w:b w:val="0"/>
                <w:color w:val="auto"/>
                <w:szCs w:val="26"/>
              </w:rPr>
            </w:pPr>
          </w:p>
        </w:tc>
        <w:tc>
          <w:tcPr>
            <w:tcW w:w="1266" w:type="dxa"/>
            <w:gridSpan w:val="2"/>
            <w:vAlign w:val="center"/>
          </w:tcPr>
          <w:p w14:paraId="314A12FF" w14:textId="77777777" w:rsidR="00A3158B" w:rsidRPr="000E38D8" w:rsidRDefault="00A3158B" w:rsidP="00030148">
            <w:pPr>
              <w:spacing w:after="0" w:line="240" w:lineRule="auto"/>
              <w:jc w:val="center"/>
              <w:rPr>
                <w:rFonts w:cs="Times New Roman"/>
                <w:szCs w:val="26"/>
              </w:rPr>
            </w:pPr>
            <w:r w:rsidRPr="000E38D8">
              <w:rPr>
                <w:rFonts w:cs="Times New Roman"/>
                <w:szCs w:val="26"/>
              </w:rPr>
              <w:t>1.004106</w:t>
            </w:r>
          </w:p>
        </w:tc>
        <w:tc>
          <w:tcPr>
            <w:tcW w:w="4094" w:type="dxa"/>
            <w:vAlign w:val="center"/>
          </w:tcPr>
          <w:p w14:paraId="01C78127" w14:textId="77777777" w:rsidR="00A3158B" w:rsidRPr="000E38D8" w:rsidRDefault="00A3158B" w:rsidP="005E3ED0">
            <w:pPr>
              <w:spacing w:after="0" w:line="240" w:lineRule="auto"/>
              <w:rPr>
                <w:rFonts w:cs="Times New Roman"/>
                <w:szCs w:val="26"/>
              </w:rPr>
            </w:pPr>
            <w:r w:rsidRPr="000E38D8">
              <w:rPr>
                <w:rFonts w:cs="Times New Roman"/>
                <w:szCs w:val="26"/>
              </w:rPr>
              <w:t xml:space="preserve">Công </w:t>
            </w:r>
            <w:proofErr w:type="spellStart"/>
            <w:r w:rsidRPr="000E38D8">
              <w:rPr>
                <w:rFonts w:cs="Times New Roman"/>
                <w:szCs w:val="26"/>
              </w:rPr>
              <w:t>bố</w:t>
            </w:r>
            <w:proofErr w:type="spellEnd"/>
            <w:r w:rsidRPr="000E38D8">
              <w:rPr>
                <w:rFonts w:cs="Times New Roman"/>
                <w:szCs w:val="26"/>
              </w:rPr>
              <w:t xml:space="preserve"> </w:t>
            </w:r>
            <w:proofErr w:type="spellStart"/>
            <w:r w:rsidRPr="000E38D8">
              <w:rPr>
                <w:rFonts w:cs="Times New Roman"/>
                <w:szCs w:val="26"/>
              </w:rPr>
              <w:t>thông</w:t>
            </w:r>
            <w:proofErr w:type="spellEnd"/>
            <w:r w:rsidRPr="000E38D8">
              <w:rPr>
                <w:rFonts w:cs="Times New Roman"/>
                <w:szCs w:val="26"/>
              </w:rPr>
              <w:t xml:space="preserve"> </w:t>
            </w:r>
            <w:proofErr w:type="spellStart"/>
            <w:r w:rsidRPr="000E38D8">
              <w:rPr>
                <w:rFonts w:cs="Times New Roman"/>
                <w:szCs w:val="26"/>
              </w:rPr>
              <w:t>báo</w:t>
            </w:r>
            <w:proofErr w:type="spellEnd"/>
            <w:r w:rsidRPr="000E38D8">
              <w:rPr>
                <w:rFonts w:cs="Times New Roman"/>
                <w:szCs w:val="26"/>
              </w:rPr>
              <w:t xml:space="preserve"> </w:t>
            </w:r>
            <w:proofErr w:type="spellStart"/>
            <w:r w:rsidRPr="000E38D8">
              <w:rPr>
                <w:rFonts w:cs="Times New Roman"/>
                <w:szCs w:val="26"/>
              </w:rPr>
              <w:t>hàng</w:t>
            </w:r>
            <w:proofErr w:type="spellEnd"/>
            <w:r w:rsidRPr="000E38D8">
              <w:rPr>
                <w:rFonts w:cs="Times New Roman"/>
                <w:szCs w:val="26"/>
              </w:rPr>
              <w:t xml:space="preserve"> </w:t>
            </w:r>
            <w:proofErr w:type="spellStart"/>
            <w:r w:rsidRPr="000E38D8">
              <w:rPr>
                <w:rFonts w:cs="Times New Roman"/>
                <w:szCs w:val="26"/>
              </w:rPr>
              <w:t>hải</w:t>
            </w:r>
            <w:proofErr w:type="spellEnd"/>
            <w:r w:rsidRPr="000E38D8">
              <w:rPr>
                <w:rFonts w:cs="Times New Roman"/>
                <w:szCs w:val="26"/>
              </w:rPr>
              <w:t xml:space="preserve"> </w:t>
            </w:r>
            <w:proofErr w:type="spellStart"/>
            <w:r w:rsidRPr="000E38D8">
              <w:rPr>
                <w:rFonts w:cs="Times New Roman"/>
                <w:szCs w:val="26"/>
              </w:rPr>
              <w:t>định</w:t>
            </w:r>
            <w:proofErr w:type="spellEnd"/>
            <w:r w:rsidRPr="000E38D8">
              <w:rPr>
                <w:rFonts w:cs="Times New Roman"/>
                <w:szCs w:val="26"/>
              </w:rPr>
              <w:t xml:space="preserve"> </w:t>
            </w:r>
            <w:proofErr w:type="spellStart"/>
            <w:r w:rsidRPr="000E38D8">
              <w:rPr>
                <w:rFonts w:cs="Times New Roman"/>
                <w:szCs w:val="26"/>
              </w:rPr>
              <w:t>kỳ</w:t>
            </w:r>
            <w:proofErr w:type="spellEnd"/>
            <w:r w:rsidRPr="000E38D8">
              <w:rPr>
                <w:rFonts w:cs="Times New Roman"/>
                <w:szCs w:val="26"/>
              </w:rPr>
              <w:t xml:space="preserve"> </w:t>
            </w:r>
            <w:proofErr w:type="spellStart"/>
            <w:r w:rsidRPr="000E38D8">
              <w:rPr>
                <w:rFonts w:cs="Times New Roman"/>
                <w:szCs w:val="26"/>
              </w:rPr>
              <w:t>về</w:t>
            </w:r>
            <w:proofErr w:type="spellEnd"/>
            <w:r w:rsidRPr="000E38D8">
              <w:rPr>
                <w:rFonts w:cs="Times New Roman"/>
                <w:szCs w:val="26"/>
              </w:rPr>
              <w:t xml:space="preserve"> </w:t>
            </w:r>
            <w:proofErr w:type="spellStart"/>
            <w:r w:rsidRPr="000E38D8">
              <w:rPr>
                <w:rFonts w:cs="Times New Roman"/>
                <w:szCs w:val="26"/>
              </w:rPr>
              <w:t>các</w:t>
            </w:r>
            <w:proofErr w:type="spellEnd"/>
            <w:r w:rsidRPr="000E38D8">
              <w:rPr>
                <w:rFonts w:cs="Times New Roman"/>
                <w:szCs w:val="26"/>
              </w:rPr>
              <w:t xml:space="preserve"> </w:t>
            </w:r>
            <w:proofErr w:type="spellStart"/>
            <w:r w:rsidRPr="000E38D8">
              <w:rPr>
                <w:rFonts w:cs="Times New Roman"/>
                <w:szCs w:val="26"/>
              </w:rPr>
              <w:t>thông</w:t>
            </w:r>
            <w:proofErr w:type="spellEnd"/>
            <w:r w:rsidRPr="000E38D8">
              <w:rPr>
                <w:rFonts w:cs="Times New Roman"/>
                <w:szCs w:val="26"/>
              </w:rPr>
              <w:t xml:space="preserve"> </w:t>
            </w:r>
            <w:proofErr w:type="spellStart"/>
            <w:r w:rsidRPr="000E38D8">
              <w:rPr>
                <w:rFonts w:cs="Times New Roman"/>
                <w:szCs w:val="26"/>
              </w:rPr>
              <w:t>số</w:t>
            </w:r>
            <w:proofErr w:type="spellEnd"/>
            <w:r w:rsidRPr="000E38D8">
              <w:rPr>
                <w:rFonts w:cs="Times New Roman"/>
                <w:szCs w:val="26"/>
              </w:rPr>
              <w:t xml:space="preserve"> </w:t>
            </w:r>
            <w:proofErr w:type="spellStart"/>
            <w:r w:rsidRPr="000E38D8">
              <w:rPr>
                <w:rFonts w:cs="Times New Roman"/>
                <w:szCs w:val="26"/>
              </w:rPr>
              <w:t>kỹ</w:t>
            </w:r>
            <w:proofErr w:type="spellEnd"/>
            <w:r w:rsidRPr="000E38D8">
              <w:rPr>
                <w:rFonts w:cs="Times New Roman"/>
                <w:szCs w:val="26"/>
              </w:rPr>
              <w:t xml:space="preserve"> </w:t>
            </w:r>
            <w:proofErr w:type="spellStart"/>
            <w:r w:rsidRPr="000E38D8">
              <w:rPr>
                <w:rFonts w:cs="Times New Roman"/>
                <w:szCs w:val="26"/>
              </w:rPr>
              <w:t>thuật</w:t>
            </w:r>
            <w:proofErr w:type="spellEnd"/>
            <w:r w:rsidRPr="000E38D8">
              <w:rPr>
                <w:rFonts w:cs="Times New Roman"/>
                <w:szCs w:val="26"/>
              </w:rPr>
              <w:t xml:space="preserve"> </w:t>
            </w:r>
            <w:proofErr w:type="spellStart"/>
            <w:r w:rsidRPr="000E38D8">
              <w:rPr>
                <w:rFonts w:cs="Times New Roman"/>
                <w:szCs w:val="26"/>
              </w:rPr>
              <w:t>của</w:t>
            </w:r>
            <w:proofErr w:type="spellEnd"/>
            <w:r w:rsidRPr="000E38D8">
              <w:rPr>
                <w:rFonts w:cs="Times New Roman"/>
                <w:szCs w:val="26"/>
              </w:rPr>
              <w:t xml:space="preserve"> </w:t>
            </w:r>
            <w:proofErr w:type="spellStart"/>
            <w:r w:rsidRPr="000E38D8">
              <w:rPr>
                <w:rFonts w:cs="Times New Roman"/>
                <w:szCs w:val="26"/>
              </w:rPr>
              <w:t>luồng</w:t>
            </w:r>
            <w:proofErr w:type="spellEnd"/>
            <w:r w:rsidRPr="000E38D8">
              <w:rPr>
                <w:rFonts w:cs="Times New Roman"/>
                <w:szCs w:val="26"/>
              </w:rPr>
              <w:t xml:space="preserve"> </w:t>
            </w:r>
            <w:proofErr w:type="spellStart"/>
            <w:r w:rsidRPr="000E38D8">
              <w:rPr>
                <w:rFonts w:cs="Times New Roman"/>
                <w:szCs w:val="26"/>
              </w:rPr>
              <w:t>hàng</w:t>
            </w:r>
            <w:proofErr w:type="spellEnd"/>
            <w:r w:rsidRPr="000E38D8">
              <w:rPr>
                <w:rFonts w:cs="Times New Roman"/>
                <w:szCs w:val="26"/>
              </w:rPr>
              <w:t xml:space="preserve"> </w:t>
            </w:r>
            <w:proofErr w:type="spellStart"/>
            <w:r w:rsidRPr="000E38D8">
              <w:rPr>
                <w:rFonts w:cs="Times New Roman"/>
                <w:szCs w:val="26"/>
              </w:rPr>
              <w:t>hải</w:t>
            </w:r>
            <w:proofErr w:type="spellEnd"/>
            <w:r w:rsidRPr="000E38D8">
              <w:rPr>
                <w:rFonts w:cs="Times New Roman"/>
                <w:szCs w:val="26"/>
              </w:rPr>
              <w:t xml:space="preserve">, </w:t>
            </w:r>
            <w:proofErr w:type="spellStart"/>
            <w:r w:rsidRPr="000E38D8">
              <w:rPr>
                <w:rFonts w:cs="Times New Roman"/>
                <w:szCs w:val="26"/>
              </w:rPr>
              <w:t>vùng</w:t>
            </w:r>
            <w:proofErr w:type="spellEnd"/>
            <w:r w:rsidRPr="000E38D8">
              <w:rPr>
                <w:rFonts w:cs="Times New Roman"/>
                <w:szCs w:val="26"/>
              </w:rPr>
              <w:t xml:space="preserve"> </w:t>
            </w:r>
            <w:proofErr w:type="spellStart"/>
            <w:r w:rsidRPr="000E38D8">
              <w:rPr>
                <w:rFonts w:cs="Times New Roman"/>
                <w:szCs w:val="26"/>
              </w:rPr>
              <w:t>nước</w:t>
            </w:r>
            <w:proofErr w:type="spellEnd"/>
            <w:r w:rsidRPr="000E38D8">
              <w:rPr>
                <w:rFonts w:cs="Times New Roman"/>
                <w:szCs w:val="26"/>
              </w:rPr>
              <w:t xml:space="preserve"> </w:t>
            </w:r>
            <w:proofErr w:type="spellStart"/>
            <w:r w:rsidRPr="000E38D8">
              <w:rPr>
                <w:rFonts w:cs="Times New Roman"/>
                <w:szCs w:val="26"/>
              </w:rPr>
              <w:t>trước</w:t>
            </w:r>
            <w:proofErr w:type="spellEnd"/>
            <w:r w:rsidRPr="000E38D8">
              <w:rPr>
                <w:rFonts w:cs="Times New Roman"/>
                <w:szCs w:val="26"/>
              </w:rPr>
              <w:t xml:space="preserve"> </w:t>
            </w:r>
            <w:proofErr w:type="spellStart"/>
            <w:r w:rsidRPr="000E38D8">
              <w:rPr>
                <w:rFonts w:cs="Times New Roman"/>
                <w:szCs w:val="26"/>
              </w:rPr>
              <w:t>cầu</w:t>
            </w:r>
            <w:proofErr w:type="spellEnd"/>
            <w:r w:rsidRPr="000E38D8">
              <w:rPr>
                <w:rFonts w:cs="Times New Roman"/>
                <w:szCs w:val="26"/>
              </w:rPr>
              <w:t xml:space="preserve"> </w:t>
            </w:r>
            <w:proofErr w:type="spellStart"/>
            <w:r w:rsidRPr="000E38D8">
              <w:rPr>
                <w:rFonts w:cs="Times New Roman"/>
                <w:szCs w:val="26"/>
              </w:rPr>
              <w:t>cảng</w:t>
            </w:r>
            <w:proofErr w:type="spellEnd"/>
            <w:r w:rsidRPr="000E38D8">
              <w:rPr>
                <w:rFonts w:cs="Times New Roman"/>
                <w:szCs w:val="26"/>
              </w:rPr>
              <w:t xml:space="preserve"> </w:t>
            </w:r>
            <w:proofErr w:type="spellStart"/>
            <w:r w:rsidRPr="000E38D8">
              <w:rPr>
                <w:rFonts w:cs="Times New Roman"/>
                <w:szCs w:val="26"/>
              </w:rPr>
              <w:t>và</w:t>
            </w:r>
            <w:proofErr w:type="spellEnd"/>
            <w:r w:rsidRPr="000E38D8">
              <w:rPr>
                <w:rFonts w:cs="Times New Roman"/>
                <w:szCs w:val="26"/>
              </w:rPr>
              <w:t xml:space="preserve"> </w:t>
            </w:r>
            <w:proofErr w:type="spellStart"/>
            <w:r w:rsidRPr="000E38D8">
              <w:rPr>
                <w:rFonts w:cs="Times New Roman"/>
                <w:szCs w:val="26"/>
              </w:rPr>
              <w:t>các</w:t>
            </w:r>
            <w:proofErr w:type="spellEnd"/>
            <w:r w:rsidRPr="000E38D8">
              <w:rPr>
                <w:rFonts w:cs="Times New Roman"/>
                <w:szCs w:val="26"/>
              </w:rPr>
              <w:t xml:space="preserve"> </w:t>
            </w:r>
            <w:proofErr w:type="spellStart"/>
            <w:r w:rsidRPr="000E38D8">
              <w:rPr>
                <w:rFonts w:cs="Times New Roman"/>
                <w:szCs w:val="26"/>
              </w:rPr>
              <w:t>khu</w:t>
            </w:r>
            <w:proofErr w:type="spellEnd"/>
            <w:r w:rsidRPr="000E38D8">
              <w:rPr>
                <w:rFonts w:cs="Times New Roman"/>
                <w:szCs w:val="26"/>
              </w:rPr>
              <w:t xml:space="preserve"> </w:t>
            </w:r>
            <w:proofErr w:type="spellStart"/>
            <w:r w:rsidRPr="000E38D8">
              <w:rPr>
                <w:rFonts w:cs="Times New Roman"/>
                <w:szCs w:val="26"/>
              </w:rPr>
              <w:t>nước</w:t>
            </w:r>
            <w:proofErr w:type="spellEnd"/>
            <w:r w:rsidRPr="000E38D8">
              <w:rPr>
                <w:rFonts w:cs="Times New Roman"/>
                <w:szCs w:val="26"/>
              </w:rPr>
              <w:t xml:space="preserve">, </w:t>
            </w:r>
            <w:proofErr w:type="spellStart"/>
            <w:r w:rsidRPr="000E38D8">
              <w:rPr>
                <w:rFonts w:cs="Times New Roman"/>
                <w:szCs w:val="26"/>
              </w:rPr>
              <w:t>vùng</w:t>
            </w:r>
            <w:proofErr w:type="spellEnd"/>
            <w:r w:rsidRPr="000E38D8">
              <w:rPr>
                <w:rFonts w:cs="Times New Roman"/>
                <w:szCs w:val="26"/>
              </w:rPr>
              <w:t xml:space="preserve"> </w:t>
            </w:r>
            <w:proofErr w:type="spellStart"/>
            <w:r w:rsidRPr="000E38D8">
              <w:rPr>
                <w:rFonts w:cs="Times New Roman"/>
                <w:szCs w:val="26"/>
              </w:rPr>
              <w:t>nước</w:t>
            </w:r>
            <w:proofErr w:type="spellEnd"/>
            <w:r w:rsidRPr="000E38D8">
              <w:rPr>
                <w:rFonts w:cs="Times New Roman"/>
                <w:szCs w:val="26"/>
              </w:rPr>
              <w:t xml:space="preserve"> </w:t>
            </w:r>
            <w:proofErr w:type="spellStart"/>
            <w:r w:rsidRPr="000E38D8">
              <w:rPr>
                <w:rFonts w:cs="Times New Roman"/>
                <w:szCs w:val="26"/>
              </w:rPr>
              <w:t>đối</w:t>
            </w:r>
            <w:proofErr w:type="spellEnd"/>
            <w:r w:rsidRPr="000E38D8">
              <w:rPr>
                <w:rFonts w:cs="Times New Roman"/>
                <w:szCs w:val="26"/>
              </w:rPr>
              <w:t xml:space="preserve"> </w:t>
            </w:r>
            <w:proofErr w:type="spellStart"/>
            <w:r w:rsidRPr="000E38D8">
              <w:rPr>
                <w:rFonts w:cs="Times New Roman"/>
                <w:szCs w:val="26"/>
              </w:rPr>
              <w:t>với</w:t>
            </w:r>
            <w:proofErr w:type="spellEnd"/>
            <w:r w:rsidRPr="000E38D8">
              <w:rPr>
                <w:rFonts w:cs="Times New Roman"/>
                <w:szCs w:val="26"/>
              </w:rPr>
              <w:t xml:space="preserve"> </w:t>
            </w:r>
            <w:proofErr w:type="spellStart"/>
            <w:r w:rsidRPr="000E38D8">
              <w:rPr>
                <w:rFonts w:cs="Times New Roman"/>
                <w:szCs w:val="26"/>
              </w:rPr>
              <w:t>luồng</w:t>
            </w:r>
            <w:proofErr w:type="spellEnd"/>
            <w:r w:rsidRPr="000E38D8">
              <w:rPr>
                <w:rFonts w:cs="Times New Roman"/>
                <w:szCs w:val="26"/>
              </w:rPr>
              <w:t xml:space="preserve"> </w:t>
            </w:r>
            <w:proofErr w:type="spellStart"/>
            <w:r w:rsidRPr="000E38D8">
              <w:rPr>
                <w:rFonts w:cs="Times New Roman"/>
                <w:szCs w:val="26"/>
              </w:rPr>
              <w:t>hàng</w:t>
            </w:r>
            <w:proofErr w:type="spellEnd"/>
            <w:r w:rsidRPr="000E38D8">
              <w:rPr>
                <w:rFonts w:cs="Times New Roman"/>
                <w:szCs w:val="26"/>
              </w:rPr>
              <w:t xml:space="preserve"> </w:t>
            </w:r>
            <w:proofErr w:type="spellStart"/>
            <w:r w:rsidRPr="000E38D8">
              <w:rPr>
                <w:rFonts w:cs="Times New Roman"/>
                <w:szCs w:val="26"/>
              </w:rPr>
              <w:t>hải</w:t>
            </w:r>
            <w:proofErr w:type="spellEnd"/>
            <w:r w:rsidRPr="000E38D8">
              <w:rPr>
                <w:rFonts w:cs="Times New Roman"/>
                <w:szCs w:val="26"/>
              </w:rPr>
              <w:t xml:space="preserve"> </w:t>
            </w:r>
            <w:proofErr w:type="spellStart"/>
            <w:r w:rsidRPr="000E38D8">
              <w:rPr>
                <w:rFonts w:cs="Times New Roman"/>
                <w:szCs w:val="26"/>
              </w:rPr>
              <w:t>chuyên</w:t>
            </w:r>
            <w:proofErr w:type="spellEnd"/>
            <w:r w:rsidRPr="000E38D8">
              <w:rPr>
                <w:rFonts w:cs="Times New Roman"/>
                <w:szCs w:val="26"/>
              </w:rPr>
              <w:t xml:space="preserve"> </w:t>
            </w:r>
            <w:proofErr w:type="spellStart"/>
            <w:r w:rsidRPr="000E38D8">
              <w:rPr>
                <w:rFonts w:cs="Times New Roman"/>
                <w:szCs w:val="26"/>
              </w:rPr>
              <w:t>dùng</w:t>
            </w:r>
            <w:proofErr w:type="spellEnd"/>
            <w:r w:rsidRPr="000E38D8">
              <w:rPr>
                <w:rFonts w:cs="Times New Roman"/>
                <w:szCs w:val="26"/>
              </w:rPr>
              <w:t xml:space="preserve">, </w:t>
            </w:r>
            <w:proofErr w:type="spellStart"/>
            <w:r w:rsidRPr="000E38D8">
              <w:rPr>
                <w:rFonts w:cs="Times New Roman"/>
                <w:szCs w:val="26"/>
              </w:rPr>
              <w:t>vùng</w:t>
            </w:r>
            <w:proofErr w:type="spellEnd"/>
            <w:r w:rsidRPr="000E38D8">
              <w:rPr>
                <w:rFonts w:cs="Times New Roman"/>
                <w:szCs w:val="26"/>
              </w:rPr>
              <w:t xml:space="preserve"> </w:t>
            </w:r>
            <w:proofErr w:type="spellStart"/>
            <w:r w:rsidRPr="000E38D8">
              <w:rPr>
                <w:rFonts w:cs="Times New Roman"/>
                <w:szCs w:val="26"/>
              </w:rPr>
              <w:t>nước</w:t>
            </w:r>
            <w:proofErr w:type="spellEnd"/>
            <w:r w:rsidRPr="000E38D8">
              <w:rPr>
                <w:rFonts w:cs="Times New Roman"/>
                <w:szCs w:val="26"/>
              </w:rPr>
              <w:t xml:space="preserve"> </w:t>
            </w:r>
            <w:proofErr w:type="spellStart"/>
            <w:r w:rsidRPr="000E38D8">
              <w:rPr>
                <w:rFonts w:cs="Times New Roman"/>
                <w:szCs w:val="26"/>
              </w:rPr>
              <w:t>trước</w:t>
            </w:r>
            <w:proofErr w:type="spellEnd"/>
            <w:r w:rsidRPr="000E38D8">
              <w:rPr>
                <w:rFonts w:cs="Times New Roman"/>
                <w:szCs w:val="26"/>
              </w:rPr>
              <w:t xml:space="preserve"> </w:t>
            </w:r>
            <w:proofErr w:type="spellStart"/>
            <w:r w:rsidRPr="000E38D8">
              <w:rPr>
                <w:rFonts w:cs="Times New Roman"/>
                <w:szCs w:val="26"/>
              </w:rPr>
              <w:t>cầu</w:t>
            </w:r>
            <w:proofErr w:type="spellEnd"/>
            <w:r w:rsidRPr="000E38D8">
              <w:rPr>
                <w:rFonts w:cs="Times New Roman"/>
                <w:szCs w:val="26"/>
              </w:rPr>
              <w:t xml:space="preserve"> </w:t>
            </w:r>
            <w:proofErr w:type="spellStart"/>
            <w:r w:rsidRPr="000E38D8">
              <w:rPr>
                <w:rFonts w:cs="Times New Roman"/>
                <w:szCs w:val="26"/>
              </w:rPr>
              <w:t>cảng</w:t>
            </w:r>
            <w:proofErr w:type="spellEnd"/>
            <w:r w:rsidRPr="000E38D8">
              <w:rPr>
                <w:rFonts w:cs="Times New Roman"/>
                <w:szCs w:val="26"/>
              </w:rPr>
              <w:t xml:space="preserve"> </w:t>
            </w:r>
            <w:proofErr w:type="spellStart"/>
            <w:r w:rsidRPr="000E38D8">
              <w:rPr>
                <w:rFonts w:cs="Times New Roman"/>
                <w:szCs w:val="26"/>
              </w:rPr>
              <w:t>và</w:t>
            </w:r>
            <w:proofErr w:type="spellEnd"/>
            <w:r w:rsidRPr="000E38D8">
              <w:rPr>
                <w:rFonts w:cs="Times New Roman"/>
                <w:szCs w:val="26"/>
              </w:rPr>
              <w:t xml:space="preserve"> </w:t>
            </w:r>
            <w:proofErr w:type="spellStart"/>
            <w:r w:rsidRPr="000E38D8">
              <w:rPr>
                <w:rFonts w:cs="Times New Roman"/>
                <w:szCs w:val="26"/>
              </w:rPr>
              <w:t>khu</w:t>
            </w:r>
            <w:proofErr w:type="spellEnd"/>
            <w:r w:rsidRPr="000E38D8">
              <w:rPr>
                <w:rFonts w:cs="Times New Roman"/>
                <w:szCs w:val="26"/>
              </w:rPr>
              <w:t xml:space="preserve"> </w:t>
            </w:r>
            <w:proofErr w:type="spellStart"/>
            <w:r w:rsidRPr="000E38D8">
              <w:rPr>
                <w:rFonts w:cs="Times New Roman"/>
                <w:szCs w:val="26"/>
              </w:rPr>
              <w:t>chuyển</w:t>
            </w:r>
            <w:proofErr w:type="spellEnd"/>
            <w:r w:rsidRPr="000E38D8">
              <w:rPr>
                <w:rFonts w:cs="Times New Roman"/>
                <w:szCs w:val="26"/>
              </w:rPr>
              <w:t xml:space="preserve"> </w:t>
            </w:r>
            <w:proofErr w:type="spellStart"/>
            <w:r w:rsidRPr="000E38D8">
              <w:rPr>
                <w:rFonts w:cs="Times New Roman"/>
                <w:szCs w:val="26"/>
              </w:rPr>
              <w:t>tải</w:t>
            </w:r>
            <w:proofErr w:type="spellEnd"/>
            <w:r w:rsidRPr="000E38D8">
              <w:rPr>
                <w:rFonts w:cs="Times New Roman"/>
                <w:szCs w:val="26"/>
              </w:rPr>
              <w:t xml:space="preserve"> </w:t>
            </w:r>
            <w:proofErr w:type="spellStart"/>
            <w:r w:rsidRPr="000E38D8">
              <w:rPr>
                <w:rFonts w:cs="Times New Roman"/>
                <w:szCs w:val="26"/>
              </w:rPr>
              <w:t>chuyên</w:t>
            </w:r>
            <w:proofErr w:type="spellEnd"/>
            <w:r w:rsidRPr="000E38D8">
              <w:rPr>
                <w:rFonts w:cs="Times New Roman"/>
                <w:szCs w:val="26"/>
              </w:rPr>
              <w:t xml:space="preserve"> </w:t>
            </w:r>
            <w:proofErr w:type="spellStart"/>
            <w:r w:rsidRPr="000E38D8">
              <w:rPr>
                <w:rFonts w:cs="Times New Roman"/>
                <w:szCs w:val="26"/>
              </w:rPr>
              <w:t>dùng</w:t>
            </w:r>
            <w:proofErr w:type="spellEnd"/>
            <w:r w:rsidRPr="000E38D8">
              <w:rPr>
                <w:rFonts w:cs="Times New Roman"/>
                <w:szCs w:val="26"/>
              </w:rPr>
              <w:t xml:space="preserve"> </w:t>
            </w:r>
            <w:proofErr w:type="spellStart"/>
            <w:r w:rsidRPr="000E38D8">
              <w:rPr>
                <w:rFonts w:cs="Times New Roman"/>
                <w:szCs w:val="26"/>
              </w:rPr>
              <w:t>được</w:t>
            </w:r>
            <w:proofErr w:type="spellEnd"/>
            <w:r w:rsidRPr="000E38D8">
              <w:rPr>
                <w:rFonts w:cs="Times New Roman"/>
                <w:szCs w:val="26"/>
              </w:rPr>
              <w:t xml:space="preserve"> </w:t>
            </w:r>
            <w:proofErr w:type="spellStart"/>
            <w:r w:rsidRPr="000E38D8">
              <w:rPr>
                <w:rFonts w:cs="Times New Roman"/>
                <w:szCs w:val="26"/>
              </w:rPr>
              <w:t>công</w:t>
            </w:r>
            <w:proofErr w:type="spellEnd"/>
            <w:r w:rsidRPr="000E38D8">
              <w:rPr>
                <w:rFonts w:cs="Times New Roman"/>
                <w:szCs w:val="26"/>
              </w:rPr>
              <w:t xml:space="preserve"> </w:t>
            </w:r>
            <w:proofErr w:type="spellStart"/>
            <w:r w:rsidRPr="000E38D8">
              <w:rPr>
                <w:rFonts w:cs="Times New Roman"/>
                <w:szCs w:val="26"/>
              </w:rPr>
              <w:t>bố</w:t>
            </w:r>
            <w:proofErr w:type="spellEnd"/>
            <w:r w:rsidRPr="000E38D8">
              <w:rPr>
                <w:rFonts w:cs="Times New Roman"/>
                <w:szCs w:val="26"/>
              </w:rPr>
              <w:t xml:space="preserve"> </w:t>
            </w:r>
            <w:proofErr w:type="spellStart"/>
            <w:r w:rsidRPr="000E38D8">
              <w:rPr>
                <w:rFonts w:cs="Times New Roman"/>
                <w:szCs w:val="26"/>
              </w:rPr>
              <w:t>định</w:t>
            </w:r>
            <w:proofErr w:type="spellEnd"/>
            <w:r w:rsidRPr="000E38D8">
              <w:rPr>
                <w:rFonts w:cs="Times New Roman"/>
                <w:szCs w:val="26"/>
              </w:rPr>
              <w:t xml:space="preserve"> </w:t>
            </w:r>
            <w:proofErr w:type="spellStart"/>
            <w:r w:rsidRPr="000E38D8">
              <w:rPr>
                <w:rFonts w:cs="Times New Roman"/>
                <w:szCs w:val="26"/>
              </w:rPr>
              <w:t>kỳ</w:t>
            </w:r>
            <w:proofErr w:type="spellEnd"/>
            <w:r w:rsidRPr="000E38D8">
              <w:rPr>
                <w:rFonts w:cs="Times New Roman"/>
                <w:szCs w:val="26"/>
              </w:rPr>
              <w:t xml:space="preserve"> </w:t>
            </w:r>
          </w:p>
          <w:p w14:paraId="5DB277B4" w14:textId="77777777" w:rsidR="00A3158B" w:rsidRPr="000E38D8" w:rsidRDefault="00A3158B" w:rsidP="005E3ED0">
            <w:pPr>
              <w:spacing w:after="0" w:line="240" w:lineRule="auto"/>
              <w:rPr>
                <w:rFonts w:cs="Times New Roman"/>
                <w:szCs w:val="26"/>
              </w:rPr>
            </w:pPr>
          </w:p>
        </w:tc>
        <w:tc>
          <w:tcPr>
            <w:tcW w:w="1701" w:type="dxa"/>
            <w:vAlign w:val="center"/>
          </w:tcPr>
          <w:p w14:paraId="22A719A0" w14:textId="77777777" w:rsidR="00A3158B" w:rsidRPr="000E38D8" w:rsidRDefault="00A3158B" w:rsidP="005E3ED0">
            <w:pPr>
              <w:pStyle w:val="NormalWeb"/>
              <w:spacing w:before="0" w:beforeAutospacing="0" w:after="0" w:afterAutospacing="0"/>
              <w:rPr>
                <w:sz w:val="26"/>
                <w:szCs w:val="26"/>
              </w:rPr>
            </w:pPr>
            <w:proofErr w:type="spellStart"/>
            <w:r w:rsidRPr="000E38D8">
              <w:rPr>
                <w:sz w:val="26"/>
                <w:szCs w:val="26"/>
              </w:rPr>
              <w:t>Nghị</w:t>
            </w:r>
            <w:proofErr w:type="spellEnd"/>
            <w:r w:rsidRPr="000E38D8">
              <w:rPr>
                <w:sz w:val="26"/>
                <w:szCs w:val="26"/>
              </w:rPr>
              <w:t xml:space="preserve"> </w:t>
            </w:r>
            <w:proofErr w:type="spellStart"/>
            <w:r w:rsidRPr="000E38D8">
              <w:rPr>
                <w:sz w:val="26"/>
                <w:szCs w:val="26"/>
              </w:rPr>
              <w:t>định</w:t>
            </w:r>
            <w:proofErr w:type="spellEnd"/>
            <w:r w:rsidRPr="000E38D8">
              <w:rPr>
                <w:sz w:val="26"/>
                <w:szCs w:val="26"/>
              </w:rPr>
              <w:t xml:space="preserve"> </w:t>
            </w:r>
            <w:proofErr w:type="spellStart"/>
            <w:r w:rsidRPr="000E38D8">
              <w:rPr>
                <w:sz w:val="26"/>
                <w:szCs w:val="26"/>
              </w:rPr>
              <w:t>số</w:t>
            </w:r>
            <w:proofErr w:type="spellEnd"/>
            <w:r w:rsidRPr="000E38D8">
              <w:rPr>
                <w:sz w:val="26"/>
                <w:szCs w:val="26"/>
              </w:rPr>
              <w:t xml:space="preserve"> 14/2026/NĐ-CP </w:t>
            </w:r>
            <w:proofErr w:type="spellStart"/>
            <w:r w:rsidRPr="000E38D8">
              <w:rPr>
                <w:sz w:val="26"/>
                <w:szCs w:val="26"/>
              </w:rPr>
              <w:t>ngày</w:t>
            </w:r>
            <w:proofErr w:type="spellEnd"/>
            <w:r w:rsidRPr="000E38D8">
              <w:rPr>
                <w:sz w:val="26"/>
                <w:szCs w:val="26"/>
              </w:rPr>
              <w:t xml:space="preserve"> 13/01/2026</w:t>
            </w:r>
          </w:p>
        </w:tc>
        <w:tc>
          <w:tcPr>
            <w:tcW w:w="2268" w:type="dxa"/>
            <w:vAlign w:val="center"/>
          </w:tcPr>
          <w:p w14:paraId="7F8EC273" w14:textId="77777777" w:rsidR="00A3158B" w:rsidRPr="000E38D8" w:rsidRDefault="00A3158B" w:rsidP="005E3ED0">
            <w:pPr>
              <w:pStyle w:val="NormalWeb"/>
              <w:spacing w:before="0" w:beforeAutospacing="0" w:after="0" w:afterAutospacing="0"/>
              <w:rPr>
                <w:sz w:val="26"/>
                <w:szCs w:val="26"/>
              </w:rPr>
            </w:pPr>
            <w:r w:rsidRPr="000E38D8">
              <w:rPr>
                <w:sz w:val="26"/>
                <w:szCs w:val="26"/>
                <w:shd w:val="clear" w:color="auto" w:fill="FFFFFF"/>
                <w:lang w:val="pt-BR"/>
              </w:rPr>
              <w:t>Cảng vụ hàng hải/Cảng vụ đường thủy</w:t>
            </w:r>
          </w:p>
        </w:tc>
      </w:tr>
      <w:tr w:rsidR="000E38D8" w:rsidRPr="000E38D8" w14:paraId="3B219BF5" w14:textId="77777777" w:rsidTr="00030148">
        <w:trPr>
          <w:trHeight w:val="681"/>
        </w:trPr>
        <w:tc>
          <w:tcPr>
            <w:tcW w:w="878" w:type="dxa"/>
            <w:vAlign w:val="center"/>
          </w:tcPr>
          <w:p w14:paraId="38F03602" w14:textId="77777777" w:rsidR="00A3158B" w:rsidRPr="000E38D8" w:rsidRDefault="00A3158B" w:rsidP="005E3ED0">
            <w:pPr>
              <w:pStyle w:val="NormalWeb"/>
              <w:numPr>
                <w:ilvl w:val="0"/>
                <w:numId w:val="45"/>
              </w:numPr>
              <w:spacing w:before="0" w:beforeAutospacing="0" w:after="0" w:afterAutospacing="0"/>
              <w:jc w:val="center"/>
              <w:rPr>
                <w:rStyle w:val="Strong"/>
                <w:rFonts w:eastAsiaTheme="majorEastAsia"/>
                <w:b w:val="0"/>
                <w:color w:val="auto"/>
                <w:szCs w:val="26"/>
              </w:rPr>
            </w:pPr>
          </w:p>
        </w:tc>
        <w:tc>
          <w:tcPr>
            <w:tcW w:w="1266" w:type="dxa"/>
            <w:gridSpan w:val="2"/>
            <w:vAlign w:val="center"/>
          </w:tcPr>
          <w:p w14:paraId="7254B833" w14:textId="77777777" w:rsidR="00A3158B" w:rsidRPr="000E38D8" w:rsidRDefault="00A3158B" w:rsidP="00030148">
            <w:pPr>
              <w:spacing w:after="0" w:line="240" w:lineRule="auto"/>
              <w:jc w:val="center"/>
              <w:rPr>
                <w:rFonts w:cs="Times New Roman"/>
                <w:szCs w:val="26"/>
              </w:rPr>
            </w:pPr>
            <w:r w:rsidRPr="000E38D8">
              <w:rPr>
                <w:rFonts w:cs="Times New Roman"/>
                <w:szCs w:val="26"/>
              </w:rPr>
              <w:t>1.004077</w:t>
            </w:r>
          </w:p>
        </w:tc>
        <w:tc>
          <w:tcPr>
            <w:tcW w:w="4094" w:type="dxa"/>
            <w:vAlign w:val="center"/>
          </w:tcPr>
          <w:p w14:paraId="372B75B0" w14:textId="77777777" w:rsidR="00A3158B" w:rsidRPr="000E38D8" w:rsidRDefault="00A3158B" w:rsidP="005E3ED0">
            <w:pPr>
              <w:spacing w:after="0" w:line="240" w:lineRule="auto"/>
              <w:rPr>
                <w:rFonts w:cs="Times New Roman"/>
                <w:szCs w:val="26"/>
              </w:rPr>
            </w:pPr>
            <w:r w:rsidRPr="000E38D8">
              <w:rPr>
                <w:rFonts w:cs="Times New Roman"/>
                <w:szCs w:val="26"/>
              </w:rPr>
              <w:t xml:space="preserve">Công </w:t>
            </w:r>
            <w:proofErr w:type="spellStart"/>
            <w:r w:rsidRPr="000E38D8">
              <w:rPr>
                <w:rFonts w:cs="Times New Roman"/>
                <w:szCs w:val="26"/>
              </w:rPr>
              <w:t>bố</w:t>
            </w:r>
            <w:proofErr w:type="spellEnd"/>
            <w:r w:rsidRPr="000E38D8">
              <w:rPr>
                <w:rFonts w:cs="Times New Roman"/>
                <w:szCs w:val="26"/>
              </w:rPr>
              <w:t xml:space="preserve"> </w:t>
            </w:r>
            <w:proofErr w:type="spellStart"/>
            <w:r w:rsidRPr="000E38D8">
              <w:rPr>
                <w:rFonts w:cs="Times New Roman"/>
                <w:szCs w:val="26"/>
              </w:rPr>
              <w:t>thông</w:t>
            </w:r>
            <w:proofErr w:type="spellEnd"/>
            <w:r w:rsidRPr="000E38D8">
              <w:rPr>
                <w:rFonts w:cs="Times New Roman"/>
                <w:szCs w:val="26"/>
              </w:rPr>
              <w:t xml:space="preserve"> </w:t>
            </w:r>
            <w:proofErr w:type="spellStart"/>
            <w:r w:rsidRPr="000E38D8">
              <w:rPr>
                <w:rFonts w:cs="Times New Roman"/>
                <w:szCs w:val="26"/>
              </w:rPr>
              <w:t>báo</w:t>
            </w:r>
            <w:proofErr w:type="spellEnd"/>
            <w:r w:rsidRPr="000E38D8">
              <w:rPr>
                <w:rFonts w:cs="Times New Roman"/>
                <w:szCs w:val="26"/>
              </w:rPr>
              <w:t xml:space="preserve"> </w:t>
            </w:r>
            <w:proofErr w:type="spellStart"/>
            <w:r w:rsidRPr="000E38D8">
              <w:rPr>
                <w:rFonts w:cs="Times New Roman"/>
                <w:szCs w:val="26"/>
              </w:rPr>
              <w:t>hàng</w:t>
            </w:r>
            <w:proofErr w:type="spellEnd"/>
            <w:r w:rsidRPr="000E38D8">
              <w:rPr>
                <w:rFonts w:cs="Times New Roman"/>
                <w:szCs w:val="26"/>
              </w:rPr>
              <w:t xml:space="preserve"> </w:t>
            </w:r>
            <w:proofErr w:type="spellStart"/>
            <w:r w:rsidRPr="000E38D8">
              <w:rPr>
                <w:rFonts w:cs="Times New Roman"/>
                <w:szCs w:val="26"/>
              </w:rPr>
              <w:t>hải</w:t>
            </w:r>
            <w:proofErr w:type="spellEnd"/>
            <w:r w:rsidRPr="000E38D8">
              <w:rPr>
                <w:rFonts w:cs="Times New Roman"/>
                <w:szCs w:val="26"/>
              </w:rPr>
              <w:t xml:space="preserve"> </w:t>
            </w:r>
            <w:proofErr w:type="spellStart"/>
            <w:r w:rsidRPr="000E38D8">
              <w:rPr>
                <w:rFonts w:cs="Times New Roman"/>
                <w:szCs w:val="26"/>
              </w:rPr>
              <w:t>lần</w:t>
            </w:r>
            <w:proofErr w:type="spellEnd"/>
            <w:r w:rsidRPr="000E38D8">
              <w:rPr>
                <w:rFonts w:cs="Times New Roman"/>
                <w:szCs w:val="26"/>
              </w:rPr>
              <w:t xml:space="preserve"> </w:t>
            </w:r>
            <w:proofErr w:type="spellStart"/>
            <w:r w:rsidRPr="000E38D8">
              <w:rPr>
                <w:rFonts w:cs="Times New Roman"/>
                <w:szCs w:val="26"/>
              </w:rPr>
              <w:t>đầu</w:t>
            </w:r>
            <w:proofErr w:type="spellEnd"/>
            <w:r w:rsidRPr="000E38D8">
              <w:rPr>
                <w:rFonts w:cs="Times New Roman"/>
                <w:szCs w:val="26"/>
              </w:rPr>
              <w:t xml:space="preserve"> </w:t>
            </w:r>
            <w:proofErr w:type="spellStart"/>
            <w:r w:rsidRPr="000E38D8">
              <w:rPr>
                <w:rFonts w:cs="Times New Roman"/>
                <w:szCs w:val="26"/>
              </w:rPr>
              <w:t>về</w:t>
            </w:r>
            <w:proofErr w:type="spellEnd"/>
            <w:r w:rsidRPr="000E38D8">
              <w:rPr>
                <w:rFonts w:cs="Times New Roman"/>
                <w:szCs w:val="26"/>
              </w:rPr>
              <w:t xml:space="preserve"> </w:t>
            </w:r>
            <w:proofErr w:type="spellStart"/>
            <w:r w:rsidRPr="000E38D8">
              <w:rPr>
                <w:rFonts w:cs="Times New Roman"/>
                <w:szCs w:val="26"/>
              </w:rPr>
              <w:t>các</w:t>
            </w:r>
            <w:proofErr w:type="spellEnd"/>
            <w:r w:rsidRPr="000E38D8">
              <w:rPr>
                <w:rFonts w:cs="Times New Roman"/>
                <w:szCs w:val="26"/>
              </w:rPr>
              <w:t xml:space="preserve"> </w:t>
            </w:r>
            <w:proofErr w:type="spellStart"/>
            <w:r w:rsidRPr="000E38D8">
              <w:rPr>
                <w:rFonts w:cs="Times New Roman"/>
                <w:szCs w:val="26"/>
              </w:rPr>
              <w:t>thông</w:t>
            </w:r>
            <w:proofErr w:type="spellEnd"/>
            <w:r w:rsidRPr="000E38D8">
              <w:rPr>
                <w:rFonts w:cs="Times New Roman"/>
                <w:szCs w:val="26"/>
              </w:rPr>
              <w:t xml:space="preserve"> </w:t>
            </w:r>
            <w:proofErr w:type="spellStart"/>
            <w:r w:rsidRPr="000E38D8">
              <w:rPr>
                <w:rFonts w:cs="Times New Roman"/>
                <w:szCs w:val="26"/>
              </w:rPr>
              <w:t>số</w:t>
            </w:r>
            <w:proofErr w:type="spellEnd"/>
            <w:r w:rsidRPr="000E38D8">
              <w:rPr>
                <w:rFonts w:cs="Times New Roman"/>
                <w:szCs w:val="26"/>
              </w:rPr>
              <w:t xml:space="preserve"> </w:t>
            </w:r>
            <w:proofErr w:type="spellStart"/>
            <w:r w:rsidRPr="000E38D8">
              <w:rPr>
                <w:rFonts w:cs="Times New Roman"/>
                <w:szCs w:val="26"/>
              </w:rPr>
              <w:t>kỹ</w:t>
            </w:r>
            <w:proofErr w:type="spellEnd"/>
            <w:r w:rsidRPr="000E38D8">
              <w:rPr>
                <w:rFonts w:cs="Times New Roman"/>
                <w:szCs w:val="26"/>
              </w:rPr>
              <w:t xml:space="preserve"> </w:t>
            </w:r>
            <w:proofErr w:type="spellStart"/>
            <w:r w:rsidRPr="000E38D8">
              <w:rPr>
                <w:rFonts w:cs="Times New Roman"/>
                <w:szCs w:val="26"/>
              </w:rPr>
              <w:t>thuật</w:t>
            </w:r>
            <w:proofErr w:type="spellEnd"/>
            <w:r w:rsidRPr="000E38D8">
              <w:rPr>
                <w:rFonts w:cs="Times New Roman"/>
                <w:szCs w:val="26"/>
              </w:rPr>
              <w:t xml:space="preserve"> </w:t>
            </w:r>
            <w:proofErr w:type="spellStart"/>
            <w:r w:rsidRPr="000E38D8">
              <w:rPr>
                <w:rFonts w:cs="Times New Roman"/>
                <w:szCs w:val="26"/>
              </w:rPr>
              <w:t>của</w:t>
            </w:r>
            <w:proofErr w:type="spellEnd"/>
            <w:r w:rsidRPr="000E38D8">
              <w:rPr>
                <w:rFonts w:cs="Times New Roman"/>
                <w:szCs w:val="26"/>
              </w:rPr>
              <w:t xml:space="preserve"> </w:t>
            </w:r>
            <w:proofErr w:type="spellStart"/>
            <w:r w:rsidRPr="000E38D8">
              <w:rPr>
                <w:rFonts w:cs="Times New Roman"/>
                <w:szCs w:val="26"/>
              </w:rPr>
              <w:t>luồng</w:t>
            </w:r>
            <w:proofErr w:type="spellEnd"/>
            <w:r w:rsidRPr="000E38D8">
              <w:rPr>
                <w:rFonts w:cs="Times New Roman"/>
                <w:szCs w:val="26"/>
              </w:rPr>
              <w:t xml:space="preserve"> </w:t>
            </w:r>
            <w:proofErr w:type="spellStart"/>
            <w:r w:rsidRPr="000E38D8">
              <w:rPr>
                <w:rFonts w:cs="Times New Roman"/>
                <w:szCs w:val="26"/>
              </w:rPr>
              <w:t>hàng</w:t>
            </w:r>
            <w:proofErr w:type="spellEnd"/>
            <w:r w:rsidRPr="000E38D8">
              <w:rPr>
                <w:rFonts w:cs="Times New Roman"/>
                <w:szCs w:val="26"/>
              </w:rPr>
              <w:t xml:space="preserve"> </w:t>
            </w:r>
            <w:proofErr w:type="spellStart"/>
            <w:r w:rsidRPr="000E38D8">
              <w:rPr>
                <w:rFonts w:cs="Times New Roman"/>
                <w:szCs w:val="26"/>
              </w:rPr>
              <w:t>hải</w:t>
            </w:r>
            <w:proofErr w:type="spellEnd"/>
            <w:r w:rsidRPr="000E38D8">
              <w:rPr>
                <w:rFonts w:cs="Times New Roman"/>
                <w:szCs w:val="26"/>
              </w:rPr>
              <w:t xml:space="preserve">, </w:t>
            </w:r>
            <w:proofErr w:type="spellStart"/>
            <w:r w:rsidRPr="000E38D8">
              <w:rPr>
                <w:rFonts w:cs="Times New Roman"/>
                <w:szCs w:val="26"/>
              </w:rPr>
              <w:t>vùng</w:t>
            </w:r>
            <w:proofErr w:type="spellEnd"/>
            <w:r w:rsidRPr="000E38D8">
              <w:rPr>
                <w:rFonts w:cs="Times New Roman"/>
                <w:szCs w:val="26"/>
              </w:rPr>
              <w:t xml:space="preserve"> </w:t>
            </w:r>
            <w:proofErr w:type="spellStart"/>
            <w:r w:rsidRPr="000E38D8">
              <w:rPr>
                <w:rFonts w:cs="Times New Roman"/>
                <w:szCs w:val="26"/>
              </w:rPr>
              <w:t>nước</w:t>
            </w:r>
            <w:proofErr w:type="spellEnd"/>
            <w:r w:rsidRPr="000E38D8">
              <w:rPr>
                <w:rFonts w:cs="Times New Roman"/>
                <w:szCs w:val="26"/>
              </w:rPr>
              <w:t xml:space="preserve"> </w:t>
            </w:r>
            <w:proofErr w:type="spellStart"/>
            <w:r w:rsidRPr="000E38D8">
              <w:rPr>
                <w:rFonts w:cs="Times New Roman"/>
                <w:szCs w:val="26"/>
              </w:rPr>
              <w:t>trước</w:t>
            </w:r>
            <w:proofErr w:type="spellEnd"/>
            <w:r w:rsidRPr="000E38D8">
              <w:rPr>
                <w:rFonts w:cs="Times New Roman"/>
                <w:szCs w:val="26"/>
              </w:rPr>
              <w:t xml:space="preserve"> </w:t>
            </w:r>
            <w:proofErr w:type="spellStart"/>
            <w:r w:rsidRPr="000E38D8">
              <w:rPr>
                <w:rFonts w:cs="Times New Roman"/>
                <w:szCs w:val="26"/>
              </w:rPr>
              <w:t>cầu</w:t>
            </w:r>
            <w:proofErr w:type="spellEnd"/>
            <w:r w:rsidRPr="000E38D8">
              <w:rPr>
                <w:rFonts w:cs="Times New Roman"/>
                <w:szCs w:val="26"/>
              </w:rPr>
              <w:t xml:space="preserve"> </w:t>
            </w:r>
            <w:proofErr w:type="spellStart"/>
            <w:r w:rsidRPr="000E38D8">
              <w:rPr>
                <w:rFonts w:cs="Times New Roman"/>
                <w:szCs w:val="26"/>
              </w:rPr>
              <w:t>cảng</w:t>
            </w:r>
            <w:proofErr w:type="spellEnd"/>
            <w:r w:rsidRPr="000E38D8">
              <w:rPr>
                <w:rFonts w:cs="Times New Roman"/>
                <w:szCs w:val="26"/>
              </w:rPr>
              <w:t xml:space="preserve"> </w:t>
            </w:r>
            <w:proofErr w:type="spellStart"/>
            <w:r w:rsidRPr="000E38D8">
              <w:rPr>
                <w:rFonts w:cs="Times New Roman"/>
                <w:szCs w:val="26"/>
              </w:rPr>
              <w:t>và</w:t>
            </w:r>
            <w:proofErr w:type="spellEnd"/>
            <w:r w:rsidRPr="000E38D8">
              <w:rPr>
                <w:rFonts w:cs="Times New Roman"/>
                <w:szCs w:val="26"/>
              </w:rPr>
              <w:t xml:space="preserve"> </w:t>
            </w:r>
            <w:proofErr w:type="spellStart"/>
            <w:r w:rsidRPr="000E38D8">
              <w:rPr>
                <w:rFonts w:cs="Times New Roman"/>
                <w:szCs w:val="26"/>
              </w:rPr>
              <w:t>các</w:t>
            </w:r>
            <w:proofErr w:type="spellEnd"/>
            <w:r w:rsidRPr="000E38D8">
              <w:rPr>
                <w:rFonts w:cs="Times New Roman"/>
                <w:szCs w:val="26"/>
              </w:rPr>
              <w:t xml:space="preserve"> </w:t>
            </w:r>
            <w:proofErr w:type="spellStart"/>
            <w:r w:rsidRPr="000E38D8">
              <w:rPr>
                <w:rFonts w:cs="Times New Roman"/>
                <w:szCs w:val="26"/>
              </w:rPr>
              <w:t>khu</w:t>
            </w:r>
            <w:proofErr w:type="spellEnd"/>
            <w:r w:rsidRPr="000E38D8">
              <w:rPr>
                <w:rFonts w:cs="Times New Roman"/>
                <w:szCs w:val="26"/>
              </w:rPr>
              <w:t xml:space="preserve"> </w:t>
            </w:r>
            <w:proofErr w:type="spellStart"/>
            <w:r w:rsidRPr="000E38D8">
              <w:rPr>
                <w:rFonts w:cs="Times New Roman"/>
                <w:szCs w:val="26"/>
              </w:rPr>
              <w:t>nước</w:t>
            </w:r>
            <w:proofErr w:type="spellEnd"/>
            <w:r w:rsidRPr="000E38D8">
              <w:rPr>
                <w:rFonts w:cs="Times New Roman"/>
                <w:szCs w:val="26"/>
              </w:rPr>
              <w:t xml:space="preserve">, </w:t>
            </w:r>
            <w:proofErr w:type="spellStart"/>
            <w:r w:rsidRPr="000E38D8">
              <w:rPr>
                <w:rFonts w:cs="Times New Roman"/>
                <w:szCs w:val="26"/>
              </w:rPr>
              <w:t>vùng</w:t>
            </w:r>
            <w:proofErr w:type="spellEnd"/>
            <w:r w:rsidRPr="000E38D8">
              <w:rPr>
                <w:rFonts w:cs="Times New Roman"/>
                <w:szCs w:val="26"/>
              </w:rPr>
              <w:t xml:space="preserve"> </w:t>
            </w:r>
            <w:proofErr w:type="spellStart"/>
            <w:r w:rsidRPr="000E38D8">
              <w:rPr>
                <w:rFonts w:cs="Times New Roman"/>
                <w:szCs w:val="26"/>
              </w:rPr>
              <w:t>nước</w:t>
            </w:r>
            <w:proofErr w:type="spellEnd"/>
            <w:r w:rsidRPr="000E38D8">
              <w:rPr>
                <w:rFonts w:cs="Times New Roman"/>
                <w:szCs w:val="26"/>
              </w:rPr>
              <w:t xml:space="preserve"> </w:t>
            </w:r>
            <w:proofErr w:type="spellStart"/>
            <w:r w:rsidRPr="000E38D8">
              <w:rPr>
                <w:rFonts w:cs="Times New Roman"/>
                <w:szCs w:val="26"/>
              </w:rPr>
              <w:t>sau</w:t>
            </w:r>
            <w:proofErr w:type="spellEnd"/>
            <w:r w:rsidRPr="000E38D8">
              <w:rPr>
                <w:rFonts w:cs="Times New Roman"/>
                <w:szCs w:val="26"/>
              </w:rPr>
              <w:t xml:space="preserve"> </w:t>
            </w:r>
            <w:proofErr w:type="spellStart"/>
            <w:r w:rsidRPr="000E38D8">
              <w:rPr>
                <w:rFonts w:cs="Times New Roman"/>
                <w:szCs w:val="26"/>
              </w:rPr>
              <w:t>khi</w:t>
            </w:r>
            <w:proofErr w:type="spellEnd"/>
            <w:r w:rsidRPr="000E38D8">
              <w:rPr>
                <w:rFonts w:cs="Times New Roman"/>
                <w:szCs w:val="26"/>
              </w:rPr>
              <w:t xml:space="preserve"> </w:t>
            </w:r>
            <w:proofErr w:type="spellStart"/>
            <w:r w:rsidRPr="000E38D8">
              <w:rPr>
                <w:rFonts w:cs="Times New Roman"/>
                <w:szCs w:val="26"/>
              </w:rPr>
              <w:t>xây</w:t>
            </w:r>
            <w:proofErr w:type="spellEnd"/>
            <w:r w:rsidRPr="000E38D8">
              <w:rPr>
                <w:rFonts w:cs="Times New Roman"/>
                <w:szCs w:val="26"/>
              </w:rPr>
              <w:t xml:space="preserve"> </w:t>
            </w:r>
            <w:proofErr w:type="spellStart"/>
            <w:r w:rsidRPr="000E38D8">
              <w:rPr>
                <w:rFonts w:cs="Times New Roman"/>
                <w:szCs w:val="26"/>
              </w:rPr>
              <w:t>dựng</w:t>
            </w:r>
            <w:proofErr w:type="spellEnd"/>
            <w:r w:rsidRPr="000E38D8">
              <w:rPr>
                <w:rFonts w:cs="Times New Roman"/>
                <w:szCs w:val="26"/>
              </w:rPr>
              <w:t xml:space="preserve">, </w:t>
            </w:r>
            <w:proofErr w:type="spellStart"/>
            <w:r w:rsidRPr="000E38D8">
              <w:rPr>
                <w:rFonts w:cs="Times New Roman"/>
                <w:szCs w:val="26"/>
              </w:rPr>
              <w:t>nạo</w:t>
            </w:r>
            <w:proofErr w:type="spellEnd"/>
            <w:r w:rsidRPr="000E38D8">
              <w:rPr>
                <w:rFonts w:cs="Times New Roman"/>
                <w:szCs w:val="26"/>
              </w:rPr>
              <w:t xml:space="preserve"> </w:t>
            </w:r>
            <w:proofErr w:type="spellStart"/>
            <w:r w:rsidRPr="000E38D8">
              <w:rPr>
                <w:rFonts w:cs="Times New Roman"/>
                <w:szCs w:val="26"/>
              </w:rPr>
              <w:t>vét</w:t>
            </w:r>
            <w:proofErr w:type="spellEnd"/>
            <w:r w:rsidRPr="000E38D8">
              <w:rPr>
                <w:rFonts w:cs="Times New Roman"/>
                <w:szCs w:val="26"/>
              </w:rPr>
              <w:t xml:space="preserve"> </w:t>
            </w:r>
            <w:proofErr w:type="spellStart"/>
            <w:r w:rsidRPr="000E38D8">
              <w:rPr>
                <w:rFonts w:cs="Times New Roman"/>
                <w:szCs w:val="26"/>
              </w:rPr>
              <w:t>duy</w:t>
            </w:r>
            <w:proofErr w:type="spellEnd"/>
            <w:r w:rsidRPr="000E38D8">
              <w:rPr>
                <w:rFonts w:cs="Times New Roman"/>
                <w:szCs w:val="26"/>
              </w:rPr>
              <w:t xml:space="preserve"> </w:t>
            </w:r>
            <w:proofErr w:type="spellStart"/>
            <w:r w:rsidRPr="000E38D8">
              <w:rPr>
                <w:rFonts w:cs="Times New Roman"/>
                <w:szCs w:val="26"/>
              </w:rPr>
              <w:t>tu</w:t>
            </w:r>
            <w:proofErr w:type="spellEnd"/>
            <w:r w:rsidRPr="000E38D8">
              <w:rPr>
                <w:rFonts w:cs="Times New Roman"/>
                <w:szCs w:val="26"/>
              </w:rPr>
              <w:t xml:space="preserve">, </w:t>
            </w:r>
            <w:proofErr w:type="spellStart"/>
            <w:r w:rsidRPr="000E38D8">
              <w:rPr>
                <w:rFonts w:cs="Times New Roman"/>
                <w:szCs w:val="26"/>
              </w:rPr>
              <w:t>cải</w:t>
            </w:r>
            <w:proofErr w:type="spellEnd"/>
            <w:r w:rsidRPr="000E38D8">
              <w:rPr>
                <w:rFonts w:cs="Times New Roman"/>
                <w:szCs w:val="26"/>
              </w:rPr>
              <w:t xml:space="preserve"> </w:t>
            </w:r>
            <w:proofErr w:type="spellStart"/>
            <w:r w:rsidRPr="000E38D8">
              <w:rPr>
                <w:rFonts w:cs="Times New Roman"/>
                <w:szCs w:val="26"/>
              </w:rPr>
              <w:t>tạo</w:t>
            </w:r>
            <w:proofErr w:type="spellEnd"/>
            <w:r w:rsidRPr="000E38D8">
              <w:rPr>
                <w:rFonts w:cs="Times New Roman"/>
                <w:szCs w:val="26"/>
              </w:rPr>
              <w:t xml:space="preserve">, </w:t>
            </w:r>
            <w:proofErr w:type="spellStart"/>
            <w:r w:rsidRPr="000E38D8">
              <w:rPr>
                <w:rFonts w:cs="Times New Roman"/>
                <w:szCs w:val="26"/>
              </w:rPr>
              <w:t>nâng</w:t>
            </w:r>
            <w:proofErr w:type="spellEnd"/>
            <w:r w:rsidRPr="000E38D8">
              <w:rPr>
                <w:rFonts w:cs="Times New Roman"/>
                <w:szCs w:val="26"/>
              </w:rPr>
              <w:t xml:space="preserve"> </w:t>
            </w:r>
            <w:proofErr w:type="spellStart"/>
            <w:r w:rsidRPr="000E38D8">
              <w:rPr>
                <w:rFonts w:cs="Times New Roman"/>
                <w:szCs w:val="26"/>
              </w:rPr>
              <w:t>cấp</w:t>
            </w:r>
            <w:proofErr w:type="spellEnd"/>
            <w:r w:rsidRPr="000E38D8">
              <w:rPr>
                <w:rFonts w:cs="Times New Roman"/>
                <w:szCs w:val="26"/>
              </w:rPr>
              <w:t xml:space="preserve"> </w:t>
            </w:r>
          </w:p>
          <w:p w14:paraId="194EAFD7" w14:textId="77777777" w:rsidR="00A3158B" w:rsidRPr="000E38D8" w:rsidRDefault="00A3158B" w:rsidP="005E3ED0">
            <w:pPr>
              <w:spacing w:after="0" w:line="240" w:lineRule="auto"/>
              <w:rPr>
                <w:rFonts w:cs="Times New Roman"/>
                <w:szCs w:val="26"/>
              </w:rPr>
            </w:pPr>
          </w:p>
        </w:tc>
        <w:tc>
          <w:tcPr>
            <w:tcW w:w="1701" w:type="dxa"/>
            <w:vAlign w:val="center"/>
          </w:tcPr>
          <w:p w14:paraId="7ABC88D8" w14:textId="77777777" w:rsidR="00A3158B" w:rsidRPr="000E38D8" w:rsidRDefault="00A3158B" w:rsidP="005E3ED0">
            <w:pPr>
              <w:pStyle w:val="NormalWeb"/>
              <w:spacing w:before="0" w:beforeAutospacing="0" w:after="0" w:afterAutospacing="0"/>
              <w:rPr>
                <w:sz w:val="26"/>
                <w:szCs w:val="26"/>
                <w:lang w:val="pt-BR"/>
              </w:rPr>
            </w:pPr>
            <w:proofErr w:type="spellStart"/>
            <w:r w:rsidRPr="000E38D8">
              <w:rPr>
                <w:sz w:val="26"/>
                <w:szCs w:val="26"/>
              </w:rPr>
              <w:t>Nghị</w:t>
            </w:r>
            <w:proofErr w:type="spellEnd"/>
            <w:r w:rsidRPr="000E38D8">
              <w:rPr>
                <w:sz w:val="26"/>
                <w:szCs w:val="26"/>
              </w:rPr>
              <w:t xml:space="preserve"> </w:t>
            </w:r>
            <w:proofErr w:type="spellStart"/>
            <w:r w:rsidRPr="000E38D8">
              <w:rPr>
                <w:sz w:val="26"/>
                <w:szCs w:val="26"/>
              </w:rPr>
              <w:t>định</w:t>
            </w:r>
            <w:proofErr w:type="spellEnd"/>
            <w:r w:rsidRPr="000E38D8">
              <w:rPr>
                <w:sz w:val="26"/>
                <w:szCs w:val="26"/>
              </w:rPr>
              <w:t xml:space="preserve"> </w:t>
            </w:r>
            <w:proofErr w:type="spellStart"/>
            <w:r w:rsidRPr="000E38D8">
              <w:rPr>
                <w:sz w:val="26"/>
                <w:szCs w:val="26"/>
              </w:rPr>
              <w:t>số</w:t>
            </w:r>
            <w:proofErr w:type="spellEnd"/>
            <w:r w:rsidRPr="000E38D8">
              <w:rPr>
                <w:sz w:val="26"/>
                <w:szCs w:val="26"/>
              </w:rPr>
              <w:t xml:space="preserve"> 14/2026/NĐ-CP </w:t>
            </w:r>
            <w:proofErr w:type="spellStart"/>
            <w:r w:rsidRPr="000E38D8">
              <w:rPr>
                <w:sz w:val="26"/>
                <w:szCs w:val="26"/>
              </w:rPr>
              <w:t>ngày</w:t>
            </w:r>
            <w:proofErr w:type="spellEnd"/>
            <w:r w:rsidRPr="000E38D8">
              <w:rPr>
                <w:sz w:val="26"/>
                <w:szCs w:val="26"/>
              </w:rPr>
              <w:t xml:space="preserve"> 13/01/2026</w:t>
            </w:r>
          </w:p>
        </w:tc>
        <w:tc>
          <w:tcPr>
            <w:tcW w:w="2268" w:type="dxa"/>
            <w:vAlign w:val="center"/>
          </w:tcPr>
          <w:p w14:paraId="2DDABA16" w14:textId="77777777" w:rsidR="00A3158B" w:rsidRPr="000E38D8" w:rsidRDefault="00A3158B" w:rsidP="005E3ED0">
            <w:pPr>
              <w:pStyle w:val="NormalWeb"/>
              <w:spacing w:before="0" w:beforeAutospacing="0" w:after="0" w:afterAutospacing="0"/>
              <w:rPr>
                <w:sz w:val="26"/>
                <w:szCs w:val="26"/>
                <w:shd w:val="clear" w:color="auto" w:fill="FFFFFF"/>
                <w:lang w:val="vi-VN"/>
              </w:rPr>
            </w:pPr>
            <w:r w:rsidRPr="000E38D8">
              <w:rPr>
                <w:sz w:val="26"/>
                <w:szCs w:val="26"/>
                <w:shd w:val="clear" w:color="auto" w:fill="FFFFFF"/>
                <w:lang w:val="pt-BR"/>
              </w:rPr>
              <w:t>Cục Hàng hải và Đường thủy Việt Nam</w:t>
            </w:r>
          </w:p>
        </w:tc>
      </w:tr>
      <w:tr w:rsidR="000E38D8" w:rsidRPr="000E38D8" w14:paraId="1027B57D" w14:textId="77777777" w:rsidTr="00030148">
        <w:trPr>
          <w:trHeight w:val="681"/>
        </w:trPr>
        <w:tc>
          <w:tcPr>
            <w:tcW w:w="878" w:type="dxa"/>
            <w:vAlign w:val="center"/>
          </w:tcPr>
          <w:p w14:paraId="1368E82A" w14:textId="77777777" w:rsidR="00A3158B" w:rsidRPr="000E38D8" w:rsidRDefault="00A3158B" w:rsidP="005E3ED0">
            <w:pPr>
              <w:pStyle w:val="NormalWeb"/>
              <w:numPr>
                <w:ilvl w:val="0"/>
                <w:numId w:val="45"/>
              </w:numPr>
              <w:spacing w:before="0" w:beforeAutospacing="0" w:after="0" w:afterAutospacing="0"/>
              <w:jc w:val="center"/>
              <w:rPr>
                <w:rStyle w:val="Strong"/>
                <w:rFonts w:eastAsiaTheme="majorEastAsia"/>
                <w:b w:val="0"/>
                <w:color w:val="auto"/>
                <w:szCs w:val="26"/>
              </w:rPr>
            </w:pPr>
          </w:p>
        </w:tc>
        <w:tc>
          <w:tcPr>
            <w:tcW w:w="1266" w:type="dxa"/>
            <w:gridSpan w:val="2"/>
            <w:vAlign w:val="center"/>
          </w:tcPr>
          <w:p w14:paraId="3A9F44C9" w14:textId="77777777" w:rsidR="00A3158B" w:rsidRPr="000E38D8" w:rsidRDefault="00A3158B" w:rsidP="00030148">
            <w:pPr>
              <w:spacing w:after="0" w:line="240" w:lineRule="auto"/>
              <w:jc w:val="center"/>
              <w:rPr>
                <w:rFonts w:cs="Times New Roman"/>
                <w:szCs w:val="26"/>
              </w:rPr>
            </w:pPr>
            <w:r w:rsidRPr="000E38D8">
              <w:rPr>
                <w:rFonts w:cs="Times New Roman"/>
                <w:szCs w:val="26"/>
              </w:rPr>
              <w:t>1.004058</w:t>
            </w:r>
          </w:p>
        </w:tc>
        <w:tc>
          <w:tcPr>
            <w:tcW w:w="4094" w:type="dxa"/>
            <w:vAlign w:val="center"/>
          </w:tcPr>
          <w:p w14:paraId="0B1EAF56" w14:textId="77777777" w:rsidR="00A3158B" w:rsidRPr="000E38D8" w:rsidRDefault="00A3158B" w:rsidP="005E3ED0">
            <w:pPr>
              <w:spacing w:after="0" w:line="240" w:lineRule="auto"/>
              <w:rPr>
                <w:rFonts w:cs="Times New Roman"/>
                <w:szCs w:val="26"/>
              </w:rPr>
            </w:pPr>
            <w:r w:rsidRPr="000E38D8">
              <w:rPr>
                <w:rFonts w:cs="Times New Roman"/>
                <w:szCs w:val="26"/>
              </w:rPr>
              <w:t xml:space="preserve">Công </w:t>
            </w:r>
            <w:proofErr w:type="spellStart"/>
            <w:r w:rsidRPr="000E38D8">
              <w:rPr>
                <w:rFonts w:cs="Times New Roman"/>
                <w:szCs w:val="26"/>
              </w:rPr>
              <w:t>bố</w:t>
            </w:r>
            <w:proofErr w:type="spellEnd"/>
            <w:r w:rsidRPr="000E38D8">
              <w:rPr>
                <w:rFonts w:cs="Times New Roman"/>
                <w:szCs w:val="26"/>
              </w:rPr>
              <w:t xml:space="preserve"> </w:t>
            </w:r>
            <w:proofErr w:type="spellStart"/>
            <w:r w:rsidRPr="000E38D8">
              <w:rPr>
                <w:rFonts w:cs="Times New Roman"/>
                <w:szCs w:val="26"/>
              </w:rPr>
              <w:t>thông</w:t>
            </w:r>
            <w:proofErr w:type="spellEnd"/>
            <w:r w:rsidRPr="000E38D8">
              <w:rPr>
                <w:rFonts w:cs="Times New Roman"/>
                <w:szCs w:val="26"/>
              </w:rPr>
              <w:t xml:space="preserve"> </w:t>
            </w:r>
            <w:proofErr w:type="spellStart"/>
            <w:r w:rsidRPr="000E38D8">
              <w:rPr>
                <w:rFonts w:cs="Times New Roman"/>
                <w:szCs w:val="26"/>
              </w:rPr>
              <w:t>báo</w:t>
            </w:r>
            <w:proofErr w:type="spellEnd"/>
            <w:r w:rsidRPr="000E38D8">
              <w:rPr>
                <w:rFonts w:cs="Times New Roman"/>
                <w:szCs w:val="26"/>
              </w:rPr>
              <w:t xml:space="preserve"> </w:t>
            </w:r>
            <w:proofErr w:type="spellStart"/>
            <w:r w:rsidRPr="000E38D8">
              <w:rPr>
                <w:rFonts w:cs="Times New Roman"/>
                <w:szCs w:val="26"/>
              </w:rPr>
              <w:t>hàng</w:t>
            </w:r>
            <w:proofErr w:type="spellEnd"/>
            <w:r w:rsidRPr="000E38D8">
              <w:rPr>
                <w:rFonts w:cs="Times New Roman"/>
                <w:szCs w:val="26"/>
              </w:rPr>
              <w:t xml:space="preserve"> </w:t>
            </w:r>
            <w:proofErr w:type="spellStart"/>
            <w:r w:rsidRPr="000E38D8">
              <w:rPr>
                <w:rFonts w:cs="Times New Roman"/>
                <w:szCs w:val="26"/>
              </w:rPr>
              <w:t>hải</w:t>
            </w:r>
            <w:proofErr w:type="spellEnd"/>
            <w:r w:rsidRPr="000E38D8">
              <w:rPr>
                <w:rFonts w:cs="Times New Roman"/>
                <w:szCs w:val="26"/>
              </w:rPr>
              <w:t xml:space="preserve"> </w:t>
            </w:r>
            <w:proofErr w:type="spellStart"/>
            <w:r w:rsidRPr="000E38D8">
              <w:rPr>
                <w:rFonts w:cs="Times New Roman"/>
                <w:szCs w:val="26"/>
              </w:rPr>
              <w:t>về</w:t>
            </w:r>
            <w:proofErr w:type="spellEnd"/>
            <w:r w:rsidRPr="000E38D8">
              <w:rPr>
                <w:rFonts w:cs="Times New Roman"/>
                <w:szCs w:val="26"/>
              </w:rPr>
              <w:t xml:space="preserve"> </w:t>
            </w:r>
            <w:proofErr w:type="spellStart"/>
            <w:r w:rsidRPr="000E38D8">
              <w:rPr>
                <w:rFonts w:cs="Times New Roman"/>
                <w:szCs w:val="26"/>
              </w:rPr>
              <w:t>khu</w:t>
            </w:r>
            <w:proofErr w:type="spellEnd"/>
            <w:r w:rsidRPr="000E38D8">
              <w:rPr>
                <w:rFonts w:cs="Times New Roman"/>
                <w:szCs w:val="26"/>
              </w:rPr>
              <w:t xml:space="preserve"> </w:t>
            </w:r>
            <w:proofErr w:type="spellStart"/>
            <w:r w:rsidRPr="000E38D8">
              <w:rPr>
                <w:rFonts w:cs="Times New Roman"/>
                <w:szCs w:val="26"/>
              </w:rPr>
              <w:t>vực</w:t>
            </w:r>
            <w:proofErr w:type="spellEnd"/>
            <w:r w:rsidRPr="000E38D8">
              <w:rPr>
                <w:rFonts w:cs="Times New Roman"/>
                <w:szCs w:val="26"/>
              </w:rPr>
              <w:t xml:space="preserve"> </w:t>
            </w:r>
            <w:proofErr w:type="spellStart"/>
            <w:r w:rsidRPr="000E38D8">
              <w:rPr>
                <w:rFonts w:cs="Times New Roman"/>
                <w:szCs w:val="26"/>
              </w:rPr>
              <w:t>thi</w:t>
            </w:r>
            <w:proofErr w:type="spellEnd"/>
            <w:r w:rsidRPr="000E38D8">
              <w:rPr>
                <w:rFonts w:cs="Times New Roman"/>
                <w:szCs w:val="26"/>
              </w:rPr>
              <w:t xml:space="preserve"> </w:t>
            </w:r>
            <w:proofErr w:type="spellStart"/>
            <w:r w:rsidRPr="000E38D8">
              <w:rPr>
                <w:rFonts w:cs="Times New Roman"/>
                <w:szCs w:val="26"/>
              </w:rPr>
              <w:t>công</w:t>
            </w:r>
            <w:proofErr w:type="spellEnd"/>
            <w:r w:rsidRPr="000E38D8">
              <w:rPr>
                <w:rFonts w:cs="Times New Roman"/>
                <w:szCs w:val="26"/>
              </w:rPr>
              <w:t xml:space="preserve"> </w:t>
            </w:r>
            <w:proofErr w:type="spellStart"/>
            <w:r w:rsidRPr="000E38D8">
              <w:rPr>
                <w:rFonts w:cs="Times New Roman"/>
                <w:szCs w:val="26"/>
              </w:rPr>
              <w:t>công</w:t>
            </w:r>
            <w:proofErr w:type="spellEnd"/>
            <w:r w:rsidRPr="000E38D8">
              <w:rPr>
                <w:rFonts w:cs="Times New Roman"/>
                <w:szCs w:val="26"/>
              </w:rPr>
              <w:t xml:space="preserve"> </w:t>
            </w:r>
            <w:proofErr w:type="spellStart"/>
            <w:r w:rsidRPr="000E38D8">
              <w:rPr>
                <w:rFonts w:cs="Times New Roman"/>
                <w:szCs w:val="26"/>
              </w:rPr>
              <w:t>trình</w:t>
            </w:r>
            <w:proofErr w:type="spellEnd"/>
            <w:r w:rsidRPr="000E38D8">
              <w:rPr>
                <w:rFonts w:cs="Times New Roman"/>
                <w:szCs w:val="26"/>
              </w:rPr>
              <w:t xml:space="preserve"> </w:t>
            </w:r>
            <w:proofErr w:type="spellStart"/>
            <w:r w:rsidRPr="000E38D8">
              <w:rPr>
                <w:rFonts w:cs="Times New Roman"/>
                <w:szCs w:val="26"/>
              </w:rPr>
              <w:t>trên</w:t>
            </w:r>
            <w:proofErr w:type="spellEnd"/>
            <w:r w:rsidRPr="000E38D8">
              <w:rPr>
                <w:rFonts w:cs="Times New Roman"/>
                <w:szCs w:val="26"/>
              </w:rPr>
              <w:t xml:space="preserve"> </w:t>
            </w:r>
            <w:proofErr w:type="spellStart"/>
            <w:r w:rsidRPr="000E38D8">
              <w:rPr>
                <w:rFonts w:cs="Times New Roman"/>
                <w:szCs w:val="26"/>
              </w:rPr>
              <w:t>biển</w:t>
            </w:r>
            <w:proofErr w:type="spellEnd"/>
            <w:r w:rsidRPr="000E38D8">
              <w:rPr>
                <w:rFonts w:cs="Times New Roman"/>
                <w:szCs w:val="26"/>
              </w:rPr>
              <w:t xml:space="preserve"> </w:t>
            </w:r>
            <w:proofErr w:type="spellStart"/>
            <w:r w:rsidRPr="000E38D8">
              <w:rPr>
                <w:rFonts w:cs="Times New Roman"/>
                <w:szCs w:val="26"/>
              </w:rPr>
              <w:t>hoặc</w:t>
            </w:r>
            <w:proofErr w:type="spellEnd"/>
            <w:r w:rsidRPr="000E38D8">
              <w:rPr>
                <w:rFonts w:cs="Times New Roman"/>
                <w:szCs w:val="26"/>
              </w:rPr>
              <w:t xml:space="preserve"> </w:t>
            </w:r>
            <w:proofErr w:type="spellStart"/>
            <w:r w:rsidRPr="000E38D8">
              <w:rPr>
                <w:rFonts w:cs="Times New Roman"/>
                <w:szCs w:val="26"/>
              </w:rPr>
              <w:t>trên</w:t>
            </w:r>
            <w:proofErr w:type="spellEnd"/>
            <w:r w:rsidRPr="000E38D8">
              <w:rPr>
                <w:rFonts w:cs="Times New Roman"/>
                <w:szCs w:val="26"/>
              </w:rPr>
              <w:t xml:space="preserve"> </w:t>
            </w:r>
            <w:proofErr w:type="spellStart"/>
            <w:r w:rsidRPr="000E38D8">
              <w:rPr>
                <w:rFonts w:cs="Times New Roman"/>
                <w:szCs w:val="26"/>
              </w:rPr>
              <w:t>luồng</w:t>
            </w:r>
            <w:proofErr w:type="spellEnd"/>
            <w:r w:rsidRPr="000E38D8">
              <w:rPr>
                <w:rFonts w:cs="Times New Roman"/>
                <w:szCs w:val="26"/>
              </w:rPr>
              <w:t xml:space="preserve"> </w:t>
            </w:r>
            <w:proofErr w:type="spellStart"/>
            <w:r w:rsidRPr="000E38D8">
              <w:rPr>
                <w:rFonts w:cs="Times New Roman"/>
                <w:szCs w:val="26"/>
              </w:rPr>
              <w:t>hàng</w:t>
            </w:r>
            <w:proofErr w:type="spellEnd"/>
            <w:r w:rsidRPr="000E38D8">
              <w:rPr>
                <w:rFonts w:cs="Times New Roman"/>
                <w:szCs w:val="26"/>
              </w:rPr>
              <w:t xml:space="preserve"> </w:t>
            </w:r>
            <w:proofErr w:type="spellStart"/>
            <w:r w:rsidRPr="000E38D8">
              <w:rPr>
                <w:rFonts w:cs="Times New Roman"/>
                <w:szCs w:val="26"/>
              </w:rPr>
              <w:t>hải</w:t>
            </w:r>
            <w:proofErr w:type="spellEnd"/>
            <w:r w:rsidRPr="000E38D8">
              <w:rPr>
                <w:rFonts w:cs="Times New Roman"/>
                <w:szCs w:val="26"/>
              </w:rPr>
              <w:t xml:space="preserve"> </w:t>
            </w:r>
          </w:p>
          <w:p w14:paraId="33392154" w14:textId="77777777" w:rsidR="00A3158B" w:rsidRPr="000E38D8" w:rsidRDefault="00A3158B" w:rsidP="005E3ED0">
            <w:pPr>
              <w:spacing w:after="0" w:line="240" w:lineRule="auto"/>
              <w:rPr>
                <w:rFonts w:cs="Times New Roman"/>
                <w:szCs w:val="26"/>
              </w:rPr>
            </w:pPr>
          </w:p>
        </w:tc>
        <w:tc>
          <w:tcPr>
            <w:tcW w:w="1701" w:type="dxa"/>
            <w:vAlign w:val="center"/>
          </w:tcPr>
          <w:p w14:paraId="31C05800" w14:textId="77777777" w:rsidR="00A3158B" w:rsidRPr="000E38D8" w:rsidRDefault="00A3158B" w:rsidP="005E3ED0">
            <w:pPr>
              <w:pStyle w:val="NormalWeb"/>
              <w:spacing w:before="0" w:beforeAutospacing="0" w:after="0" w:afterAutospacing="0"/>
              <w:rPr>
                <w:sz w:val="26"/>
                <w:szCs w:val="26"/>
              </w:rPr>
            </w:pPr>
            <w:proofErr w:type="spellStart"/>
            <w:r w:rsidRPr="000E38D8">
              <w:rPr>
                <w:sz w:val="26"/>
                <w:szCs w:val="26"/>
              </w:rPr>
              <w:t>Nghị</w:t>
            </w:r>
            <w:proofErr w:type="spellEnd"/>
            <w:r w:rsidRPr="000E38D8">
              <w:rPr>
                <w:sz w:val="26"/>
                <w:szCs w:val="26"/>
              </w:rPr>
              <w:t xml:space="preserve"> </w:t>
            </w:r>
            <w:proofErr w:type="spellStart"/>
            <w:r w:rsidRPr="000E38D8">
              <w:rPr>
                <w:sz w:val="26"/>
                <w:szCs w:val="26"/>
              </w:rPr>
              <w:t>định</w:t>
            </w:r>
            <w:proofErr w:type="spellEnd"/>
            <w:r w:rsidRPr="000E38D8">
              <w:rPr>
                <w:sz w:val="26"/>
                <w:szCs w:val="26"/>
              </w:rPr>
              <w:t xml:space="preserve"> </w:t>
            </w:r>
            <w:proofErr w:type="spellStart"/>
            <w:r w:rsidRPr="000E38D8">
              <w:rPr>
                <w:sz w:val="26"/>
                <w:szCs w:val="26"/>
              </w:rPr>
              <w:t>số</w:t>
            </w:r>
            <w:proofErr w:type="spellEnd"/>
            <w:r w:rsidRPr="000E38D8">
              <w:rPr>
                <w:sz w:val="26"/>
                <w:szCs w:val="26"/>
              </w:rPr>
              <w:t xml:space="preserve"> 14/2026/NĐ-CP </w:t>
            </w:r>
            <w:proofErr w:type="spellStart"/>
            <w:r w:rsidRPr="000E38D8">
              <w:rPr>
                <w:sz w:val="26"/>
                <w:szCs w:val="26"/>
              </w:rPr>
              <w:t>ngày</w:t>
            </w:r>
            <w:proofErr w:type="spellEnd"/>
            <w:r w:rsidRPr="000E38D8">
              <w:rPr>
                <w:sz w:val="26"/>
                <w:szCs w:val="26"/>
              </w:rPr>
              <w:t xml:space="preserve"> 13/01/2026</w:t>
            </w:r>
          </w:p>
        </w:tc>
        <w:tc>
          <w:tcPr>
            <w:tcW w:w="2268" w:type="dxa"/>
            <w:vAlign w:val="center"/>
          </w:tcPr>
          <w:p w14:paraId="3AFCD297" w14:textId="77777777" w:rsidR="00A3158B" w:rsidRPr="000E38D8" w:rsidRDefault="00A3158B" w:rsidP="005E3ED0">
            <w:pPr>
              <w:pStyle w:val="NormalWeb"/>
              <w:spacing w:before="0" w:beforeAutospacing="0" w:after="0" w:afterAutospacing="0"/>
              <w:rPr>
                <w:sz w:val="26"/>
                <w:szCs w:val="26"/>
              </w:rPr>
            </w:pPr>
            <w:r w:rsidRPr="000E38D8">
              <w:rPr>
                <w:sz w:val="26"/>
                <w:szCs w:val="26"/>
                <w:shd w:val="clear" w:color="auto" w:fill="FFFFFF"/>
                <w:lang w:val="pt-BR"/>
              </w:rPr>
              <w:t>Cảng vụ hàng hải/Cảng vụ đường thủy</w:t>
            </w:r>
          </w:p>
        </w:tc>
      </w:tr>
      <w:tr w:rsidR="000E38D8" w:rsidRPr="000E38D8" w14:paraId="48781E9E" w14:textId="77777777" w:rsidTr="00030148">
        <w:trPr>
          <w:trHeight w:val="681"/>
        </w:trPr>
        <w:tc>
          <w:tcPr>
            <w:tcW w:w="878" w:type="dxa"/>
            <w:vAlign w:val="center"/>
          </w:tcPr>
          <w:p w14:paraId="5E6A2C96" w14:textId="77777777" w:rsidR="00A3158B" w:rsidRPr="000E38D8" w:rsidRDefault="00A3158B" w:rsidP="005E3ED0">
            <w:pPr>
              <w:pStyle w:val="NormalWeb"/>
              <w:numPr>
                <w:ilvl w:val="0"/>
                <w:numId w:val="45"/>
              </w:numPr>
              <w:spacing w:before="0" w:beforeAutospacing="0" w:after="0" w:afterAutospacing="0"/>
              <w:jc w:val="center"/>
              <w:rPr>
                <w:rStyle w:val="Strong"/>
                <w:rFonts w:eastAsiaTheme="majorEastAsia"/>
                <w:b w:val="0"/>
                <w:color w:val="auto"/>
                <w:szCs w:val="26"/>
              </w:rPr>
            </w:pPr>
          </w:p>
        </w:tc>
        <w:tc>
          <w:tcPr>
            <w:tcW w:w="1266" w:type="dxa"/>
            <w:gridSpan w:val="2"/>
            <w:vAlign w:val="center"/>
          </w:tcPr>
          <w:p w14:paraId="2A3D6ED4" w14:textId="77777777" w:rsidR="00A3158B" w:rsidRPr="000E38D8" w:rsidRDefault="00A3158B" w:rsidP="00030148">
            <w:pPr>
              <w:spacing w:after="0" w:line="240" w:lineRule="auto"/>
              <w:jc w:val="center"/>
              <w:rPr>
                <w:rFonts w:cs="Times New Roman"/>
                <w:szCs w:val="26"/>
              </w:rPr>
            </w:pPr>
            <w:r w:rsidRPr="000E38D8">
              <w:rPr>
                <w:rFonts w:cs="Times New Roman"/>
                <w:szCs w:val="26"/>
              </w:rPr>
              <w:t>1.004066</w:t>
            </w:r>
          </w:p>
        </w:tc>
        <w:tc>
          <w:tcPr>
            <w:tcW w:w="4094" w:type="dxa"/>
            <w:vAlign w:val="center"/>
          </w:tcPr>
          <w:p w14:paraId="11D189EB" w14:textId="77777777" w:rsidR="00A3158B" w:rsidRPr="000E38D8" w:rsidRDefault="00A3158B" w:rsidP="005E3ED0">
            <w:pPr>
              <w:spacing w:after="0" w:line="240" w:lineRule="auto"/>
              <w:rPr>
                <w:rFonts w:cs="Times New Roman"/>
                <w:szCs w:val="26"/>
              </w:rPr>
            </w:pPr>
            <w:r w:rsidRPr="000E38D8">
              <w:rPr>
                <w:rFonts w:cs="Times New Roman"/>
                <w:szCs w:val="26"/>
              </w:rPr>
              <w:t xml:space="preserve">Công </w:t>
            </w:r>
            <w:proofErr w:type="spellStart"/>
            <w:r w:rsidRPr="000E38D8">
              <w:rPr>
                <w:rFonts w:cs="Times New Roman"/>
                <w:szCs w:val="26"/>
              </w:rPr>
              <w:t>bố</w:t>
            </w:r>
            <w:proofErr w:type="spellEnd"/>
            <w:r w:rsidRPr="000E38D8">
              <w:rPr>
                <w:rFonts w:cs="Times New Roman"/>
                <w:szCs w:val="26"/>
              </w:rPr>
              <w:t xml:space="preserve"> </w:t>
            </w:r>
            <w:proofErr w:type="spellStart"/>
            <w:r w:rsidRPr="000E38D8">
              <w:rPr>
                <w:rFonts w:cs="Times New Roman"/>
                <w:szCs w:val="26"/>
              </w:rPr>
              <w:t>thông</w:t>
            </w:r>
            <w:proofErr w:type="spellEnd"/>
            <w:r w:rsidRPr="000E38D8">
              <w:rPr>
                <w:rFonts w:cs="Times New Roman"/>
                <w:szCs w:val="26"/>
              </w:rPr>
              <w:t xml:space="preserve"> </w:t>
            </w:r>
            <w:proofErr w:type="spellStart"/>
            <w:r w:rsidRPr="000E38D8">
              <w:rPr>
                <w:rFonts w:cs="Times New Roman"/>
                <w:szCs w:val="26"/>
              </w:rPr>
              <w:t>báo</w:t>
            </w:r>
            <w:proofErr w:type="spellEnd"/>
            <w:r w:rsidRPr="000E38D8">
              <w:rPr>
                <w:rFonts w:cs="Times New Roman"/>
                <w:szCs w:val="26"/>
              </w:rPr>
              <w:t xml:space="preserve"> </w:t>
            </w:r>
            <w:proofErr w:type="spellStart"/>
            <w:r w:rsidRPr="000E38D8">
              <w:rPr>
                <w:rFonts w:cs="Times New Roman"/>
                <w:szCs w:val="26"/>
              </w:rPr>
              <w:t>hàng</w:t>
            </w:r>
            <w:proofErr w:type="spellEnd"/>
            <w:r w:rsidRPr="000E38D8">
              <w:rPr>
                <w:rFonts w:cs="Times New Roman"/>
                <w:szCs w:val="26"/>
              </w:rPr>
              <w:t xml:space="preserve"> </w:t>
            </w:r>
            <w:proofErr w:type="spellStart"/>
            <w:r w:rsidRPr="000E38D8">
              <w:rPr>
                <w:rFonts w:cs="Times New Roman"/>
                <w:szCs w:val="26"/>
              </w:rPr>
              <w:t>hải</w:t>
            </w:r>
            <w:proofErr w:type="spellEnd"/>
            <w:r w:rsidRPr="000E38D8">
              <w:rPr>
                <w:rFonts w:cs="Times New Roman"/>
                <w:szCs w:val="26"/>
              </w:rPr>
              <w:t xml:space="preserve"> </w:t>
            </w:r>
            <w:proofErr w:type="spellStart"/>
            <w:r w:rsidRPr="000E38D8">
              <w:rPr>
                <w:rFonts w:cs="Times New Roman"/>
                <w:szCs w:val="26"/>
              </w:rPr>
              <w:t>về</w:t>
            </w:r>
            <w:proofErr w:type="spellEnd"/>
            <w:r w:rsidRPr="000E38D8">
              <w:rPr>
                <w:rFonts w:cs="Times New Roman"/>
                <w:szCs w:val="26"/>
              </w:rPr>
              <w:t xml:space="preserve"> </w:t>
            </w:r>
            <w:proofErr w:type="spellStart"/>
            <w:r w:rsidRPr="000E38D8">
              <w:rPr>
                <w:rFonts w:cs="Times New Roman"/>
                <w:szCs w:val="26"/>
              </w:rPr>
              <w:t>công</w:t>
            </w:r>
            <w:proofErr w:type="spellEnd"/>
            <w:r w:rsidRPr="000E38D8">
              <w:rPr>
                <w:rFonts w:cs="Times New Roman"/>
                <w:szCs w:val="26"/>
              </w:rPr>
              <w:t xml:space="preserve"> </w:t>
            </w:r>
            <w:proofErr w:type="spellStart"/>
            <w:r w:rsidRPr="000E38D8">
              <w:rPr>
                <w:rFonts w:cs="Times New Roman"/>
                <w:szCs w:val="26"/>
              </w:rPr>
              <w:t>trình</w:t>
            </w:r>
            <w:proofErr w:type="spellEnd"/>
            <w:r w:rsidRPr="000E38D8">
              <w:rPr>
                <w:rFonts w:cs="Times New Roman"/>
                <w:szCs w:val="26"/>
              </w:rPr>
              <w:t xml:space="preserve"> </w:t>
            </w:r>
            <w:proofErr w:type="spellStart"/>
            <w:r w:rsidRPr="000E38D8">
              <w:rPr>
                <w:rFonts w:cs="Times New Roman"/>
                <w:szCs w:val="26"/>
              </w:rPr>
              <w:t>ngầm</w:t>
            </w:r>
            <w:proofErr w:type="spellEnd"/>
            <w:r w:rsidRPr="000E38D8">
              <w:rPr>
                <w:rFonts w:cs="Times New Roman"/>
                <w:szCs w:val="26"/>
              </w:rPr>
              <w:t xml:space="preserve">, </w:t>
            </w:r>
            <w:proofErr w:type="spellStart"/>
            <w:r w:rsidRPr="000E38D8">
              <w:rPr>
                <w:rFonts w:cs="Times New Roman"/>
                <w:szCs w:val="26"/>
              </w:rPr>
              <w:t>công</w:t>
            </w:r>
            <w:proofErr w:type="spellEnd"/>
            <w:r w:rsidRPr="000E38D8">
              <w:rPr>
                <w:rFonts w:cs="Times New Roman"/>
                <w:szCs w:val="26"/>
              </w:rPr>
              <w:t xml:space="preserve"> </w:t>
            </w:r>
            <w:proofErr w:type="spellStart"/>
            <w:r w:rsidRPr="000E38D8">
              <w:rPr>
                <w:rFonts w:cs="Times New Roman"/>
                <w:szCs w:val="26"/>
              </w:rPr>
              <w:t>trình</w:t>
            </w:r>
            <w:proofErr w:type="spellEnd"/>
            <w:r w:rsidRPr="000E38D8">
              <w:rPr>
                <w:rFonts w:cs="Times New Roman"/>
                <w:szCs w:val="26"/>
              </w:rPr>
              <w:t xml:space="preserve"> </w:t>
            </w:r>
            <w:proofErr w:type="spellStart"/>
            <w:r w:rsidRPr="000E38D8">
              <w:rPr>
                <w:rFonts w:cs="Times New Roman"/>
                <w:szCs w:val="26"/>
              </w:rPr>
              <w:t>vượt</w:t>
            </w:r>
            <w:proofErr w:type="spellEnd"/>
            <w:r w:rsidRPr="000E38D8">
              <w:rPr>
                <w:rFonts w:cs="Times New Roman"/>
                <w:szCs w:val="26"/>
              </w:rPr>
              <w:t xml:space="preserve"> qua </w:t>
            </w:r>
            <w:proofErr w:type="spellStart"/>
            <w:r w:rsidRPr="000E38D8">
              <w:rPr>
                <w:rFonts w:cs="Times New Roman"/>
                <w:szCs w:val="26"/>
              </w:rPr>
              <w:t>luồng</w:t>
            </w:r>
            <w:proofErr w:type="spellEnd"/>
            <w:r w:rsidRPr="000E38D8">
              <w:rPr>
                <w:rFonts w:cs="Times New Roman"/>
                <w:szCs w:val="26"/>
              </w:rPr>
              <w:t xml:space="preserve"> </w:t>
            </w:r>
            <w:proofErr w:type="spellStart"/>
            <w:r w:rsidRPr="000E38D8">
              <w:rPr>
                <w:rFonts w:cs="Times New Roman"/>
                <w:szCs w:val="26"/>
              </w:rPr>
              <w:t>hàng</w:t>
            </w:r>
            <w:proofErr w:type="spellEnd"/>
            <w:r w:rsidRPr="000E38D8">
              <w:rPr>
                <w:rFonts w:cs="Times New Roman"/>
                <w:szCs w:val="26"/>
              </w:rPr>
              <w:t xml:space="preserve"> </w:t>
            </w:r>
            <w:proofErr w:type="spellStart"/>
            <w:r w:rsidRPr="000E38D8">
              <w:rPr>
                <w:rFonts w:cs="Times New Roman"/>
                <w:szCs w:val="26"/>
              </w:rPr>
              <w:t>hải</w:t>
            </w:r>
            <w:proofErr w:type="spellEnd"/>
            <w:r w:rsidRPr="000E38D8">
              <w:rPr>
                <w:rFonts w:cs="Times New Roman"/>
                <w:szCs w:val="26"/>
              </w:rPr>
              <w:t xml:space="preserve"> </w:t>
            </w:r>
          </w:p>
          <w:p w14:paraId="2EA4BA1D" w14:textId="77777777" w:rsidR="00A3158B" w:rsidRPr="000E38D8" w:rsidRDefault="00A3158B" w:rsidP="005E3ED0">
            <w:pPr>
              <w:spacing w:after="0" w:line="240" w:lineRule="auto"/>
              <w:rPr>
                <w:rFonts w:cs="Times New Roman"/>
                <w:szCs w:val="26"/>
              </w:rPr>
            </w:pPr>
          </w:p>
        </w:tc>
        <w:tc>
          <w:tcPr>
            <w:tcW w:w="1701" w:type="dxa"/>
            <w:vAlign w:val="center"/>
          </w:tcPr>
          <w:p w14:paraId="0084B7CA" w14:textId="77777777" w:rsidR="00A3158B" w:rsidRPr="000E38D8" w:rsidRDefault="00A3158B" w:rsidP="005E3ED0">
            <w:pPr>
              <w:pStyle w:val="NormalWeb"/>
              <w:spacing w:before="0" w:beforeAutospacing="0" w:after="0" w:afterAutospacing="0"/>
              <w:rPr>
                <w:sz w:val="26"/>
                <w:szCs w:val="26"/>
              </w:rPr>
            </w:pPr>
            <w:proofErr w:type="spellStart"/>
            <w:r w:rsidRPr="000E38D8">
              <w:rPr>
                <w:sz w:val="26"/>
                <w:szCs w:val="26"/>
              </w:rPr>
              <w:t>Nghị</w:t>
            </w:r>
            <w:proofErr w:type="spellEnd"/>
            <w:r w:rsidRPr="000E38D8">
              <w:rPr>
                <w:sz w:val="26"/>
                <w:szCs w:val="26"/>
              </w:rPr>
              <w:t xml:space="preserve"> </w:t>
            </w:r>
            <w:proofErr w:type="spellStart"/>
            <w:r w:rsidRPr="000E38D8">
              <w:rPr>
                <w:sz w:val="26"/>
                <w:szCs w:val="26"/>
              </w:rPr>
              <w:t>định</w:t>
            </w:r>
            <w:proofErr w:type="spellEnd"/>
            <w:r w:rsidRPr="000E38D8">
              <w:rPr>
                <w:sz w:val="26"/>
                <w:szCs w:val="26"/>
              </w:rPr>
              <w:t xml:space="preserve"> </w:t>
            </w:r>
            <w:proofErr w:type="spellStart"/>
            <w:r w:rsidRPr="000E38D8">
              <w:rPr>
                <w:sz w:val="26"/>
                <w:szCs w:val="26"/>
              </w:rPr>
              <w:t>số</w:t>
            </w:r>
            <w:proofErr w:type="spellEnd"/>
            <w:r w:rsidRPr="000E38D8">
              <w:rPr>
                <w:sz w:val="26"/>
                <w:szCs w:val="26"/>
              </w:rPr>
              <w:t xml:space="preserve"> 14/2026/NĐ-CP </w:t>
            </w:r>
            <w:proofErr w:type="spellStart"/>
            <w:r w:rsidRPr="000E38D8">
              <w:rPr>
                <w:sz w:val="26"/>
                <w:szCs w:val="26"/>
              </w:rPr>
              <w:t>ngày</w:t>
            </w:r>
            <w:proofErr w:type="spellEnd"/>
            <w:r w:rsidRPr="000E38D8">
              <w:rPr>
                <w:sz w:val="26"/>
                <w:szCs w:val="26"/>
              </w:rPr>
              <w:t xml:space="preserve"> 13/01/2026</w:t>
            </w:r>
          </w:p>
        </w:tc>
        <w:tc>
          <w:tcPr>
            <w:tcW w:w="2268" w:type="dxa"/>
            <w:vAlign w:val="center"/>
          </w:tcPr>
          <w:p w14:paraId="7E8B7E45" w14:textId="77777777" w:rsidR="00A3158B" w:rsidRPr="000E38D8" w:rsidRDefault="00A3158B" w:rsidP="005E3ED0">
            <w:pPr>
              <w:pStyle w:val="NormalWeb"/>
              <w:spacing w:before="0" w:beforeAutospacing="0" w:after="0" w:afterAutospacing="0"/>
              <w:rPr>
                <w:sz w:val="26"/>
                <w:szCs w:val="26"/>
              </w:rPr>
            </w:pPr>
            <w:r w:rsidRPr="000E38D8">
              <w:rPr>
                <w:sz w:val="26"/>
                <w:szCs w:val="26"/>
                <w:shd w:val="clear" w:color="auto" w:fill="FFFFFF"/>
                <w:lang w:val="pt-BR"/>
              </w:rPr>
              <w:t>Cảng vụ hàng hải/Cảng vụ đường thủy</w:t>
            </w:r>
          </w:p>
        </w:tc>
      </w:tr>
      <w:tr w:rsidR="000E38D8" w:rsidRPr="000E38D8" w14:paraId="58FD5F9F" w14:textId="77777777" w:rsidTr="00030148">
        <w:trPr>
          <w:trHeight w:val="681"/>
        </w:trPr>
        <w:tc>
          <w:tcPr>
            <w:tcW w:w="878" w:type="dxa"/>
            <w:vAlign w:val="center"/>
          </w:tcPr>
          <w:p w14:paraId="433B7B06" w14:textId="77777777" w:rsidR="00A3158B" w:rsidRPr="000E38D8" w:rsidRDefault="00A3158B" w:rsidP="005E3ED0">
            <w:pPr>
              <w:pStyle w:val="NormalWeb"/>
              <w:numPr>
                <w:ilvl w:val="0"/>
                <w:numId w:val="45"/>
              </w:numPr>
              <w:spacing w:before="0" w:beforeAutospacing="0" w:after="0" w:afterAutospacing="0"/>
              <w:jc w:val="center"/>
              <w:rPr>
                <w:rStyle w:val="Strong"/>
                <w:rFonts w:eastAsiaTheme="majorEastAsia"/>
                <w:b w:val="0"/>
                <w:color w:val="auto"/>
                <w:szCs w:val="26"/>
              </w:rPr>
            </w:pPr>
          </w:p>
        </w:tc>
        <w:tc>
          <w:tcPr>
            <w:tcW w:w="1266" w:type="dxa"/>
            <w:gridSpan w:val="2"/>
            <w:vAlign w:val="center"/>
          </w:tcPr>
          <w:p w14:paraId="5BEB7709" w14:textId="77777777" w:rsidR="00A3158B" w:rsidRPr="000E38D8" w:rsidRDefault="00A3158B" w:rsidP="00030148">
            <w:pPr>
              <w:spacing w:after="0" w:line="240" w:lineRule="auto"/>
              <w:jc w:val="center"/>
              <w:rPr>
                <w:rFonts w:cs="Times New Roman"/>
                <w:szCs w:val="26"/>
              </w:rPr>
            </w:pPr>
            <w:r w:rsidRPr="000E38D8">
              <w:rPr>
                <w:rFonts w:cs="Times New Roman"/>
                <w:szCs w:val="26"/>
              </w:rPr>
              <w:t>1.002490</w:t>
            </w:r>
          </w:p>
        </w:tc>
        <w:tc>
          <w:tcPr>
            <w:tcW w:w="4094" w:type="dxa"/>
            <w:vAlign w:val="center"/>
          </w:tcPr>
          <w:p w14:paraId="734276A6" w14:textId="77777777" w:rsidR="00A3158B" w:rsidRPr="000E38D8" w:rsidRDefault="00A3158B" w:rsidP="005E3ED0">
            <w:pPr>
              <w:spacing w:after="0" w:line="240" w:lineRule="auto"/>
              <w:rPr>
                <w:rFonts w:cs="Times New Roman"/>
                <w:szCs w:val="26"/>
              </w:rPr>
            </w:pPr>
            <w:r w:rsidRPr="000E38D8">
              <w:rPr>
                <w:rFonts w:cs="Times New Roman"/>
                <w:szCs w:val="26"/>
              </w:rPr>
              <w:t xml:space="preserve">Giao </w:t>
            </w:r>
            <w:proofErr w:type="spellStart"/>
            <w:r w:rsidRPr="000E38D8">
              <w:rPr>
                <w:rFonts w:cs="Times New Roman"/>
                <w:szCs w:val="26"/>
              </w:rPr>
              <w:t>tuyến</w:t>
            </w:r>
            <w:proofErr w:type="spellEnd"/>
            <w:r w:rsidRPr="000E38D8">
              <w:rPr>
                <w:rFonts w:cs="Times New Roman"/>
                <w:szCs w:val="26"/>
              </w:rPr>
              <w:t xml:space="preserve"> </w:t>
            </w:r>
            <w:proofErr w:type="spellStart"/>
            <w:r w:rsidRPr="000E38D8">
              <w:rPr>
                <w:rFonts w:cs="Times New Roman"/>
                <w:szCs w:val="26"/>
              </w:rPr>
              <w:t>dẫn</w:t>
            </w:r>
            <w:proofErr w:type="spellEnd"/>
            <w:r w:rsidRPr="000E38D8">
              <w:rPr>
                <w:rFonts w:cs="Times New Roman"/>
                <w:szCs w:val="26"/>
              </w:rPr>
              <w:t xml:space="preserve"> </w:t>
            </w:r>
            <w:proofErr w:type="spellStart"/>
            <w:r w:rsidRPr="000E38D8">
              <w:rPr>
                <w:rFonts w:cs="Times New Roman"/>
                <w:szCs w:val="26"/>
              </w:rPr>
              <w:t>tàu</w:t>
            </w:r>
            <w:proofErr w:type="spellEnd"/>
            <w:r w:rsidRPr="000E38D8">
              <w:rPr>
                <w:rFonts w:cs="Times New Roman"/>
                <w:szCs w:val="26"/>
              </w:rPr>
              <w:t xml:space="preserve"> </w:t>
            </w:r>
          </w:p>
          <w:p w14:paraId="57CEAB19" w14:textId="77777777" w:rsidR="00A3158B" w:rsidRPr="000E38D8" w:rsidRDefault="00A3158B" w:rsidP="005E3ED0">
            <w:pPr>
              <w:spacing w:after="0" w:line="240" w:lineRule="auto"/>
              <w:rPr>
                <w:rFonts w:cs="Times New Roman"/>
                <w:szCs w:val="26"/>
              </w:rPr>
            </w:pPr>
          </w:p>
        </w:tc>
        <w:tc>
          <w:tcPr>
            <w:tcW w:w="1701" w:type="dxa"/>
            <w:vAlign w:val="center"/>
          </w:tcPr>
          <w:p w14:paraId="2E86D465" w14:textId="77777777" w:rsidR="00A3158B" w:rsidRPr="000E38D8" w:rsidRDefault="00A3158B" w:rsidP="005E3ED0">
            <w:pPr>
              <w:pStyle w:val="NormalWeb"/>
              <w:spacing w:before="0" w:beforeAutospacing="0" w:after="0" w:afterAutospacing="0"/>
              <w:rPr>
                <w:sz w:val="26"/>
                <w:szCs w:val="26"/>
              </w:rPr>
            </w:pPr>
            <w:proofErr w:type="spellStart"/>
            <w:r w:rsidRPr="000E38D8">
              <w:rPr>
                <w:sz w:val="26"/>
                <w:szCs w:val="26"/>
              </w:rPr>
              <w:t>Nghị</w:t>
            </w:r>
            <w:proofErr w:type="spellEnd"/>
            <w:r w:rsidRPr="000E38D8">
              <w:rPr>
                <w:sz w:val="26"/>
                <w:szCs w:val="26"/>
              </w:rPr>
              <w:t xml:space="preserve"> </w:t>
            </w:r>
            <w:proofErr w:type="spellStart"/>
            <w:r w:rsidRPr="000E38D8">
              <w:rPr>
                <w:sz w:val="26"/>
                <w:szCs w:val="26"/>
              </w:rPr>
              <w:t>định</w:t>
            </w:r>
            <w:proofErr w:type="spellEnd"/>
            <w:r w:rsidRPr="000E38D8">
              <w:rPr>
                <w:sz w:val="26"/>
                <w:szCs w:val="26"/>
              </w:rPr>
              <w:t xml:space="preserve"> </w:t>
            </w:r>
            <w:proofErr w:type="spellStart"/>
            <w:r w:rsidRPr="000E38D8">
              <w:rPr>
                <w:sz w:val="26"/>
                <w:szCs w:val="26"/>
              </w:rPr>
              <w:t>số</w:t>
            </w:r>
            <w:proofErr w:type="spellEnd"/>
            <w:r w:rsidRPr="000E38D8">
              <w:rPr>
                <w:sz w:val="26"/>
                <w:szCs w:val="26"/>
              </w:rPr>
              <w:t xml:space="preserve"> 14/2026/NĐ-CP </w:t>
            </w:r>
            <w:proofErr w:type="spellStart"/>
            <w:r w:rsidRPr="000E38D8">
              <w:rPr>
                <w:sz w:val="26"/>
                <w:szCs w:val="26"/>
              </w:rPr>
              <w:t>ngày</w:t>
            </w:r>
            <w:proofErr w:type="spellEnd"/>
            <w:r w:rsidRPr="000E38D8">
              <w:rPr>
                <w:sz w:val="26"/>
                <w:szCs w:val="26"/>
              </w:rPr>
              <w:t xml:space="preserve"> 13/01/2026</w:t>
            </w:r>
          </w:p>
        </w:tc>
        <w:tc>
          <w:tcPr>
            <w:tcW w:w="2268" w:type="dxa"/>
            <w:vAlign w:val="center"/>
          </w:tcPr>
          <w:p w14:paraId="058EF944" w14:textId="77777777" w:rsidR="00A3158B" w:rsidRPr="000E38D8" w:rsidRDefault="00A3158B" w:rsidP="005E3ED0">
            <w:pPr>
              <w:pStyle w:val="NormalWeb"/>
              <w:spacing w:before="0" w:beforeAutospacing="0" w:after="0" w:afterAutospacing="0"/>
              <w:rPr>
                <w:sz w:val="26"/>
                <w:szCs w:val="26"/>
              </w:rPr>
            </w:pPr>
            <w:proofErr w:type="spellStart"/>
            <w:r w:rsidRPr="000E38D8">
              <w:rPr>
                <w:sz w:val="28"/>
                <w:szCs w:val="28"/>
              </w:rPr>
              <w:t>Cục</w:t>
            </w:r>
            <w:proofErr w:type="spellEnd"/>
            <w:r w:rsidRPr="000E38D8">
              <w:rPr>
                <w:sz w:val="28"/>
                <w:szCs w:val="28"/>
              </w:rPr>
              <w:t xml:space="preserve"> </w:t>
            </w:r>
            <w:proofErr w:type="spellStart"/>
            <w:r w:rsidRPr="000E38D8">
              <w:rPr>
                <w:sz w:val="28"/>
                <w:szCs w:val="28"/>
              </w:rPr>
              <w:t>Hàng</w:t>
            </w:r>
            <w:proofErr w:type="spellEnd"/>
            <w:r w:rsidRPr="000E38D8">
              <w:rPr>
                <w:sz w:val="28"/>
                <w:szCs w:val="28"/>
              </w:rPr>
              <w:t xml:space="preserve"> </w:t>
            </w:r>
            <w:proofErr w:type="spellStart"/>
            <w:r w:rsidRPr="000E38D8">
              <w:rPr>
                <w:sz w:val="28"/>
                <w:szCs w:val="28"/>
              </w:rPr>
              <w:t>hải</w:t>
            </w:r>
            <w:proofErr w:type="spellEnd"/>
            <w:r w:rsidRPr="000E38D8">
              <w:rPr>
                <w:sz w:val="28"/>
                <w:szCs w:val="28"/>
              </w:rPr>
              <w:t xml:space="preserve"> </w:t>
            </w:r>
            <w:proofErr w:type="spellStart"/>
            <w:r w:rsidRPr="000E38D8">
              <w:rPr>
                <w:sz w:val="28"/>
                <w:szCs w:val="28"/>
              </w:rPr>
              <w:t>và</w:t>
            </w:r>
            <w:proofErr w:type="spellEnd"/>
            <w:r w:rsidRPr="000E38D8">
              <w:rPr>
                <w:sz w:val="28"/>
                <w:szCs w:val="28"/>
              </w:rPr>
              <w:t xml:space="preserve"> </w:t>
            </w:r>
            <w:proofErr w:type="spellStart"/>
            <w:r w:rsidRPr="000E38D8">
              <w:rPr>
                <w:sz w:val="28"/>
                <w:szCs w:val="28"/>
              </w:rPr>
              <w:t>Đường</w:t>
            </w:r>
            <w:proofErr w:type="spellEnd"/>
            <w:r w:rsidRPr="000E38D8">
              <w:rPr>
                <w:sz w:val="28"/>
                <w:szCs w:val="28"/>
              </w:rPr>
              <w:t xml:space="preserve"> </w:t>
            </w:r>
            <w:proofErr w:type="spellStart"/>
            <w:r w:rsidRPr="000E38D8">
              <w:rPr>
                <w:sz w:val="28"/>
                <w:szCs w:val="28"/>
              </w:rPr>
              <w:t>thủy</w:t>
            </w:r>
            <w:proofErr w:type="spellEnd"/>
            <w:r w:rsidRPr="000E38D8">
              <w:rPr>
                <w:sz w:val="28"/>
                <w:szCs w:val="28"/>
              </w:rPr>
              <w:t xml:space="preserve"> Việt Nam</w:t>
            </w:r>
          </w:p>
        </w:tc>
      </w:tr>
      <w:tr w:rsidR="000E38D8" w:rsidRPr="000E38D8" w14:paraId="0181C7A5" w14:textId="77777777" w:rsidTr="00030148">
        <w:trPr>
          <w:trHeight w:val="681"/>
        </w:trPr>
        <w:tc>
          <w:tcPr>
            <w:tcW w:w="878" w:type="dxa"/>
            <w:vAlign w:val="center"/>
          </w:tcPr>
          <w:p w14:paraId="0B4A4044" w14:textId="77777777" w:rsidR="00A3158B" w:rsidRPr="000E38D8" w:rsidRDefault="00A3158B" w:rsidP="005E3ED0">
            <w:pPr>
              <w:pStyle w:val="NormalWeb"/>
              <w:numPr>
                <w:ilvl w:val="0"/>
                <w:numId w:val="45"/>
              </w:numPr>
              <w:spacing w:before="0" w:beforeAutospacing="0" w:after="0" w:afterAutospacing="0"/>
              <w:jc w:val="center"/>
              <w:rPr>
                <w:rStyle w:val="Strong"/>
                <w:rFonts w:eastAsiaTheme="majorEastAsia"/>
                <w:b w:val="0"/>
                <w:color w:val="auto"/>
                <w:szCs w:val="26"/>
              </w:rPr>
            </w:pPr>
          </w:p>
        </w:tc>
        <w:tc>
          <w:tcPr>
            <w:tcW w:w="1266" w:type="dxa"/>
            <w:gridSpan w:val="2"/>
            <w:vAlign w:val="center"/>
          </w:tcPr>
          <w:p w14:paraId="3A901A97" w14:textId="77777777" w:rsidR="00A3158B" w:rsidRPr="000E38D8" w:rsidRDefault="00A3158B" w:rsidP="00030148">
            <w:pPr>
              <w:shd w:val="clear" w:color="auto" w:fill="FFFFFF"/>
              <w:spacing w:after="0" w:line="240" w:lineRule="auto"/>
              <w:jc w:val="center"/>
              <w:rPr>
                <w:rFonts w:eastAsia="Times New Roman" w:cs="Times New Roman"/>
                <w:szCs w:val="26"/>
              </w:rPr>
            </w:pPr>
            <w:r w:rsidRPr="000E38D8">
              <w:rPr>
                <w:rFonts w:eastAsia="Times New Roman" w:cs="Times New Roman"/>
                <w:szCs w:val="26"/>
              </w:rPr>
              <w:t>1.002656</w:t>
            </w:r>
          </w:p>
        </w:tc>
        <w:tc>
          <w:tcPr>
            <w:tcW w:w="4094" w:type="dxa"/>
            <w:vAlign w:val="center"/>
          </w:tcPr>
          <w:p w14:paraId="4558DAF0" w14:textId="77777777" w:rsidR="00A3158B" w:rsidRPr="000E38D8" w:rsidRDefault="00A3158B" w:rsidP="005E3ED0">
            <w:pPr>
              <w:shd w:val="clear" w:color="auto" w:fill="FFFFFF"/>
              <w:spacing w:after="0" w:line="240" w:lineRule="auto"/>
              <w:rPr>
                <w:rFonts w:cs="Times New Roman"/>
                <w:szCs w:val="26"/>
              </w:rPr>
            </w:pPr>
            <w:proofErr w:type="spellStart"/>
            <w:r w:rsidRPr="000E38D8">
              <w:rPr>
                <w:rFonts w:eastAsia="Times New Roman" w:cs="Times New Roman"/>
                <w:szCs w:val="26"/>
              </w:rPr>
              <w:t>Cấp</w:t>
            </w:r>
            <w:proofErr w:type="spellEnd"/>
            <w:r w:rsidRPr="000E38D8">
              <w:rPr>
                <w:rFonts w:eastAsia="Times New Roman" w:cs="Times New Roman"/>
                <w:szCs w:val="26"/>
              </w:rPr>
              <w:t xml:space="preserve"> </w:t>
            </w:r>
            <w:proofErr w:type="spellStart"/>
            <w:r w:rsidRPr="000E38D8">
              <w:rPr>
                <w:rFonts w:eastAsia="Times New Roman" w:cs="Times New Roman"/>
                <w:szCs w:val="26"/>
              </w:rPr>
              <w:t>Giấy</w:t>
            </w:r>
            <w:proofErr w:type="spellEnd"/>
            <w:r w:rsidRPr="000E38D8">
              <w:rPr>
                <w:rFonts w:eastAsia="Times New Roman" w:cs="Times New Roman"/>
                <w:szCs w:val="26"/>
              </w:rPr>
              <w:t xml:space="preserve"> </w:t>
            </w:r>
            <w:proofErr w:type="spellStart"/>
            <w:r w:rsidRPr="000E38D8">
              <w:rPr>
                <w:rFonts w:eastAsia="Times New Roman" w:cs="Times New Roman"/>
                <w:szCs w:val="26"/>
              </w:rPr>
              <w:t>phép</w:t>
            </w:r>
            <w:proofErr w:type="spellEnd"/>
            <w:r w:rsidRPr="000E38D8">
              <w:rPr>
                <w:rFonts w:eastAsia="Times New Roman" w:cs="Times New Roman"/>
                <w:szCs w:val="26"/>
              </w:rPr>
              <w:t xml:space="preserve"> </w:t>
            </w:r>
            <w:proofErr w:type="spellStart"/>
            <w:r w:rsidRPr="000E38D8">
              <w:rPr>
                <w:rFonts w:eastAsia="Times New Roman" w:cs="Times New Roman"/>
                <w:szCs w:val="26"/>
              </w:rPr>
              <w:t>tạm</w:t>
            </w:r>
            <w:proofErr w:type="spellEnd"/>
            <w:r w:rsidRPr="000E38D8">
              <w:rPr>
                <w:rFonts w:eastAsia="Times New Roman" w:cs="Times New Roman"/>
                <w:szCs w:val="26"/>
              </w:rPr>
              <w:t xml:space="preserve"> </w:t>
            </w:r>
            <w:proofErr w:type="spellStart"/>
            <w:r w:rsidRPr="000E38D8">
              <w:rPr>
                <w:rFonts w:eastAsia="Times New Roman" w:cs="Times New Roman"/>
                <w:szCs w:val="26"/>
              </w:rPr>
              <w:t>thời</w:t>
            </w:r>
            <w:proofErr w:type="spellEnd"/>
            <w:r w:rsidRPr="000E38D8">
              <w:rPr>
                <w:rFonts w:eastAsia="Times New Roman" w:cs="Times New Roman"/>
                <w:szCs w:val="26"/>
              </w:rPr>
              <w:t xml:space="preserve"> </w:t>
            </w:r>
            <w:proofErr w:type="spellStart"/>
            <w:r w:rsidRPr="000E38D8">
              <w:rPr>
                <w:rFonts w:eastAsia="Times New Roman" w:cs="Times New Roman"/>
                <w:szCs w:val="26"/>
              </w:rPr>
              <w:t>cho</w:t>
            </w:r>
            <w:proofErr w:type="spellEnd"/>
            <w:r w:rsidRPr="000E38D8">
              <w:rPr>
                <w:rFonts w:eastAsia="Times New Roman" w:cs="Times New Roman"/>
                <w:szCs w:val="26"/>
              </w:rPr>
              <w:t xml:space="preserve"> </w:t>
            </w:r>
            <w:proofErr w:type="spellStart"/>
            <w:r w:rsidRPr="000E38D8">
              <w:rPr>
                <w:rFonts w:eastAsia="Times New Roman" w:cs="Times New Roman"/>
                <w:szCs w:val="26"/>
              </w:rPr>
              <w:t>tàu</w:t>
            </w:r>
            <w:proofErr w:type="spellEnd"/>
            <w:r w:rsidRPr="000E38D8">
              <w:rPr>
                <w:rFonts w:eastAsia="Times New Roman" w:cs="Times New Roman"/>
                <w:szCs w:val="26"/>
              </w:rPr>
              <w:t xml:space="preserve"> </w:t>
            </w:r>
            <w:proofErr w:type="spellStart"/>
            <w:r w:rsidRPr="000E38D8">
              <w:rPr>
                <w:rFonts w:eastAsia="Times New Roman" w:cs="Times New Roman"/>
                <w:szCs w:val="26"/>
              </w:rPr>
              <w:t>biển</w:t>
            </w:r>
            <w:proofErr w:type="spellEnd"/>
            <w:r w:rsidRPr="000E38D8">
              <w:rPr>
                <w:rFonts w:eastAsia="Times New Roman" w:cs="Times New Roman"/>
                <w:szCs w:val="26"/>
              </w:rPr>
              <w:t xml:space="preserve"> </w:t>
            </w:r>
            <w:proofErr w:type="spellStart"/>
            <w:r w:rsidRPr="000E38D8">
              <w:rPr>
                <w:rFonts w:eastAsia="Times New Roman" w:cs="Times New Roman"/>
                <w:szCs w:val="26"/>
              </w:rPr>
              <w:t>mang</w:t>
            </w:r>
            <w:proofErr w:type="spellEnd"/>
            <w:r w:rsidRPr="000E38D8">
              <w:rPr>
                <w:rFonts w:eastAsia="Times New Roman" w:cs="Times New Roman"/>
                <w:szCs w:val="26"/>
              </w:rPr>
              <w:t xml:space="preserve"> </w:t>
            </w:r>
            <w:proofErr w:type="spellStart"/>
            <w:r w:rsidRPr="000E38D8">
              <w:rPr>
                <w:rFonts w:eastAsia="Times New Roman" w:cs="Times New Roman"/>
                <w:szCs w:val="26"/>
              </w:rPr>
              <w:t>cờ</w:t>
            </w:r>
            <w:proofErr w:type="spellEnd"/>
            <w:r w:rsidRPr="000E38D8">
              <w:rPr>
                <w:rFonts w:eastAsia="Times New Roman" w:cs="Times New Roman"/>
                <w:szCs w:val="26"/>
              </w:rPr>
              <w:t xml:space="preserve"> </w:t>
            </w:r>
            <w:proofErr w:type="spellStart"/>
            <w:r w:rsidRPr="000E38D8">
              <w:rPr>
                <w:rFonts w:eastAsia="Times New Roman" w:cs="Times New Roman"/>
                <w:szCs w:val="26"/>
              </w:rPr>
              <w:t>quốc</w:t>
            </w:r>
            <w:proofErr w:type="spellEnd"/>
            <w:r w:rsidRPr="000E38D8">
              <w:rPr>
                <w:rFonts w:eastAsia="Times New Roman" w:cs="Times New Roman"/>
                <w:szCs w:val="26"/>
              </w:rPr>
              <w:t xml:space="preserve"> </w:t>
            </w:r>
            <w:proofErr w:type="spellStart"/>
            <w:r w:rsidRPr="000E38D8">
              <w:rPr>
                <w:rFonts w:eastAsia="Times New Roman" w:cs="Times New Roman"/>
                <w:szCs w:val="26"/>
              </w:rPr>
              <w:t>tịch</w:t>
            </w:r>
            <w:proofErr w:type="spellEnd"/>
            <w:r w:rsidRPr="000E38D8">
              <w:rPr>
                <w:rFonts w:eastAsia="Times New Roman" w:cs="Times New Roman"/>
                <w:szCs w:val="26"/>
              </w:rPr>
              <w:t xml:space="preserve"> Việt Nam </w:t>
            </w:r>
          </w:p>
          <w:p w14:paraId="7CD3F8FC" w14:textId="77777777" w:rsidR="00A3158B" w:rsidRPr="000E38D8" w:rsidRDefault="00A3158B" w:rsidP="005E3ED0">
            <w:pPr>
              <w:spacing w:after="0" w:line="240" w:lineRule="auto"/>
              <w:rPr>
                <w:rFonts w:cs="Times New Roman"/>
                <w:szCs w:val="26"/>
              </w:rPr>
            </w:pPr>
          </w:p>
        </w:tc>
        <w:tc>
          <w:tcPr>
            <w:tcW w:w="1701" w:type="dxa"/>
            <w:vAlign w:val="center"/>
          </w:tcPr>
          <w:p w14:paraId="6B03C68B" w14:textId="77777777" w:rsidR="00A3158B" w:rsidRPr="000E38D8" w:rsidRDefault="00A3158B" w:rsidP="005E3ED0">
            <w:pPr>
              <w:pStyle w:val="NormalWeb"/>
              <w:spacing w:before="0" w:beforeAutospacing="0" w:after="0" w:afterAutospacing="0"/>
              <w:rPr>
                <w:sz w:val="26"/>
                <w:szCs w:val="26"/>
              </w:rPr>
            </w:pPr>
            <w:proofErr w:type="spellStart"/>
            <w:r w:rsidRPr="000E38D8">
              <w:rPr>
                <w:sz w:val="26"/>
                <w:szCs w:val="26"/>
              </w:rPr>
              <w:t>Nghị</w:t>
            </w:r>
            <w:proofErr w:type="spellEnd"/>
            <w:r w:rsidRPr="000E38D8">
              <w:rPr>
                <w:sz w:val="26"/>
                <w:szCs w:val="26"/>
              </w:rPr>
              <w:t xml:space="preserve"> </w:t>
            </w:r>
            <w:proofErr w:type="spellStart"/>
            <w:r w:rsidRPr="000E38D8">
              <w:rPr>
                <w:sz w:val="26"/>
                <w:szCs w:val="26"/>
              </w:rPr>
              <w:t>định</w:t>
            </w:r>
            <w:proofErr w:type="spellEnd"/>
            <w:r w:rsidRPr="000E38D8">
              <w:rPr>
                <w:sz w:val="26"/>
                <w:szCs w:val="26"/>
              </w:rPr>
              <w:t xml:space="preserve"> </w:t>
            </w:r>
            <w:proofErr w:type="spellStart"/>
            <w:r w:rsidRPr="000E38D8">
              <w:rPr>
                <w:sz w:val="26"/>
                <w:szCs w:val="26"/>
              </w:rPr>
              <w:t>số</w:t>
            </w:r>
            <w:proofErr w:type="spellEnd"/>
            <w:r w:rsidRPr="000E38D8">
              <w:rPr>
                <w:sz w:val="26"/>
                <w:szCs w:val="26"/>
              </w:rPr>
              <w:t xml:space="preserve"> 14/2026/NĐ-CP </w:t>
            </w:r>
            <w:proofErr w:type="spellStart"/>
            <w:r w:rsidRPr="000E38D8">
              <w:rPr>
                <w:sz w:val="26"/>
                <w:szCs w:val="26"/>
              </w:rPr>
              <w:t>ngày</w:t>
            </w:r>
            <w:proofErr w:type="spellEnd"/>
            <w:r w:rsidRPr="000E38D8">
              <w:rPr>
                <w:sz w:val="26"/>
                <w:szCs w:val="26"/>
              </w:rPr>
              <w:t xml:space="preserve"> 13/01/2026</w:t>
            </w:r>
          </w:p>
        </w:tc>
        <w:tc>
          <w:tcPr>
            <w:tcW w:w="2268" w:type="dxa"/>
            <w:vAlign w:val="center"/>
          </w:tcPr>
          <w:p w14:paraId="0AE4AB06" w14:textId="77777777" w:rsidR="00A3158B" w:rsidRPr="000E38D8" w:rsidRDefault="00A3158B" w:rsidP="005E3ED0">
            <w:pPr>
              <w:pStyle w:val="NormalWeb"/>
              <w:spacing w:before="0" w:beforeAutospacing="0" w:after="0" w:afterAutospacing="0"/>
              <w:rPr>
                <w:sz w:val="26"/>
                <w:szCs w:val="26"/>
              </w:rPr>
            </w:pPr>
            <w:proofErr w:type="spellStart"/>
            <w:r w:rsidRPr="000E38D8">
              <w:rPr>
                <w:sz w:val="28"/>
                <w:szCs w:val="28"/>
              </w:rPr>
              <w:t>Cục</w:t>
            </w:r>
            <w:proofErr w:type="spellEnd"/>
            <w:r w:rsidRPr="000E38D8">
              <w:rPr>
                <w:sz w:val="28"/>
                <w:szCs w:val="28"/>
              </w:rPr>
              <w:t xml:space="preserve"> </w:t>
            </w:r>
            <w:proofErr w:type="spellStart"/>
            <w:r w:rsidRPr="000E38D8">
              <w:rPr>
                <w:sz w:val="28"/>
                <w:szCs w:val="28"/>
              </w:rPr>
              <w:t>Hàng</w:t>
            </w:r>
            <w:proofErr w:type="spellEnd"/>
            <w:r w:rsidRPr="000E38D8">
              <w:rPr>
                <w:sz w:val="28"/>
                <w:szCs w:val="28"/>
              </w:rPr>
              <w:t xml:space="preserve"> </w:t>
            </w:r>
            <w:proofErr w:type="spellStart"/>
            <w:r w:rsidRPr="000E38D8">
              <w:rPr>
                <w:sz w:val="28"/>
                <w:szCs w:val="28"/>
              </w:rPr>
              <w:t>hải</w:t>
            </w:r>
            <w:proofErr w:type="spellEnd"/>
            <w:r w:rsidRPr="000E38D8">
              <w:rPr>
                <w:sz w:val="28"/>
                <w:szCs w:val="28"/>
              </w:rPr>
              <w:t xml:space="preserve"> </w:t>
            </w:r>
            <w:proofErr w:type="spellStart"/>
            <w:r w:rsidRPr="000E38D8">
              <w:rPr>
                <w:sz w:val="28"/>
                <w:szCs w:val="28"/>
              </w:rPr>
              <w:t>và</w:t>
            </w:r>
            <w:proofErr w:type="spellEnd"/>
            <w:r w:rsidRPr="000E38D8">
              <w:rPr>
                <w:sz w:val="28"/>
                <w:szCs w:val="28"/>
              </w:rPr>
              <w:t xml:space="preserve"> </w:t>
            </w:r>
            <w:proofErr w:type="spellStart"/>
            <w:r w:rsidRPr="000E38D8">
              <w:rPr>
                <w:sz w:val="28"/>
                <w:szCs w:val="28"/>
              </w:rPr>
              <w:t>Đường</w:t>
            </w:r>
            <w:proofErr w:type="spellEnd"/>
            <w:r w:rsidRPr="000E38D8">
              <w:rPr>
                <w:sz w:val="28"/>
                <w:szCs w:val="28"/>
              </w:rPr>
              <w:t xml:space="preserve"> </w:t>
            </w:r>
            <w:proofErr w:type="spellStart"/>
            <w:r w:rsidRPr="000E38D8">
              <w:rPr>
                <w:sz w:val="28"/>
                <w:szCs w:val="28"/>
              </w:rPr>
              <w:t>thủy</w:t>
            </w:r>
            <w:proofErr w:type="spellEnd"/>
            <w:r w:rsidRPr="000E38D8">
              <w:rPr>
                <w:sz w:val="28"/>
                <w:szCs w:val="28"/>
              </w:rPr>
              <w:t xml:space="preserve"> Việt Nam, </w:t>
            </w:r>
            <w:proofErr w:type="spellStart"/>
            <w:r w:rsidRPr="000E38D8">
              <w:rPr>
                <w:sz w:val="28"/>
                <w:szCs w:val="28"/>
              </w:rPr>
              <w:t>các</w:t>
            </w:r>
            <w:proofErr w:type="spellEnd"/>
            <w:r w:rsidRPr="000E38D8">
              <w:rPr>
                <w:sz w:val="28"/>
                <w:szCs w:val="28"/>
              </w:rPr>
              <w:t xml:space="preserve"> Chi </w:t>
            </w:r>
            <w:proofErr w:type="spellStart"/>
            <w:r w:rsidRPr="000E38D8">
              <w:rPr>
                <w:sz w:val="28"/>
                <w:szCs w:val="28"/>
              </w:rPr>
              <w:t>cục</w:t>
            </w:r>
            <w:proofErr w:type="spellEnd"/>
            <w:r w:rsidRPr="000E38D8">
              <w:rPr>
                <w:sz w:val="28"/>
                <w:szCs w:val="28"/>
              </w:rPr>
              <w:t xml:space="preserve"> </w:t>
            </w:r>
            <w:proofErr w:type="spellStart"/>
            <w:r w:rsidRPr="000E38D8">
              <w:rPr>
                <w:sz w:val="28"/>
                <w:szCs w:val="28"/>
              </w:rPr>
              <w:t>Hàng</w:t>
            </w:r>
            <w:proofErr w:type="spellEnd"/>
            <w:r w:rsidRPr="000E38D8">
              <w:rPr>
                <w:sz w:val="28"/>
                <w:szCs w:val="28"/>
              </w:rPr>
              <w:t xml:space="preserve"> </w:t>
            </w:r>
            <w:proofErr w:type="spellStart"/>
            <w:r w:rsidRPr="000E38D8">
              <w:rPr>
                <w:sz w:val="28"/>
                <w:szCs w:val="28"/>
              </w:rPr>
              <w:t>hải</w:t>
            </w:r>
            <w:proofErr w:type="spellEnd"/>
            <w:r w:rsidRPr="000E38D8">
              <w:rPr>
                <w:sz w:val="28"/>
                <w:szCs w:val="28"/>
              </w:rPr>
              <w:t xml:space="preserve"> </w:t>
            </w:r>
            <w:proofErr w:type="spellStart"/>
            <w:r w:rsidRPr="000E38D8">
              <w:rPr>
                <w:sz w:val="28"/>
                <w:szCs w:val="28"/>
              </w:rPr>
              <w:t>và</w:t>
            </w:r>
            <w:proofErr w:type="spellEnd"/>
            <w:r w:rsidRPr="000E38D8">
              <w:rPr>
                <w:sz w:val="28"/>
                <w:szCs w:val="28"/>
              </w:rPr>
              <w:t xml:space="preserve"> </w:t>
            </w:r>
            <w:proofErr w:type="spellStart"/>
            <w:r w:rsidRPr="000E38D8">
              <w:rPr>
                <w:sz w:val="28"/>
                <w:szCs w:val="28"/>
              </w:rPr>
              <w:t>Đường</w:t>
            </w:r>
            <w:proofErr w:type="spellEnd"/>
            <w:r w:rsidRPr="000E38D8">
              <w:rPr>
                <w:sz w:val="28"/>
                <w:szCs w:val="28"/>
              </w:rPr>
              <w:t xml:space="preserve"> </w:t>
            </w:r>
            <w:proofErr w:type="spellStart"/>
            <w:r w:rsidRPr="000E38D8">
              <w:rPr>
                <w:sz w:val="28"/>
                <w:szCs w:val="28"/>
              </w:rPr>
              <w:t>thủy</w:t>
            </w:r>
            <w:proofErr w:type="spellEnd"/>
            <w:r w:rsidRPr="000E38D8">
              <w:rPr>
                <w:sz w:val="28"/>
                <w:szCs w:val="28"/>
              </w:rPr>
              <w:t xml:space="preserve">, </w:t>
            </w:r>
            <w:proofErr w:type="spellStart"/>
            <w:r w:rsidRPr="000E38D8">
              <w:rPr>
                <w:sz w:val="28"/>
                <w:szCs w:val="28"/>
              </w:rPr>
              <w:t>Cảng</w:t>
            </w:r>
            <w:proofErr w:type="spellEnd"/>
            <w:r w:rsidRPr="000E38D8">
              <w:rPr>
                <w:sz w:val="28"/>
                <w:szCs w:val="28"/>
              </w:rPr>
              <w:t xml:space="preserve"> </w:t>
            </w:r>
            <w:proofErr w:type="spellStart"/>
            <w:r w:rsidRPr="000E38D8">
              <w:rPr>
                <w:sz w:val="28"/>
                <w:szCs w:val="28"/>
              </w:rPr>
              <w:t>vụ</w:t>
            </w:r>
            <w:proofErr w:type="spellEnd"/>
            <w:r w:rsidRPr="000E38D8">
              <w:rPr>
                <w:sz w:val="28"/>
                <w:szCs w:val="28"/>
              </w:rPr>
              <w:t xml:space="preserve"> </w:t>
            </w:r>
            <w:proofErr w:type="spellStart"/>
            <w:r w:rsidRPr="000E38D8">
              <w:rPr>
                <w:sz w:val="28"/>
                <w:szCs w:val="28"/>
              </w:rPr>
              <w:t>hàng</w:t>
            </w:r>
            <w:proofErr w:type="spellEnd"/>
            <w:r w:rsidRPr="000E38D8">
              <w:rPr>
                <w:sz w:val="28"/>
                <w:szCs w:val="28"/>
              </w:rPr>
              <w:t xml:space="preserve"> </w:t>
            </w:r>
            <w:proofErr w:type="spellStart"/>
            <w:r w:rsidRPr="000E38D8">
              <w:rPr>
                <w:sz w:val="28"/>
                <w:szCs w:val="28"/>
              </w:rPr>
              <w:t>hải</w:t>
            </w:r>
            <w:proofErr w:type="spellEnd"/>
            <w:r w:rsidRPr="000E38D8">
              <w:rPr>
                <w:sz w:val="28"/>
                <w:szCs w:val="28"/>
              </w:rPr>
              <w:t xml:space="preserve"> </w:t>
            </w:r>
            <w:proofErr w:type="spellStart"/>
            <w:r w:rsidRPr="000E38D8">
              <w:rPr>
                <w:sz w:val="28"/>
                <w:szCs w:val="28"/>
              </w:rPr>
              <w:t>thực</w:t>
            </w:r>
            <w:proofErr w:type="spellEnd"/>
            <w:r w:rsidRPr="000E38D8">
              <w:rPr>
                <w:sz w:val="28"/>
                <w:szCs w:val="28"/>
              </w:rPr>
              <w:t xml:space="preserve"> </w:t>
            </w:r>
            <w:proofErr w:type="spellStart"/>
            <w:r w:rsidRPr="000E38D8">
              <w:rPr>
                <w:sz w:val="28"/>
                <w:szCs w:val="28"/>
              </w:rPr>
              <w:t>hiện</w:t>
            </w:r>
            <w:proofErr w:type="spellEnd"/>
            <w:r w:rsidRPr="000E38D8">
              <w:rPr>
                <w:sz w:val="28"/>
                <w:szCs w:val="28"/>
              </w:rPr>
              <w:t xml:space="preserve"> </w:t>
            </w:r>
            <w:proofErr w:type="spellStart"/>
            <w:r w:rsidRPr="000E38D8">
              <w:rPr>
                <w:sz w:val="28"/>
                <w:szCs w:val="28"/>
              </w:rPr>
              <w:t>nhiệm</w:t>
            </w:r>
            <w:proofErr w:type="spellEnd"/>
            <w:r w:rsidRPr="000E38D8">
              <w:rPr>
                <w:sz w:val="28"/>
                <w:szCs w:val="28"/>
              </w:rPr>
              <w:t xml:space="preserve"> </w:t>
            </w:r>
            <w:proofErr w:type="spellStart"/>
            <w:r w:rsidRPr="000E38D8">
              <w:rPr>
                <w:sz w:val="28"/>
                <w:szCs w:val="28"/>
              </w:rPr>
              <w:t>vụ</w:t>
            </w:r>
            <w:proofErr w:type="spellEnd"/>
            <w:r w:rsidRPr="000E38D8">
              <w:rPr>
                <w:sz w:val="28"/>
                <w:szCs w:val="28"/>
              </w:rPr>
              <w:t xml:space="preserve"> </w:t>
            </w:r>
            <w:proofErr w:type="spellStart"/>
            <w:r w:rsidRPr="000E38D8">
              <w:rPr>
                <w:sz w:val="28"/>
                <w:szCs w:val="28"/>
              </w:rPr>
              <w:t>đăng</w:t>
            </w:r>
            <w:proofErr w:type="spellEnd"/>
            <w:r w:rsidRPr="000E38D8">
              <w:rPr>
                <w:sz w:val="28"/>
                <w:szCs w:val="28"/>
              </w:rPr>
              <w:t xml:space="preserve"> </w:t>
            </w:r>
            <w:proofErr w:type="spellStart"/>
            <w:r w:rsidRPr="000E38D8">
              <w:rPr>
                <w:sz w:val="28"/>
                <w:szCs w:val="28"/>
              </w:rPr>
              <w:t>ký</w:t>
            </w:r>
            <w:proofErr w:type="spellEnd"/>
            <w:r w:rsidRPr="000E38D8">
              <w:rPr>
                <w:sz w:val="28"/>
                <w:szCs w:val="28"/>
              </w:rPr>
              <w:t xml:space="preserve"> </w:t>
            </w:r>
            <w:proofErr w:type="spellStart"/>
            <w:r w:rsidRPr="000E38D8">
              <w:rPr>
                <w:sz w:val="28"/>
                <w:szCs w:val="28"/>
              </w:rPr>
              <w:t>tàu</w:t>
            </w:r>
            <w:proofErr w:type="spellEnd"/>
            <w:r w:rsidRPr="000E38D8">
              <w:rPr>
                <w:sz w:val="28"/>
                <w:szCs w:val="28"/>
              </w:rPr>
              <w:t xml:space="preserve"> </w:t>
            </w:r>
            <w:proofErr w:type="spellStart"/>
            <w:r w:rsidRPr="000E38D8">
              <w:rPr>
                <w:sz w:val="28"/>
                <w:szCs w:val="28"/>
              </w:rPr>
              <w:t>biển</w:t>
            </w:r>
            <w:proofErr w:type="spellEnd"/>
            <w:r w:rsidRPr="000E38D8">
              <w:rPr>
                <w:sz w:val="28"/>
                <w:szCs w:val="28"/>
              </w:rPr>
              <w:t xml:space="preserve"> </w:t>
            </w:r>
            <w:proofErr w:type="spellStart"/>
            <w:r w:rsidRPr="000E38D8">
              <w:rPr>
                <w:sz w:val="28"/>
                <w:szCs w:val="28"/>
              </w:rPr>
              <w:t>theo</w:t>
            </w:r>
            <w:proofErr w:type="spellEnd"/>
            <w:r w:rsidRPr="000E38D8">
              <w:rPr>
                <w:sz w:val="28"/>
                <w:szCs w:val="28"/>
              </w:rPr>
              <w:t xml:space="preserve"> </w:t>
            </w:r>
            <w:proofErr w:type="spellStart"/>
            <w:r w:rsidRPr="000E38D8">
              <w:rPr>
                <w:sz w:val="28"/>
                <w:szCs w:val="28"/>
              </w:rPr>
              <w:t>ủy</w:t>
            </w:r>
            <w:proofErr w:type="spellEnd"/>
            <w:r w:rsidRPr="000E38D8">
              <w:rPr>
                <w:sz w:val="28"/>
                <w:szCs w:val="28"/>
              </w:rPr>
              <w:t xml:space="preserve"> </w:t>
            </w:r>
            <w:proofErr w:type="spellStart"/>
            <w:r w:rsidRPr="000E38D8">
              <w:rPr>
                <w:sz w:val="28"/>
                <w:szCs w:val="28"/>
              </w:rPr>
              <w:t>quyền</w:t>
            </w:r>
            <w:proofErr w:type="spellEnd"/>
            <w:r w:rsidRPr="000E38D8">
              <w:rPr>
                <w:sz w:val="28"/>
                <w:szCs w:val="28"/>
              </w:rPr>
              <w:t xml:space="preserve"> </w:t>
            </w:r>
            <w:proofErr w:type="spellStart"/>
            <w:r w:rsidRPr="000E38D8">
              <w:rPr>
                <w:sz w:val="28"/>
                <w:szCs w:val="28"/>
              </w:rPr>
              <w:t>của</w:t>
            </w:r>
            <w:proofErr w:type="spellEnd"/>
            <w:r w:rsidRPr="000E38D8">
              <w:rPr>
                <w:sz w:val="28"/>
                <w:szCs w:val="28"/>
              </w:rPr>
              <w:t xml:space="preserve"> </w:t>
            </w:r>
            <w:proofErr w:type="spellStart"/>
            <w:r w:rsidRPr="000E38D8">
              <w:rPr>
                <w:sz w:val="28"/>
                <w:szCs w:val="28"/>
              </w:rPr>
              <w:t>Cục</w:t>
            </w:r>
            <w:proofErr w:type="spellEnd"/>
            <w:r w:rsidRPr="000E38D8">
              <w:rPr>
                <w:sz w:val="28"/>
                <w:szCs w:val="28"/>
              </w:rPr>
              <w:t xml:space="preserve"> </w:t>
            </w:r>
            <w:proofErr w:type="spellStart"/>
            <w:r w:rsidRPr="000E38D8">
              <w:rPr>
                <w:sz w:val="28"/>
                <w:szCs w:val="28"/>
              </w:rPr>
              <w:t>Hàng</w:t>
            </w:r>
            <w:proofErr w:type="spellEnd"/>
            <w:r w:rsidRPr="000E38D8">
              <w:rPr>
                <w:sz w:val="28"/>
                <w:szCs w:val="28"/>
              </w:rPr>
              <w:t xml:space="preserve"> </w:t>
            </w:r>
            <w:proofErr w:type="spellStart"/>
            <w:r w:rsidRPr="000E38D8">
              <w:rPr>
                <w:sz w:val="28"/>
                <w:szCs w:val="28"/>
              </w:rPr>
              <w:t>hải</w:t>
            </w:r>
            <w:proofErr w:type="spellEnd"/>
            <w:r w:rsidRPr="000E38D8">
              <w:rPr>
                <w:sz w:val="28"/>
                <w:szCs w:val="28"/>
              </w:rPr>
              <w:t xml:space="preserve"> </w:t>
            </w:r>
            <w:proofErr w:type="spellStart"/>
            <w:r w:rsidRPr="000E38D8">
              <w:rPr>
                <w:sz w:val="28"/>
                <w:szCs w:val="28"/>
              </w:rPr>
              <w:t>và</w:t>
            </w:r>
            <w:proofErr w:type="spellEnd"/>
            <w:r w:rsidRPr="000E38D8">
              <w:rPr>
                <w:sz w:val="28"/>
                <w:szCs w:val="28"/>
              </w:rPr>
              <w:t xml:space="preserve"> </w:t>
            </w:r>
            <w:proofErr w:type="spellStart"/>
            <w:r w:rsidRPr="000E38D8">
              <w:rPr>
                <w:sz w:val="28"/>
                <w:szCs w:val="28"/>
              </w:rPr>
              <w:t>Đường</w:t>
            </w:r>
            <w:proofErr w:type="spellEnd"/>
            <w:r w:rsidRPr="000E38D8">
              <w:rPr>
                <w:sz w:val="28"/>
                <w:szCs w:val="28"/>
              </w:rPr>
              <w:t xml:space="preserve"> </w:t>
            </w:r>
            <w:proofErr w:type="spellStart"/>
            <w:r w:rsidRPr="000E38D8">
              <w:rPr>
                <w:sz w:val="28"/>
                <w:szCs w:val="28"/>
              </w:rPr>
              <w:t>thủy</w:t>
            </w:r>
            <w:proofErr w:type="spellEnd"/>
            <w:r w:rsidRPr="000E38D8">
              <w:rPr>
                <w:sz w:val="28"/>
                <w:szCs w:val="28"/>
              </w:rPr>
              <w:t xml:space="preserve"> Việt Nam.</w:t>
            </w:r>
          </w:p>
        </w:tc>
      </w:tr>
      <w:tr w:rsidR="000E38D8" w:rsidRPr="000E38D8" w14:paraId="1C7FA8DD" w14:textId="77777777" w:rsidTr="00030148">
        <w:trPr>
          <w:trHeight w:val="681"/>
        </w:trPr>
        <w:tc>
          <w:tcPr>
            <w:tcW w:w="878" w:type="dxa"/>
            <w:vAlign w:val="center"/>
          </w:tcPr>
          <w:p w14:paraId="6AD4BCD6" w14:textId="77777777" w:rsidR="00A3158B" w:rsidRPr="000E38D8" w:rsidRDefault="00A3158B" w:rsidP="005E3ED0">
            <w:pPr>
              <w:pStyle w:val="NormalWeb"/>
              <w:numPr>
                <w:ilvl w:val="0"/>
                <w:numId w:val="45"/>
              </w:numPr>
              <w:spacing w:before="0" w:beforeAutospacing="0" w:after="0" w:afterAutospacing="0"/>
              <w:jc w:val="center"/>
              <w:rPr>
                <w:rStyle w:val="Strong"/>
                <w:rFonts w:eastAsiaTheme="majorEastAsia"/>
                <w:b w:val="0"/>
                <w:color w:val="auto"/>
                <w:szCs w:val="26"/>
              </w:rPr>
            </w:pPr>
          </w:p>
        </w:tc>
        <w:tc>
          <w:tcPr>
            <w:tcW w:w="1266" w:type="dxa"/>
            <w:gridSpan w:val="2"/>
            <w:vAlign w:val="center"/>
          </w:tcPr>
          <w:p w14:paraId="7E5D4AE9" w14:textId="77777777" w:rsidR="00A3158B" w:rsidRPr="000E38D8" w:rsidRDefault="00A3158B" w:rsidP="00030148">
            <w:pPr>
              <w:shd w:val="clear" w:color="auto" w:fill="FFFFFF"/>
              <w:spacing w:after="0" w:line="240" w:lineRule="auto"/>
              <w:jc w:val="center"/>
              <w:rPr>
                <w:sz w:val="28"/>
                <w:szCs w:val="28"/>
              </w:rPr>
            </w:pPr>
            <w:r w:rsidRPr="000E38D8">
              <w:rPr>
                <w:sz w:val="28"/>
                <w:szCs w:val="28"/>
              </w:rPr>
              <w:t>1.000274</w:t>
            </w:r>
          </w:p>
        </w:tc>
        <w:tc>
          <w:tcPr>
            <w:tcW w:w="4094" w:type="dxa"/>
            <w:vAlign w:val="center"/>
          </w:tcPr>
          <w:p w14:paraId="5C0FCB0C" w14:textId="77777777" w:rsidR="00A3158B" w:rsidRPr="000E38D8" w:rsidRDefault="00A3158B" w:rsidP="005E3ED0">
            <w:pPr>
              <w:shd w:val="clear" w:color="auto" w:fill="FFFFFF"/>
              <w:spacing w:after="0" w:line="240" w:lineRule="auto"/>
              <w:rPr>
                <w:rFonts w:eastAsia="Times New Roman" w:cs="Times New Roman"/>
                <w:szCs w:val="26"/>
              </w:rPr>
            </w:pPr>
            <w:proofErr w:type="spellStart"/>
            <w:r w:rsidRPr="000E38D8">
              <w:rPr>
                <w:sz w:val="28"/>
                <w:szCs w:val="28"/>
              </w:rPr>
              <w:t>Đăng</w:t>
            </w:r>
            <w:proofErr w:type="spellEnd"/>
            <w:r w:rsidRPr="000E38D8">
              <w:rPr>
                <w:sz w:val="28"/>
                <w:szCs w:val="28"/>
              </w:rPr>
              <w:t xml:space="preserve"> </w:t>
            </w:r>
            <w:proofErr w:type="spellStart"/>
            <w:r w:rsidRPr="000E38D8">
              <w:rPr>
                <w:sz w:val="28"/>
                <w:szCs w:val="28"/>
              </w:rPr>
              <w:t>ký</w:t>
            </w:r>
            <w:proofErr w:type="spellEnd"/>
            <w:r w:rsidRPr="000E38D8">
              <w:rPr>
                <w:sz w:val="28"/>
                <w:szCs w:val="28"/>
              </w:rPr>
              <w:t xml:space="preserve"> </w:t>
            </w:r>
            <w:proofErr w:type="spellStart"/>
            <w:r w:rsidRPr="000E38D8">
              <w:rPr>
                <w:sz w:val="28"/>
                <w:szCs w:val="28"/>
              </w:rPr>
              <w:t>nội</w:t>
            </w:r>
            <w:proofErr w:type="spellEnd"/>
            <w:r w:rsidRPr="000E38D8">
              <w:rPr>
                <w:sz w:val="28"/>
                <w:szCs w:val="28"/>
              </w:rPr>
              <w:t xml:space="preserve"> dung </w:t>
            </w:r>
            <w:proofErr w:type="spellStart"/>
            <w:r w:rsidRPr="000E38D8">
              <w:rPr>
                <w:sz w:val="28"/>
                <w:szCs w:val="28"/>
              </w:rPr>
              <w:t>thay</w:t>
            </w:r>
            <w:proofErr w:type="spellEnd"/>
            <w:r w:rsidRPr="000E38D8">
              <w:rPr>
                <w:sz w:val="28"/>
                <w:szCs w:val="28"/>
              </w:rPr>
              <w:t xml:space="preserve"> </w:t>
            </w:r>
            <w:proofErr w:type="spellStart"/>
            <w:r w:rsidRPr="000E38D8">
              <w:rPr>
                <w:sz w:val="28"/>
                <w:szCs w:val="28"/>
              </w:rPr>
              <w:t>đổi</w:t>
            </w:r>
            <w:proofErr w:type="spellEnd"/>
            <w:r w:rsidRPr="000E38D8">
              <w:rPr>
                <w:sz w:val="28"/>
                <w:szCs w:val="28"/>
              </w:rPr>
              <w:t xml:space="preserve"> </w:t>
            </w:r>
            <w:proofErr w:type="spellStart"/>
            <w:r w:rsidRPr="000E38D8">
              <w:rPr>
                <w:sz w:val="28"/>
                <w:szCs w:val="28"/>
              </w:rPr>
              <w:t>thông</w:t>
            </w:r>
            <w:proofErr w:type="spellEnd"/>
            <w:r w:rsidRPr="000E38D8">
              <w:rPr>
                <w:sz w:val="28"/>
                <w:szCs w:val="28"/>
              </w:rPr>
              <w:t xml:space="preserve"> tin </w:t>
            </w:r>
            <w:proofErr w:type="spellStart"/>
            <w:r w:rsidRPr="000E38D8">
              <w:rPr>
                <w:sz w:val="28"/>
                <w:szCs w:val="28"/>
              </w:rPr>
              <w:t>ghi</w:t>
            </w:r>
            <w:proofErr w:type="spellEnd"/>
            <w:r w:rsidRPr="000E38D8">
              <w:rPr>
                <w:sz w:val="28"/>
                <w:szCs w:val="28"/>
              </w:rPr>
              <w:t xml:space="preserve"> </w:t>
            </w:r>
            <w:proofErr w:type="spellStart"/>
            <w:r w:rsidRPr="000E38D8">
              <w:rPr>
                <w:sz w:val="28"/>
                <w:szCs w:val="28"/>
              </w:rPr>
              <w:t>trong</w:t>
            </w:r>
            <w:proofErr w:type="spellEnd"/>
            <w:r w:rsidRPr="000E38D8">
              <w:rPr>
                <w:sz w:val="28"/>
                <w:szCs w:val="28"/>
              </w:rPr>
              <w:t xml:space="preserve"> </w:t>
            </w:r>
            <w:proofErr w:type="spellStart"/>
            <w:r w:rsidRPr="000E38D8">
              <w:rPr>
                <w:sz w:val="28"/>
                <w:szCs w:val="28"/>
              </w:rPr>
              <w:t>Giấy</w:t>
            </w:r>
            <w:proofErr w:type="spellEnd"/>
            <w:r w:rsidRPr="000E38D8">
              <w:rPr>
                <w:sz w:val="28"/>
                <w:szCs w:val="28"/>
              </w:rPr>
              <w:t xml:space="preserve"> </w:t>
            </w:r>
            <w:proofErr w:type="spellStart"/>
            <w:r w:rsidRPr="000E38D8">
              <w:rPr>
                <w:sz w:val="28"/>
                <w:szCs w:val="28"/>
              </w:rPr>
              <w:t>chứng</w:t>
            </w:r>
            <w:proofErr w:type="spellEnd"/>
            <w:r w:rsidRPr="000E38D8">
              <w:rPr>
                <w:sz w:val="28"/>
                <w:szCs w:val="28"/>
              </w:rPr>
              <w:t xml:space="preserve"> </w:t>
            </w:r>
            <w:proofErr w:type="spellStart"/>
            <w:r w:rsidRPr="000E38D8">
              <w:rPr>
                <w:sz w:val="28"/>
                <w:szCs w:val="28"/>
              </w:rPr>
              <w:t>nhận</w:t>
            </w:r>
            <w:proofErr w:type="spellEnd"/>
            <w:r w:rsidRPr="000E38D8">
              <w:rPr>
                <w:sz w:val="28"/>
                <w:szCs w:val="28"/>
              </w:rPr>
              <w:t xml:space="preserve"> </w:t>
            </w:r>
            <w:proofErr w:type="spellStart"/>
            <w:r w:rsidRPr="000E38D8">
              <w:rPr>
                <w:sz w:val="28"/>
                <w:szCs w:val="28"/>
              </w:rPr>
              <w:t>đăng</w:t>
            </w:r>
            <w:proofErr w:type="spellEnd"/>
            <w:r w:rsidRPr="000E38D8">
              <w:rPr>
                <w:sz w:val="28"/>
                <w:szCs w:val="28"/>
              </w:rPr>
              <w:t xml:space="preserve"> </w:t>
            </w:r>
            <w:proofErr w:type="spellStart"/>
            <w:r w:rsidRPr="000E38D8">
              <w:rPr>
                <w:sz w:val="28"/>
                <w:szCs w:val="28"/>
              </w:rPr>
              <w:t>ký</w:t>
            </w:r>
            <w:proofErr w:type="spellEnd"/>
            <w:r w:rsidRPr="000E38D8">
              <w:rPr>
                <w:sz w:val="28"/>
                <w:szCs w:val="28"/>
              </w:rPr>
              <w:t xml:space="preserve"> </w:t>
            </w:r>
            <w:proofErr w:type="spellStart"/>
            <w:r w:rsidRPr="000E38D8">
              <w:rPr>
                <w:sz w:val="28"/>
                <w:szCs w:val="28"/>
              </w:rPr>
              <w:t>tàu</w:t>
            </w:r>
            <w:proofErr w:type="spellEnd"/>
            <w:r w:rsidRPr="000E38D8">
              <w:rPr>
                <w:sz w:val="28"/>
                <w:szCs w:val="28"/>
              </w:rPr>
              <w:t xml:space="preserve"> </w:t>
            </w:r>
            <w:proofErr w:type="spellStart"/>
            <w:r w:rsidRPr="000E38D8">
              <w:rPr>
                <w:sz w:val="28"/>
                <w:szCs w:val="28"/>
              </w:rPr>
              <w:t>biển</w:t>
            </w:r>
            <w:proofErr w:type="spellEnd"/>
            <w:r w:rsidRPr="000E38D8">
              <w:rPr>
                <w:sz w:val="28"/>
                <w:szCs w:val="28"/>
              </w:rPr>
              <w:t xml:space="preserve"> </w:t>
            </w:r>
          </w:p>
        </w:tc>
        <w:tc>
          <w:tcPr>
            <w:tcW w:w="1701" w:type="dxa"/>
            <w:vAlign w:val="center"/>
          </w:tcPr>
          <w:p w14:paraId="64ED75AE" w14:textId="77777777" w:rsidR="00A3158B" w:rsidRPr="000E38D8" w:rsidRDefault="00A3158B" w:rsidP="005E3ED0">
            <w:pPr>
              <w:pStyle w:val="NormalWeb"/>
              <w:spacing w:before="0" w:beforeAutospacing="0" w:after="0" w:afterAutospacing="0"/>
              <w:rPr>
                <w:sz w:val="26"/>
                <w:szCs w:val="26"/>
              </w:rPr>
            </w:pPr>
            <w:proofErr w:type="spellStart"/>
            <w:r w:rsidRPr="000E38D8">
              <w:rPr>
                <w:sz w:val="26"/>
                <w:szCs w:val="26"/>
              </w:rPr>
              <w:t>Nghị</w:t>
            </w:r>
            <w:proofErr w:type="spellEnd"/>
            <w:r w:rsidRPr="000E38D8">
              <w:rPr>
                <w:sz w:val="26"/>
                <w:szCs w:val="26"/>
              </w:rPr>
              <w:t xml:space="preserve"> </w:t>
            </w:r>
            <w:proofErr w:type="spellStart"/>
            <w:r w:rsidRPr="000E38D8">
              <w:rPr>
                <w:sz w:val="26"/>
                <w:szCs w:val="26"/>
              </w:rPr>
              <w:t>định</w:t>
            </w:r>
            <w:proofErr w:type="spellEnd"/>
            <w:r w:rsidRPr="000E38D8">
              <w:rPr>
                <w:sz w:val="26"/>
                <w:szCs w:val="26"/>
              </w:rPr>
              <w:t xml:space="preserve"> </w:t>
            </w:r>
            <w:proofErr w:type="spellStart"/>
            <w:r w:rsidRPr="000E38D8">
              <w:rPr>
                <w:sz w:val="26"/>
                <w:szCs w:val="26"/>
              </w:rPr>
              <w:t>số</w:t>
            </w:r>
            <w:proofErr w:type="spellEnd"/>
            <w:r w:rsidRPr="000E38D8">
              <w:rPr>
                <w:sz w:val="26"/>
                <w:szCs w:val="26"/>
              </w:rPr>
              <w:t xml:space="preserve"> 14/2026/NĐ-CP </w:t>
            </w:r>
            <w:proofErr w:type="spellStart"/>
            <w:r w:rsidRPr="000E38D8">
              <w:rPr>
                <w:sz w:val="26"/>
                <w:szCs w:val="26"/>
              </w:rPr>
              <w:t>ngày</w:t>
            </w:r>
            <w:proofErr w:type="spellEnd"/>
            <w:r w:rsidRPr="000E38D8">
              <w:rPr>
                <w:sz w:val="26"/>
                <w:szCs w:val="26"/>
              </w:rPr>
              <w:t xml:space="preserve"> 13/01/2026</w:t>
            </w:r>
          </w:p>
        </w:tc>
        <w:tc>
          <w:tcPr>
            <w:tcW w:w="2268" w:type="dxa"/>
            <w:vAlign w:val="center"/>
          </w:tcPr>
          <w:p w14:paraId="04C88AC0" w14:textId="77777777" w:rsidR="00A3158B" w:rsidRPr="000E38D8" w:rsidRDefault="00A3158B" w:rsidP="005E3ED0">
            <w:pPr>
              <w:pStyle w:val="NormalWeb"/>
              <w:spacing w:before="0" w:beforeAutospacing="0" w:after="0" w:afterAutospacing="0"/>
              <w:rPr>
                <w:sz w:val="28"/>
                <w:szCs w:val="28"/>
              </w:rPr>
            </w:pPr>
            <w:proofErr w:type="spellStart"/>
            <w:r w:rsidRPr="000E38D8">
              <w:rPr>
                <w:sz w:val="28"/>
                <w:szCs w:val="28"/>
              </w:rPr>
              <w:t>Cục</w:t>
            </w:r>
            <w:proofErr w:type="spellEnd"/>
            <w:r w:rsidRPr="000E38D8">
              <w:rPr>
                <w:sz w:val="28"/>
                <w:szCs w:val="28"/>
              </w:rPr>
              <w:t xml:space="preserve"> </w:t>
            </w:r>
            <w:proofErr w:type="spellStart"/>
            <w:r w:rsidRPr="000E38D8">
              <w:rPr>
                <w:sz w:val="28"/>
                <w:szCs w:val="28"/>
              </w:rPr>
              <w:t>Hàng</w:t>
            </w:r>
            <w:proofErr w:type="spellEnd"/>
            <w:r w:rsidRPr="000E38D8">
              <w:rPr>
                <w:sz w:val="28"/>
                <w:szCs w:val="28"/>
              </w:rPr>
              <w:t xml:space="preserve"> </w:t>
            </w:r>
            <w:proofErr w:type="spellStart"/>
            <w:r w:rsidRPr="000E38D8">
              <w:rPr>
                <w:sz w:val="28"/>
                <w:szCs w:val="28"/>
              </w:rPr>
              <w:t>hải</w:t>
            </w:r>
            <w:proofErr w:type="spellEnd"/>
            <w:r w:rsidRPr="000E38D8">
              <w:rPr>
                <w:sz w:val="28"/>
                <w:szCs w:val="28"/>
              </w:rPr>
              <w:t xml:space="preserve"> </w:t>
            </w:r>
            <w:proofErr w:type="spellStart"/>
            <w:r w:rsidRPr="000E38D8">
              <w:rPr>
                <w:sz w:val="28"/>
                <w:szCs w:val="28"/>
              </w:rPr>
              <w:t>và</w:t>
            </w:r>
            <w:proofErr w:type="spellEnd"/>
            <w:r w:rsidRPr="000E38D8">
              <w:rPr>
                <w:sz w:val="28"/>
                <w:szCs w:val="28"/>
              </w:rPr>
              <w:t xml:space="preserve"> </w:t>
            </w:r>
            <w:proofErr w:type="spellStart"/>
            <w:r w:rsidRPr="000E38D8">
              <w:rPr>
                <w:sz w:val="28"/>
                <w:szCs w:val="28"/>
              </w:rPr>
              <w:t>Đường</w:t>
            </w:r>
            <w:proofErr w:type="spellEnd"/>
            <w:r w:rsidRPr="000E38D8">
              <w:rPr>
                <w:sz w:val="28"/>
                <w:szCs w:val="28"/>
              </w:rPr>
              <w:t xml:space="preserve"> </w:t>
            </w:r>
            <w:proofErr w:type="spellStart"/>
            <w:r w:rsidRPr="000E38D8">
              <w:rPr>
                <w:sz w:val="28"/>
                <w:szCs w:val="28"/>
              </w:rPr>
              <w:t>thủy</w:t>
            </w:r>
            <w:proofErr w:type="spellEnd"/>
            <w:r w:rsidRPr="000E38D8">
              <w:rPr>
                <w:sz w:val="28"/>
                <w:szCs w:val="28"/>
              </w:rPr>
              <w:t xml:space="preserve"> Việt Nam, </w:t>
            </w:r>
            <w:proofErr w:type="spellStart"/>
            <w:r w:rsidRPr="000E38D8">
              <w:rPr>
                <w:sz w:val="28"/>
                <w:szCs w:val="28"/>
              </w:rPr>
              <w:t>các</w:t>
            </w:r>
            <w:proofErr w:type="spellEnd"/>
            <w:r w:rsidRPr="000E38D8">
              <w:rPr>
                <w:sz w:val="28"/>
                <w:szCs w:val="28"/>
              </w:rPr>
              <w:t xml:space="preserve"> Chi </w:t>
            </w:r>
            <w:proofErr w:type="spellStart"/>
            <w:r w:rsidRPr="000E38D8">
              <w:rPr>
                <w:sz w:val="28"/>
                <w:szCs w:val="28"/>
              </w:rPr>
              <w:t>cục</w:t>
            </w:r>
            <w:proofErr w:type="spellEnd"/>
            <w:r w:rsidRPr="000E38D8">
              <w:rPr>
                <w:sz w:val="28"/>
                <w:szCs w:val="28"/>
              </w:rPr>
              <w:t xml:space="preserve"> </w:t>
            </w:r>
            <w:proofErr w:type="spellStart"/>
            <w:r w:rsidRPr="000E38D8">
              <w:rPr>
                <w:sz w:val="28"/>
                <w:szCs w:val="28"/>
              </w:rPr>
              <w:t>Hàng</w:t>
            </w:r>
            <w:proofErr w:type="spellEnd"/>
            <w:r w:rsidRPr="000E38D8">
              <w:rPr>
                <w:sz w:val="28"/>
                <w:szCs w:val="28"/>
              </w:rPr>
              <w:t xml:space="preserve"> </w:t>
            </w:r>
            <w:proofErr w:type="spellStart"/>
            <w:r w:rsidRPr="000E38D8">
              <w:rPr>
                <w:sz w:val="28"/>
                <w:szCs w:val="28"/>
              </w:rPr>
              <w:t>hải</w:t>
            </w:r>
            <w:proofErr w:type="spellEnd"/>
            <w:r w:rsidRPr="000E38D8">
              <w:rPr>
                <w:sz w:val="28"/>
                <w:szCs w:val="28"/>
              </w:rPr>
              <w:t xml:space="preserve"> </w:t>
            </w:r>
            <w:proofErr w:type="spellStart"/>
            <w:r w:rsidRPr="000E38D8">
              <w:rPr>
                <w:sz w:val="28"/>
                <w:szCs w:val="28"/>
              </w:rPr>
              <w:t>và</w:t>
            </w:r>
            <w:proofErr w:type="spellEnd"/>
            <w:r w:rsidRPr="000E38D8">
              <w:rPr>
                <w:sz w:val="28"/>
                <w:szCs w:val="28"/>
              </w:rPr>
              <w:t xml:space="preserve"> </w:t>
            </w:r>
            <w:proofErr w:type="spellStart"/>
            <w:r w:rsidRPr="000E38D8">
              <w:rPr>
                <w:sz w:val="28"/>
                <w:szCs w:val="28"/>
              </w:rPr>
              <w:t>Đường</w:t>
            </w:r>
            <w:proofErr w:type="spellEnd"/>
            <w:r w:rsidRPr="000E38D8">
              <w:rPr>
                <w:sz w:val="28"/>
                <w:szCs w:val="28"/>
              </w:rPr>
              <w:t xml:space="preserve"> </w:t>
            </w:r>
            <w:proofErr w:type="spellStart"/>
            <w:r w:rsidRPr="000E38D8">
              <w:rPr>
                <w:sz w:val="28"/>
                <w:szCs w:val="28"/>
              </w:rPr>
              <w:t>thủy</w:t>
            </w:r>
            <w:proofErr w:type="spellEnd"/>
            <w:r w:rsidRPr="000E38D8">
              <w:rPr>
                <w:sz w:val="28"/>
                <w:szCs w:val="28"/>
              </w:rPr>
              <w:t xml:space="preserve">, </w:t>
            </w:r>
            <w:proofErr w:type="spellStart"/>
            <w:r w:rsidRPr="000E38D8">
              <w:rPr>
                <w:sz w:val="28"/>
                <w:szCs w:val="28"/>
              </w:rPr>
              <w:t>Cảng</w:t>
            </w:r>
            <w:proofErr w:type="spellEnd"/>
            <w:r w:rsidRPr="000E38D8">
              <w:rPr>
                <w:sz w:val="28"/>
                <w:szCs w:val="28"/>
              </w:rPr>
              <w:t xml:space="preserve"> </w:t>
            </w:r>
            <w:proofErr w:type="spellStart"/>
            <w:r w:rsidRPr="000E38D8">
              <w:rPr>
                <w:sz w:val="28"/>
                <w:szCs w:val="28"/>
              </w:rPr>
              <w:t>vụ</w:t>
            </w:r>
            <w:proofErr w:type="spellEnd"/>
            <w:r w:rsidRPr="000E38D8">
              <w:rPr>
                <w:sz w:val="28"/>
                <w:szCs w:val="28"/>
              </w:rPr>
              <w:t xml:space="preserve"> </w:t>
            </w:r>
            <w:proofErr w:type="spellStart"/>
            <w:r w:rsidRPr="000E38D8">
              <w:rPr>
                <w:sz w:val="28"/>
                <w:szCs w:val="28"/>
              </w:rPr>
              <w:t>hàng</w:t>
            </w:r>
            <w:proofErr w:type="spellEnd"/>
            <w:r w:rsidRPr="000E38D8">
              <w:rPr>
                <w:sz w:val="28"/>
                <w:szCs w:val="28"/>
              </w:rPr>
              <w:t xml:space="preserve"> </w:t>
            </w:r>
            <w:proofErr w:type="spellStart"/>
            <w:r w:rsidRPr="000E38D8">
              <w:rPr>
                <w:sz w:val="28"/>
                <w:szCs w:val="28"/>
              </w:rPr>
              <w:t>hải</w:t>
            </w:r>
            <w:proofErr w:type="spellEnd"/>
            <w:r w:rsidRPr="000E38D8">
              <w:rPr>
                <w:sz w:val="28"/>
                <w:szCs w:val="28"/>
              </w:rPr>
              <w:t xml:space="preserve"> </w:t>
            </w:r>
            <w:proofErr w:type="spellStart"/>
            <w:r w:rsidRPr="000E38D8">
              <w:rPr>
                <w:sz w:val="28"/>
                <w:szCs w:val="28"/>
              </w:rPr>
              <w:t>thực</w:t>
            </w:r>
            <w:proofErr w:type="spellEnd"/>
            <w:r w:rsidRPr="000E38D8">
              <w:rPr>
                <w:sz w:val="28"/>
                <w:szCs w:val="28"/>
              </w:rPr>
              <w:t xml:space="preserve"> </w:t>
            </w:r>
            <w:proofErr w:type="spellStart"/>
            <w:r w:rsidRPr="000E38D8">
              <w:rPr>
                <w:sz w:val="28"/>
                <w:szCs w:val="28"/>
              </w:rPr>
              <w:t>hiện</w:t>
            </w:r>
            <w:proofErr w:type="spellEnd"/>
            <w:r w:rsidRPr="000E38D8">
              <w:rPr>
                <w:sz w:val="28"/>
                <w:szCs w:val="28"/>
              </w:rPr>
              <w:t xml:space="preserve"> </w:t>
            </w:r>
            <w:proofErr w:type="spellStart"/>
            <w:r w:rsidRPr="000E38D8">
              <w:rPr>
                <w:sz w:val="28"/>
                <w:szCs w:val="28"/>
              </w:rPr>
              <w:t>nhiệm</w:t>
            </w:r>
            <w:proofErr w:type="spellEnd"/>
            <w:r w:rsidRPr="000E38D8">
              <w:rPr>
                <w:sz w:val="28"/>
                <w:szCs w:val="28"/>
              </w:rPr>
              <w:t xml:space="preserve"> </w:t>
            </w:r>
            <w:proofErr w:type="spellStart"/>
            <w:r w:rsidRPr="000E38D8">
              <w:rPr>
                <w:sz w:val="28"/>
                <w:szCs w:val="28"/>
              </w:rPr>
              <w:t>vụ</w:t>
            </w:r>
            <w:proofErr w:type="spellEnd"/>
            <w:r w:rsidRPr="000E38D8">
              <w:rPr>
                <w:sz w:val="28"/>
                <w:szCs w:val="28"/>
              </w:rPr>
              <w:t xml:space="preserve"> </w:t>
            </w:r>
            <w:proofErr w:type="spellStart"/>
            <w:r w:rsidRPr="000E38D8">
              <w:rPr>
                <w:sz w:val="28"/>
                <w:szCs w:val="28"/>
              </w:rPr>
              <w:t>đăng</w:t>
            </w:r>
            <w:proofErr w:type="spellEnd"/>
            <w:r w:rsidRPr="000E38D8">
              <w:rPr>
                <w:sz w:val="28"/>
                <w:szCs w:val="28"/>
              </w:rPr>
              <w:t xml:space="preserve"> </w:t>
            </w:r>
            <w:proofErr w:type="spellStart"/>
            <w:r w:rsidRPr="000E38D8">
              <w:rPr>
                <w:sz w:val="28"/>
                <w:szCs w:val="28"/>
              </w:rPr>
              <w:t>ký</w:t>
            </w:r>
            <w:proofErr w:type="spellEnd"/>
            <w:r w:rsidRPr="000E38D8">
              <w:rPr>
                <w:sz w:val="28"/>
                <w:szCs w:val="28"/>
              </w:rPr>
              <w:t xml:space="preserve"> </w:t>
            </w:r>
            <w:proofErr w:type="spellStart"/>
            <w:r w:rsidRPr="000E38D8">
              <w:rPr>
                <w:sz w:val="28"/>
                <w:szCs w:val="28"/>
              </w:rPr>
              <w:t>tàu</w:t>
            </w:r>
            <w:proofErr w:type="spellEnd"/>
            <w:r w:rsidRPr="000E38D8">
              <w:rPr>
                <w:sz w:val="28"/>
                <w:szCs w:val="28"/>
              </w:rPr>
              <w:t xml:space="preserve"> </w:t>
            </w:r>
            <w:proofErr w:type="spellStart"/>
            <w:r w:rsidRPr="000E38D8">
              <w:rPr>
                <w:sz w:val="28"/>
                <w:szCs w:val="28"/>
              </w:rPr>
              <w:t>biển</w:t>
            </w:r>
            <w:proofErr w:type="spellEnd"/>
            <w:r w:rsidRPr="000E38D8">
              <w:rPr>
                <w:sz w:val="28"/>
                <w:szCs w:val="28"/>
              </w:rPr>
              <w:t xml:space="preserve"> </w:t>
            </w:r>
            <w:proofErr w:type="spellStart"/>
            <w:r w:rsidRPr="000E38D8">
              <w:rPr>
                <w:sz w:val="28"/>
                <w:szCs w:val="28"/>
              </w:rPr>
              <w:t>theo</w:t>
            </w:r>
            <w:proofErr w:type="spellEnd"/>
            <w:r w:rsidRPr="000E38D8">
              <w:rPr>
                <w:sz w:val="28"/>
                <w:szCs w:val="28"/>
              </w:rPr>
              <w:t xml:space="preserve"> </w:t>
            </w:r>
            <w:proofErr w:type="spellStart"/>
            <w:r w:rsidRPr="000E38D8">
              <w:rPr>
                <w:sz w:val="28"/>
                <w:szCs w:val="28"/>
              </w:rPr>
              <w:t>ủy</w:t>
            </w:r>
            <w:proofErr w:type="spellEnd"/>
            <w:r w:rsidRPr="000E38D8">
              <w:rPr>
                <w:sz w:val="28"/>
                <w:szCs w:val="28"/>
              </w:rPr>
              <w:t xml:space="preserve"> </w:t>
            </w:r>
            <w:proofErr w:type="spellStart"/>
            <w:r w:rsidRPr="000E38D8">
              <w:rPr>
                <w:sz w:val="28"/>
                <w:szCs w:val="28"/>
              </w:rPr>
              <w:t>quyền</w:t>
            </w:r>
            <w:proofErr w:type="spellEnd"/>
            <w:r w:rsidRPr="000E38D8">
              <w:rPr>
                <w:sz w:val="28"/>
                <w:szCs w:val="28"/>
              </w:rPr>
              <w:t xml:space="preserve"> </w:t>
            </w:r>
            <w:proofErr w:type="spellStart"/>
            <w:r w:rsidRPr="000E38D8">
              <w:rPr>
                <w:sz w:val="28"/>
                <w:szCs w:val="28"/>
              </w:rPr>
              <w:t>của</w:t>
            </w:r>
            <w:proofErr w:type="spellEnd"/>
            <w:r w:rsidRPr="000E38D8">
              <w:rPr>
                <w:sz w:val="28"/>
                <w:szCs w:val="28"/>
              </w:rPr>
              <w:t xml:space="preserve"> </w:t>
            </w:r>
            <w:proofErr w:type="spellStart"/>
            <w:r w:rsidRPr="000E38D8">
              <w:rPr>
                <w:sz w:val="28"/>
                <w:szCs w:val="28"/>
              </w:rPr>
              <w:t>Cục</w:t>
            </w:r>
            <w:proofErr w:type="spellEnd"/>
            <w:r w:rsidRPr="000E38D8">
              <w:rPr>
                <w:sz w:val="28"/>
                <w:szCs w:val="28"/>
              </w:rPr>
              <w:t xml:space="preserve"> </w:t>
            </w:r>
            <w:proofErr w:type="spellStart"/>
            <w:r w:rsidRPr="000E38D8">
              <w:rPr>
                <w:sz w:val="28"/>
                <w:szCs w:val="28"/>
              </w:rPr>
              <w:t>Hàng</w:t>
            </w:r>
            <w:proofErr w:type="spellEnd"/>
            <w:r w:rsidRPr="000E38D8">
              <w:rPr>
                <w:sz w:val="28"/>
                <w:szCs w:val="28"/>
              </w:rPr>
              <w:t xml:space="preserve"> </w:t>
            </w:r>
            <w:proofErr w:type="spellStart"/>
            <w:r w:rsidRPr="000E38D8">
              <w:rPr>
                <w:sz w:val="28"/>
                <w:szCs w:val="28"/>
              </w:rPr>
              <w:t>hải</w:t>
            </w:r>
            <w:proofErr w:type="spellEnd"/>
            <w:r w:rsidRPr="000E38D8">
              <w:rPr>
                <w:sz w:val="28"/>
                <w:szCs w:val="28"/>
              </w:rPr>
              <w:t xml:space="preserve"> </w:t>
            </w:r>
            <w:proofErr w:type="spellStart"/>
            <w:r w:rsidRPr="000E38D8">
              <w:rPr>
                <w:sz w:val="28"/>
                <w:szCs w:val="28"/>
              </w:rPr>
              <w:t>và</w:t>
            </w:r>
            <w:proofErr w:type="spellEnd"/>
            <w:r w:rsidRPr="000E38D8">
              <w:rPr>
                <w:sz w:val="28"/>
                <w:szCs w:val="28"/>
              </w:rPr>
              <w:t xml:space="preserve"> </w:t>
            </w:r>
            <w:proofErr w:type="spellStart"/>
            <w:r w:rsidRPr="000E38D8">
              <w:rPr>
                <w:sz w:val="28"/>
                <w:szCs w:val="28"/>
              </w:rPr>
              <w:t>Đường</w:t>
            </w:r>
            <w:proofErr w:type="spellEnd"/>
            <w:r w:rsidRPr="000E38D8">
              <w:rPr>
                <w:sz w:val="28"/>
                <w:szCs w:val="28"/>
              </w:rPr>
              <w:t xml:space="preserve"> </w:t>
            </w:r>
            <w:proofErr w:type="spellStart"/>
            <w:r w:rsidRPr="000E38D8">
              <w:rPr>
                <w:sz w:val="28"/>
                <w:szCs w:val="28"/>
              </w:rPr>
              <w:t>thủy</w:t>
            </w:r>
            <w:proofErr w:type="spellEnd"/>
            <w:r w:rsidRPr="000E38D8">
              <w:rPr>
                <w:sz w:val="28"/>
                <w:szCs w:val="28"/>
              </w:rPr>
              <w:t xml:space="preserve"> Việt Nam.</w:t>
            </w:r>
          </w:p>
        </w:tc>
      </w:tr>
      <w:tr w:rsidR="000E38D8" w:rsidRPr="000E38D8" w14:paraId="004AED06" w14:textId="77777777" w:rsidTr="00030148">
        <w:trPr>
          <w:trHeight w:val="681"/>
        </w:trPr>
        <w:tc>
          <w:tcPr>
            <w:tcW w:w="878" w:type="dxa"/>
            <w:vAlign w:val="center"/>
          </w:tcPr>
          <w:p w14:paraId="687DFA34" w14:textId="77777777" w:rsidR="00A3158B" w:rsidRPr="002E0398" w:rsidRDefault="00A3158B" w:rsidP="005E3ED0">
            <w:pPr>
              <w:pStyle w:val="NormalWeb"/>
              <w:numPr>
                <w:ilvl w:val="0"/>
                <w:numId w:val="45"/>
              </w:numPr>
              <w:spacing w:before="0" w:beforeAutospacing="0" w:after="0" w:afterAutospacing="0"/>
              <w:jc w:val="center"/>
              <w:rPr>
                <w:rStyle w:val="Strong"/>
                <w:rFonts w:eastAsiaTheme="majorEastAsia"/>
                <w:b w:val="0"/>
                <w:color w:val="auto"/>
                <w:szCs w:val="26"/>
                <w:highlight w:val="yellow"/>
              </w:rPr>
            </w:pPr>
          </w:p>
        </w:tc>
        <w:tc>
          <w:tcPr>
            <w:tcW w:w="1266" w:type="dxa"/>
            <w:gridSpan w:val="2"/>
            <w:vAlign w:val="center"/>
          </w:tcPr>
          <w:p w14:paraId="43F48783" w14:textId="77777777" w:rsidR="00A3158B" w:rsidRPr="002E0398" w:rsidRDefault="00A3158B" w:rsidP="00030148">
            <w:pPr>
              <w:shd w:val="clear" w:color="auto" w:fill="FFFFFF"/>
              <w:spacing w:after="0" w:line="240" w:lineRule="auto"/>
              <w:jc w:val="center"/>
              <w:rPr>
                <w:rFonts w:eastAsia="Times New Roman" w:cs="Times New Roman"/>
                <w:szCs w:val="26"/>
                <w:highlight w:val="yellow"/>
              </w:rPr>
            </w:pPr>
            <w:r w:rsidRPr="002E0398">
              <w:rPr>
                <w:rFonts w:eastAsia="Times New Roman" w:cs="Times New Roman"/>
                <w:szCs w:val="26"/>
                <w:highlight w:val="yellow"/>
              </w:rPr>
              <w:t>1.002771</w:t>
            </w:r>
          </w:p>
        </w:tc>
        <w:tc>
          <w:tcPr>
            <w:tcW w:w="4094" w:type="dxa"/>
            <w:vAlign w:val="center"/>
          </w:tcPr>
          <w:p w14:paraId="16FF98A4" w14:textId="77777777" w:rsidR="00A3158B" w:rsidRPr="002E0398" w:rsidRDefault="00A3158B" w:rsidP="005E3ED0">
            <w:pPr>
              <w:shd w:val="clear" w:color="auto" w:fill="FFFFFF"/>
              <w:spacing w:after="0" w:line="240" w:lineRule="auto"/>
              <w:rPr>
                <w:rFonts w:cs="Times New Roman"/>
                <w:szCs w:val="26"/>
                <w:highlight w:val="yellow"/>
              </w:rPr>
            </w:pPr>
            <w:proofErr w:type="spellStart"/>
            <w:r w:rsidRPr="002E0398">
              <w:rPr>
                <w:rFonts w:eastAsia="Times New Roman" w:cs="Times New Roman"/>
                <w:szCs w:val="26"/>
                <w:highlight w:val="yellow"/>
              </w:rPr>
              <w:t>Phê</w:t>
            </w:r>
            <w:proofErr w:type="spellEnd"/>
            <w:r w:rsidRPr="002E0398">
              <w:rPr>
                <w:rFonts w:eastAsia="Times New Roman" w:cs="Times New Roman"/>
                <w:szCs w:val="26"/>
                <w:highlight w:val="yellow"/>
              </w:rPr>
              <w:t xml:space="preserve"> </w:t>
            </w:r>
            <w:proofErr w:type="spellStart"/>
            <w:r w:rsidRPr="002E0398">
              <w:rPr>
                <w:rFonts w:eastAsia="Times New Roman" w:cs="Times New Roman"/>
                <w:szCs w:val="26"/>
                <w:highlight w:val="yellow"/>
              </w:rPr>
              <w:t>duyệt</w:t>
            </w:r>
            <w:proofErr w:type="spellEnd"/>
            <w:r w:rsidRPr="002E0398">
              <w:rPr>
                <w:rFonts w:eastAsia="Times New Roman" w:cs="Times New Roman"/>
                <w:szCs w:val="26"/>
                <w:highlight w:val="yellow"/>
              </w:rPr>
              <w:t xml:space="preserve"> </w:t>
            </w:r>
            <w:proofErr w:type="spellStart"/>
            <w:r w:rsidRPr="002E0398">
              <w:rPr>
                <w:rFonts w:eastAsia="Times New Roman" w:cs="Times New Roman"/>
                <w:szCs w:val="26"/>
                <w:highlight w:val="yellow"/>
              </w:rPr>
              <w:t>phương</w:t>
            </w:r>
            <w:proofErr w:type="spellEnd"/>
            <w:r w:rsidRPr="002E0398">
              <w:rPr>
                <w:rFonts w:eastAsia="Times New Roman" w:cs="Times New Roman"/>
                <w:szCs w:val="26"/>
                <w:highlight w:val="yellow"/>
              </w:rPr>
              <w:t xml:space="preserve"> </w:t>
            </w:r>
            <w:proofErr w:type="spellStart"/>
            <w:r w:rsidRPr="002E0398">
              <w:rPr>
                <w:rFonts w:eastAsia="Times New Roman" w:cs="Times New Roman"/>
                <w:szCs w:val="26"/>
                <w:highlight w:val="yellow"/>
              </w:rPr>
              <w:t>án</w:t>
            </w:r>
            <w:proofErr w:type="spellEnd"/>
            <w:r w:rsidRPr="002E0398">
              <w:rPr>
                <w:rFonts w:eastAsia="Times New Roman" w:cs="Times New Roman"/>
                <w:szCs w:val="26"/>
                <w:highlight w:val="yellow"/>
              </w:rPr>
              <w:t xml:space="preserve"> </w:t>
            </w:r>
            <w:proofErr w:type="spellStart"/>
            <w:r w:rsidRPr="002E0398">
              <w:rPr>
                <w:rFonts w:eastAsia="Times New Roman" w:cs="Times New Roman"/>
                <w:szCs w:val="26"/>
                <w:highlight w:val="yellow"/>
              </w:rPr>
              <w:t>trục</w:t>
            </w:r>
            <w:proofErr w:type="spellEnd"/>
            <w:r w:rsidRPr="002E0398">
              <w:rPr>
                <w:rFonts w:eastAsia="Times New Roman" w:cs="Times New Roman"/>
                <w:szCs w:val="26"/>
                <w:highlight w:val="yellow"/>
              </w:rPr>
              <w:t xml:space="preserve"> </w:t>
            </w:r>
            <w:proofErr w:type="spellStart"/>
            <w:r w:rsidRPr="002E0398">
              <w:rPr>
                <w:rFonts w:eastAsia="Times New Roman" w:cs="Times New Roman"/>
                <w:szCs w:val="26"/>
                <w:highlight w:val="yellow"/>
              </w:rPr>
              <w:t>vớt</w:t>
            </w:r>
            <w:proofErr w:type="spellEnd"/>
            <w:r w:rsidRPr="002E0398">
              <w:rPr>
                <w:rFonts w:eastAsia="Times New Roman" w:cs="Times New Roman"/>
                <w:szCs w:val="26"/>
                <w:highlight w:val="yellow"/>
              </w:rPr>
              <w:t xml:space="preserve"> </w:t>
            </w:r>
            <w:proofErr w:type="spellStart"/>
            <w:r w:rsidRPr="002E0398">
              <w:rPr>
                <w:rFonts w:eastAsia="Times New Roman" w:cs="Times New Roman"/>
                <w:szCs w:val="26"/>
                <w:highlight w:val="yellow"/>
              </w:rPr>
              <w:t>tài</w:t>
            </w:r>
            <w:proofErr w:type="spellEnd"/>
            <w:r w:rsidRPr="002E0398">
              <w:rPr>
                <w:rFonts w:eastAsia="Times New Roman" w:cs="Times New Roman"/>
                <w:szCs w:val="26"/>
                <w:highlight w:val="yellow"/>
              </w:rPr>
              <w:t xml:space="preserve"> </w:t>
            </w:r>
            <w:proofErr w:type="spellStart"/>
            <w:r w:rsidRPr="002E0398">
              <w:rPr>
                <w:rFonts w:eastAsia="Times New Roman" w:cs="Times New Roman"/>
                <w:szCs w:val="26"/>
                <w:highlight w:val="yellow"/>
              </w:rPr>
              <w:t>sản</w:t>
            </w:r>
            <w:proofErr w:type="spellEnd"/>
            <w:r w:rsidRPr="002E0398">
              <w:rPr>
                <w:rFonts w:eastAsia="Times New Roman" w:cs="Times New Roman"/>
                <w:szCs w:val="26"/>
                <w:highlight w:val="yellow"/>
              </w:rPr>
              <w:t xml:space="preserve"> </w:t>
            </w:r>
            <w:proofErr w:type="spellStart"/>
            <w:r w:rsidRPr="002E0398">
              <w:rPr>
                <w:rFonts w:eastAsia="Times New Roman" w:cs="Times New Roman"/>
                <w:szCs w:val="26"/>
                <w:highlight w:val="yellow"/>
              </w:rPr>
              <w:t>chìm</w:t>
            </w:r>
            <w:proofErr w:type="spellEnd"/>
            <w:r w:rsidRPr="002E0398">
              <w:rPr>
                <w:rFonts w:eastAsia="Times New Roman" w:cs="Times New Roman"/>
                <w:szCs w:val="26"/>
                <w:highlight w:val="yellow"/>
              </w:rPr>
              <w:t xml:space="preserve"> </w:t>
            </w:r>
            <w:proofErr w:type="spellStart"/>
            <w:r w:rsidRPr="002E0398">
              <w:rPr>
                <w:rFonts w:eastAsia="Times New Roman" w:cs="Times New Roman"/>
                <w:szCs w:val="26"/>
                <w:highlight w:val="yellow"/>
              </w:rPr>
              <w:t>đắm</w:t>
            </w:r>
            <w:proofErr w:type="spellEnd"/>
            <w:r w:rsidRPr="002E0398">
              <w:rPr>
                <w:rFonts w:eastAsia="Times New Roman" w:cs="Times New Roman"/>
                <w:szCs w:val="26"/>
                <w:highlight w:val="yellow"/>
              </w:rPr>
              <w:t xml:space="preserve"> </w:t>
            </w:r>
          </w:p>
        </w:tc>
        <w:tc>
          <w:tcPr>
            <w:tcW w:w="1701" w:type="dxa"/>
            <w:vAlign w:val="center"/>
          </w:tcPr>
          <w:p w14:paraId="668F7C34" w14:textId="77777777" w:rsidR="00A3158B" w:rsidRPr="002E0398" w:rsidRDefault="00A3158B" w:rsidP="005E3ED0">
            <w:pPr>
              <w:pStyle w:val="NormalWeb"/>
              <w:spacing w:before="0" w:beforeAutospacing="0" w:after="0" w:afterAutospacing="0"/>
              <w:rPr>
                <w:sz w:val="26"/>
                <w:szCs w:val="26"/>
                <w:highlight w:val="yellow"/>
              </w:rPr>
            </w:pPr>
            <w:proofErr w:type="spellStart"/>
            <w:r w:rsidRPr="002E0398">
              <w:rPr>
                <w:sz w:val="26"/>
                <w:szCs w:val="26"/>
                <w:highlight w:val="yellow"/>
              </w:rPr>
              <w:t>Nghị</w:t>
            </w:r>
            <w:proofErr w:type="spellEnd"/>
            <w:r w:rsidRPr="002E0398">
              <w:rPr>
                <w:sz w:val="26"/>
                <w:szCs w:val="26"/>
                <w:highlight w:val="yellow"/>
              </w:rPr>
              <w:t xml:space="preserve"> </w:t>
            </w:r>
            <w:proofErr w:type="spellStart"/>
            <w:r w:rsidRPr="002E0398">
              <w:rPr>
                <w:sz w:val="26"/>
                <w:szCs w:val="26"/>
                <w:highlight w:val="yellow"/>
              </w:rPr>
              <w:t>định</w:t>
            </w:r>
            <w:proofErr w:type="spellEnd"/>
            <w:r w:rsidRPr="002E0398">
              <w:rPr>
                <w:sz w:val="26"/>
                <w:szCs w:val="26"/>
                <w:highlight w:val="yellow"/>
              </w:rPr>
              <w:t xml:space="preserve"> </w:t>
            </w:r>
            <w:proofErr w:type="spellStart"/>
            <w:r w:rsidRPr="002E0398">
              <w:rPr>
                <w:sz w:val="26"/>
                <w:szCs w:val="26"/>
                <w:highlight w:val="yellow"/>
              </w:rPr>
              <w:t>số</w:t>
            </w:r>
            <w:proofErr w:type="spellEnd"/>
            <w:r w:rsidRPr="002E0398">
              <w:rPr>
                <w:sz w:val="26"/>
                <w:szCs w:val="26"/>
                <w:highlight w:val="yellow"/>
              </w:rPr>
              <w:t xml:space="preserve"> 14/2026/NĐ-CP </w:t>
            </w:r>
            <w:proofErr w:type="spellStart"/>
            <w:r w:rsidRPr="002E0398">
              <w:rPr>
                <w:sz w:val="26"/>
                <w:szCs w:val="26"/>
                <w:highlight w:val="yellow"/>
              </w:rPr>
              <w:t>ngày</w:t>
            </w:r>
            <w:proofErr w:type="spellEnd"/>
            <w:r w:rsidRPr="002E0398">
              <w:rPr>
                <w:sz w:val="26"/>
                <w:szCs w:val="26"/>
                <w:highlight w:val="yellow"/>
              </w:rPr>
              <w:t xml:space="preserve"> 13/01/2026</w:t>
            </w:r>
          </w:p>
        </w:tc>
        <w:tc>
          <w:tcPr>
            <w:tcW w:w="2268" w:type="dxa"/>
            <w:vAlign w:val="center"/>
          </w:tcPr>
          <w:p w14:paraId="299CD2AD" w14:textId="77777777" w:rsidR="00A3158B" w:rsidRPr="002E0398" w:rsidRDefault="00A3158B" w:rsidP="005E3ED0">
            <w:pPr>
              <w:pStyle w:val="NormalWeb"/>
              <w:spacing w:before="0" w:beforeAutospacing="0" w:after="0" w:afterAutospacing="0"/>
              <w:rPr>
                <w:sz w:val="26"/>
                <w:szCs w:val="26"/>
                <w:highlight w:val="yellow"/>
              </w:rPr>
            </w:pPr>
            <w:r w:rsidRPr="002E0398">
              <w:rPr>
                <w:sz w:val="27"/>
                <w:szCs w:val="27"/>
                <w:highlight w:val="yellow"/>
                <w:lang w:val="vi-VN"/>
              </w:rPr>
              <w:t xml:space="preserve">Bộ Văn hóa, Thể thao và Du lịch, Bộ Quốc phòng, Bộ Công an, Cục Hàng hải </w:t>
            </w:r>
            <w:proofErr w:type="spellStart"/>
            <w:r w:rsidRPr="002E0398">
              <w:rPr>
                <w:sz w:val="27"/>
                <w:szCs w:val="27"/>
                <w:highlight w:val="yellow"/>
              </w:rPr>
              <w:t>và</w:t>
            </w:r>
            <w:proofErr w:type="spellEnd"/>
            <w:r w:rsidRPr="002E0398">
              <w:rPr>
                <w:sz w:val="27"/>
                <w:szCs w:val="27"/>
                <w:highlight w:val="yellow"/>
              </w:rPr>
              <w:t xml:space="preserve"> </w:t>
            </w:r>
            <w:r w:rsidRPr="002E0398">
              <w:rPr>
                <w:sz w:val="27"/>
                <w:szCs w:val="27"/>
                <w:highlight w:val="yellow"/>
                <w:lang w:val="vi-VN"/>
              </w:rPr>
              <w:t xml:space="preserve"> Đường </w:t>
            </w:r>
            <w:proofErr w:type="spellStart"/>
            <w:r w:rsidRPr="002E0398">
              <w:rPr>
                <w:sz w:val="27"/>
                <w:szCs w:val="27"/>
                <w:highlight w:val="yellow"/>
              </w:rPr>
              <w:t>thủy</w:t>
            </w:r>
            <w:proofErr w:type="spellEnd"/>
            <w:r w:rsidRPr="002E0398">
              <w:rPr>
                <w:sz w:val="27"/>
                <w:szCs w:val="27"/>
                <w:highlight w:val="yellow"/>
              </w:rPr>
              <w:t xml:space="preserve"> </w:t>
            </w:r>
            <w:r w:rsidRPr="002E0398">
              <w:rPr>
                <w:sz w:val="27"/>
                <w:szCs w:val="27"/>
                <w:highlight w:val="yellow"/>
                <w:lang w:val="vi-VN"/>
              </w:rPr>
              <w:t>Việt Nam, Cảng vụ hàng hải</w:t>
            </w:r>
            <w:r w:rsidRPr="002E0398">
              <w:rPr>
                <w:sz w:val="27"/>
                <w:szCs w:val="27"/>
                <w:highlight w:val="yellow"/>
              </w:rPr>
              <w:t xml:space="preserve">, </w:t>
            </w:r>
            <w:r w:rsidRPr="002E0398">
              <w:rPr>
                <w:sz w:val="27"/>
                <w:szCs w:val="27"/>
                <w:highlight w:val="yellow"/>
                <w:lang w:val="vi-VN"/>
              </w:rPr>
              <w:t xml:space="preserve">Cảng vụ đường thủy nội địa, Sở Giao thông </w:t>
            </w:r>
            <w:r w:rsidRPr="002E0398">
              <w:rPr>
                <w:sz w:val="27"/>
                <w:szCs w:val="27"/>
                <w:highlight w:val="yellow"/>
                <w:lang w:val="vi-VN"/>
              </w:rPr>
              <w:lastRenderedPageBreak/>
              <w:t xml:space="preserve">vận tải, Cảng vụ đường thủy nội địa hoặc đơn vị quản lý đường thủy nội địa trực thuộc Sở </w:t>
            </w:r>
            <w:proofErr w:type="spellStart"/>
            <w:r w:rsidRPr="002E0398">
              <w:rPr>
                <w:sz w:val="27"/>
                <w:szCs w:val="27"/>
                <w:highlight w:val="yellow"/>
              </w:rPr>
              <w:t>Xây</w:t>
            </w:r>
            <w:proofErr w:type="spellEnd"/>
            <w:r w:rsidRPr="002E0398">
              <w:rPr>
                <w:sz w:val="27"/>
                <w:szCs w:val="27"/>
                <w:highlight w:val="yellow"/>
              </w:rPr>
              <w:t xml:space="preserve"> </w:t>
            </w:r>
            <w:proofErr w:type="spellStart"/>
            <w:r w:rsidRPr="002E0398">
              <w:rPr>
                <w:sz w:val="27"/>
                <w:szCs w:val="27"/>
                <w:highlight w:val="yellow"/>
              </w:rPr>
              <w:t>dựng</w:t>
            </w:r>
            <w:proofErr w:type="spellEnd"/>
          </w:p>
        </w:tc>
      </w:tr>
      <w:tr w:rsidR="000E38D8" w:rsidRPr="000E38D8" w14:paraId="79BADB4A" w14:textId="77777777" w:rsidTr="00030148">
        <w:trPr>
          <w:trHeight w:val="681"/>
        </w:trPr>
        <w:tc>
          <w:tcPr>
            <w:tcW w:w="878" w:type="dxa"/>
            <w:vAlign w:val="center"/>
          </w:tcPr>
          <w:p w14:paraId="5573BF2B" w14:textId="77777777" w:rsidR="00A3158B" w:rsidRPr="000E38D8" w:rsidRDefault="00A3158B" w:rsidP="005E3ED0">
            <w:pPr>
              <w:pStyle w:val="NormalWeb"/>
              <w:numPr>
                <w:ilvl w:val="0"/>
                <w:numId w:val="45"/>
              </w:numPr>
              <w:spacing w:before="0" w:beforeAutospacing="0" w:after="0" w:afterAutospacing="0"/>
              <w:jc w:val="center"/>
              <w:rPr>
                <w:rStyle w:val="Strong"/>
                <w:rFonts w:eastAsiaTheme="majorEastAsia"/>
                <w:b w:val="0"/>
                <w:color w:val="auto"/>
                <w:szCs w:val="26"/>
              </w:rPr>
            </w:pPr>
          </w:p>
        </w:tc>
        <w:tc>
          <w:tcPr>
            <w:tcW w:w="1266" w:type="dxa"/>
            <w:gridSpan w:val="2"/>
            <w:vAlign w:val="center"/>
          </w:tcPr>
          <w:p w14:paraId="5479B31B" w14:textId="77777777" w:rsidR="00A3158B" w:rsidRPr="000E38D8" w:rsidRDefault="00A3158B" w:rsidP="00030148">
            <w:pPr>
              <w:shd w:val="clear" w:color="auto" w:fill="FFFFFF"/>
              <w:spacing w:after="0" w:line="240" w:lineRule="auto"/>
              <w:jc w:val="center"/>
              <w:rPr>
                <w:rFonts w:eastAsia="Times New Roman" w:cs="Times New Roman"/>
                <w:szCs w:val="26"/>
              </w:rPr>
            </w:pPr>
            <w:r w:rsidRPr="000E38D8">
              <w:rPr>
                <w:rFonts w:eastAsia="Times New Roman" w:cs="Times New Roman"/>
                <w:szCs w:val="26"/>
              </w:rPr>
              <w:t>1.004850</w:t>
            </w:r>
          </w:p>
        </w:tc>
        <w:tc>
          <w:tcPr>
            <w:tcW w:w="4094" w:type="dxa"/>
            <w:vAlign w:val="center"/>
          </w:tcPr>
          <w:p w14:paraId="5BD8FCE8" w14:textId="77777777" w:rsidR="00A3158B" w:rsidRPr="000E38D8" w:rsidRDefault="00A3158B" w:rsidP="005E3ED0">
            <w:pPr>
              <w:shd w:val="clear" w:color="auto" w:fill="FFFFFF"/>
              <w:spacing w:after="0" w:line="240" w:lineRule="auto"/>
              <w:rPr>
                <w:rFonts w:eastAsia="Times New Roman" w:cs="Times New Roman"/>
                <w:szCs w:val="26"/>
              </w:rPr>
            </w:pPr>
            <w:proofErr w:type="spellStart"/>
            <w:r w:rsidRPr="000E38D8">
              <w:rPr>
                <w:rFonts w:eastAsia="Times New Roman" w:cs="Times New Roman"/>
                <w:szCs w:val="26"/>
              </w:rPr>
              <w:t>Cấp</w:t>
            </w:r>
            <w:proofErr w:type="spellEnd"/>
            <w:r w:rsidRPr="000E38D8">
              <w:rPr>
                <w:rFonts w:eastAsia="Times New Roman" w:cs="Times New Roman"/>
                <w:szCs w:val="26"/>
              </w:rPr>
              <w:t xml:space="preserve"> </w:t>
            </w:r>
            <w:proofErr w:type="spellStart"/>
            <w:r w:rsidRPr="000E38D8">
              <w:rPr>
                <w:rFonts w:eastAsia="Times New Roman" w:cs="Times New Roman"/>
                <w:szCs w:val="26"/>
              </w:rPr>
              <w:t>Giấy</w:t>
            </w:r>
            <w:proofErr w:type="spellEnd"/>
            <w:r w:rsidRPr="000E38D8">
              <w:rPr>
                <w:rFonts w:eastAsia="Times New Roman" w:cs="Times New Roman"/>
                <w:szCs w:val="26"/>
              </w:rPr>
              <w:t xml:space="preserve"> </w:t>
            </w:r>
            <w:proofErr w:type="spellStart"/>
            <w:r w:rsidRPr="000E38D8">
              <w:rPr>
                <w:rFonts w:eastAsia="Times New Roman" w:cs="Times New Roman"/>
                <w:szCs w:val="26"/>
              </w:rPr>
              <w:t>chứng</w:t>
            </w:r>
            <w:proofErr w:type="spellEnd"/>
            <w:r w:rsidRPr="000E38D8">
              <w:rPr>
                <w:rFonts w:eastAsia="Times New Roman" w:cs="Times New Roman"/>
                <w:szCs w:val="26"/>
              </w:rPr>
              <w:t xml:space="preserve"> </w:t>
            </w:r>
            <w:proofErr w:type="spellStart"/>
            <w:r w:rsidRPr="000E38D8">
              <w:rPr>
                <w:rFonts w:eastAsia="Times New Roman" w:cs="Times New Roman"/>
                <w:szCs w:val="26"/>
              </w:rPr>
              <w:t>nhận</w:t>
            </w:r>
            <w:proofErr w:type="spellEnd"/>
            <w:r w:rsidRPr="000E38D8">
              <w:rPr>
                <w:rFonts w:eastAsia="Times New Roman" w:cs="Times New Roman"/>
                <w:szCs w:val="26"/>
              </w:rPr>
              <w:t xml:space="preserve"> </w:t>
            </w:r>
            <w:proofErr w:type="spellStart"/>
            <w:r w:rsidRPr="000E38D8">
              <w:rPr>
                <w:rFonts w:eastAsia="Times New Roman" w:cs="Times New Roman"/>
                <w:szCs w:val="26"/>
              </w:rPr>
              <w:t>cơ</w:t>
            </w:r>
            <w:proofErr w:type="spellEnd"/>
            <w:r w:rsidRPr="000E38D8">
              <w:rPr>
                <w:rFonts w:eastAsia="Times New Roman" w:cs="Times New Roman"/>
                <w:szCs w:val="26"/>
              </w:rPr>
              <w:t xml:space="preserve"> </w:t>
            </w:r>
            <w:proofErr w:type="spellStart"/>
            <w:r w:rsidRPr="000E38D8">
              <w:rPr>
                <w:rFonts w:eastAsia="Times New Roman" w:cs="Times New Roman"/>
                <w:szCs w:val="26"/>
              </w:rPr>
              <w:t>sở</w:t>
            </w:r>
            <w:proofErr w:type="spellEnd"/>
            <w:r w:rsidRPr="000E38D8">
              <w:rPr>
                <w:rFonts w:eastAsia="Times New Roman" w:cs="Times New Roman"/>
                <w:szCs w:val="26"/>
              </w:rPr>
              <w:t xml:space="preserve"> </w:t>
            </w:r>
            <w:proofErr w:type="spellStart"/>
            <w:r w:rsidRPr="000E38D8">
              <w:rPr>
                <w:rFonts w:eastAsia="Times New Roman" w:cs="Times New Roman"/>
                <w:szCs w:val="26"/>
              </w:rPr>
              <w:t>đủ</w:t>
            </w:r>
            <w:proofErr w:type="spellEnd"/>
            <w:r w:rsidRPr="000E38D8">
              <w:rPr>
                <w:rFonts w:eastAsia="Times New Roman" w:cs="Times New Roman"/>
                <w:szCs w:val="26"/>
              </w:rPr>
              <w:t xml:space="preserve"> </w:t>
            </w:r>
            <w:proofErr w:type="spellStart"/>
            <w:r w:rsidRPr="000E38D8">
              <w:rPr>
                <w:rFonts w:eastAsia="Times New Roman" w:cs="Times New Roman"/>
                <w:szCs w:val="26"/>
              </w:rPr>
              <w:t>điều</w:t>
            </w:r>
            <w:proofErr w:type="spellEnd"/>
            <w:r w:rsidRPr="000E38D8">
              <w:rPr>
                <w:rFonts w:eastAsia="Times New Roman" w:cs="Times New Roman"/>
                <w:szCs w:val="26"/>
              </w:rPr>
              <w:t xml:space="preserve"> </w:t>
            </w:r>
            <w:proofErr w:type="spellStart"/>
            <w:r w:rsidRPr="000E38D8">
              <w:rPr>
                <w:rFonts w:eastAsia="Times New Roman" w:cs="Times New Roman"/>
                <w:szCs w:val="26"/>
              </w:rPr>
              <w:t>kiện</w:t>
            </w:r>
            <w:proofErr w:type="spellEnd"/>
            <w:r w:rsidRPr="000E38D8">
              <w:rPr>
                <w:rFonts w:eastAsia="Times New Roman" w:cs="Times New Roman"/>
                <w:szCs w:val="26"/>
              </w:rPr>
              <w:t xml:space="preserve"> </w:t>
            </w:r>
            <w:proofErr w:type="spellStart"/>
            <w:r w:rsidRPr="000E38D8">
              <w:rPr>
                <w:rFonts w:eastAsia="Times New Roman" w:cs="Times New Roman"/>
                <w:szCs w:val="26"/>
              </w:rPr>
              <w:t>đào</w:t>
            </w:r>
            <w:proofErr w:type="spellEnd"/>
            <w:r w:rsidRPr="000E38D8">
              <w:rPr>
                <w:rFonts w:eastAsia="Times New Roman" w:cs="Times New Roman"/>
                <w:szCs w:val="26"/>
              </w:rPr>
              <w:t xml:space="preserve"> </w:t>
            </w:r>
            <w:proofErr w:type="spellStart"/>
            <w:r w:rsidRPr="000E38D8">
              <w:rPr>
                <w:rFonts w:eastAsia="Times New Roman" w:cs="Times New Roman"/>
                <w:szCs w:val="26"/>
              </w:rPr>
              <w:t>tạo</w:t>
            </w:r>
            <w:proofErr w:type="spellEnd"/>
            <w:r w:rsidRPr="000E38D8">
              <w:rPr>
                <w:rFonts w:eastAsia="Times New Roman" w:cs="Times New Roman"/>
                <w:szCs w:val="26"/>
              </w:rPr>
              <w:t xml:space="preserve">, </w:t>
            </w:r>
            <w:proofErr w:type="spellStart"/>
            <w:r w:rsidRPr="000E38D8">
              <w:rPr>
                <w:rFonts w:eastAsia="Times New Roman" w:cs="Times New Roman"/>
                <w:szCs w:val="26"/>
              </w:rPr>
              <w:t>huấn</w:t>
            </w:r>
            <w:proofErr w:type="spellEnd"/>
            <w:r w:rsidRPr="000E38D8">
              <w:rPr>
                <w:rFonts w:eastAsia="Times New Roman" w:cs="Times New Roman"/>
                <w:szCs w:val="26"/>
              </w:rPr>
              <w:t xml:space="preserve"> </w:t>
            </w:r>
            <w:proofErr w:type="spellStart"/>
            <w:r w:rsidRPr="000E38D8">
              <w:rPr>
                <w:rFonts w:eastAsia="Times New Roman" w:cs="Times New Roman"/>
                <w:szCs w:val="26"/>
              </w:rPr>
              <w:t>luyện</w:t>
            </w:r>
            <w:proofErr w:type="spellEnd"/>
            <w:r w:rsidRPr="000E38D8">
              <w:rPr>
                <w:rFonts w:eastAsia="Times New Roman" w:cs="Times New Roman"/>
                <w:szCs w:val="26"/>
              </w:rPr>
              <w:t xml:space="preserve"> </w:t>
            </w:r>
            <w:proofErr w:type="spellStart"/>
            <w:r w:rsidRPr="000E38D8">
              <w:rPr>
                <w:rFonts w:eastAsia="Times New Roman" w:cs="Times New Roman"/>
                <w:szCs w:val="26"/>
              </w:rPr>
              <w:t>thuyền</w:t>
            </w:r>
            <w:proofErr w:type="spellEnd"/>
            <w:r w:rsidRPr="000E38D8">
              <w:rPr>
                <w:rFonts w:eastAsia="Times New Roman" w:cs="Times New Roman"/>
                <w:szCs w:val="26"/>
              </w:rPr>
              <w:t xml:space="preserve"> </w:t>
            </w:r>
            <w:proofErr w:type="spellStart"/>
            <w:r w:rsidRPr="000E38D8">
              <w:rPr>
                <w:rFonts w:eastAsia="Times New Roman" w:cs="Times New Roman"/>
                <w:szCs w:val="26"/>
              </w:rPr>
              <w:t>viên</w:t>
            </w:r>
            <w:proofErr w:type="spellEnd"/>
            <w:r w:rsidRPr="000E38D8">
              <w:rPr>
                <w:rFonts w:eastAsia="Times New Roman" w:cs="Times New Roman"/>
                <w:szCs w:val="26"/>
              </w:rPr>
              <w:t xml:space="preserve"> </w:t>
            </w:r>
            <w:proofErr w:type="spellStart"/>
            <w:r w:rsidRPr="000E38D8">
              <w:rPr>
                <w:rFonts w:eastAsia="Times New Roman" w:cs="Times New Roman"/>
                <w:szCs w:val="26"/>
              </w:rPr>
              <w:t>hàng</w:t>
            </w:r>
            <w:proofErr w:type="spellEnd"/>
            <w:r w:rsidRPr="000E38D8">
              <w:rPr>
                <w:rFonts w:eastAsia="Times New Roman" w:cs="Times New Roman"/>
                <w:szCs w:val="26"/>
              </w:rPr>
              <w:t xml:space="preserve"> </w:t>
            </w:r>
            <w:proofErr w:type="spellStart"/>
            <w:r w:rsidRPr="000E38D8">
              <w:rPr>
                <w:rFonts w:eastAsia="Times New Roman" w:cs="Times New Roman"/>
                <w:szCs w:val="26"/>
              </w:rPr>
              <w:t>hải</w:t>
            </w:r>
            <w:proofErr w:type="spellEnd"/>
            <w:r w:rsidRPr="000E38D8">
              <w:rPr>
                <w:rFonts w:eastAsia="Times New Roman" w:cs="Times New Roman"/>
                <w:szCs w:val="26"/>
              </w:rPr>
              <w:t xml:space="preserve"> </w:t>
            </w:r>
          </w:p>
          <w:p w14:paraId="2E6B31EA" w14:textId="77777777" w:rsidR="00A3158B" w:rsidRPr="000E38D8" w:rsidRDefault="00A3158B" w:rsidP="005E3ED0">
            <w:pPr>
              <w:shd w:val="clear" w:color="auto" w:fill="FFFFFF"/>
              <w:spacing w:after="0" w:line="240" w:lineRule="auto"/>
              <w:rPr>
                <w:rFonts w:eastAsia="Times New Roman" w:cs="Times New Roman"/>
                <w:szCs w:val="26"/>
              </w:rPr>
            </w:pPr>
          </w:p>
        </w:tc>
        <w:tc>
          <w:tcPr>
            <w:tcW w:w="1701" w:type="dxa"/>
            <w:vAlign w:val="center"/>
          </w:tcPr>
          <w:p w14:paraId="6166AB7B" w14:textId="77777777" w:rsidR="00A3158B" w:rsidRPr="000E38D8" w:rsidRDefault="00A3158B" w:rsidP="005E3ED0">
            <w:pPr>
              <w:pStyle w:val="NormalWeb"/>
              <w:spacing w:before="0" w:beforeAutospacing="0" w:after="0" w:afterAutospacing="0"/>
              <w:rPr>
                <w:sz w:val="26"/>
                <w:szCs w:val="26"/>
              </w:rPr>
            </w:pPr>
            <w:proofErr w:type="spellStart"/>
            <w:r w:rsidRPr="000E38D8">
              <w:rPr>
                <w:sz w:val="26"/>
                <w:szCs w:val="26"/>
              </w:rPr>
              <w:t>Nghị</w:t>
            </w:r>
            <w:proofErr w:type="spellEnd"/>
            <w:r w:rsidRPr="000E38D8">
              <w:rPr>
                <w:sz w:val="26"/>
                <w:szCs w:val="26"/>
              </w:rPr>
              <w:t xml:space="preserve"> </w:t>
            </w:r>
            <w:proofErr w:type="spellStart"/>
            <w:r w:rsidRPr="000E38D8">
              <w:rPr>
                <w:sz w:val="26"/>
                <w:szCs w:val="26"/>
              </w:rPr>
              <w:t>định</w:t>
            </w:r>
            <w:proofErr w:type="spellEnd"/>
            <w:r w:rsidRPr="000E38D8">
              <w:rPr>
                <w:sz w:val="26"/>
                <w:szCs w:val="26"/>
              </w:rPr>
              <w:t xml:space="preserve"> </w:t>
            </w:r>
            <w:proofErr w:type="spellStart"/>
            <w:r w:rsidRPr="000E38D8">
              <w:rPr>
                <w:sz w:val="26"/>
                <w:szCs w:val="26"/>
              </w:rPr>
              <w:t>số</w:t>
            </w:r>
            <w:proofErr w:type="spellEnd"/>
            <w:r w:rsidRPr="000E38D8">
              <w:rPr>
                <w:sz w:val="26"/>
                <w:szCs w:val="26"/>
              </w:rPr>
              <w:t xml:space="preserve"> 14/2026/NĐ-CP </w:t>
            </w:r>
            <w:proofErr w:type="spellStart"/>
            <w:r w:rsidRPr="000E38D8">
              <w:rPr>
                <w:sz w:val="26"/>
                <w:szCs w:val="26"/>
              </w:rPr>
              <w:t>ngày</w:t>
            </w:r>
            <w:proofErr w:type="spellEnd"/>
            <w:r w:rsidRPr="000E38D8">
              <w:rPr>
                <w:sz w:val="26"/>
                <w:szCs w:val="26"/>
              </w:rPr>
              <w:t xml:space="preserve"> 13/01/2026</w:t>
            </w:r>
          </w:p>
        </w:tc>
        <w:tc>
          <w:tcPr>
            <w:tcW w:w="2268" w:type="dxa"/>
            <w:vAlign w:val="center"/>
          </w:tcPr>
          <w:p w14:paraId="3ACD86D8" w14:textId="77777777" w:rsidR="00A3158B" w:rsidRPr="000E38D8" w:rsidRDefault="00A3158B" w:rsidP="005E3ED0">
            <w:pPr>
              <w:pStyle w:val="NormalWeb"/>
              <w:spacing w:before="0" w:beforeAutospacing="0" w:after="0" w:afterAutospacing="0"/>
              <w:rPr>
                <w:sz w:val="26"/>
                <w:szCs w:val="26"/>
              </w:rPr>
            </w:pPr>
            <w:proofErr w:type="spellStart"/>
            <w:r w:rsidRPr="000E38D8">
              <w:rPr>
                <w:sz w:val="26"/>
                <w:szCs w:val="26"/>
              </w:rPr>
              <w:t>Cục</w:t>
            </w:r>
            <w:proofErr w:type="spellEnd"/>
            <w:r w:rsidRPr="000E38D8">
              <w:rPr>
                <w:sz w:val="26"/>
                <w:szCs w:val="26"/>
              </w:rPr>
              <w:t xml:space="preserve"> </w:t>
            </w:r>
            <w:proofErr w:type="spellStart"/>
            <w:r w:rsidRPr="000E38D8">
              <w:rPr>
                <w:sz w:val="26"/>
                <w:szCs w:val="26"/>
              </w:rPr>
              <w:t>Hàng</w:t>
            </w:r>
            <w:proofErr w:type="spellEnd"/>
            <w:r w:rsidRPr="000E38D8">
              <w:rPr>
                <w:sz w:val="26"/>
                <w:szCs w:val="26"/>
              </w:rPr>
              <w:t xml:space="preserve"> </w:t>
            </w:r>
            <w:proofErr w:type="spellStart"/>
            <w:r w:rsidRPr="000E38D8">
              <w:rPr>
                <w:sz w:val="26"/>
                <w:szCs w:val="26"/>
              </w:rPr>
              <w:t>hải</w:t>
            </w:r>
            <w:proofErr w:type="spellEnd"/>
            <w:r w:rsidRPr="000E38D8">
              <w:rPr>
                <w:sz w:val="26"/>
                <w:szCs w:val="26"/>
              </w:rPr>
              <w:t xml:space="preserve"> </w:t>
            </w:r>
            <w:proofErr w:type="spellStart"/>
            <w:r w:rsidRPr="000E38D8">
              <w:rPr>
                <w:sz w:val="26"/>
                <w:szCs w:val="26"/>
              </w:rPr>
              <w:t>và</w:t>
            </w:r>
            <w:proofErr w:type="spellEnd"/>
            <w:r w:rsidRPr="000E38D8">
              <w:rPr>
                <w:sz w:val="26"/>
                <w:szCs w:val="26"/>
              </w:rPr>
              <w:t xml:space="preserve"> </w:t>
            </w:r>
            <w:proofErr w:type="spellStart"/>
            <w:r w:rsidRPr="000E38D8">
              <w:rPr>
                <w:sz w:val="26"/>
                <w:szCs w:val="26"/>
              </w:rPr>
              <w:t>Đường</w:t>
            </w:r>
            <w:proofErr w:type="spellEnd"/>
            <w:r w:rsidRPr="000E38D8">
              <w:rPr>
                <w:sz w:val="26"/>
                <w:szCs w:val="26"/>
              </w:rPr>
              <w:t xml:space="preserve"> </w:t>
            </w:r>
            <w:proofErr w:type="spellStart"/>
            <w:r w:rsidRPr="000E38D8">
              <w:rPr>
                <w:sz w:val="26"/>
                <w:szCs w:val="26"/>
              </w:rPr>
              <w:t>thủy</w:t>
            </w:r>
            <w:proofErr w:type="spellEnd"/>
            <w:r w:rsidRPr="000E38D8">
              <w:rPr>
                <w:sz w:val="26"/>
                <w:szCs w:val="26"/>
              </w:rPr>
              <w:t xml:space="preserve"> Việt Nam</w:t>
            </w:r>
          </w:p>
        </w:tc>
      </w:tr>
      <w:tr w:rsidR="000E38D8" w:rsidRPr="000E38D8" w14:paraId="5C5DBEB8" w14:textId="77777777" w:rsidTr="00030148">
        <w:trPr>
          <w:trHeight w:val="681"/>
        </w:trPr>
        <w:tc>
          <w:tcPr>
            <w:tcW w:w="878" w:type="dxa"/>
            <w:vAlign w:val="center"/>
          </w:tcPr>
          <w:p w14:paraId="107BA963" w14:textId="77777777" w:rsidR="00A3158B" w:rsidRPr="000E38D8" w:rsidRDefault="00A3158B" w:rsidP="005E3ED0">
            <w:pPr>
              <w:pStyle w:val="NormalWeb"/>
              <w:numPr>
                <w:ilvl w:val="0"/>
                <w:numId w:val="45"/>
              </w:numPr>
              <w:spacing w:before="0" w:beforeAutospacing="0" w:after="0" w:afterAutospacing="0"/>
              <w:jc w:val="center"/>
              <w:rPr>
                <w:rStyle w:val="Strong"/>
                <w:rFonts w:eastAsiaTheme="majorEastAsia"/>
                <w:b w:val="0"/>
                <w:color w:val="auto"/>
                <w:szCs w:val="26"/>
              </w:rPr>
            </w:pPr>
          </w:p>
        </w:tc>
        <w:tc>
          <w:tcPr>
            <w:tcW w:w="1266" w:type="dxa"/>
            <w:gridSpan w:val="2"/>
            <w:vAlign w:val="center"/>
          </w:tcPr>
          <w:p w14:paraId="731DE60C" w14:textId="77777777" w:rsidR="00A3158B" w:rsidRPr="000E38D8" w:rsidRDefault="00A3158B" w:rsidP="00030148">
            <w:pPr>
              <w:shd w:val="clear" w:color="auto" w:fill="FFFFFF"/>
              <w:spacing w:after="0" w:line="240" w:lineRule="auto"/>
              <w:jc w:val="center"/>
              <w:rPr>
                <w:rStyle w:val="fontstyle01"/>
                <w:rFonts w:ascii="Times New Roman" w:hAnsi="Times New Roman" w:cs="Times New Roman"/>
                <w:i w:val="0"/>
                <w:color w:val="auto"/>
                <w:sz w:val="26"/>
                <w:szCs w:val="26"/>
              </w:rPr>
            </w:pPr>
            <w:r w:rsidRPr="000E38D8">
              <w:rPr>
                <w:rStyle w:val="fontstyle01"/>
                <w:rFonts w:ascii="Times New Roman" w:hAnsi="Times New Roman" w:cs="Times New Roman"/>
                <w:i w:val="0"/>
                <w:color w:val="auto"/>
                <w:sz w:val="26"/>
                <w:szCs w:val="26"/>
              </w:rPr>
              <w:t>1.005115</w:t>
            </w:r>
          </w:p>
          <w:p w14:paraId="5D0F4535" w14:textId="77777777" w:rsidR="00A3158B" w:rsidRPr="000E38D8" w:rsidRDefault="00A3158B" w:rsidP="00030148">
            <w:pPr>
              <w:shd w:val="clear" w:color="auto" w:fill="FFFFFF"/>
              <w:spacing w:after="0" w:line="240" w:lineRule="auto"/>
              <w:jc w:val="center"/>
              <w:rPr>
                <w:rFonts w:cs="Times New Roman"/>
                <w:szCs w:val="26"/>
              </w:rPr>
            </w:pPr>
          </w:p>
        </w:tc>
        <w:tc>
          <w:tcPr>
            <w:tcW w:w="4094" w:type="dxa"/>
            <w:vAlign w:val="center"/>
          </w:tcPr>
          <w:p w14:paraId="2DDEDCFE" w14:textId="77777777" w:rsidR="00A3158B" w:rsidRPr="000E38D8" w:rsidRDefault="00A3158B" w:rsidP="005E3ED0">
            <w:pPr>
              <w:shd w:val="clear" w:color="auto" w:fill="FFFFFF"/>
              <w:spacing w:after="0" w:line="240" w:lineRule="auto"/>
              <w:rPr>
                <w:rFonts w:cs="Times New Roman"/>
                <w:szCs w:val="26"/>
              </w:rPr>
            </w:pPr>
            <w:proofErr w:type="spellStart"/>
            <w:r w:rsidRPr="000E38D8">
              <w:rPr>
                <w:rFonts w:cs="Times New Roman"/>
                <w:szCs w:val="26"/>
              </w:rPr>
              <w:t>Thủ</w:t>
            </w:r>
            <w:proofErr w:type="spellEnd"/>
            <w:r w:rsidRPr="000E38D8">
              <w:rPr>
                <w:rFonts w:cs="Times New Roman"/>
                <w:szCs w:val="26"/>
              </w:rPr>
              <w:t xml:space="preserve"> </w:t>
            </w:r>
            <w:proofErr w:type="spellStart"/>
            <w:r w:rsidRPr="000E38D8">
              <w:rPr>
                <w:rFonts w:cs="Times New Roman"/>
                <w:szCs w:val="26"/>
              </w:rPr>
              <w:t>tục</w:t>
            </w:r>
            <w:proofErr w:type="spellEnd"/>
            <w:r w:rsidRPr="000E38D8">
              <w:rPr>
                <w:rFonts w:cs="Times New Roman"/>
                <w:szCs w:val="26"/>
              </w:rPr>
              <w:t xml:space="preserve"> </w:t>
            </w:r>
            <w:proofErr w:type="spellStart"/>
            <w:r w:rsidRPr="000E38D8">
              <w:rPr>
                <w:rFonts w:cs="Times New Roman"/>
                <w:szCs w:val="26"/>
              </w:rPr>
              <w:t>cấp</w:t>
            </w:r>
            <w:proofErr w:type="spellEnd"/>
            <w:r w:rsidRPr="000E38D8">
              <w:rPr>
                <w:rFonts w:cs="Times New Roman"/>
                <w:szCs w:val="26"/>
              </w:rPr>
              <w:t xml:space="preserve"> </w:t>
            </w:r>
            <w:proofErr w:type="spellStart"/>
            <w:r w:rsidRPr="000E38D8">
              <w:rPr>
                <w:rFonts w:cs="Times New Roman"/>
                <w:szCs w:val="26"/>
              </w:rPr>
              <w:t>lại</w:t>
            </w:r>
            <w:proofErr w:type="spellEnd"/>
            <w:r w:rsidRPr="000E38D8">
              <w:rPr>
                <w:rFonts w:cs="Times New Roman"/>
                <w:szCs w:val="26"/>
              </w:rPr>
              <w:t xml:space="preserve"> </w:t>
            </w:r>
            <w:proofErr w:type="spellStart"/>
            <w:r w:rsidRPr="000E38D8">
              <w:rPr>
                <w:rFonts w:cs="Times New Roman"/>
                <w:szCs w:val="26"/>
              </w:rPr>
              <w:t>Giấy</w:t>
            </w:r>
            <w:proofErr w:type="spellEnd"/>
            <w:r w:rsidRPr="000E38D8">
              <w:rPr>
                <w:rFonts w:cs="Times New Roman"/>
                <w:szCs w:val="26"/>
              </w:rPr>
              <w:t xml:space="preserve"> </w:t>
            </w:r>
            <w:proofErr w:type="spellStart"/>
            <w:r w:rsidRPr="000E38D8">
              <w:rPr>
                <w:rFonts w:cs="Times New Roman"/>
                <w:szCs w:val="26"/>
              </w:rPr>
              <w:t>xác</w:t>
            </w:r>
            <w:proofErr w:type="spellEnd"/>
            <w:r w:rsidRPr="000E38D8">
              <w:rPr>
                <w:rFonts w:cs="Times New Roman"/>
                <w:szCs w:val="26"/>
              </w:rPr>
              <w:t xml:space="preserve"> </w:t>
            </w:r>
            <w:proofErr w:type="spellStart"/>
            <w:r w:rsidRPr="000E38D8">
              <w:rPr>
                <w:rFonts w:cs="Times New Roman"/>
                <w:szCs w:val="26"/>
              </w:rPr>
              <w:t>nhận</w:t>
            </w:r>
            <w:proofErr w:type="spellEnd"/>
            <w:r w:rsidRPr="000E38D8">
              <w:rPr>
                <w:rFonts w:cs="Times New Roman"/>
                <w:szCs w:val="26"/>
              </w:rPr>
              <w:t xml:space="preserve"> </w:t>
            </w:r>
            <w:proofErr w:type="spellStart"/>
            <w:r w:rsidRPr="000E38D8">
              <w:rPr>
                <w:rFonts w:cs="Times New Roman"/>
                <w:szCs w:val="26"/>
              </w:rPr>
              <w:t>phù</w:t>
            </w:r>
            <w:proofErr w:type="spellEnd"/>
            <w:r w:rsidRPr="000E38D8">
              <w:rPr>
                <w:rFonts w:cs="Times New Roman"/>
                <w:szCs w:val="26"/>
              </w:rPr>
              <w:t xml:space="preserve"> </w:t>
            </w:r>
            <w:proofErr w:type="spellStart"/>
            <w:r w:rsidRPr="000E38D8">
              <w:rPr>
                <w:rFonts w:cs="Times New Roman"/>
                <w:szCs w:val="26"/>
              </w:rPr>
              <w:t>hợp</w:t>
            </w:r>
            <w:proofErr w:type="spellEnd"/>
            <w:r w:rsidRPr="000E38D8">
              <w:rPr>
                <w:rFonts w:cs="Times New Roman"/>
                <w:szCs w:val="26"/>
              </w:rPr>
              <w:t xml:space="preserve"> </w:t>
            </w:r>
            <w:proofErr w:type="spellStart"/>
            <w:r w:rsidRPr="000E38D8">
              <w:rPr>
                <w:rFonts w:cs="Times New Roman"/>
                <w:szCs w:val="26"/>
              </w:rPr>
              <w:t>về</w:t>
            </w:r>
            <w:proofErr w:type="spellEnd"/>
            <w:r w:rsidRPr="000E38D8">
              <w:rPr>
                <w:rFonts w:cs="Times New Roman"/>
                <w:szCs w:val="26"/>
              </w:rPr>
              <w:t xml:space="preserve"> </w:t>
            </w:r>
            <w:proofErr w:type="spellStart"/>
            <w:r w:rsidRPr="000E38D8">
              <w:rPr>
                <w:rFonts w:cs="Times New Roman"/>
                <w:szCs w:val="26"/>
              </w:rPr>
              <w:t>tuyển</w:t>
            </w:r>
            <w:proofErr w:type="spellEnd"/>
            <w:r w:rsidRPr="000E38D8">
              <w:rPr>
                <w:rFonts w:cs="Times New Roman"/>
                <w:szCs w:val="26"/>
              </w:rPr>
              <w:t xml:space="preserve"> </w:t>
            </w:r>
            <w:proofErr w:type="spellStart"/>
            <w:r w:rsidRPr="000E38D8">
              <w:rPr>
                <w:rFonts w:cs="Times New Roman"/>
                <w:szCs w:val="26"/>
              </w:rPr>
              <w:t>dụng</w:t>
            </w:r>
            <w:proofErr w:type="spellEnd"/>
            <w:r w:rsidRPr="000E38D8">
              <w:rPr>
                <w:rFonts w:cs="Times New Roman"/>
                <w:szCs w:val="26"/>
              </w:rPr>
              <w:t xml:space="preserve">, </w:t>
            </w:r>
            <w:proofErr w:type="spellStart"/>
            <w:r w:rsidRPr="000E38D8">
              <w:rPr>
                <w:rFonts w:cs="Times New Roman"/>
                <w:szCs w:val="26"/>
              </w:rPr>
              <w:t>cung</w:t>
            </w:r>
            <w:proofErr w:type="spellEnd"/>
            <w:r w:rsidRPr="000E38D8">
              <w:rPr>
                <w:rFonts w:cs="Times New Roman"/>
                <w:szCs w:val="26"/>
              </w:rPr>
              <w:t xml:space="preserve"> </w:t>
            </w:r>
            <w:proofErr w:type="spellStart"/>
            <w:r w:rsidRPr="000E38D8">
              <w:rPr>
                <w:rFonts w:cs="Times New Roman"/>
                <w:szCs w:val="26"/>
              </w:rPr>
              <w:t>ứng</w:t>
            </w:r>
            <w:proofErr w:type="spellEnd"/>
            <w:r w:rsidRPr="000E38D8">
              <w:rPr>
                <w:rFonts w:cs="Times New Roman"/>
                <w:szCs w:val="26"/>
              </w:rPr>
              <w:t xml:space="preserve"> </w:t>
            </w:r>
            <w:proofErr w:type="spellStart"/>
            <w:r w:rsidRPr="000E38D8">
              <w:rPr>
                <w:rFonts w:cs="Times New Roman"/>
                <w:szCs w:val="26"/>
              </w:rPr>
              <w:t>thuyền</w:t>
            </w:r>
            <w:proofErr w:type="spellEnd"/>
            <w:r w:rsidRPr="000E38D8">
              <w:rPr>
                <w:rFonts w:cs="Times New Roman"/>
                <w:szCs w:val="26"/>
              </w:rPr>
              <w:t xml:space="preserve"> </w:t>
            </w:r>
            <w:proofErr w:type="spellStart"/>
            <w:r w:rsidRPr="000E38D8">
              <w:rPr>
                <w:rFonts w:cs="Times New Roman"/>
                <w:szCs w:val="26"/>
              </w:rPr>
              <w:t>viên</w:t>
            </w:r>
            <w:proofErr w:type="spellEnd"/>
            <w:r w:rsidRPr="000E38D8">
              <w:rPr>
                <w:rFonts w:cs="Times New Roman"/>
                <w:szCs w:val="26"/>
              </w:rPr>
              <w:t xml:space="preserve"> </w:t>
            </w:r>
            <w:proofErr w:type="spellStart"/>
            <w:r w:rsidRPr="000E38D8">
              <w:rPr>
                <w:rFonts w:cs="Times New Roman"/>
                <w:szCs w:val="26"/>
              </w:rPr>
              <w:t>hàng</w:t>
            </w:r>
            <w:proofErr w:type="spellEnd"/>
            <w:r w:rsidRPr="000E38D8">
              <w:rPr>
                <w:rFonts w:cs="Times New Roman"/>
                <w:szCs w:val="26"/>
              </w:rPr>
              <w:t xml:space="preserve"> </w:t>
            </w:r>
            <w:proofErr w:type="spellStart"/>
            <w:r w:rsidRPr="000E38D8">
              <w:rPr>
                <w:rFonts w:cs="Times New Roman"/>
                <w:szCs w:val="26"/>
              </w:rPr>
              <w:t>hải</w:t>
            </w:r>
            <w:proofErr w:type="spellEnd"/>
          </w:p>
          <w:p w14:paraId="59D0D4D6" w14:textId="77777777" w:rsidR="00A3158B" w:rsidRPr="000E38D8" w:rsidRDefault="00A3158B" w:rsidP="005E3ED0">
            <w:pPr>
              <w:shd w:val="clear" w:color="auto" w:fill="FFFFFF"/>
              <w:spacing w:after="0" w:line="240" w:lineRule="auto"/>
              <w:rPr>
                <w:rFonts w:eastAsia="Times New Roman" w:cs="Times New Roman"/>
                <w:szCs w:val="26"/>
              </w:rPr>
            </w:pPr>
          </w:p>
        </w:tc>
        <w:tc>
          <w:tcPr>
            <w:tcW w:w="1701" w:type="dxa"/>
            <w:vAlign w:val="center"/>
          </w:tcPr>
          <w:p w14:paraId="3B820A68" w14:textId="77777777" w:rsidR="00A3158B" w:rsidRPr="000E38D8" w:rsidRDefault="00A3158B" w:rsidP="005E3ED0">
            <w:pPr>
              <w:pStyle w:val="NormalWeb"/>
              <w:spacing w:before="0" w:beforeAutospacing="0" w:after="0" w:afterAutospacing="0"/>
              <w:rPr>
                <w:sz w:val="26"/>
                <w:szCs w:val="26"/>
              </w:rPr>
            </w:pPr>
            <w:proofErr w:type="spellStart"/>
            <w:r w:rsidRPr="000E38D8">
              <w:rPr>
                <w:sz w:val="26"/>
                <w:szCs w:val="26"/>
              </w:rPr>
              <w:t>Nghị</w:t>
            </w:r>
            <w:proofErr w:type="spellEnd"/>
            <w:r w:rsidRPr="000E38D8">
              <w:rPr>
                <w:sz w:val="26"/>
                <w:szCs w:val="26"/>
              </w:rPr>
              <w:t xml:space="preserve"> </w:t>
            </w:r>
            <w:proofErr w:type="spellStart"/>
            <w:r w:rsidRPr="000E38D8">
              <w:rPr>
                <w:sz w:val="26"/>
                <w:szCs w:val="26"/>
              </w:rPr>
              <w:t>định</w:t>
            </w:r>
            <w:proofErr w:type="spellEnd"/>
            <w:r w:rsidRPr="000E38D8">
              <w:rPr>
                <w:sz w:val="26"/>
                <w:szCs w:val="26"/>
              </w:rPr>
              <w:t xml:space="preserve"> </w:t>
            </w:r>
            <w:proofErr w:type="spellStart"/>
            <w:r w:rsidRPr="000E38D8">
              <w:rPr>
                <w:sz w:val="26"/>
                <w:szCs w:val="26"/>
              </w:rPr>
              <w:t>số</w:t>
            </w:r>
            <w:proofErr w:type="spellEnd"/>
            <w:r w:rsidRPr="000E38D8">
              <w:rPr>
                <w:sz w:val="26"/>
                <w:szCs w:val="26"/>
              </w:rPr>
              <w:t xml:space="preserve"> 14/2026/NĐ-CP </w:t>
            </w:r>
            <w:proofErr w:type="spellStart"/>
            <w:r w:rsidRPr="000E38D8">
              <w:rPr>
                <w:sz w:val="26"/>
                <w:szCs w:val="26"/>
              </w:rPr>
              <w:t>ngày</w:t>
            </w:r>
            <w:proofErr w:type="spellEnd"/>
            <w:r w:rsidRPr="000E38D8">
              <w:rPr>
                <w:sz w:val="26"/>
                <w:szCs w:val="26"/>
              </w:rPr>
              <w:t xml:space="preserve"> 13/01/2026</w:t>
            </w:r>
          </w:p>
        </w:tc>
        <w:tc>
          <w:tcPr>
            <w:tcW w:w="2268" w:type="dxa"/>
            <w:vAlign w:val="center"/>
          </w:tcPr>
          <w:p w14:paraId="06D60A82" w14:textId="77777777" w:rsidR="00A3158B" w:rsidRPr="000E38D8" w:rsidRDefault="00A3158B" w:rsidP="005E3ED0">
            <w:pPr>
              <w:pStyle w:val="NormalWeb"/>
              <w:spacing w:before="0" w:beforeAutospacing="0" w:after="0" w:afterAutospacing="0"/>
              <w:rPr>
                <w:sz w:val="26"/>
                <w:szCs w:val="26"/>
              </w:rPr>
            </w:pPr>
            <w:r w:rsidRPr="000E38D8">
              <w:rPr>
                <w:sz w:val="26"/>
                <w:szCs w:val="26"/>
              </w:rPr>
              <w:t xml:space="preserve">Chi </w:t>
            </w:r>
            <w:proofErr w:type="spellStart"/>
            <w:r w:rsidRPr="000E38D8">
              <w:rPr>
                <w:sz w:val="26"/>
                <w:szCs w:val="26"/>
              </w:rPr>
              <w:t>cục</w:t>
            </w:r>
            <w:proofErr w:type="spellEnd"/>
            <w:r w:rsidRPr="000E38D8">
              <w:rPr>
                <w:sz w:val="26"/>
                <w:szCs w:val="26"/>
              </w:rPr>
              <w:t xml:space="preserve"> </w:t>
            </w:r>
            <w:proofErr w:type="spellStart"/>
            <w:r w:rsidRPr="000E38D8">
              <w:rPr>
                <w:sz w:val="26"/>
                <w:szCs w:val="26"/>
              </w:rPr>
              <w:t>Hàng</w:t>
            </w:r>
            <w:proofErr w:type="spellEnd"/>
            <w:r w:rsidRPr="000E38D8">
              <w:rPr>
                <w:sz w:val="26"/>
                <w:szCs w:val="26"/>
              </w:rPr>
              <w:t xml:space="preserve"> </w:t>
            </w:r>
            <w:proofErr w:type="spellStart"/>
            <w:r w:rsidRPr="000E38D8">
              <w:rPr>
                <w:sz w:val="26"/>
                <w:szCs w:val="26"/>
              </w:rPr>
              <w:t>hải</w:t>
            </w:r>
            <w:proofErr w:type="spellEnd"/>
            <w:r w:rsidRPr="000E38D8">
              <w:rPr>
                <w:sz w:val="26"/>
                <w:szCs w:val="26"/>
              </w:rPr>
              <w:t xml:space="preserve"> </w:t>
            </w:r>
            <w:proofErr w:type="spellStart"/>
            <w:r w:rsidRPr="000E38D8">
              <w:rPr>
                <w:sz w:val="26"/>
                <w:szCs w:val="26"/>
              </w:rPr>
              <w:t>và</w:t>
            </w:r>
            <w:proofErr w:type="spellEnd"/>
            <w:r w:rsidRPr="000E38D8">
              <w:rPr>
                <w:sz w:val="26"/>
                <w:szCs w:val="26"/>
              </w:rPr>
              <w:t xml:space="preserve"> </w:t>
            </w:r>
            <w:proofErr w:type="spellStart"/>
            <w:r w:rsidRPr="000E38D8">
              <w:rPr>
                <w:sz w:val="26"/>
                <w:szCs w:val="26"/>
              </w:rPr>
              <w:t>Đường</w:t>
            </w:r>
            <w:proofErr w:type="spellEnd"/>
            <w:r w:rsidRPr="000E38D8">
              <w:rPr>
                <w:sz w:val="26"/>
                <w:szCs w:val="26"/>
              </w:rPr>
              <w:t xml:space="preserve"> </w:t>
            </w:r>
            <w:proofErr w:type="spellStart"/>
            <w:r w:rsidRPr="000E38D8">
              <w:rPr>
                <w:sz w:val="26"/>
                <w:szCs w:val="26"/>
              </w:rPr>
              <w:t>thủy</w:t>
            </w:r>
            <w:proofErr w:type="spellEnd"/>
          </w:p>
        </w:tc>
      </w:tr>
      <w:tr w:rsidR="000E38D8" w:rsidRPr="000E38D8" w14:paraId="3057BAB4" w14:textId="77777777" w:rsidTr="00030148">
        <w:trPr>
          <w:trHeight w:val="681"/>
        </w:trPr>
        <w:tc>
          <w:tcPr>
            <w:tcW w:w="878" w:type="dxa"/>
            <w:vAlign w:val="center"/>
          </w:tcPr>
          <w:p w14:paraId="136A7A1B" w14:textId="77777777" w:rsidR="00A3158B" w:rsidRPr="000E38D8" w:rsidRDefault="00A3158B" w:rsidP="005E3ED0">
            <w:pPr>
              <w:pStyle w:val="NormalWeb"/>
              <w:numPr>
                <w:ilvl w:val="0"/>
                <w:numId w:val="45"/>
              </w:numPr>
              <w:spacing w:before="0" w:beforeAutospacing="0" w:after="0" w:afterAutospacing="0"/>
              <w:jc w:val="center"/>
              <w:rPr>
                <w:rStyle w:val="Strong"/>
                <w:rFonts w:eastAsiaTheme="majorEastAsia"/>
                <w:b w:val="0"/>
                <w:color w:val="auto"/>
                <w:szCs w:val="26"/>
              </w:rPr>
            </w:pPr>
          </w:p>
        </w:tc>
        <w:tc>
          <w:tcPr>
            <w:tcW w:w="1266" w:type="dxa"/>
            <w:gridSpan w:val="2"/>
            <w:vAlign w:val="center"/>
          </w:tcPr>
          <w:p w14:paraId="76DB0871" w14:textId="77777777" w:rsidR="00A3158B" w:rsidRPr="000E38D8" w:rsidRDefault="00A3158B" w:rsidP="00030148">
            <w:pPr>
              <w:shd w:val="clear" w:color="auto" w:fill="FFFFFF"/>
              <w:spacing w:after="0" w:line="240" w:lineRule="auto"/>
              <w:jc w:val="center"/>
              <w:rPr>
                <w:rFonts w:eastAsia="Times New Roman" w:cs="Times New Roman"/>
                <w:szCs w:val="26"/>
              </w:rPr>
            </w:pPr>
            <w:r w:rsidRPr="000E38D8">
              <w:rPr>
                <w:rFonts w:eastAsia="Times New Roman" w:cs="Times New Roman"/>
                <w:szCs w:val="26"/>
              </w:rPr>
              <w:t>3.000188</w:t>
            </w:r>
          </w:p>
        </w:tc>
        <w:tc>
          <w:tcPr>
            <w:tcW w:w="4094" w:type="dxa"/>
            <w:vAlign w:val="center"/>
          </w:tcPr>
          <w:p w14:paraId="4BDFBE74" w14:textId="77777777" w:rsidR="00A3158B" w:rsidRPr="000E38D8" w:rsidRDefault="00A3158B" w:rsidP="005E3ED0">
            <w:pPr>
              <w:shd w:val="clear" w:color="auto" w:fill="FFFFFF"/>
              <w:spacing w:after="0" w:line="240" w:lineRule="auto"/>
              <w:rPr>
                <w:rFonts w:eastAsia="Times New Roman" w:cs="Times New Roman"/>
                <w:szCs w:val="26"/>
              </w:rPr>
            </w:pPr>
            <w:proofErr w:type="spellStart"/>
            <w:r w:rsidRPr="000E38D8">
              <w:rPr>
                <w:rFonts w:eastAsia="Times New Roman" w:cs="Times New Roman"/>
                <w:szCs w:val="26"/>
              </w:rPr>
              <w:t>Chấp</w:t>
            </w:r>
            <w:proofErr w:type="spellEnd"/>
            <w:r w:rsidRPr="000E38D8">
              <w:rPr>
                <w:rFonts w:eastAsia="Times New Roman" w:cs="Times New Roman"/>
                <w:szCs w:val="26"/>
              </w:rPr>
              <w:t xml:space="preserve"> </w:t>
            </w:r>
            <w:proofErr w:type="spellStart"/>
            <w:r w:rsidRPr="000E38D8">
              <w:rPr>
                <w:rFonts w:eastAsia="Times New Roman" w:cs="Times New Roman"/>
                <w:szCs w:val="26"/>
              </w:rPr>
              <w:t>thuận</w:t>
            </w:r>
            <w:proofErr w:type="spellEnd"/>
            <w:r w:rsidRPr="000E38D8">
              <w:rPr>
                <w:rFonts w:eastAsia="Times New Roman" w:cs="Times New Roman"/>
                <w:szCs w:val="26"/>
              </w:rPr>
              <w:t xml:space="preserve"> </w:t>
            </w:r>
            <w:proofErr w:type="spellStart"/>
            <w:r w:rsidRPr="000E38D8">
              <w:rPr>
                <w:rFonts w:eastAsia="Times New Roman" w:cs="Times New Roman"/>
                <w:szCs w:val="26"/>
              </w:rPr>
              <w:t>hoạt</w:t>
            </w:r>
            <w:proofErr w:type="spellEnd"/>
            <w:r w:rsidRPr="000E38D8">
              <w:rPr>
                <w:rFonts w:eastAsia="Times New Roman" w:cs="Times New Roman"/>
                <w:szCs w:val="26"/>
              </w:rPr>
              <w:t xml:space="preserve"> </w:t>
            </w:r>
            <w:proofErr w:type="spellStart"/>
            <w:r w:rsidRPr="000E38D8">
              <w:rPr>
                <w:rFonts w:eastAsia="Times New Roman" w:cs="Times New Roman"/>
                <w:szCs w:val="26"/>
              </w:rPr>
              <w:t>động</w:t>
            </w:r>
            <w:proofErr w:type="spellEnd"/>
            <w:r w:rsidRPr="000E38D8">
              <w:rPr>
                <w:rFonts w:eastAsia="Times New Roman" w:cs="Times New Roman"/>
                <w:szCs w:val="26"/>
              </w:rPr>
              <w:t xml:space="preserve"> </w:t>
            </w:r>
            <w:proofErr w:type="spellStart"/>
            <w:r w:rsidRPr="000E38D8">
              <w:rPr>
                <w:rFonts w:eastAsia="Times New Roman" w:cs="Times New Roman"/>
                <w:szCs w:val="26"/>
              </w:rPr>
              <w:t>khảo</w:t>
            </w:r>
            <w:proofErr w:type="spellEnd"/>
            <w:r w:rsidRPr="000E38D8">
              <w:rPr>
                <w:rFonts w:eastAsia="Times New Roman" w:cs="Times New Roman"/>
                <w:szCs w:val="26"/>
              </w:rPr>
              <w:t xml:space="preserve"> </w:t>
            </w:r>
            <w:proofErr w:type="spellStart"/>
            <w:r w:rsidRPr="000E38D8">
              <w:rPr>
                <w:rFonts w:eastAsia="Times New Roman" w:cs="Times New Roman"/>
                <w:szCs w:val="26"/>
              </w:rPr>
              <w:t>sát</w:t>
            </w:r>
            <w:proofErr w:type="spellEnd"/>
            <w:r w:rsidRPr="000E38D8">
              <w:rPr>
                <w:rFonts w:eastAsia="Times New Roman" w:cs="Times New Roman"/>
                <w:szCs w:val="26"/>
              </w:rPr>
              <w:t xml:space="preserve">, </w:t>
            </w:r>
            <w:proofErr w:type="spellStart"/>
            <w:r w:rsidRPr="000E38D8">
              <w:rPr>
                <w:rFonts w:eastAsia="Times New Roman" w:cs="Times New Roman"/>
                <w:szCs w:val="26"/>
              </w:rPr>
              <w:t>thăm</w:t>
            </w:r>
            <w:proofErr w:type="spellEnd"/>
            <w:r w:rsidRPr="000E38D8">
              <w:rPr>
                <w:rFonts w:eastAsia="Times New Roman" w:cs="Times New Roman"/>
                <w:szCs w:val="26"/>
              </w:rPr>
              <w:t xml:space="preserve"> </w:t>
            </w:r>
            <w:proofErr w:type="spellStart"/>
            <w:r w:rsidRPr="000E38D8">
              <w:rPr>
                <w:rFonts w:eastAsia="Times New Roman" w:cs="Times New Roman"/>
                <w:szCs w:val="26"/>
              </w:rPr>
              <w:t>dò</w:t>
            </w:r>
            <w:proofErr w:type="spellEnd"/>
            <w:r w:rsidRPr="000E38D8">
              <w:rPr>
                <w:rFonts w:eastAsia="Times New Roman" w:cs="Times New Roman"/>
                <w:szCs w:val="26"/>
              </w:rPr>
              <w:t xml:space="preserve">, </w:t>
            </w:r>
            <w:proofErr w:type="spellStart"/>
            <w:r w:rsidRPr="000E38D8">
              <w:rPr>
                <w:rFonts w:eastAsia="Times New Roman" w:cs="Times New Roman"/>
                <w:szCs w:val="26"/>
              </w:rPr>
              <w:t>xây</w:t>
            </w:r>
            <w:proofErr w:type="spellEnd"/>
            <w:r w:rsidRPr="000E38D8">
              <w:rPr>
                <w:rFonts w:eastAsia="Times New Roman" w:cs="Times New Roman"/>
                <w:szCs w:val="26"/>
              </w:rPr>
              <w:t xml:space="preserve"> </w:t>
            </w:r>
            <w:proofErr w:type="spellStart"/>
            <w:r w:rsidRPr="000E38D8">
              <w:rPr>
                <w:rFonts w:eastAsia="Times New Roman" w:cs="Times New Roman"/>
                <w:szCs w:val="26"/>
              </w:rPr>
              <w:t>dựng</w:t>
            </w:r>
            <w:proofErr w:type="spellEnd"/>
            <w:r w:rsidRPr="000E38D8">
              <w:rPr>
                <w:rFonts w:eastAsia="Times New Roman" w:cs="Times New Roman"/>
                <w:szCs w:val="26"/>
              </w:rPr>
              <w:t xml:space="preserve"> </w:t>
            </w:r>
            <w:proofErr w:type="spellStart"/>
            <w:r w:rsidRPr="000E38D8">
              <w:rPr>
                <w:rFonts w:eastAsia="Times New Roman" w:cs="Times New Roman"/>
                <w:szCs w:val="26"/>
              </w:rPr>
              <w:t>công</w:t>
            </w:r>
            <w:proofErr w:type="spellEnd"/>
            <w:r w:rsidRPr="000E38D8">
              <w:rPr>
                <w:rFonts w:eastAsia="Times New Roman" w:cs="Times New Roman"/>
                <w:szCs w:val="26"/>
              </w:rPr>
              <w:t xml:space="preserve"> </w:t>
            </w:r>
            <w:proofErr w:type="spellStart"/>
            <w:r w:rsidRPr="000E38D8">
              <w:rPr>
                <w:rFonts w:eastAsia="Times New Roman" w:cs="Times New Roman"/>
                <w:szCs w:val="26"/>
              </w:rPr>
              <w:t>trình</w:t>
            </w:r>
            <w:proofErr w:type="spellEnd"/>
            <w:r w:rsidRPr="000E38D8">
              <w:rPr>
                <w:rFonts w:eastAsia="Times New Roman" w:cs="Times New Roman"/>
                <w:szCs w:val="26"/>
              </w:rPr>
              <w:t xml:space="preserve">, </w:t>
            </w:r>
            <w:proofErr w:type="spellStart"/>
            <w:r w:rsidRPr="000E38D8">
              <w:rPr>
                <w:rFonts w:eastAsia="Times New Roman" w:cs="Times New Roman"/>
                <w:szCs w:val="26"/>
              </w:rPr>
              <w:t>thiết</w:t>
            </w:r>
            <w:proofErr w:type="spellEnd"/>
            <w:r w:rsidRPr="000E38D8">
              <w:rPr>
                <w:rFonts w:eastAsia="Times New Roman" w:cs="Times New Roman"/>
                <w:szCs w:val="26"/>
              </w:rPr>
              <w:t xml:space="preserve"> </w:t>
            </w:r>
            <w:proofErr w:type="spellStart"/>
            <w:r w:rsidRPr="000E38D8">
              <w:rPr>
                <w:rFonts w:eastAsia="Times New Roman" w:cs="Times New Roman"/>
                <w:szCs w:val="26"/>
              </w:rPr>
              <w:t>lập</w:t>
            </w:r>
            <w:proofErr w:type="spellEnd"/>
            <w:r w:rsidRPr="000E38D8">
              <w:rPr>
                <w:rFonts w:eastAsia="Times New Roman" w:cs="Times New Roman"/>
                <w:szCs w:val="26"/>
              </w:rPr>
              <w:t xml:space="preserve"> </w:t>
            </w:r>
            <w:proofErr w:type="spellStart"/>
            <w:r w:rsidRPr="000E38D8">
              <w:rPr>
                <w:rFonts w:eastAsia="Times New Roman" w:cs="Times New Roman"/>
                <w:szCs w:val="26"/>
              </w:rPr>
              <w:t>vành</w:t>
            </w:r>
            <w:proofErr w:type="spellEnd"/>
            <w:r w:rsidRPr="000E38D8">
              <w:rPr>
                <w:rFonts w:eastAsia="Times New Roman" w:cs="Times New Roman"/>
                <w:szCs w:val="26"/>
              </w:rPr>
              <w:t xml:space="preserve"> </w:t>
            </w:r>
            <w:proofErr w:type="spellStart"/>
            <w:r w:rsidRPr="000E38D8">
              <w:rPr>
                <w:rFonts w:eastAsia="Times New Roman" w:cs="Times New Roman"/>
                <w:szCs w:val="26"/>
              </w:rPr>
              <w:t>đai</w:t>
            </w:r>
            <w:proofErr w:type="spellEnd"/>
            <w:r w:rsidRPr="000E38D8">
              <w:rPr>
                <w:rFonts w:eastAsia="Times New Roman" w:cs="Times New Roman"/>
                <w:szCs w:val="26"/>
              </w:rPr>
              <w:t xml:space="preserve"> an </w:t>
            </w:r>
            <w:proofErr w:type="spellStart"/>
            <w:r w:rsidRPr="000E38D8">
              <w:rPr>
                <w:rFonts w:eastAsia="Times New Roman" w:cs="Times New Roman"/>
                <w:szCs w:val="26"/>
              </w:rPr>
              <w:t>toàn</w:t>
            </w:r>
            <w:proofErr w:type="spellEnd"/>
            <w:r w:rsidRPr="000E38D8">
              <w:rPr>
                <w:rFonts w:eastAsia="Times New Roman" w:cs="Times New Roman"/>
                <w:szCs w:val="26"/>
              </w:rPr>
              <w:t xml:space="preserve"> </w:t>
            </w:r>
            <w:proofErr w:type="spellStart"/>
            <w:r w:rsidRPr="000E38D8">
              <w:rPr>
                <w:rFonts w:eastAsia="Times New Roman" w:cs="Times New Roman"/>
                <w:szCs w:val="26"/>
              </w:rPr>
              <w:t>của</w:t>
            </w:r>
            <w:proofErr w:type="spellEnd"/>
            <w:r w:rsidRPr="000E38D8">
              <w:rPr>
                <w:rFonts w:eastAsia="Times New Roman" w:cs="Times New Roman"/>
                <w:szCs w:val="26"/>
              </w:rPr>
              <w:t xml:space="preserve"> </w:t>
            </w:r>
            <w:proofErr w:type="spellStart"/>
            <w:r w:rsidRPr="000E38D8">
              <w:rPr>
                <w:rFonts w:eastAsia="Times New Roman" w:cs="Times New Roman"/>
                <w:szCs w:val="26"/>
              </w:rPr>
              <w:t>công</w:t>
            </w:r>
            <w:proofErr w:type="spellEnd"/>
            <w:r w:rsidRPr="000E38D8">
              <w:rPr>
                <w:rFonts w:eastAsia="Times New Roman" w:cs="Times New Roman"/>
                <w:szCs w:val="26"/>
              </w:rPr>
              <w:t xml:space="preserve"> </w:t>
            </w:r>
            <w:proofErr w:type="spellStart"/>
            <w:r w:rsidRPr="000E38D8">
              <w:rPr>
                <w:rFonts w:eastAsia="Times New Roman" w:cs="Times New Roman"/>
                <w:szCs w:val="26"/>
              </w:rPr>
              <w:t>trình</w:t>
            </w:r>
            <w:proofErr w:type="spellEnd"/>
            <w:r w:rsidRPr="000E38D8">
              <w:rPr>
                <w:rFonts w:eastAsia="Times New Roman" w:cs="Times New Roman"/>
                <w:szCs w:val="26"/>
              </w:rPr>
              <w:t xml:space="preserve"> </w:t>
            </w:r>
            <w:proofErr w:type="spellStart"/>
            <w:r w:rsidRPr="000E38D8">
              <w:rPr>
                <w:rFonts w:eastAsia="Times New Roman" w:cs="Times New Roman"/>
                <w:szCs w:val="26"/>
              </w:rPr>
              <w:t>hoặc</w:t>
            </w:r>
            <w:proofErr w:type="spellEnd"/>
            <w:r w:rsidRPr="000E38D8">
              <w:rPr>
                <w:rFonts w:eastAsia="Times New Roman" w:cs="Times New Roman"/>
                <w:szCs w:val="26"/>
              </w:rPr>
              <w:t xml:space="preserve"> </w:t>
            </w:r>
            <w:proofErr w:type="spellStart"/>
            <w:r w:rsidRPr="000E38D8">
              <w:rPr>
                <w:rFonts w:eastAsia="Times New Roman" w:cs="Times New Roman"/>
                <w:szCs w:val="26"/>
              </w:rPr>
              <w:t>các</w:t>
            </w:r>
            <w:proofErr w:type="spellEnd"/>
            <w:r w:rsidRPr="000E38D8">
              <w:rPr>
                <w:rFonts w:eastAsia="Times New Roman" w:cs="Times New Roman"/>
                <w:szCs w:val="26"/>
              </w:rPr>
              <w:t xml:space="preserve"> </w:t>
            </w:r>
            <w:proofErr w:type="spellStart"/>
            <w:r w:rsidRPr="000E38D8">
              <w:rPr>
                <w:rFonts w:eastAsia="Times New Roman" w:cs="Times New Roman"/>
                <w:szCs w:val="26"/>
              </w:rPr>
              <w:t>hoạt</w:t>
            </w:r>
            <w:proofErr w:type="spellEnd"/>
            <w:r w:rsidRPr="000E38D8">
              <w:rPr>
                <w:rFonts w:eastAsia="Times New Roman" w:cs="Times New Roman"/>
                <w:szCs w:val="26"/>
              </w:rPr>
              <w:t xml:space="preserve"> </w:t>
            </w:r>
            <w:proofErr w:type="spellStart"/>
            <w:r w:rsidRPr="000E38D8">
              <w:rPr>
                <w:rFonts w:eastAsia="Times New Roman" w:cs="Times New Roman"/>
                <w:szCs w:val="26"/>
              </w:rPr>
              <w:t>động</w:t>
            </w:r>
            <w:proofErr w:type="spellEnd"/>
            <w:r w:rsidRPr="000E38D8">
              <w:rPr>
                <w:rFonts w:eastAsia="Times New Roman" w:cs="Times New Roman"/>
                <w:szCs w:val="26"/>
              </w:rPr>
              <w:t xml:space="preserve"> </w:t>
            </w:r>
            <w:proofErr w:type="spellStart"/>
            <w:r w:rsidRPr="000E38D8">
              <w:rPr>
                <w:rFonts w:eastAsia="Times New Roman" w:cs="Times New Roman"/>
                <w:szCs w:val="26"/>
              </w:rPr>
              <w:t>khác</w:t>
            </w:r>
            <w:proofErr w:type="spellEnd"/>
            <w:r w:rsidRPr="000E38D8">
              <w:rPr>
                <w:rFonts w:eastAsia="Times New Roman" w:cs="Times New Roman"/>
                <w:szCs w:val="26"/>
              </w:rPr>
              <w:t xml:space="preserve"> </w:t>
            </w:r>
            <w:proofErr w:type="spellStart"/>
            <w:r w:rsidRPr="000E38D8">
              <w:rPr>
                <w:rFonts w:eastAsia="Times New Roman" w:cs="Times New Roman"/>
                <w:szCs w:val="26"/>
              </w:rPr>
              <w:t>trên</w:t>
            </w:r>
            <w:proofErr w:type="spellEnd"/>
            <w:r w:rsidRPr="000E38D8">
              <w:rPr>
                <w:rFonts w:eastAsia="Times New Roman" w:cs="Times New Roman"/>
                <w:szCs w:val="26"/>
              </w:rPr>
              <w:t xml:space="preserve"> </w:t>
            </w:r>
            <w:proofErr w:type="spellStart"/>
            <w:r w:rsidRPr="000E38D8">
              <w:rPr>
                <w:rFonts w:eastAsia="Times New Roman" w:cs="Times New Roman"/>
                <w:szCs w:val="26"/>
              </w:rPr>
              <w:t>tuyến</w:t>
            </w:r>
            <w:proofErr w:type="spellEnd"/>
            <w:r w:rsidRPr="000E38D8">
              <w:rPr>
                <w:rFonts w:eastAsia="Times New Roman" w:cs="Times New Roman"/>
                <w:szCs w:val="26"/>
              </w:rPr>
              <w:t xml:space="preserve"> </w:t>
            </w:r>
            <w:proofErr w:type="spellStart"/>
            <w:r w:rsidRPr="000E38D8">
              <w:rPr>
                <w:rFonts w:eastAsia="Times New Roman" w:cs="Times New Roman"/>
                <w:szCs w:val="26"/>
              </w:rPr>
              <w:t>hàng</w:t>
            </w:r>
            <w:proofErr w:type="spellEnd"/>
            <w:r w:rsidRPr="000E38D8">
              <w:rPr>
                <w:rFonts w:eastAsia="Times New Roman" w:cs="Times New Roman"/>
                <w:szCs w:val="26"/>
              </w:rPr>
              <w:t xml:space="preserve"> </w:t>
            </w:r>
            <w:proofErr w:type="spellStart"/>
            <w:r w:rsidRPr="000E38D8">
              <w:rPr>
                <w:rFonts w:eastAsia="Times New Roman" w:cs="Times New Roman"/>
                <w:szCs w:val="26"/>
              </w:rPr>
              <w:t>hải</w:t>
            </w:r>
            <w:proofErr w:type="spellEnd"/>
            <w:r w:rsidRPr="000E38D8">
              <w:rPr>
                <w:rFonts w:eastAsia="Times New Roman" w:cs="Times New Roman"/>
                <w:szCs w:val="26"/>
              </w:rPr>
              <w:t xml:space="preserve"> </w:t>
            </w:r>
            <w:proofErr w:type="spellStart"/>
            <w:r w:rsidRPr="000E38D8">
              <w:rPr>
                <w:rFonts w:eastAsia="Times New Roman" w:cs="Times New Roman"/>
                <w:szCs w:val="26"/>
              </w:rPr>
              <w:t>trong</w:t>
            </w:r>
            <w:proofErr w:type="spellEnd"/>
            <w:r w:rsidRPr="000E38D8">
              <w:rPr>
                <w:rFonts w:eastAsia="Times New Roman" w:cs="Times New Roman"/>
                <w:szCs w:val="26"/>
              </w:rPr>
              <w:t xml:space="preserve"> </w:t>
            </w:r>
            <w:proofErr w:type="spellStart"/>
            <w:r w:rsidRPr="000E38D8">
              <w:rPr>
                <w:rFonts w:eastAsia="Times New Roman" w:cs="Times New Roman"/>
                <w:szCs w:val="26"/>
              </w:rPr>
              <w:t>lãnh</w:t>
            </w:r>
            <w:proofErr w:type="spellEnd"/>
            <w:r w:rsidRPr="000E38D8">
              <w:rPr>
                <w:rFonts w:eastAsia="Times New Roman" w:cs="Times New Roman"/>
                <w:szCs w:val="26"/>
              </w:rPr>
              <w:t xml:space="preserve"> </w:t>
            </w:r>
            <w:proofErr w:type="spellStart"/>
            <w:r w:rsidRPr="000E38D8">
              <w:rPr>
                <w:rFonts w:eastAsia="Times New Roman" w:cs="Times New Roman"/>
                <w:szCs w:val="26"/>
              </w:rPr>
              <w:t>hải</w:t>
            </w:r>
            <w:proofErr w:type="spellEnd"/>
            <w:r w:rsidRPr="000E38D8">
              <w:rPr>
                <w:rFonts w:eastAsia="Times New Roman" w:cs="Times New Roman"/>
                <w:szCs w:val="26"/>
              </w:rPr>
              <w:t xml:space="preserve"> Việt Nam </w:t>
            </w:r>
          </w:p>
          <w:p w14:paraId="619A3517" w14:textId="77777777" w:rsidR="00A3158B" w:rsidRPr="000E38D8" w:rsidRDefault="00A3158B" w:rsidP="005E3ED0">
            <w:pPr>
              <w:shd w:val="clear" w:color="auto" w:fill="FFFFFF"/>
              <w:spacing w:after="0" w:line="240" w:lineRule="auto"/>
              <w:rPr>
                <w:rFonts w:eastAsia="Times New Roman" w:cs="Times New Roman"/>
                <w:szCs w:val="26"/>
              </w:rPr>
            </w:pPr>
          </w:p>
        </w:tc>
        <w:tc>
          <w:tcPr>
            <w:tcW w:w="1701" w:type="dxa"/>
            <w:vAlign w:val="center"/>
          </w:tcPr>
          <w:p w14:paraId="73F3A219" w14:textId="77777777" w:rsidR="00A3158B" w:rsidRPr="000E38D8" w:rsidRDefault="00A3158B" w:rsidP="005E3ED0">
            <w:pPr>
              <w:pStyle w:val="NormalWeb"/>
              <w:spacing w:before="0" w:beforeAutospacing="0" w:after="0" w:afterAutospacing="0"/>
              <w:rPr>
                <w:sz w:val="26"/>
                <w:szCs w:val="26"/>
              </w:rPr>
            </w:pPr>
            <w:proofErr w:type="spellStart"/>
            <w:r w:rsidRPr="000E38D8">
              <w:rPr>
                <w:sz w:val="26"/>
                <w:szCs w:val="26"/>
              </w:rPr>
              <w:t>Nghị</w:t>
            </w:r>
            <w:proofErr w:type="spellEnd"/>
            <w:r w:rsidRPr="000E38D8">
              <w:rPr>
                <w:sz w:val="26"/>
                <w:szCs w:val="26"/>
              </w:rPr>
              <w:t xml:space="preserve"> </w:t>
            </w:r>
            <w:proofErr w:type="spellStart"/>
            <w:r w:rsidRPr="000E38D8">
              <w:rPr>
                <w:sz w:val="26"/>
                <w:szCs w:val="26"/>
              </w:rPr>
              <w:t>định</w:t>
            </w:r>
            <w:proofErr w:type="spellEnd"/>
            <w:r w:rsidRPr="000E38D8">
              <w:rPr>
                <w:sz w:val="26"/>
                <w:szCs w:val="26"/>
              </w:rPr>
              <w:t xml:space="preserve"> </w:t>
            </w:r>
            <w:proofErr w:type="spellStart"/>
            <w:r w:rsidRPr="000E38D8">
              <w:rPr>
                <w:sz w:val="26"/>
                <w:szCs w:val="26"/>
              </w:rPr>
              <w:t>số</w:t>
            </w:r>
            <w:proofErr w:type="spellEnd"/>
            <w:r w:rsidRPr="000E38D8">
              <w:rPr>
                <w:sz w:val="26"/>
                <w:szCs w:val="26"/>
              </w:rPr>
              <w:t xml:space="preserve"> 14/2026/NĐ-CP </w:t>
            </w:r>
            <w:proofErr w:type="spellStart"/>
            <w:r w:rsidRPr="000E38D8">
              <w:rPr>
                <w:sz w:val="26"/>
                <w:szCs w:val="26"/>
              </w:rPr>
              <w:t>ngày</w:t>
            </w:r>
            <w:proofErr w:type="spellEnd"/>
            <w:r w:rsidRPr="000E38D8">
              <w:rPr>
                <w:sz w:val="26"/>
                <w:szCs w:val="26"/>
              </w:rPr>
              <w:t xml:space="preserve"> 13/01/2026</w:t>
            </w:r>
          </w:p>
        </w:tc>
        <w:tc>
          <w:tcPr>
            <w:tcW w:w="2268" w:type="dxa"/>
            <w:vAlign w:val="center"/>
          </w:tcPr>
          <w:p w14:paraId="649E84C1" w14:textId="77777777" w:rsidR="00A3158B" w:rsidRPr="000E38D8" w:rsidRDefault="00A3158B" w:rsidP="005E3ED0">
            <w:pPr>
              <w:pStyle w:val="NormalWeb"/>
              <w:spacing w:before="0" w:beforeAutospacing="0" w:after="0" w:afterAutospacing="0"/>
              <w:rPr>
                <w:sz w:val="26"/>
                <w:szCs w:val="26"/>
              </w:rPr>
            </w:pPr>
            <w:proofErr w:type="spellStart"/>
            <w:r w:rsidRPr="000E38D8">
              <w:rPr>
                <w:sz w:val="26"/>
                <w:szCs w:val="26"/>
              </w:rPr>
              <w:t>Bộ</w:t>
            </w:r>
            <w:proofErr w:type="spellEnd"/>
            <w:r w:rsidRPr="000E38D8">
              <w:rPr>
                <w:sz w:val="26"/>
                <w:szCs w:val="26"/>
              </w:rPr>
              <w:t xml:space="preserve"> </w:t>
            </w:r>
            <w:proofErr w:type="spellStart"/>
            <w:r w:rsidRPr="000E38D8">
              <w:rPr>
                <w:sz w:val="26"/>
                <w:szCs w:val="26"/>
              </w:rPr>
              <w:t>Xây</w:t>
            </w:r>
            <w:proofErr w:type="spellEnd"/>
            <w:r w:rsidRPr="000E38D8">
              <w:rPr>
                <w:sz w:val="26"/>
                <w:szCs w:val="26"/>
              </w:rPr>
              <w:t xml:space="preserve"> </w:t>
            </w:r>
            <w:proofErr w:type="spellStart"/>
            <w:r w:rsidRPr="000E38D8">
              <w:rPr>
                <w:sz w:val="26"/>
                <w:szCs w:val="26"/>
              </w:rPr>
              <w:t>dựng</w:t>
            </w:r>
            <w:proofErr w:type="spellEnd"/>
          </w:p>
        </w:tc>
      </w:tr>
      <w:tr w:rsidR="000E38D8" w:rsidRPr="000E38D8" w14:paraId="60217BA7" w14:textId="77777777" w:rsidTr="00030148">
        <w:trPr>
          <w:trHeight w:val="681"/>
        </w:trPr>
        <w:tc>
          <w:tcPr>
            <w:tcW w:w="878" w:type="dxa"/>
            <w:vAlign w:val="center"/>
          </w:tcPr>
          <w:p w14:paraId="30A25605" w14:textId="77777777" w:rsidR="00A3158B" w:rsidRPr="000E38D8" w:rsidRDefault="00A3158B" w:rsidP="005E3ED0">
            <w:pPr>
              <w:pStyle w:val="NormalWeb"/>
              <w:numPr>
                <w:ilvl w:val="0"/>
                <w:numId w:val="45"/>
              </w:numPr>
              <w:spacing w:before="0" w:beforeAutospacing="0" w:after="0" w:afterAutospacing="0"/>
              <w:jc w:val="center"/>
              <w:rPr>
                <w:rStyle w:val="Strong"/>
                <w:rFonts w:eastAsiaTheme="majorEastAsia"/>
                <w:b w:val="0"/>
                <w:color w:val="auto"/>
                <w:szCs w:val="26"/>
              </w:rPr>
            </w:pPr>
          </w:p>
        </w:tc>
        <w:tc>
          <w:tcPr>
            <w:tcW w:w="1266" w:type="dxa"/>
            <w:gridSpan w:val="2"/>
            <w:vAlign w:val="center"/>
          </w:tcPr>
          <w:p w14:paraId="5ECAD45B" w14:textId="77777777" w:rsidR="00A3158B" w:rsidRPr="000E38D8" w:rsidRDefault="00A3158B" w:rsidP="00030148">
            <w:pPr>
              <w:shd w:val="clear" w:color="auto" w:fill="FFFFFF"/>
              <w:spacing w:after="0" w:line="240" w:lineRule="auto"/>
              <w:jc w:val="center"/>
              <w:rPr>
                <w:rFonts w:eastAsia="Times New Roman" w:cs="Times New Roman"/>
                <w:szCs w:val="26"/>
              </w:rPr>
            </w:pPr>
            <w:r w:rsidRPr="000E38D8">
              <w:rPr>
                <w:rFonts w:eastAsia="Times New Roman" w:cs="Times New Roman"/>
                <w:szCs w:val="26"/>
              </w:rPr>
              <w:t>2.002623</w:t>
            </w:r>
          </w:p>
        </w:tc>
        <w:tc>
          <w:tcPr>
            <w:tcW w:w="4094" w:type="dxa"/>
            <w:vAlign w:val="center"/>
          </w:tcPr>
          <w:p w14:paraId="26419F65" w14:textId="77777777" w:rsidR="00A3158B" w:rsidRPr="000E38D8" w:rsidRDefault="00A3158B" w:rsidP="005E3ED0">
            <w:pPr>
              <w:shd w:val="clear" w:color="auto" w:fill="FFFFFF"/>
              <w:spacing w:after="0" w:line="240" w:lineRule="auto"/>
              <w:rPr>
                <w:rFonts w:eastAsia="Times New Roman" w:cs="Times New Roman"/>
                <w:szCs w:val="26"/>
              </w:rPr>
            </w:pPr>
            <w:proofErr w:type="spellStart"/>
            <w:r w:rsidRPr="000E38D8">
              <w:rPr>
                <w:rFonts w:eastAsia="Times New Roman" w:cs="Times New Roman"/>
                <w:szCs w:val="26"/>
              </w:rPr>
              <w:t>Chấp</w:t>
            </w:r>
            <w:proofErr w:type="spellEnd"/>
            <w:r w:rsidRPr="000E38D8">
              <w:rPr>
                <w:rFonts w:eastAsia="Times New Roman" w:cs="Times New Roman"/>
                <w:szCs w:val="26"/>
              </w:rPr>
              <w:t xml:space="preserve"> </w:t>
            </w:r>
            <w:proofErr w:type="spellStart"/>
            <w:r w:rsidRPr="000E38D8">
              <w:rPr>
                <w:rFonts w:eastAsia="Times New Roman" w:cs="Times New Roman"/>
                <w:szCs w:val="26"/>
              </w:rPr>
              <w:t>thuận</w:t>
            </w:r>
            <w:proofErr w:type="spellEnd"/>
            <w:r w:rsidRPr="000E38D8">
              <w:rPr>
                <w:rFonts w:eastAsia="Times New Roman" w:cs="Times New Roman"/>
                <w:szCs w:val="26"/>
              </w:rPr>
              <w:t xml:space="preserve"> </w:t>
            </w:r>
            <w:proofErr w:type="spellStart"/>
            <w:r w:rsidRPr="000E38D8">
              <w:rPr>
                <w:rFonts w:eastAsia="Times New Roman" w:cs="Times New Roman"/>
                <w:szCs w:val="26"/>
              </w:rPr>
              <w:t>đề</w:t>
            </w:r>
            <w:proofErr w:type="spellEnd"/>
            <w:r w:rsidRPr="000E38D8">
              <w:rPr>
                <w:rFonts w:eastAsia="Times New Roman" w:cs="Times New Roman"/>
                <w:szCs w:val="26"/>
              </w:rPr>
              <w:t xml:space="preserve"> </w:t>
            </w:r>
            <w:proofErr w:type="spellStart"/>
            <w:r w:rsidRPr="000E38D8">
              <w:rPr>
                <w:rFonts w:eastAsia="Times New Roman" w:cs="Times New Roman"/>
                <w:szCs w:val="26"/>
              </w:rPr>
              <w:t>xuất</w:t>
            </w:r>
            <w:proofErr w:type="spellEnd"/>
            <w:r w:rsidRPr="000E38D8">
              <w:rPr>
                <w:rFonts w:eastAsia="Times New Roman" w:cs="Times New Roman"/>
                <w:szCs w:val="26"/>
              </w:rPr>
              <w:t xml:space="preserve"> </w:t>
            </w:r>
            <w:proofErr w:type="spellStart"/>
            <w:r w:rsidRPr="000E38D8">
              <w:rPr>
                <w:rFonts w:eastAsia="Times New Roman" w:cs="Times New Roman"/>
                <w:szCs w:val="26"/>
              </w:rPr>
              <w:t>thực</w:t>
            </w:r>
            <w:proofErr w:type="spellEnd"/>
            <w:r w:rsidRPr="000E38D8">
              <w:rPr>
                <w:rFonts w:eastAsia="Times New Roman" w:cs="Times New Roman"/>
                <w:szCs w:val="26"/>
              </w:rPr>
              <w:t xml:space="preserve"> </w:t>
            </w:r>
            <w:proofErr w:type="spellStart"/>
            <w:r w:rsidRPr="000E38D8">
              <w:rPr>
                <w:rFonts w:eastAsia="Times New Roman" w:cs="Times New Roman"/>
                <w:szCs w:val="26"/>
              </w:rPr>
              <w:t>hiện</w:t>
            </w:r>
            <w:proofErr w:type="spellEnd"/>
            <w:r w:rsidRPr="000E38D8">
              <w:rPr>
                <w:rFonts w:eastAsia="Times New Roman" w:cs="Times New Roman"/>
                <w:szCs w:val="26"/>
              </w:rPr>
              <w:t xml:space="preserve"> </w:t>
            </w:r>
            <w:proofErr w:type="spellStart"/>
            <w:r w:rsidRPr="000E38D8">
              <w:rPr>
                <w:rFonts w:eastAsia="Times New Roman" w:cs="Times New Roman"/>
                <w:szCs w:val="26"/>
              </w:rPr>
              <w:t>nạo</w:t>
            </w:r>
            <w:proofErr w:type="spellEnd"/>
            <w:r w:rsidRPr="000E38D8">
              <w:rPr>
                <w:rFonts w:eastAsia="Times New Roman" w:cs="Times New Roman"/>
                <w:szCs w:val="26"/>
              </w:rPr>
              <w:t xml:space="preserve"> </w:t>
            </w:r>
            <w:proofErr w:type="spellStart"/>
            <w:r w:rsidRPr="000E38D8">
              <w:rPr>
                <w:rFonts w:eastAsia="Times New Roman" w:cs="Times New Roman"/>
                <w:szCs w:val="26"/>
              </w:rPr>
              <w:t>vét</w:t>
            </w:r>
            <w:proofErr w:type="spellEnd"/>
            <w:r w:rsidRPr="000E38D8">
              <w:rPr>
                <w:rFonts w:eastAsia="Times New Roman" w:cs="Times New Roman"/>
                <w:szCs w:val="26"/>
              </w:rPr>
              <w:t xml:space="preserve"> </w:t>
            </w:r>
            <w:proofErr w:type="spellStart"/>
            <w:r w:rsidRPr="000E38D8">
              <w:rPr>
                <w:rFonts w:eastAsia="Times New Roman" w:cs="Times New Roman"/>
                <w:szCs w:val="26"/>
              </w:rPr>
              <w:t>luồng</w:t>
            </w:r>
            <w:proofErr w:type="spellEnd"/>
            <w:r w:rsidRPr="000E38D8">
              <w:rPr>
                <w:rFonts w:eastAsia="Times New Roman" w:cs="Times New Roman"/>
                <w:szCs w:val="26"/>
              </w:rPr>
              <w:t xml:space="preserve"> </w:t>
            </w:r>
            <w:proofErr w:type="spellStart"/>
            <w:r w:rsidRPr="000E38D8">
              <w:rPr>
                <w:rFonts w:eastAsia="Times New Roman" w:cs="Times New Roman"/>
                <w:szCs w:val="26"/>
              </w:rPr>
              <w:t>hàng</w:t>
            </w:r>
            <w:proofErr w:type="spellEnd"/>
            <w:r w:rsidRPr="000E38D8">
              <w:rPr>
                <w:rFonts w:eastAsia="Times New Roman" w:cs="Times New Roman"/>
                <w:szCs w:val="26"/>
              </w:rPr>
              <w:t xml:space="preserve"> </w:t>
            </w:r>
            <w:proofErr w:type="spellStart"/>
            <w:r w:rsidRPr="000E38D8">
              <w:rPr>
                <w:rFonts w:eastAsia="Times New Roman" w:cs="Times New Roman"/>
                <w:szCs w:val="26"/>
              </w:rPr>
              <w:t>hải</w:t>
            </w:r>
            <w:proofErr w:type="spellEnd"/>
            <w:r w:rsidRPr="000E38D8">
              <w:rPr>
                <w:rFonts w:eastAsia="Times New Roman" w:cs="Times New Roman"/>
                <w:szCs w:val="26"/>
              </w:rPr>
              <w:t xml:space="preserve">, </w:t>
            </w:r>
            <w:proofErr w:type="spellStart"/>
            <w:r w:rsidRPr="000E38D8">
              <w:rPr>
                <w:rFonts w:eastAsia="Times New Roman" w:cs="Times New Roman"/>
                <w:szCs w:val="26"/>
              </w:rPr>
              <w:t>đường</w:t>
            </w:r>
            <w:proofErr w:type="spellEnd"/>
            <w:r w:rsidRPr="000E38D8">
              <w:rPr>
                <w:rFonts w:eastAsia="Times New Roman" w:cs="Times New Roman"/>
                <w:szCs w:val="26"/>
              </w:rPr>
              <w:t xml:space="preserve"> </w:t>
            </w:r>
            <w:proofErr w:type="spellStart"/>
            <w:r w:rsidRPr="000E38D8">
              <w:rPr>
                <w:rFonts w:eastAsia="Times New Roman" w:cs="Times New Roman"/>
                <w:szCs w:val="26"/>
              </w:rPr>
              <w:t>thủy</w:t>
            </w:r>
            <w:proofErr w:type="spellEnd"/>
            <w:r w:rsidRPr="000E38D8">
              <w:rPr>
                <w:rFonts w:eastAsia="Times New Roman" w:cs="Times New Roman"/>
                <w:szCs w:val="26"/>
              </w:rPr>
              <w:t xml:space="preserve"> </w:t>
            </w:r>
            <w:proofErr w:type="spellStart"/>
            <w:r w:rsidRPr="000E38D8">
              <w:rPr>
                <w:rFonts w:eastAsia="Times New Roman" w:cs="Times New Roman"/>
                <w:szCs w:val="26"/>
              </w:rPr>
              <w:t>nội</w:t>
            </w:r>
            <w:proofErr w:type="spellEnd"/>
            <w:r w:rsidRPr="000E38D8">
              <w:rPr>
                <w:rFonts w:eastAsia="Times New Roman" w:cs="Times New Roman"/>
                <w:szCs w:val="26"/>
              </w:rPr>
              <w:t xml:space="preserve"> </w:t>
            </w:r>
            <w:proofErr w:type="spellStart"/>
            <w:r w:rsidRPr="000E38D8">
              <w:rPr>
                <w:rFonts w:eastAsia="Times New Roman" w:cs="Times New Roman"/>
                <w:szCs w:val="26"/>
              </w:rPr>
              <w:t>địa</w:t>
            </w:r>
            <w:proofErr w:type="spellEnd"/>
            <w:r w:rsidRPr="000E38D8">
              <w:rPr>
                <w:rFonts w:eastAsia="Times New Roman" w:cs="Times New Roman"/>
                <w:szCs w:val="26"/>
              </w:rPr>
              <w:t xml:space="preserve"> </w:t>
            </w:r>
            <w:proofErr w:type="spellStart"/>
            <w:r w:rsidRPr="000E38D8">
              <w:rPr>
                <w:rFonts w:eastAsia="Times New Roman" w:cs="Times New Roman"/>
                <w:szCs w:val="26"/>
              </w:rPr>
              <w:t>quốc</w:t>
            </w:r>
            <w:proofErr w:type="spellEnd"/>
            <w:r w:rsidRPr="000E38D8">
              <w:rPr>
                <w:rFonts w:eastAsia="Times New Roman" w:cs="Times New Roman"/>
                <w:szCs w:val="26"/>
              </w:rPr>
              <w:t xml:space="preserve"> </w:t>
            </w:r>
            <w:proofErr w:type="spellStart"/>
            <w:r w:rsidRPr="000E38D8">
              <w:rPr>
                <w:rFonts w:eastAsia="Times New Roman" w:cs="Times New Roman"/>
                <w:szCs w:val="26"/>
              </w:rPr>
              <w:t>gia</w:t>
            </w:r>
            <w:proofErr w:type="spellEnd"/>
            <w:r w:rsidRPr="000E38D8">
              <w:rPr>
                <w:rFonts w:eastAsia="Times New Roman" w:cs="Times New Roman"/>
                <w:szCs w:val="26"/>
              </w:rPr>
              <w:t xml:space="preserve"> </w:t>
            </w:r>
          </w:p>
          <w:p w14:paraId="3E8CB497" w14:textId="77777777" w:rsidR="00A3158B" w:rsidRPr="000E38D8" w:rsidRDefault="00A3158B" w:rsidP="005E3ED0">
            <w:pPr>
              <w:shd w:val="clear" w:color="auto" w:fill="FFFFFF"/>
              <w:spacing w:after="0" w:line="240" w:lineRule="auto"/>
              <w:rPr>
                <w:rFonts w:eastAsia="Times New Roman" w:cs="Times New Roman"/>
                <w:szCs w:val="26"/>
              </w:rPr>
            </w:pPr>
          </w:p>
        </w:tc>
        <w:tc>
          <w:tcPr>
            <w:tcW w:w="1701" w:type="dxa"/>
            <w:vAlign w:val="center"/>
          </w:tcPr>
          <w:p w14:paraId="36F8E8F6" w14:textId="77777777" w:rsidR="00A3158B" w:rsidRPr="000E38D8" w:rsidRDefault="00A3158B" w:rsidP="005E3ED0">
            <w:pPr>
              <w:pStyle w:val="NormalWeb"/>
              <w:spacing w:before="0" w:beforeAutospacing="0" w:after="0" w:afterAutospacing="0"/>
              <w:rPr>
                <w:sz w:val="26"/>
                <w:szCs w:val="26"/>
              </w:rPr>
            </w:pPr>
            <w:proofErr w:type="spellStart"/>
            <w:r w:rsidRPr="000E38D8">
              <w:rPr>
                <w:sz w:val="26"/>
                <w:szCs w:val="26"/>
              </w:rPr>
              <w:t>Nghị</w:t>
            </w:r>
            <w:proofErr w:type="spellEnd"/>
            <w:r w:rsidRPr="000E38D8">
              <w:rPr>
                <w:sz w:val="26"/>
                <w:szCs w:val="26"/>
              </w:rPr>
              <w:t xml:space="preserve"> </w:t>
            </w:r>
            <w:proofErr w:type="spellStart"/>
            <w:r w:rsidRPr="000E38D8">
              <w:rPr>
                <w:sz w:val="26"/>
                <w:szCs w:val="26"/>
              </w:rPr>
              <w:t>định</w:t>
            </w:r>
            <w:proofErr w:type="spellEnd"/>
            <w:r w:rsidRPr="000E38D8">
              <w:rPr>
                <w:sz w:val="26"/>
                <w:szCs w:val="26"/>
              </w:rPr>
              <w:t xml:space="preserve"> </w:t>
            </w:r>
            <w:proofErr w:type="spellStart"/>
            <w:r w:rsidRPr="000E38D8">
              <w:rPr>
                <w:sz w:val="26"/>
                <w:szCs w:val="26"/>
              </w:rPr>
              <w:t>số</w:t>
            </w:r>
            <w:proofErr w:type="spellEnd"/>
            <w:r w:rsidRPr="000E38D8">
              <w:rPr>
                <w:sz w:val="26"/>
                <w:szCs w:val="26"/>
              </w:rPr>
              <w:t xml:space="preserve"> 14/2026/NĐ-CP </w:t>
            </w:r>
            <w:proofErr w:type="spellStart"/>
            <w:r w:rsidRPr="000E38D8">
              <w:rPr>
                <w:sz w:val="26"/>
                <w:szCs w:val="26"/>
              </w:rPr>
              <w:t>ngày</w:t>
            </w:r>
            <w:proofErr w:type="spellEnd"/>
            <w:r w:rsidRPr="000E38D8">
              <w:rPr>
                <w:sz w:val="26"/>
                <w:szCs w:val="26"/>
              </w:rPr>
              <w:t xml:space="preserve"> 13/01/2026</w:t>
            </w:r>
          </w:p>
        </w:tc>
        <w:tc>
          <w:tcPr>
            <w:tcW w:w="2268" w:type="dxa"/>
            <w:vAlign w:val="center"/>
          </w:tcPr>
          <w:p w14:paraId="060DF29F" w14:textId="77777777" w:rsidR="00A3158B" w:rsidRPr="000E38D8" w:rsidRDefault="00A3158B" w:rsidP="005E3ED0">
            <w:pPr>
              <w:pStyle w:val="NormalWeb"/>
              <w:spacing w:before="0" w:beforeAutospacing="0" w:after="0" w:afterAutospacing="0"/>
              <w:rPr>
                <w:sz w:val="26"/>
                <w:szCs w:val="26"/>
              </w:rPr>
            </w:pPr>
            <w:proofErr w:type="spellStart"/>
            <w:r w:rsidRPr="000E38D8">
              <w:rPr>
                <w:sz w:val="26"/>
                <w:szCs w:val="26"/>
              </w:rPr>
              <w:t>Bộ</w:t>
            </w:r>
            <w:proofErr w:type="spellEnd"/>
            <w:r w:rsidRPr="000E38D8">
              <w:rPr>
                <w:sz w:val="26"/>
                <w:szCs w:val="26"/>
              </w:rPr>
              <w:t xml:space="preserve"> </w:t>
            </w:r>
            <w:proofErr w:type="spellStart"/>
            <w:r w:rsidRPr="000E38D8">
              <w:rPr>
                <w:sz w:val="26"/>
                <w:szCs w:val="26"/>
              </w:rPr>
              <w:t>Xây</w:t>
            </w:r>
            <w:proofErr w:type="spellEnd"/>
            <w:r w:rsidRPr="000E38D8">
              <w:rPr>
                <w:sz w:val="26"/>
                <w:szCs w:val="26"/>
              </w:rPr>
              <w:t xml:space="preserve"> </w:t>
            </w:r>
            <w:proofErr w:type="spellStart"/>
            <w:r w:rsidRPr="000E38D8">
              <w:rPr>
                <w:sz w:val="26"/>
                <w:szCs w:val="26"/>
              </w:rPr>
              <w:t>dựng</w:t>
            </w:r>
            <w:proofErr w:type="spellEnd"/>
          </w:p>
        </w:tc>
      </w:tr>
      <w:tr w:rsidR="000E38D8" w:rsidRPr="000E38D8" w14:paraId="33A32EB9" w14:textId="77777777" w:rsidTr="00030148">
        <w:trPr>
          <w:trHeight w:val="681"/>
        </w:trPr>
        <w:tc>
          <w:tcPr>
            <w:tcW w:w="878" w:type="dxa"/>
            <w:vAlign w:val="center"/>
          </w:tcPr>
          <w:p w14:paraId="7F9190DA" w14:textId="77777777" w:rsidR="00A3158B" w:rsidRPr="000E38D8" w:rsidRDefault="00A3158B" w:rsidP="005E3ED0">
            <w:pPr>
              <w:pStyle w:val="NormalWeb"/>
              <w:numPr>
                <w:ilvl w:val="0"/>
                <w:numId w:val="45"/>
              </w:numPr>
              <w:spacing w:before="0" w:beforeAutospacing="0" w:after="0" w:afterAutospacing="0"/>
              <w:jc w:val="center"/>
              <w:rPr>
                <w:rStyle w:val="Strong"/>
                <w:rFonts w:eastAsiaTheme="majorEastAsia"/>
                <w:b w:val="0"/>
                <w:color w:val="auto"/>
                <w:szCs w:val="26"/>
              </w:rPr>
            </w:pPr>
          </w:p>
        </w:tc>
        <w:tc>
          <w:tcPr>
            <w:tcW w:w="1249" w:type="dxa"/>
            <w:vAlign w:val="center"/>
          </w:tcPr>
          <w:p w14:paraId="0E6EFD93" w14:textId="77777777" w:rsidR="00A3158B" w:rsidRPr="002E0398" w:rsidRDefault="00A3158B" w:rsidP="00030148">
            <w:pPr>
              <w:spacing w:after="0" w:line="240" w:lineRule="auto"/>
              <w:jc w:val="center"/>
              <w:rPr>
                <w:rFonts w:cs="Times New Roman"/>
                <w:szCs w:val="26"/>
                <w:highlight w:val="yellow"/>
              </w:rPr>
            </w:pPr>
            <w:r w:rsidRPr="002E0398">
              <w:rPr>
                <w:rFonts w:cs="Times New Roman"/>
                <w:szCs w:val="26"/>
                <w:highlight w:val="yellow"/>
              </w:rPr>
              <w:t>1.013466</w:t>
            </w:r>
          </w:p>
        </w:tc>
        <w:tc>
          <w:tcPr>
            <w:tcW w:w="4111" w:type="dxa"/>
            <w:gridSpan w:val="2"/>
            <w:vAlign w:val="center"/>
          </w:tcPr>
          <w:p w14:paraId="5302A5FA" w14:textId="77777777" w:rsidR="00A3158B" w:rsidRPr="002E0398" w:rsidRDefault="00A3158B" w:rsidP="00030148">
            <w:pPr>
              <w:spacing w:after="0" w:line="240" w:lineRule="auto"/>
              <w:jc w:val="center"/>
              <w:rPr>
                <w:rFonts w:eastAsia="Times New Roman" w:cs="Times New Roman"/>
                <w:szCs w:val="26"/>
                <w:highlight w:val="yellow"/>
              </w:rPr>
            </w:pPr>
            <w:proofErr w:type="spellStart"/>
            <w:r w:rsidRPr="002E0398">
              <w:rPr>
                <w:rFonts w:cs="Times New Roman"/>
                <w:szCs w:val="26"/>
                <w:highlight w:val="yellow"/>
              </w:rPr>
              <w:t>Chấp</w:t>
            </w:r>
            <w:proofErr w:type="spellEnd"/>
            <w:r w:rsidRPr="002E0398">
              <w:rPr>
                <w:rFonts w:cs="Times New Roman"/>
                <w:szCs w:val="26"/>
                <w:highlight w:val="yellow"/>
              </w:rPr>
              <w:t xml:space="preserve"> </w:t>
            </w:r>
            <w:proofErr w:type="spellStart"/>
            <w:r w:rsidRPr="002E0398">
              <w:rPr>
                <w:rFonts w:cs="Times New Roman"/>
                <w:szCs w:val="26"/>
                <w:highlight w:val="yellow"/>
              </w:rPr>
              <w:t>thuận</w:t>
            </w:r>
            <w:proofErr w:type="spellEnd"/>
            <w:r w:rsidRPr="002E0398">
              <w:rPr>
                <w:rFonts w:cs="Times New Roman"/>
                <w:szCs w:val="26"/>
                <w:highlight w:val="yellow"/>
              </w:rPr>
              <w:t xml:space="preserve"> </w:t>
            </w:r>
            <w:proofErr w:type="spellStart"/>
            <w:r w:rsidRPr="002E0398">
              <w:rPr>
                <w:rFonts w:cs="Times New Roman"/>
                <w:szCs w:val="26"/>
                <w:highlight w:val="yellow"/>
              </w:rPr>
              <w:t>vùng</w:t>
            </w:r>
            <w:proofErr w:type="spellEnd"/>
            <w:r w:rsidRPr="002E0398">
              <w:rPr>
                <w:rFonts w:cs="Times New Roman"/>
                <w:szCs w:val="26"/>
                <w:highlight w:val="yellow"/>
              </w:rPr>
              <w:t xml:space="preserve"> </w:t>
            </w:r>
            <w:proofErr w:type="spellStart"/>
            <w:r w:rsidRPr="002E0398">
              <w:rPr>
                <w:rFonts w:cs="Times New Roman"/>
                <w:szCs w:val="26"/>
                <w:highlight w:val="yellow"/>
              </w:rPr>
              <w:t>hoạt</w:t>
            </w:r>
            <w:proofErr w:type="spellEnd"/>
            <w:r w:rsidRPr="002E0398">
              <w:rPr>
                <w:rFonts w:cs="Times New Roman"/>
                <w:szCs w:val="26"/>
                <w:highlight w:val="yellow"/>
              </w:rPr>
              <w:t xml:space="preserve"> </w:t>
            </w:r>
            <w:proofErr w:type="spellStart"/>
            <w:r w:rsidRPr="002E0398">
              <w:rPr>
                <w:rFonts w:cs="Times New Roman"/>
                <w:szCs w:val="26"/>
                <w:highlight w:val="yellow"/>
              </w:rPr>
              <w:t>động</w:t>
            </w:r>
            <w:proofErr w:type="spellEnd"/>
            <w:r w:rsidRPr="002E0398">
              <w:rPr>
                <w:rFonts w:cs="Times New Roman"/>
                <w:szCs w:val="26"/>
                <w:highlight w:val="yellow"/>
              </w:rPr>
              <w:t xml:space="preserve"> </w:t>
            </w:r>
            <w:proofErr w:type="spellStart"/>
            <w:r w:rsidRPr="002E0398">
              <w:rPr>
                <w:rFonts w:cs="Times New Roman"/>
                <w:szCs w:val="26"/>
                <w:highlight w:val="yellow"/>
              </w:rPr>
              <w:t>tàu</w:t>
            </w:r>
            <w:proofErr w:type="spellEnd"/>
            <w:r w:rsidRPr="002E0398">
              <w:rPr>
                <w:rFonts w:cs="Times New Roman"/>
                <w:szCs w:val="26"/>
                <w:highlight w:val="yellow"/>
              </w:rPr>
              <w:t xml:space="preserve"> </w:t>
            </w:r>
            <w:proofErr w:type="spellStart"/>
            <w:r w:rsidRPr="002E0398">
              <w:rPr>
                <w:rFonts w:cs="Times New Roman"/>
                <w:szCs w:val="26"/>
                <w:highlight w:val="yellow"/>
              </w:rPr>
              <w:t>lặn</w:t>
            </w:r>
            <w:proofErr w:type="spellEnd"/>
          </w:p>
          <w:p w14:paraId="27A63CCA" w14:textId="77777777" w:rsidR="00A3158B" w:rsidRPr="002E0398" w:rsidRDefault="00A3158B" w:rsidP="00030148">
            <w:pPr>
              <w:shd w:val="clear" w:color="auto" w:fill="FFFFFF"/>
              <w:spacing w:after="0" w:line="240" w:lineRule="auto"/>
              <w:jc w:val="center"/>
              <w:rPr>
                <w:rFonts w:eastAsia="Times New Roman" w:cs="Times New Roman"/>
                <w:szCs w:val="26"/>
                <w:highlight w:val="yellow"/>
              </w:rPr>
            </w:pPr>
          </w:p>
        </w:tc>
        <w:tc>
          <w:tcPr>
            <w:tcW w:w="1701" w:type="dxa"/>
            <w:vAlign w:val="center"/>
          </w:tcPr>
          <w:p w14:paraId="2F76EA79" w14:textId="77777777" w:rsidR="00A3158B" w:rsidRPr="002E0398" w:rsidRDefault="00A3158B" w:rsidP="005E3ED0">
            <w:pPr>
              <w:pStyle w:val="NormalWeb"/>
              <w:spacing w:before="0" w:beforeAutospacing="0" w:after="0" w:afterAutospacing="0"/>
              <w:rPr>
                <w:sz w:val="26"/>
                <w:szCs w:val="26"/>
                <w:highlight w:val="yellow"/>
              </w:rPr>
            </w:pPr>
            <w:proofErr w:type="spellStart"/>
            <w:r w:rsidRPr="002E0398">
              <w:rPr>
                <w:sz w:val="26"/>
                <w:szCs w:val="26"/>
                <w:highlight w:val="yellow"/>
              </w:rPr>
              <w:t>Nghị</w:t>
            </w:r>
            <w:proofErr w:type="spellEnd"/>
            <w:r w:rsidRPr="002E0398">
              <w:rPr>
                <w:sz w:val="26"/>
                <w:szCs w:val="26"/>
                <w:highlight w:val="yellow"/>
              </w:rPr>
              <w:t xml:space="preserve"> </w:t>
            </w:r>
            <w:proofErr w:type="spellStart"/>
            <w:r w:rsidRPr="002E0398">
              <w:rPr>
                <w:sz w:val="26"/>
                <w:szCs w:val="26"/>
                <w:highlight w:val="yellow"/>
              </w:rPr>
              <w:t>định</w:t>
            </w:r>
            <w:proofErr w:type="spellEnd"/>
            <w:r w:rsidRPr="002E0398">
              <w:rPr>
                <w:sz w:val="26"/>
                <w:szCs w:val="26"/>
                <w:highlight w:val="yellow"/>
              </w:rPr>
              <w:t xml:space="preserve"> </w:t>
            </w:r>
            <w:proofErr w:type="spellStart"/>
            <w:r w:rsidRPr="002E0398">
              <w:rPr>
                <w:sz w:val="26"/>
                <w:szCs w:val="26"/>
                <w:highlight w:val="yellow"/>
              </w:rPr>
              <w:t>số</w:t>
            </w:r>
            <w:proofErr w:type="spellEnd"/>
            <w:r w:rsidRPr="002E0398">
              <w:rPr>
                <w:sz w:val="26"/>
                <w:szCs w:val="26"/>
                <w:highlight w:val="yellow"/>
              </w:rPr>
              <w:t xml:space="preserve"> 14/2026/NĐ-CP </w:t>
            </w:r>
            <w:proofErr w:type="spellStart"/>
            <w:r w:rsidRPr="002E0398">
              <w:rPr>
                <w:sz w:val="26"/>
                <w:szCs w:val="26"/>
                <w:highlight w:val="yellow"/>
              </w:rPr>
              <w:t>ngày</w:t>
            </w:r>
            <w:proofErr w:type="spellEnd"/>
            <w:r w:rsidRPr="002E0398">
              <w:rPr>
                <w:sz w:val="26"/>
                <w:szCs w:val="26"/>
                <w:highlight w:val="yellow"/>
              </w:rPr>
              <w:t xml:space="preserve"> 13/01/2026</w:t>
            </w:r>
          </w:p>
        </w:tc>
        <w:tc>
          <w:tcPr>
            <w:tcW w:w="2268" w:type="dxa"/>
            <w:vAlign w:val="center"/>
          </w:tcPr>
          <w:p w14:paraId="000DFCAD" w14:textId="77777777" w:rsidR="00A3158B" w:rsidRPr="002E0398" w:rsidRDefault="00A3158B" w:rsidP="005E3ED0">
            <w:pPr>
              <w:pStyle w:val="NormalWeb"/>
              <w:spacing w:before="0" w:beforeAutospacing="0" w:after="0" w:afterAutospacing="0"/>
              <w:rPr>
                <w:sz w:val="26"/>
                <w:szCs w:val="26"/>
                <w:highlight w:val="yellow"/>
              </w:rPr>
            </w:pPr>
            <w:proofErr w:type="spellStart"/>
            <w:r w:rsidRPr="002E0398">
              <w:rPr>
                <w:sz w:val="26"/>
                <w:highlight w:val="yellow"/>
              </w:rPr>
              <w:t>Ủy</w:t>
            </w:r>
            <w:proofErr w:type="spellEnd"/>
            <w:r w:rsidRPr="002E0398">
              <w:rPr>
                <w:sz w:val="26"/>
                <w:highlight w:val="yellow"/>
              </w:rPr>
              <w:t xml:space="preserve"> ban </w:t>
            </w:r>
            <w:proofErr w:type="spellStart"/>
            <w:r w:rsidRPr="002E0398">
              <w:rPr>
                <w:sz w:val="26"/>
                <w:highlight w:val="yellow"/>
              </w:rPr>
              <w:t>nhân</w:t>
            </w:r>
            <w:proofErr w:type="spellEnd"/>
            <w:r w:rsidRPr="002E0398">
              <w:rPr>
                <w:sz w:val="26"/>
                <w:highlight w:val="yellow"/>
              </w:rPr>
              <w:t xml:space="preserve"> </w:t>
            </w:r>
            <w:proofErr w:type="spellStart"/>
            <w:r w:rsidRPr="002E0398">
              <w:rPr>
                <w:sz w:val="26"/>
                <w:highlight w:val="yellow"/>
              </w:rPr>
              <w:t>dân</w:t>
            </w:r>
            <w:proofErr w:type="spellEnd"/>
            <w:r w:rsidRPr="002E0398">
              <w:rPr>
                <w:sz w:val="26"/>
                <w:highlight w:val="yellow"/>
              </w:rPr>
              <w:t xml:space="preserve"> </w:t>
            </w:r>
            <w:proofErr w:type="spellStart"/>
            <w:r w:rsidRPr="002E0398">
              <w:rPr>
                <w:sz w:val="26"/>
                <w:highlight w:val="yellow"/>
              </w:rPr>
              <w:t>cấp</w:t>
            </w:r>
            <w:proofErr w:type="spellEnd"/>
            <w:r w:rsidRPr="002E0398">
              <w:rPr>
                <w:sz w:val="26"/>
                <w:highlight w:val="yellow"/>
              </w:rPr>
              <w:t xml:space="preserve"> </w:t>
            </w:r>
            <w:proofErr w:type="spellStart"/>
            <w:r w:rsidRPr="002E0398">
              <w:rPr>
                <w:sz w:val="26"/>
                <w:highlight w:val="yellow"/>
              </w:rPr>
              <w:t>tỉnh</w:t>
            </w:r>
            <w:proofErr w:type="spellEnd"/>
          </w:p>
        </w:tc>
      </w:tr>
      <w:tr w:rsidR="000E38D8" w:rsidRPr="000E38D8" w14:paraId="40299BBA" w14:textId="77777777" w:rsidTr="00030148">
        <w:trPr>
          <w:trHeight w:val="681"/>
        </w:trPr>
        <w:tc>
          <w:tcPr>
            <w:tcW w:w="878" w:type="dxa"/>
            <w:vAlign w:val="center"/>
          </w:tcPr>
          <w:p w14:paraId="164439B1" w14:textId="77777777" w:rsidR="00A3158B" w:rsidRPr="000E38D8" w:rsidRDefault="00A3158B" w:rsidP="005E3ED0">
            <w:pPr>
              <w:pStyle w:val="NormalWeb"/>
              <w:numPr>
                <w:ilvl w:val="0"/>
                <w:numId w:val="45"/>
              </w:numPr>
              <w:spacing w:before="0" w:beforeAutospacing="0" w:after="0" w:afterAutospacing="0"/>
              <w:jc w:val="center"/>
              <w:rPr>
                <w:rStyle w:val="Strong"/>
                <w:rFonts w:eastAsiaTheme="majorEastAsia"/>
                <w:b w:val="0"/>
                <w:color w:val="auto"/>
                <w:szCs w:val="26"/>
              </w:rPr>
            </w:pPr>
          </w:p>
        </w:tc>
        <w:tc>
          <w:tcPr>
            <w:tcW w:w="1249" w:type="dxa"/>
            <w:vAlign w:val="center"/>
          </w:tcPr>
          <w:p w14:paraId="5265EB2E" w14:textId="77777777" w:rsidR="00A3158B" w:rsidRPr="002E0398" w:rsidRDefault="00A3158B" w:rsidP="00030148">
            <w:pPr>
              <w:spacing w:after="0" w:line="240" w:lineRule="auto"/>
              <w:jc w:val="center"/>
              <w:rPr>
                <w:rFonts w:cs="Times New Roman"/>
                <w:szCs w:val="26"/>
                <w:highlight w:val="yellow"/>
              </w:rPr>
            </w:pPr>
            <w:r w:rsidRPr="002E0398">
              <w:rPr>
                <w:rFonts w:cs="Times New Roman"/>
                <w:szCs w:val="26"/>
                <w:highlight w:val="yellow"/>
              </w:rPr>
              <w:t>1.013467</w:t>
            </w:r>
          </w:p>
        </w:tc>
        <w:tc>
          <w:tcPr>
            <w:tcW w:w="4111" w:type="dxa"/>
            <w:gridSpan w:val="2"/>
            <w:vAlign w:val="center"/>
          </w:tcPr>
          <w:p w14:paraId="2AFC202D" w14:textId="1A65C179" w:rsidR="00A3158B" w:rsidRPr="002E0398" w:rsidRDefault="00A3158B" w:rsidP="00030148">
            <w:pPr>
              <w:spacing w:after="0" w:line="240" w:lineRule="auto"/>
              <w:jc w:val="center"/>
              <w:rPr>
                <w:rFonts w:eastAsia="Times New Roman" w:cs="Times New Roman"/>
                <w:szCs w:val="26"/>
                <w:highlight w:val="yellow"/>
              </w:rPr>
            </w:pPr>
            <w:proofErr w:type="spellStart"/>
            <w:r w:rsidRPr="002E0398">
              <w:rPr>
                <w:rFonts w:cs="Times New Roman"/>
                <w:szCs w:val="26"/>
                <w:highlight w:val="yellow"/>
              </w:rPr>
              <w:t>Phê</w:t>
            </w:r>
            <w:proofErr w:type="spellEnd"/>
            <w:r w:rsidRPr="002E0398">
              <w:rPr>
                <w:rFonts w:cs="Times New Roman"/>
                <w:szCs w:val="26"/>
                <w:highlight w:val="yellow"/>
              </w:rPr>
              <w:t xml:space="preserve"> </w:t>
            </w:r>
            <w:proofErr w:type="spellStart"/>
            <w:r w:rsidRPr="002E0398">
              <w:rPr>
                <w:rFonts w:cs="Times New Roman"/>
                <w:szCs w:val="26"/>
                <w:highlight w:val="yellow"/>
              </w:rPr>
              <w:t>duyệt</w:t>
            </w:r>
            <w:proofErr w:type="spellEnd"/>
            <w:r w:rsidRPr="002E0398">
              <w:rPr>
                <w:rFonts w:cs="Times New Roman"/>
                <w:szCs w:val="26"/>
                <w:highlight w:val="yellow"/>
              </w:rPr>
              <w:t xml:space="preserve"> Phương </w:t>
            </w:r>
            <w:proofErr w:type="spellStart"/>
            <w:r w:rsidRPr="002E0398">
              <w:rPr>
                <w:rFonts w:cs="Times New Roman"/>
                <w:szCs w:val="26"/>
                <w:highlight w:val="yellow"/>
              </w:rPr>
              <w:t>án</w:t>
            </w:r>
            <w:proofErr w:type="spellEnd"/>
            <w:r w:rsidRPr="002E0398">
              <w:rPr>
                <w:rFonts w:cs="Times New Roman"/>
                <w:szCs w:val="26"/>
                <w:highlight w:val="yellow"/>
              </w:rPr>
              <w:t xml:space="preserve"> </w:t>
            </w:r>
            <w:proofErr w:type="spellStart"/>
            <w:r w:rsidRPr="002E0398">
              <w:rPr>
                <w:rFonts w:cs="Times New Roman"/>
                <w:szCs w:val="26"/>
                <w:highlight w:val="yellow"/>
              </w:rPr>
              <w:t>đưa</w:t>
            </w:r>
            <w:proofErr w:type="spellEnd"/>
            <w:r w:rsidRPr="002E0398">
              <w:rPr>
                <w:rFonts w:cs="Times New Roman"/>
                <w:szCs w:val="26"/>
                <w:highlight w:val="yellow"/>
              </w:rPr>
              <w:t xml:space="preserve"> </w:t>
            </w:r>
            <w:proofErr w:type="spellStart"/>
            <w:r w:rsidRPr="002E0398">
              <w:rPr>
                <w:rFonts w:cs="Times New Roman"/>
                <w:szCs w:val="26"/>
                <w:highlight w:val="yellow"/>
              </w:rPr>
              <w:t>tàu</w:t>
            </w:r>
            <w:proofErr w:type="spellEnd"/>
            <w:r w:rsidRPr="002E0398">
              <w:rPr>
                <w:rFonts w:cs="Times New Roman"/>
                <w:szCs w:val="26"/>
                <w:highlight w:val="yellow"/>
              </w:rPr>
              <w:t xml:space="preserve"> </w:t>
            </w:r>
            <w:proofErr w:type="spellStart"/>
            <w:r w:rsidRPr="002E0398">
              <w:rPr>
                <w:rFonts w:cs="Times New Roman"/>
                <w:szCs w:val="26"/>
                <w:highlight w:val="yellow"/>
              </w:rPr>
              <w:t>lặn</w:t>
            </w:r>
            <w:proofErr w:type="spellEnd"/>
            <w:r w:rsidRPr="002E0398">
              <w:rPr>
                <w:rFonts w:cs="Times New Roman"/>
                <w:szCs w:val="26"/>
                <w:highlight w:val="yellow"/>
              </w:rPr>
              <w:t xml:space="preserve"> </w:t>
            </w:r>
            <w:proofErr w:type="spellStart"/>
            <w:r w:rsidRPr="002E0398">
              <w:rPr>
                <w:rFonts w:cs="Times New Roman"/>
                <w:szCs w:val="26"/>
                <w:highlight w:val="yellow"/>
              </w:rPr>
              <w:t>vào</w:t>
            </w:r>
            <w:proofErr w:type="spellEnd"/>
            <w:r w:rsidRPr="002E0398">
              <w:rPr>
                <w:rFonts w:cs="Times New Roman"/>
                <w:szCs w:val="26"/>
                <w:highlight w:val="yellow"/>
              </w:rPr>
              <w:t xml:space="preserve"> </w:t>
            </w:r>
            <w:proofErr w:type="spellStart"/>
            <w:r w:rsidRPr="002E0398">
              <w:rPr>
                <w:rFonts w:cs="Times New Roman"/>
                <w:szCs w:val="26"/>
                <w:highlight w:val="yellow"/>
              </w:rPr>
              <w:t>hoạt</w:t>
            </w:r>
            <w:proofErr w:type="spellEnd"/>
            <w:r w:rsidRPr="002E0398">
              <w:rPr>
                <w:rFonts w:cs="Times New Roman"/>
                <w:szCs w:val="26"/>
                <w:highlight w:val="yellow"/>
              </w:rPr>
              <w:t xml:space="preserve"> </w:t>
            </w:r>
            <w:proofErr w:type="spellStart"/>
            <w:r w:rsidRPr="002E0398">
              <w:rPr>
                <w:rFonts w:cs="Times New Roman"/>
                <w:szCs w:val="26"/>
                <w:highlight w:val="yellow"/>
              </w:rPr>
              <w:t>động</w:t>
            </w:r>
            <w:proofErr w:type="spellEnd"/>
          </w:p>
          <w:p w14:paraId="256B175F" w14:textId="77777777" w:rsidR="00A3158B" w:rsidRPr="002E0398" w:rsidRDefault="00A3158B" w:rsidP="00030148">
            <w:pPr>
              <w:shd w:val="clear" w:color="auto" w:fill="FFFFFF"/>
              <w:spacing w:after="0" w:line="240" w:lineRule="auto"/>
              <w:jc w:val="center"/>
              <w:rPr>
                <w:rFonts w:eastAsia="Times New Roman" w:cs="Times New Roman"/>
                <w:szCs w:val="26"/>
                <w:highlight w:val="yellow"/>
              </w:rPr>
            </w:pPr>
          </w:p>
        </w:tc>
        <w:tc>
          <w:tcPr>
            <w:tcW w:w="1701" w:type="dxa"/>
            <w:vAlign w:val="center"/>
          </w:tcPr>
          <w:p w14:paraId="186C53C2" w14:textId="77777777" w:rsidR="00A3158B" w:rsidRPr="002E0398" w:rsidRDefault="00A3158B" w:rsidP="005E3ED0">
            <w:pPr>
              <w:pStyle w:val="NormalWeb"/>
              <w:spacing w:before="0" w:beforeAutospacing="0" w:after="0" w:afterAutospacing="0"/>
              <w:rPr>
                <w:sz w:val="26"/>
                <w:szCs w:val="26"/>
                <w:highlight w:val="yellow"/>
              </w:rPr>
            </w:pPr>
            <w:proofErr w:type="spellStart"/>
            <w:r w:rsidRPr="002E0398">
              <w:rPr>
                <w:sz w:val="26"/>
                <w:szCs w:val="26"/>
                <w:highlight w:val="yellow"/>
              </w:rPr>
              <w:t>Nghị</w:t>
            </w:r>
            <w:proofErr w:type="spellEnd"/>
            <w:r w:rsidRPr="002E0398">
              <w:rPr>
                <w:sz w:val="26"/>
                <w:szCs w:val="26"/>
                <w:highlight w:val="yellow"/>
              </w:rPr>
              <w:t xml:space="preserve"> </w:t>
            </w:r>
            <w:proofErr w:type="spellStart"/>
            <w:r w:rsidRPr="002E0398">
              <w:rPr>
                <w:sz w:val="26"/>
                <w:szCs w:val="26"/>
                <w:highlight w:val="yellow"/>
              </w:rPr>
              <w:t>định</w:t>
            </w:r>
            <w:proofErr w:type="spellEnd"/>
            <w:r w:rsidRPr="002E0398">
              <w:rPr>
                <w:sz w:val="26"/>
                <w:szCs w:val="26"/>
                <w:highlight w:val="yellow"/>
              </w:rPr>
              <w:t xml:space="preserve"> </w:t>
            </w:r>
            <w:proofErr w:type="spellStart"/>
            <w:r w:rsidRPr="002E0398">
              <w:rPr>
                <w:sz w:val="26"/>
                <w:szCs w:val="26"/>
                <w:highlight w:val="yellow"/>
              </w:rPr>
              <w:t>số</w:t>
            </w:r>
            <w:proofErr w:type="spellEnd"/>
            <w:r w:rsidRPr="002E0398">
              <w:rPr>
                <w:sz w:val="26"/>
                <w:szCs w:val="26"/>
                <w:highlight w:val="yellow"/>
              </w:rPr>
              <w:t xml:space="preserve"> 14/2026/NĐ-CP </w:t>
            </w:r>
            <w:proofErr w:type="spellStart"/>
            <w:r w:rsidRPr="002E0398">
              <w:rPr>
                <w:sz w:val="26"/>
                <w:szCs w:val="26"/>
                <w:highlight w:val="yellow"/>
              </w:rPr>
              <w:t>ngày</w:t>
            </w:r>
            <w:proofErr w:type="spellEnd"/>
            <w:r w:rsidRPr="002E0398">
              <w:rPr>
                <w:sz w:val="26"/>
                <w:szCs w:val="26"/>
                <w:highlight w:val="yellow"/>
              </w:rPr>
              <w:t xml:space="preserve"> 13/01/2026</w:t>
            </w:r>
          </w:p>
        </w:tc>
        <w:tc>
          <w:tcPr>
            <w:tcW w:w="2268" w:type="dxa"/>
            <w:vAlign w:val="center"/>
          </w:tcPr>
          <w:p w14:paraId="0ED5EE74" w14:textId="77777777" w:rsidR="00A3158B" w:rsidRPr="002E0398" w:rsidRDefault="00A3158B" w:rsidP="005E3ED0">
            <w:pPr>
              <w:pStyle w:val="NormalWeb"/>
              <w:spacing w:before="0" w:beforeAutospacing="0" w:after="0" w:afterAutospacing="0"/>
              <w:rPr>
                <w:sz w:val="26"/>
                <w:szCs w:val="26"/>
                <w:highlight w:val="yellow"/>
              </w:rPr>
            </w:pPr>
            <w:proofErr w:type="spellStart"/>
            <w:r w:rsidRPr="002E0398">
              <w:rPr>
                <w:sz w:val="26"/>
                <w:highlight w:val="yellow"/>
              </w:rPr>
              <w:t>Ủy</w:t>
            </w:r>
            <w:proofErr w:type="spellEnd"/>
            <w:r w:rsidRPr="002E0398">
              <w:rPr>
                <w:sz w:val="26"/>
                <w:highlight w:val="yellow"/>
              </w:rPr>
              <w:t xml:space="preserve"> ban </w:t>
            </w:r>
            <w:proofErr w:type="spellStart"/>
            <w:r w:rsidRPr="002E0398">
              <w:rPr>
                <w:sz w:val="26"/>
                <w:highlight w:val="yellow"/>
              </w:rPr>
              <w:t>nhân</w:t>
            </w:r>
            <w:proofErr w:type="spellEnd"/>
            <w:r w:rsidRPr="002E0398">
              <w:rPr>
                <w:sz w:val="26"/>
                <w:highlight w:val="yellow"/>
              </w:rPr>
              <w:t xml:space="preserve"> </w:t>
            </w:r>
            <w:proofErr w:type="spellStart"/>
            <w:r w:rsidRPr="002E0398">
              <w:rPr>
                <w:sz w:val="26"/>
                <w:highlight w:val="yellow"/>
              </w:rPr>
              <w:t>dân</w:t>
            </w:r>
            <w:proofErr w:type="spellEnd"/>
            <w:r w:rsidRPr="002E0398">
              <w:rPr>
                <w:sz w:val="26"/>
                <w:highlight w:val="yellow"/>
              </w:rPr>
              <w:t xml:space="preserve"> </w:t>
            </w:r>
            <w:proofErr w:type="spellStart"/>
            <w:r w:rsidRPr="002E0398">
              <w:rPr>
                <w:sz w:val="26"/>
                <w:highlight w:val="yellow"/>
              </w:rPr>
              <w:t>cấp</w:t>
            </w:r>
            <w:proofErr w:type="spellEnd"/>
            <w:r w:rsidRPr="002E0398">
              <w:rPr>
                <w:sz w:val="26"/>
                <w:highlight w:val="yellow"/>
              </w:rPr>
              <w:t xml:space="preserve"> </w:t>
            </w:r>
            <w:proofErr w:type="spellStart"/>
            <w:r w:rsidRPr="002E0398">
              <w:rPr>
                <w:sz w:val="26"/>
                <w:highlight w:val="yellow"/>
              </w:rPr>
              <w:t>tỉnh</w:t>
            </w:r>
            <w:proofErr w:type="spellEnd"/>
          </w:p>
        </w:tc>
      </w:tr>
      <w:tr w:rsidR="000E38D8" w:rsidRPr="000E38D8" w14:paraId="16989DD6" w14:textId="77777777" w:rsidTr="00030148">
        <w:trPr>
          <w:trHeight w:val="681"/>
        </w:trPr>
        <w:tc>
          <w:tcPr>
            <w:tcW w:w="878" w:type="dxa"/>
            <w:vAlign w:val="center"/>
          </w:tcPr>
          <w:p w14:paraId="17480245" w14:textId="77777777" w:rsidR="00A3158B" w:rsidRPr="000E38D8" w:rsidRDefault="00A3158B" w:rsidP="005E3ED0">
            <w:pPr>
              <w:pStyle w:val="NormalWeb"/>
              <w:numPr>
                <w:ilvl w:val="0"/>
                <w:numId w:val="45"/>
              </w:numPr>
              <w:spacing w:before="0" w:beforeAutospacing="0" w:after="0" w:afterAutospacing="0"/>
              <w:jc w:val="center"/>
              <w:rPr>
                <w:rStyle w:val="Strong"/>
                <w:rFonts w:eastAsiaTheme="majorEastAsia"/>
                <w:b w:val="0"/>
                <w:color w:val="auto"/>
                <w:szCs w:val="26"/>
              </w:rPr>
            </w:pPr>
          </w:p>
        </w:tc>
        <w:tc>
          <w:tcPr>
            <w:tcW w:w="1249" w:type="dxa"/>
            <w:vAlign w:val="center"/>
          </w:tcPr>
          <w:p w14:paraId="408BC06C" w14:textId="77777777" w:rsidR="00A3158B" w:rsidRPr="002E0398" w:rsidRDefault="00A3158B" w:rsidP="00030148">
            <w:pPr>
              <w:spacing w:after="0" w:line="240" w:lineRule="auto"/>
              <w:jc w:val="center"/>
              <w:rPr>
                <w:rFonts w:cs="Times New Roman"/>
                <w:szCs w:val="26"/>
                <w:highlight w:val="yellow"/>
              </w:rPr>
            </w:pPr>
            <w:r w:rsidRPr="002E0398">
              <w:rPr>
                <w:rFonts w:cs="Times New Roman"/>
                <w:szCs w:val="26"/>
                <w:highlight w:val="yellow"/>
              </w:rPr>
              <w:t>1.013468</w:t>
            </w:r>
          </w:p>
        </w:tc>
        <w:tc>
          <w:tcPr>
            <w:tcW w:w="4111" w:type="dxa"/>
            <w:gridSpan w:val="2"/>
            <w:vAlign w:val="center"/>
          </w:tcPr>
          <w:p w14:paraId="4C61C148" w14:textId="4CBBEBD7" w:rsidR="00A3158B" w:rsidRPr="002E0398" w:rsidRDefault="00A3158B" w:rsidP="00030148">
            <w:pPr>
              <w:spacing w:after="0" w:line="240" w:lineRule="auto"/>
              <w:jc w:val="center"/>
              <w:rPr>
                <w:rFonts w:eastAsia="Times New Roman" w:cs="Times New Roman"/>
                <w:szCs w:val="26"/>
                <w:highlight w:val="yellow"/>
              </w:rPr>
            </w:pPr>
            <w:proofErr w:type="spellStart"/>
            <w:r w:rsidRPr="002E0398">
              <w:rPr>
                <w:rFonts w:cs="Times New Roman"/>
                <w:szCs w:val="26"/>
                <w:highlight w:val="yellow"/>
              </w:rPr>
              <w:t>Chấm</w:t>
            </w:r>
            <w:proofErr w:type="spellEnd"/>
            <w:r w:rsidRPr="002E0398">
              <w:rPr>
                <w:rFonts w:cs="Times New Roman"/>
                <w:szCs w:val="26"/>
                <w:highlight w:val="yellow"/>
              </w:rPr>
              <w:t xml:space="preserve"> </w:t>
            </w:r>
            <w:proofErr w:type="spellStart"/>
            <w:r w:rsidRPr="002E0398">
              <w:rPr>
                <w:rFonts w:cs="Times New Roman"/>
                <w:szCs w:val="26"/>
                <w:highlight w:val="yellow"/>
              </w:rPr>
              <w:t>dứt</w:t>
            </w:r>
            <w:proofErr w:type="spellEnd"/>
            <w:r w:rsidRPr="002E0398">
              <w:rPr>
                <w:rFonts w:cs="Times New Roman"/>
                <w:szCs w:val="26"/>
                <w:highlight w:val="yellow"/>
              </w:rPr>
              <w:t xml:space="preserve"> </w:t>
            </w:r>
            <w:proofErr w:type="spellStart"/>
            <w:r w:rsidRPr="002E0398">
              <w:rPr>
                <w:rFonts w:cs="Times New Roman"/>
                <w:szCs w:val="26"/>
                <w:highlight w:val="yellow"/>
              </w:rPr>
              <w:t>hoạt</w:t>
            </w:r>
            <w:proofErr w:type="spellEnd"/>
            <w:r w:rsidRPr="002E0398">
              <w:rPr>
                <w:rFonts w:cs="Times New Roman"/>
                <w:szCs w:val="26"/>
                <w:highlight w:val="yellow"/>
              </w:rPr>
              <w:t xml:space="preserve"> </w:t>
            </w:r>
            <w:proofErr w:type="spellStart"/>
            <w:r w:rsidRPr="002E0398">
              <w:rPr>
                <w:rFonts w:cs="Times New Roman"/>
                <w:szCs w:val="26"/>
                <w:highlight w:val="yellow"/>
              </w:rPr>
              <w:t>động</w:t>
            </w:r>
            <w:proofErr w:type="spellEnd"/>
            <w:r w:rsidRPr="002E0398">
              <w:rPr>
                <w:rFonts w:cs="Times New Roman"/>
                <w:szCs w:val="26"/>
                <w:highlight w:val="yellow"/>
              </w:rPr>
              <w:t xml:space="preserve"> </w:t>
            </w:r>
            <w:proofErr w:type="spellStart"/>
            <w:r w:rsidRPr="002E0398">
              <w:rPr>
                <w:rFonts w:cs="Times New Roman"/>
                <w:szCs w:val="26"/>
                <w:highlight w:val="yellow"/>
              </w:rPr>
              <w:t>tàu</w:t>
            </w:r>
            <w:proofErr w:type="spellEnd"/>
            <w:r w:rsidRPr="002E0398">
              <w:rPr>
                <w:rFonts w:cs="Times New Roman"/>
                <w:szCs w:val="26"/>
                <w:highlight w:val="yellow"/>
              </w:rPr>
              <w:t xml:space="preserve"> </w:t>
            </w:r>
            <w:proofErr w:type="spellStart"/>
            <w:r w:rsidRPr="002E0398">
              <w:rPr>
                <w:rFonts w:cs="Times New Roman"/>
                <w:szCs w:val="26"/>
                <w:highlight w:val="yellow"/>
              </w:rPr>
              <w:t>lặn</w:t>
            </w:r>
            <w:proofErr w:type="spellEnd"/>
          </w:p>
          <w:p w14:paraId="5D40BD06" w14:textId="77777777" w:rsidR="00A3158B" w:rsidRPr="002E0398" w:rsidRDefault="00A3158B" w:rsidP="00030148">
            <w:pPr>
              <w:shd w:val="clear" w:color="auto" w:fill="FFFFFF"/>
              <w:spacing w:after="0" w:line="240" w:lineRule="auto"/>
              <w:jc w:val="center"/>
              <w:rPr>
                <w:rFonts w:eastAsia="Times New Roman" w:cs="Times New Roman"/>
                <w:szCs w:val="26"/>
                <w:highlight w:val="yellow"/>
              </w:rPr>
            </w:pPr>
          </w:p>
        </w:tc>
        <w:tc>
          <w:tcPr>
            <w:tcW w:w="1701" w:type="dxa"/>
            <w:vAlign w:val="center"/>
          </w:tcPr>
          <w:p w14:paraId="17A06F2A" w14:textId="77777777" w:rsidR="00A3158B" w:rsidRPr="002E0398" w:rsidRDefault="00A3158B" w:rsidP="005E3ED0">
            <w:pPr>
              <w:pStyle w:val="NormalWeb"/>
              <w:spacing w:before="0" w:beforeAutospacing="0" w:after="0" w:afterAutospacing="0"/>
              <w:rPr>
                <w:sz w:val="26"/>
                <w:szCs w:val="26"/>
                <w:highlight w:val="yellow"/>
              </w:rPr>
            </w:pPr>
            <w:proofErr w:type="spellStart"/>
            <w:r w:rsidRPr="002E0398">
              <w:rPr>
                <w:sz w:val="26"/>
                <w:szCs w:val="26"/>
                <w:highlight w:val="yellow"/>
              </w:rPr>
              <w:t>Nghị</w:t>
            </w:r>
            <w:proofErr w:type="spellEnd"/>
            <w:r w:rsidRPr="002E0398">
              <w:rPr>
                <w:sz w:val="26"/>
                <w:szCs w:val="26"/>
                <w:highlight w:val="yellow"/>
              </w:rPr>
              <w:t xml:space="preserve"> </w:t>
            </w:r>
            <w:proofErr w:type="spellStart"/>
            <w:r w:rsidRPr="002E0398">
              <w:rPr>
                <w:sz w:val="26"/>
                <w:szCs w:val="26"/>
                <w:highlight w:val="yellow"/>
              </w:rPr>
              <w:t>định</w:t>
            </w:r>
            <w:proofErr w:type="spellEnd"/>
            <w:r w:rsidRPr="002E0398">
              <w:rPr>
                <w:sz w:val="26"/>
                <w:szCs w:val="26"/>
                <w:highlight w:val="yellow"/>
              </w:rPr>
              <w:t xml:space="preserve"> </w:t>
            </w:r>
            <w:proofErr w:type="spellStart"/>
            <w:r w:rsidRPr="002E0398">
              <w:rPr>
                <w:sz w:val="26"/>
                <w:szCs w:val="26"/>
                <w:highlight w:val="yellow"/>
              </w:rPr>
              <w:t>số</w:t>
            </w:r>
            <w:proofErr w:type="spellEnd"/>
            <w:r w:rsidRPr="002E0398">
              <w:rPr>
                <w:sz w:val="26"/>
                <w:szCs w:val="26"/>
                <w:highlight w:val="yellow"/>
              </w:rPr>
              <w:t xml:space="preserve"> 14/2026/NĐ-CP </w:t>
            </w:r>
            <w:proofErr w:type="spellStart"/>
            <w:r w:rsidRPr="002E0398">
              <w:rPr>
                <w:sz w:val="26"/>
                <w:szCs w:val="26"/>
                <w:highlight w:val="yellow"/>
              </w:rPr>
              <w:t>ngày</w:t>
            </w:r>
            <w:proofErr w:type="spellEnd"/>
            <w:r w:rsidRPr="002E0398">
              <w:rPr>
                <w:sz w:val="26"/>
                <w:szCs w:val="26"/>
                <w:highlight w:val="yellow"/>
              </w:rPr>
              <w:t xml:space="preserve"> 13/01/2026</w:t>
            </w:r>
          </w:p>
        </w:tc>
        <w:tc>
          <w:tcPr>
            <w:tcW w:w="2268" w:type="dxa"/>
            <w:vAlign w:val="center"/>
          </w:tcPr>
          <w:p w14:paraId="00D56BE3" w14:textId="77777777" w:rsidR="00A3158B" w:rsidRPr="002E0398" w:rsidRDefault="00A3158B" w:rsidP="005E3ED0">
            <w:pPr>
              <w:pStyle w:val="NormalWeb"/>
              <w:spacing w:before="0" w:beforeAutospacing="0" w:after="0" w:afterAutospacing="0"/>
              <w:rPr>
                <w:sz w:val="26"/>
                <w:szCs w:val="26"/>
                <w:highlight w:val="yellow"/>
              </w:rPr>
            </w:pPr>
            <w:proofErr w:type="spellStart"/>
            <w:r w:rsidRPr="002E0398">
              <w:rPr>
                <w:sz w:val="26"/>
                <w:highlight w:val="yellow"/>
              </w:rPr>
              <w:t>Ủy</w:t>
            </w:r>
            <w:proofErr w:type="spellEnd"/>
            <w:r w:rsidRPr="002E0398">
              <w:rPr>
                <w:sz w:val="26"/>
                <w:highlight w:val="yellow"/>
              </w:rPr>
              <w:t xml:space="preserve"> ban </w:t>
            </w:r>
            <w:proofErr w:type="spellStart"/>
            <w:r w:rsidRPr="002E0398">
              <w:rPr>
                <w:sz w:val="26"/>
                <w:highlight w:val="yellow"/>
              </w:rPr>
              <w:t>nhân</w:t>
            </w:r>
            <w:proofErr w:type="spellEnd"/>
            <w:r w:rsidRPr="002E0398">
              <w:rPr>
                <w:sz w:val="26"/>
                <w:highlight w:val="yellow"/>
              </w:rPr>
              <w:t xml:space="preserve"> </w:t>
            </w:r>
            <w:proofErr w:type="spellStart"/>
            <w:r w:rsidRPr="002E0398">
              <w:rPr>
                <w:sz w:val="26"/>
                <w:highlight w:val="yellow"/>
              </w:rPr>
              <w:t>dân</w:t>
            </w:r>
            <w:proofErr w:type="spellEnd"/>
            <w:r w:rsidRPr="002E0398">
              <w:rPr>
                <w:sz w:val="26"/>
                <w:highlight w:val="yellow"/>
              </w:rPr>
              <w:t xml:space="preserve"> </w:t>
            </w:r>
            <w:proofErr w:type="spellStart"/>
            <w:r w:rsidRPr="002E0398">
              <w:rPr>
                <w:sz w:val="26"/>
                <w:highlight w:val="yellow"/>
              </w:rPr>
              <w:t>cấp</w:t>
            </w:r>
            <w:proofErr w:type="spellEnd"/>
            <w:r w:rsidRPr="002E0398">
              <w:rPr>
                <w:sz w:val="26"/>
                <w:highlight w:val="yellow"/>
              </w:rPr>
              <w:t xml:space="preserve"> </w:t>
            </w:r>
            <w:proofErr w:type="spellStart"/>
            <w:r w:rsidRPr="002E0398">
              <w:rPr>
                <w:sz w:val="26"/>
                <w:highlight w:val="yellow"/>
              </w:rPr>
              <w:t>tỉnh</w:t>
            </w:r>
            <w:proofErr w:type="spellEnd"/>
          </w:p>
        </w:tc>
      </w:tr>
      <w:tr w:rsidR="000E38D8" w:rsidRPr="000E38D8" w14:paraId="496D744B" w14:textId="77777777" w:rsidTr="00030148">
        <w:trPr>
          <w:trHeight w:val="681"/>
        </w:trPr>
        <w:tc>
          <w:tcPr>
            <w:tcW w:w="878" w:type="dxa"/>
            <w:vAlign w:val="center"/>
          </w:tcPr>
          <w:p w14:paraId="77EBE153" w14:textId="77777777" w:rsidR="00A3158B" w:rsidRPr="000E38D8" w:rsidRDefault="00A3158B" w:rsidP="005E3ED0">
            <w:pPr>
              <w:pStyle w:val="NormalWeb"/>
              <w:numPr>
                <w:ilvl w:val="0"/>
                <w:numId w:val="45"/>
              </w:numPr>
              <w:spacing w:before="0" w:beforeAutospacing="0" w:after="0" w:afterAutospacing="0"/>
              <w:jc w:val="center"/>
              <w:rPr>
                <w:rStyle w:val="Strong"/>
                <w:rFonts w:eastAsiaTheme="majorEastAsia"/>
                <w:b w:val="0"/>
                <w:color w:val="auto"/>
                <w:szCs w:val="26"/>
              </w:rPr>
            </w:pPr>
          </w:p>
        </w:tc>
        <w:tc>
          <w:tcPr>
            <w:tcW w:w="1249" w:type="dxa"/>
            <w:vAlign w:val="center"/>
          </w:tcPr>
          <w:p w14:paraId="2F30168A" w14:textId="77777777" w:rsidR="00A3158B" w:rsidRPr="002E0398" w:rsidRDefault="00A3158B" w:rsidP="00030148">
            <w:pPr>
              <w:shd w:val="clear" w:color="auto" w:fill="FFFFFF"/>
              <w:spacing w:after="0" w:line="240" w:lineRule="auto"/>
              <w:jc w:val="center"/>
              <w:rPr>
                <w:rFonts w:cs="Times New Roman"/>
                <w:szCs w:val="26"/>
                <w:highlight w:val="yellow"/>
              </w:rPr>
            </w:pPr>
            <w:r w:rsidRPr="002E0398">
              <w:rPr>
                <w:rFonts w:cs="Times New Roman"/>
                <w:szCs w:val="26"/>
                <w:highlight w:val="yellow"/>
              </w:rPr>
              <w:t>1.001223</w:t>
            </w:r>
          </w:p>
        </w:tc>
        <w:tc>
          <w:tcPr>
            <w:tcW w:w="4111" w:type="dxa"/>
            <w:gridSpan w:val="2"/>
            <w:vAlign w:val="center"/>
          </w:tcPr>
          <w:p w14:paraId="62DD8539" w14:textId="60536960" w:rsidR="00A3158B" w:rsidRPr="002E0398" w:rsidRDefault="00A3158B" w:rsidP="00030148">
            <w:pPr>
              <w:shd w:val="clear" w:color="auto" w:fill="FFFFFF"/>
              <w:spacing w:after="0" w:line="240" w:lineRule="auto"/>
              <w:jc w:val="center"/>
              <w:rPr>
                <w:rFonts w:eastAsia="Times New Roman" w:cs="Times New Roman"/>
                <w:szCs w:val="26"/>
                <w:highlight w:val="yellow"/>
              </w:rPr>
            </w:pPr>
            <w:proofErr w:type="spellStart"/>
            <w:r w:rsidRPr="002E0398">
              <w:rPr>
                <w:rFonts w:cs="Times New Roman"/>
                <w:szCs w:val="26"/>
                <w:highlight w:val="yellow"/>
              </w:rPr>
              <w:t>Cấp</w:t>
            </w:r>
            <w:proofErr w:type="spellEnd"/>
            <w:r w:rsidRPr="002E0398">
              <w:rPr>
                <w:rFonts w:cs="Times New Roman"/>
                <w:szCs w:val="26"/>
                <w:highlight w:val="yellow"/>
              </w:rPr>
              <w:t xml:space="preserve"> </w:t>
            </w:r>
            <w:proofErr w:type="spellStart"/>
            <w:r w:rsidRPr="002E0398">
              <w:rPr>
                <w:rFonts w:cs="Times New Roman"/>
                <w:szCs w:val="26"/>
                <w:highlight w:val="yellow"/>
              </w:rPr>
              <w:t>Giấy</w:t>
            </w:r>
            <w:proofErr w:type="spellEnd"/>
            <w:r w:rsidRPr="002E0398">
              <w:rPr>
                <w:rFonts w:cs="Times New Roman"/>
                <w:szCs w:val="26"/>
                <w:highlight w:val="yellow"/>
              </w:rPr>
              <w:t xml:space="preserve"> </w:t>
            </w:r>
            <w:proofErr w:type="spellStart"/>
            <w:r w:rsidRPr="002E0398">
              <w:rPr>
                <w:rFonts w:cs="Times New Roman"/>
                <w:szCs w:val="26"/>
                <w:highlight w:val="yellow"/>
              </w:rPr>
              <w:t>phép</w:t>
            </w:r>
            <w:proofErr w:type="spellEnd"/>
            <w:r w:rsidRPr="002E0398">
              <w:rPr>
                <w:rFonts w:cs="Times New Roman"/>
                <w:szCs w:val="26"/>
                <w:highlight w:val="yellow"/>
              </w:rPr>
              <w:t xml:space="preserve"> </w:t>
            </w:r>
            <w:proofErr w:type="spellStart"/>
            <w:r w:rsidRPr="002E0398">
              <w:rPr>
                <w:rFonts w:cs="Times New Roman"/>
                <w:szCs w:val="26"/>
                <w:highlight w:val="yellow"/>
              </w:rPr>
              <w:t>nhập</w:t>
            </w:r>
            <w:proofErr w:type="spellEnd"/>
            <w:r w:rsidRPr="002E0398">
              <w:rPr>
                <w:rFonts w:cs="Times New Roman"/>
                <w:szCs w:val="26"/>
                <w:highlight w:val="yellow"/>
              </w:rPr>
              <w:t xml:space="preserve"> </w:t>
            </w:r>
            <w:proofErr w:type="spellStart"/>
            <w:r w:rsidRPr="002E0398">
              <w:rPr>
                <w:rFonts w:cs="Times New Roman"/>
                <w:szCs w:val="26"/>
                <w:highlight w:val="yellow"/>
              </w:rPr>
              <w:t>khẩu</w:t>
            </w:r>
            <w:proofErr w:type="spellEnd"/>
            <w:r w:rsidRPr="002E0398">
              <w:rPr>
                <w:rFonts w:cs="Times New Roman"/>
                <w:szCs w:val="26"/>
                <w:highlight w:val="yellow"/>
              </w:rPr>
              <w:t xml:space="preserve"> </w:t>
            </w:r>
            <w:proofErr w:type="spellStart"/>
            <w:r w:rsidRPr="002E0398">
              <w:rPr>
                <w:rFonts w:cs="Times New Roman"/>
                <w:szCs w:val="26"/>
                <w:highlight w:val="yellow"/>
              </w:rPr>
              <w:t>pháo</w:t>
            </w:r>
            <w:proofErr w:type="spellEnd"/>
            <w:r w:rsidRPr="002E0398">
              <w:rPr>
                <w:rFonts w:cs="Times New Roman"/>
                <w:szCs w:val="26"/>
                <w:highlight w:val="yellow"/>
              </w:rPr>
              <w:t xml:space="preserve"> </w:t>
            </w:r>
            <w:proofErr w:type="spellStart"/>
            <w:r w:rsidRPr="002E0398">
              <w:rPr>
                <w:rFonts w:cs="Times New Roman"/>
                <w:szCs w:val="26"/>
                <w:highlight w:val="yellow"/>
              </w:rPr>
              <w:t>hiệu</w:t>
            </w:r>
            <w:proofErr w:type="spellEnd"/>
            <w:r w:rsidRPr="002E0398">
              <w:rPr>
                <w:rFonts w:cs="Times New Roman"/>
                <w:szCs w:val="26"/>
                <w:highlight w:val="yellow"/>
              </w:rPr>
              <w:t xml:space="preserve"> </w:t>
            </w:r>
            <w:proofErr w:type="spellStart"/>
            <w:r w:rsidRPr="002E0398">
              <w:rPr>
                <w:rFonts w:cs="Times New Roman"/>
                <w:szCs w:val="26"/>
                <w:highlight w:val="yellow"/>
              </w:rPr>
              <w:t>hàng</w:t>
            </w:r>
            <w:proofErr w:type="spellEnd"/>
            <w:r w:rsidRPr="002E0398">
              <w:rPr>
                <w:rFonts w:cs="Times New Roman"/>
                <w:szCs w:val="26"/>
                <w:highlight w:val="yellow"/>
              </w:rPr>
              <w:t xml:space="preserve"> </w:t>
            </w:r>
            <w:proofErr w:type="spellStart"/>
            <w:r w:rsidRPr="002E0398">
              <w:rPr>
                <w:rFonts w:cs="Times New Roman"/>
                <w:szCs w:val="26"/>
                <w:highlight w:val="yellow"/>
              </w:rPr>
              <w:t>hải</w:t>
            </w:r>
            <w:proofErr w:type="spellEnd"/>
          </w:p>
          <w:p w14:paraId="674CB46C" w14:textId="77777777" w:rsidR="00A3158B" w:rsidRPr="002E0398" w:rsidRDefault="00A3158B" w:rsidP="00030148">
            <w:pPr>
              <w:shd w:val="clear" w:color="auto" w:fill="FFFFFF"/>
              <w:spacing w:after="0" w:line="240" w:lineRule="auto"/>
              <w:jc w:val="center"/>
              <w:rPr>
                <w:rFonts w:eastAsia="Times New Roman" w:cs="Times New Roman"/>
                <w:szCs w:val="26"/>
                <w:highlight w:val="yellow"/>
              </w:rPr>
            </w:pPr>
          </w:p>
        </w:tc>
        <w:tc>
          <w:tcPr>
            <w:tcW w:w="1701" w:type="dxa"/>
            <w:vAlign w:val="center"/>
          </w:tcPr>
          <w:p w14:paraId="04B26F7A" w14:textId="77777777" w:rsidR="00A3158B" w:rsidRPr="002E0398" w:rsidRDefault="00A3158B" w:rsidP="005E3ED0">
            <w:pPr>
              <w:pStyle w:val="NormalWeb"/>
              <w:spacing w:before="0" w:beforeAutospacing="0" w:after="0" w:afterAutospacing="0"/>
              <w:rPr>
                <w:sz w:val="26"/>
                <w:szCs w:val="26"/>
                <w:highlight w:val="yellow"/>
              </w:rPr>
            </w:pPr>
            <w:proofErr w:type="spellStart"/>
            <w:r w:rsidRPr="002E0398">
              <w:rPr>
                <w:sz w:val="26"/>
                <w:szCs w:val="26"/>
                <w:highlight w:val="yellow"/>
              </w:rPr>
              <w:t>Nghị</w:t>
            </w:r>
            <w:proofErr w:type="spellEnd"/>
            <w:r w:rsidRPr="002E0398">
              <w:rPr>
                <w:sz w:val="26"/>
                <w:szCs w:val="26"/>
                <w:highlight w:val="yellow"/>
              </w:rPr>
              <w:t xml:space="preserve"> </w:t>
            </w:r>
            <w:proofErr w:type="spellStart"/>
            <w:r w:rsidRPr="002E0398">
              <w:rPr>
                <w:sz w:val="26"/>
                <w:szCs w:val="26"/>
                <w:highlight w:val="yellow"/>
              </w:rPr>
              <w:t>định</w:t>
            </w:r>
            <w:proofErr w:type="spellEnd"/>
            <w:r w:rsidRPr="002E0398">
              <w:rPr>
                <w:sz w:val="26"/>
                <w:szCs w:val="26"/>
                <w:highlight w:val="yellow"/>
              </w:rPr>
              <w:t xml:space="preserve"> </w:t>
            </w:r>
            <w:proofErr w:type="spellStart"/>
            <w:r w:rsidRPr="002E0398">
              <w:rPr>
                <w:sz w:val="26"/>
                <w:szCs w:val="26"/>
                <w:highlight w:val="yellow"/>
              </w:rPr>
              <w:t>số</w:t>
            </w:r>
            <w:proofErr w:type="spellEnd"/>
            <w:r w:rsidRPr="002E0398">
              <w:rPr>
                <w:sz w:val="26"/>
                <w:szCs w:val="26"/>
                <w:highlight w:val="yellow"/>
              </w:rPr>
              <w:t xml:space="preserve"> 14/2026/NĐ-CP </w:t>
            </w:r>
            <w:proofErr w:type="spellStart"/>
            <w:r w:rsidRPr="002E0398">
              <w:rPr>
                <w:sz w:val="26"/>
                <w:szCs w:val="26"/>
                <w:highlight w:val="yellow"/>
              </w:rPr>
              <w:t>ngày</w:t>
            </w:r>
            <w:proofErr w:type="spellEnd"/>
            <w:r w:rsidRPr="002E0398">
              <w:rPr>
                <w:sz w:val="26"/>
                <w:szCs w:val="26"/>
                <w:highlight w:val="yellow"/>
              </w:rPr>
              <w:t xml:space="preserve"> 13/01/2026</w:t>
            </w:r>
          </w:p>
        </w:tc>
        <w:tc>
          <w:tcPr>
            <w:tcW w:w="2268" w:type="dxa"/>
            <w:vAlign w:val="center"/>
          </w:tcPr>
          <w:p w14:paraId="4C6B3F6F" w14:textId="77777777" w:rsidR="00A3158B" w:rsidRPr="002E0398" w:rsidRDefault="00A3158B" w:rsidP="005E3ED0">
            <w:pPr>
              <w:pStyle w:val="NormalWeb"/>
              <w:spacing w:before="0" w:beforeAutospacing="0" w:after="0" w:afterAutospacing="0"/>
              <w:rPr>
                <w:sz w:val="26"/>
                <w:szCs w:val="26"/>
                <w:highlight w:val="yellow"/>
              </w:rPr>
            </w:pPr>
            <w:proofErr w:type="spellStart"/>
            <w:r w:rsidRPr="002E0398">
              <w:rPr>
                <w:sz w:val="26"/>
                <w:highlight w:val="yellow"/>
              </w:rPr>
              <w:t>Ủy</w:t>
            </w:r>
            <w:proofErr w:type="spellEnd"/>
            <w:r w:rsidRPr="002E0398">
              <w:rPr>
                <w:sz w:val="26"/>
                <w:highlight w:val="yellow"/>
              </w:rPr>
              <w:t xml:space="preserve"> ban </w:t>
            </w:r>
            <w:proofErr w:type="spellStart"/>
            <w:r w:rsidRPr="002E0398">
              <w:rPr>
                <w:sz w:val="26"/>
                <w:highlight w:val="yellow"/>
              </w:rPr>
              <w:t>nhân</w:t>
            </w:r>
            <w:proofErr w:type="spellEnd"/>
            <w:r w:rsidRPr="002E0398">
              <w:rPr>
                <w:sz w:val="26"/>
                <w:highlight w:val="yellow"/>
              </w:rPr>
              <w:t xml:space="preserve"> </w:t>
            </w:r>
            <w:proofErr w:type="spellStart"/>
            <w:r w:rsidRPr="002E0398">
              <w:rPr>
                <w:sz w:val="26"/>
                <w:highlight w:val="yellow"/>
              </w:rPr>
              <w:t>dân</w:t>
            </w:r>
            <w:proofErr w:type="spellEnd"/>
            <w:r w:rsidRPr="002E0398">
              <w:rPr>
                <w:sz w:val="26"/>
                <w:highlight w:val="yellow"/>
              </w:rPr>
              <w:t xml:space="preserve"> </w:t>
            </w:r>
            <w:proofErr w:type="spellStart"/>
            <w:r w:rsidRPr="002E0398">
              <w:rPr>
                <w:sz w:val="26"/>
                <w:highlight w:val="yellow"/>
              </w:rPr>
              <w:t>cấp</w:t>
            </w:r>
            <w:proofErr w:type="spellEnd"/>
            <w:r w:rsidRPr="002E0398">
              <w:rPr>
                <w:sz w:val="26"/>
                <w:highlight w:val="yellow"/>
              </w:rPr>
              <w:t xml:space="preserve"> </w:t>
            </w:r>
            <w:proofErr w:type="spellStart"/>
            <w:r w:rsidRPr="002E0398">
              <w:rPr>
                <w:sz w:val="26"/>
                <w:highlight w:val="yellow"/>
              </w:rPr>
              <w:t>tỉnh</w:t>
            </w:r>
            <w:proofErr w:type="spellEnd"/>
          </w:p>
        </w:tc>
      </w:tr>
      <w:tr w:rsidR="000E38D8" w:rsidRPr="000E38D8" w14:paraId="1E8B6E2B" w14:textId="77777777" w:rsidTr="00030148">
        <w:trPr>
          <w:trHeight w:val="681"/>
        </w:trPr>
        <w:tc>
          <w:tcPr>
            <w:tcW w:w="878" w:type="dxa"/>
            <w:vAlign w:val="center"/>
          </w:tcPr>
          <w:p w14:paraId="07133B77" w14:textId="77777777" w:rsidR="00A3158B" w:rsidRPr="000E38D8" w:rsidRDefault="00A3158B" w:rsidP="005E3ED0">
            <w:pPr>
              <w:pStyle w:val="NormalWeb"/>
              <w:numPr>
                <w:ilvl w:val="0"/>
                <w:numId w:val="45"/>
              </w:numPr>
              <w:spacing w:before="0" w:beforeAutospacing="0" w:after="0" w:afterAutospacing="0"/>
              <w:jc w:val="center"/>
              <w:rPr>
                <w:rStyle w:val="Strong"/>
                <w:rFonts w:eastAsiaTheme="majorEastAsia"/>
                <w:b w:val="0"/>
                <w:color w:val="auto"/>
                <w:szCs w:val="26"/>
              </w:rPr>
            </w:pPr>
          </w:p>
        </w:tc>
        <w:tc>
          <w:tcPr>
            <w:tcW w:w="1249" w:type="dxa"/>
            <w:vAlign w:val="center"/>
          </w:tcPr>
          <w:p w14:paraId="07DCEC05" w14:textId="77777777" w:rsidR="00A3158B" w:rsidRPr="00885402" w:rsidRDefault="00A3158B" w:rsidP="00030148">
            <w:pPr>
              <w:shd w:val="clear" w:color="auto" w:fill="FFFFFF"/>
              <w:spacing w:after="0" w:line="240" w:lineRule="auto"/>
              <w:jc w:val="center"/>
              <w:rPr>
                <w:rFonts w:eastAsia="Times New Roman" w:cs="Times New Roman"/>
                <w:szCs w:val="26"/>
                <w:highlight w:val="yellow"/>
              </w:rPr>
            </w:pPr>
            <w:r w:rsidRPr="00885402">
              <w:rPr>
                <w:rFonts w:eastAsia="Times New Roman" w:cs="Times New Roman"/>
                <w:szCs w:val="26"/>
                <w:highlight w:val="yellow"/>
              </w:rPr>
              <w:t>2.001998</w:t>
            </w:r>
          </w:p>
        </w:tc>
        <w:tc>
          <w:tcPr>
            <w:tcW w:w="4111" w:type="dxa"/>
            <w:gridSpan w:val="2"/>
            <w:vAlign w:val="center"/>
          </w:tcPr>
          <w:p w14:paraId="4157409A" w14:textId="7AFE72A5" w:rsidR="00A3158B" w:rsidRPr="00885402" w:rsidRDefault="00A3158B" w:rsidP="00030148">
            <w:pPr>
              <w:shd w:val="clear" w:color="auto" w:fill="FFFFFF"/>
              <w:spacing w:after="0" w:line="240" w:lineRule="auto"/>
              <w:jc w:val="center"/>
              <w:rPr>
                <w:rFonts w:eastAsia="Times New Roman" w:cs="Times New Roman"/>
                <w:szCs w:val="26"/>
                <w:highlight w:val="yellow"/>
              </w:rPr>
            </w:pPr>
            <w:proofErr w:type="spellStart"/>
            <w:r w:rsidRPr="00885402">
              <w:rPr>
                <w:rFonts w:eastAsia="Times New Roman" w:cs="Times New Roman"/>
                <w:szCs w:val="26"/>
                <w:highlight w:val="yellow"/>
              </w:rPr>
              <w:t>Cấp</w:t>
            </w:r>
            <w:proofErr w:type="spellEnd"/>
            <w:r w:rsidRPr="00885402">
              <w:rPr>
                <w:rFonts w:eastAsia="Times New Roman" w:cs="Times New Roman"/>
                <w:szCs w:val="26"/>
                <w:highlight w:val="yellow"/>
              </w:rPr>
              <w:t xml:space="preserve"> </w:t>
            </w:r>
            <w:proofErr w:type="spellStart"/>
            <w:r w:rsidRPr="00885402">
              <w:rPr>
                <w:rFonts w:eastAsia="Times New Roman" w:cs="Times New Roman"/>
                <w:szCs w:val="26"/>
                <w:highlight w:val="yellow"/>
              </w:rPr>
              <w:t>lại</w:t>
            </w:r>
            <w:proofErr w:type="spellEnd"/>
            <w:r w:rsidRPr="00885402">
              <w:rPr>
                <w:rFonts w:eastAsia="Times New Roman" w:cs="Times New Roman"/>
                <w:szCs w:val="26"/>
                <w:highlight w:val="yellow"/>
              </w:rPr>
              <w:t xml:space="preserve"> </w:t>
            </w:r>
            <w:proofErr w:type="spellStart"/>
            <w:r w:rsidRPr="00885402">
              <w:rPr>
                <w:rFonts w:eastAsia="Times New Roman" w:cs="Times New Roman"/>
                <w:szCs w:val="26"/>
                <w:highlight w:val="yellow"/>
              </w:rPr>
              <w:t>Giấy</w:t>
            </w:r>
            <w:proofErr w:type="spellEnd"/>
            <w:r w:rsidRPr="00885402">
              <w:rPr>
                <w:rFonts w:eastAsia="Times New Roman" w:cs="Times New Roman"/>
                <w:szCs w:val="26"/>
                <w:highlight w:val="yellow"/>
              </w:rPr>
              <w:t xml:space="preserve"> </w:t>
            </w:r>
            <w:proofErr w:type="spellStart"/>
            <w:r w:rsidRPr="00885402">
              <w:rPr>
                <w:rFonts w:eastAsia="Times New Roman" w:cs="Times New Roman"/>
                <w:szCs w:val="26"/>
                <w:highlight w:val="yellow"/>
              </w:rPr>
              <w:t>chứng</w:t>
            </w:r>
            <w:proofErr w:type="spellEnd"/>
            <w:r w:rsidRPr="00885402">
              <w:rPr>
                <w:rFonts w:eastAsia="Times New Roman" w:cs="Times New Roman"/>
                <w:szCs w:val="26"/>
                <w:highlight w:val="yellow"/>
              </w:rPr>
              <w:t xml:space="preserve"> </w:t>
            </w:r>
            <w:proofErr w:type="spellStart"/>
            <w:r w:rsidRPr="00885402">
              <w:rPr>
                <w:rFonts w:eastAsia="Times New Roman" w:cs="Times New Roman"/>
                <w:szCs w:val="26"/>
                <w:highlight w:val="yellow"/>
              </w:rPr>
              <w:t>nhận</w:t>
            </w:r>
            <w:proofErr w:type="spellEnd"/>
            <w:r w:rsidRPr="00885402">
              <w:rPr>
                <w:rFonts w:eastAsia="Times New Roman" w:cs="Times New Roman"/>
                <w:szCs w:val="26"/>
                <w:highlight w:val="yellow"/>
              </w:rPr>
              <w:t xml:space="preserve"> </w:t>
            </w:r>
            <w:proofErr w:type="spellStart"/>
            <w:r w:rsidRPr="00885402">
              <w:rPr>
                <w:rFonts w:eastAsia="Times New Roman" w:cs="Times New Roman"/>
                <w:szCs w:val="26"/>
                <w:highlight w:val="yellow"/>
              </w:rPr>
              <w:t>cơ</w:t>
            </w:r>
            <w:proofErr w:type="spellEnd"/>
            <w:r w:rsidRPr="00885402">
              <w:rPr>
                <w:rFonts w:eastAsia="Times New Roman" w:cs="Times New Roman"/>
                <w:szCs w:val="26"/>
                <w:highlight w:val="yellow"/>
              </w:rPr>
              <w:t xml:space="preserve"> </w:t>
            </w:r>
            <w:proofErr w:type="spellStart"/>
            <w:r w:rsidRPr="00885402">
              <w:rPr>
                <w:rFonts w:eastAsia="Times New Roman" w:cs="Times New Roman"/>
                <w:szCs w:val="26"/>
                <w:highlight w:val="yellow"/>
              </w:rPr>
              <w:t>sở</w:t>
            </w:r>
            <w:proofErr w:type="spellEnd"/>
            <w:r w:rsidRPr="00885402">
              <w:rPr>
                <w:rFonts w:eastAsia="Times New Roman" w:cs="Times New Roman"/>
                <w:szCs w:val="26"/>
                <w:highlight w:val="yellow"/>
              </w:rPr>
              <w:t xml:space="preserve"> </w:t>
            </w:r>
            <w:proofErr w:type="spellStart"/>
            <w:r w:rsidRPr="00885402">
              <w:rPr>
                <w:rFonts w:eastAsia="Times New Roman" w:cs="Times New Roman"/>
                <w:szCs w:val="26"/>
                <w:highlight w:val="yellow"/>
              </w:rPr>
              <w:t>đủ</w:t>
            </w:r>
            <w:proofErr w:type="spellEnd"/>
            <w:r w:rsidRPr="00885402">
              <w:rPr>
                <w:rFonts w:eastAsia="Times New Roman" w:cs="Times New Roman"/>
                <w:szCs w:val="26"/>
                <w:highlight w:val="yellow"/>
              </w:rPr>
              <w:t xml:space="preserve"> </w:t>
            </w:r>
            <w:proofErr w:type="spellStart"/>
            <w:r w:rsidRPr="00885402">
              <w:rPr>
                <w:rFonts w:eastAsia="Times New Roman" w:cs="Times New Roman"/>
                <w:szCs w:val="26"/>
                <w:highlight w:val="yellow"/>
              </w:rPr>
              <w:t>điều</w:t>
            </w:r>
            <w:proofErr w:type="spellEnd"/>
            <w:r w:rsidRPr="00885402">
              <w:rPr>
                <w:rFonts w:eastAsia="Times New Roman" w:cs="Times New Roman"/>
                <w:szCs w:val="26"/>
                <w:highlight w:val="yellow"/>
              </w:rPr>
              <w:t xml:space="preserve"> </w:t>
            </w:r>
            <w:proofErr w:type="spellStart"/>
            <w:r w:rsidRPr="00885402">
              <w:rPr>
                <w:rFonts w:eastAsia="Times New Roman" w:cs="Times New Roman"/>
                <w:szCs w:val="26"/>
                <w:highlight w:val="yellow"/>
              </w:rPr>
              <w:t>kiện</w:t>
            </w:r>
            <w:proofErr w:type="spellEnd"/>
            <w:r w:rsidRPr="00885402">
              <w:rPr>
                <w:rFonts w:eastAsia="Times New Roman" w:cs="Times New Roman"/>
                <w:szCs w:val="26"/>
                <w:highlight w:val="yellow"/>
              </w:rPr>
              <w:t xml:space="preserve"> </w:t>
            </w:r>
            <w:proofErr w:type="spellStart"/>
            <w:r w:rsidRPr="00885402">
              <w:rPr>
                <w:rFonts w:eastAsia="Times New Roman" w:cs="Times New Roman"/>
                <w:szCs w:val="26"/>
                <w:highlight w:val="yellow"/>
              </w:rPr>
              <w:t>kinh</w:t>
            </w:r>
            <w:proofErr w:type="spellEnd"/>
            <w:r w:rsidRPr="00885402">
              <w:rPr>
                <w:rFonts w:eastAsia="Times New Roman" w:cs="Times New Roman"/>
                <w:szCs w:val="26"/>
                <w:highlight w:val="yellow"/>
              </w:rPr>
              <w:t xml:space="preserve"> </w:t>
            </w:r>
            <w:proofErr w:type="spellStart"/>
            <w:r w:rsidRPr="00885402">
              <w:rPr>
                <w:rFonts w:eastAsia="Times New Roman" w:cs="Times New Roman"/>
                <w:szCs w:val="26"/>
                <w:highlight w:val="yellow"/>
              </w:rPr>
              <w:t>doanh</w:t>
            </w:r>
            <w:proofErr w:type="spellEnd"/>
            <w:r w:rsidRPr="00885402">
              <w:rPr>
                <w:rFonts w:eastAsia="Times New Roman" w:cs="Times New Roman"/>
                <w:szCs w:val="26"/>
                <w:highlight w:val="yellow"/>
              </w:rPr>
              <w:t xml:space="preserve"> </w:t>
            </w:r>
            <w:proofErr w:type="spellStart"/>
            <w:r w:rsidRPr="00885402">
              <w:rPr>
                <w:rFonts w:eastAsia="Times New Roman" w:cs="Times New Roman"/>
                <w:szCs w:val="26"/>
                <w:highlight w:val="yellow"/>
              </w:rPr>
              <w:t>dịch</w:t>
            </w:r>
            <w:proofErr w:type="spellEnd"/>
            <w:r w:rsidRPr="00885402">
              <w:rPr>
                <w:rFonts w:eastAsia="Times New Roman" w:cs="Times New Roman"/>
                <w:szCs w:val="26"/>
                <w:highlight w:val="yellow"/>
              </w:rPr>
              <w:t xml:space="preserve"> </w:t>
            </w:r>
            <w:proofErr w:type="spellStart"/>
            <w:r w:rsidRPr="00885402">
              <w:rPr>
                <w:rFonts w:eastAsia="Times New Roman" w:cs="Times New Roman"/>
                <w:szCs w:val="26"/>
                <w:highlight w:val="yellow"/>
              </w:rPr>
              <w:t>vụ</w:t>
            </w:r>
            <w:proofErr w:type="spellEnd"/>
            <w:r w:rsidRPr="00885402">
              <w:rPr>
                <w:rFonts w:eastAsia="Times New Roman" w:cs="Times New Roman"/>
                <w:szCs w:val="26"/>
                <w:highlight w:val="yellow"/>
              </w:rPr>
              <w:t xml:space="preserve"> </w:t>
            </w:r>
            <w:proofErr w:type="spellStart"/>
            <w:r w:rsidRPr="00885402">
              <w:rPr>
                <w:rFonts w:eastAsia="Times New Roman" w:cs="Times New Roman"/>
                <w:szCs w:val="26"/>
                <w:highlight w:val="yellow"/>
              </w:rPr>
              <w:t>đào</w:t>
            </w:r>
            <w:proofErr w:type="spellEnd"/>
            <w:r w:rsidRPr="00885402">
              <w:rPr>
                <w:rFonts w:eastAsia="Times New Roman" w:cs="Times New Roman"/>
                <w:szCs w:val="26"/>
                <w:highlight w:val="yellow"/>
              </w:rPr>
              <w:t xml:space="preserve"> </w:t>
            </w:r>
            <w:proofErr w:type="spellStart"/>
            <w:r w:rsidRPr="00885402">
              <w:rPr>
                <w:rFonts w:eastAsia="Times New Roman" w:cs="Times New Roman"/>
                <w:szCs w:val="26"/>
                <w:highlight w:val="yellow"/>
              </w:rPr>
              <w:t>tạo</w:t>
            </w:r>
            <w:proofErr w:type="spellEnd"/>
            <w:r w:rsidRPr="00885402">
              <w:rPr>
                <w:rFonts w:eastAsia="Times New Roman" w:cs="Times New Roman"/>
                <w:szCs w:val="26"/>
                <w:highlight w:val="yellow"/>
              </w:rPr>
              <w:t xml:space="preserve"> </w:t>
            </w:r>
            <w:proofErr w:type="spellStart"/>
            <w:r w:rsidRPr="00885402">
              <w:rPr>
                <w:rFonts w:eastAsia="Times New Roman" w:cs="Times New Roman"/>
                <w:szCs w:val="26"/>
                <w:highlight w:val="yellow"/>
              </w:rPr>
              <w:t>thuyền</w:t>
            </w:r>
            <w:proofErr w:type="spellEnd"/>
            <w:r w:rsidRPr="00885402">
              <w:rPr>
                <w:rFonts w:eastAsia="Times New Roman" w:cs="Times New Roman"/>
                <w:szCs w:val="26"/>
                <w:highlight w:val="yellow"/>
              </w:rPr>
              <w:t xml:space="preserve"> </w:t>
            </w:r>
            <w:proofErr w:type="spellStart"/>
            <w:r w:rsidRPr="00885402">
              <w:rPr>
                <w:rFonts w:eastAsia="Times New Roman" w:cs="Times New Roman"/>
                <w:szCs w:val="26"/>
                <w:highlight w:val="yellow"/>
              </w:rPr>
              <w:t>viên</w:t>
            </w:r>
            <w:proofErr w:type="spellEnd"/>
            <w:r w:rsidRPr="00885402">
              <w:rPr>
                <w:rFonts w:eastAsia="Times New Roman" w:cs="Times New Roman"/>
                <w:szCs w:val="26"/>
                <w:highlight w:val="yellow"/>
              </w:rPr>
              <w:t xml:space="preserve">, </w:t>
            </w:r>
            <w:proofErr w:type="spellStart"/>
            <w:r w:rsidRPr="00885402">
              <w:rPr>
                <w:rFonts w:eastAsia="Times New Roman" w:cs="Times New Roman"/>
                <w:szCs w:val="26"/>
                <w:highlight w:val="yellow"/>
              </w:rPr>
              <w:t>người</w:t>
            </w:r>
            <w:proofErr w:type="spellEnd"/>
            <w:r w:rsidRPr="00885402">
              <w:rPr>
                <w:rFonts w:eastAsia="Times New Roman" w:cs="Times New Roman"/>
                <w:szCs w:val="26"/>
                <w:highlight w:val="yellow"/>
              </w:rPr>
              <w:t xml:space="preserve"> </w:t>
            </w:r>
            <w:proofErr w:type="spellStart"/>
            <w:r w:rsidRPr="00885402">
              <w:rPr>
                <w:rFonts w:eastAsia="Times New Roman" w:cs="Times New Roman"/>
                <w:szCs w:val="26"/>
                <w:highlight w:val="yellow"/>
              </w:rPr>
              <w:t>lái</w:t>
            </w:r>
            <w:proofErr w:type="spellEnd"/>
            <w:r w:rsidRPr="00885402">
              <w:rPr>
                <w:rFonts w:eastAsia="Times New Roman" w:cs="Times New Roman"/>
                <w:szCs w:val="26"/>
                <w:highlight w:val="yellow"/>
              </w:rPr>
              <w:t xml:space="preserve"> </w:t>
            </w:r>
            <w:proofErr w:type="spellStart"/>
            <w:r w:rsidRPr="00885402">
              <w:rPr>
                <w:rFonts w:eastAsia="Times New Roman" w:cs="Times New Roman"/>
                <w:szCs w:val="26"/>
                <w:highlight w:val="yellow"/>
              </w:rPr>
              <w:t>phương</w:t>
            </w:r>
            <w:proofErr w:type="spellEnd"/>
            <w:r w:rsidRPr="00885402">
              <w:rPr>
                <w:rFonts w:eastAsia="Times New Roman" w:cs="Times New Roman"/>
                <w:szCs w:val="26"/>
                <w:highlight w:val="yellow"/>
              </w:rPr>
              <w:t xml:space="preserve"> </w:t>
            </w:r>
            <w:proofErr w:type="spellStart"/>
            <w:r w:rsidRPr="00885402">
              <w:rPr>
                <w:rFonts w:eastAsia="Times New Roman" w:cs="Times New Roman"/>
                <w:szCs w:val="26"/>
                <w:highlight w:val="yellow"/>
              </w:rPr>
              <w:t>tiện</w:t>
            </w:r>
            <w:proofErr w:type="spellEnd"/>
            <w:r w:rsidRPr="00885402">
              <w:rPr>
                <w:rFonts w:eastAsia="Times New Roman" w:cs="Times New Roman"/>
                <w:szCs w:val="26"/>
                <w:highlight w:val="yellow"/>
              </w:rPr>
              <w:t xml:space="preserve"> </w:t>
            </w:r>
            <w:proofErr w:type="spellStart"/>
            <w:r w:rsidRPr="00885402">
              <w:rPr>
                <w:rFonts w:eastAsia="Times New Roman" w:cs="Times New Roman"/>
                <w:szCs w:val="26"/>
                <w:highlight w:val="yellow"/>
              </w:rPr>
              <w:t>thủy</w:t>
            </w:r>
            <w:proofErr w:type="spellEnd"/>
            <w:r w:rsidRPr="00885402">
              <w:rPr>
                <w:rFonts w:eastAsia="Times New Roman" w:cs="Times New Roman"/>
                <w:szCs w:val="26"/>
                <w:highlight w:val="yellow"/>
              </w:rPr>
              <w:t xml:space="preserve"> </w:t>
            </w:r>
            <w:proofErr w:type="spellStart"/>
            <w:r w:rsidRPr="00885402">
              <w:rPr>
                <w:rFonts w:eastAsia="Times New Roman" w:cs="Times New Roman"/>
                <w:szCs w:val="26"/>
                <w:highlight w:val="yellow"/>
              </w:rPr>
              <w:t>nội</w:t>
            </w:r>
            <w:proofErr w:type="spellEnd"/>
            <w:r w:rsidRPr="00885402">
              <w:rPr>
                <w:rFonts w:eastAsia="Times New Roman" w:cs="Times New Roman"/>
                <w:szCs w:val="26"/>
                <w:highlight w:val="yellow"/>
              </w:rPr>
              <w:t xml:space="preserve"> </w:t>
            </w:r>
            <w:proofErr w:type="spellStart"/>
            <w:r w:rsidRPr="00885402">
              <w:rPr>
                <w:rFonts w:eastAsia="Times New Roman" w:cs="Times New Roman"/>
                <w:szCs w:val="26"/>
                <w:highlight w:val="yellow"/>
              </w:rPr>
              <w:t>địa</w:t>
            </w:r>
            <w:proofErr w:type="spellEnd"/>
          </w:p>
          <w:p w14:paraId="4B56240B" w14:textId="77777777" w:rsidR="00A3158B" w:rsidRPr="00885402" w:rsidRDefault="00A3158B" w:rsidP="00030148">
            <w:pPr>
              <w:shd w:val="clear" w:color="auto" w:fill="FFFFFF"/>
              <w:spacing w:after="0" w:line="240" w:lineRule="auto"/>
              <w:jc w:val="center"/>
              <w:rPr>
                <w:rFonts w:eastAsia="Times New Roman" w:cs="Times New Roman"/>
                <w:szCs w:val="26"/>
                <w:highlight w:val="yellow"/>
              </w:rPr>
            </w:pPr>
          </w:p>
        </w:tc>
        <w:tc>
          <w:tcPr>
            <w:tcW w:w="1701" w:type="dxa"/>
            <w:vAlign w:val="center"/>
          </w:tcPr>
          <w:p w14:paraId="42B19A81" w14:textId="77777777" w:rsidR="00A3158B" w:rsidRPr="00885402" w:rsidRDefault="00A3158B" w:rsidP="005E3ED0">
            <w:pPr>
              <w:pStyle w:val="NormalWeb"/>
              <w:spacing w:before="0" w:beforeAutospacing="0" w:after="0" w:afterAutospacing="0"/>
              <w:rPr>
                <w:sz w:val="26"/>
                <w:szCs w:val="26"/>
                <w:highlight w:val="yellow"/>
              </w:rPr>
            </w:pPr>
            <w:proofErr w:type="spellStart"/>
            <w:r w:rsidRPr="00885402">
              <w:rPr>
                <w:sz w:val="26"/>
                <w:szCs w:val="26"/>
                <w:highlight w:val="yellow"/>
              </w:rPr>
              <w:t>Nghị</w:t>
            </w:r>
            <w:proofErr w:type="spellEnd"/>
            <w:r w:rsidRPr="00885402">
              <w:rPr>
                <w:sz w:val="26"/>
                <w:szCs w:val="26"/>
                <w:highlight w:val="yellow"/>
              </w:rPr>
              <w:t xml:space="preserve"> </w:t>
            </w:r>
            <w:proofErr w:type="spellStart"/>
            <w:r w:rsidRPr="00885402">
              <w:rPr>
                <w:sz w:val="26"/>
                <w:szCs w:val="26"/>
                <w:highlight w:val="yellow"/>
              </w:rPr>
              <w:t>định</w:t>
            </w:r>
            <w:proofErr w:type="spellEnd"/>
            <w:r w:rsidRPr="00885402">
              <w:rPr>
                <w:sz w:val="26"/>
                <w:szCs w:val="26"/>
                <w:highlight w:val="yellow"/>
              </w:rPr>
              <w:t xml:space="preserve"> </w:t>
            </w:r>
            <w:proofErr w:type="spellStart"/>
            <w:r w:rsidRPr="00885402">
              <w:rPr>
                <w:sz w:val="26"/>
                <w:szCs w:val="26"/>
                <w:highlight w:val="yellow"/>
              </w:rPr>
              <w:t>số</w:t>
            </w:r>
            <w:proofErr w:type="spellEnd"/>
            <w:r w:rsidRPr="00885402">
              <w:rPr>
                <w:sz w:val="26"/>
                <w:szCs w:val="26"/>
                <w:highlight w:val="yellow"/>
              </w:rPr>
              <w:t xml:space="preserve"> 14/2026/NĐ-CP </w:t>
            </w:r>
            <w:proofErr w:type="spellStart"/>
            <w:r w:rsidRPr="00885402">
              <w:rPr>
                <w:sz w:val="26"/>
                <w:szCs w:val="26"/>
                <w:highlight w:val="yellow"/>
              </w:rPr>
              <w:t>ngày</w:t>
            </w:r>
            <w:proofErr w:type="spellEnd"/>
            <w:r w:rsidRPr="00885402">
              <w:rPr>
                <w:sz w:val="26"/>
                <w:szCs w:val="26"/>
                <w:highlight w:val="yellow"/>
              </w:rPr>
              <w:t xml:space="preserve"> 13/01/2026</w:t>
            </w:r>
          </w:p>
        </w:tc>
        <w:tc>
          <w:tcPr>
            <w:tcW w:w="2268" w:type="dxa"/>
            <w:vAlign w:val="center"/>
          </w:tcPr>
          <w:p w14:paraId="32811EE8" w14:textId="77777777" w:rsidR="00A3158B" w:rsidRPr="00885402" w:rsidRDefault="00A3158B" w:rsidP="005E3ED0">
            <w:pPr>
              <w:pStyle w:val="NormalWeb"/>
              <w:spacing w:before="0" w:beforeAutospacing="0" w:after="0" w:afterAutospacing="0"/>
              <w:rPr>
                <w:sz w:val="26"/>
                <w:szCs w:val="26"/>
                <w:highlight w:val="yellow"/>
              </w:rPr>
            </w:pPr>
            <w:proofErr w:type="spellStart"/>
            <w:r w:rsidRPr="00885402">
              <w:rPr>
                <w:sz w:val="26"/>
                <w:highlight w:val="yellow"/>
              </w:rPr>
              <w:t>Ủy</w:t>
            </w:r>
            <w:proofErr w:type="spellEnd"/>
            <w:r w:rsidRPr="00885402">
              <w:rPr>
                <w:sz w:val="26"/>
                <w:highlight w:val="yellow"/>
              </w:rPr>
              <w:t xml:space="preserve"> ban </w:t>
            </w:r>
            <w:proofErr w:type="spellStart"/>
            <w:r w:rsidRPr="00885402">
              <w:rPr>
                <w:sz w:val="26"/>
                <w:highlight w:val="yellow"/>
              </w:rPr>
              <w:t>nhân</w:t>
            </w:r>
            <w:proofErr w:type="spellEnd"/>
            <w:r w:rsidRPr="00885402">
              <w:rPr>
                <w:sz w:val="26"/>
                <w:highlight w:val="yellow"/>
              </w:rPr>
              <w:t xml:space="preserve"> </w:t>
            </w:r>
            <w:proofErr w:type="spellStart"/>
            <w:r w:rsidRPr="00885402">
              <w:rPr>
                <w:sz w:val="26"/>
                <w:highlight w:val="yellow"/>
              </w:rPr>
              <w:t>dân</w:t>
            </w:r>
            <w:proofErr w:type="spellEnd"/>
            <w:r w:rsidRPr="00885402">
              <w:rPr>
                <w:sz w:val="26"/>
                <w:highlight w:val="yellow"/>
              </w:rPr>
              <w:t xml:space="preserve"> </w:t>
            </w:r>
            <w:proofErr w:type="spellStart"/>
            <w:r w:rsidRPr="00885402">
              <w:rPr>
                <w:sz w:val="26"/>
                <w:highlight w:val="yellow"/>
              </w:rPr>
              <w:t>cấp</w:t>
            </w:r>
            <w:proofErr w:type="spellEnd"/>
            <w:r w:rsidRPr="00885402">
              <w:rPr>
                <w:sz w:val="26"/>
                <w:highlight w:val="yellow"/>
              </w:rPr>
              <w:t xml:space="preserve"> </w:t>
            </w:r>
            <w:proofErr w:type="spellStart"/>
            <w:r w:rsidRPr="00885402">
              <w:rPr>
                <w:sz w:val="26"/>
                <w:highlight w:val="yellow"/>
              </w:rPr>
              <w:t>tỉnh</w:t>
            </w:r>
            <w:proofErr w:type="spellEnd"/>
          </w:p>
        </w:tc>
      </w:tr>
      <w:tr w:rsidR="000E38D8" w:rsidRPr="000E38D8" w14:paraId="086FE698" w14:textId="77777777" w:rsidTr="00030148">
        <w:trPr>
          <w:trHeight w:val="681"/>
        </w:trPr>
        <w:tc>
          <w:tcPr>
            <w:tcW w:w="878" w:type="dxa"/>
            <w:vAlign w:val="center"/>
          </w:tcPr>
          <w:p w14:paraId="660E30D3" w14:textId="77777777" w:rsidR="00A3158B" w:rsidRPr="000E38D8" w:rsidRDefault="00A3158B" w:rsidP="005E3ED0">
            <w:pPr>
              <w:pStyle w:val="NormalWeb"/>
              <w:numPr>
                <w:ilvl w:val="0"/>
                <w:numId w:val="45"/>
              </w:numPr>
              <w:spacing w:before="0" w:beforeAutospacing="0" w:after="0" w:afterAutospacing="0"/>
              <w:jc w:val="center"/>
              <w:rPr>
                <w:rStyle w:val="Strong"/>
                <w:rFonts w:eastAsiaTheme="majorEastAsia"/>
                <w:b w:val="0"/>
                <w:color w:val="auto"/>
                <w:szCs w:val="26"/>
              </w:rPr>
            </w:pPr>
          </w:p>
        </w:tc>
        <w:tc>
          <w:tcPr>
            <w:tcW w:w="1249" w:type="dxa"/>
            <w:vAlign w:val="center"/>
          </w:tcPr>
          <w:p w14:paraId="4973FA40" w14:textId="77777777" w:rsidR="00A3158B" w:rsidRPr="00885402" w:rsidRDefault="00A3158B" w:rsidP="00030148">
            <w:pPr>
              <w:shd w:val="clear" w:color="auto" w:fill="FFFFFF"/>
              <w:spacing w:after="0" w:line="240" w:lineRule="auto"/>
              <w:jc w:val="center"/>
              <w:rPr>
                <w:rFonts w:eastAsia="Times New Roman" w:cs="Times New Roman"/>
                <w:szCs w:val="26"/>
                <w:highlight w:val="yellow"/>
              </w:rPr>
            </w:pPr>
            <w:r w:rsidRPr="00885402">
              <w:rPr>
                <w:rFonts w:eastAsia="Times New Roman" w:cs="Times New Roman"/>
                <w:szCs w:val="26"/>
                <w:highlight w:val="yellow"/>
              </w:rPr>
              <w:t>2.002001</w:t>
            </w:r>
          </w:p>
        </w:tc>
        <w:tc>
          <w:tcPr>
            <w:tcW w:w="4111" w:type="dxa"/>
            <w:gridSpan w:val="2"/>
            <w:vAlign w:val="center"/>
          </w:tcPr>
          <w:p w14:paraId="01543CCD" w14:textId="0E811DEE" w:rsidR="00A3158B" w:rsidRPr="00885402" w:rsidRDefault="00A3158B" w:rsidP="00030148">
            <w:pPr>
              <w:shd w:val="clear" w:color="auto" w:fill="FFFFFF"/>
              <w:spacing w:after="0" w:line="240" w:lineRule="auto"/>
              <w:jc w:val="center"/>
              <w:rPr>
                <w:rFonts w:eastAsia="Times New Roman" w:cs="Times New Roman"/>
                <w:szCs w:val="26"/>
                <w:highlight w:val="yellow"/>
              </w:rPr>
            </w:pPr>
            <w:proofErr w:type="spellStart"/>
            <w:r w:rsidRPr="00885402">
              <w:rPr>
                <w:rFonts w:eastAsia="Times New Roman" w:cs="Times New Roman"/>
                <w:szCs w:val="26"/>
                <w:highlight w:val="yellow"/>
              </w:rPr>
              <w:t>Cấp</w:t>
            </w:r>
            <w:proofErr w:type="spellEnd"/>
            <w:r w:rsidRPr="00885402">
              <w:rPr>
                <w:rFonts w:eastAsia="Times New Roman" w:cs="Times New Roman"/>
                <w:szCs w:val="26"/>
                <w:highlight w:val="yellow"/>
              </w:rPr>
              <w:t xml:space="preserve"> </w:t>
            </w:r>
            <w:proofErr w:type="spellStart"/>
            <w:r w:rsidRPr="00885402">
              <w:rPr>
                <w:rFonts w:eastAsia="Times New Roman" w:cs="Times New Roman"/>
                <w:szCs w:val="26"/>
                <w:highlight w:val="yellow"/>
              </w:rPr>
              <w:t>giấy</w:t>
            </w:r>
            <w:proofErr w:type="spellEnd"/>
            <w:r w:rsidRPr="00885402">
              <w:rPr>
                <w:rFonts w:eastAsia="Times New Roman" w:cs="Times New Roman"/>
                <w:szCs w:val="26"/>
                <w:highlight w:val="yellow"/>
              </w:rPr>
              <w:t xml:space="preserve"> </w:t>
            </w:r>
            <w:proofErr w:type="spellStart"/>
            <w:r w:rsidRPr="00885402">
              <w:rPr>
                <w:rFonts w:eastAsia="Times New Roman" w:cs="Times New Roman"/>
                <w:szCs w:val="26"/>
                <w:highlight w:val="yellow"/>
              </w:rPr>
              <w:t>chứng</w:t>
            </w:r>
            <w:proofErr w:type="spellEnd"/>
            <w:r w:rsidRPr="00885402">
              <w:rPr>
                <w:rFonts w:eastAsia="Times New Roman" w:cs="Times New Roman"/>
                <w:szCs w:val="26"/>
                <w:highlight w:val="yellow"/>
              </w:rPr>
              <w:t xml:space="preserve"> </w:t>
            </w:r>
            <w:proofErr w:type="spellStart"/>
            <w:r w:rsidRPr="00885402">
              <w:rPr>
                <w:rFonts w:eastAsia="Times New Roman" w:cs="Times New Roman"/>
                <w:szCs w:val="26"/>
                <w:highlight w:val="yellow"/>
              </w:rPr>
              <w:t>nhận</w:t>
            </w:r>
            <w:proofErr w:type="spellEnd"/>
            <w:r w:rsidRPr="00885402">
              <w:rPr>
                <w:rFonts w:eastAsia="Times New Roman" w:cs="Times New Roman"/>
                <w:szCs w:val="26"/>
                <w:highlight w:val="yellow"/>
              </w:rPr>
              <w:t xml:space="preserve"> </w:t>
            </w:r>
            <w:proofErr w:type="spellStart"/>
            <w:r w:rsidRPr="00885402">
              <w:rPr>
                <w:rFonts w:eastAsia="Times New Roman" w:cs="Times New Roman"/>
                <w:szCs w:val="26"/>
                <w:highlight w:val="yellow"/>
              </w:rPr>
              <w:t>cơ</w:t>
            </w:r>
            <w:proofErr w:type="spellEnd"/>
            <w:r w:rsidRPr="00885402">
              <w:rPr>
                <w:rFonts w:eastAsia="Times New Roman" w:cs="Times New Roman"/>
                <w:szCs w:val="26"/>
                <w:highlight w:val="yellow"/>
              </w:rPr>
              <w:t xml:space="preserve"> </w:t>
            </w:r>
            <w:proofErr w:type="spellStart"/>
            <w:r w:rsidRPr="00885402">
              <w:rPr>
                <w:rFonts w:eastAsia="Times New Roman" w:cs="Times New Roman"/>
                <w:szCs w:val="26"/>
                <w:highlight w:val="yellow"/>
              </w:rPr>
              <w:t>sở</w:t>
            </w:r>
            <w:proofErr w:type="spellEnd"/>
            <w:r w:rsidRPr="00885402">
              <w:rPr>
                <w:rFonts w:eastAsia="Times New Roman" w:cs="Times New Roman"/>
                <w:szCs w:val="26"/>
                <w:highlight w:val="yellow"/>
              </w:rPr>
              <w:t xml:space="preserve"> </w:t>
            </w:r>
            <w:proofErr w:type="spellStart"/>
            <w:r w:rsidRPr="00885402">
              <w:rPr>
                <w:rFonts w:eastAsia="Times New Roman" w:cs="Times New Roman"/>
                <w:szCs w:val="26"/>
                <w:highlight w:val="yellow"/>
              </w:rPr>
              <w:t>đủ</w:t>
            </w:r>
            <w:proofErr w:type="spellEnd"/>
            <w:r w:rsidRPr="00885402">
              <w:rPr>
                <w:rFonts w:eastAsia="Times New Roman" w:cs="Times New Roman"/>
                <w:szCs w:val="26"/>
                <w:highlight w:val="yellow"/>
              </w:rPr>
              <w:t xml:space="preserve"> </w:t>
            </w:r>
            <w:proofErr w:type="spellStart"/>
            <w:r w:rsidRPr="00885402">
              <w:rPr>
                <w:rFonts w:eastAsia="Times New Roman" w:cs="Times New Roman"/>
                <w:szCs w:val="26"/>
                <w:highlight w:val="yellow"/>
              </w:rPr>
              <w:t>điều</w:t>
            </w:r>
            <w:proofErr w:type="spellEnd"/>
            <w:r w:rsidRPr="00885402">
              <w:rPr>
                <w:rFonts w:eastAsia="Times New Roman" w:cs="Times New Roman"/>
                <w:szCs w:val="26"/>
                <w:highlight w:val="yellow"/>
              </w:rPr>
              <w:t xml:space="preserve"> </w:t>
            </w:r>
            <w:proofErr w:type="spellStart"/>
            <w:r w:rsidRPr="00885402">
              <w:rPr>
                <w:rFonts w:eastAsia="Times New Roman" w:cs="Times New Roman"/>
                <w:szCs w:val="26"/>
                <w:highlight w:val="yellow"/>
              </w:rPr>
              <w:t>kiện</w:t>
            </w:r>
            <w:proofErr w:type="spellEnd"/>
            <w:r w:rsidRPr="00885402">
              <w:rPr>
                <w:rFonts w:eastAsia="Times New Roman" w:cs="Times New Roman"/>
                <w:szCs w:val="26"/>
                <w:highlight w:val="yellow"/>
              </w:rPr>
              <w:t xml:space="preserve"> </w:t>
            </w:r>
            <w:proofErr w:type="spellStart"/>
            <w:r w:rsidRPr="00885402">
              <w:rPr>
                <w:rFonts w:eastAsia="Times New Roman" w:cs="Times New Roman"/>
                <w:szCs w:val="26"/>
                <w:highlight w:val="yellow"/>
              </w:rPr>
              <w:t>kinh</w:t>
            </w:r>
            <w:proofErr w:type="spellEnd"/>
            <w:r w:rsidRPr="00885402">
              <w:rPr>
                <w:rFonts w:eastAsia="Times New Roman" w:cs="Times New Roman"/>
                <w:szCs w:val="26"/>
                <w:highlight w:val="yellow"/>
              </w:rPr>
              <w:t xml:space="preserve"> </w:t>
            </w:r>
            <w:proofErr w:type="spellStart"/>
            <w:r w:rsidRPr="00885402">
              <w:rPr>
                <w:rFonts w:eastAsia="Times New Roman" w:cs="Times New Roman"/>
                <w:szCs w:val="26"/>
                <w:highlight w:val="yellow"/>
              </w:rPr>
              <w:t>doanh</w:t>
            </w:r>
            <w:proofErr w:type="spellEnd"/>
            <w:r w:rsidRPr="00885402">
              <w:rPr>
                <w:rFonts w:eastAsia="Times New Roman" w:cs="Times New Roman"/>
                <w:szCs w:val="26"/>
                <w:highlight w:val="yellow"/>
              </w:rPr>
              <w:t xml:space="preserve"> </w:t>
            </w:r>
            <w:proofErr w:type="spellStart"/>
            <w:r w:rsidRPr="00885402">
              <w:rPr>
                <w:rFonts w:eastAsia="Times New Roman" w:cs="Times New Roman"/>
                <w:szCs w:val="26"/>
                <w:highlight w:val="yellow"/>
              </w:rPr>
              <w:t>dịch</w:t>
            </w:r>
            <w:proofErr w:type="spellEnd"/>
            <w:r w:rsidRPr="00885402">
              <w:rPr>
                <w:rFonts w:eastAsia="Times New Roman" w:cs="Times New Roman"/>
                <w:szCs w:val="26"/>
                <w:highlight w:val="yellow"/>
              </w:rPr>
              <w:t xml:space="preserve"> </w:t>
            </w:r>
            <w:proofErr w:type="spellStart"/>
            <w:r w:rsidRPr="00885402">
              <w:rPr>
                <w:rFonts w:eastAsia="Times New Roman" w:cs="Times New Roman"/>
                <w:szCs w:val="26"/>
                <w:highlight w:val="yellow"/>
              </w:rPr>
              <w:t>vụ</w:t>
            </w:r>
            <w:proofErr w:type="spellEnd"/>
            <w:r w:rsidRPr="00885402">
              <w:rPr>
                <w:rFonts w:eastAsia="Times New Roman" w:cs="Times New Roman"/>
                <w:szCs w:val="26"/>
                <w:highlight w:val="yellow"/>
              </w:rPr>
              <w:t xml:space="preserve"> </w:t>
            </w:r>
            <w:proofErr w:type="spellStart"/>
            <w:r w:rsidRPr="00885402">
              <w:rPr>
                <w:rFonts w:eastAsia="Times New Roman" w:cs="Times New Roman"/>
                <w:szCs w:val="26"/>
                <w:highlight w:val="yellow"/>
              </w:rPr>
              <w:t>đào</w:t>
            </w:r>
            <w:proofErr w:type="spellEnd"/>
            <w:r w:rsidRPr="00885402">
              <w:rPr>
                <w:rFonts w:eastAsia="Times New Roman" w:cs="Times New Roman"/>
                <w:szCs w:val="26"/>
                <w:highlight w:val="yellow"/>
              </w:rPr>
              <w:t xml:space="preserve"> </w:t>
            </w:r>
            <w:proofErr w:type="spellStart"/>
            <w:r w:rsidRPr="00885402">
              <w:rPr>
                <w:rFonts w:eastAsia="Times New Roman" w:cs="Times New Roman"/>
                <w:szCs w:val="26"/>
                <w:highlight w:val="yellow"/>
              </w:rPr>
              <w:t>tạo</w:t>
            </w:r>
            <w:proofErr w:type="spellEnd"/>
            <w:r w:rsidRPr="00885402">
              <w:rPr>
                <w:rFonts w:eastAsia="Times New Roman" w:cs="Times New Roman"/>
                <w:szCs w:val="26"/>
                <w:highlight w:val="yellow"/>
              </w:rPr>
              <w:t xml:space="preserve"> </w:t>
            </w:r>
            <w:proofErr w:type="spellStart"/>
            <w:r w:rsidRPr="00885402">
              <w:rPr>
                <w:rFonts w:eastAsia="Times New Roman" w:cs="Times New Roman"/>
                <w:szCs w:val="26"/>
                <w:highlight w:val="yellow"/>
              </w:rPr>
              <w:lastRenderedPageBreak/>
              <w:t>thuyền</w:t>
            </w:r>
            <w:proofErr w:type="spellEnd"/>
            <w:r w:rsidRPr="00885402">
              <w:rPr>
                <w:rFonts w:eastAsia="Times New Roman" w:cs="Times New Roman"/>
                <w:szCs w:val="26"/>
                <w:highlight w:val="yellow"/>
              </w:rPr>
              <w:t xml:space="preserve"> </w:t>
            </w:r>
            <w:proofErr w:type="spellStart"/>
            <w:r w:rsidRPr="00885402">
              <w:rPr>
                <w:rFonts w:eastAsia="Times New Roman" w:cs="Times New Roman"/>
                <w:szCs w:val="26"/>
                <w:highlight w:val="yellow"/>
              </w:rPr>
              <w:t>viên</w:t>
            </w:r>
            <w:proofErr w:type="spellEnd"/>
            <w:r w:rsidRPr="00885402">
              <w:rPr>
                <w:rFonts w:eastAsia="Times New Roman" w:cs="Times New Roman"/>
                <w:szCs w:val="26"/>
                <w:highlight w:val="yellow"/>
              </w:rPr>
              <w:t xml:space="preserve">, </w:t>
            </w:r>
            <w:proofErr w:type="spellStart"/>
            <w:r w:rsidRPr="00885402">
              <w:rPr>
                <w:rFonts w:eastAsia="Times New Roman" w:cs="Times New Roman"/>
                <w:szCs w:val="26"/>
                <w:highlight w:val="yellow"/>
              </w:rPr>
              <w:t>người</w:t>
            </w:r>
            <w:proofErr w:type="spellEnd"/>
            <w:r w:rsidRPr="00885402">
              <w:rPr>
                <w:rFonts w:eastAsia="Times New Roman" w:cs="Times New Roman"/>
                <w:szCs w:val="26"/>
                <w:highlight w:val="yellow"/>
              </w:rPr>
              <w:t xml:space="preserve"> </w:t>
            </w:r>
            <w:proofErr w:type="spellStart"/>
            <w:r w:rsidRPr="00885402">
              <w:rPr>
                <w:rFonts w:eastAsia="Times New Roman" w:cs="Times New Roman"/>
                <w:szCs w:val="26"/>
                <w:highlight w:val="yellow"/>
              </w:rPr>
              <w:t>lái</w:t>
            </w:r>
            <w:proofErr w:type="spellEnd"/>
            <w:r w:rsidRPr="00885402">
              <w:rPr>
                <w:rFonts w:eastAsia="Times New Roman" w:cs="Times New Roman"/>
                <w:szCs w:val="26"/>
                <w:highlight w:val="yellow"/>
              </w:rPr>
              <w:t xml:space="preserve"> </w:t>
            </w:r>
            <w:proofErr w:type="spellStart"/>
            <w:r w:rsidRPr="00885402">
              <w:rPr>
                <w:rFonts w:eastAsia="Times New Roman" w:cs="Times New Roman"/>
                <w:szCs w:val="26"/>
                <w:highlight w:val="yellow"/>
              </w:rPr>
              <w:t>phương</w:t>
            </w:r>
            <w:proofErr w:type="spellEnd"/>
            <w:r w:rsidRPr="00885402">
              <w:rPr>
                <w:rFonts w:eastAsia="Times New Roman" w:cs="Times New Roman"/>
                <w:szCs w:val="26"/>
                <w:highlight w:val="yellow"/>
              </w:rPr>
              <w:t xml:space="preserve"> </w:t>
            </w:r>
            <w:proofErr w:type="spellStart"/>
            <w:r w:rsidRPr="00885402">
              <w:rPr>
                <w:rFonts w:eastAsia="Times New Roman" w:cs="Times New Roman"/>
                <w:szCs w:val="26"/>
                <w:highlight w:val="yellow"/>
              </w:rPr>
              <w:t>tiện</w:t>
            </w:r>
            <w:proofErr w:type="spellEnd"/>
            <w:r w:rsidRPr="00885402">
              <w:rPr>
                <w:rFonts w:eastAsia="Times New Roman" w:cs="Times New Roman"/>
                <w:szCs w:val="26"/>
                <w:highlight w:val="yellow"/>
              </w:rPr>
              <w:t xml:space="preserve"> </w:t>
            </w:r>
            <w:proofErr w:type="spellStart"/>
            <w:r w:rsidRPr="00885402">
              <w:rPr>
                <w:rFonts w:eastAsia="Times New Roman" w:cs="Times New Roman"/>
                <w:szCs w:val="26"/>
                <w:highlight w:val="yellow"/>
              </w:rPr>
              <w:t>thủy</w:t>
            </w:r>
            <w:proofErr w:type="spellEnd"/>
            <w:r w:rsidRPr="00885402">
              <w:rPr>
                <w:rFonts w:eastAsia="Times New Roman" w:cs="Times New Roman"/>
                <w:szCs w:val="26"/>
                <w:highlight w:val="yellow"/>
              </w:rPr>
              <w:t xml:space="preserve"> </w:t>
            </w:r>
            <w:proofErr w:type="spellStart"/>
            <w:r w:rsidRPr="00885402">
              <w:rPr>
                <w:rFonts w:eastAsia="Times New Roman" w:cs="Times New Roman"/>
                <w:szCs w:val="26"/>
                <w:highlight w:val="yellow"/>
              </w:rPr>
              <w:t>nội</w:t>
            </w:r>
            <w:proofErr w:type="spellEnd"/>
            <w:r w:rsidRPr="00885402">
              <w:rPr>
                <w:rFonts w:eastAsia="Times New Roman" w:cs="Times New Roman"/>
                <w:szCs w:val="26"/>
                <w:highlight w:val="yellow"/>
              </w:rPr>
              <w:t xml:space="preserve"> </w:t>
            </w:r>
            <w:proofErr w:type="spellStart"/>
            <w:r w:rsidRPr="00885402">
              <w:rPr>
                <w:rFonts w:eastAsia="Times New Roman" w:cs="Times New Roman"/>
                <w:szCs w:val="26"/>
                <w:highlight w:val="yellow"/>
              </w:rPr>
              <w:t>địa</w:t>
            </w:r>
            <w:proofErr w:type="spellEnd"/>
          </w:p>
          <w:p w14:paraId="17AD25E5" w14:textId="77777777" w:rsidR="00A3158B" w:rsidRPr="00885402" w:rsidRDefault="00A3158B" w:rsidP="00030148">
            <w:pPr>
              <w:shd w:val="clear" w:color="auto" w:fill="FFFFFF"/>
              <w:spacing w:after="0" w:line="240" w:lineRule="auto"/>
              <w:jc w:val="center"/>
              <w:rPr>
                <w:rFonts w:eastAsia="Times New Roman" w:cs="Times New Roman"/>
                <w:szCs w:val="26"/>
                <w:highlight w:val="yellow"/>
              </w:rPr>
            </w:pPr>
          </w:p>
        </w:tc>
        <w:tc>
          <w:tcPr>
            <w:tcW w:w="1701" w:type="dxa"/>
            <w:vAlign w:val="center"/>
          </w:tcPr>
          <w:p w14:paraId="6893761E" w14:textId="77777777" w:rsidR="00A3158B" w:rsidRPr="00885402" w:rsidRDefault="00A3158B" w:rsidP="005E3ED0">
            <w:pPr>
              <w:pStyle w:val="NormalWeb"/>
              <w:spacing w:before="0" w:beforeAutospacing="0" w:after="0" w:afterAutospacing="0"/>
              <w:rPr>
                <w:sz w:val="26"/>
                <w:szCs w:val="26"/>
                <w:highlight w:val="yellow"/>
              </w:rPr>
            </w:pPr>
            <w:proofErr w:type="spellStart"/>
            <w:r w:rsidRPr="00885402">
              <w:rPr>
                <w:sz w:val="26"/>
                <w:szCs w:val="26"/>
                <w:highlight w:val="yellow"/>
              </w:rPr>
              <w:lastRenderedPageBreak/>
              <w:t>Nghị</w:t>
            </w:r>
            <w:proofErr w:type="spellEnd"/>
            <w:r w:rsidRPr="00885402">
              <w:rPr>
                <w:sz w:val="26"/>
                <w:szCs w:val="26"/>
                <w:highlight w:val="yellow"/>
              </w:rPr>
              <w:t xml:space="preserve"> </w:t>
            </w:r>
            <w:proofErr w:type="spellStart"/>
            <w:r w:rsidRPr="00885402">
              <w:rPr>
                <w:sz w:val="26"/>
                <w:szCs w:val="26"/>
                <w:highlight w:val="yellow"/>
              </w:rPr>
              <w:t>định</w:t>
            </w:r>
            <w:proofErr w:type="spellEnd"/>
            <w:r w:rsidRPr="00885402">
              <w:rPr>
                <w:sz w:val="26"/>
                <w:szCs w:val="26"/>
                <w:highlight w:val="yellow"/>
              </w:rPr>
              <w:t xml:space="preserve"> </w:t>
            </w:r>
            <w:proofErr w:type="spellStart"/>
            <w:r w:rsidRPr="00885402">
              <w:rPr>
                <w:sz w:val="26"/>
                <w:szCs w:val="26"/>
                <w:highlight w:val="yellow"/>
              </w:rPr>
              <w:t>số</w:t>
            </w:r>
            <w:proofErr w:type="spellEnd"/>
            <w:r w:rsidRPr="00885402">
              <w:rPr>
                <w:sz w:val="26"/>
                <w:szCs w:val="26"/>
                <w:highlight w:val="yellow"/>
              </w:rPr>
              <w:t xml:space="preserve"> 14/2026/NĐ-</w:t>
            </w:r>
            <w:r w:rsidRPr="00885402">
              <w:rPr>
                <w:sz w:val="26"/>
                <w:szCs w:val="26"/>
                <w:highlight w:val="yellow"/>
              </w:rPr>
              <w:lastRenderedPageBreak/>
              <w:t xml:space="preserve">CP </w:t>
            </w:r>
            <w:proofErr w:type="spellStart"/>
            <w:r w:rsidRPr="00885402">
              <w:rPr>
                <w:sz w:val="26"/>
                <w:szCs w:val="26"/>
                <w:highlight w:val="yellow"/>
              </w:rPr>
              <w:t>ngày</w:t>
            </w:r>
            <w:proofErr w:type="spellEnd"/>
            <w:r w:rsidRPr="00885402">
              <w:rPr>
                <w:sz w:val="26"/>
                <w:szCs w:val="26"/>
                <w:highlight w:val="yellow"/>
              </w:rPr>
              <w:t xml:space="preserve"> 13/01/2026</w:t>
            </w:r>
          </w:p>
        </w:tc>
        <w:tc>
          <w:tcPr>
            <w:tcW w:w="2268" w:type="dxa"/>
            <w:vAlign w:val="center"/>
          </w:tcPr>
          <w:p w14:paraId="7C273D84" w14:textId="77777777" w:rsidR="00A3158B" w:rsidRPr="00885402" w:rsidRDefault="00A3158B" w:rsidP="005E3ED0">
            <w:pPr>
              <w:pStyle w:val="NormalWeb"/>
              <w:spacing w:before="0" w:beforeAutospacing="0" w:after="0" w:afterAutospacing="0"/>
              <w:rPr>
                <w:sz w:val="26"/>
                <w:szCs w:val="26"/>
                <w:highlight w:val="yellow"/>
              </w:rPr>
            </w:pPr>
            <w:proofErr w:type="spellStart"/>
            <w:r w:rsidRPr="00885402">
              <w:rPr>
                <w:sz w:val="26"/>
                <w:highlight w:val="yellow"/>
              </w:rPr>
              <w:lastRenderedPageBreak/>
              <w:t>Ủy</w:t>
            </w:r>
            <w:proofErr w:type="spellEnd"/>
            <w:r w:rsidRPr="00885402">
              <w:rPr>
                <w:sz w:val="26"/>
                <w:highlight w:val="yellow"/>
              </w:rPr>
              <w:t xml:space="preserve"> ban </w:t>
            </w:r>
            <w:proofErr w:type="spellStart"/>
            <w:r w:rsidRPr="00885402">
              <w:rPr>
                <w:sz w:val="26"/>
                <w:highlight w:val="yellow"/>
              </w:rPr>
              <w:t>nhân</w:t>
            </w:r>
            <w:proofErr w:type="spellEnd"/>
            <w:r w:rsidRPr="00885402">
              <w:rPr>
                <w:sz w:val="26"/>
                <w:highlight w:val="yellow"/>
              </w:rPr>
              <w:t xml:space="preserve"> </w:t>
            </w:r>
            <w:proofErr w:type="spellStart"/>
            <w:r w:rsidRPr="00885402">
              <w:rPr>
                <w:sz w:val="26"/>
                <w:highlight w:val="yellow"/>
              </w:rPr>
              <w:t>dân</w:t>
            </w:r>
            <w:proofErr w:type="spellEnd"/>
            <w:r w:rsidRPr="00885402">
              <w:rPr>
                <w:sz w:val="26"/>
                <w:highlight w:val="yellow"/>
              </w:rPr>
              <w:t xml:space="preserve"> </w:t>
            </w:r>
            <w:proofErr w:type="spellStart"/>
            <w:r w:rsidRPr="00885402">
              <w:rPr>
                <w:sz w:val="26"/>
                <w:highlight w:val="yellow"/>
              </w:rPr>
              <w:t>cấp</w:t>
            </w:r>
            <w:proofErr w:type="spellEnd"/>
            <w:r w:rsidRPr="00885402">
              <w:rPr>
                <w:sz w:val="26"/>
                <w:highlight w:val="yellow"/>
              </w:rPr>
              <w:t xml:space="preserve"> </w:t>
            </w:r>
            <w:proofErr w:type="spellStart"/>
            <w:r w:rsidRPr="00885402">
              <w:rPr>
                <w:sz w:val="26"/>
                <w:highlight w:val="yellow"/>
              </w:rPr>
              <w:t>tỉnh</w:t>
            </w:r>
            <w:proofErr w:type="spellEnd"/>
          </w:p>
        </w:tc>
      </w:tr>
      <w:tr w:rsidR="000E38D8" w:rsidRPr="000E38D8" w14:paraId="31118FD7" w14:textId="77777777" w:rsidTr="00030148">
        <w:trPr>
          <w:trHeight w:val="681"/>
        </w:trPr>
        <w:tc>
          <w:tcPr>
            <w:tcW w:w="878" w:type="dxa"/>
            <w:vAlign w:val="center"/>
          </w:tcPr>
          <w:p w14:paraId="47EE0F96" w14:textId="77777777" w:rsidR="00A3158B" w:rsidRPr="000E38D8" w:rsidRDefault="00A3158B" w:rsidP="005E3ED0">
            <w:pPr>
              <w:pStyle w:val="NormalWeb"/>
              <w:numPr>
                <w:ilvl w:val="0"/>
                <w:numId w:val="45"/>
              </w:numPr>
              <w:spacing w:before="0" w:beforeAutospacing="0" w:after="0" w:afterAutospacing="0"/>
              <w:jc w:val="center"/>
              <w:rPr>
                <w:rStyle w:val="Strong"/>
                <w:rFonts w:eastAsiaTheme="majorEastAsia"/>
                <w:b w:val="0"/>
                <w:color w:val="auto"/>
                <w:szCs w:val="26"/>
              </w:rPr>
            </w:pPr>
          </w:p>
        </w:tc>
        <w:tc>
          <w:tcPr>
            <w:tcW w:w="1249" w:type="dxa"/>
            <w:vAlign w:val="center"/>
          </w:tcPr>
          <w:p w14:paraId="12D8DA71" w14:textId="77777777" w:rsidR="00A3158B" w:rsidRPr="00885402" w:rsidRDefault="00A3158B" w:rsidP="00030148">
            <w:pPr>
              <w:shd w:val="clear" w:color="auto" w:fill="FFFFFF"/>
              <w:spacing w:after="0" w:line="240" w:lineRule="auto"/>
              <w:jc w:val="center"/>
              <w:rPr>
                <w:rFonts w:eastAsia="Times New Roman" w:cs="Times New Roman"/>
                <w:szCs w:val="26"/>
                <w:highlight w:val="yellow"/>
              </w:rPr>
            </w:pPr>
            <w:r w:rsidRPr="00885402">
              <w:rPr>
                <w:rFonts w:eastAsia="Times New Roman" w:cs="Times New Roman"/>
                <w:szCs w:val="26"/>
                <w:highlight w:val="yellow"/>
              </w:rPr>
              <w:t>1.000940</w:t>
            </w:r>
          </w:p>
        </w:tc>
        <w:tc>
          <w:tcPr>
            <w:tcW w:w="4111" w:type="dxa"/>
            <w:gridSpan w:val="2"/>
            <w:vAlign w:val="center"/>
          </w:tcPr>
          <w:p w14:paraId="66C149BB" w14:textId="3F2E3042" w:rsidR="00A3158B" w:rsidRPr="00885402" w:rsidRDefault="00A3158B" w:rsidP="00030148">
            <w:pPr>
              <w:shd w:val="clear" w:color="auto" w:fill="FFFFFF"/>
              <w:spacing w:after="0" w:line="240" w:lineRule="auto"/>
              <w:jc w:val="center"/>
              <w:rPr>
                <w:rFonts w:eastAsia="Times New Roman" w:cs="Times New Roman"/>
                <w:szCs w:val="26"/>
                <w:highlight w:val="yellow"/>
              </w:rPr>
            </w:pPr>
            <w:proofErr w:type="spellStart"/>
            <w:r w:rsidRPr="00885402">
              <w:rPr>
                <w:rFonts w:eastAsia="Times New Roman" w:cs="Times New Roman"/>
                <w:szCs w:val="26"/>
                <w:highlight w:val="yellow"/>
              </w:rPr>
              <w:t>Quyết</w:t>
            </w:r>
            <w:proofErr w:type="spellEnd"/>
            <w:r w:rsidRPr="00885402">
              <w:rPr>
                <w:rFonts w:eastAsia="Times New Roman" w:cs="Times New Roman"/>
                <w:szCs w:val="26"/>
                <w:highlight w:val="yellow"/>
              </w:rPr>
              <w:t xml:space="preserve"> </w:t>
            </w:r>
            <w:proofErr w:type="spellStart"/>
            <w:r w:rsidRPr="00885402">
              <w:rPr>
                <w:rFonts w:eastAsia="Times New Roman" w:cs="Times New Roman"/>
                <w:szCs w:val="26"/>
                <w:highlight w:val="yellow"/>
              </w:rPr>
              <w:t>định</w:t>
            </w:r>
            <w:proofErr w:type="spellEnd"/>
            <w:r w:rsidRPr="00885402">
              <w:rPr>
                <w:rFonts w:eastAsia="Times New Roman" w:cs="Times New Roman"/>
                <w:szCs w:val="26"/>
                <w:highlight w:val="yellow"/>
              </w:rPr>
              <w:t xml:space="preserve"> </w:t>
            </w:r>
            <w:proofErr w:type="spellStart"/>
            <w:r w:rsidRPr="00885402">
              <w:rPr>
                <w:rFonts w:eastAsia="Times New Roman" w:cs="Times New Roman"/>
                <w:szCs w:val="26"/>
                <w:highlight w:val="yellow"/>
              </w:rPr>
              <w:t>đưa</w:t>
            </w:r>
            <w:proofErr w:type="spellEnd"/>
            <w:r w:rsidRPr="00885402">
              <w:rPr>
                <w:rFonts w:eastAsia="Times New Roman" w:cs="Times New Roman"/>
                <w:szCs w:val="26"/>
                <w:highlight w:val="yellow"/>
              </w:rPr>
              <w:t xml:space="preserve"> </w:t>
            </w:r>
            <w:proofErr w:type="spellStart"/>
            <w:r w:rsidRPr="00885402">
              <w:rPr>
                <w:rFonts w:eastAsia="Times New Roman" w:cs="Times New Roman"/>
                <w:szCs w:val="26"/>
                <w:highlight w:val="yellow"/>
              </w:rPr>
              <w:t>cơ</w:t>
            </w:r>
            <w:proofErr w:type="spellEnd"/>
            <w:r w:rsidRPr="00885402">
              <w:rPr>
                <w:rFonts w:eastAsia="Times New Roman" w:cs="Times New Roman"/>
                <w:szCs w:val="26"/>
                <w:highlight w:val="yellow"/>
              </w:rPr>
              <w:t xml:space="preserve"> </w:t>
            </w:r>
            <w:proofErr w:type="spellStart"/>
            <w:r w:rsidRPr="00885402">
              <w:rPr>
                <w:rFonts w:eastAsia="Times New Roman" w:cs="Times New Roman"/>
                <w:szCs w:val="26"/>
                <w:highlight w:val="yellow"/>
              </w:rPr>
              <w:t>sở</w:t>
            </w:r>
            <w:proofErr w:type="spellEnd"/>
            <w:r w:rsidRPr="00885402">
              <w:rPr>
                <w:rFonts w:eastAsia="Times New Roman" w:cs="Times New Roman"/>
                <w:szCs w:val="26"/>
                <w:highlight w:val="yellow"/>
              </w:rPr>
              <w:t xml:space="preserve"> </w:t>
            </w:r>
            <w:proofErr w:type="spellStart"/>
            <w:r w:rsidRPr="00885402">
              <w:rPr>
                <w:rFonts w:eastAsia="Times New Roman" w:cs="Times New Roman"/>
                <w:szCs w:val="26"/>
                <w:highlight w:val="yellow"/>
              </w:rPr>
              <w:t>phá</w:t>
            </w:r>
            <w:proofErr w:type="spellEnd"/>
            <w:r w:rsidRPr="00885402">
              <w:rPr>
                <w:rFonts w:eastAsia="Times New Roman" w:cs="Times New Roman"/>
                <w:szCs w:val="26"/>
                <w:highlight w:val="yellow"/>
              </w:rPr>
              <w:t xml:space="preserve"> </w:t>
            </w:r>
            <w:proofErr w:type="spellStart"/>
            <w:r w:rsidRPr="00885402">
              <w:rPr>
                <w:rFonts w:eastAsia="Times New Roman" w:cs="Times New Roman"/>
                <w:szCs w:val="26"/>
                <w:highlight w:val="yellow"/>
              </w:rPr>
              <w:t>dỡ</w:t>
            </w:r>
            <w:proofErr w:type="spellEnd"/>
            <w:r w:rsidRPr="00885402">
              <w:rPr>
                <w:rFonts w:eastAsia="Times New Roman" w:cs="Times New Roman"/>
                <w:szCs w:val="26"/>
                <w:highlight w:val="yellow"/>
              </w:rPr>
              <w:t xml:space="preserve"> </w:t>
            </w:r>
            <w:proofErr w:type="spellStart"/>
            <w:r w:rsidRPr="00885402">
              <w:rPr>
                <w:rFonts w:eastAsia="Times New Roman" w:cs="Times New Roman"/>
                <w:szCs w:val="26"/>
                <w:highlight w:val="yellow"/>
              </w:rPr>
              <w:t>tàu</w:t>
            </w:r>
            <w:proofErr w:type="spellEnd"/>
            <w:r w:rsidRPr="00885402">
              <w:rPr>
                <w:rFonts w:eastAsia="Times New Roman" w:cs="Times New Roman"/>
                <w:szCs w:val="26"/>
                <w:highlight w:val="yellow"/>
              </w:rPr>
              <w:t xml:space="preserve"> </w:t>
            </w:r>
            <w:proofErr w:type="spellStart"/>
            <w:r w:rsidRPr="00885402">
              <w:rPr>
                <w:rFonts w:eastAsia="Times New Roman" w:cs="Times New Roman"/>
                <w:szCs w:val="26"/>
                <w:highlight w:val="yellow"/>
              </w:rPr>
              <w:t>biển</w:t>
            </w:r>
            <w:proofErr w:type="spellEnd"/>
            <w:r w:rsidRPr="00885402">
              <w:rPr>
                <w:rFonts w:eastAsia="Times New Roman" w:cs="Times New Roman"/>
                <w:szCs w:val="26"/>
                <w:highlight w:val="yellow"/>
              </w:rPr>
              <w:t xml:space="preserve"> </w:t>
            </w:r>
            <w:proofErr w:type="spellStart"/>
            <w:r w:rsidRPr="00885402">
              <w:rPr>
                <w:rFonts w:eastAsia="Times New Roman" w:cs="Times New Roman"/>
                <w:szCs w:val="26"/>
                <w:highlight w:val="yellow"/>
              </w:rPr>
              <w:t>vào</w:t>
            </w:r>
            <w:proofErr w:type="spellEnd"/>
            <w:r w:rsidRPr="00885402">
              <w:rPr>
                <w:rFonts w:eastAsia="Times New Roman" w:cs="Times New Roman"/>
                <w:szCs w:val="26"/>
                <w:highlight w:val="yellow"/>
              </w:rPr>
              <w:t xml:space="preserve"> </w:t>
            </w:r>
            <w:proofErr w:type="spellStart"/>
            <w:r w:rsidRPr="00885402">
              <w:rPr>
                <w:rFonts w:eastAsia="Times New Roman" w:cs="Times New Roman"/>
                <w:szCs w:val="26"/>
                <w:highlight w:val="yellow"/>
              </w:rPr>
              <w:t>hoạt</w:t>
            </w:r>
            <w:proofErr w:type="spellEnd"/>
            <w:r w:rsidRPr="00885402">
              <w:rPr>
                <w:rFonts w:eastAsia="Times New Roman" w:cs="Times New Roman"/>
                <w:szCs w:val="26"/>
                <w:highlight w:val="yellow"/>
              </w:rPr>
              <w:t xml:space="preserve"> </w:t>
            </w:r>
            <w:proofErr w:type="spellStart"/>
            <w:r w:rsidRPr="00885402">
              <w:rPr>
                <w:rFonts w:eastAsia="Times New Roman" w:cs="Times New Roman"/>
                <w:szCs w:val="26"/>
                <w:highlight w:val="yellow"/>
              </w:rPr>
              <w:t>động</w:t>
            </w:r>
            <w:proofErr w:type="spellEnd"/>
          </w:p>
        </w:tc>
        <w:tc>
          <w:tcPr>
            <w:tcW w:w="1701" w:type="dxa"/>
            <w:vAlign w:val="center"/>
          </w:tcPr>
          <w:p w14:paraId="20366BF8" w14:textId="77777777" w:rsidR="00A3158B" w:rsidRPr="00885402" w:rsidRDefault="00A3158B" w:rsidP="005E3ED0">
            <w:pPr>
              <w:pStyle w:val="NormalWeb"/>
              <w:spacing w:before="0" w:beforeAutospacing="0" w:after="0" w:afterAutospacing="0"/>
              <w:rPr>
                <w:sz w:val="26"/>
                <w:szCs w:val="26"/>
                <w:highlight w:val="yellow"/>
              </w:rPr>
            </w:pPr>
            <w:proofErr w:type="spellStart"/>
            <w:r w:rsidRPr="00885402">
              <w:rPr>
                <w:sz w:val="26"/>
                <w:szCs w:val="26"/>
                <w:highlight w:val="yellow"/>
              </w:rPr>
              <w:t>Nghị</w:t>
            </w:r>
            <w:proofErr w:type="spellEnd"/>
            <w:r w:rsidRPr="00885402">
              <w:rPr>
                <w:sz w:val="26"/>
                <w:szCs w:val="26"/>
                <w:highlight w:val="yellow"/>
              </w:rPr>
              <w:t xml:space="preserve"> </w:t>
            </w:r>
            <w:proofErr w:type="spellStart"/>
            <w:r w:rsidRPr="00885402">
              <w:rPr>
                <w:sz w:val="26"/>
                <w:szCs w:val="26"/>
                <w:highlight w:val="yellow"/>
              </w:rPr>
              <w:t>định</w:t>
            </w:r>
            <w:proofErr w:type="spellEnd"/>
            <w:r w:rsidRPr="00885402">
              <w:rPr>
                <w:sz w:val="26"/>
                <w:szCs w:val="26"/>
                <w:highlight w:val="yellow"/>
              </w:rPr>
              <w:t xml:space="preserve"> </w:t>
            </w:r>
            <w:proofErr w:type="spellStart"/>
            <w:r w:rsidRPr="00885402">
              <w:rPr>
                <w:sz w:val="26"/>
                <w:szCs w:val="26"/>
                <w:highlight w:val="yellow"/>
              </w:rPr>
              <w:t>số</w:t>
            </w:r>
            <w:proofErr w:type="spellEnd"/>
            <w:r w:rsidRPr="00885402">
              <w:rPr>
                <w:sz w:val="26"/>
                <w:szCs w:val="26"/>
                <w:highlight w:val="yellow"/>
              </w:rPr>
              <w:t xml:space="preserve"> 14/2026/NĐ-CP </w:t>
            </w:r>
            <w:proofErr w:type="spellStart"/>
            <w:r w:rsidRPr="00885402">
              <w:rPr>
                <w:sz w:val="26"/>
                <w:szCs w:val="26"/>
                <w:highlight w:val="yellow"/>
              </w:rPr>
              <w:t>ngày</w:t>
            </w:r>
            <w:proofErr w:type="spellEnd"/>
            <w:r w:rsidRPr="00885402">
              <w:rPr>
                <w:sz w:val="26"/>
                <w:szCs w:val="26"/>
                <w:highlight w:val="yellow"/>
              </w:rPr>
              <w:t xml:space="preserve"> 13/01/2026</w:t>
            </w:r>
          </w:p>
        </w:tc>
        <w:tc>
          <w:tcPr>
            <w:tcW w:w="2268" w:type="dxa"/>
            <w:vAlign w:val="center"/>
          </w:tcPr>
          <w:p w14:paraId="62D8C52F" w14:textId="77777777" w:rsidR="00A3158B" w:rsidRPr="00885402" w:rsidRDefault="00A3158B" w:rsidP="005E3ED0">
            <w:pPr>
              <w:pStyle w:val="NormalWeb"/>
              <w:spacing w:before="0" w:beforeAutospacing="0" w:after="0" w:afterAutospacing="0"/>
              <w:rPr>
                <w:sz w:val="26"/>
                <w:szCs w:val="26"/>
                <w:highlight w:val="yellow"/>
              </w:rPr>
            </w:pPr>
            <w:proofErr w:type="spellStart"/>
            <w:r w:rsidRPr="00885402">
              <w:rPr>
                <w:sz w:val="26"/>
                <w:highlight w:val="yellow"/>
              </w:rPr>
              <w:t>Ủy</w:t>
            </w:r>
            <w:proofErr w:type="spellEnd"/>
            <w:r w:rsidRPr="00885402">
              <w:rPr>
                <w:sz w:val="26"/>
                <w:highlight w:val="yellow"/>
              </w:rPr>
              <w:t xml:space="preserve"> ban </w:t>
            </w:r>
            <w:proofErr w:type="spellStart"/>
            <w:r w:rsidRPr="00885402">
              <w:rPr>
                <w:sz w:val="26"/>
                <w:highlight w:val="yellow"/>
              </w:rPr>
              <w:t>nhân</w:t>
            </w:r>
            <w:proofErr w:type="spellEnd"/>
            <w:r w:rsidRPr="00885402">
              <w:rPr>
                <w:sz w:val="26"/>
                <w:highlight w:val="yellow"/>
              </w:rPr>
              <w:t xml:space="preserve"> </w:t>
            </w:r>
            <w:proofErr w:type="spellStart"/>
            <w:r w:rsidRPr="00885402">
              <w:rPr>
                <w:sz w:val="26"/>
                <w:highlight w:val="yellow"/>
              </w:rPr>
              <w:t>dân</w:t>
            </w:r>
            <w:proofErr w:type="spellEnd"/>
            <w:r w:rsidRPr="00885402">
              <w:rPr>
                <w:sz w:val="26"/>
                <w:highlight w:val="yellow"/>
              </w:rPr>
              <w:t xml:space="preserve"> </w:t>
            </w:r>
            <w:proofErr w:type="spellStart"/>
            <w:r w:rsidRPr="00885402">
              <w:rPr>
                <w:sz w:val="26"/>
                <w:highlight w:val="yellow"/>
              </w:rPr>
              <w:t>cấp</w:t>
            </w:r>
            <w:proofErr w:type="spellEnd"/>
            <w:r w:rsidRPr="00885402">
              <w:rPr>
                <w:sz w:val="26"/>
                <w:highlight w:val="yellow"/>
              </w:rPr>
              <w:t xml:space="preserve"> </w:t>
            </w:r>
            <w:proofErr w:type="spellStart"/>
            <w:r w:rsidRPr="00885402">
              <w:rPr>
                <w:sz w:val="26"/>
                <w:highlight w:val="yellow"/>
              </w:rPr>
              <w:t>tỉnh</w:t>
            </w:r>
            <w:proofErr w:type="spellEnd"/>
          </w:p>
        </w:tc>
      </w:tr>
      <w:tr w:rsidR="000E38D8" w:rsidRPr="000E38D8" w14:paraId="25F1C6FF" w14:textId="77777777" w:rsidTr="00030148">
        <w:trPr>
          <w:trHeight w:val="681"/>
        </w:trPr>
        <w:tc>
          <w:tcPr>
            <w:tcW w:w="878" w:type="dxa"/>
            <w:vAlign w:val="center"/>
          </w:tcPr>
          <w:p w14:paraId="09C7F6F0" w14:textId="77777777" w:rsidR="00A3158B" w:rsidRPr="000E38D8" w:rsidRDefault="00A3158B" w:rsidP="005E3ED0">
            <w:pPr>
              <w:pStyle w:val="NormalWeb"/>
              <w:numPr>
                <w:ilvl w:val="0"/>
                <w:numId w:val="45"/>
              </w:numPr>
              <w:spacing w:before="0" w:beforeAutospacing="0" w:after="0" w:afterAutospacing="0"/>
              <w:jc w:val="center"/>
              <w:rPr>
                <w:rStyle w:val="Strong"/>
                <w:rFonts w:eastAsiaTheme="majorEastAsia"/>
                <w:b w:val="0"/>
                <w:color w:val="auto"/>
                <w:szCs w:val="26"/>
              </w:rPr>
            </w:pPr>
          </w:p>
        </w:tc>
        <w:tc>
          <w:tcPr>
            <w:tcW w:w="1249" w:type="dxa"/>
            <w:vAlign w:val="center"/>
          </w:tcPr>
          <w:p w14:paraId="575901C5" w14:textId="77777777" w:rsidR="00A3158B" w:rsidRPr="00885402" w:rsidRDefault="00A3158B" w:rsidP="00030148">
            <w:pPr>
              <w:shd w:val="clear" w:color="auto" w:fill="FFFFFF"/>
              <w:spacing w:after="0" w:line="240" w:lineRule="auto"/>
              <w:jc w:val="center"/>
              <w:rPr>
                <w:rFonts w:eastAsia="Times New Roman" w:cs="Times New Roman"/>
                <w:szCs w:val="26"/>
                <w:highlight w:val="yellow"/>
              </w:rPr>
            </w:pPr>
            <w:r w:rsidRPr="00885402">
              <w:rPr>
                <w:rFonts w:eastAsia="Times New Roman" w:cs="Times New Roman"/>
                <w:szCs w:val="26"/>
                <w:highlight w:val="yellow"/>
              </w:rPr>
              <w:t>1.007949</w:t>
            </w:r>
          </w:p>
        </w:tc>
        <w:tc>
          <w:tcPr>
            <w:tcW w:w="4111" w:type="dxa"/>
            <w:gridSpan w:val="2"/>
            <w:vAlign w:val="center"/>
          </w:tcPr>
          <w:p w14:paraId="4DA9CE69" w14:textId="788DAD9F" w:rsidR="00A3158B" w:rsidRPr="00885402" w:rsidRDefault="00A3158B" w:rsidP="00030148">
            <w:pPr>
              <w:shd w:val="clear" w:color="auto" w:fill="FFFFFF"/>
              <w:spacing w:after="0" w:line="240" w:lineRule="auto"/>
              <w:jc w:val="center"/>
              <w:rPr>
                <w:rFonts w:eastAsia="Times New Roman" w:cs="Times New Roman"/>
                <w:szCs w:val="26"/>
                <w:highlight w:val="yellow"/>
              </w:rPr>
            </w:pPr>
            <w:proofErr w:type="spellStart"/>
            <w:r w:rsidRPr="00885402">
              <w:rPr>
                <w:rFonts w:eastAsia="Times New Roman" w:cs="Times New Roman"/>
                <w:szCs w:val="26"/>
                <w:highlight w:val="yellow"/>
              </w:rPr>
              <w:t>Quyết</w:t>
            </w:r>
            <w:proofErr w:type="spellEnd"/>
            <w:r w:rsidRPr="00885402">
              <w:rPr>
                <w:rFonts w:eastAsia="Times New Roman" w:cs="Times New Roman"/>
                <w:szCs w:val="26"/>
                <w:highlight w:val="yellow"/>
              </w:rPr>
              <w:t xml:space="preserve"> </w:t>
            </w:r>
            <w:proofErr w:type="spellStart"/>
            <w:r w:rsidRPr="00885402">
              <w:rPr>
                <w:rFonts w:eastAsia="Times New Roman" w:cs="Times New Roman"/>
                <w:szCs w:val="26"/>
                <w:highlight w:val="yellow"/>
              </w:rPr>
              <w:t>định</w:t>
            </w:r>
            <w:proofErr w:type="spellEnd"/>
            <w:r w:rsidRPr="00885402">
              <w:rPr>
                <w:rFonts w:eastAsia="Times New Roman" w:cs="Times New Roman"/>
                <w:szCs w:val="26"/>
                <w:highlight w:val="yellow"/>
              </w:rPr>
              <w:t xml:space="preserve"> </w:t>
            </w:r>
            <w:proofErr w:type="spellStart"/>
            <w:r w:rsidRPr="00885402">
              <w:rPr>
                <w:rFonts w:eastAsia="Times New Roman" w:cs="Times New Roman"/>
                <w:szCs w:val="26"/>
                <w:highlight w:val="yellow"/>
              </w:rPr>
              <w:t>lại</w:t>
            </w:r>
            <w:proofErr w:type="spellEnd"/>
            <w:r w:rsidRPr="00885402">
              <w:rPr>
                <w:rFonts w:eastAsia="Times New Roman" w:cs="Times New Roman"/>
                <w:szCs w:val="26"/>
                <w:highlight w:val="yellow"/>
              </w:rPr>
              <w:t xml:space="preserve"> </w:t>
            </w:r>
            <w:proofErr w:type="spellStart"/>
            <w:r w:rsidRPr="00885402">
              <w:rPr>
                <w:rFonts w:eastAsia="Times New Roman" w:cs="Times New Roman"/>
                <w:szCs w:val="26"/>
                <w:highlight w:val="yellow"/>
              </w:rPr>
              <w:t>đưa</w:t>
            </w:r>
            <w:proofErr w:type="spellEnd"/>
            <w:r w:rsidRPr="00885402">
              <w:rPr>
                <w:rFonts w:eastAsia="Times New Roman" w:cs="Times New Roman"/>
                <w:szCs w:val="26"/>
                <w:highlight w:val="yellow"/>
              </w:rPr>
              <w:t xml:space="preserve"> </w:t>
            </w:r>
            <w:proofErr w:type="spellStart"/>
            <w:r w:rsidRPr="00885402">
              <w:rPr>
                <w:rFonts w:eastAsia="Times New Roman" w:cs="Times New Roman"/>
                <w:szCs w:val="26"/>
                <w:highlight w:val="yellow"/>
              </w:rPr>
              <w:t>cơ</w:t>
            </w:r>
            <w:proofErr w:type="spellEnd"/>
            <w:r w:rsidRPr="00885402">
              <w:rPr>
                <w:rFonts w:eastAsia="Times New Roman" w:cs="Times New Roman"/>
                <w:szCs w:val="26"/>
                <w:highlight w:val="yellow"/>
              </w:rPr>
              <w:t xml:space="preserve"> </w:t>
            </w:r>
            <w:proofErr w:type="spellStart"/>
            <w:r w:rsidRPr="00885402">
              <w:rPr>
                <w:rFonts w:eastAsia="Times New Roman" w:cs="Times New Roman"/>
                <w:szCs w:val="26"/>
                <w:highlight w:val="yellow"/>
              </w:rPr>
              <w:t>sở</w:t>
            </w:r>
            <w:proofErr w:type="spellEnd"/>
            <w:r w:rsidRPr="00885402">
              <w:rPr>
                <w:rFonts w:eastAsia="Times New Roman" w:cs="Times New Roman"/>
                <w:szCs w:val="26"/>
                <w:highlight w:val="yellow"/>
              </w:rPr>
              <w:t xml:space="preserve"> </w:t>
            </w:r>
            <w:proofErr w:type="spellStart"/>
            <w:r w:rsidRPr="00885402">
              <w:rPr>
                <w:rFonts w:eastAsia="Times New Roman" w:cs="Times New Roman"/>
                <w:szCs w:val="26"/>
                <w:highlight w:val="yellow"/>
              </w:rPr>
              <w:t>phá</w:t>
            </w:r>
            <w:proofErr w:type="spellEnd"/>
            <w:r w:rsidRPr="00885402">
              <w:rPr>
                <w:rFonts w:eastAsia="Times New Roman" w:cs="Times New Roman"/>
                <w:szCs w:val="26"/>
                <w:highlight w:val="yellow"/>
              </w:rPr>
              <w:t xml:space="preserve"> </w:t>
            </w:r>
            <w:proofErr w:type="spellStart"/>
            <w:r w:rsidRPr="00885402">
              <w:rPr>
                <w:rFonts w:eastAsia="Times New Roman" w:cs="Times New Roman"/>
                <w:szCs w:val="26"/>
                <w:highlight w:val="yellow"/>
              </w:rPr>
              <w:t>dỡ</w:t>
            </w:r>
            <w:proofErr w:type="spellEnd"/>
            <w:r w:rsidRPr="00885402">
              <w:rPr>
                <w:rFonts w:eastAsia="Times New Roman" w:cs="Times New Roman"/>
                <w:szCs w:val="26"/>
                <w:highlight w:val="yellow"/>
              </w:rPr>
              <w:t xml:space="preserve"> </w:t>
            </w:r>
            <w:proofErr w:type="spellStart"/>
            <w:r w:rsidRPr="00885402">
              <w:rPr>
                <w:rFonts w:eastAsia="Times New Roman" w:cs="Times New Roman"/>
                <w:szCs w:val="26"/>
                <w:highlight w:val="yellow"/>
              </w:rPr>
              <w:t>tàu</w:t>
            </w:r>
            <w:proofErr w:type="spellEnd"/>
            <w:r w:rsidRPr="00885402">
              <w:rPr>
                <w:rFonts w:eastAsia="Times New Roman" w:cs="Times New Roman"/>
                <w:szCs w:val="26"/>
                <w:highlight w:val="yellow"/>
              </w:rPr>
              <w:t xml:space="preserve"> </w:t>
            </w:r>
            <w:proofErr w:type="spellStart"/>
            <w:r w:rsidRPr="00885402">
              <w:rPr>
                <w:rFonts w:eastAsia="Times New Roman" w:cs="Times New Roman"/>
                <w:szCs w:val="26"/>
                <w:highlight w:val="yellow"/>
              </w:rPr>
              <w:t>biển</w:t>
            </w:r>
            <w:proofErr w:type="spellEnd"/>
            <w:r w:rsidRPr="00885402">
              <w:rPr>
                <w:rFonts w:eastAsia="Times New Roman" w:cs="Times New Roman"/>
                <w:szCs w:val="26"/>
                <w:highlight w:val="yellow"/>
              </w:rPr>
              <w:t xml:space="preserve"> </w:t>
            </w:r>
            <w:proofErr w:type="spellStart"/>
            <w:r w:rsidRPr="00885402">
              <w:rPr>
                <w:rFonts w:eastAsia="Times New Roman" w:cs="Times New Roman"/>
                <w:szCs w:val="26"/>
                <w:highlight w:val="yellow"/>
              </w:rPr>
              <w:t>vào</w:t>
            </w:r>
            <w:proofErr w:type="spellEnd"/>
            <w:r w:rsidRPr="00885402">
              <w:rPr>
                <w:rFonts w:eastAsia="Times New Roman" w:cs="Times New Roman"/>
                <w:szCs w:val="26"/>
                <w:highlight w:val="yellow"/>
              </w:rPr>
              <w:t xml:space="preserve"> </w:t>
            </w:r>
            <w:proofErr w:type="spellStart"/>
            <w:r w:rsidRPr="00885402">
              <w:rPr>
                <w:rFonts w:eastAsia="Times New Roman" w:cs="Times New Roman"/>
                <w:szCs w:val="26"/>
                <w:highlight w:val="yellow"/>
              </w:rPr>
              <w:t>hoạt</w:t>
            </w:r>
            <w:proofErr w:type="spellEnd"/>
            <w:r w:rsidRPr="00885402">
              <w:rPr>
                <w:rFonts w:eastAsia="Times New Roman" w:cs="Times New Roman"/>
                <w:szCs w:val="26"/>
                <w:highlight w:val="yellow"/>
              </w:rPr>
              <w:t xml:space="preserve"> </w:t>
            </w:r>
            <w:proofErr w:type="spellStart"/>
            <w:r w:rsidRPr="00885402">
              <w:rPr>
                <w:rFonts w:eastAsia="Times New Roman" w:cs="Times New Roman"/>
                <w:szCs w:val="26"/>
                <w:highlight w:val="yellow"/>
              </w:rPr>
              <w:t>động</w:t>
            </w:r>
            <w:proofErr w:type="spellEnd"/>
          </w:p>
        </w:tc>
        <w:tc>
          <w:tcPr>
            <w:tcW w:w="1701" w:type="dxa"/>
            <w:vAlign w:val="center"/>
          </w:tcPr>
          <w:p w14:paraId="06606445" w14:textId="77777777" w:rsidR="00A3158B" w:rsidRPr="00885402" w:rsidRDefault="00A3158B" w:rsidP="005E3ED0">
            <w:pPr>
              <w:pStyle w:val="NormalWeb"/>
              <w:spacing w:before="0" w:beforeAutospacing="0" w:after="0" w:afterAutospacing="0"/>
              <w:rPr>
                <w:sz w:val="26"/>
                <w:szCs w:val="26"/>
                <w:highlight w:val="yellow"/>
              </w:rPr>
            </w:pPr>
            <w:proofErr w:type="spellStart"/>
            <w:r w:rsidRPr="00885402">
              <w:rPr>
                <w:sz w:val="26"/>
                <w:szCs w:val="26"/>
                <w:highlight w:val="yellow"/>
              </w:rPr>
              <w:t>Nghị</w:t>
            </w:r>
            <w:proofErr w:type="spellEnd"/>
            <w:r w:rsidRPr="00885402">
              <w:rPr>
                <w:sz w:val="26"/>
                <w:szCs w:val="26"/>
                <w:highlight w:val="yellow"/>
              </w:rPr>
              <w:t xml:space="preserve"> </w:t>
            </w:r>
            <w:proofErr w:type="spellStart"/>
            <w:r w:rsidRPr="00885402">
              <w:rPr>
                <w:sz w:val="26"/>
                <w:szCs w:val="26"/>
                <w:highlight w:val="yellow"/>
              </w:rPr>
              <w:t>định</w:t>
            </w:r>
            <w:proofErr w:type="spellEnd"/>
            <w:r w:rsidRPr="00885402">
              <w:rPr>
                <w:sz w:val="26"/>
                <w:szCs w:val="26"/>
                <w:highlight w:val="yellow"/>
              </w:rPr>
              <w:t xml:space="preserve"> </w:t>
            </w:r>
            <w:proofErr w:type="spellStart"/>
            <w:r w:rsidRPr="00885402">
              <w:rPr>
                <w:sz w:val="26"/>
                <w:szCs w:val="26"/>
                <w:highlight w:val="yellow"/>
              </w:rPr>
              <w:t>số</w:t>
            </w:r>
            <w:proofErr w:type="spellEnd"/>
            <w:r w:rsidRPr="00885402">
              <w:rPr>
                <w:sz w:val="26"/>
                <w:szCs w:val="26"/>
                <w:highlight w:val="yellow"/>
              </w:rPr>
              <w:t xml:space="preserve"> 14/2026/NĐ-CP </w:t>
            </w:r>
            <w:proofErr w:type="spellStart"/>
            <w:r w:rsidRPr="00885402">
              <w:rPr>
                <w:sz w:val="26"/>
                <w:szCs w:val="26"/>
                <w:highlight w:val="yellow"/>
              </w:rPr>
              <w:t>ngày</w:t>
            </w:r>
            <w:proofErr w:type="spellEnd"/>
            <w:r w:rsidRPr="00885402">
              <w:rPr>
                <w:sz w:val="26"/>
                <w:szCs w:val="26"/>
                <w:highlight w:val="yellow"/>
              </w:rPr>
              <w:t xml:space="preserve"> 13/01/2026</w:t>
            </w:r>
          </w:p>
        </w:tc>
        <w:tc>
          <w:tcPr>
            <w:tcW w:w="2268" w:type="dxa"/>
            <w:vAlign w:val="center"/>
          </w:tcPr>
          <w:p w14:paraId="3AF3618A" w14:textId="77777777" w:rsidR="00A3158B" w:rsidRPr="00885402" w:rsidRDefault="00A3158B" w:rsidP="005E3ED0">
            <w:pPr>
              <w:pStyle w:val="NormalWeb"/>
              <w:spacing w:before="0" w:beforeAutospacing="0" w:after="0" w:afterAutospacing="0"/>
              <w:rPr>
                <w:sz w:val="26"/>
                <w:szCs w:val="26"/>
                <w:highlight w:val="yellow"/>
              </w:rPr>
            </w:pPr>
            <w:proofErr w:type="spellStart"/>
            <w:r w:rsidRPr="00885402">
              <w:rPr>
                <w:sz w:val="26"/>
                <w:highlight w:val="yellow"/>
              </w:rPr>
              <w:t>Ủy</w:t>
            </w:r>
            <w:proofErr w:type="spellEnd"/>
            <w:r w:rsidRPr="00885402">
              <w:rPr>
                <w:sz w:val="26"/>
                <w:highlight w:val="yellow"/>
              </w:rPr>
              <w:t xml:space="preserve"> ban </w:t>
            </w:r>
            <w:proofErr w:type="spellStart"/>
            <w:r w:rsidRPr="00885402">
              <w:rPr>
                <w:sz w:val="26"/>
                <w:highlight w:val="yellow"/>
              </w:rPr>
              <w:t>nhân</w:t>
            </w:r>
            <w:proofErr w:type="spellEnd"/>
            <w:r w:rsidRPr="00885402">
              <w:rPr>
                <w:sz w:val="26"/>
                <w:highlight w:val="yellow"/>
              </w:rPr>
              <w:t xml:space="preserve"> </w:t>
            </w:r>
            <w:proofErr w:type="spellStart"/>
            <w:r w:rsidRPr="00885402">
              <w:rPr>
                <w:sz w:val="26"/>
                <w:highlight w:val="yellow"/>
              </w:rPr>
              <w:t>dân</w:t>
            </w:r>
            <w:proofErr w:type="spellEnd"/>
            <w:r w:rsidRPr="00885402">
              <w:rPr>
                <w:sz w:val="26"/>
                <w:highlight w:val="yellow"/>
              </w:rPr>
              <w:t xml:space="preserve"> </w:t>
            </w:r>
            <w:proofErr w:type="spellStart"/>
            <w:r w:rsidRPr="00885402">
              <w:rPr>
                <w:sz w:val="26"/>
                <w:highlight w:val="yellow"/>
              </w:rPr>
              <w:t>cấp</w:t>
            </w:r>
            <w:proofErr w:type="spellEnd"/>
            <w:r w:rsidRPr="00885402">
              <w:rPr>
                <w:sz w:val="26"/>
                <w:highlight w:val="yellow"/>
              </w:rPr>
              <w:t xml:space="preserve"> </w:t>
            </w:r>
            <w:proofErr w:type="spellStart"/>
            <w:r w:rsidRPr="00885402">
              <w:rPr>
                <w:sz w:val="26"/>
                <w:highlight w:val="yellow"/>
              </w:rPr>
              <w:t>tỉnh</w:t>
            </w:r>
            <w:proofErr w:type="spellEnd"/>
          </w:p>
        </w:tc>
      </w:tr>
      <w:tr w:rsidR="000E38D8" w:rsidRPr="000E38D8" w14:paraId="5AB569C1" w14:textId="77777777" w:rsidTr="00030148">
        <w:trPr>
          <w:trHeight w:val="681"/>
        </w:trPr>
        <w:tc>
          <w:tcPr>
            <w:tcW w:w="878" w:type="dxa"/>
            <w:vAlign w:val="center"/>
          </w:tcPr>
          <w:p w14:paraId="476BF2A3" w14:textId="77777777" w:rsidR="00A3158B" w:rsidRPr="000E38D8" w:rsidRDefault="00A3158B" w:rsidP="005E3ED0">
            <w:pPr>
              <w:pStyle w:val="NormalWeb"/>
              <w:numPr>
                <w:ilvl w:val="0"/>
                <w:numId w:val="45"/>
              </w:numPr>
              <w:spacing w:before="0" w:beforeAutospacing="0" w:after="0" w:afterAutospacing="0"/>
              <w:jc w:val="center"/>
              <w:rPr>
                <w:rStyle w:val="Strong"/>
                <w:rFonts w:eastAsiaTheme="majorEastAsia"/>
                <w:b w:val="0"/>
                <w:color w:val="auto"/>
                <w:szCs w:val="26"/>
              </w:rPr>
            </w:pPr>
          </w:p>
        </w:tc>
        <w:tc>
          <w:tcPr>
            <w:tcW w:w="1249" w:type="dxa"/>
            <w:vAlign w:val="center"/>
          </w:tcPr>
          <w:p w14:paraId="1348346E" w14:textId="77777777" w:rsidR="00A3158B" w:rsidRPr="00885402" w:rsidRDefault="00A3158B" w:rsidP="00030148">
            <w:pPr>
              <w:shd w:val="clear" w:color="auto" w:fill="FFFFFF"/>
              <w:spacing w:after="0" w:line="240" w:lineRule="auto"/>
              <w:jc w:val="center"/>
              <w:rPr>
                <w:rFonts w:eastAsia="Times New Roman" w:cs="Times New Roman"/>
                <w:szCs w:val="26"/>
                <w:highlight w:val="yellow"/>
              </w:rPr>
            </w:pPr>
            <w:r w:rsidRPr="00885402">
              <w:rPr>
                <w:rFonts w:eastAsia="Times New Roman" w:cs="Times New Roman"/>
                <w:szCs w:val="26"/>
                <w:highlight w:val="yellow"/>
              </w:rPr>
              <w:t>1.000892</w:t>
            </w:r>
          </w:p>
        </w:tc>
        <w:tc>
          <w:tcPr>
            <w:tcW w:w="4111" w:type="dxa"/>
            <w:gridSpan w:val="2"/>
            <w:vAlign w:val="center"/>
          </w:tcPr>
          <w:p w14:paraId="078D03F3" w14:textId="4103AFA1" w:rsidR="00A3158B" w:rsidRPr="00885402" w:rsidRDefault="00A3158B" w:rsidP="00030148">
            <w:pPr>
              <w:shd w:val="clear" w:color="auto" w:fill="FFFFFF"/>
              <w:spacing w:after="0" w:line="240" w:lineRule="auto"/>
              <w:jc w:val="center"/>
              <w:rPr>
                <w:rFonts w:eastAsia="Times New Roman" w:cs="Times New Roman"/>
                <w:szCs w:val="26"/>
                <w:highlight w:val="yellow"/>
              </w:rPr>
            </w:pPr>
            <w:proofErr w:type="spellStart"/>
            <w:r w:rsidRPr="00885402">
              <w:rPr>
                <w:rFonts w:eastAsia="Times New Roman" w:cs="Times New Roman"/>
                <w:szCs w:val="26"/>
                <w:highlight w:val="yellow"/>
              </w:rPr>
              <w:t>Phê</w:t>
            </w:r>
            <w:proofErr w:type="spellEnd"/>
            <w:r w:rsidRPr="00885402">
              <w:rPr>
                <w:rFonts w:eastAsia="Times New Roman" w:cs="Times New Roman"/>
                <w:szCs w:val="26"/>
                <w:highlight w:val="yellow"/>
              </w:rPr>
              <w:t xml:space="preserve"> </w:t>
            </w:r>
            <w:proofErr w:type="spellStart"/>
            <w:r w:rsidRPr="00885402">
              <w:rPr>
                <w:rFonts w:eastAsia="Times New Roman" w:cs="Times New Roman"/>
                <w:szCs w:val="26"/>
                <w:highlight w:val="yellow"/>
              </w:rPr>
              <w:t>duyệt</w:t>
            </w:r>
            <w:proofErr w:type="spellEnd"/>
            <w:r w:rsidRPr="00885402">
              <w:rPr>
                <w:rFonts w:eastAsia="Times New Roman" w:cs="Times New Roman"/>
                <w:szCs w:val="26"/>
                <w:highlight w:val="yellow"/>
              </w:rPr>
              <w:t xml:space="preserve"> </w:t>
            </w:r>
            <w:proofErr w:type="spellStart"/>
            <w:r w:rsidRPr="00885402">
              <w:rPr>
                <w:rFonts w:eastAsia="Times New Roman" w:cs="Times New Roman"/>
                <w:szCs w:val="26"/>
                <w:highlight w:val="yellow"/>
              </w:rPr>
              <w:t>phương</w:t>
            </w:r>
            <w:proofErr w:type="spellEnd"/>
            <w:r w:rsidRPr="00885402">
              <w:rPr>
                <w:rFonts w:eastAsia="Times New Roman" w:cs="Times New Roman"/>
                <w:szCs w:val="26"/>
                <w:highlight w:val="yellow"/>
              </w:rPr>
              <w:t xml:space="preserve"> </w:t>
            </w:r>
            <w:proofErr w:type="spellStart"/>
            <w:r w:rsidRPr="00885402">
              <w:rPr>
                <w:rFonts w:eastAsia="Times New Roman" w:cs="Times New Roman"/>
                <w:szCs w:val="26"/>
                <w:highlight w:val="yellow"/>
              </w:rPr>
              <w:t>án</w:t>
            </w:r>
            <w:proofErr w:type="spellEnd"/>
            <w:r w:rsidRPr="00885402">
              <w:rPr>
                <w:rFonts w:eastAsia="Times New Roman" w:cs="Times New Roman"/>
                <w:szCs w:val="26"/>
                <w:highlight w:val="yellow"/>
              </w:rPr>
              <w:t xml:space="preserve"> </w:t>
            </w:r>
            <w:proofErr w:type="spellStart"/>
            <w:r w:rsidRPr="00885402">
              <w:rPr>
                <w:rFonts w:eastAsia="Times New Roman" w:cs="Times New Roman"/>
                <w:szCs w:val="26"/>
                <w:highlight w:val="yellow"/>
              </w:rPr>
              <w:t>phá</w:t>
            </w:r>
            <w:proofErr w:type="spellEnd"/>
            <w:r w:rsidRPr="00885402">
              <w:rPr>
                <w:rFonts w:eastAsia="Times New Roman" w:cs="Times New Roman"/>
                <w:szCs w:val="26"/>
                <w:highlight w:val="yellow"/>
              </w:rPr>
              <w:t xml:space="preserve"> </w:t>
            </w:r>
            <w:proofErr w:type="spellStart"/>
            <w:r w:rsidRPr="00885402">
              <w:rPr>
                <w:rFonts w:eastAsia="Times New Roman" w:cs="Times New Roman"/>
                <w:szCs w:val="26"/>
                <w:highlight w:val="yellow"/>
              </w:rPr>
              <w:t>dỡ</w:t>
            </w:r>
            <w:proofErr w:type="spellEnd"/>
            <w:r w:rsidRPr="00885402">
              <w:rPr>
                <w:rFonts w:eastAsia="Times New Roman" w:cs="Times New Roman"/>
                <w:szCs w:val="26"/>
                <w:highlight w:val="yellow"/>
              </w:rPr>
              <w:t xml:space="preserve"> </w:t>
            </w:r>
            <w:proofErr w:type="spellStart"/>
            <w:r w:rsidRPr="00885402">
              <w:rPr>
                <w:rFonts w:eastAsia="Times New Roman" w:cs="Times New Roman"/>
                <w:szCs w:val="26"/>
                <w:highlight w:val="yellow"/>
              </w:rPr>
              <w:t>tàu</w:t>
            </w:r>
            <w:proofErr w:type="spellEnd"/>
            <w:r w:rsidRPr="00885402">
              <w:rPr>
                <w:rFonts w:eastAsia="Times New Roman" w:cs="Times New Roman"/>
                <w:szCs w:val="26"/>
                <w:highlight w:val="yellow"/>
              </w:rPr>
              <w:t xml:space="preserve"> </w:t>
            </w:r>
            <w:proofErr w:type="spellStart"/>
            <w:r w:rsidRPr="00885402">
              <w:rPr>
                <w:rFonts w:eastAsia="Times New Roman" w:cs="Times New Roman"/>
                <w:szCs w:val="26"/>
                <w:highlight w:val="yellow"/>
              </w:rPr>
              <w:t>biển</w:t>
            </w:r>
            <w:proofErr w:type="spellEnd"/>
          </w:p>
        </w:tc>
        <w:tc>
          <w:tcPr>
            <w:tcW w:w="1701" w:type="dxa"/>
            <w:vAlign w:val="center"/>
          </w:tcPr>
          <w:p w14:paraId="47DD39FF" w14:textId="77777777" w:rsidR="00A3158B" w:rsidRPr="00885402" w:rsidRDefault="00A3158B" w:rsidP="005E3ED0">
            <w:pPr>
              <w:pStyle w:val="NormalWeb"/>
              <w:spacing w:before="0" w:beforeAutospacing="0" w:after="0" w:afterAutospacing="0"/>
              <w:rPr>
                <w:sz w:val="26"/>
                <w:szCs w:val="26"/>
                <w:highlight w:val="yellow"/>
              </w:rPr>
            </w:pPr>
            <w:proofErr w:type="spellStart"/>
            <w:r w:rsidRPr="00885402">
              <w:rPr>
                <w:sz w:val="26"/>
                <w:szCs w:val="26"/>
                <w:highlight w:val="yellow"/>
              </w:rPr>
              <w:t>Nghị</w:t>
            </w:r>
            <w:proofErr w:type="spellEnd"/>
            <w:r w:rsidRPr="00885402">
              <w:rPr>
                <w:sz w:val="26"/>
                <w:szCs w:val="26"/>
                <w:highlight w:val="yellow"/>
              </w:rPr>
              <w:t xml:space="preserve"> </w:t>
            </w:r>
            <w:proofErr w:type="spellStart"/>
            <w:r w:rsidRPr="00885402">
              <w:rPr>
                <w:sz w:val="26"/>
                <w:szCs w:val="26"/>
                <w:highlight w:val="yellow"/>
              </w:rPr>
              <w:t>định</w:t>
            </w:r>
            <w:proofErr w:type="spellEnd"/>
            <w:r w:rsidRPr="00885402">
              <w:rPr>
                <w:sz w:val="26"/>
                <w:szCs w:val="26"/>
                <w:highlight w:val="yellow"/>
              </w:rPr>
              <w:t xml:space="preserve"> </w:t>
            </w:r>
            <w:proofErr w:type="spellStart"/>
            <w:r w:rsidRPr="00885402">
              <w:rPr>
                <w:sz w:val="26"/>
                <w:szCs w:val="26"/>
                <w:highlight w:val="yellow"/>
              </w:rPr>
              <w:t>số</w:t>
            </w:r>
            <w:proofErr w:type="spellEnd"/>
            <w:r w:rsidRPr="00885402">
              <w:rPr>
                <w:sz w:val="26"/>
                <w:szCs w:val="26"/>
                <w:highlight w:val="yellow"/>
              </w:rPr>
              <w:t xml:space="preserve"> 14/2026/NĐ-CP </w:t>
            </w:r>
            <w:proofErr w:type="spellStart"/>
            <w:r w:rsidRPr="00885402">
              <w:rPr>
                <w:sz w:val="26"/>
                <w:szCs w:val="26"/>
                <w:highlight w:val="yellow"/>
              </w:rPr>
              <w:t>ngày</w:t>
            </w:r>
            <w:proofErr w:type="spellEnd"/>
            <w:r w:rsidRPr="00885402">
              <w:rPr>
                <w:sz w:val="26"/>
                <w:szCs w:val="26"/>
                <w:highlight w:val="yellow"/>
              </w:rPr>
              <w:t xml:space="preserve"> 13/01/2026</w:t>
            </w:r>
          </w:p>
        </w:tc>
        <w:tc>
          <w:tcPr>
            <w:tcW w:w="2268" w:type="dxa"/>
            <w:vAlign w:val="center"/>
          </w:tcPr>
          <w:p w14:paraId="0D06D8BC" w14:textId="77777777" w:rsidR="00A3158B" w:rsidRPr="00885402" w:rsidRDefault="00A3158B" w:rsidP="005E3ED0">
            <w:pPr>
              <w:pStyle w:val="NormalWeb"/>
              <w:spacing w:before="0" w:beforeAutospacing="0" w:after="0" w:afterAutospacing="0"/>
              <w:rPr>
                <w:sz w:val="26"/>
                <w:szCs w:val="26"/>
                <w:highlight w:val="yellow"/>
              </w:rPr>
            </w:pPr>
            <w:proofErr w:type="spellStart"/>
            <w:r w:rsidRPr="00885402">
              <w:rPr>
                <w:sz w:val="26"/>
                <w:highlight w:val="yellow"/>
              </w:rPr>
              <w:t>Ủy</w:t>
            </w:r>
            <w:proofErr w:type="spellEnd"/>
            <w:r w:rsidRPr="00885402">
              <w:rPr>
                <w:sz w:val="26"/>
                <w:highlight w:val="yellow"/>
              </w:rPr>
              <w:t xml:space="preserve"> ban </w:t>
            </w:r>
            <w:proofErr w:type="spellStart"/>
            <w:r w:rsidRPr="00885402">
              <w:rPr>
                <w:sz w:val="26"/>
                <w:highlight w:val="yellow"/>
              </w:rPr>
              <w:t>nhân</w:t>
            </w:r>
            <w:proofErr w:type="spellEnd"/>
            <w:r w:rsidRPr="00885402">
              <w:rPr>
                <w:sz w:val="26"/>
                <w:highlight w:val="yellow"/>
              </w:rPr>
              <w:t xml:space="preserve"> </w:t>
            </w:r>
            <w:proofErr w:type="spellStart"/>
            <w:r w:rsidRPr="00885402">
              <w:rPr>
                <w:sz w:val="26"/>
                <w:highlight w:val="yellow"/>
              </w:rPr>
              <w:t>dân</w:t>
            </w:r>
            <w:proofErr w:type="spellEnd"/>
            <w:r w:rsidRPr="00885402">
              <w:rPr>
                <w:sz w:val="26"/>
                <w:highlight w:val="yellow"/>
              </w:rPr>
              <w:t xml:space="preserve"> </w:t>
            </w:r>
            <w:proofErr w:type="spellStart"/>
            <w:r w:rsidRPr="00885402">
              <w:rPr>
                <w:sz w:val="26"/>
                <w:highlight w:val="yellow"/>
              </w:rPr>
              <w:t>cấp</w:t>
            </w:r>
            <w:proofErr w:type="spellEnd"/>
            <w:r w:rsidRPr="00885402">
              <w:rPr>
                <w:sz w:val="26"/>
                <w:highlight w:val="yellow"/>
              </w:rPr>
              <w:t xml:space="preserve"> </w:t>
            </w:r>
            <w:proofErr w:type="spellStart"/>
            <w:r w:rsidRPr="00885402">
              <w:rPr>
                <w:sz w:val="26"/>
                <w:highlight w:val="yellow"/>
              </w:rPr>
              <w:t>tỉnh</w:t>
            </w:r>
            <w:proofErr w:type="spellEnd"/>
          </w:p>
        </w:tc>
      </w:tr>
      <w:tr w:rsidR="000E38D8" w:rsidRPr="000E38D8" w14:paraId="41449806" w14:textId="77777777" w:rsidTr="00030148">
        <w:trPr>
          <w:trHeight w:val="681"/>
        </w:trPr>
        <w:tc>
          <w:tcPr>
            <w:tcW w:w="878" w:type="dxa"/>
            <w:vAlign w:val="center"/>
          </w:tcPr>
          <w:p w14:paraId="7CA6F98F" w14:textId="77777777" w:rsidR="00A3158B" w:rsidRPr="000E38D8" w:rsidRDefault="00A3158B" w:rsidP="005E3ED0">
            <w:pPr>
              <w:pStyle w:val="NormalWeb"/>
              <w:numPr>
                <w:ilvl w:val="0"/>
                <w:numId w:val="45"/>
              </w:numPr>
              <w:spacing w:before="0" w:beforeAutospacing="0" w:after="0" w:afterAutospacing="0"/>
              <w:jc w:val="center"/>
              <w:rPr>
                <w:rStyle w:val="Strong"/>
                <w:rFonts w:eastAsiaTheme="majorEastAsia"/>
                <w:b w:val="0"/>
                <w:color w:val="auto"/>
                <w:szCs w:val="26"/>
              </w:rPr>
            </w:pPr>
          </w:p>
        </w:tc>
        <w:tc>
          <w:tcPr>
            <w:tcW w:w="1249" w:type="dxa"/>
            <w:vAlign w:val="center"/>
          </w:tcPr>
          <w:p w14:paraId="2CC0EB18" w14:textId="77777777" w:rsidR="00A3158B" w:rsidRPr="00885402" w:rsidRDefault="00A3158B" w:rsidP="00030148">
            <w:pPr>
              <w:shd w:val="clear" w:color="auto" w:fill="FFFFFF"/>
              <w:spacing w:after="0" w:line="240" w:lineRule="auto"/>
              <w:jc w:val="center"/>
              <w:rPr>
                <w:rFonts w:eastAsia="Times New Roman" w:cs="Times New Roman"/>
                <w:szCs w:val="26"/>
                <w:highlight w:val="yellow"/>
              </w:rPr>
            </w:pPr>
            <w:r w:rsidRPr="00885402">
              <w:rPr>
                <w:rFonts w:eastAsia="Times New Roman" w:cs="Times New Roman"/>
                <w:szCs w:val="26"/>
                <w:highlight w:val="yellow"/>
              </w:rPr>
              <w:t>2.000378</w:t>
            </w:r>
          </w:p>
        </w:tc>
        <w:tc>
          <w:tcPr>
            <w:tcW w:w="4111" w:type="dxa"/>
            <w:gridSpan w:val="2"/>
            <w:vAlign w:val="center"/>
          </w:tcPr>
          <w:p w14:paraId="473E69C7" w14:textId="63B6B046" w:rsidR="00A3158B" w:rsidRPr="00885402" w:rsidRDefault="00A3158B" w:rsidP="00030148">
            <w:pPr>
              <w:shd w:val="clear" w:color="auto" w:fill="FFFFFF"/>
              <w:spacing w:after="0" w:line="240" w:lineRule="auto"/>
              <w:jc w:val="center"/>
              <w:rPr>
                <w:rFonts w:eastAsia="Times New Roman" w:cs="Times New Roman"/>
                <w:szCs w:val="26"/>
                <w:highlight w:val="yellow"/>
              </w:rPr>
            </w:pPr>
            <w:proofErr w:type="spellStart"/>
            <w:r w:rsidRPr="00885402">
              <w:rPr>
                <w:rFonts w:eastAsia="Times New Roman" w:cs="Times New Roman"/>
                <w:szCs w:val="26"/>
                <w:highlight w:val="yellow"/>
              </w:rPr>
              <w:t>Cấp</w:t>
            </w:r>
            <w:proofErr w:type="spellEnd"/>
            <w:r w:rsidRPr="00885402">
              <w:rPr>
                <w:rFonts w:eastAsia="Times New Roman" w:cs="Times New Roman"/>
                <w:szCs w:val="26"/>
                <w:highlight w:val="yellow"/>
              </w:rPr>
              <w:t xml:space="preserve"> </w:t>
            </w:r>
            <w:proofErr w:type="spellStart"/>
            <w:r w:rsidRPr="00885402">
              <w:rPr>
                <w:rFonts w:eastAsia="Times New Roman" w:cs="Times New Roman"/>
                <w:szCs w:val="26"/>
                <w:highlight w:val="yellow"/>
              </w:rPr>
              <w:t>giấy</w:t>
            </w:r>
            <w:proofErr w:type="spellEnd"/>
            <w:r w:rsidRPr="00885402">
              <w:rPr>
                <w:rFonts w:eastAsia="Times New Roman" w:cs="Times New Roman"/>
                <w:szCs w:val="26"/>
                <w:highlight w:val="yellow"/>
              </w:rPr>
              <w:t xml:space="preserve"> </w:t>
            </w:r>
            <w:proofErr w:type="spellStart"/>
            <w:r w:rsidRPr="00885402">
              <w:rPr>
                <w:rFonts w:eastAsia="Times New Roman" w:cs="Times New Roman"/>
                <w:szCs w:val="26"/>
                <w:highlight w:val="yellow"/>
              </w:rPr>
              <w:t>phép</w:t>
            </w:r>
            <w:proofErr w:type="spellEnd"/>
            <w:r w:rsidRPr="00885402">
              <w:rPr>
                <w:rFonts w:eastAsia="Times New Roman" w:cs="Times New Roman"/>
                <w:szCs w:val="26"/>
                <w:highlight w:val="yellow"/>
              </w:rPr>
              <w:t xml:space="preserve"> </w:t>
            </w:r>
            <w:proofErr w:type="spellStart"/>
            <w:r w:rsidRPr="00885402">
              <w:rPr>
                <w:rFonts w:eastAsia="Times New Roman" w:cs="Times New Roman"/>
                <w:szCs w:val="26"/>
                <w:highlight w:val="yellow"/>
              </w:rPr>
              <w:t>nhập</w:t>
            </w:r>
            <w:proofErr w:type="spellEnd"/>
            <w:r w:rsidRPr="00885402">
              <w:rPr>
                <w:rFonts w:eastAsia="Times New Roman" w:cs="Times New Roman"/>
                <w:szCs w:val="26"/>
                <w:highlight w:val="yellow"/>
              </w:rPr>
              <w:t xml:space="preserve"> </w:t>
            </w:r>
            <w:proofErr w:type="spellStart"/>
            <w:r w:rsidRPr="00885402">
              <w:rPr>
                <w:rFonts w:eastAsia="Times New Roman" w:cs="Times New Roman"/>
                <w:szCs w:val="26"/>
                <w:highlight w:val="yellow"/>
              </w:rPr>
              <w:t>khẩu</w:t>
            </w:r>
            <w:proofErr w:type="spellEnd"/>
            <w:r w:rsidRPr="00885402">
              <w:rPr>
                <w:rFonts w:eastAsia="Times New Roman" w:cs="Times New Roman"/>
                <w:szCs w:val="26"/>
                <w:highlight w:val="yellow"/>
              </w:rPr>
              <w:t xml:space="preserve"> </w:t>
            </w:r>
            <w:proofErr w:type="spellStart"/>
            <w:r w:rsidRPr="00885402">
              <w:rPr>
                <w:rFonts w:eastAsia="Times New Roman" w:cs="Times New Roman"/>
                <w:szCs w:val="26"/>
                <w:highlight w:val="yellow"/>
              </w:rPr>
              <w:t>tàu</w:t>
            </w:r>
            <w:proofErr w:type="spellEnd"/>
            <w:r w:rsidRPr="00885402">
              <w:rPr>
                <w:rFonts w:eastAsia="Times New Roman" w:cs="Times New Roman"/>
                <w:szCs w:val="26"/>
                <w:highlight w:val="yellow"/>
              </w:rPr>
              <w:t xml:space="preserve"> </w:t>
            </w:r>
            <w:proofErr w:type="spellStart"/>
            <w:r w:rsidRPr="00885402">
              <w:rPr>
                <w:rFonts w:eastAsia="Times New Roman" w:cs="Times New Roman"/>
                <w:szCs w:val="26"/>
                <w:highlight w:val="yellow"/>
              </w:rPr>
              <w:t>biển</w:t>
            </w:r>
            <w:proofErr w:type="spellEnd"/>
            <w:r w:rsidRPr="00885402">
              <w:rPr>
                <w:rFonts w:eastAsia="Times New Roman" w:cs="Times New Roman"/>
                <w:szCs w:val="26"/>
                <w:highlight w:val="yellow"/>
              </w:rPr>
              <w:t xml:space="preserve"> </w:t>
            </w:r>
            <w:proofErr w:type="spellStart"/>
            <w:r w:rsidRPr="00885402">
              <w:rPr>
                <w:rFonts w:eastAsia="Times New Roman" w:cs="Times New Roman"/>
                <w:szCs w:val="26"/>
                <w:highlight w:val="yellow"/>
              </w:rPr>
              <w:t>đã</w:t>
            </w:r>
            <w:proofErr w:type="spellEnd"/>
            <w:r w:rsidRPr="00885402">
              <w:rPr>
                <w:rFonts w:eastAsia="Times New Roman" w:cs="Times New Roman"/>
                <w:szCs w:val="26"/>
                <w:highlight w:val="yellow"/>
              </w:rPr>
              <w:t xml:space="preserve"> qua </w:t>
            </w:r>
            <w:proofErr w:type="spellStart"/>
            <w:r w:rsidRPr="00885402">
              <w:rPr>
                <w:rFonts w:eastAsia="Times New Roman" w:cs="Times New Roman"/>
                <w:szCs w:val="26"/>
                <w:highlight w:val="yellow"/>
              </w:rPr>
              <w:t>sử</w:t>
            </w:r>
            <w:proofErr w:type="spellEnd"/>
            <w:r w:rsidRPr="00885402">
              <w:rPr>
                <w:rFonts w:eastAsia="Times New Roman" w:cs="Times New Roman"/>
                <w:szCs w:val="26"/>
                <w:highlight w:val="yellow"/>
              </w:rPr>
              <w:t xml:space="preserve"> </w:t>
            </w:r>
            <w:proofErr w:type="spellStart"/>
            <w:r w:rsidRPr="00885402">
              <w:rPr>
                <w:rFonts w:eastAsia="Times New Roman" w:cs="Times New Roman"/>
                <w:szCs w:val="26"/>
                <w:highlight w:val="yellow"/>
              </w:rPr>
              <w:t>dụng</w:t>
            </w:r>
            <w:proofErr w:type="spellEnd"/>
            <w:r w:rsidRPr="00885402">
              <w:rPr>
                <w:rFonts w:eastAsia="Times New Roman" w:cs="Times New Roman"/>
                <w:szCs w:val="26"/>
                <w:highlight w:val="yellow"/>
              </w:rPr>
              <w:t xml:space="preserve"> </w:t>
            </w:r>
            <w:proofErr w:type="spellStart"/>
            <w:r w:rsidRPr="00885402">
              <w:rPr>
                <w:rFonts w:eastAsia="Times New Roman" w:cs="Times New Roman"/>
                <w:szCs w:val="26"/>
                <w:highlight w:val="yellow"/>
              </w:rPr>
              <w:t>để</w:t>
            </w:r>
            <w:proofErr w:type="spellEnd"/>
            <w:r w:rsidRPr="00885402">
              <w:rPr>
                <w:rFonts w:eastAsia="Times New Roman" w:cs="Times New Roman"/>
                <w:szCs w:val="26"/>
                <w:highlight w:val="yellow"/>
              </w:rPr>
              <w:t xml:space="preserve"> </w:t>
            </w:r>
            <w:proofErr w:type="spellStart"/>
            <w:r w:rsidRPr="00885402">
              <w:rPr>
                <w:rFonts w:eastAsia="Times New Roman" w:cs="Times New Roman"/>
                <w:szCs w:val="26"/>
                <w:highlight w:val="yellow"/>
              </w:rPr>
              <w:t>phá</w:t>
            </w:r>
            <w:proofErr w:type="spellEnd"/>
            <w:r w:rsidRPr="00885402">
              <w:rPr>
                <w:rFonts w:eastAsia="Times New Roman" w:cs="Times New Roman"/>
                <w:szCs w:val="26"/>
                <w:highlight w:val="yellow"/>
              </w:rPr>
              <w:t xml:space="preserve"> </w:t>
            </w:r>
            <w:proofErr w:type="spellStart"/>
            <w:r w:rsidRPr="00885402">
              <w:rPr>
                <w:rFonts w:eastAsia="Times New Roman" w:cs="Times New Roman"/>
                <w:szCs w:val="26"/>
                <w:highlight w:val="yellow"/>
              </w:rPr>
              <w:t>dỡ</w:t>
            </w:r>
            <w:proofErr w:type="spellEnd"/>
          </w:p>
        </w:tc>
        <w:tc>
          <w:tcPr>
            <w:tcW w:w="1701" w:type="dxa"/>
            <w:vAlign w:val="center"/>
          </w:tcPr>
          <w:p w14:paraId="406CC2BF" w14:textId="77777777" w:rsidR="00A3158B" w:rsidRPr="00885402" w:rsidRDefault="00A3158B" w:rsidP="005E3ED0">
            <w:pPr>
              <w:pStyle w:val="NormalWeb"/>
              <w:spacing w:before="0" w:beforeAutospacing="0" w:after="0" w:afterAutospacing="0"/>
              <w:rPr>
                <w:sz w:val="26"/>
                <w:szCs w:val="26"/>
                <w:highlight w:val="yellow"/>
              </w:rPr>
            </w:pPr>
            <w:proofErr w:type="spellStart"/>
            <w:r w:rsidRPr="00885402">
              <w:rPr>
                <w:sz w:val="26"/>
                <w:szCs w:val="26"/>
                <w:highlight w:val="yellow"/>
              </w:rPr>
              <w:t>Nghị</w:t>
            </w:r>
            <w:proofErr w:type="spellEnd"/>
            <w:r w:rsidRPr="00885402">
              <w:rPr>
                <w:sz w:val="26"/>
                <w:szCs w:val="26"/>
                <w:highlight w:val="yellow"/>
              </w:rPr>
              <w:t xml:space="preserve"> </w:t>
            </w:r>
            <w:proofErr w:type="spellStart"/>
            <w:r w:rsidRPr="00885402">
              <w:rPr>
                <w:sz w:val="26"/>
                <w:szCs w:val="26"/>
                <w:highlight w:val="yellow"/>
              </w:rPr>
              <w:t>định</w:t>
            </w:r>
            <w:proofErr w:type="spellEnd"/>
            <w:r w:rsidRPr="00885402">
              <w:rPr>
                <w:sz w:val="26"/>
                <w:szCs w:val="26"/>
                <w:highlight w:val="yellow"/>
              </w:rPr>
              <w:t xml:space="preserve"> </w:t>
            </w:r>
            <w:proofErr w:type="spellStart"/>
            <w:r w:rsidRPr="00885402">
              <w:rPr>
                <w:sz w:val="26"/>
                <w:szCs w:val="26"/>
                <w:highlight w:val="yellow"/>
              </w:rPr>
              <w:t>số</w:t>
            </w:r>
            <w:proofErr w:type="spellEnd"/>
            <w:r w:rsidRPr="00885402">
              <w:rPr>
                <w:sz w:val="26"/>
                <w:szCs w:val="26"/>
                <w:highlight w:val="yellow"/>
              </w:rPr>
              <w:t xml:space="preserve"> 14/2026/NĐ-CP </w:t>
            </w:r>
            <w:proofErr w:type="spellStart"/>
            <w:r w:rsidRPr="00885402">
              <w:rPr>
                <w:sz w:val="26"/>
                <w:szCs w:val="26"/>
                <w:highlight w:val="yellow"/>
              </w:rPr>
              <w:t>ngày</w:t>
            </w:r>
            <w:proofErr w:type="spellEnd"/>
            <w:r w:rsidRPr="00885402">
              <w:rPr>
                <w:sz w:val="26"/>
                <w:szCs w:val="26"/>
                <w:highlight w:val="yellow"/>
              </w:rPr>
              <w:t xml:space="preserve"> 13/01/2026</w:t>
            </w:r>
          </w:p>
        </w:tc>
        <w:tc>
          <w:tcPr>
            <w:tcW w:w="2268" w:type="dxa"/>
            <w:vAlign w:val="center"/>
          </w:tcPr>
          <w:p w14:paraId="2777FD7E" w14:textId="77777777" w:rsidR="00A3158B" w:rsidRPr="00885402" w:rsidRDefault="00A3158B" w:rsidP="005E3ED0">
            <w:pPr>
              <w:pStyle w:val="NormalWeb"/>
              <w:spacing w:before="0" w:beforeAutospacing="0" w:after="0" w:afterAutospacing="0"/>
              <w:rPr>
                <w:sz w:val="26"/>
                <w:szCs w:val="26"/>
                <w:highlight w:val="yellow"/>
              </w:rPr>
            </w:pPr>
            <w:proofErr w:type="spellStart"/>
            <w:r w:rsidRPr="00885402">
              <w:rPr>
                <w:sz w:val="26"/>
                <w:highlight w:val="yellow"/>
              </w:rPr>
              <w:t>Ủy</w:t>
            </w:r>
            <w:proofErr w:type="spellEnd"/>
            <w:r w:rsidRPr="00885402">
              <w:rPr>
                <w:sz w:val="26"/>
                <w:highlight w:val="yellow"/>
              </w:rPr>
              <w:t xml:space="preserve"> ban </w:t>
            </w:r>
            <w:proofErr w:type="spellStart"/>
            <w:r w:rsidRPr="00885402">
              <w:rPr>
                <w:sz w:val="26"/>
                <w:highlight w:val="yellow"/>
              </w:rPr>
              <w:t>nhân</w:t>
            </w:r>
            <w:proofErr w:type="spellEnd"/>
            <w:r w:rsidRPr="00885402">
              <w:rPr>
                <w:sz w:val="26"/>
                <w:highlight w:val="yellow"/>
              </w:rPr>
              <w:t xml:space="preserve"> </w:t>
            </w:r>
            <w:proofErr w:type="spellStart"/>
            <w:r w:rsidRPr="00885402">
              <w:rPr>
                <w:sz w:val="26"/>
                <w:highlight w:val="yellow"/>
              </w:rPr>
              <w:t>dân</w:t>
            </w:r>
            <w:proofErr w:type="spellEnd"/>
            <w:r w:rsidRPr="00885402">
              <w:rPr>
                <w:sz w:val="26"/>
                <w:highlight w:val="yellow"/>
              </w:rPr>
              <w:t xml:space="preserve"> </w:t>
            </w:r>
            <w:proofErr w:type="spellStart"/>
            <w:r w:rsidRPr="00885402">
              <w:rPr>
                <w:sz w:val="26"/>
                <w:highlight w:val="yellow"/>
              </w:rPr>
              <w:t>cấp</w:t>
            </w:r>
            <w:proofErr w:type="spellEnd"/>
            <w:r w:rsidRPr="00885402">
              <w:rPr>
                <w:sz w:val="26"/>
                <w:highlight w:val="yellow"/>
              </w:rPr>
              <w:t xml:space="preserve"> </w:t>
            </w:r>
            <w:proofErr w:type="spellStart"/>
            <w:r w:rsidRPr="00885402">
              <w:rPr>
                <w:sz w:val="26"/>
                <w:highlight w:val="yellow"/>
              </w:rPr>
              <w:t>tỉnh</w:t>
            </w:r>
            <w:proofErr w:type="spellEnd"/>
          </w:p>
        </w:tc>
      </w:tr>
      <w:tr w:rsidR="000E38D8" w:rsidRPr="000E38D8" w14:paraId="1B357D93" w14:textId="77777777" w:rsidTr="00030148">
        <w:trPr>
          <w:trHeight w:val="681"/>
        </w:trPr>
        <w:tc>
          <w:tcPr>
            <w:tcW w:w="878" w:type="dxa"/>
            <w:vAlign w:val="center"/>
          </w:tcPr>
          <w:p w14:paraId="7F89026E" w14:textId="77777777" w:rsidR="00A3158B" w:rsidRPr="000E38D8" w:rsidRDefault="00A3158B" w:rsidP="005E3ED0">
            <w:pPr>
              <w:pStyle w:val="NormalWeb"/>
              <w:numPr>
                <w:ilvl w:val="0"/>
                <w:numId w:val="45"/>
              </w:numPr>
              <w:spacing w:before="0" w:beforeAutospacing="0" w:after="0" w:afterAutospacing="0"/>
              <w:jc w:val="center"/>
              <w:rPr>
                <w:rStyle w:val="Strong"/>
                <w:rFonts w:eastAsiaTheme="majorEastAsia"/>
                <w:b w:val="0"/>
                <w:color w:val="auto"/>
                <w:szCs w:val="26"/>
              </w:rPr>
            </w:pPr>
          </w:p>
        </w:tc>
        <w:tc>
          <w:tcPr>
            <w:tcW w:w="1249" w:type="dxa"/>
            <w:vAlign w:val="center"/>
          </w:tcPr>
          <w:p w14:paraId="462F3783" w14:textId="77777777" w:rsidR="00A3158B" w:rsidRPr="00885402" w:rsidRDefault="00A3158B" w:rsidP="00030148">
            <w:pPr>
              <w:shd w:val="clear" w:color="auto" w:fill="FFFFFF"/>
              <w:spacing w:after="0" w:line="240" w:lineRule="auto"/>
              <w:jc w:val="center"/>
              <w:rPr>
                <w:rFonts w:eastAsia="Times New Roman" w:cs="Times New Roman"/>
                <w:szCs w:val="26"/>
                <w:highlight w:val="yellow"/>
              </w:rPr>
            </w:pPr>
            <w:r w:rsidRPr="00885402">
              <w:rPr>
                <w:rFonts w:eastAsia="Times New Roman" w:cs="Times New Roman"/>
                <w:szCs w:val="26"/>
                <w:highlight w:val="yellow"/>
              </w:rPr>
              <w:t>2.002624</w:t>
            </w:r>
          </w:p>
        </w:tc>
        <w:tc>
          <w:tcPr>
            <w:tcW w:w="4111" w:type="dxa"/>
            <w:gridSpan w:val="2"/>
            <w:vAlign w:val="center"/>
          </w:tcPr>
          <w:p w14:paraId="482F67C1" w14:textId="5861427B" w:rsidR="00A3158B" w:rsidRPr="00885402" w:rsidRDefault="00A3158B" w:rsidP="00030148">
            <w:pPr>
              <w:shd w:val="clear" w:color="auto" w:fill="FFFFFF"/>
              <w:spacing w:after="0" w:line="240" w:lineRule="auto"/>
              <w:jc w:val="center"/>
              <w:rPr>
                <w:rFonts w:eastAsia="Times New Roman" w:cs="Times New Roman"/>
                <w:szCs w:val="26"/>
                <w:highlight w:val="yellow"/>
              </w:rPr>
            </w:pPr>
            <w:proofErr w:type="spellStart"/>
            <w:r w:rsidRPr="00885402">
              <w:rPr>
                <w:rFonts w:eastAsia="Times New Roman" w:cs="Times New Roman"/>
                <w:szCs w:val="26"/>
                <w:highlight w:val="yellow"/>
              </w:rPr>
              <w:t>Chấp</w:t>
            </w:r>
            <w:proofErr w:type="spellEnd"/>
            <w:r w:rsidRPr="00885402">
              <w:rPr>
                <w:rFonts w:eastAsia="Times New Roman" w:cs="Times New Roman"/>
                <w:szCs w:val="26"/>
                <w:highlight w:val="yellow"/>
              </w:rPr>
              <w:t xml:space="preserve"> </w:t>
            </w:r>
            <w:proofErr w:type="spellStart"/>
            <w:r w:rsidRPr="00885402">
              <w:rPr>
                <w:rFonts w:eastAsia="Times New Roman" w:cs="Times New Roman"/>
                <w:szCs w:val="26"/>
                <w:highlight w:val="yellow"/>
              </w:rPr>
              <w:t>thuận</w:t>
            </w:r>
            <w:proofErr w:type="spellEnd"/>
            <w:r w:rsidRPr="00885402">
              <w:rPr>
                <w:rFonts w:eastAsia="Times New Roman" w:cs="Times New Roman"/>
                <w:szCs w:val="26"/>
                <w:highlight w:val="yellow"/>
              </w:rPr>
              <w:t xml:space="preserve"> </w:t>
            </w:r>
            <w:proofErr w:type="spellStart"/>
            <w:r w:rsidRPr="00885402">
              <w:rPr>
                <w:rFonts w:eastAsia="Times New Roman" w:cs="Times New Roman"/>
                <w:szCs w:val="26"/>
                <w:highlight w:val="yellow"/>
              </w:rPr>
              <w:t>đề</w:t>
            </w:r>
            <w:proofErr w:type="spellEnd"/>
            <w:r w:rsidRPr="00885402">
              <w:rPr>
                <w:rFonts w:eastAsia="Times New Roman" w:cs="Times New Roman"/>
                <w:szCs w:val="26"/>
                <w:highlight w:val="yellow"/>
              </w:rPr>
              <w:t xml:space="preserve"> </w:t>
            </w:r>
            <w:proofErr w:type="spellStart"/>
            <w:r w:rsidRPr="00885402">
              <w:rPr>
                <w:rFonts w:eastAsia="Times New Roman" w:cs="Times New Roman"/>
                <w:szCs w:val="26"/>
                <w:highlight w:val="yellow"/>
              </w:rPr>
              <w:t>xuất</w:t>
            </w:r>
            <w:proofErr w:type="spellEnd"/>
            <w:r w:rsidRPr="00885402">
              <w:rPr>
                <w:rFonts w:eastAsia="Times New Roman" w:cs="Times New Roman"/>
                <w:szCs w:val="26"/>
                <w:highlight w:val="yellow"/>
              </w:rPr>
              <w:t xml:space="preserve"> </w:t>
            </w:r>
            <w:proofErr w:type="spellStart"/>
            <w:r w:rsidRPr="00885402">
              <w:rPr>
                <w:rFonts w:eastAsia="Times New Roman" w:cs="Times New Roman"/>
                <w:szCs w:val="26"/>
                <w:highlight w:val="yellow"/>
              </w:rPr>
              <w:t>thực</w:t>
            </w:r>
            <w:proofErr w:type="spellEnd"/>
            <w:r w:rsidRPr="00885402">
              <w:rPr>
                <w:rFonts w:eastAsia="Times New Roman" w:cs="Times New Roman"/>
                <w:szCs w:val="26"/>
                <w:highlight w:val="yellow"/>
              </w:rPr>
              <w:t xml:space="preserve"> </w:t>
            </w:r>
            <w:proofErr w:type="spellStart"/>
            <w:r w:rsidRPr="00885402">
              <w:rPr>
                <w:rFonts w:eastAsia="Times New Roman" w:cs="Times New Roman"/>
                <w:szCs w:val="26"/>
                <w:highlight w:val="yellow"/>
              </w:rPr>
              <w:t>hiện</w:t>
            </w:r>
            <w:proofErr w:type="spellEnd"/>
            <w:r w:rsidRPr="00885402">
              <w:rPr>
                <w:rFonts w:eastAsia="Times New Roman" w:cs="Times New Roman"/>
                <w:szCs w:val="26"/>
                <w:highlight w:val="yellow"/>
              </w:rPr>
              <w:t xml:space="preserve"> </w:t>
            </w:r>
            <w:proofErr w:type="spellStart"/>
            <w:r w:rsidRPr="00885402">
              <w:rPr>
                <w:rFonts w:eastAsia="Times New Roman" w:cs="Times New Roman"/>
                <w:szCs w:val="26"/>
                <w:highlight w:val="yellow"/>
              </w:rPr>
              <w:t>nạo</w:t>
            </w:r>
            <w:proofErr w:type="spellEnd"/>
            <w:r w:rsidRPr="00885402">
              <w:rPr>
                <w:rFonts w:eastAsia="Times New Roman" w:cs="Times New Roman"/>
                <w:szCs w:val="26"/>
                <w:highlight w:val="yellow"/>
              </w:rPr>
              <w:t xml:space="preserve"> </w:t>
            </w:r>
            <w:proofErr w:type="spellStart"/>
            <w:r w:rsidRPr="00885402">
              <w:rPr>
                <w:rFonts w:eastAsia="Times New Roman" w:cs="Times New Roman"/>
                <w:szCs w:val="26"/>
                <w:highlight w:val="yellow"/>
              </w:rPr>
              <w:t>vét</w:t>
            </w:r>
            <w:proofErr w:type="spellEnd"/>
            <w:r w:rsidRPr="00885402">
              <w:rPr>
                <w:rFonts w:eastAsia="Times New Roman" w:cs="Times New Roman"/>
                <w:szCs w:val="26"/>
                <w:highlight w:val="yellow"/>
              </w:rPr>
              <w:t xml:space="preserve"> </w:t>
            </w:r>
            <w:proofErr w:type="spellStart"/>
            <w:r w:rsidRPr="00885402">
              <w:rPr>
                <w:rFonts w:eastAsia="Times New Roman" w:cs="Times New Roman"/>
                <w:szCs w:val="26"/>
                <w:highlight w:val="yellow"/>
              </w:rPr>
              <w:t>đường</w:t>
            </w:r>
            <w:proofErr w:type="spellEnd"/>
            <w:r w:rsidRPr="00885402">
              <w:rPr>
                <w:rFonts w:eastAsia="Times New Roman" w:cs="Times New Roman"/>
                <w:szCs w:val="26"/>
                <w:highlight w:val="yellow"/>
              </w:rPr>
              <w:t xml:space="preserve"> </w:t>
            </w:r>
            <w:proofErr w:type="spellStart"/>
            <w:r w:rsidRPr="00885402">
              <w:rPr>
                <w:rFonts w:eastAsia="Times New Roman" w:cs="Times New Roman"/>
                <w:szCs w:val="26"/>
                <w:highlight w:val="yellow"/>
              </w:rPr>
              <w:t>thủy</w:t>
            </w:r>
            <w:proofErr w:type="spellEnd"/>
            <w:r w:rsidRPr="00885402">
              <w:rPr>
                <w:rFonts w:eastAsia="Times New Roman" w:cs="Times New Roman"/>
                <w:szCs w:val="26"/>
                <w:highlight w:val="yellow"/>
              </w:rPr>
              <w:t xml:space="preserve"> </w:t>
            </w:r>
            <w:proofErr w:type="spellStart"/>
            <w:r w:rsidRPr="00885402">
              <w:rPr>
                <w:rFonts w:eastAsia="Times New Roman" w:cs="Times New Roman"/>
                <w:szCs w:val="26"/>
                <w:highlight w:val="yellow"/>
              </w:rPr>
              <w:t>nội</w:t>
            </w:r>
            <w:proofErr w:type="spellEnd"/>
            <w:r w:rsidRPr="00885402">
              <w:rPr>
                <w:rFonts w:eastAsia="Times New Roman" w:cs="Times New Roman"/>
                <w:szCs w:val="26"/>
                <w:highlight w:val="yellow"/>
              </w:rPr>
              <w:t xml:space="preserve"> </w:t>
            </w:r>
            <w:proofErr w:type="spellStart"/>
            <w:r w:rsidRPr="00885402">
              <w:rPr>
                <w:rFonts w:eastAsia="Times New Roman" w:cs="Times New Roman"/>
                <w:szCs w:val="26"/>
                <w:highlight w:val="yellow"/>
              </w:rPr>
              <w:t>địa</w:t>
            </w:r>
            <w:proofErr w:type="spellEnd"/>
            <w:r w:rsidRPr="00885402">
              <w:rPr>
                <w:rFonts w:eastAsia="Times New Roman" w:cs="Times New Roman"/>
                <w:szCs w:val="26"/>
                <w:highlight w:val="yellow"/>
              </w:rPr>
              <w:t xml:space="preserve"> </w:t>
            </w:r>
            <w:proofErr w:type="spellStart"/>
            <w:r w:rsidRPr="00885402">
              <w:rPr>
                <w:rFonts w:eastAsia="Times New Roman" w:cs="Times New Roman"/>
                <w:szCs w:val="26"/>
                <w:highlight w:val="yellow"/>
              </w:rPr>
              <w:t>địa</w:t>
            </w:r>
            <w:proofErr w:type="spellEnd"/>
            <w:r w:rsidRPr="00885402">
              <w:rPr>
                <w:rFonts w:eastAsia="Times New Roman" w:cs="Times New Roman"/>
                <w:szCs w:val="26"/>
                <w:highlight w:val="yellow"/>
              </w:rPr>
              <w:t xml:space="preserve"> </w:t>
            </w:r>
            <w:proofErr w:type="spellStart"/>
            <w:r w:rsidRPr="00885402">
              <w:rPr>
                <w:rFonts w:eastAsia="Times New Roman" w:cs="Times New Roman"/>
                <w:szCs w:val="26"/>
                <w:highlight w:val="yellow"/>
              </w:rPr>
              <w:t>phương</w:t>
            </w:r>
            <w:proofErr w:type="spellEnd"/>
          </w:p>
        </w:tc>
        <w:tc>
          <w:tcPr>
            <w:tcW w:w="1701" w:type="dxa"/>
            <w:vAlign w:val="center"/>
          </w:tcPr>
          <w:p w14:paraId="5DAC27F6" w14:textId="77777777" w:rsidR="00A3158B" w:rsidRPr="00885402" w:rsidRDefault="00A3158B" w:rsidP="005E3ED0">
            <w:pPr>
              <w:pStyle w:val="NormalWeb"/>
              <w:spacing w:before="0" w:beforeAutospacing="0" w:after="0" w:afterAutospacing="0"/>
              <w:rPr>
                <w:sz w:val="26"/>
                <w:szCs w:val="26"/>
                <w:highlight w:val="yellow"/>
              </w:rPr>
            </w:pPr>
            <w:proofErr w:type="spellStart"/>
            <w:r w:rsidRPr="00885402">
              <w:rPr>
                <w:sz w:val="26"/>
                <w:szCs w:val="26"/>
                <w:highlight w:val="yellow"/>
              </w:rPr>
              <w:t>Nghị</w:t>
            </w:r>
            <w:proofErr w:type="spellEnd"/>
            <w:r w:rsidRPr="00885402">
              <w:rPr>
                <w:sz w:val="26"/>
                <w:szCs w:val="26"/>
                <w:highlight w:val="yellow"/>
              </w:rPr>
              <w:t xml:space="preserve"> </w:t>
            </w:r>
            <w:proofErr w:type="spellStart"/>
            <w:r w:rsidRPr="00885402">
              <w:rPr>
                <w:sz w:val="26"/>
                <w:szCs w:val="26"/>
                <w:highlight w:val="yellow"/>
              </w:rPr>
              <w:t>định</w:t>
            </w:r>
            <w:proofErr w:type="spellEnd"/>
            <w:r w:rsidRPr="00885402">
              <w:rPr>
                <w:sz w:val="26"/>
                <w:szCs w:val="26"/>
                <w:highlight w:val="yellow"/>
              </w:rPr>
              <w:t xml:space="preserve"> </w:t>
            </w:r>
            <w:proofErr w:type="spellStart"/>
            <w:r w:rsidRPr="00885402">
              <w:rPr>
                <w:sz w:val="26"/>
                <w:szCs w:val="26"/>
                <w:highlight w:val="yellow"/>
              </w:rPr>
              <w:t>số</w:t>
            </w:r>
            <w:proofErr w:type="spellEnd"/>
            <w:r w:rsidRPr="00885402">
              <w:rPr>
                <w:sz w:val="26"/>
                <w:szCs w:val="26"/>
                <w:highlight w:val="yellow"/>
              </w:rPr>
              <w:t xml:space="preserve"> 14/2026/NĐ-CP </w:t>
            </w:r>
            <w:proofErr w:type="spellStart"/>
            <w:r w:rsidRPr="00885402">
              <w:rPr>
                <w:sz w:val="26"/>
                <w:szCs w:val="26"/>
                <w:highlight w:val="yellow"/>
              </w:rPr>
              <w:t>ngày</w:t>
            </w:r>
            <w:proofErr w:type="spellEnd"/>
            <w:r w:rsidRPr="00885402">
              <w:rPr>
                <w:sz w:val="26"/>
                <w:szCs w:val="26"/>
                <w:highlight w:val="yellow"/>
              </w:rPr>
              <w:t xml:space="preserve"> 13/01/2026</w:t>
            </w:r>
          </w:p>
        </w:tc>
        <w:tc>
          <w:tcPr>
            <w:tcW w:w="2268" w:type="dxa"/>
            <w:vAlign w:val="center"/>
          </w:tcPr>
          <w:p w14:paraId="3085E1D5" w14:textId="77777777" w:rsidR="00A3158B" w:rsidRPr="00885402" w:rsidRDefault="00A3158B" w:rsidP="005E3ED0">
            <w:pPr>
              <w:pStyle w:val="NormalWeb"/>
              <w:spacing w:before="0" w:beforeAutospacing="0" w:after="0" w:afterAutospacing="0"/>
              <w:rPr>
                <w:sz w:val="26"/>
                <w:szCs w:val="26"/>
                <w:highlight w:val="yellow"/>
              </w:rPr>
            </w:pPr>
            <w:proofErr w:type="spellStart"/>
            <w:r w:rsidRPr="00885402">
              <w:rPr>
                <w:sz w:val="26"/>
                <w:highlight w:val="yellow"/>
              </w:rPr>
              <w:t>Ủy</w:t>
            </w:r>
            <w:proofErr w:type="spellEnd"/>
            <w:r w:rsidRPr="00885402">
              <w:rPr>
                <w:sz w:val="26"/>
                <w:highlight w:val="yellow"/>
              </w:rPr>
              <w:t xml:space="preserve"> ban </w:t>
            </w:r>
            <w:proofErr w:type="spellStart"/>
            <w:r w:rsidRPr="00885402">
              <w:rPr>
                <w:sz w:val="26"/>
                <w:highlight w:val="yellow"/>
              </w:rPr>
              <w:t>nhân</w:t>
            </w:r>
            <w:proofErr w:type="spellEnd"/>
            <w:r w:rsidRPr="00885402">
              <w:rPr>
                <w:sz w:val="26"/>
                <w:highlight w:val="yellow"/>
              </w:rPr>
              <w:t xml:space="preserve"> </w:t>
            </w:r>
            <w:proofErr w:type="spellStart"/>
            <w:r w:rsidRPr="00885402">
              <w:rPr>
                <w:sz w:val="26"/>
                <w:highlight w:val="yellow"/>
              </w:rPr>
              <w:t>dân</w:t>
            </w:r>
            <w:proofErr w:type="spellEnd"/>
            <w:r w:rsidRPr="00885402">
              <w:rPr>
                <w:sz w:val="26"/>
                <w:highlight w:val="yellow"/>
              </w:rPr>
              <w:t xml:space="preserve"> </w:t>
            </w:r>
            <w:proofErr w:type="spellStart"/>
            <w:r w:rsidRPr="00885402">
              <w:rPr>
                <w:sz w:val="26"/>
                <w:highlight w:val="yellow"/>
              </w:rPr>
              <w:t>cấp</w:t>
            </w:r>
            <w:proofErr w:type="spellEnd"/>
            <w:r w:rsidRPr="00885402">
              <w:rPr>
                <w:sz w:val="26"/>
                <w:highlight w:val="yellow"/>
              </w:rPr>
              <w:t xml:space="preserve"> </w:t>
            </w:r>
            <w:proofErr w:type="spellStart"/>
            <w:r w:rsidRPr="00885402">
              <w:rPr>
                <w:sz w:val="26"/>
                <w:highlight w:val="yellow"/>
              </w:rPr>
              <w:t>tỉnh</w:t>
            </w:r>
            <w:proofErr w:type="spellEnd"/>
          </w:p>
        </w:tc>
      </w:tr>
      <w:tr w:rsidR="000E38D8" w:rsidRPr="000E38D8" w14:paraId="05581A24" w14:textId="77777777" w:rsidTr="00030148">
        <w:trPr>
          <w:trHeight w:val="681"/>
        </w:trPr>
        <w:tc>
          <w:tcPr>
            <w:tcW w:w="878" w:type="dxa"/>
            <w:vAlign w:val="center"/>
          </w:tcPr>
          <w:p w14:paraId="6E1F3808" w14:textId="77777777" w:rsidR="00A3158B" w:rsidRPr="000E38D8" w:rsidRDefault="00A3158B" w:rsidP="005E3ED0">
            <w:pPr>
              <w:pStyle w:val="NormalWeb"/>
              <w:numPr>
                <w:ilvl w:val="0"/>
                <w:numId w:val="45"/>
              </w:numPr>
              <w:spacing w:before="0" w:beforeAutospacing="0" w:after="0" w:afterAutospacing="0"/>
              <w:jc w:val="center"/>
              <w:rPr>
                <w:rStyle w:val="Strong"/>
                <w:rFonts w:eastAsiaTheme="majorEastAsia"/>
                <w:b w:val="0"/>
                <w:color w:val="auto"/>
                <w:szCs w:val="26"/>
              </w:rPr>
            </w:pPr>
          </w:p>
        </w:tc>
        <w:tc>
          <w:tcPr>
            <w:tcW w:w="1249" w:type="dxa"/>
            <w:vAlign w:val="center"/>
          </w:tcPr>
          <w:p w14:paraId="3EB57D9F" w14:textId="3B0C4AAC" w:rsidR="00A3158B" w:rsidRPr="00885402" w:rsidRDefault="00A3158B" w:rsidP="00030148">
            <w:pPr>
              <w:shd w:val="clear" w:color="auto" w:fill="FFFFFF"/>
              <w:spacing w:after="0" w:line="240" w:lineRule="auto"/>
              <w:jc w:val="center"/>
              <w:rPr>
                <w:rFonts w:eastAsia="Times New Roman" w:cs="Times New Roman"/>
                <w:szCs w:val="26"/>
                <w:highlight w:val="yellow"/>
              </w:rPr>
            </w:pPr>
            <w:r w:rsidRPr="00885402">
              <w:rPr>
                <w:rFonts w:eastAsia="Times New Roman" w:cs="Times New Roman"/>
                <w:szCs w:val="26"/>
                <w:highlight w:val="yellow"/>
              </w:rPr>
              <w:t>2.002625</w:t>
            </w:r>
          </w:p>
        </w:tc>
        <w:tc>
          <w:tcPr>
            <w:tcW w:w="4111" w:type="dxa"/>
            <w:gridSpan w:val="2"/>
            <w:vAlign w:val="center"/>
          </w:tcPr>
          <w:p w14:paraId="6676DD68" w14:textId="37997900" w:rsidR="00A3158B" w:rsidRPr="00885402" w:rsidRDefault="00A3158B" w:rsidP="00030148">
            <w:pPr>
              <w:shd w:val="clear" w:color="auto" w:fill="FFFFFF"/>
              <w:spacing w:after="0" w:line="240" w:lineRule="auto"/>
              <w:jc w:val="center"/>
              <w:rPr>
                <w:rFonts w:eastAsia="Times New Roman" w:cs="Times New Roman"/>
                <w:szCs w:val="26"/>
                <w:highlight w:val="yellow"/>
              </w:rPr>
            </w:pPr>
            <w:r w:rsidRPr="00885402">
              <w:rPr>
                <w:rFonts w:eastAsia="Times New Roman" w:cs="Times New Roman"/>
                <w:szCs w:val="26"/>
                <w:highlight w:val="yellow"/>
              </w:rPr>
              <w:t xml:space="preserve">Công </w:t>
            </w:r>
            <w:proofErr w:type="spellStart"/>
            <w:r w:rsidRPr="00885402">
              <w:rPr>
                <w:rFonts w:eastAsia="Times New Roman" w:cs="Times New Roman"/>
                <w:szCs w:val="26"/>
                <w:highlight w:val="yellow"/>
              </w:rPr>
              <w:t>bố</w:t>
            </w:r>
            <w:proofErr w:type="spellEnd"/>
            <w:r w:rsidRPr="00885402">
              <w:rPr>
                <w:rFonts w:eastAsia="Times New Roman" w:cs="Times New Roman"/>
                <w:szCs w:val="26"/>
                <w:highlight w:val="yellow"/>
              </w:rPr>
              <w:t xml:space="preserve"> </w:t>
            </w:r>
            <w:proofErr w:type="spellStart"/>
            <w:r w:rsidRPr="00885402">
              <w:rPr>
                <w:rFonts w:eastAsia="Times New Roman" w:cs="Times New Roman"/>
                <w:szCs w:val="26"/>
                <w:highlight w:val="yellow"/>
              </w:rPr>
              <w:t>khu</w:t>
            </w:r>
            <w:proofErr w:type="spellEnd"/>
            <w:r w:rsidRPr="00885402">
              <w:rPr>
                <w:rFonts w:eastAsia="Times New Roman" w:cs="Times New Roman"/>
                <w:szCs w:val="26"/>
                <w:highlight w:val="yellow"/>
              </w:rPr>
              <w:t xml:space="preserve"> </w:t>
            </w:r>
            <w:proofErr w:type="spellStart"/>
            <w:r w:rsidRPr="00885402">
              <w:rPr>
                <w:rFonts w:eastAsia="Times New Roman" w:cs="Times New Roman"/>
                <w:szCs w:val="26"/>
                <w:highlight w:val="yellow"/>
              </w:rPr>
              <w:t>vực</w:t>
            </w:r>
            <w:proofErr w:type="spellEnd"/>
            <w:r w:rsidRPr="00885402">
              <w:rPr>
                <w:rFonts w:eastAsia="Times New Roman" w:cs="Times New Roman"/>
                <w:szCs w:val="26"/>
                <w:highlight w:val="yellow"/>
              </w:rPr>
              <w:t xml:space="preserve">, </w:t>
            </w:r>
            <w:proofErr w:type="spellStart"/>
            <w:r w:rsidRPr="00885402">
              <w:rPr>
                <w:rFonts w:eastAsia="Times New Roman" w:cs="Times New Roman"/>
                <w:szCs w:val="26"/>
                <w:highlight w:val="yellow"/>
              </w:rPr>
              <w:t>địa</w:t>
            </w:r>
            <w:proofErr w:type="spellEnd"/>
            <w:r w:rsidRPr="00885402">
              <w:rPr>
                <w:rFonts w:eastAsia="Times New Roman" w:cs="Times New Roman"/>
                <w:szCs w:val="26"/>
                <w:highlight w:val="yellow"/>
              </w:rPr>
              <w:t xml:space="preserve"> </w:t>
            </w:r>
            <w:proofErr w:type="spellStart"/>
            <w:r w:rsidRPr="00885402">
              <w:rPr>
                <w:rFonts w:eastAsia="Times New Roman" w:cs="Times New Roman"/>
                <w:szCs w:val="26"/>
                <w:highlight w:val="yellow"/>
              </w:rPr>
              <w:t>điểm</w:t>
            </w:r>
            <w:proofErr w:type="spellEnd"/>
            <w:r w:rsidRPr="00885402">
              <w:rPr>
                <w:rFonts w:eastAsia="Times New Roman" w:cs="Times New Roman"/>
                <w:szCs w:val="26"/>
                <w:highlight w:val="yellow"/>
              </w:rPr>
              <w:t xml:space="preserve"> </w:t>
            </w:r>
            <w:proofErr w:type="spellStart"/>
            <w:r w:rsidRPr="00885402">
              <w:rPr>
                <w:rFonts w:eastAsia="Times New Roman" w:cs="Times New Roman"/>
                <w:szCs w:val="26"/>
                <w:highlight w:val="yellow"/>
              </w:rPr>
              <w:t>tiếp</w:t>
            </w:r>
            <w:proofErr w:type="spellEnd"/>
            <w:r w:rsidRPr="00885402">
              <w:rPr>
                <w:rFonts w:eastAsia="Times New Roman" w:cs="Times New Roman"/>
                <w:szCs w:val="26"/>
                <w:highlight w:val="yellow"/>
              </w:rPr>
              <w:t xml:space="preserve"> </w:t>
            </w:r>
            <w:proofErr w:type="spellStart"/>
            <w:r w:rsidRPr="00885402">
              <w:rPr>
                <w:rFonts w:eastAsia="Times New Roman" w:cs="Times New Roman"/>
                <w:szCs w:val="26"/>
                <w:highlight w:val="yellow"/>
              </w:rPr>
              <w:t>nhận</w:t>
            </w:r>
            <w:proofErr w:type="spellEnd"/>
            <w:r w:rsidRPr="00885402">
              <w:rPr>
                <w:rFonts w:eastAsia="Times New Roman" w:cs="Times New Roman"/>
                <w:szCs w:val="26"/>
                <w:highlight w:val="yellow"/>
              </w:rPr>
              <w:t xml:space="preserve"> </w:t>
            </w:r>
            <w:proofErr w:type="spellStart"/>
            <w:r w:rsidRPr="00885402">
              <w:rPr>
                <w:rFonts w:eastAsia="Times New Roman" w:cs="Times New Roman"/>
                <w:szCs w:val="26"/>
                <w:highlight w:val="yellow"/>
              </w:rPr>
              <w:t>chất</w:t>
            </w:r>
            <w:proofErr w:type="spellEnd"/>
            <w:r w:rsidRPr="00885402">
              <w:rPr>
                <w:rFonts w:eastAsia="Times New Roman" w:cs="Times New Roman"/>
                <w:szCs w:val="26"/>
                <w:highlight w:val="yellow"/>
              </w:rPr>
              <w:t xml:space="preserve"> </w:t>
            </w:r>
            <w:proofErr w:type="spellStart"/>
            <w:r w:rsidRPr="00885402">
              <w:rPr>
                <w:rFonts w:eastAsia="Times New Roman" w:cs="Times New Roman"/>
                <w:szCs w:val="26"/>
                <w:highlight w:val="yellow"/>
              </w:rPr>
              <w:t>nạo</w:t>
            </w:r>
            <w:proofErr w:type="spellEnd"/>
            <w:r w:rsidRPr="00885402">
              <w:rPr>
                <w:rFonts w:eastAsia="Times New Roman" w:cs="Times New Roman"/>
                <w:szCs w:val="26"/>
                <w:highlight w:val="yellow"/>
              </w:rPr>
              <w:t xml:space="preserve"> </w:t>
            </w:r>
            <w:proofErr w:type="spellStart"/>
            <w:r w:rsidRPr="00885402">
              <w:rPr>
                <w:rFonts w:eastAsia="Times New Roman" w:cs="Times New Roman"/>
                <w:szCs w:val="26"/>
                <w:highlight w:val="yellow"/>
              </w:rPr>
              <w:t>vét</w:t>
            </w:r>
            <w:proofErr w:type="spellEnd"/>
            <w:r w:rsidRPr="00885402">
              <w:rPr>
                <w:rFonts w:eastAsia="Times New Roman" w:cs="Times New Roman"/>
                <w:szCs w:val="26"/>
                <w:highlight w:val="yellow"/>
              </w:rPr>
              <w:t xml:space="preserve"> </w:t>
            </w:r>
            <w:proofErr w:type="spellStart"/>
            <w:r w:rsidRPr="00885402">
              <w:rPr>
                <w:rFonts w:eastAsia="Times New Roman" w:cs="Times New Roman"/>
                <w:szCs w:val="26"/>
                <w:highlight w:val="yellow"/>
              </w:rPr>
              <w:t>trên</w:t>
            </w:r>
            <w:proofErr w:type="spellEnd"/>
            <w:r w:rsidRPr="00885402">
              <w:rPr>
                <w:rFonts w:eastAsia="Times New Roman" w:cs="Times New Roman"/>
                <w:szCs w:val="26"/>
                <w:highlight w:val="yellow"/>
              </w:rPr>
              <w:t xml:space="preserve"> </w:t>
            </w:r>
            <w:proofErr w:type="spellStart"/>
            <w:r w:rsidRPr="00885402">
              <w:rPr>
                <w:rFonts w:eastAsia="Times New Roman" w:cs="Times New Roman"/>
                <w:szCs w:val="26"/>
                <w:highlight w:val="yellow"/>
              </w:rPr>
              <w:t>bờ</w:t>
            </w:r>
            <w:proofErr w:type="spellEnd"/>
          </w:p>
        </w:tc>
        <w:tc>
          <w:tcPr>
            <w:tcW w:w="1701" w:type="dxa"/>
            <w:vAlign w:val="center"/>
          </w:tcPr>
          <w:p w14:paraId="7918D889" w14:textId="77777777" w:rsidR="00A3158B" w:rsidRPr="00885402" w:rsidRDefault="00A3158B" w:rsidP="005E3ED0">
            <w:pPr>
              <w:pStyle w:val="NormalWeb"/>
              <w:spacing w:before="0" w:beforeAutospacing="0" w:after="0" w:afterAutospacing="0"/>
              <w:rPr>
                <w:sz w:val="26"/>
                <w:szCs w:val="26"/>
                <w:highlight w:val="yellow"/>
              </w:rPr>
            </w:pPr>
            <w:proofErr w:type="spellStart"/>
            <w:r w:rsidRPr="00885402">
              <w:rPr>
                <w:sz w:val="26"/>
                <w:szCs w:val="26"/>
                <w:highlight w:val="yellow"/>
              </w:rPr>
              <w:t>Nghị</w:t>
            </w:r>
            <w:proofErr w:type="spellEnd"/>
            <w:r w:rsidRPr="00885402">
              <w:rPr>
                <w:sz w:val="26"/>
                <w:szCs w:val="26"/>
                <w:highlight w:val="yellow"/>
              </w:rPr>
              <w:t xml:space="preserve"> </w:t>
            </w:r>
            <w:proofErr w:type="spellStart"/>
            <w:r w:rsidRPr="00885402">
              <w:rPr>
                <w:sz w:val="26"/>
                <w:szCs w:val="26"/>
                <w:highlight w:val="yellow"/>
              </w:rPr>
              <w:t>định</w:t>
            </w:r>
            <w:proofErr w:type="spellEnd"/>
            <w:r w:rsidRPr="00885402">
              <w:rPr>
                <w:sz w:val="26"/>
                <w:szCs w:val="26"/>
                <w:highlight w:val="yellow"/>
              </w:rPr>
              <w:t xml:space="preserve"> </w:t>
            </w:r>
            <w:proofErr w:type="spellStart"/>
            <w:r w:rsidRPr="00885402">
              <w:rPr>
                <w:sz w:val="26"/>
                <w:szCs w:val="26"/>
                <w:highlight w:val="yellow"/>
              </w:rPr>
              <w:t>số</w:t>
            </w:r>
            <w:proofErr w:type="spellEnd"/>
            <w:r w:rsidRPr="00885402">
              <w:rPr>
                <w:sz w:val="26"/>
                <w:szCs w:val="26"/>
                <w:highlight w:val="yellow"/>
              </w:rPr>
              <w:t xml:space="preserve"> 14/2026/NĐ-CP </w:t>
            </w:r>
            <w:proofErr w:type="spellStart"/>
            <w:r w:rsidRPr="00885402">
              <w:rPr>
                <w:sz w:val="26"/>
                <w:szCs w:val="26"/>
                <w:highlight w:val="yellow"/>
              </w:rPr>
              <w:t>ngày</w:t>
            </w:r>
            <w:proofErr w:type="spellEnd"/>
            <w:r w:rsidRPr="00885402">
              <w:rPr>
                <w:sz w:val="26"/>
                <w:szCs w:val="26"/>
                <w:highlight w:val="yellow"/>
              </w:rPr>
              <w:t xml:space="preserve"> 13/01/2026</w:t>
            </w:r>
          </w:p>
        </w:tc>
        <w:tc>
          <w:tcPr>
            <w:tcW w:w="2268" w:type="dxa"/>
            <w:vAlign w:val="center"/>
          </w:tcPr>
          <w:p w14:paraId="49380657" w14:textId="77777777" w:rsidR="00A3158B" w:rsidRPr="00885402" w:rsidRDefault="00A3158B" w:rsidP="005E3ED0">
            <w:pPr>
              <w:pStyle w:val="NormalWeb"/>
              <w:spacing w:before="0" w:beforeAutospacing="0" w:after="0" w:afterAutospacing="0"/>
              <w:rPr>
                <w:sz w:val="26"/>
                <w:szCs w:val="26"/>
                <w:highlight w:val="yellow"/>
              </w:rPr>
            </w:pPr>
            <w:proofErr w:type="spellStart"/>
            <w:r w:rsidRPr="00885402">
              <w:rPr>
                <w:sz w:val="26"/>
                <w:highlight w:val="yellow"/>
              </w:rPr>
              <w:t>Ủy</w:t>
            </w:r>
            <w:proofErr w:type="spellEnd"/>
            <w:r w:rsidRPr="00885402">
              <w:rPr>
                <w:sz w:val="26"/>
                <w:highlight w:val="yellow"/>
              </w:rPr>
              <w:t xml:space="preserve"> ban </w:t>
            </w:r>
            <w:proofErr w:type="spellStart"/>
            <w:r w:rsidRPr="00885402">
              <w:rPr>
                <w:sz w:val="26"/>
                <w:highlight w:val="yellow"/>
              </w:rPr>
              <w:t>nhân</w:t>
            </w:r>
            <w:proofErr w:type="spellEnd"/>
            <w:r w:rsidRPr="00885402">
              <w:rPr>
                <w:sz w:val="26"/>
                <w:highlight w:val="yellow"/>
              </w:rPr>
              <w:t xml:space="preserve"> </w:t>
            </w:r>
            <w:proofErr w:type="spellStart"/>
            <w:r w:rsidRPr="00885402">
              <w:rPr>
                <w:sz w:val="26"/>
                <w:highlight w:val="yellow"/>
              </w:rPr>
              <w:t>dân</w:t>
            </w:r>
            <w:proofErr w:type="spellEnd"/>
            <w:r w:rsidRPr="00885402">
              <w:rPr>
                <w:sz w:val="26"/>
                <w:highlight w:val="yellow"/>
              </w:rPr>
              <w:t xml:space="preserve"> </w:t>
            </w:r>
            <w:proofErr w:type="spellStart"/>
            <w:r w:rsidRPr="00885402">
              <w:rPr>
                <w:sz w:val="26"/>
                <w:highlight w:val="yellow"/>
              </w:rPr>
              <w:t>cấp</w:t>
            </w:r>
            <w:proofErr w:type="spellEnd"/>
            <w:r w:rsidRPr="00885402">
              <w:rPr>
                <w:sz w:val="26"/>
                <w:highlight w:val="yellow"/>
              </w:rPr>
              <w:t xml:space="preserve"> </w:t>
            </w:r>
            <w:proofErr w:type="spellStart"/>
            <w:r w:rsidRPr="00885402">
              <w:rPr>
                <w:sz w:val="26"/>
                <w:highlight w:val="yellow"/>
              </w:rPr>
              <w:t>tỉnh</w:t>
            </w:r>
            <w:proofErr w:type="spellEnd"/>
          </w:p>
        </w:tc>
      </w:tr>
      <w:tr w:rsidR="000E38D8" w:rsidRPr="000E38D8" w14:paraId="6D3D4E2A" w14:textId="77777777" w:rsidTr="00030148">
        <w:trPr>
          <w:trHeight w:val="681"/>
        </w:trPr>
        <w:tc>
          <w:tcPr>
            <w:tcW w:w="878" w:type="dxa"/>
            <w:vAlign w:val="center"/>
          </w:tcPr>
          <w:p w14:paraId="1FEF8516" w14:textId="77777777" w:rsidR="00A3158B" w:rsidRPr="000E38D8" w:rsidRDefault="00A3158B" w:rsidP="005E3ED0">
            <w:pPr>
              <w:pStyle w:val="NormalWeb"/>
              <w:numPr>
                <w:ilvl w:val="0"/>
                <w:numId w:val="45"/>
              </w:numPr>
              <w:spacing w:before="0" w:beforeAutospacing="0" w:after="0" w:afterAutospacing="0"/>
              <w:jc w:val="center"/>
              <w:rPr>
                <w:rStyle w:val="Strong"/>
                <w:rFonts w:eastAsiaTheme="majorEastAsia"/>
                <w:b w:val="0"/>
                <w:color w:val="auto"/>
                <w:szCs w:val="26"/>
              </w:rPr>
            </w:pPr>
          </w:p>
        </w:tc>
        <w:tc>
          <w:tcPr>
            <w:tcW w:w="1249" w:type="dxa"/>
            <w:vAlign w:val="center"/>
          </w:tcPr>
          <w:p w14:paraId="42D164B3" w14:textId="77777777" w:rsidR="00A3158B" w:rsidRPr="00885402" w:rsidRDefault="00A3158B" w:rsidP="00030148">
            <w:pPr>
              <w:shd w:val="clear" w:color="auto" w:fill="FFFFFF"/>
              <w:spacing w:after="0" w:line="240" w:lineRule="auto"/>
              <w:jc w:val="center"/>
              <w:rPr>
                <w:rFonts w:eastAsia="Times New Roman" w:cs="Times New Roman"/>
                <w:szCs w:val="26"/>
              </w:rPr>
            </w:pPr>
            <w:r w:rsidRPr="00885402">
              <w:rPr>
                <w:rFonts w:eastAsia="Times New Roman" w:cs="Times New Roman"/>
                <w:szCs w:val="26"/>
              </w:rPr>
              <w:t>2.001802</w:t>
            </w:r>
          </w:p>
        </w:tc>
        <w:tc>
          <w:tcPr>
            <w:tcW w:w="4111" w:type="dxa"/>
            <w:gridSpan w:val="2"/>
            <w:vAlign w:val="center"/>
          </w:tcPr>
          <w:p w14:paraId="7610FA58" w14:textId="647631FC" w:rsidR="00A3158B" w:rsidRPr="00885402" w:rsidRDefault="00A3158B" w:rsidP="00030148">
            <w:pPr>
              <w:shd w:val="clear" w:color="auto" w:fill="FFFFFF"/>
              <w:spacing w:after="0" w:line="240" w:lineRule="auto"/>
              <w:jc w:val="center"/>
              <w:rPr>
                <w:rFonts w:eastAsia="Times New Roman" w:cs="Times New Roman"/>
                <w:szCs w:val="26"/>
              </w:rPr>
            </w:pPr>
            <w:proofErr w:type="spellStart"/>
            <w:r w:rsidRPr="00885402">
              <w:rPr>
                <w:rFonts w:eastAsia="Times New Roman" w:cs="Times New Roman"/>
                <w:szCs w:val="26"/>
              </w:rPr>
              <w:t>Chấp</w:t>
            </w:r>
            <w:proofErr w:type="spellEnd"/>
            <w:r w:rsidRPr="00885402">
              <w:rPr>
                <w:rFonts w:eastAsia="Times New Roman" w:cs="Times New Roman"/>
                <w:szCs w:val="26"/>
              </w:rPr>
              <w:t xml:space="preserve"> </w:t>
            </w:r>
            <w:proofErr w:type="spellStart"/>
            <w:r w:rsidRPr="00885402">
              <w:rPr>
                <w:rFonts w:eastAsia="Times New Roman" w:cs="Times New Roman"/>
                <w:szCs w:val="26"/>
              </w:rPr>
              <w:t>thuận</w:t>
            </w:r>
            <w:proofErr w:type="spellEnd"/>
            <w:r w:rsidRPr="00885402">
              <w:rPr>
                <w:rFonts w:eastAsia="Times New Roman" w:cs="Times New Roman"/>
                <w:szCs w:val="26"/>
              </w:rPr>
              <w:t xml:space="preserve"> </w:t>
            </w:r>
            <w:proofErr w:type="spellStart"/>
            <w:r w:rsidRPr="00885402">
              <w:rPr>
                <w:rFonts w:eastAsia="Times New Roman" w:cs="Times New Roman"/>
                <w:szCs w:val="26"/>
              </w:rPr>
              <w:t>khu</w:t>
            </w:r>
            <w:proofErr w:type="spellEnd"/>
            <w:r w:rsidRPr="00885402">
              <w:rPr>
                <w:rFonts w:eastAsia="Times New Roman" w:cs="Times New Roman"/>
                <w:szCs w:val="26"/>
              </w:rPr>
              <w:t xml:space="preserve"> </w:t>
            </w:r>
            <w:proofErr w:type="spellStart"/>
            <w:r w:rsidRPr="00885402">
              <w:rPr>
                <w:rFonts w:eastAsia="Times New Roman" w:cs="Times New Roman"/>
                <w:szCs w:val="26"/>
              </w:rPr>
              <w:t>vực</w:t>
            </w:r>
            <w:proofErr w:type="spellEnd"/>
            <w:r w:rsidRPr="00885402">
              <w:rPr>
                <w:rFonts w:eastAsia="Times New Roman" w:cs="Times New Roman"/>
                <w:szCs w:val="26"/>
              </w:rPr>
              <w:t xml:space="preserve">, </w:t>
            </w:r>
            <w:proofErr w:type="spellStart"/>
            <w:r w:rsidRPr="00885402">
              <w:rPr>
                <w:rFonts w:eastAsia="Times New Roman" w:cs="Times New Roman"/>
                <w:szCs w:val="26"/>
              </w:rPr>
              <w:t>địa</w:t>
            </w:r>
            <w:proofErr w:type="spellEnd"/>
            <w:r w:rsidRPr="00885402">
              <w:rPr>
                <w:rFonts w:eastAsia="Times New Roman" w:cs="Times New Roman"/>
                <w:szCs w:val="26"/>
              </w:rPr>
              <w:t xml:space="preserve"> </w:t>
            </w:r>
            <w:proofErr w:type="spellStart"/>
            <w:r w:rsidRPr="00885402">
              <w:rPr>
                <w:rFonts w:eastAsia="Times New Roman" w:cs="Times New Roman"/>
                <w:szCs w:val="26"/>
              </w:rPr>
              <w:t>điểm</w:t>
            </w:r>
            <w:proofErr w:type="spellEnd"/>
            <w:r w:rsidRPr="00885402">
              <w:rPr>
                <w:rFonts w:eastAsia="Times New Roman" w:cs="Times New Roman"/>
                <w:szCs w:val="26"/>
              </w:rPr>
              <w:t xml:space="preserve"> </w:t>
            </w:r>
            <w:proofErr w:type="spellStart"/>
            <w:r w:rsidRPr="00885402">
              <w:rPr>
                <w:rFonts w:eastAsia="Times New Roman" w:cs="Times New Roman"/>
                <w:szCs w:val="26"/>
              </w:rPr>
              <w:t>tiếp</w:t>
            </w:r>
            <w:proofErr w:type="spellEnd"/>
            <w:r w:rsidRPr="00885402">
              <w:rPr>
                <w:rFonts w:eastAsia="Times New Roman" w:cs="Times New Roman"/>
                <w:szCs w:val="26"/>
              </w:rPr>
              <w:t xml:space="preserve"> </w:t>
            </w:r>
            <w:proofErr w:type="spellStart"/>
            <w:r w:rsidRPr="00885402">
              <w:rPr>
                <w:rFonts w:eastAsia="Times New Roman" w:cs="Times New Roman"/>
                <w:szCs w:val="26"/>
              </w:rPr>
              <w:t>nhận</w:t>
            </w:r>
            <w:proofErr w:type="spellEnd"/>
            <w:r w:rsidRPr="00885402">
              <w:rPr>
                <w:rFonts w:eastAsia="Times New Roman" w:cs="Times New Roman"/>
                <w:szCs w:val="26"/>
              </w:rPr>
              <w:t xml:space="preserve"> </w:t>
            </w:r>
            <w:proofErr w:type="spellStart"/>
            <w:r w:rsidRPr="00885402">
              <w:rPr>
                <w:rFonts w:eastAsia="Times New Roman" w:cs="Times New Roman"/>
                <w:szCs w:val="26"/>
              </w:rPr>
              <w:t>chất</w:t>
            </w:r>
            <w:proofErr w:type="spellEnd"/>
            <w:r w:rsidRPr="00885402">
              <w:rPr>
                <w:rFonts w:eastAsia="Times New Roman" w:cs="Times New Roman"/>
                <w:szCs w:val="26"/>
              </w:rPr>
              <w:t xml:space="preserve"> </w:t>
            </w:r>
            <w:proofErr w:type="spellStart"/>
            <w:r w:rsidRPr="00885402">
              <w:rPr>
                <w:rFonts w:eastAsia="Times New Roman" w:cs="Times New Roman"/>
                <w:szCs w:val="26"/>
              </w:rPr>
              <w:t>nạo</w:t>
            </w:r>
            <w:proofErr w:type="spellEnd"/>
            <w:r w:rsidRPr="00885402">
              <w:rPr>
                <w:rFonts w:eastAsia="Times New Roman" w:cs="Times New Roman"/>
                <w:szCs w:val="26"/>
              </w:rPr>
              <w:t xml:space="preserve"> </w:t>
            </w:r>
            <w:proofErr w:type="spellStart"/>
            <w:r w:rsidRPr="00885402">
              <w:rPr>
                <w:rFonts w:eastAsia="Times New Roman" w:cs="Times New Roman"/>
                <w:szCs w:val="26"/>
              </w:rPr>
              <w:t>vét</w:t>
            </w:r>
            <w:proofErr w:type="spellEnd"/>
            <w:r w:rsidRPr="00885402">
              <w:rPr>
                <w:rFonts w:eastAsia="Times New Roman" w:cs="Times New Roman"/>
                <w:szCs w:val="26"/>
              </w:rPr>
              <w:t xml:space="preserve"> </w:t>
            </w:r>
            <w:proofErr w:type="spellStart"/>
            <w:r w:rsidRPr="00885402">
              <w:rPr>
                <w:rFonts w:eastAsia="Times New Roman" w:cs="Times New Roman"/>
                <w:szCs w:val="26"/>
              </w:rPr>
              <w:t>trên</w:t>
            </w:r>
            <w:proofErr w:type="spellEnd"/>
            <w:r w:rsidRPr="00885402">
              <w:rPr>
                <w:rFonts w:eastAsia="Times New Roman" w:cs="Times New Roman"/>
                <w:szCs w:val="26"/>
              </w:rPr>
              <w:t xml:space="preserve"> </w:t>
            </w:r>
            <w:proofErr w:type="spellStart"/>
            <w:r w:rsidRPr="00885402">
              <w:rPr>
                <w:rFonts w:eastAsia="Times New Roman" w:cs="Times New Roman"/>
                <w:szCs w:val="26"/>
              </w:rPr>
              <w:t>bờ</w:t>
            </w:r>
            <w:proofErr w:type="spellEnd"/>
            <w:r w:rsidRPr="00885402">
              <w:rPr>
                <w:rFonts w:eastAsia="Times New Roman" w:cs="Times New Roman"/>
                <w:szCs w:val="26"/>
              </w:rPr>
              <w:t xml:space="preserve">, </w:t>
            </w:r>
            <w:proofErr w:type="spellStart"/>
            <w:r w:rsidRPr="00885402">
              <w:rPr>
                <w:rFonts w:eastAsia="Times New Roman" w:cs="Times New Roman"/>
                <w:szCs w:val="26"/>
              </w:rPr>
              <w:t>nhận</w:t>
            </w:r>
            <w:proofErr w:type="spellEnd"/>
            <w:r w:rsidRPr="00885402">
              <w:rPr>
                <w:rFonts w:eastAsia="Times New Roman" w:cs="Times New Roman"/>
                <w:szCs w:val="26"/>
              </w:rPr>
              <w:t xml:space="preserve"> </w:t>
            </w:r>
            <w:proofErr w:type="spellStart"/>
            <w:r w:rsidRPr="00885402">
              <w:rPr>
                <w:rFonts w:eastAsia="Times New Roman" w:cs="Times New Roman"/>
                <w:szCs w:val="26"/>
              </w:rPr>
              <w:t>chìm</w:t>
            </w:r>
            <w:proofErr w:type="spellEnd"/>
            <w:r w:rsidRPr="00885402">
              <w:rPr>
                <w:rFonts w:eastAsia="Times New Roman" w:cs="Times New Roman"/>
                <w:szCs w:val="26"/>
              </w:rPr>
              <w:t xml:space="preserve"> ở </w:t>
            </w:r>
            <w:proofErr w:type="spellStart"/>
            <w:r w:rsidRPr="00885402">
              <w:rPr>
                <w:rFonts w:eastAsia="Times New Roman" w:cs="Times New Roman"/>
                <w:szCs w:val="26"/>
              </w:rPr>
              <w:t>biển</w:t>
            </w:r>
            <w:proofErr w:type="spellEnd"/>
          </w:p>
        </w:tc>
        <w:tc>
          <w:tcPr>
            <w:tcW w:w="1701" w:type="dxa"/>
            <w:vAlign w:val="center"/>
          </w:tcPr>
          <w:p w14:paraId="04610193" w14:textId="77777777" w:rsidR="00A3158B" w:rsidRPr="00885402" w:rsidRDefault="00A3158B" w:rsidP="005E3ED0">
            <w:pPr>
              <w:pStyle w:val="NormalWeb"/>
              <w:spacing w:before="0" w:beforeAutospacing="0" w:after="0" w:afterAutospacing="0"/>
              <w:rPr>
                <w:sz w:val="26"/>
                <w:szCs w:val="26"/>
              </w:rPr>
            </w:pPr>
            <w:proofErr w:type="spellStart"/>
            <w:r w:rsidRPr="00885402">
              <w:rPr>
                <w:sz w:val="26"/>
                <w:szCs w:val="26"/>
              </w:rPr>
              <w:t>Nghị</w:t>
            </w:r>
            <w:proofErr w:type="spellEnd"/>
            <w:r w:rsidRPr="00885402">
              <w:rPr>
                <w:sz w:val="26"/>
                <w:szCs w:val="26"/>
              </w:rPr>
              <w:t xml:space="preserve"> </w:t>
            </w:r>
            <w:proofErr w:type="spellStart"/>
            <w:r w:rsidRPr="00885402">
              <w:rPr>
                <w:sz w:val="26"/>
                <w:szCs w:val="26"/>
              </w:rPr>
              <w:t>định</w:t>
            </w:r>
            <w:proofErr w:type="spellEnd"/>
            <w:r w:rsidRPr="00885402">
              <w:rPr>
                <w:sz w:val="26"/>
                <w:szCs w:val="26"/>
              </w:rPr>
              <w:t xml:space="preserve"> </w:t>
            </w:r>
            <w:proofErr w:type="spellStart"/>
            <w:r w:rsidRPr="00885402">
              <w:rPr>
                <w:sz w:val="26"/>
                <w:szCs w:val="26"/>
              </w:rPr>
              <w:t>số</w:t>
            </w:r>
            <w:proofErr w:type="spellEnd"/>
            <w:r w:rsidRPr="00885402">
              <w:rPr>
                <w:sz w:val="26"/>
                <w:szCs w:val="26"/>
              </w:rPr>
              <w:t xml:space="preserve"> 14/2026/NĐ-CP </w:t>
            </w:r>
            <w:proofErr w:type="spellStart"/>
            <w:r w:rsidRPr="00885402">
              <w:rPr>
                <w:sz w:val="26"/>
                <w:szCs w:val="26"/>
              </w:rPr>
              <w:t>ngày</w:t>
            </w:r>
            <w:proofErr w:type="spellEnd"/>
            <w:r w:rsidRPr="00885402">
              <w:rPr>
                <w:sz w:val="26"/>
                <w:szCs w:val="26"/>
              </w:rPr>
              <w:t xml:space="preserve"> 13/01/2026</w:t>
            </w:r>
          </w:p>
        </w:tc>
        <w:tc>
          <w:tcPr>
            <w:tcW w:w="2268" w:type="dxa"/>
            <w:vAlign w:val="center"/>
          </w:tcPr>
          <w:p w14:paraId="188624C5" w14:textId="77777777" w:rsidR="00A3158B" w:rsidRPr="00885402" w:rsidRDefault="00A3158B" w:rsidP="005E3ED0">
            <w:pPr>
              <w:pStyle w:val="NormalWeb"/>
              <w:spacing w:before="0" w:beforeAutospacing="0" w:after="0" w:afterAutospacing="0"/>
              <w:rPr>
                <w:sz w:val="26"/>
              </w:rPr>
            </w:pPr>
            <w:proofErr w:type="spellStart"/>
            <w:r w:rsidRPr="00885402">
              <w:rPr>
                <w:sz w:val="26"/>
              </w:rPr>
              <w:t>Ủy</w:t>
            </w:r>
            <w:proofErr w:type="spellEnd"/>
            <w:r w:rsidRPr="00885402">
              <w:rPr>
                <w:sz w:val="26"/>
              </w:rPr>
              <w:t xml:space="preserve"> ban </w:t>
            </w:r>
            <w:proofErr w:type="spellStart"/>
            <w:r w:rsidRPr="00885402">
              <w:rPr>
                <w:sz w:val="26"/>
              </w:rPr>
              <w:t>nhân</w:t>
            </w:r>
            <w:proofErr w:type="spellEnd"/>
            <w:r w:rsidRPr="00885402">
              <w:rPr>
                <w:sz w:val="26"/>
              </w:rPr>
              <w:t xml:space="preserve"> </w:t>
            </w:r>
            <w:proofErr w:type="spellStart"/>
            <w:r w:rsidRPr="00885402">
              <w:rPr>
                <w:sz w:val="26"/>
              </w:rPr>
              <w:t>dân</w:t>
            </w:r>
            <w:proofErr w:type="spellEnd"/>
            <w:r w:rsidRPr="00885402">
              <w:rPr>
                <w:sz w:val="26"/>
              </w:rPr>
              <w:t xml:space="preserve"> </w:t>
            </w:r>
            <w:proofErr w:type="spellStart"/>
            <w:r w:rsidRPr="00885402">
              <w:rPr>
                <w:sz w:val="26"/>
              </w:rPr>
              <w:t>cấp</w:t>
            </w:r>
            <w:proofErr w:type="spellEnd"/>
            <w:r w:rsidRPr="00885402">
              <w:rPr>
                <w:sz w:val="26"/>
              </w:rPr>
              <w:t xml:space="preserve"> </w:t>
            </w:r>
            <w:proofErr w:type="spellStart"/>
            <w:r w:rsidRPr="00885402">
              <w:rPr>
                <w:sz w:val="26"/>
              </w:rPr>
              <w:t>tỉnh</w:t>
            </w:r>
            <w:proofErr w:type="spellEnd"/>
          </w:p>
        </w:tc>
      </w:tr>
    </w:tbl>
    <w:p w14:paraId="63EC8EBA" w14:textId="77777777" w:rsidR="00A3158B" w:rsidRPr="000E38D8" w:rsidRDefault="00A3158B" w:rsidP="00A3158B">
      <w:pPr>
        <w:pStyle w:val="Heading2"/>
        <w:rPr>
          <w:rStyle w:val="Strong"/>
          <w:b/>
          <w:bCs w:val="0"/>
          <w:color w:val="auto"/>
        </w:rPr>
      </w:pPr>
      <w:r w:rsidRPr="000E38D8">
        <w:rPr>
          <w:rStyle w:val="Strong"/>
          <w:color w:val="auto"/>
        </w:rPr>
        <w:br w:type="page"/>
      </w:r>
      <w:r w:rsidRPr="000E38D8">
        <w:rPr>
          <w:rStyle w:val="Strong"/>
          <w:b/>
          <w:color w:val="auto"/>
        </w:rPr>
        <w:lastRenderedPageBreak/>
        <w:t>PHẦN I.2. DANH MỤC TTHC ĐỀ NGHỊ BÃI BỎ</w:t>
      </w:r>
    </w:p>
    <w:p w14:paraId="052C5DF3" w14:textId="77777777" w:rsidR="00A3158B" w:rsidRPr="000E38D8" w:rsidRDefault="00A3158B" w:rsidP="00A3158B">
      <w:pPr>
        <w:pStyle w:val="NormalWeb"/>
        <w:shd w:val="clear" w:color="auto" w:fill="FFFFFF"/>
        <w:spacing w:before="0" w:beforeAutospacing="0" w:after="0" w:afterAutospacing="0"/>
        <w:jc w:val="center"/>
        <w:rPr>
          <w:rStyle w:val="Strong"/>
          <w:rFonts w:eastAsiaTheme="majorEastAsia"/>
          <w:bCs w:val="0"/>
          <w:color w:val="auto"/>
          <w:szCs w:val="26"/>
        </w:rPr>
      </w:pPr>
    </w:p>
    <w:tbl>
      <w:tblPr>
        <w:tblStyle w:val="TableGrid"/>
        <w:tblW w:w="9776" w:type="dxa"/>
        <w:tblInd w:w="-714" w:type="dxa"/>
        <w:tblLook w:val="04A0" w:firstRow="1" w:lastRow="0" w:firstColumn="1" w:lastColumn="0" w:noHBand="0" w:noVBand="1"/>
      </w:tblPr>
      <w:tblGrid>
        <w:gridCol w:w="1044"/>
        <w:gridCol w:w="1650"/>
        <w:gridCol w:w="3153"/>
        <w:gridCol w:w="1996"/>
        <w:gridCol w:w="1933"/>
      </w:tblGrid>
      <w:tr w:rsidR="000E38D8" w:rsidRPr="000E38D8" w14:paraId="3D826B1E" w14:textId="77777777" w:rsidTr="00030148">
        <w:trPr>
          <w:trHeight w:val="875"/>
        </w:trPr>
        <w:tc>
          <w:tcPr>
            <w:tcW w:w="1044" w:type="dxa"/>
            <w:vAlign w:val="center"/>
          </w:tcPr>
          <w:p w14:paraId="121CE7BB" w14:textId="77777777" w:rsidR="00A3158B" w:rsidRPr="000E38D8" w:rsidRDefault="00A3158B" w:rsidP="005E3ED0">
            <w:pPr>
              <w:pStyle w:val="NormalWeb"/>
              <w:spacing w:before="0" w:beforeAutospacing="0" w:after="0" w:afterAutospacing="0"/>
              <w:jc w:val="center"/>
              <w:rPr>
                <w:rStyle w:val="Strong"/>
                <w:rFonts w:eastAsiaTheme="majorEastAsia"/>
                <w:bCs w:val="0"/>
                <w:color w:val="auto"/>
                <w:szCs w:val="26"/>
              </w:rPr>
            </w:pPr>
            <w:r w:rsidRPr="000E38D8">
              <w:rPr>
                <w:rStyle w:val="Strong"/>
                <w:rFonts w:eastAsiaTheme="majorEastAsia"/>
                <w:color w:val="auto"/>
                <w:szCs w:val="26"/>
              </w:rPr>
              <w:t>STT</w:t>
            </w:r>
          </w:p>
        </w:tc>
        <w:tc>
          <w:tcPr>
            <w:tcW w:w="1650" w:type="dxa"/>
            <w:vAlign w:val="center"/>
          </w:tcPr>
          <w:p w14:paraId="79F2AA1A" w14:textId="77777777" w:rsidR="00A3158B" w:rsidRPr="000E38D8" w:rsidRDefault="00A3158B" w:rsidP="00030148">
            <w:pPr>
              <w:pStyle w:val="NormalWeb"/>
              <w:spacing w:before="0" w:beforeAutospacing="0" w:after="0" w:afterAutospacing="0"/>
              <w:jc w:val="center"/>
              <w:rPr>
                <w:rStyle w:val="Strong"/>
                <w:rFonts w:eastAsiaTheme="majorEastAsia"/>
                <w:color w:val="auto"/>
                <w:szCs w:val="26"/>
              </w:rPr>
            </w:pPr>
          </w:p>
        </w:tc>
        <w:tc>
          <w:tcPr>
            <w:tcW w:w="3153" w:type="dxa"/>
            <w:vAlign w:val="center"/>
          </w:tcPr>
          <w:p w14:paraId="6D7497FC" w14:textId="77777777" w:rsidR="00A3158B" w:rsidRPr="000E38D8" w:rsidRDefault="00A3158B" w:rsidP="005E3ED0">
            <w:pPr>
              <w:pStyle w:val="NormalWeb"/>
              <w:spacing w:before="0" w:beforeAutospacing="0" w:after="0" w:afterAutospacing="0"/>
              <w:jc w:val="center"/>
              <w:rPr>
                <w:rStyle w:val="Strong"/>
                <w:rFonts w:eastAsiaTheme="majorEastAsia"/>
                <w:bCs w:val="0"/>
                <w:color w:val="auto"/>
                <w:szCs w:val="26"/>
              </w:rPr>
            </w:pPr>
            <w:proofErr w:type="spellStart"/>
            <w:r w:rsidRPr="000E38D8">
              <w:rPr>
                <w:rStyle w:val="Strong"/>
                <w:rFonts w:eastAsiaTheme="majorEastAsia"/>
                <w:color w:val="auto"/>
                <w:szCs w:val="26"/>
              </w:rPr>
              <w:t>Tên</w:t>
            </w:r>
            <w:proofErr w:type="spellEnd"/>
            <w:r w:rsidRPr="000E38D8">
              <w:rPr>
                <w:rStyle w:val="Strong"/>
                <w:rFonts w:eastAsiaTheme="majorEastAsia"/>
                <w:color w:val="auto"/>
                <w:szCs w:val="26"/>
              </w:rPr>
              <w:t xml:space="preserve"> </w:t>
            </w:r>
            <w:proofErr w:type="spellStart"/>
            <w:r w:rsidRPr="000E38D8">
              <w:rPr>
                <w:rStyle w:val="Strong"/>
                <w:rFonts w:eastAsiaTheme="majorEastAsia"/>
                <w:color w:val="auto"/>
                <w:szCs w:val="26"/>
              </w:rPr>
              <w:t>Thủ</w:t>
            </w:r>
            <w:proofErr w:type="spellEnd"/>
            <w:r w:rsidRPr="000E38D8">
              <w:rPr>
                <w:rStyle w:val="Strong"/>
                <w:rFonts w:eastAsiaTheme="majorEastAsia"/>
                <w:color w:val="auto"/>
                <w:szCs w:val="26"/>
              </w:rPr>
              <w:t xml:space="preserve"> </w:t>
            </w:r>
            <w:proofErr w:type="spellStart"/>
            <w:r w:rsidRPr="000E38D8">
              <w:rPr>
                <w:rStyle w:val="Strong"/>
                <w:rFonts w:eastAsiaTheme="majorEastAsia"/>
                <w:color w:val="auto"/>
                <w:szCs w:val="26"/>
              </w:rPr>
              <w:t>tục</w:t>
            </w:r>
            <w:proofErr w:type="spellEnd"/>
          </w:p>
        </w:tc>
        <w:tc>
          <w:tcPr>
            <w:tcW w:w="1996" w:type="dxa"/>
            <w:vAlign w:val="center"/>
          </w:tcPr>
          <w:p w14:paraId="2CF79828" w14:textId="77777777" w:rsidR="00A3158B" w:rsidRPr="000E38D8" w:rsidRDefault="00A3158B" w:rsidP="005E3ED0">
            <w:pPr>
              <w:pStyle w:val="NormalWeb"/>
              <w:spacing w:before="0" w:beforeAutospacing="0" w:after="0" w:afterAutospacing="0"/>
              <w:jc w:val="center"/>
              <w:rPr>
                <w:rStyle w:val="Strong"/>
                <w:rFonts w:eastAsiaTheme="majorEastAsia"/>
                <w:bCs w:val="0"/>
                <w:color w:val="auto"/>
                <w:szCs w:val="26"/>
              </w:rPr>
            </w:pPr>
            <w:r w:rsidRPr="000E38D8">
              <w:rPr>
                <w:b/>
                <w:sz w:val="26"/>
                <w:szCs w:val="26"/>
              </w:rPr>
              <w:t xml:space="preserve">Văn </w:t>
            </w:r>
            <w:proofErr w:type="spellStart"/>
            <w:r w:rsidRPr="000E38D8">
              <w:rPr>
                <w:b/>
                <w:sz w:val="26"/>
                <w:szCs w:val="26"/>
              </w:rPr>
              <w:t>bản</w:t>
            </w:r>
            <w:proofErr w:type="spellEnd"/>
            <w:r w:rsidRPr="000E38D8">
              <w:rPr>
                <w:b/>
                <w:sz w:val="26"/>
                <w:szCs w:val="26"/>
              </w:rPr>
              <w:t xml:space="preserve"> QPPL </w:t>
            </w:r>
            <w:proofErr w:type="spellStart"/>
            <w:r w:rsidRPr="000E38D8">
              <w:rPr>
                <w:b/>
                <w:sz w:val="26"/>
                <w:szCs w:val="26"/>
              </w:rPr>
              <w:t>quy</w:t>
            </w:r>
            <w:proofErr w:type="spellEnd"/>
            <w:r w:rsidRPr="000E38D8">
              <w:rPr>
                <w:b/>
                <w:sz w:val="26"/>
                <w:szCs w:val="26"/>
              </w:rPr>
              <w:t xml:space="preserve"> </w:t>
            </w:r>
            <w:proofErr w:type="spellStart"/>
            <w:r w:rsidRPr="000E38D8">
              <w:rPr>
                <w:b/>
                <w:sz w:val="26"/>
                <w:szCs w:val="26"/>
              </w:rPr>
              <w:t>định</w:t>
            </w:r>
            <w:proofErr w:type="spellEnd"/>
            <w:r w:rsidRPr="000E38D8">
              <w:rPr>
                <w:b/>
                <w:sz w:val="26"/>
                <w:szCs w:val="26"/>
              </w:rPr>
              <w:t xml:space="preserve"> TTHC</w:t>
            </w:r>
          </w:p>
        </w:tc>
        <w:tc>
          <w:tcPr>
            <w:tcW w:w="1933" w:type="dxa"/>
            <w:vAlign w:val="center"/>
          </w:tcPr>
          <w:p w14:paraId="319508E1" w14:textId="77777777" w:rsidR="00A3158B" w:rsidRPr="000E38D8" w:rsidRDefault="00A3158B" w:rsidP="005E3ED0">
            <w:pPr>
              <w:pStyle w:val="NormalWeb"/>
              <w:spacing w:before="0" w:beforeAutospacing="0" w:after="0" w:afterAutospacing="0"/>
              <w:jc w:val="center"/>
              <w:rPr>
                <w:rStyle w:val="Strong"/>
                <w:rFonts w:eastAsiaTheme="majorEastAsia"/>
                <w:bCs w:val="0"/>
                <w:color w:val="auto"/>
                <w:szCs w:val="26"/>
              </w:rPr>
            </w:pPr>
            <w:proofErr w:type="spellStart"/>
            <w:r w:rsidRPr="000E38D8">
              <w:rPr>
                <w:rStyle w:val="Strong"/>
                <w:rFonts w:eastAsiaTheme="majorEastAsia"/>
                <w:color w:val="auto"/>
                <w:szCs w:val="26"/>
              </w:rPr>
              <w:t>Cơ</w:t>
            </w:r>
            <w:proofErr w:type="spellEnd"/>
            <w:r w:rsidRPr="000E38D8">
              <w:rPr>
                <w:rStyle w:val="Strong"/>
                <w:rFonts w:eastAsiaTheme="majorEastAsia"/>
                <w:color w:val="auto"/>
                <w:szCs w:val="26"/>
              </w:rPr>
              <w:t xml:space="preserve"> </w:t>
            </w:r>
            <w:proofErr w:type="spellStart"/>
            <w:r w:rsidRPr="000E38D8">
              <w:rPr>
                <w:rStyle w:val="Strong"/>
                <w:rFonts w:eastAsiaTheme="majorEastAsia"/>
                <w:color w:val="auto"/>
                <w:szCs w:val="26"/>
              </w:rPr>
              <w:t>quan</w:t>
            </w:r>
            <w:proofErr w:type="spellEnd"/>
            <w:r w:rsidRPr="000E38D8">
              <w:rPr>
                <w:rStyle w:val="Strong"/>
                <w:rFonts w:eastAsiaTheme="majorEastAsia"/>
                <w:color w:val="auto"/>
                <w:szCs w:val="26"/>
              </w:rPr>
              <w:t xml:space="preserve"> </w:t>
            </w:r>
            <w:proofErr w:type="spellStart"/>
            <w:r w:rsidRPr="000E38D8">
              <w:rPr>
                <w:rStyle w:val="Strong"/>
                <w:rFonts w:eastAsiaTheme="majorEastAsia"/>
                <w:color w:val="auto"/>
                <w:szCs w:val="26"/>
              </w:rPr>
              <w:t>thực</w:t>
            </w:r>
            <w:proofErr w:type="spellEnd"/>
            <w:r w:rsidRPr="000E38D8">
              <w:rPr>
                <w:rStyle w:val="Strong"/>
                <w:rFonts w:eastAsiaTheme="majorEastAsia"/>
                <w:color w:val="auto"/>
                <w:szCs w:val="26"/>
              </w:rPr>
              <w:t xml:space="preserve"> </w:t>
            </w:r>
            <w:proofErr w:type="spellStart"/>
            <w:r w:rsidRPr="000E38D8">
              <w:rPr>
                <w:rStyle w:val="Strong"/>
                <w:rFonts w:eastAsiaTheme="majorEastAsia"/>
                <w:color w:val="auto"/>
                <w:szCs w:val="26"/>
              </w:rPr>
              <w:t>hiện</w:t>
            </w:r>
            <w:proofErr w:type="spellEnd"/>
          </w:p>
        </w:tc>
      </w:tr>
      <w:tr w:rsidR="000E38D8" w:rsidRPr="000E38D8" w14:paraId="6DDEB3C7" w14:textId="77777777" w:rsidTr="00030148">
        <w:trPr>
          <w:trHeight w:val="681"/>
        </w:trPr>
        <w:tc>
          <w:tcPr>
            <w:tcW w:w="1044" w:type="dxa"/>
            <w:vAlign w:val="center"/>
          </w:tcPr>
          <w:p w14:paraId="4F542D66" w14:textId="77777777" w:rsidR="00A3158B" w:rsidRPr="000E38D8" w:rsidRDefault="00A3158B" w:rsidP="005E3ED0">
            <w:pPr>
              <w:pStyle w:val="NormalWeb"/>
              <w:numPr>
                <w:ilvl w:val="0"/>
                <w:numId w:val="45"/>
              </w:numPr>
              <w:spacing w:before="0" w:beforeAutospacing="0" w:after="0" w:afterAutospacing="0"/>
              <w:jc w:val="center"/>
              <w:rPr>
                <w:rStyle w:val="Strong"/>
                <w:rFonts w:eastAsiaTheme="majorEastAsia"/>
                <w:b w:val="0"/>
                <w:color w:val="auto"/>
                <w:szCs w:val="26"/>
              </w:rPr>
            </w:pPr>
          </w:p>
        </w:tc>
        <w:tc>
          <w:tcPr>
            <w:tcW w:w="1650" w:type="dxa"/>
            <w:vAlign w:val="center"/>
          </w:tcPr>
          <w:p w14:paraId="6B5E712D" w14:textId="77777777" w:rsidR="00A3158B" w:rsidRPr="000E38D8" w:rsidRDefault="00A3158B" w:rsidP="00030148">
            <w:pPr>
              <w:shd w:val="clear" w:color="auto" w:fill="FFFFFF"/>
              <w:spacing w:after="0" w:line="240" w:lineRule="auto"/>
              <w:jc w:val="center"/>
              <w:rPr>
                <w:rFonts w:eastAsia="Times New Roman" w:cs="Times New Roman"/>
                <w:szCs w:val="26"/>
              </w:rPr>
            </w:pPr>
            <w:r w:rsidRPr="000E38D8">
              <w:rPr>
                <w:rFonts w:eastAsia="Times New Roman" w:cs="Times New Roman"/>
                <w:szCs w:val="26"/>
              </w:rPr>
              <w:t>1.002763</w:t>
            </w:r>
          </w:p>
        </w:tc>
        <w:tc>
          <w:tcPr>
            <w:tcW w:w="3153" w:type="dxa"/>
            <w:vAlign w:val="center"/>
          </w:tcPr>
          <w:p w14:paraId="2128C45C" w14:textId="77777777" w:rsidR="00A3158B" w:rsidRPr="000E38D8" w:rsidRDefault="00A3158B" w:rsidP="005E3ED0">
            <w:pPr>
              <w:shd w:val="clear" w:color="auto" w:fill="FFFFFF"/>
              <w:spacing w:after="0" w:line="240" w:lineRule="auto"/>
              <w:rPr>
                <w:rFonts w:cs="Times New Roman"/>
                <w:szCs w:val="26"/>
              </w:rPr>
            </w:pPr>
            <w:proofErr w:type="spellStart"/>
            <w:r w:rsidRPr="000E38D8">
              <w:rPr>
                <w:rFonts w:eastAsia="Times New Roman" w:cs="Times New Roman"/>
                <w:szCs w:val="26"/>
              </w:rPr>
              <w:t>Chấp</w:t>
            </w:r>
            <w:proofErr w:type="spellEnd"/>
            <w:r w:rsidRPr="000E38D8">
              <w:rPr>
                <w:rFonts w:eastAsia="Times New Roman" w:cs="Times New Roman"/>
                <w:szCs w:val="26"/>
              </w:rPr>
              <w:t xml:space="preserve"> </w:t>
            </w:r>
            <w:proofErr w:type="spellStart"/>
            <w:r w:rsidRPr="000E38D8">
              <w:rPr>
                <w:rFonts w:eastAsia="Times New Roman" w:cs="Times New Roman"/>
                <w:szCs w:val="26"/>
              </w:rPr>
              <w:t>thuận</w:t>
            </w:r>
            <w:proofErr w:type="spellEnd"/>
            <w:r w:rsidRPr="000E38D8">
              <w:rPr>
                <w:rFonts w:eastAsia="Times New Roman" w:cs="Times New Roman"/>
                <w:szCs w:val="26"/>
              </w:rPr>
              <w:t xml:space="preserve"> </w:t>
            </w:r>
            <w:proofErr w:type="spellStart"/>
            <w:r w:rsidRPr="000E38D8">
              <w:rPr>
                <w:rFonts w:eastAsia="Times New Roman" w:cs="Times New Roman"/>
                <w:szCs w:val="26"/>
              </w:rPr>
              <w:t>đặt</w:t>
            </w:r>
            <w:proofErr w:type="spellEnd"/>
            <w:r w:rsidRPr="000E38D8">
              <w:rPr>
                <w:rFonts w:eastAsia="Times New Roman" w:cs="Times New Roman"/>
                <w:szCs w:val="26"/>
              </w:rPr>
              <w:t xml:space="preserve"> </w:t>
            </w:r>
            <w:proofErr w:type="spellStart"/>
            <w:r w:rsidRPr="000E38D8">
              <w:rPr>
                <w:rFonts w:eastAsia="Times New Roman" w:cs="Times New Roman"/>
                <w:szCs w:val="26"/>
              </w:rPr>
              <w:t>tên</w:t>
            </w:r>
            <w:proofErr w:type="spellEnd"/>
            <w:r w:rsidRPr="000E38D8">
              <w:rPr>
                <w:rFonts w:eastAsia="Times New Roman" w:cs="Times New Roman"/>
                <w:szCs w:val="26"/>
              </w:rPr>
              <w:t xml:space="preserve"> </w:t>
            </w:r>
            <w:proofErr w:type="spellStart"/>
            <w:r w:rsidRPr="000E38D8">
              <w:rPr>
                <w:rFonts w:eastAsia="Times New Roman" w:cs="Times New Roman"/>
                <w:szCs w:val="26"/>
              </w:rPr>
              <w:t>tàu</w:t>
            </w:r>
            <w:proofErr w:type="spellEnd"/>
            <w:r w:rsidRPr="000E38D8">
              <w:rPr>
                <w:rFonts w:eastAsia="Times New Roman" w:cs="Times New Roman"/>
                <w:szCs w:val="26"/>
              </w:rPr>
              <w:t xml:space="preserve"> </w:t>
            </w:r>
            <w:proofErr w:type="spellStart"/>
            <w:r w:rsidRPr="000E38D8">
              <w:rPr>
                <w:rFonts w:eastAsia="Times New Roman" w:cs="Times New Roman"/>
                <w:szCs w:val="26"/>
              </w:rPr>
              <w:t>biển</w:t>
            </w:r>
            <w:proofErr w:type="spellEnd"/>
            <w:r w:rsidRPr="000E38D8">
              <w:rPr>
                <w:rFonts w:eastAsia="Times New Roman" w:cs="Times New Roman"/>
                <w:szCs w:val="26"/>
              </w:rPr>
              <w:t xml:space="preserve"> </w:t>
            </w:r>
          </w:p>
        </w:tc>
        <w:tc>
          <w:tcPr>
            <w:tcW w:w="1996" w:type="dxa"/>
            <w:vAlign w:val="center"/>
          </w:tcPr>
          <w:p w14:paraId="3401BE63" w14:textId="77777777" w:rsidR="00A3158B" w:rsidRPr="000E38D8" w:rsidRDefault="00A3158B" w:rsidP="005E3ED0">
            <w:pPr>
              <w:pStyle w:val="NormalWeb"/>
              <w:spacing w:before="0" w:beforeAutospacing="0" w:after="0" w:afterAutospacing="0"/>
              <w:rPr>
                <w:sz w:val="26"/>
                <w:szCs w:val="26"/>
                <w:lang w:val="pt-BR"/>
              </w:rPr>
            </w:pPr>
            <w:proofErr w:type="spellStart"/>
            <w:r w:rsidRPr="000E38D8">
              <w:rPr>
                <w:sz w:val="26"/>
                <w:szCs w:val="26"/>
              </w:rPr>
              <w:t>Nghị</w:t>
            </w:r>
            <w:proofErr w:type="spellEnd"/>
            <w:r w:rsidRPr="000E38D8">
              <w:rPr>
                <w:sz w:val="26"/>
                <w:szCs w:val="26"/>
              </w:rPr>
              <w:t xml:space="preserve"> </w:t>
            </w:r>
            <w:proofErr w:type="spellStart"/>
            <w:r w:rsidRPr="000E38D8">
              <w:rPr>
                <w:sz w:val="26"/>
                <w:szCs w:val="26"/>
              </w:rPr>
              <w:t>định</w:t>
            </w:r>
            <w:proofErr w:type="spellEnd"/>
            <w:r w:rsidRPr="000E38D8">
              <w:rPr>
                <w:sz w:val="26"/>
                <w:szCs w:val="26"/>
              </w:rPr>
              <w:t xml:space="preserve"> </w:t>
            </w:r>
            <w:proofErr w:type="spellStart"/>
            <w:r w:rsidRPr="000E38D8">
              <w:rPr>
                <w:sz w:val="26"/>
                <w:szCs w:val="26"/>
              </w:rPr>
              <w:t>số</w:t>
            </w:r>
            <w:proofErr w:type="spellEnd"/>
            <w:r w:rsidRPr="000E38D8">
              <w:rPr>
                <w:sz w:val="26"/>
                <w:szCs w:val="26"/>
              </w:rPr>
              <w:t xml:space="preserve"> 14/2026/NĐ-CP </w:t>
            </w:r>
            <w:proofErr w:type="spellStart"/>
            <w:r w:rsidRPr="000E38D8">
              <w:rPr>
                <w:sz w:val="26"/>
                <w:szCs w:val="26"/>
              </w:rPr>
              <w:t>ngày</w:t>
            </w:r>
            <w:proofErr w:type="spellEnd"/>
            <w:r w:rsidRPr="000E38D8">
              <w:rPr>
                <w:sz w:val="26"/>
                <w:szCs w:val="26"/>
              </w:rPr>
              <w:t xml:space="preserve"> 13/01/2026</w:t>
            </w:r>
          </w:p>
        </w:tc>
        <w:tc>
          <w:tcPr>
            <w:tcW w:w="1933" w:type="dxa"/>
            <w:vAlign w:val="center"/>
          </w:tcPr>
          <w:p w14:paraId="41F1A1F3" w14:textId="77777777" w:rsidR="00A3158B" w:rsidRPr="000E38D8" w:rsidRDefault="00A3158B" w:rsidP="005E3ED0">
            <w:pPr>
              <w:pStyle w:val="NormalWeb"/>
              <w:spacing w:before="0" w:beforeAutospacing="0" w:after="0" w:afterAutospacing="0"/>
              <w:rPr>
                <w:sz w:val="28"/>
                <w:szCs w:val="28"/>
              </w:rPr>
            </w:pPr>
            <w:proofErr w:type="spellStart"/>
            <w:r w:rsidRPr="000E38D8">
              <w:rPr>
                <w:sz w:val="28"/>
                <w:szCs w:val="28"/>
              </w:rPr>
              <w:t>Cục</w:t>
            </w:r>
            <w:proofErr w:type="spellEnd"/>
            <w:r w:rsidRPr="000E38D8">
              <w:rPr>
                <w:sz w:val="28"/>
                <w:szCs w:val="28"/>
              </w:rPr>
              <w:t xml:space="preserve"> </w:t>
            </w:r>
            <w:proofErr w:type="spellStart"/>
            <w:r w:rsidRPr="000E38D8">
              <w:rPr>
                <w:sz w:val="28"/>
                <w:szCs w:val="28"/>
              </w:rPr>
              <w:t>Hàng</w:t>
            </w:r>
            <w:proofErr w:type="spellEnd"/>
            <w:r w:rsidRPr="000E38D8">
              <w:rPr>
                <w:sz w:val="28"/>
                <w:szCs w:val="28"/>
              </w:rPr>
              <w:t xml:space="preserve"> </w:t>
            </w:r>
            <w:proofErr w:type="spellStart"/>
            <w:r w:rsidRPr="000E38D8">
              <w:rPr>
                <w:sz w:val="28"/>
                <w:szCs w:val="28"/>
              </w:rPr>
              <w:t>hải</w:t>
            </w:r>
            <w:proofErr w:type="spellEnd"/>
            <w:r w:rsidRPr="000E38D8">
              <w:rPr>
                <w:sz w:val="28"/>
                <w:szCs w:val="28"/>
              </w:rPr>
              <w:t xml:space="preserve"> </w:t>
            </w:r>
            <w:proofErr w:type="spellStart"/>
            <w:r w:rsidRPr="000E38D8">
              <w:rPr>
                <w:sz w:val="28"/>
                <w:szCs w:val="28"/>
              </w:rPr>
              <w:t>và</w:t>
            </w:r>
            <w:proofErr w:type="spellEnd"/>
            <w:r w:rsidRPr="000E38D8">
              <w:rPr>
                <w:sz w:val="28"/>
                <w:szCs w:val="28"/>
              </w:rPr>
              <w:t xml:space="preserve"> </w:t>
            </w:r>
            <w:proofErr w:type="spellStart"/>
            <w:r w:rsidRPr="000E38D8">
              <w:rPr>
                <w:sz w:val="28"/>
                <w:szCs w:val="28"/>
              </w:rPr>
              <w:t>Đường</w:t>
            </w:r>
            <w:proofErr w:type="spellEnd"/>
            <w:r w:rsidRPr="000E38D8">
              <w:rPr>
                <w:sz w:val="28"/>
                <w:szCs w:val="28"/>
              </w:rPr>
              <w:t xml:space="preserve"> </w:t>
            </w:r>
            <w:proofErr w:type="spellStart"/>
            <w:r w:rsidRPr="000E38D8">
              <w:rPr>
                <w:sz w:val="28"/>
                <w:szCs w:val="28"/>
              </w:rPr>
              <w:t>thủy</w:t>
            </w:r>
            <w:proofErr w:type="spellEnd"/>
            <w:r w:rsidRPr="000E38D8">
              <w:rPr>
                <w:sz w:val="28"/>
                <w:szCs w:val="28"/>
              </w:rPr>
              <w:t xml:space="preserve"> Việt Nam, </w:t>
            </w:r>
            <w:proofErr w:type="spellStart"/>
            <w:r w:rsidRPr="000E38D8">
              <w:rPr>
                <w:sz w:val="28"/>
                <w:szCs w:val="28"/>
              </w:rPr>
              <w:t>các</w:t>
            </w:r>
            <w:proofErr w:type="spellEnd"/>
            <w:r w:rsidRPr="000E38D8">
              <w:rPr>
                <w:sz w:val="28"/>
                <w:szCs w:val="28"/>
              </w:rPr>
              <w:t xml:space="preserve"> Chi </w:t>
            </w:r>
            <w:proofErr w:type="spellStart"/>
            <w:r w:rsidRPr="000E38D8">
              <w:rPr>
                <w:sz w:val="28"/>
                <w:szCs w:val="28"/>
              </w:rPr>
              <w:t>cục</w:t>
            </w:r>
            <w:proofErr w:type="spellEnd"/>
            <w:r w:rsidRPr="000E38D8">
              <w:rPr>
                <w:sz w:val="28"/>
                <w:szCs w:val="28"/>
              </w:rPr>
              <w:t xml:space="preserve"> </w:t>
            </w:r>
            <w:proofErr w:type="spellStart"/>
            <w:r w:rsidRPr="000E38D8">
              <w:rPr>
                <w:sz w:val="28"/>
                <w:szCs w:val="28"/>
              </w:rPr>
              <w:t>Hàng</w:t>
            </w:r>
            <w:proofErr w:type="spellEnd"/>
            <w:r w:rsidRPr="000E38D8">
              <w:rPr>
                <w:sz w:val="28"/>
                <w:szCs w:val="28"/>
              </w:rPr>
              <w:t xml:space="preserve"> </w:t>
            </w:r>
            <w:proofErr w:type="spellStart"/>
            <w:r w:rsidRPr="000E38D8">
              <w:rPr>
                <w:sz w:val="28"/>
                <w:szCs w:val="28"/>
              </w:rPr>
              <w:t>hải</w:t>
            </w:r>
            <w:proofErr w:type="spellEnd"/>
            <w:r w:rsidRPr="000E38D8">
              <w:rPr>
                <w:sz w:val="28"/>
                <w:szCs w:val="28"/>
              </w:rPr>
              <w:t xml:space="preserve"> </w:t>
            </w:r>
            <w:proofErr w:type="spellStart"/>
            <w:r w:rsidRPr="000E38D8">
              <w:rPr>
                <w:sz w:val="28"/>
                <w:szCs w:val="28"/>
              </w:rPr>
              <w:t>và</w:t>
            </w:r>
            <w:proofErr w:type="spellEnd"/>
            <w:r w:rsidRPr="000E38D8">
              <w:rPr>
                <w:sz w:val="28"/>
                <w:szCs w:val="28"/>
              </w:rPr>
              <w:t xml:space="preserve"> </w:t>
            </w:r>
            <w:proofErr w:type="spellStart"/>
            <w:r w:rsidRPr="000E38D8">
              <w:rPr>
                <w:sz w:val="28"/>
                <w:szCs w:val="28"/>
              </w:rPr>
              <w:t>Đường</w:t>
            </w:r>
            <w:proofErr w:type="spellEnd"/>
            <w:r w:rsidRPr="000E38D8">
              <w:rPr>
                <w:sz w:val="28"/>
                <w:szCs w:val="28"/>
              </w:rPr>
              <w:t xml:space="preserve"> </w:t>
            </w:r>
            <w:proofErr w:type="spellStart"/>
            <w:r w:rsidRPr="000E38D8">
              <w:rPr>
                <w:sz w:val="28"/>
                <w:szCs w:val="28"/>
              </w:rPr>
              <w:t>thủy</w:t>
            </w:r>
            <w:proofErr w:type="spellEnd"/>
            <w:r w:rsidRPr="000E38D8">
              <w:rPr>
                <w:sz w:val="28"/>
                <w:szCs w:val="28"/>
              </w:rPr>
              <w:t xml:space="preserve">, </w:t>
            </w:r>
            <w:proofErr w:type="spellStart"/>
            <w:r w:rsidRPr="000E38D8">
              <w:rPr>
                <w:sz w:val="28"/>
                <w:szCs w:val="28"/>
              </w:rPr>
              <w:t>Cảng</w:t>
            </w:r>
            <w:proofErr w:type="spellEnd"/>
            <w:r w:rsidRPr="000E38D8">
              <w:rPr>
                <w:sz w:val="28"/>
                <w:szCs w:val="28"/>
              </w:rPr>
              <w:t xml:space="preserve"> </w:t>
            </w:r>
            <w:proofErr w:type="spellStart"/>
            <w:r w:rsidRPr="000E38D8">
              <w:rPr>
                <w:sz w:val="28"/>
                <w:szCs w:val="28"/>
              </w:rPr>
              <w:t>vụ</w:t>
            </w:r>
            <w:proofErr w:type="spellEnd"/>
            <w:r w:rsidRPr="000E38D8">
              <w:rPr>
                <w:sz w:val="28"/>
                <w:szCs w:val="28"/>
              </w:rPr>
              <w:t xml:space="preserve"> </w:t>
            </w:r>
            <w:proofErr w:type="spellStart"/>
            <w:r w:rsidRPr="000E38D8">
              <w:rPr>
                <w:sz w:val="28"/>
                <w:szCs w:val="28"/>
              </w:rPr>
              <w:t>hàng</w:t>
            </w:r>
            <w:proofErr w:type="spellEnd"/>
            <w:r w:rsidRPr="000E38D8">
              <w:rPr>
                <w:sz w:val="28"/>
                <w:szCs w:val="28"/>
              </w:rPr>
              <w:t xml:space="preserve"> </w:t>
            </w:r>
            <w:proofErr w:type="spellStart"/>
            <w:r w:rsidRPr="000E38D8">
              <w:rPr>
                <w:sz w:val="28"/>
                <w:szCs w:val="28"/>
              </w:rPr>
              <w:t>hải</w:t>
            </w:r>
            <w:proofErr w:type="spellEnd"/>
            <w:r w:rsidRPr="000E38D8">
              <w:rPr>
                <w:sz w:val="28"/>
                <w:szCs w:val="28"/>
              </w:rPr>
              <w:t xml:space="preserve"> </w:t>
            </w:r>
            <w:proofErr w:type="spellStart"/>
            <w:r w:rsidRPr="000E38D8">
              <w:rPr>
                <w:sz w:val="28"/>
                <w:szCs w:val="28"/>
              </w:rPr>
              <w:t>thực</w:t>
            </w:r>
            <w:proofErr w:type="spellEnd"/>
            <w:r w:rsidRPr="000E38D8">
              <w:rPr>
                <w:sz w:val="28"/>
                <w:szCs w:val="28"/>
              </w:rPr>
              <w:t xml:space="preserve"> </w:t>
            </w:r>
            <w:proofErr w:type="spellStart"/>
            <w:r w:rsidRPr="000E38D8">
              <w:rPr>
                <w:sz w:val="28"/>
                <w:szCs w:val="28"/>
              </w:rPr>
              <w:t>hiện</w:t>
            </w:r>
            <w:proofErr w:type="spellEnd"/>
            <w:r w:rsidRPr="000E38D8">
              <w:rPr>
                <w:sz w:val="28"/>
                <w:szCs w:val="28"/>
              </w:rPr>
              <w:t xml:space="preserve"> </w:t>
            </w:r>
            <w:proofErr w:type="spellStart"/>
            <w:r w:rsidRPr="000E38D8">
              <w:rPr>
                <w:sz w:val="28"/>
                <w:szCs w:val="28"/>
              </w:rPr>
              <w:t>nhiệm</w:t>
            </w:r>
            <w:proofErr w:type="spellEnd"/>
            <w:r w:rsidRPr="000E38D8">
              <w:rPr>
                <w:sz w:val="28"/>
                <w:szCs w:val="28"/>
              </w:rPr>
              <w:t xml:space="preserve"> </w:t>
            </w:r>
            <w:proofErr w:type="spellStart"/>
            <w:r w:rsidRPr="000E38D8">
              <w:rPr>
                <w:sz w:val="28"/>
                <w:szCs w:val="28"/>
              </w:rPr>
              <w:t>vụ</w:t>
            </w:r>
            <w:proofErr w:type="spellEnd"/>
            <w:r w:rsidRPr="000E38D8">
              <w:rPr>
                <w:sz w:val="28"/>
                <w:szCs w:val="28"/>
              </w:rPr>
              <w:t xml:space="preserve"> </w:t>
            </w:r>
            <w:proofErr w:type="spellStart"/>
            <w:r w:rsidRPr="000E38D8">
              <w:rPr>
                <w:sz w:val="28"/>
                <w:szCs w:val="28"/>
              </w:rPr>
              <w:t>đăng</w:t>
            </w:r>
            <w:proofErr w:type="spellEnd"/>
            <w:r w:rsidRPr="000E38D8">
              <w:rPr>
                <w:sz w:val="28"/>
                <w:szCs w:val="28"/>
              </w:rPr>
              <w:t xml:space="preserve"> </w:t>
            </w:r>
            <w:proofErr w:type="spellStart"/>
            <w:r w:rsidRPr="000E38D8">
              <w:rPr>
                <w:sz w:val="28"/>
                <w:szCs w:val="28"/>
              </w:rPr>
              <w:t>ký</w:t>
            </w:r>
            <w:proofErr w:type="spellEnd"/>
            <w:r w:rsidRPr="000E38D8">
              <w:rPr>
                <w:sz w:val="28"/>
                <w:szCs w:val="28"/>
              </w:rPr>
              <w:t xml:space="preserve"> </w:t>
            </w:r>
            <w:proofErr w:type="spellStart"/>
            <w:r w:rsidRPr="000E38D8">
              <w:rPr>
                <w:sz w:val="28"/>
                <w:szCs w:val="28"/>
              </w:rPr>
              <w:t>tàu</w:t>
            </w:r>
            <w:proofErr w:type="spellEnd"/>
            <w:r w:rsidRPr="000E38D8">
              <w:rPr>
                <w:sz w:val="28"/>
                <w:szCs w:val="28"/>
              </w:rPr>
              <w:t xml:space="preserve"> </w:t>
            </w:r>
            <w:proofErr w:type="spellStart"/>
            <w:r w:rsidRPr="000E38D8">
              <w:rPr>
                <w:sz w:val="28"/>
                <w:szCs w:val="28"/>
              </w:rPr>
              <w:t>biển</w:t>
            </w:r>
            <w:proofErr w:type="spellEnd"/>
            <w:r w:rsidRPr="000E38D8">
              <w:rPr>
                <w:sz w:val="28"/>
                <w:szCs w:val="28"/>
              </w:rPr>
              <w:t xml:space="preserve"> </w:t>
            </w:r>
            <w:proofErr w:type="spellStart"/>
            <w:r w:rsidRPr="000E38D8">
              <w:rPr>
                <w:sz w:val="28"/>
                <w:szCs w:val="28"/>
              </w:rPr>
              <w:t>theo</w:t>
            </w:r>
            <w:proofErr w:type="spellEnd"/>
            <w:r w:rsidRPr="000E38D8">
              <w:rPr>
                <w:sz w:val="28"/>
                <w:szCs w:val="28"/>
              </w:rPr>
              <w:t xml:space="preserve"> </w:t>
            </w:r>
            <w:proofErr w:type="spellStart"/>
            <w:r w:rsidRPr="000E38D8">
              <w:rPr>
                <w:sz w:val="28"/>
                <w:szCs w:val="28"/>
              </w:rPr>
              <w:t>ủy</w:t>
            </w:r>
            <w:proofErr w:type="spellEnd"/>
            <w:r w:rsidRPr="000E38D8">
              <w:rPr>
                <w:sz w:val="28"/>
                <w:szCs w:val="28"/>
              </w:rPr>
              <w:t xml:space="preserve"> </w:t>
            </w:r>
            <w:proofErr w:type="spellStart"/>
            <w:r w:rsidRPr="000E38D8">
              <w:rPr>
                <w:sz w:val="28"/>
                <w:szCs w:val="28"/>
              </w:rPr>
              <w:t>quyền</w:t>
            </w:r>
            <w:proofErr w:type="spellEnd"/>
            <w:r w:rsidRPr="000E38D8">
              <w:rPr>
                <w:sz w:val="28"/>
                <w:szCs w:val="28"/>
              </w:rPr>
              <w:t xml:space="preserve"> </w:t>
            </w:r>
            <w:proofErr w:type="spellStart"/>
            <w:r w:rsidRPr="000E38D8">
              <w:rPr>
                <w:sz w:val="28"/>
                <w:szCs w:val="28"/>
              </w:rPr>
              <w:t>của</w:t>
            </w:r>
            <w:proofErr w:type="spellEnd"/>
            <w:r w:rsidRPr="000E38D8">
              <w:rPr>
                <w:sz w:val="28"/>
                <w:szCs w:val="28"/>
              </w:rPr>
              <w:t xml:space="preserve"> </w:t>
            </w:r>
            <w:proofErr w:type="spellStart"/>
            <w:r w:rsidRPr="000E38D8">
              <w:rPr>
                <w:sz w:val="28"/>
                <w:szCs w:val="28"/>
              </w:rPr>
              <w:t>Cục</w:t>
            </w:r>
            <w:proofErr w:type="spellEnd"/>
            <w:r w:rsidRPr="000E38D8">
              <w:rPr>
                <w:sz w:val="28"/>
                <w:szCs w:val="28"/>
              </w:rPr>
              <w:t xml:space="preserve"> </w:t>
            </w:r>
            <w:proofErr w:type="spellStart"/>
            <w:r w:rsidRPr="000E38D8">
              <w:rPr>
                <w:sz w:val="28"/>
                <w:szCs w:val="28"/>
              </w:rPr>
              <w:t>Hàng</w:t>
            </w:r>
            <w:proofErr w:type="spellEnd"/>
            <w:r w:rsidRPr="000E38D8">
              <w:rPr>
                <w:sz w:val="28"/>
                <w:szCs w:val="28"/>
              </w:rPr>
              <w:t xml:space="preserve"> </w:t>
            </w:r>
            <w:proofErr w:type="spellStart"/>
            <w:r w:rsidRPr="000E38D8">
              <w:rPr>
                <w:sz w:val="28"/>
                <w:szCs w:val="28"/>
              </w:rPr>
              <w:t>hải</w:t>
            </w:r>
            <w:proofErr w:type="spellEnd"/>
            <w:r w:rsidRPr="000E38D8">
              <w:rPr>
                <w:sz w:val="28"/>
                <w:szCs w:val="28"/>
              </w:rPr>
              <w:t xml:space="preserve"> </w:t>
            </w:r>
            <w:proofErr w:type="spellStart"/>
            <w:r w:rsidRPr="000E38D8">
              <w:rPr>
                <w:sz w:val="28"/>
                <w:szCs w:val="28"/>
              </w:rPr>
              <w:t>và</w:t>
            </w:r>
            <w:proofErr w:type="spellEnd"/>
            <w:r w:rsidRPr="000E38D8">
              <w:rPr>
                <w:sz w:val="28"/>
                <w:szCs w:val="28"/>
              </w:rPr>
              <w:t xml:space="preserve"> </w:t>
            </w:r>
            <w:proofErr w:type="spellStart"/>
            <w:r w:rsidRPr="000E38D8">
              <w:rPr>
                <w:sz w:val="28"/>
                <w:szCs w:val="28"/>
              </w:rPr>
              <w:t>Đường</w:t>
            </w:r>
            <w:proofErr w:type="spellEnd"/>
            <w:r w:rsidRPr="000E38D8">
              <w:rPr>
                <w:sz w:val="28"/>
                <w:szCs w:val="28"/>
              </w:rPr>
              <w:t xml:space="preserve"> </w:t>
            </w:r>
            <w:proofErr w:type="spellStart"/>
            <w:r w:rsidRPr="000E38D8">
              <w:rPr>
                <w:sz w:val="28"/>
                <w:szCs w:val="28"/>
              </w:rPr>
              <w:t>thủy</w:t>
            </w:r>
            <w:proofErr w:type="spellEnd"/>
            <w:r w:rsidRPr="000E38D8">
              <w:rPr>
                <w:sz w:val="28"/>
                <w:szCs w:val="28"/>
              </w:rPr>
              <w:t xml:space="preserve"> Việt Nam.</w:t>
            </w:r>
          </w:p>
        </w:tc>
      </w:tr>
      <w:tr w:rsidR="000E38D8" w:rsidRPr="000E38D8" w14:paraId="0BA4A8AF" w14:textId="77777777" w:rsidTr="00030148">
        <w:trPr>
          <w:trHeight w:val="681"/>
        </w:trPr>
        <w:tc>
          <w:tcPr>
            <w:tcW w:w="1044" w:type="dxa"/>
            <w:vAlign w:val="center"/>
          </w:tcPr>
          <w:p w14:paraId="13A3C498" w14:textId="77777777" w:rsidR="00A3158B" w:rsidRPr="000E38D8" w:rsidRDefault="00A3158B" w:rsidP="005E3ED0">
            <w:pPr>
              <w:pStyle w:val="NormalWeb"/>
              <w:numPr>
                <w:ilvl w:val="0"/>
                <w:numId w:val="45"/>
              </w:numPr>
              <w:spacing w:before="0" w:beforeAutospacing="0" w:after="0" w:afterAutospacing="0"/>
              <w:jc w:val="center"/>
              <w:rPr>
                <w:rStyle w:val="Strong"/>
                <w:rFonts w:eastAsiaTheme="majorEastAsia"/>
                <w:b w:val="0"/>
                <w:color w:val="auto"/>
                <w:szCs w:val="26"/>
              </w:rPr>
            </w:pPr>
          </w:p>
        </w:tc>
        <w:tc>
          <w:tcPr>
            <w:tcW w:w="1650" w:type="dxa"/>
            <w:vAlign w:val="center"/>
          </w:tcPr>
          <w:p w14:paraId="0CB9B2E5" w14:textId="77777777" w:rsidR="00A3158B" w:rsidRPr="000E38D8" w:rsidRDefault="00A3158B" w:rsidP="00030148">
            <w:pPr>
              <w:spacing w:after="0" w:line="240" w:lineRule="auto"/>
              <w:jc w:val="center"/>
              <w:rPr>
                <w:rFonts w:cs="Times New Roman"/>
                <w:szCs w:val="26"/>
              </w:rPr>
            </w:pPr>
            <w:r w:rsidRPr="000E38D8">
              <w:rPr>
                <w:rFonts w:cs="Times New Roman"/>
                <w:szCs w:val="26"/>
              </w:rPr>
              <w:t>1.004142</w:t>
            </w:r>
          </w:p>
        </w:tc>
        <w:tc>
          <w:tcPr>
            <w:tcW w:w="3153" w:type="dxa"/>
            <w:vAlign w:val="center"/>
          </w:tcPr>
          <w:p w14:paraId="4B10AD18" w14:textId="77777777" w:rsidR="00A3158B" w:rsidRPr="000E38D8" w:rsidRDefault="00A3158B" w:rsidP="005E3ED0">
            <w:pPr>
              <w:spacing w:after="0" w:line="240" w:lineRule="auto"/>
              <w:rPr>
                <w:rFonts w:cs="Times New Roman"/>
                <w:szCs w:val="26"/>
                <w:lang w:val="vi-VN"/>
              </w:rPr>
            </w:pPr>
            <w:r w:rsidRPr="000E38D8">
              <w:rPr>
                <w:rFonts w:cs="Times New Roman"/>
                <w:szCs w:val="26"/>
              </w:rPr>
              <w:t xml:space="preserve">Công </w:t>
            </w:r>
            <w:proofErr w:type="spellStart"/>
            <w:r w:rsidRPr="000E38D8">
              <w:rPr>
                <w:rFonts w:cs="Times New Roman"/>
                <w:szCs w:val="26"/>
              </w:rPr>
              <w:t>bố</w:t>
            </w:r>
            <w:proofErr w:type="spellEnd"/>
            <w:r w:rsidRPr="000E38D8">
              <w:rPr>
                <w:rFonts w:cs="Times New Roman"/>
                <w:szCs w:val="26"/>
              </w:rPr>
              <w:t xml:space="preserve"> </w:t>
            </w:r>
            <w:proofErr w:type="spellStart"/>
            <w:r w:rsidRPr="000E38D8">
              <w:rPr>
                <w:rFonts w:cs="Times New Roman"/>
                <w:szCs w:val="26"/>
              </w:rPr>
              <w:t>đóng</w:t>
            </w:r>
            <w:proofErr w:type="spellEnd"/>
            <w:r w:rsidRPr="000E38D8">
              <w:rPr>
                <w:rFonts w:cs="Times New Roman"/>
                <w:szCs w:val="26"/>
              </w:rPr>
              <w:t xml:space="preserve"> </w:t>
            </w:r>
            <w:proofErr w:type="spellStart"/>
            <w:r w:rsidRPr="000E38D8">
              <w:rPr>
                <w:rFonts w:cs="Times New Roman"/>
                <w:szCs w:val="26"/>
              </w:rPr>
              <w:t>bến</w:t>
            </w:r>
            <w:proofErr w:type="spellEnd"/>
            <w:r w:rsidRPr="000E38D8">
              <w:rPr>
                <w:rFonts w:cs="Times New Roman"/>
                <w:szCs w:val="26"/>
              </w:rPr>
              <w:t xml:space="preserve"> </w:t>
            </w:r>
            <w:proofErr w:type="spellStart"/>
            <w:r w:rsidRPr="000E38D8">
              <w:rPr>
                <w:rFonts w:cs="Times New Roman"/>
                <w:szCs w:val="26"/>
              </w:rPr>
              <w:t>cảng</w:t>
            </w:r>
            <w:proofErr w:type="spellEnd"/>
            <w:r w:rsidRPr="000E38D8">
              <w:rPr>
                <w:rFonts w:cs="Times New Roman"/>
                <w:szCs w:val="26"/>
              </w:rPr>
              <w:t xml:space="preserve">, </w:t>
            </w:r>
            <w:proofErr w:type="spellStart"/>
            <w:r w:rsidRPr="000E38D8">
              <w:rPr>
                <w:rFonts w:cs="Times New Roman"/>
                <w:szCs w:val="26"/>
              </w:rPr>
              <w:t>cầu</w:t>
            </w:r>
            <w:proofErr w:type="spellEnd"/>
            <w:r w:rsidRPr="000E38D8">
              <w:rPr>
                <w:rFonts w:cs="Times New Roman"/>
                <w:szCs w:val="26"/>
              </w:rPr>
              <w:t xml:space="preserve"> </w:t>
            </w:r>
            <w:proofErr w:type="spellStart"/>
            <w:r w:rsidRPr="000E38D8">
              <w:rPr>
                <w:rFonts w:cs="Times New Roman"/>
                <w:szCs w:val="26"/>
              </w:rPr>
              <w:t>cảng</w:t>
            </w:r>
            <w:proofErr w:type="spellEnd"/>
            <w:r w:rsidRPr="000E38D8">
              <w:rPr>
                <w:rFonts w:cs="Times New Roman"/>
                <w:szCs w:val="26"/>
              </w:rPr>
              <w:t xml:space="preserve">, </w:t>
            </w:r>
            <w:proofErr w:type="spellStart"/>
            <w:r w:rsidRPr="000E38D8">
              <w:rPr>
                <w:rFonts w:cs="Times New Roman"/>
                <w:szCs w:val="26"/>
              </w:rPr>
              <w:t>bến</w:t>
            </w:r>
            <w:proofErr w:type="spellEnd"/>
            <w:r w:rsidRPr="000E38D8">
              <w:rPr>
                <w:rFonts w:cs="Times New Roman"/>
                <w:szCs w:val="26"/>
              </w:rPr>
              <w:t xml:space="preserve"> </w:t>
            </w:r>
            <w:proofErr w:type="spellStart"/>
            <w:r w:rsidRPr="000E38D8">
              <w:rPr>
                <w:rFonts w:cs="Times New Roman"/>
                <w:szCs w:val="26"/>
              </w:rPr>
              <w:t>phao</w:t>
            </w:r>
            <w:proofErr w:type="spellEnd"/>
            <w:r w:rsidRPr="000E38D8">
              <w:rPr>
                <w:rFonts w:cs="Times New Roman"/>
                <w:szCs w:val="26"/>
              </w:rPr>
              <w:t xml:space="preserve"> </w:t>
            </w:r>
            <w:proofErr w:type="spellStart"/>
            <w:r w:rsidRPr="000E38D8">
              <w:rPr>
                <w:rFonts w:cs="Times New Roman"/>
                <w:szCs w:val="26"/>
              </w:rPr>
              <w:t>và</w:t>
            </w:r>
            <w:proofErr w:type="spellEnd"/>
            <w:r w:rsidRPr="000E38D8">
              <w:rPr>
                <w:rFonts w:cs="Times New Roman"/>
                <w:szCs w:val="26"/>
              </w:rPr>
              <w:t xml:space="preserve"> </w:t>
            </w:r>
            <w:proofErr w:type="spellStart"/>
            <w:r w:rsidRPr="000E38D8">
              <w:rPr>
                <w:rFonts w:cs="Times New Roman"/>
                <w:szCs w:val="26"/>
              </w:rPr>
              <w:t>khu</w:t>
            </w:r>
            <w:proofErr w:type="spellEnd"/>
            <w:r w:rsidRPr="000E38D8">
              <w:rPr>
                <w:rFonts w:cs="Times New Roman"/>
                <w:szCs w:val="26"/>
              </w:rPr>
              <w:t xml:space="preserve"> </w:t>
            </w:r>
            <w:proofErr w:type="spellStart"/>
            <w:r w:rsidRPr="000E38D8">
              <w:rPr>
                <w:rFonts w:cs="Times New Roman"/>
                <w:szCs w:val="26"/>
              </w:rPr>
              <w:t>nước</w:t>
            </w:r>
            <w:proofErr w:type="spellEnd"/>
            <w:r w:rsidRPr="000E38D8">
              <w:rPr>
                <w:rFonts w:cs="Times New Roman"/>
                <w:szCs w:val="26"/>
              </w:rPr>
              <w:t xml:space="preserve">, </w:t>
            </w:r>
            <w:proofErr w:type="spellStart"/>
            <w:r w:rsidRPr="000E38D8">
              <w:rPr>
                <w:rFonts w:cs="Times New Roman"/>
                <w:szCs w:val="26"/>
              </w:rPr>
              <w:t>vùng</w:t>
            </w:r>
            <w:proofErr w:type="spellEnd"/>
            <w:r w:rsidRPr="000E38D8">
              <w:rPr>
                <w:rFonts w:cs="Times New Roman"/>
                <w:szCs w:val="26"/>
              </w:rPr>
              <w:t xml:space="preserve"> </w:t>
            </w:r>
            <w:proofErr w:type="spellStart"/>
            <w:r w:rsidRPr="000E38D8">
              <w:rPr>
                <w:rFonts w:cs="Times New Roman"/>
                <w:szCs w:val="26"/>
              </w:rPr>
              <w:t>nước</w:t>
            </w:r>
            <w:proofErr w:type="spellEnd"/>
            <w:r w:rsidRPr="000E38D8">
              <w:rPr>
                <w:rFonts w:cs="Times New Roman"/>
                <w:szCs w:val="26"/>
              </w:rPr>
              <w:t xml:space="preserve"> </w:t>
            </w:r>
          </w:p>
        </w:tc>
        <w:tc>
          <w:tcPr>
            <w:tcW w:w="1996" w:type="dxa"/>
            <w:vAlign w:val="center"/>
          </w:tcPr>
          <w:p w14:paraId="59CD4A82" w14:textId="77777777" w:rsidR="00A3158B" w:rsidRPr="000E38D8" w:rsidRDefault="00A3158B" w:rsidP="005E3ED0">
            <w:pPr>
              <w:pStyle w:val="NormalWeb"/>
              <w:spacing w:before="0" w:beforeAutospacing="0" w:after="0" w:afterAutospacing="0"/>
              <w:rPr>
                <w:sz w:val="26"/>
                <w:szCs w:val="26"/>
                <w:lang w:val="pt-BR"/>
              </w:rPr>
            </w:pPr>
            <w:proofErr w:type="spellStart"/>
            <w:r w:rsidRPr="000E38D8">
              <w:rPr>
                <w:sz w:val="26"/>
                <w:szCs w:val="26"/>
              </w:rPr>
              <w:t>Nghị</w:t>
            </w:r>
            <w:proofErr w:type="spellEnd"/>
            <w:r w:rsidRPr="000E38D8">
              <w:rPr>
                <w:sz w:val="26"/>
                <w:szCs w:val="26"/>
              </w:rPr>
              <w:t xml:space="preserve"> </w:t>
            </w:r>
            <w:proofErr w:type="spellStart"/>
            <w:r w:rsidRPr="000E38D8">
              <w:rPr>
                <w:sz w:val="26"/>
                <w:szCs w:val="26"/>
              </w:rPr>
              <w:t>định</w:t>
            </w:r>
            <w:proofErr w:type="spellEnd"/>
            <w:r w:rsidRPr="000E38D8">
              <w:rPr>
                <w:sz w:val="26"/>
                <w:szCs w:val="26"/>
              </w:rPr>
              <w:t xml:space="preserve"> </w:t>
            </w:r>
            <w:proofErr w:type="spellStart"/>
            <w:r w:rsidRPr="000E38D8">
              <w:rPr>
                <w:sz w:val="26"/>
                <w:szCs w:val="26"/>
              </w:rPr>
              <w:t>số</w:t>
            </w:r>
            <w:proofErr w:type="spellEnd"/>
            <w:r w:rsidRPr="000E38D8">
              <w:rPr>
                <w:sz w:val="26"/>
                <w:szCs w:val="26"/>
              </w:rPr>
              <w:t xml:space="preserve"> 14/2026/NĐ-CP </w:t>
            </w:r>
            <w:proofErr w:type="spellStart"/>
            <w:r w:rsidRPr="000E38D8">
              <w:rPr>
                <w:sz w:val="26"/>
                <w:szCs w:val="26"/>
              </w:rPr>
              <w:t>ngày</w:t>
            </w:r>
            <w:proofErr w:type="spellEnd"/>
            <w:r w:rsidRPr="000E38D8">
              <w:rPr>
                <w:sz w:val="26"/>
                <w:szCs w:val="26"/>
              </w:rPr>
              <w:t xml:space="preserve"> 13/01/2026</w:t>
            </w:r>
          </w:p>
        </w:tc>
        <w:tc>
          <w:tcPr>
            <w:tcW w:w="1933" w:type="dxa"/>
            <w:vAlign w:val="center"/>
          </w:tcPr>
          <w:p w14:paraId="33B0406F" w14:textId="77777777" w:rsidR="00A3158B" w:rsidRPr="000E38D8" w:rsidRDefault="00A3158B" w:rsidP="005E3ED0">
            <w:pPr>
              <w:pStyle w:val="NormalWeb"/>
              <w:spacing w:before="0" w:beforeAutospacing="0" w:after="0" w:afterAutospacing="0"/>
              <w:rPr>
                <w:sz w:val="26"/>
                <w:szCs w:val="26"/>
                <w:shd w:val="clear" w:color="auto" w:fill="FFFFFF"/>
                <w:lang w:val="pt-BR"/>
              </w:rPr>
            </w:pPr>
            <w:proofErr w:type="spellStart"/>
            <w:r w:rsidRPr="000E38D8">
              <w:rPr>
                <w:sz w:val="28"/>
                <w:szCs w:val="28"/>
              </w:rPr>
              <w:t>Cục</w:t>
            </w:r>
            <w:proofErr w:type="spellEnd"/>
            <w:r w:rsidRPr="000E38D8">
              <w:rPr>
                <w:sz w:val="28"/>
                <w:szCs w:val="28"/>
              </w:rPr>
              <w:t xml:space="preserve"> </w:t>
            </w:r>
            <w:proofErr w:type="spellStart"/>
            <w:r w:rsidRPr="000E38D8">
              <w:rPr>
                <w:sz w:val="28"/>
                <w:szCs w:val="28"/>
              </w:rPr>
              <w:t>Hàng</w:t>
            </w:r>
            <w:proofErr w:type="spellEnd"/>
            <w:r w:rsidRPr="000E38D8">
              <w:rPr>
                <w:sz w:val="28"/>
                <w:szCs w:val="28"/>
              </w:rPr>
              <w:t xml:space="preserve"> </w:t>
            </w:r>
            <w:proofErr w:type="spellStart"/>
            <w:r w:rsidRPr="000E38D8">
              <w:rPr>
                <w:sz w:val="28"/>
                <w:szCs w:val="28"/>
              </w:rPr>
              <w:t>hải</w:t>
            </w:r>
            <w:proofErr w:type="spellEnd"/>
            <w:r w:rsidRPr="000E38D8">
              <w:rPr>
                <w:sz w:val="28"/>
                <w:szCs w:val="28"/>
              </w:rPr>
              <w:t xml:space="preserve"> </w:t>
            </w:r>
            <w:proofErr w:type="spellStart"/>
            <w:r w:rsidRPr="000E38D8">
              <w:rPr>
                <w:sz w:val="28"/>
                <w:szCs w:val="28"/>
              </w:rPr>
              <w:t>và</w:t>
            </w:r>
            <w:proofErr w:type="spellEnd"/>
            <w:r w:rsidRPr="000E38D8">
              <w:rPr>
                <w:sz w:val="28"/>
                <w:szCs w:val="28"/>
              </w:rPr>
              <w:t xml:space="preserve"> </w:t>
            </w:r>
            <w:proofErr w:type="spellStart"/>
            <w:r w:rsidRPr="000E38D8">
              <w:rPr>
                <w:sz w:val="28"/>
                <w:szCs w:val="28"/>
              </w:rPr>
              <w:t>Đường</w:t>
            </w:r>
            <w:proofErr w:type="spellEnd"/>
            <w:r w:rsidRPr="000E38D8">
              <w:rPr>
                <w:sz w:val="28"/>
                <w:szCs w:val="28"/>
              </w:rPr>
              <w:t xml:space="preserve"> </w:t>
            </w:r>
            <w:proofErr w:type="spellStart"/>
            <w:r w:rsidRPr="000E38D8">
              <w:rPr>
                <w:sz w:val="28"/>
                <w:szCs w:val="28"/>
              </w:rPr>
              <w:t>thủy</w:t>
            </w:r>
            <w:proofErr w:type="spellEnd"/>
            <w:r w:rsidRPr="000E38D8">
              <w:rPr>
                <w:sz w:val="28"/>
                <w:szCs w:val="28"/>
              </w:rPr>
              <w:t xml:space="preserve"> Việt Nam</w:t>
            </w:r>
          </w:p>
        </w:tc>
      </w:tr>
      <w:tr w:rsidR="000E38D8" w:rsidRPr="000E38D8" w14:paraId="25DF5CBD" w14:textId="77777777" w:rsidTr="00030148">
        <w:trPr>
          <w:trHeight w:val="681"/>
        </w:trPr>
        <w:tc>
          <w:tcPr>
            <w:tcW w:w="1044" w:type="dxa"/>
            <w:vAlign w:val="center"/>
          </w:tcPr>
          <w:p w14:paraId="46E80A8E" w14:textId="77777777" w:rsidR="00A3158B" w:rsidRPr="000E38D8" w:rsidRDefault="00A3158B" w:rsidP="005E3ED0">
            <w:pPr>
              <w:pStyle w:val="NormalWeb"/>
              <w:numPr>
                <w:ilvl w:val="0"/>
                <w:numId w:val="45"/>
              </w:numPr>
              <w:spacing w:before="0" w:beforeAutospacing="0" w:after="0" w:afterAutospacing="0"/>
              <w:jc w:val="center"/>
              <w:rPr>
                <w:rStyle w:val="Strong"/>
                <w:rFonts w:eastAsiaTheme="majorEastAsia"/>
                <w:b w:val="0"/>
                <w:color w:val="auto"/>
                <w:szCs w:val="26"/>
              </w:rPr>
            </w:pPr>
          </w:p>
        </w:tc>
        <w:tc>
          <w:tcPr>
            <w:tcW w:w="1650" w:type="dxa"/>
            <w:vAlign w:val="center"/>
          </w:tcPr>
          <w:p w14:paraId="4EE9C047" w14:textId="77777777" w:rsidR="00A3158B" w:rsidRPr="000E38D8" w:rsidRDefault="00A3158B" w:rsidP="00030148">
            <w:pPr>
              <w:spacing w:after="0" w:line="240" w:lineRule="auto"/>
              <w:jc w:val="center"/>
              <w:rPr>
                <w:rFonts w:cs="Times New Roman"/>
                <w:szCs w:val="26"/>
              </w:rPr>
            </w:pPr>
            <w:r w:rsidRPr="000E38D8">
              <w:rPr>
                <w:rFonts w:cs="Times New Roman"/>
                <w:szCs w:val="26"/>
              </w:rPr>
              <w:t>1.004134</w:t>
            </w:r>
          </w:p>
        </w:tc>
        <w:tc>
          <w:tcPr>
            <w:tcW w:w="3153" w:type="dxa"/>
            <w:vAlign w:val="center"/>
          </w:tcPr>
          <w:p w14:paraId="788243B3" w14:textId="77777777" w:rsidR="00A3158B" w:rsidRPr="000E38D8" w:rsidRDefault="00A3158B" w:rsidP="005E3ED0">
            <w:pPr>
              <w:spacing w:after="0" w:line="240" w:lineRule="auto"/>
              <w:rPr>
                <w:rFonts w:cs="Times New Roman"/>
                <w:szCs w:val="26"/>
              </w:rPr>
            </w:pPr>
            <w:proofErr w:type="spellStart"/>
            <w:r w:rsidRPr="000E38D8">
              <w:rPr>
                <w:rFonts w:cs="Times New Roman"/>
                <w:szCs w:val="26"/>
              </w:rPr>
              <w:t>Đề</w:t>
            </w:r>
            <w:proofErr w:type="spellEnd"/>
            <w:r w:rsidRPr="000E38D8">
              <w:rPr>
                <w:rFonts w:cs="Times New Roman"/>
                <w:szCs w:val="26"/>
              </w:rPr>
              <w:t xml:space="preserve"> </w:t>
            </w:r>
            <w:proofErr w:type="spellStart"/>
            <w:r w:rsidRPr="000E38D8">
              <w:rPr>
                <w:rFonts w:cs="Times New Roman"/>
                <w:szCs w:val="26"/>
              </w:rPr>
              <w:t>nghị</w:t>
            </w:r>
            <w:proofErr w:type="spellEnd"/>
            <w:r w:rsidRPr="000E38D8">
              <w:rPr>
                <w:rFonts w:cs="Times New Roman"/>
                <w:szCs w:val="26"/>
              </w:rPr>
              <w:t xml:space="preserve"> </w:t>
            </w:r>
            <w:proofErr w:type="spellStart"/>
            <w:r w:rsidRPr="000E38D8">
              <w:rPr>
                <w:rFonts w:cs="Times New Roman"/>
                <w:szCs w:val="26"/>
              </w:rPr>
              <w:t>thiết</w:t>
            </w:r>
            <w:proofErr w:type="spellEnd"/>
            <w:r w:rsidRPr="000E38D8">
              <w:rPr>
                <w:rFonts w:cs="Times New Roman"/>
                <w:szCs w:val="26"/>
              </w:rPr>
              <w:t xml:space="preserve"> </w:t>
            </w:r>
            <w:proofErr w:type="spellStart"/>
            <w:r w:rsidRPr="000E38D8">
              <w:rPr>
                <w:rFonts w:cs="Times New Roman"/>
                <w:szCs w:val="26"/>
              </w:rPr>
              <w:t>lập</w:t>
            </w:r>
            <w:proofErr w:type="spellEnd"/>
            <w:r w:rsidRPr="000E38D8">
              <w:rPr>
                <w:rFonts w:cs="Times New Roman"/>
                <w:szCs w:val="26"/>
              </w:rPr>
              <w:t xml:space="preserve"> </w:t>
            </w:r>
            <w:proofErr w:type="spellStart"/>
            <w:r w:rsidRPr="000E38D8">
              <w:rPr>
                <w:rFonts w:cs="Times New Roman"/>
                <w:szCs w:val="26"/>
              </w:rPr>
              <w:t>kết</w:t>
            </w:r>
            <w:proofErr w:type="spellEnd"/>
            <w:r w:rsidRPr="000E38D8">
              <w:rPr>
                <w:rFonts w:cs="Times New Roman"/>
                <w:szCs w:val="26"/>
              </w:rPr>
              <w:t xml:space="preserve"> </w:t>
            </w:r>
            <w:proofErr w:type="spellStart"/>
            <w:r w:rsidRPr="000E38D8">
              <w:rPr>
                <w:rFonts w:cs="Times New Roman"/>
                <w:szCs w:val="26"/>
              </w:rPr>
              <w:t>cấu</w:t>
            </w:r>
            <w:proofErr w:type="spellEnd"/>
            <w:r w:rsidRPr="000E38D8">
              <w:rPr>
                <w:rFonts w:cs="Times New Roman"/>
                <w:szCs w:val="26"/>
              </w:rPr>
              <w:t xml:space="preserve"> </w:t>
            </w:r>
            <w:proofErr w:type="spellStart"/>
            <w:r w:rsidRPr="000E38D8">
              <w:rPr>
                <w:rFonts w:cs="Times New Roman"/>
                <w:szCs w:val="26"/>
              </w:rPr>
              <w:t>hạ</w:t>
            </w:r>
            <w:proofErr w:type="spellEnd"/>
            <w:r w:rsidRPr="000E38D8">
              <w:rPr>
                <w:rFonts w:cs="Times New Roman"/>
                <w:szCs w:val="26"/>
              </w:rPr>
              <w:t xml:space="preserve"> </w:t>
            </w:r>
            <w:proofErr w:type="spellStart"/>
            <w:r w:rsidRPr="000E38D8">
              <w:rPr>
                <w:rFonts w:cs="Times New Roman"/>
                <w:szCs w:val="26"/>
              </w:rPr>
              <w:t>tầng</w:t>
            </w:r>
            <w:proofErr w:type="spellEnd"/>
            <w:r w:rsidRPr="000E38D8">
              <w:rPr>
                <w:rFonts w:cs="Times New Roman"/>
                <w:szCs w:val="26"/>
              </w:rPr>
              <w:t xml:space="preserve"> </w:t>
            </w:r>
            <w:proofErr w:type="spellStart"/>
            <w:r w:rsidRPr="000E38D8">
              <w:rPr>
                <w:rFonts w:cs="Times New Roman"/>
                <w:szCs w:val="26"/>
              </w:rPr>
              <w:t>cảng</w:t>
            </w:r>
            <w:proofErr w:type="spellEnd"/>
            <w:r w:rsidRPr="000E38D8">
              <w:rPr>
                <w:rFonts w:cs="Times New Roman"/>
                <w:szCs w:val="26"/>
              </w:rPr>
              <w:t xml:space="preserve"> </w:t>
            </w:r>
            <w:proofErr w:type="spellStart"/>
            <w:r w:rsidRPr="000E38D8">
              <w:rPr>
                <w:rFonts w:cs="Times New Roman"/>
                <w:szCs w:val="26"/>
              </w:rPr>
              <w:t>biển</w:t>
            </w:r>
            <w:proofErr w:type="spellEnd"/>
            <w:r w:rsidRPr="000E38D8">
              <w:rPr>
                <w:rFonts w:cs="Times New Roman"/>
                <w:szCs w:val="26"/>
              </w:rPr>
              <w:t xml:space="preserve"> </w:t>
            </w:r>
            <w:proofErr w:type="spellStart"/>
            <w:r w:rsidRPr="000E38D8">
              <w:rPr>
                <w:rFonts w:cs="Times New Roman"/>
                <w:szCs w:val="26"/>
              </w:rPr>
              <w:t>tạm</w:t>
            </w:r>
            <w:proofErr w:type="spellEnd"/>
            <w:r w:rsidRPr="000E38D8">
              <w:rPr>
                <w:rFonts w:cs="Times New Roman"/>
                <w:szCs w:val="26"/>
              </w:rPr>
              <w:t xml:space="preserve"> </w:t>
            </w:r>
            <w:proofErr w:type="spellStart"/>
            <w:r w:rsidRPr="000E38D8">
              <w:rPr>
                <w:rFonts w:cs="Times New Roman"/>
                <w:szCs w:val="26"/>
              </w:rPr>
              <w:t>thời</w:t>
            </w:r>
            <w:proofErr w:type="spellEnd"/>
            <w:r w:rsidRPr="000E38D8">
              <w:rPr>
                <w:rFonts w:cs="Times New Roman"/>
                <w:szCs w:val="26"/>
              </w:rPr>
              <w:t xml:space="preserve"> </w:t>
            </w:r>
          </w:p>
          <w:p w14:paraId="386C170C" w14:textId="77777777" w:rsidR="00A3158B" w:rsidRPr="000E38D8" w:rsidRDefault="00A3158B" w:rsidP="005E3ED0">
            <w:pPr>
              <w:spacing w:after="0" w:line="240" w:lineRule="auto"/>
              <w:rPr>
                <w:rFonts w:cs="Times New Roman"/>
                <w:szCs w:val="26"/>
              </w:rPr>
            </w:pPr>
          </w:p>
        </w:tc>
        <w:tc>
          <w:tcPr>
            <w:tcW w:w="1996" w:type="dxa"/>
            <w:vAlign w:val="center"/>
          </w:tcPr>
          <w:p w14:paraId="25BD0C4A" w14:textId="77777777" w:rsidR="00A3158B" w:rsidRPr="000E38D8" w:rsidRDefault="00A3158B" w:rsidP="005E3ED0">
            <w:pPr>
              <w:pStyle w:val="NormalWeb"/>
              <w:spacing w:before="0" w:beforeAutospacing="0" w:after="0" w:afterAutospacing="0"/>
              <w:rPr>
                <w:sz w:val="26"/>
                <w:szCs w:val="26"/>
                <w:lang w:val="pt-BR"/>
              </w:rPr>
            </w:pPr>
            <w:proofErr w:type="spellStart"/>
            <w:r w:rsidRPr="000E38D8">
              <w:rPr>
                <w:sz w:val="26"/>
                <w:szCs w:val="26"/>
              </w:rPr>
              <w:t>Nghị</w:t>
            </w:r>
            <w:proofErr w:type="spellEnd"/>
            <w:r w:rsidRPr="000E38D8">
              <w:rPr>
                <w:sz w:val="26"/>
                <w:szCs w:val="26"/>
              </w:rPr>
              <w:t xml:space="preserve"> </w:t>
            </w:r>
            <w:proofErr w:type="spellStart"/>
            <w:r w:rsidRPr="000E38D8">
              <w:rPr>
                <w:sz w:val="26"/>
                <w:szCs w:val="26"/>
              </w:rPr>
              <w:t>định</w:t>
            </w:r>
            <w:proofErr w:type="spellEnd"/>
            <w:r w:rsidRPr="000E38D8">
              <w:rPr>
                <w:sz w:val="26"/>
                <w:szCs w:val="26"/>
              </w:rPr>
              <w:t xml:space="preserve"> </w:t>
            </w:r>
            <w:proofErr w:type="spellStart"/>
            <w:r w:rsidRPr="000E38D8">
              <w:rPr>
                <w:sz w:val="26"/>
                <w:szCs w:val="26"/>
              </w:rPr>
              <w:t>số</w:t>
            </w:r>
            <w:proofErr w:type="spellEnd"/>
            <w:r w:rsidRPr="000E38D8">
              <w:rPr>
                <w:sz w:val="26"/>
                <w:szCs w:val="26"/>
              </w:rPr>
              <w:t xml:space="preserve"> 14/2026/NĐ-CP </w:t>
            </w:r>
            <w:proofErr w:type="spellStart"/>
            <w:r w:rsidRPr="000E38D8">
              <w:rPr>
                <w:sz w:val="26"/>
                <w:szCs w:val="26"/>
              </w:rPr>
              <w:t>ngày</w:t>
            </w:r>
            <w:proofErr w:type="spellEnd"/>
            <w:r w:rsidRPr="000E38D8">
              <w:rPr>
                <w:sz w:val="26"/>
                <w:szCs w:val="26"/>
              </w:rPr>
              <w:t xml:space="preserve"> 13/01/2026</w:t>
            </w:r>
          </w:p>
        </w:tc>
        <w:tc>
          <w:tcPr>
            <w:tcW w:w="1933" w:type="dxa"/>
            <w:vAlign w:val="center"/>
          </w:tcPr>
          <w:p w14:paraId="608D400F" w14:textId="77777777" w:rsidR="00A3158B" w:rsidRPr="000E38D8" w:rsidRDefault="00A3158B" w:rsidP="005E3ED0">
            <w:pPr>
              <w:pStyle w:val="NormalWeb"/>
              <w:spacing w:before="0" w:beforeAutospacing="0" w:after="0" w:afterAutospacing="0"/>
              <w:rPr>
                <w:sz w:val="26"/>
                <w:szCs w:val="26"/>
                <w:shd w:val="clear" w:color="auto" w:fill="FFFFFF"/>
                <w:lang w:val="vi-VN"/>
              </w:rPr>
            </w:pPr>
            <w:proofErr w:type="spellStart"/>
            <w:r w:rsidRPr="000E38D8">
              <w:rPr>
                <w:sz w:val="28"/>
                <w:szCs w:val="28"/>
              </w:rPr>
              <w:t>Cục</w:t>
            </w:r>
            <w:proofErr w:type="spellEnd"/>
            <w:r w:rsidRPr="000E38D8">
              <w:rPr>
                <w:sz w:val="28"/>
                <w:szCs w:val="28"/>
              </w:rPr>
              <w:t xml:space="preserve"> </w:t>
            </w:r>
            <w:proofErr w:type="spellStart"/>
            <w:r w:rsidRPr="000E38D8">
              <w:rPr>
                <w:sz w:val="28"/>
                <w:szCs w:val="28"/>
              </w:rPr>
              <w:t>Hàng</w:t>
            </w:r>
            <w:proofErr w:type="spellEnd"/>
            <w:r w:rsidRPr="000E38D8">
              <w:rPr>
                <w:sz w:val="28"/>
                <w:szCs w:val="28"/>
              </w:rPr>
              <w:t xml:space="preserve"> </w:t>
            </w:r>
            <w:proofErr w:type="spellStart"/>
            <w:r w:rsidRPr="000E38D8">
              <w:rPr>
                <w:sz w:val="28"/>
                <w:szCs w:val="28"/>
              </w:rPr>
              <w:t>hải</w:t>
            </w:r>
            <w:proofErr w:type="spellEnd"/>
            <w:r w:rsidRPr="000E38D8">
              <w:rPr>
                <w:sz w:val="28"/>
                <w:szCs w:val="28"/>
              </w:rPr>
              <w:t xml:space="preserve"> </w:t>
            </w:r>
            <w:proofErr w:type="spellStart"/>
            <w:r w:rsidRPr="000E38D8">
              <w:rPr>
                <w:sz w:val="28"/>
                <w:szCs w:val="28"/>
              </w:rPr>
              <w:t>và</w:t>
            </w:r>
            <w:proofErr w:type="spellEnd"/>
            <w:r w:rsidRPr="000E38D8">
              <w:rPr>
                <w:sz w:val="28"/>
                <w:szCs w:val="28"/>
              </w:rPr>
              <w:t xml:space="preserve"> </w:t>
            </w:r>
            <w:proofErr w:type="spellStart"/>
            <w:r w:rsidRPr="000E38D8">
              <w:rPr>
                <w:sz w:val="28"/>
                <w:szCs w:val="28"/>
              </w:rPr>
              <w:t>Đường</w:t>
            </w:r>
            <w:proofErr w:type="spellEnd"/>
            <w:r w:rsidRPr="000E38D8">
              <w:rPr>
                <w:sz w:val="28"/>
                <w:szCs w:val="28"/>
              </w:rPr>
              <w:t xml:space="preserve"> </w:t>
            </w:r>
            <w:proofErr w:type="spellStart"/>
            <w:r w:rsidRPr="000E38D8">
              <w:rPr>
                <w:sz w:val="28"/>
                <w:szCs w:val="28"/>
              </w:rPr>
              <w:t>thủy</w:t>
            </w:r>
            <w:proofErr w:type="spellEnd"/>
            <w:r w:rsidRPr="000E38D8">
              <w:rPr>
                <w:sz w:val="28"/>
                <w:szCs w:val="28"/>
              </w:rPr>
              <w:t xml:space="preserve"> Việt Nam</w:t>
            </w:r>
          </w:p>
        </w:tc>
      </w:tr>
      <w:tr w:rsidR="000E38D8" w:rsidRPr="000E38D8" w14:paraId="5DA16903" w14:textId="77777777" w:rsidTr="00030148">
        <w:trPr>
          <w:trHeight w:val="681"/>
        </w:trPr>
        <w:tc>
          <w:tcPr>
            <w:tcW w:w="1044" w:type="dxa"/>
            <w:vAlign w:val="center"/>
          </w:tcPr>
          <w:p w14:paraId="04F5779C" w14:textId="77777777" w:rsidR="00A3158B" w:rsidRPr="000E38D8" w:rsidRDefault="00A3158B" w:rsidP="005E3ED0">
            <w:pPr>
              <w:pStyle w:val="NormalWeb"/>
              <w:numPr>
                <w:ilvl w:val="0"/>
                <w:numId w:val="45"/>
              </w:numPr>
              <w:spacing w:before="0" w:beforeAutospacing="0" w:after="0" w:afterAutospacing="0"/>
              <w:jc w:val="center"/>
              <w:rPr>
                <w:rStyle w:val="Strong"/>
                <w:rFonts w:eastAsiaTheme="majorEastAsia"/>
                <w:b w:val="0"/>
                <w:color w:val="auto"/>
                <w:szCs w:val="26"/>
              </w:rPr>
            </w:pPr>
          </w:p>
        </w:tc>
        <w:tc>
          <w:tcPr>
            <w:tcW w:w="1650" w:type="dxa"/>
            <w:vAlign w:val="center"/>
          </w:tcPr>
          <w:p w14:paraId="57FA50F2" w14:textId="77777777" w:rsidR="00A3158B" w:rsidRPr="000E38D8" w:rsidRDefault="00A3158B" w:rsidP="00030148">
            <w:pPr>
              <w:shd w:val="clear" w:color="auto" w:fill="FFFFFF"/>
              <w:spacing w:after="0" w:line="240" w:lineRule="auto"/>
              <w:jc w:val="center"/>
              <w:rPr>
                <w:rFonts w:eastAsia="Times New Roman" w:cs="Times New Roman"/>
                <w:szCs w:val="26"/>
              </w:rPr>
            </w:pPr>
            <w:r w:rsidRPr="000E38D8">
              <w:rPr>
                <w:rFonts w:eastAsia="Times New Roman" w:cs="Times New Roman"/>
                <w:szCs w:val="26"/>
              </w:rPr>
              <w:t>1.002236</w:t>
            </w:r>
          </w:p>
        </w:tc>
        <w:tc>
          <w:tcPr>
            <w:tcW w:w="3153" w:type="dxa"/>
            <w:vAlign w:val="center"/>
          </w:tcPr>
          <w:p w14:paraId="39003360" w14:textId="77777777" w:rsidR="00A3158B" w:rsidRPr="000E38D8" w:rsidRDefault="00A3158B" w:rsidP="005E3ED0">
            <w:pPr>
              <w:shd w:val="clear" w:color="auto" w:fill="FFFFFF"/>
              <w:spacing w:after="0" w:line="240" w:lineRule="auto"/>
              <w:rPr>
                <w:rFonts w:cs="Times New Roman"/>
                <w:szCs w:val="26"/>
              </w:rPr>
            </w:pPr>
            <w:r w:rsidRPr="000E38D8">
              <w:rPr>
                <w:rFonts w:eastAsia="Times New Roman" w:cs="Times New Roman"/>
                <w:szCs w:val="26"/>
              </w:rPr>
              <w:t xml:space="preserve">Gia </w:t>
            </w:r>
            <w:proofErr w:type="spellStart"/>
            <w:r w:rsidRPr="000E38D8">
              <w:rPr>
                <w:rFonts w:eastAsia="Times New Roman" w:cs="Times New Roman"/>
                <w:szCs w:val="26"/>
              </w:rPr>
              <w:t>hạn</w:t>
            </w:r>
            <w:proofErr w:type="spellEnd"/>
            <w:r w:rsidRPr="000E38D8">
              <w:rPr>
                <w:rFonts w:eastAsia="Times New Roman" w:cs="Times New Roman"/>
                <w:szCs w:val="26"/>
              </w:rPr>
              <w:t xml:space="preserve"> </w:t>
            </w:r>
            <w:proofErr w:type="spellStart"/>
            <w:r w:rsidRPr="000E38D8">
              <w:rPr>
                <w:rFonts w:eastAsia="Times New Roman" w:cs="Times New Roman"/>
                <w:szCs w:val="26"/>
              </w:rPr>
              <w:t>hoạt</w:t>
            </w:r>
            <w:proofErr w:type="spellEnd"/>
            <w:r w:rsidRPr="000E38D8">
              <w:rPr>
                <w:rFonts w:eastAsia="Times New Roman" w:cs="Times New Roman"/>
                <w:szCs w:val="26"/>
              </w:rPr>
              <w:t xml:space="preserve"> </w:t>
            </w:r>
            <w:proofErr w:type="spellStart"/>
            <w:r w:rsidRPr="000E38D8">
              <w:rPr>
                <w:rFonts w:eastAsia="Times New Roman" w:cs="Times New Roman"/>
                <w:szCs w:val="26"/>
              </w:rPr>
              <w:t>động</w:t>
            </w:r>
            <w:proofErr w:type="spellEnd"/>
            <w:r w:rsidRPr="000E38D8">
              <w:rPr>
                <w:rFonts w:eastAsia="Times New Roman" w:cs="Times New Roman"/>
                <w:szCs w:val="26"/>
              </w:rPr>
              <w:t xml:space="preserve"> </w:t>
            </w:r>
            <w:proofErr w:type="spellStart"/>
            <w:r w:rsidRPr="000E38D8">
              <w:rPr>
                <w:rFonts w:eastAsia="Times New Roman" w:cs="Times New Roman"/>
                <w:szCs w:val="26"/>
              </w:rPr>
              <w:t>của</w:t>
            </w:r>
            <w:proofErr w:type="spellEnd"/>
            <w:r w:rsidRPr="000E38D8">
              <w:rPr>
                <w:rFonts w:eastAsia="Times New Roman" w:cs="Times New Roman"/>
                <w:szCs w:val="26"/>
              </w:rPr>
              <w:t xml:space="preserve"> </w:t>
            </w:r>
            <w:proofErr w:type="spellStart"/>
            <w:r w:rsidRPr="000E38D8">
              <w:rPr>
                <w:rFonts w:eastAsia="Times New Roman" w:cs="Times New Roman"/>
                <w:szCs w:val="26"/>
              </w:rPr>
              <w:t>kết</w:t>
            </w:r>
            <w:proofErr w:type="spellEnd"/>
            <w:r w:rsidRPr="000E38D8">
              <w:rPr>
                <w:rFonts w:eastAsia="Times New Roman" w:cs="Times New Roman"/>
                <w:szCs w:val="26"/>
              </w:rPr>
              <w:t xml:space="preserve"> </w:t>
            </w:r>
            <w:proofErr w:type="spellStart"/>
            <w:r w:rsidRPr="000E38D8">
              <w:rPr>
                <w:rFonts w:eastAsia="Times New Roman" w:cs="Times New Roman"/>
                <w:szCs w:val="26"/>
              </w:rPr>
              <w:t>cấu</w:t>
            </w:r>
            <w:proofErr w:type="spellEnd"/>
            <w:r w:rsidRPr="000E38D8">
              <w:rPr>
                <w:rFonts w:eastAsia="Times New Roman" w:cs="Times New Roman"/>
                <w:szCs w:val="26"/>
              </w:rPr>
              <w:t xml:space="preserve"> </w:t>
            </w:r>
            <w:proofErr w:type="spellStart"/>
            <w:r w:rsidRPr="000E38D8">
              <w:rPr>
                <w:rFonts w:eastAsia="Times New Roman" w:cs="Times New Roman"/>
                <w:szCs w:val="26"/>
              </w:rPr>
              <w:t>hạ</w:t>
            </w:r>
            <w:proofErr w:type="spellEnd"/>
            <w:r w:rsidRPr="000E38D8">
              <w:rPr>
                <w:rFonts w:eastAsia="Times New Roman" w:cs="Times New Roman"/>
                <w:szCs w:val="26"/>
              </w:rPr>
              <w:t xml:space="preserve"> </w:t>
            </w:r>
            <w:proofErr w:type="spellStart"/>
            <w:r w:rsidRPr="000E38D8">
              <w:rPr>
                <w:rFonts w:eastAsia="Times New Roman" w:cs="Times New Roman"/>
                <w:szCs w:val="26"/>
              </w:rPr>
              <w:t>tầng</w:t>
            </w:r>
            <w:proofErr w:type="spellEnd"/>
            <w:r w:rsidRPr="000E38D8">
              <w:rPr>
                <w:rFonts w:eastAsia="Times New Roman" w:cs="Times New Roman"/>
                <w:szCs w:val="26"/>
              </w:rPr>
              <w:t xml:space="preserve"> </w:t>
            </w:r>
            <w:proofErr w:type="spellStart"/>
            <w:r w:rsidRPr="000E38D8">
              <w:rPr>
                <w:rFonts w:eastAsia="Times New Roman" w:cs="Times New Roman"/>
                <w:szCs w:val="26"/>
              </w:rPr>
              <w:t>cảng</w:t>
            </w:r>
            <w:proofErr w:type="spellEnd"/>
            <w:r w:rsidRPr="000E38D8">
              <w:rPr>
                <w:rFonts w:eastAsia="Times New Roman" w:cs="Times New Roman"/>
                <w:szCs w:val="26"/>
              </w:rPr>
              <w:t xml:space="preserve"> </w:t>
            </w:r>
            <w:proofErr w:type="spellStart"/>
            <w:r w:rsidRPr="000E38D8">
              <w:rPr>
                <w:rFonts w:eastAsia="Times New Roman" w:cs="Times New Roman"/>
                <w:szCs w:val="26"/>
              </w:rPr>
              <w:t>biển</w:t>
            </w:r>
            <w:proofErr w:type="spellEnd"/>
            <w:r w:rsidRPr="000E38D8">
              <w:rPr>
                <w:rFonts w:eastAsia="Times New Roman" w:cs="Times New Roman"/>
                <w:szCs w:val="26"/>
              </w:rPr>
              <w:t xml:space="preserve"> </w:t>
            </w:r>
            <w:proofErr w:type="spellStart"/>
            <w:r w:rsidRPr="000E38D8">
              <w:rPr>
                <w:rFonts w:eastAsia="Times New Roman" w:cs="Times New Roman"/>
                <w:szCs w:val="26"/>
              </w:rPr>
              <w:t>tạm</w:t>
            </w:r>
            <w:proofErr w:type="spellEnd"/>
            <w:r w:rsidRPr="000E38D8">
              <w:rPr>
                <w:rFonts w:eastAsia="Times New Roman" w:cs="Times New Roman"/>
                <w:szCs w:val="26"/>
              </w:rPr>
              <w:t xml:space="preserve"> </w:t>
            </w:r>
            <w:proofErr w:type="spellStart"/>
            <w:r w:rsidRPr="000E38D8">
              <w:rPr>
                <w:rFonts w:eastAsia="Times New Roman" w:cs="Times New Roman"/>
                <w:szCs w:val="26"/>
              </w:rPr>
              <w:t>thời</w:t>
            </w:r>
            <w:proofErr w:type="spellEnd"/>
            <w:r w:rsidRPr="000E38D8">
              <w:rPr>
                <w:rFonts w:eastAsia="Times New Roman" w:cs="Times New Roman"/>
                <w:szCs w:val="26"/>
              </w:rPr>
              <w:t xml:space="preserve"> </w:t>
            </w:r>
          </w:p>
          <w:p w14:paraId="57BFAD16" w14:textId="77777777" w:rsidR="00A3158B" w:rsidRPr="000E38D8" w:rsidRDefault="00A3158B" w:rsidP="005E3ED0">
            <w:pPr>
              <w:spacing w:after="0" w:line="240" w:lineRule="auto"/>
              <w:rPr>
                <w:rFonts w:cs="Times New Roman"/>
                <w:szCs w:val="26"/>
              </w:rPr>
            </w:pPr>
          </w:p>
        </w:tc>
        <w:tc>
          <w:tcPr>
            <w:tcW w:w="1996" w:type="dxa"/>
            <w:vAlign w:val="center"/>
          </w:tcPr>
          <w:p w14:paraId="6F5FFC35" w14:textId="77777777" w:rsidR="00A3158B" w:rsidRPr="000E38D8" w:rsidRDefault="00A3158B" w:rsidP="005E3ED0">
            <w:pPr>
              <w:pStyle w:val="NormalWeb"/>
              <w:spacing w:before="0" w:beforeAutospacing="0" w:after="0" w:afterAutospacing="0"/>
              <w:rPr>
                <w:sz w:val="26"/>
                <w:szCs w:val="26"/>
                <w:lang w:val="pt-BR"/>
              </w:rPr>
            </w:pPr>
            <w:proofErr w:type="spellStart"/>
            <w:r w:rsidRPr="000E38D8">
              <w:rPr>
                <w:sz w:val="26"/>
                <w:szCs w:val="26"/>
              </w:rPr>
              <w:t>Nghị</w:t>
            </w:r>
            <w:proofErr w:type="spellEnd"/>
            <w:r w:rsidRPr="000E38D8">
              <w:rPr>
                <w:sz w:val="26"/>
                <w:szCs w:val="26"/>
              </w:rPr>
              <w:t xml:space="preserve"> </w:t>
            </w:r>
            <w:proofErr w:type="spellStart"/>
            <w:r w:rsidRPr="000E38D8">
              <w:rPr>
                <w:sz w:val="26"/>
                <w:szCs w:val="26"/>
              </w:rPr>
              <w:t>định</w:t>
            </w:r>
            <w:proofErr w:type="spellEnd"/>
            <w:r w:rsidRPr="000E38D8">
              <w:rPr>
                <w:sz w:val="26"/>
                <w:szCs w:val="26"/>
              </w:rPr>
              <w:t xml:space="preserve"> </w:t>
            </w:r>
            <w:proofErr w:type="spellStart"/>
            <w:r w:rsidRPr="000E38D8">
              <w:rPr>
                <w:sz w:val="26"/>
                <w:szCs w:val="26"/>
              </w:rPr>
              <w:t>số</w:t>
            </w:r>
            <w:proofErr w:type="spellEnd"/>
            <w:r w:rsidRPr="000E38D8">
              <w:rPr>
                <w:sz w:val="26"/>
                <w:szCs w:val="26"/>
              </w:rPr>
              <w:t xml:space="preserve"> 14/2026/NĐ-CP </w:t>
            </w:r>
            <w:proofErr w:type="spellStart"/>
            <w:r w:rsidRPr="000E38D8">
              <w:rPr>
                <w:sz w:val="26"/>
                <w:szCs w:val="26"/>
              </w:rPr>
              <w:t>ngày</w:t>
            </w:r>
            <w:proofErr w:type="spellEnd"/>
            <w:r w:rsidRPr="000E38D8">
              <w:rPr>
                <w:sz w:val="26"/>
                <w:szCs w:val="26"/>
              </w:rPr>
              <w:t xml:space="preserve"> 13/01/2026</w:t>
            </w:r>
          </w:p>
        </w:tc>
        <w:tc>
          <w:tcPr>
            <w:tcW w:w="1933" w:type="dxa"/>
            <w:vAlign w:val="center"/>
          </w:tcPr>
          <w:p w14:paraId="505B6794" w14:textId="77777777" w:rsidR="00A3158B" w:rsidRPr="000E38D8" w:rsidRDefault="00A3158B" w:rsidP="005E3ED0">
            <w:pPr>
              <w:pStyle w:val="NormalWeb"/>
              <w:spacing w:before="0" w:beforeAutospacing="0" w:after="0" w:afterAutospacing="0"/>
              <w:rPr>
                <w:sz w:val="26"/>
                <w:szCs w:val="26"/>
                <w:shd w:val="clear" w:color="auto" w:fill="FFFFFF"/>
                <w:lang w:val="vi-VN"/>
              </w:rPr>
            </w:pPr>
            <w:proofErr w:type="spellStart"/>
            <w:r w:rsidRPr="000E38D8">
              <w:rPr>
                <w:sz w:val="28"/>
                <w:szCs w:val="28"/>
              </w:rPr>
              <w:t>Bộ</w:t>
            </w:r>
            <w:proofErr w:type="spellEnd"/>
            <w:r w:rsidRPr="000E38D8">
              <w:rPr>
                <w:sz w:val="28"/>
                <w:szCs w:val="28"/>
              </w:rPr>
              <w:t xml:space="preserve"> </w:t>
            </w:r>
            <w:proofErr w:type="spellStart"/>
            <w:r w:rsidRPr="000E38D8">
              <w:rPr>
                <w:sz w:val="28"/>
                <w:szCs w:val="28"/>
              </w:rPr>
              <w:t>Xây</w:t>
            </w:r>
            <w:proofErr w:type="spellEnd"/>
            <w:r w:rsidRPr="000E38D8">
              <w:rPr>
                <w:sz w:val="28"/>
                <w:szCs w:val="28"/>
              </w:rPr>
              <w:t xml:space="preserve"> </w:t>
            </w:r>
            <w:proofErr w:type="spellStart"/>
            <w:r w:rsidRPr="000E38D8">
              <w:rPr>
                <w:sz w:val="28"/>
                <w:szCs w:val="28"/>
              </w:rPr>
              <w:t>dựng</w:t>
            </w:r>
            <w:proofErr w:type="spellEnd"/>
            <w:r w:rsidRPr="000E38D8">
              <w:rPr>
                <w:sz w:val="28"/>
                <w:szCs w:val="28"/>
                <w:lang w:val="vi-VN"/>
              </w:rPr>
              <w:t>,</w:t>
            </w:r>
            <w:r w:rsidRPr="000E38D8">
              <w:rPr>
                <w:sz w:val="28"/>
                <w:szCs w:val="28"/>
              </w:rPr>
              <w:t xml:space="preserve"> </w:t>
            </w:r>
            <w:proofErr w:type="spellStart"/>
            <w:r w:rsidRPr="000E38D8">
              <w:rPr>
                <w:sz w:val="28"/>
                <w:szCs w:val="28"/>
              </w:rPr>
              <w:t>Cục</w:t>
            </w:r>
            <w:proofErr w:type="spellEnd"/>
            <w:r w:rsidRPr="000E38D8">
              <w:rPr>
                <w:sz w:val="28"/>
                <w:szCs w:val="28"/>
              </w:rPr>
              <w:t xml:space="preserve"> </w:t>
            </w:r>
            <w:proofErr w:type="spellStart"/>
            <w:r w:rsidRPr="000E38D8">
              <w:rPr>
                <w:sz w:val="28"/>
                <w:szCs w:val="28"/>
              </w:rPr>
              <w:t>Hàng</w:t>
            </w:r>
            <w:proofErr w:type="spellEnd"/>
            <w:r w:rsidRPr="000E38D8">
              <w:rPr>
                <w:sz w:val="28"/>
                <w:szCs w:val="28"/>
              </w:rPr>
              <w:t xml:space="preserve"> </w:t>
            </w:r>
            <w:proofErr w:type="spellStart"/>
            <w:r w:rsidRPr="000E38D8">
              <w:rPr>
                <w:sz w:val="28"/>
                <w:szCs w:val="28"/>
              </w:rPr>
              <w:t>hải</w:t>
            </w:r>
            <w:proofErr w:type="spellEnd"/>
            <w:r w:rsidRPr="000E38D8">
              <w:rPr>
                <w:sz w:val="28"/>
                <w:szCs w:val="28"/>
              </w:rPr>
              <w:t xml:space="preserve"> </w:t>
            </w:r>
            <w:proofErr w:type="spellStart"/>
            <w:r w:rsidRPr="000E38D8">
              <w:rPr>
                <w:sz w:val="28"/>
                <w:szCs w:val="28"/>
              </w:rPr>
              <w:t>và</w:t>
            </w:r>
            <w:proofErr w:type="spellEnd"/>
            <w:r w:rsidRPr="000E38D8">
              <w:rPr>
                <w:sz w:val="28"/>
                <w:szCs w:val="28"/>
              </w:rPr>
              <w:t xml:space="preserve"> </w:t>
            </w:r>
            <w:proofErr w:type="spellStart"/>
            <w:r w:rsidRPr="000E38D8">
              <w:rPr>
                <w:sz w:val="28"/>
                <w:szCs w:val="28"/>
              </w:rPr>
              <w:t>Đường</w:t>
            </w:r>
            <w:proofErr w:type="spellEnd"/>
            <w:r w:rsidRPr="000E38D8">
              <w:rPr>
                <w:sz w:val="28"/>
                <w:szCs w:val="28"/>
              </w:rPr>
              <w:t xml:space="preserve"> </w:t>
            </w:r>
            <w:proofErr w:type="spellStart"/>
            <w:r w:rsidRPr="000E38D8">
              <w:rPr>
                <w:sz w:val="28"/>
                <w:szCs w:val="28"/>
              </w:rPr>
              <w:t>thủy</w:t>
            </w:r>
            <w:proofErr w:type="spellEnd"/>
            <w:r w:rsidRPr="000E38D8">
              <w:rPr>
                <w:sz w:val="28"/>
                <w:szCs w:val="28"/>
              </w:rPr>
              <w:t xml:space="preserve"> Việt Nam</w:t>
            </w:r>
          </w:p>
        </w:tc>
      </w:tr>
      <w:tr w:rsidR="000E38D8" w:rsidRPr="000E38D8" w14:paraId="01DC159E" w14:textId="77777777" w:rsidTr="00030148">
        <w:trPr>
          <w:trHeight w:val="681"/>
        </w:trPr>
        <w:tc>
          <w:tcPr>
            <w:tcW w:w="1044" w:type="dxa"/>
            <w:vAlign w:val="center"/>
          </w:tcPr>
          <w:p w14:paraId="1446868A" w14:textId="77777777" w:rsidR="00A3158B" w:rsidRPr="000E38D8" w:rsidRDefault="00A3158B" w:rsidP="005E3ED0">
            <w:pPr>
              <w:pStyle w:val="NormalWeb"/>
              <w:numPr>
                <w:ilvl w:val="0"/>
                <w:numId w:val="45"/>
              </w:numPr>
              <w:spacing w:before="0" w:beforeAutospacing="0" w:after="0" w:afterAutospacing="0"/>
              <w:jc w:val="center"/>
              <w:rPr>
                <w:rStyle w:val="Strong"/>
                <w:rFonts w:eastAsiaTheme="majorEastAsia"/>
                <w:b w:val="0"/>
                <w:color w:val="auto"/>
                <w:szCs w:val="26"/>
              </w:rPr>
            </w:pPr>
          </w:p>
        </w:tc>
        <w:tc>
          <w:tcPr>
            <w:tcW w:w="1650" w:type="dxa"/>
            <w:vAlign w:val="center"/>
          </w:tcPr>
          <w:p w14:paraId="70A40591" w14:textId="77777777" w:rsidR="00A3158B" w:rsidRPr="000E38D8" w:rsidRDefault="00A3158B" w:rsidP="00030148">
            <w:pPr>
              <w:spacing w:after="0" w:line="240" w:lineRule="auto"/>
              <w:jc w:val="center"/>
              <w:rPr>
                <w:rFonts w:cs="Times New Roman"/>
                <w:szCs w:val="26"/>
              </w:rPr>
            </w:pPr>
            <w:r w:rsidRPr="000E38D8">
              <w:rPr>
                <w:rFonts w:cs="Times New Roman"/>
                <w:szCs w:val="26"/>
              </w:rPr>
              <w:t>1.002249</w:t>
            </w:r>
          </w:p>
        </w:tc>
        <w:tc>
          <w:tcPr>
            <w:tcW w:w="3153" w:type="dxa"/>
            <w:vAlign w:val="center"/>
          </w:tcPr>
          <w:p w14:paraId="5F7676AC" w14:textId="77777777" w:rsidR="00A3158B" w:rsidRPr="000E38D8" w:rsidRDefault="00A3158B" w:rsidP="005E3ED0">
            <w:pPr>
              <w:spacing w:after="0" w:line="240" w:lineRule="auto"/>
              <w:rPr>
                <w:rFonts w:cs="Times New Roman"/>
                <w:szCs w:val="26"/>
              </w:rPr>
            </w:pPr>
            <w:proofErr w:type="spellStart"/>
            <w:r w:rsidRPr="000E38D8">
              <w:rPr>
                <w:rFonts w:cs="Times New Roman"/>
                <w:szCs w:val="26"/>
              </w:rPr>
              <w:t>Đưa</w:t>
            </w:r>
            <w:proofErr w:type="spellEnd"/>
            <w:r w:rsidRPr="000E38D8">
              <w:rPr>
                <w:rFonts w:cs="Times New Roman"/>
                <w:szCs w:val="26"/>
              </w:rPr>
              <w:t xml:space="preserve"> </w:t>
            </w:r>
            <w:proofErr w:type="spellStart"/>
            <w:r w:rsidRPr="000E38D8">
              <w:rPr>
                <w:rFonts w:cs="Times New Roman"/>
                <w:szCs w:val="26"/>
              </w:rPr>
              <w:t>báo</w:t>
            </w:r>
            <w:proofErr w:type="spellEnd"/>
            <w:r w:rsidRPr="000E38D8">
              <w:rPr>
                <w:rFonts w:cs="Times New Roman"/>
                <w:szCs w:val="26"/>
              </w:rPr>
              <w:t xml:space="preserve"> </w:t>
            </w:r>
            <w:proofErr w:type="spellStart"/>
            <w:r w:rsidRPr="000E38D8">
              <w:rPr>
                <w:rFonts w:cs="Times New Roman"/>
                <w:szCs w:val="26"/>
              </w:rPr>
              <w:t>hiệu</w:t>
            </w:r>
            <w:proofErr w:type="spellEnd"/>
            <w:r w:rsidRPr="000E38D8">
              <w:rPr>
                <w:rFonts w:cs="Times New Roman"/>
                <w:szCs w:val="26"/>
              </w:rPr>
              <w:t xml:space="preserve"> </w:t>
            </w:r>
            <w:proofErr w:type="spellStart"/>
            <w:r w:rsidRPr="000E38D8">
              <w:rPr>
                <w:rFonts w:cs="Times New Roman"/>
                <w:szCs w:val="26"/>
              </w:rPr>
              <w:t>hàng</w:t>
            </w:r>
            <w:proofErr w:type="spellEnd"/>
            <w:r w:rsidRPr="000E38D8">
              <w:rPr>
                <w:rFonts w:cs="Times New Roman"/>
                <w:szCs w:val="26"/>
              </w:rPr>
              <w:t xml:space="preserve"> </w:t>
            </w:r>
            <w:proofErr w:type="spellStart"/>
            <w:r w:rsidRPr="000E38D8">
              <w:rPr>
                <w:rFonts w:cs="Times New Roman"/>
                <w:szCs w:val="26"/>
              </w:rPr>
              <w:t>hải</w:t>
            </w:r>
            <w:proofErr w:type="spellEnd"/>
            <w:r w:rsidRPr="000E38D8">
              <w:rPr>
                <w:rFonts w:cs="Times New Roman"/>
                <w:szCs w:val="26"/>
              </w:rPr>
              <w:t xml:space="preserve"> </w:t>
            </w:r>
            <w:proofErr w:type="spellStart"/>
            <w:r w:rsidRPr="000E38D8">
              <w:rPr>
                <w:rFonts w:cs="Times New Roman"/>
                <w:szCs w:val="26"/>
              </w:rPr>
              <w:t>vào</w:t>
            </w:r>
            <w:proofErr w:type="spellEnd"/>
            <w:r w:rsidRPr="000E38D8">
              <w:rPr>
                <w:rFonts w:cs="Times New Roman"/>
                <w:szCs w:val="26"/>
              </w:rPr>
              <w:t xml:space="preserve"> </w:t>
            </w:r>
            <w:proofErr w:type="spellStart"/>
            <w:r w:rsidRPr="000E38D8">
              <w:rPr>
                <w:rFonts w:cs="Times New Roman"/>
                <w:szCs w:val="26"/>
              </w:rPr>
              <w:t>sử</w:t>
            </w:r>
            <w:proofErr w:type="spellEnd"/>
            <w:r w:rsidRPr="000E38D8">
              <w:rPr>
                <w:rFonts w:cs="Times New Roman"/>
                <w:szCs w:val="26"/>
              </w:rPr>
              <w:t xml:space="preserve"> </w:t>
            </w:r>
            <w:proofErr w:type="spellStart"/>
            <w:r w:rsidRPr="000E38D8">
              <w:rPr>
                <w:rFonts w:cs="Times New Roman"/>
                <w:szCs w:val="26"/>
              </w:rPr>
              <w:t>dụng</w:t>
            </w:r>
            <w:proofErr w:type="spellEnd"/>
            <w:r w:rsidRPr="000E38D8">
              <w:rPr>
                <w:rFonts w:cs="Times New Roman"/>
                <w:szCs w:val="26"/>
              </w:rPr>
              <w:t xml:space="preserve"> </w:t>
            </w:r>
          </w:p>
        </w:tc>
        <w:tc>
          <w:tcPr>
            <w:tcW w:w="1996" w:type="dxa"/>
            <w:vAlign w:val="center"/>
          </w:tcPr>
          <w:p w14:paraId="5EB38D02" w14:textId="77777777" w:rsidR="00A3158B" w:rsidRPr="000E38D8" w:rsidRDefault="00A3158B" w:rsidP="005E3ED0">
            <w:pPr>
              <w:pStyle w:val="NormalWeb"/>
              <w:spacing w:before="0" w:beforeAutospacing="0" w:after="0" w:afterAutospacing="0"/>
              <w:rPr>
                <w:sz w:val="26"/>
                <w:szCs w:val="26"/>
              </w:rPr>
            </w:pPr>
            <w:proofErr w:type="spellStart"/>
            <w:r w:rsidRPr="000E38D8">
              <w:rPr>
                <w:sz w:val="26"/>
                <w:szCs w:val="26"/>
              </w:rPr>
              <w:t>Nghị</w:t>
            </w:r>
            <w:proofErr w:type="spellEnd"/>
            <w:r w:rsidRPr="000E38D8">
              <w:rPr>
                <w:sz w:val="26"/>
                <w:szCs w:val="26"/>
              </w:rPr>
              <w:t xml:space="preserve"> </w:t>
            </w:r>
            <w:proofErr w:type="spellStart"/>
            <w:r w:rsidRPr="000E38D8">
              <w:rPr>
                <w:sz w:val="26"/>
                <w:szCs w:val="26"/>
              </w:rPr>
              <w:t>định</w:t>
            </w:r>
            <w:proofErr w:type="spellEnd"/>
            <w:r w:rsidRPr="000E38D8">
              <w:rPr>
                <w:sz w:val="26"/>
                <w:szCs w:val="26"/>
              </w:rPr>
              <w:t xml:space="preserve"> </w:t>
            </w:r>
            <w:proofErr w:type="spellStart"/>
            <w:r w:rsidRPr="000E38D8">
              <w:rPr>
                <w:sz w:val="26"/>
                <w:szCs w:val="26"/>
              </w:rPr>
              <w:t>số</w:t>
            </w:r>
            <w:proofErr w:type="spellEnd"/>
            <w:r w:rsidRPr="000E38D8">
              <w:rPr>
                <w:sz w:val="26"/>
                <w:szCs w:val="26"/>
              </w:rPr>
              <w:t xml:space="preserve"> 14/2026/NĐ-CP </w:t>
            </w:r>
            <w:proofErr w:type="spellStart"/>
            <w:r w:rsidRPr="000E38D8">
              <w:rPr>
                <w:sz w:val="26"/>
                <w:szCs w:val="26"/>
              </w:rPr>
              <w:t>ngày</w:t>
            </w:r>
            <w:proofErr w:type="spellEnd"/>
            <w:r w:rsidRPr="000E38D8">
              <w:rPr>
                <w:sz w:val="26"/>
                <w:szCs w:val="26"/>
              </w:rPr>
              <w:t xml:space="preserve"> 13/01/2026</w:t>
            </w:r>
          </w:p>
        </w:tc>
        <w:tc>
          <w:tcPr>
            <w:tcW w:w="1933" w:type="dxa"/>
            <w:vAlign w:val="center"/>
          </w:tcPr>
          <w:p w14:paraId="29356E7A" w14:textId="77777777" w:rsidR="00A3158B" w:rsidRPr="000E38D8" w:rsidRDefault="00A3158B" w:rsidP="005E3ED0">
            <w:pPr>
              <w:pStyle w:val="NormalWeb"/>
              <w:spacing w:before="0" w:beforeAutospacing="0" w:after="0" w:afterAutospacing="0"/>
              <w:rPr>
                <w:sz w:val="26"/>
                <w:szCs w:val="26"/>
              </w:rPr>
            </w:pPr>
            <w:proofErr w:type="spellStart"/>
            <w:r w:rsidRPr="000E38D8">
              <w:rPr>
                <w:sz w:val="28"/>
                <w:szCs w:val="28"/>
              </w:rPr>
              <w:t>Cục</w:t>
            </w:r>
            <w:proofErr w:type="spellEnd"/>
            <w:r w:rsidRPr="000E38D8">
              <w:rPr>
                <w:sz w:val="28"/>
                <w:szCs w:val="28"/>
              </w:rPr>
              <w:t xml:space="preserve"> </w:t>
            </w:r>
            <w:proofErr w:type="spellStart"/>
            <w:r w:rsidRPr="000E38D8">
              <w:rPr>
                <w:sz w:val="28"/>
                <w:szCs w:val="28"/>
              </w:rPr>
              <w:t>Hàng</w:t>
            </w:r>
            <w:proofErr w:type="spellEnd"/>
            <w:r w:rsidRPr="000E38D8">
              <w:rPr>
                <w:sz w:val="28"/>
                <w:szCs w:val="28"/>
              </w:rPr>
              <w:t xml:space="preserve"> </w:t>
            </w:r>
            <w:proofErr w:type="spellStart"/>
            <w:r w:rsidRPr="000E38D8">
              <w:rPr>
                <w:sz w:val="28"/>
                <w:szCs w:val="28"/>
              </w:rPr>
              <w:t>hải</w:t>
            </w:r>
            <w:proofErr w:type="spellEnd"/>
            <w:r w:rsidRPr="000E38D8">
              <w:rPr>
                <w:sz w:val="28"/>
                <w:szCs w:val="28"/>
              </w:rPr>
              <w:t xml:space="preserve"> </w:t>
            </w:r>
            <w:proofErr w:type="spellStart"/>
            <w:r w:rsidRPr="000E38D8">
              <w:rPr>
                <w:sz w:val="28"/>
                <w:szCs w:val="28"/>
              </w:rPr>
              <w:t>và</w:t>
            </w:r>
            <w:proofErr w:type="spellEnd"/>
            <w:r w:rsidRPr="000E38D8">
              <w:rPr>
                <w:sz w:val="28"/>
                <w:szCs w:val="28"/>
              </w:rPr>
              <w:t xml:space="preserve"> </w:t>
            </w:r>
            <w:proofErr w:type="spellStart"/>
            <w:r w:rsidRPr="000E38D8">
              <w:rPr>
                <w:sz w:val="28"/>
                <w:szCs w:val="28"/>
              </w:rPr>
              <w:t>Đường</w:t>
            </w:r>
            <w:proofErr w:type="spellEnd"/>
            <w:r w:rsidRPr="000E38D8">
              <w:rPr>
                <w:sz w:val="28"/>
                <w:szCs w:val="28"/>
              </w:rPr>
              <w:t xml:space="preserve"> </w:t>
            </w:r>
            <w:proofErr w:type="spellStart"/>
            <w:r w:rsidRPr="000E38D8">
              <w:rPr>
                <w:sz w:val="28"/>
                <w:szCs w:val="28"/>
              </w:rPr>
              <w:t>thủy</w:t>
            </w:r>
            <w:proofErr w:type="spellEnd"/>
            <w:r w:rsidRPr="000E38D8">
              <w:rPr>
                <w:sz w:val="28"/>
                <w:szCs w:val="28"/>
              </w:rPr>
              <w:t xml:space="preserve"> Việt Nam</w:t>
            </w:r>
            <w:r w:rsidRPr="000E38D8">
              <w:rPr>
                <w:sz w:val="28"/>
                <w:szCs w:val="28"/>
                <w:lang w:val="vi-VN"/>
              </w:rPr>
              <w:t xml:space="preserve">, </w:t>
            </w:r>
            <w:proofErr w:type="spellStart"/>
            <w:r w:rsidRPr="000E38D8">
              <w:rPr>
                <w:sz w:val="28"/>
                <w:szCs w:val="28"/>
              </w:rPr>
              <w:t>Cảng</w:t>
            </w:r>
            <w:proofErr w:type="spellEnd"/>
            <w:r w:rsidRPr="000E38D8">
              <w:rPr>
                <w:sz w:val="28"/>
                <w:szCs w:val="28"/>
              </w:rPr>
              <w:t xml:space="preserve"> </w:t>
            </w:r>
            <w:proofErr w:type="spellStart"/>
            <w:r w:rsidRPr="000E38D8">
              <w:rPr>
                <w:sz w:val="28"/>
                <w:szCs w:val="28"/>
              </w:rPr>
              <w:t>vụ</w:t>
            </w:r>
            <w:proofErr w:type="spellEnd"/>
            <w:r w:rsidRPr="000E38D8">
              <w:rPr>
                <w:sz w:val="28"/>
                <w:szCs w:val="28"/>
              </w:rPr>
              <w:t xml:space="preserve"> </w:t>
            </w:r>
            <w:proofErr w:type="spellStart"/>
            <w:r w:rsidRPr="000E38D8">
              <w:rPr>
                <w:sz w:val="28"/>
                <w:szCs w:val="28"/>
              </w:rPr>
              <w:t>Hàng</w:t>
            </w:r>
            <w:proofErr w:type="spellEnd"/>
            <w:r w:rsidRPr="000E38D8">
              <w:rPr>
                <w:sz w:val="28"/>
                <w:szCs w:val="28"/>
              </w:rPr>
              <w:t xml:space="preserve"> </w:t>
            </w:r>
            <w:proofErr w:type="spellStart"/>
            <w:r w:rsidRPr="000E38D8">
              <w:rPr>
                <w:sz w:val="28"/>
                <w:szCs w:val="28"/>
              </w:rPr>
              <w:t>hải</w:t>
            </w:r>
            <w:proofErr w:type="spellEnd"/>
          </w:p>
        </w:tc>
      </w:tr>
      <w:tr w:rsidR="000E38D8" w:rsidRPr="000E38D8" w14:paraId="7148C723" w14:textId="77777777" w:rsidTr="00030148">
        <w:trPr>
          <w:trHeight w:val="681"/>
        </w:trPr>
        <w:tc>
          <w:tcPr>
            <w:tcW w:w="1044" w:type="dxa"/>
            <w:vAlign w:val="center"/>
          </w:tcPr>
          <w:p w14:paraId="7335F2F6" w14:textId="77777777" w:rsidR="00A3158B" w:rsidRPr="000E38D8" w:rsidRDefault="00A3158B" w:rsidP="005E3ED0">
            <w:pPr>
              <w:pStyle w:val="NormalWeb"/>
              <w:numPr>
                <w:ilvl w:val="0"/>
                <w:numId w:val="45"/>
              </w:numPr>
              <w:spacing w:before="0" w:beforeAutospacing="0" w:after="0" w:afterAutospacing="0"/>
              <w:jc w:val="center"/>
              <w:rPr>
                <w:rStyle w:val="Strong"/>
                <w:rFonts w:eastAsiaTheme="majorEastAsia"/>
                <w:b w:val="0"/>
                <w:color w:val="auto"/>
                <w:szCs w:val="26"/>
              </w:rPr>
            </w:pPr>
          </w:p>
        </w:tc>
        <w:tc>
          <w:tcPr>
            <w:tcW w:w="1650" w:type="dxa"/>
            <w:vAlign w:val="center"/>
          </w:tcPr>
          <w:p w14:paraId="77B6B9C8" w14:textId="77777777" w:rsidR="00A3158B" w:rsidRPr="000E38D8" w:rsidRDefault="00A3158B" w:rsidP="00030148">
            <w:pPr>
              <w:spacing w:after="0" w:line="240" w:lineRule="auto"/>
              <w:jc w:val="center"/>
              <w:rPr>
                <w:rFonts w:cs="Times New Roman"/>
                <w:szCs w:val="26"/>
              </w:rPr>
            </w:pPr>
            <w:r w:rsidRPr="000E38D8">
              <w:rPr>
                <w:rFonts w:cs="Times New Roman"/>
                <w:szCs w:val="26"/>
              </w:rPr>
              <w:t>1.003391</w:t>
            </w:r>
          </w:p>
        </w:tc>
        <w:tc>
          <w:tcPr>
            <w:tcW w:w="3153" w:type="dxa"/>
            <w:vAlign w:val="center"/>
          </w:tcPr>
          <w:p w14:paraId="38022C83" w14:textId="77777777" w:rsidR="00A3158B" w:rsidRPr="000E38D8" w:rsidRDefault="00A3158B" w:rsidP="005E3ED0">
            <w:pPr>
              <w:spacing w:after="0" w:line="240" w:lineRule="auto"/>
              <w:rPr>
                <w:rFonts w:cs="Times New Roman"/>
                <w:szCs w:val="26"/>
              </w:rPr>
            </w:pPr>
            <w:r w:rsidRPr="000E38D8">
              <w:rPr>
                <w:rFonts w:cs="Times New Roman"/>
                <w:szCs w:val="26"/>
              </w:rPr>
              <w:t xml:space="preserve">Cho </w:t>
            </w:r>
            <w:proofErr w:type="spellStart"/>
            <w:r w:rsidRPr="000E38D8">
              <w:rPr>
                <w:rFonts w:cs="Times New Roman"/>
                <w:szCs w:val="26"/>
              </w:rPr>
              <w:t>phép</w:t>
            </w:r>
            <w:proofErr w:type="spellEnd"/>
            <w:r w:rsidRPr="000E38D8">
              <w:rPr>
                <w:rFonts w:cs="Times New Roman"/>
                <w:szCs w:val="26"/>
              </w:rPr>
              <w:t xml:space="preserve"> </w:t>
            </w:r>
            <w:proofErr w:type="spellStart"/>
            <w:r w:rsidRPr="000E38D8">
              <w:rPr>
                <w:rFonts w:cs="Times New Roman"/>
                <w:szCs w:val="26"/>
              </w:rPr>
              <w:t>phương</w:t>
            </w:r>
            <w:proofErr w:type="spellEnd"/>
            <w:r w:rsidRPr="000E38D8">
              <w:rPr>
                <w:rFonts w:cs="Times New Roman"/>
                <w:szCs w:val="26"/>
              </w:rPr>
              <w:t xml:space="preserve"> </w:t>
            </w:r>
            <w:proofErr w:type="spellStart"/>
            <w:r w:rsidRPr="000E38D8">
              <w:rPr>
                <w:rFonts w:cs="Times New Roman"/>
                <w:szCs w:val="26"/>
              </w:rPr>
              <w:t>tiện</w:t>
            </w:r>
            <w:proofErr w:type="spellEnd"/>
            <w:r w:rsidRPr="000E38D8">
              <w:rPr>
                <w:rFonts w:cs="Times New Roman"/>
                <w:szCs w:val="26"/>
              </w:rPr>
              <w:t xml:space="preserve"> </w:t>
            </w:r>
            <w:proofErr w:type="spellStart"/>
            <w:r w:rsidRPr="000E38D8">
              <w:rPr>
                <w:rFonts w:cs="Times New Roman"/>
                <w:szCs w:val="26"/>
              </w:rPr>
              <w:t>thủy</w:t>
            </w:r>
            <w:proofErr w:type="spellEnd"/>
            <w:r w:rsidRPr="000E38D8">
              <w:rPr>
                <w:rFonts w:cs="Times New Roman"/>
                <w:szCs w:val="26"/>
              </w:rPr>
              <w:t xml:space="preserve"> </w:t>
            </w:r>
            <w:proofErr w:type="spellStart"/>
            <w:r w:rsidRPr="000E38D8">
              <w:rPr>
                <w:rFonts w:cs="Times New Roman"/>
                <w:szCs w:val="26"/>
              </w:rPr>
              <w:t>nội</w:t>
            </w:r>
            <w:proofErr w:type="spellEnd"/>
            <w:r w:rsidRPr="000E38D8">
              <w:rPr>
                <w:rFonts w:cs="Times New Roman"/>
                <w:szCs w:val="26"/>
              </w:rPr>
              <w:t xml:space="preserve"> </w:t>
            </w:r>
            <w:proofErr w:type="spellStart"/>
            <w:r w:rsidRPr="000E38D8">
              <w:rPr>
                <w:rFonts w:cs="Times New Roman"/>
                <w:szCs w:val="26"/>
              </w:rPr>
              <w:t>địa</w:t>
            </w:r>
            <w:proofErr w:type="spellEnd"/>
            <w:r w:rsidRPr="000E38D8">
              <w:rPr>
                <w:rFonts w:cs="Times New Roman"/>
                <w:szCs w:val="26"/>
              </w:rPr>
              <w:t xml:space="preserve"> </w:t>
            </w:r>
            <w:proofErr w:type="spellStart"/>
            <w:r w:rsidRPr="000E38D8">
              <w:rPr>
                <w:rFonts w:cs="Times New Roman"/>
                <w:szCs w:val="26"/>
              </w:rPr>
              <w:t>vào</w:t>
            </w:r>
            <w:proofErr w:type="spellEnd"/>
            <w:r w:rsidRPr="000E38D8">
              <w:rPr>
                <w:rFonts w:cs="Times New Roman"/>
                <w:szCs w:val="26"/>
              </w:rPr>
              <w:t xml:space="preserve"> </w:t>
            </w:r>
            <w:proofErr w:type="spellStart"/>
            <w:r w:rsidRPr="000E38D8">
              <w:rPr>
                <w:rFonts w:cs="Times New Roman"/>
                <w:szCs w:val="26"/>
              </w:rPr>
              <w:t>cảng</w:t>
            </w:r>
            <w:proofErr w:type="spellEnd"/>
            <w:r w:rsidRPr="000E38D8">
              <w:rPr>
                <w:rFonts w:cs="Times New Roman"/>
                <w:szCs w:val="26"/>
              </w:rPr>
              <w:t xml:space="preserve"> </w:t>
            </w:r>
            <w:proofErr w:type="spellStart"/>
            <w:r w:rsidRPr="000E38D8">
              <w:rPr>
                <w:rFonts w:cs="Times New Roman"/>
                <w:szCs w:val="26"/>
              </w:rPr>
              <w:t>biển</w:t>
            </w:r>
            <w:proofErr w:type="spellEnd"/>
            <w:r w:rsidRPr="000E38D8">
              <w:rPr>
                <w:rFonts w:cs="Times New Roman"/>
                <w:szCs w:val="26"/>
              </w:rPr>
              <w:t xml:space="preserve"> (</w:t>
            </w:r>
            <w:proofErr w:type="spellStart"/>
            <w:r w:rsidRPr="000E38D8">
              <w:rPr>
                <w:rFonts w:cs="Times New Roman"/>
                <w:szCs w:val="26"/>
              </w:rPr>
              <w:t>trừ</w:t>
            </w:r>
            <w:proofErr w:type="spellEnd"/>
            <w:r w:rsidRPr="000E38D8">
              <w:rPr>
                <w:rFonts w:cs="Times New Roman"/>
                <w:szCs w:val="26"/>
              </w:rPr>
              <w:t xml:space="preserve"> </w:t>
            </w:r>
            <w:proofErr w:type="spellStart"/>
            <w:r w:rsidRPr="000E38D8">
              <w:rPr>
                <w:rFonts w:cs="Times New Roman"/>
                <w:szCs w:val="26"/>
              </w:rPr>
              <w:t>phương</w:t>
            </w:r>
            <w:proofErr w:type="spellEnd"/>
            <w:r w:rsidRPr="000E38D8">
              <w:rPr>
                <w:rFonts w:cs="Times New Roman"/>
                <w:szCs w:val="26"/>
              </w:rPr>
              <w:t xml:space="preserve"> </w:t>
            </w:r>
            <w:proofErr w:type="spellStart"/>
            <w:r w:rsidRPr="000E38D8">
              <w:rPr>
                <w:rFonts w:cs="Times New Roman"/>
                <w:szCs w:val="26"/>
              </w:rPr>
              <w:t>tiện</w:t>
            </w:r>
            <w:proofErr w:type="spellEnd"/>
            <w:r w:rsidRPr="000E38D8">
              <w:rPr>
                <w:rFonts w:cs="Times New Roman"/>
                <w:szCs w:val="26"/>
              </w:rPr>
              <w:t xml:space="preserve"> </w:t>
            </w:r>
            <w:proofErr w:type="spellStart"/>
            <w:r w:rsidRPr="000E38D8">
              <w:rPr>
                <w:rFonts w:cs="Times New Roman"/>
                <w:szCs w:val="26"/>
              </w:rPr>
              <w:t>thủy</w:t>
            </w:r>
            <w:proofErr w:type="spellEnd"/>
            <w:r w:rsidRPr="000E38D8">
              <w:rPr>
                <w:rFonts w:cs="Times New Roman"/>
                <w:szCs w:val="26"/>
              </w:rPr>
              <w:t xml:space="preserve"> </w:t>
            </w:r>
            <w:proofErr w:type="spellStart"/>
            <w:r w:rsidRPr="000E38D8">
              <w:rPr>
                <w:rFonts w:cs="Times New Roman"/>
                <w:szCs w:val="26"/>
              </w:rPr>
              <w:t>nội</w:t>
            </w:r>
            <w:proofErr w:type="spellEnd"/>
            <w:r w:rsidRPr="000E38D8">
              <w:rPr>
                <w:rFonts w:cs="Times New Roman"/>
                <w:szCs w:val="26"/>
              </w:rPr>
              <w:t xml:space="preserve"> </w:t>
            </w:r>
            <w:proofErr w:type="spellStart"/>
            <w:r w:rsidRPr="000E38D8">
              <w:rPr>
                <w:rFonts w:cs="Times New Roman"/>
                <w:szCs w:val="26"/>
              </w:rPr>
              <w:t>địa</w:t>
            </w:r>
            <w:proofErr w:type="spellEnd"/>
            <w:r w:rsidRPr="000E38D8">
              <w:rPr>
                <w:rFonts w:cs="Times New Roman"/>
                <w:szCs w:val="26"/>
              </w:rPr>
              <w:t xml:space="preserve"> </w:t>
            </w:r>
            <w:proofErr w:type="spellStart"/>
            <w:r w:rsidRPr="000E38D8">
              <w:rPr>
                <w:rFonts w:cs="Times New Roman"/>
                <w:szCs w:val="26"/>
              </w:rPr>
              <w:t>mang</w:t>
            </w:r>
            <w:proofErr w:type="spellEnd"/>
            <w:r w:rsidRPr="000E38D8">
              <w:rPr>
                <w:rFonts w:cs="Times New Roman"/>
                <w:szCs w:val="26"/>
              </w:rPr>
              <w:t xml:space="preserve"> </w:t>
            </w:r>
            <w:proofErr w:type="spellStart"/>
            <w:r w:rsidRPr="000E38D8">
              <w:rPr>
                <w:rFonts w:cs="Times New Roman"/>
                <w:szCs w:val="26"/>
              </w:rPr>
              <w:t>cấp</w:t>
            </w:r>
            <w:proofErr w:type="spellEnd"/>
            <w:r w:rsidRPr="000E38D8">
              <w:rPr>
                <w:rFonts w:cs="Times New Roman"/>
                <w:szCs w:val="26"/>
              </w:rPr>
              <w:t xml:space="preserve"> VR-SB) </w:t>
            </w:r>
          </w:p>
        </w:tc>
        <w:tc>
          <w:tcPr>
            <w:tcW w:w="1996" w:type="dxa"/>
            <w:vAlign w:val="center"/>
          </w:tcPr>
          <w:p w14:paraId="467264FF" w14:textId="77777777" w:rsidR="00A3158B" w:rsidRPr="000E38D8" w:rsidRDefault="00A3158B" w:rsidP="005E3ED0">
            <w:pPr>
              <w:pStyle w:val="NormalWeb"/>
              <w:spacing w:before="0" w:beforeAutospacing="0" w:after="0" w:afterAutospacing="0"/>
              <w:rPr>
                <w:sz w:val="26"/>
                <w:szCs w:val="26"/>
              </w:rPr>
            </w:pPr>
            <w:proofErr w:type="spellStart"/>
            <w:r w:rsidRPr="000E38D8">
              <w:rPr>
                <w:sz w:val="26"/>
                <w:szCs w:val="26"/>
              </w:rPr>
              <w:t>Nghị</w:t>
            </w:r>
            <w:proofErr w:type="spellEnd"/>
            <w:r w:rsidRPr="000E38D8">
              <w:rPr>
                <w:sz w:val="26"/>
                <w:szCs w:val="26"/>
              </w:rPr>
              <w:t xml:space="preserve"> </w:t>
            </w:r>
            <w:proofErr w:type="spellStart"/>
            <w:r w:rsidRPr="000E38D8">
              <w:rPr>
                <w:sz w:val="26"/>
                <w:szCs w:val="26"/>
              </w:rPr>
              <w:t>định</w:t>
            </w:r>
            <w:proofErr w:type="spellEnd"/>
            <w:r w:rsidRPr="000E38D8">
              <w:rPr>
                <w:sz w:val="26"/>
                <w:szCs w:val="26"/>
              </w:rPr>
              <w:t xml:space="preserve"> </w:t>
            </w:r>
            <w:proofErr w:type="spellStart"/>
            <w:r w:rsidRPr="000E38D8">
              <w:rPr>
                <w:sz w:val="26"/>
                <w:szCs w:val="26"/>
              </w:rPr>
              <w:t>số</w:t>
            </w:r>
            <w:proofErr w:type="spellEnd"/>
            <w:r w:rsidRPr="000E38D8">
              <w:rPr>
                <w:sz w:val="26"/>
                <w:szCs w:val="26"/>
              </w:rPr>
              <w:t xml:space="preserve"> 14/2026/NĐ-CP </w:t>
            </w:r>
            <w:proofErr w:type="spellStart"/>
            <w:r w:rsidRPr="000E38D8">
              <w:rPr>
                <w:sz w:val="26"/>
                <w:szCs w:val="26"/>
              </w:rPr>
              <w:t>ngày</w:t>
            </w:r>
            <w:proofErr w:type="spellEnd"/>
            <w:r w:rsidRPr="000E38D8">
              <w:rPr>
                <w:sz w:val="26"/>
                <w:szCs w:val="26"/>
              </w:rPr>
              <w:t xml:space="preserve"> 13/01/2026</w:t>
            </w:r>
          </w:p>
        </w:tc>
        <w:tc>
          <w:tcPr>
            <w:tcW w:w="1933" w:type="dxa"/>
            <w:vAlign w:val="center"/>
          </w:tcPr>
          <w:p w14:paraId="2D996873" w14:textId="77777777" w:rsidR="00A3158B" w:rsidRPr="000E38D8" w:rsidRDefault="00A3158B" w:rsidP="005E3ED0">
            <w:pPr>
              <w:pStyle w:val="NormalWeb"/>
              <w:spacing w:before="0" w:beforeAutospacing="0" w:after="0" w:afterAutospacing="0"/>
              <w:rPr>
                <w:sz w:val="26"/>
                <w:szCs w:val="26"/>
              </w:rPr>
            </w:pPr>
            <w:proofErr w:type="spellStart"/>
            <w:r w:rsidRPr="000E38D8">
              <w:rPr>
                <w:sz w:val="26"/>
                <w:szCs w:val="26"/>
              </w:rPr>
              <w:t>Cảng</w:t>
            </w:r>
            <w:proofErr w:type="spellEnd"/>
            <w:r w:rsidRPr="000E38D8">
              <w:rPr>
                <w:sz w:val="26"/>
                <w:szCs w:val="26"/>
              </w:rPr>
              <w:t xml:space="preserve"> </w:t>
            </w:r>
            <w:proofErr w:type="spellStart"/>
            <w:r w:rsidRPr="000E38D8">
              <w:rPr>
                <w:sz w:val="26"/>
                <w:szCs w:val="26"/>
              </w:rPr>
              <w:t>vụ</w:t>
            </w:r>
            <w:proofErr w:type="spellEnd"/>
            <w:r w:rsidRPr="000E38D8">
              <w:rPr>
                <w:sz w:val="26"/>
                <w:szCs w:val="26"/>
              </w:rPr>
              <w:t xml:space="preserve"> </w:t>
            </w:r>
            <w:proofErr w:type="spellStart"/>
            <w:r w:rsidRPr="000E38D8">
              <w:rPr>
                <w:sz w:val="26"/>
                <w:szCs w:val="26"/>
              </w:rPr>
              <w:t>hàng</w:t>
            </w:r>
            <w:proofErr w:type="spellEnd"/>
            <w:r w:rsidRPr="000E38D8">
              <w:rPr>
                <w:sz w:val="26"/>
                <w:szCs w:val="26"/>
              </w:rPr>
              <w:t xml:space="preserve"> </w:t>
            </w:r>
            <w:proofErr w:type="spellStart"/>
            <w:r w:rsidRPr="000E38D8">
              <w:rPr>
                <w:sz w:val="26"/>
                <w:szCs w:val="26"/>
              </w:rPr>
              <w:t>hải</w:t>
            </w:r>
            <w:proofErr w:type="spellEnd"/>
            <w:r w:rsidRPr="000E38D8">
              <w:rPr>
                <w:sz w:val="26"/>
                <w:szCs w:val="26"/>
              </w:rPr>
              <w:t>/</w:t>
            </w:r>
            <w:proofErr w:type="spellStart"/>
            <w:r w:rsidRPr="000E38D8">
              <w:rPr>
                <w:sz w:val="26"/>
                <w:szCs w:val="26"/>
              </w:rPr>
              <w:t>Cảng</w:t>
            </w:r>
            <w:proofErr w:type="spellEnd"/>
            <w:r w:rsidRPr="000E38D8">
              <w:rPr>
                <w:sz w:val="26"/>
                <w:szCs w:val="26"/>
              </w:rPr>
              <w:t xml:space="preserve"> </w:t>
            </w:r>
            <w:proofErr w:type="spellStart"/>
            <w:r w:rsidRPr="000E38D8">
              <w:rPr>
                <w:sz w:val="26"/>
                <w:szCs w:val="26"/>
              </w:rPr>
              <w:t>vụ</w:t>
            </w:r>
            <w:proofErr w:type="spellEnd"/>
            <w:r w:rsidRPr="000E38D8">
              <w:rPr>
                <w:sz w:val="26"/>
                <w:szCs w:val="26"/>
              </w:rPr>
              <w:t xml:space="preserve"> </w:t>
            </w:r>
            <w:proofErr w:type="spellStart"/>
            <w:r w:rsidRPr="000E38D8">
              <w:rPr>
                <w:sz w:val="26"/>
                <w:szCs w:val="26"/>
              </w:rPr>
              <w:t>đường</w:t>
            </w:r>
            <w:proofErr w:type="spellEnd"/>
            <w:r w:rsidRPr="000E38D8">
              <w:rPr>
                <w:sz w:val="26"/>
                <w:szCs w:val="26"/>
              </w:rPr>
              <w:t xml:space="preserve"> </w:t>
            </w:r>
            <w:proofErr w:type="spellStart"/>
            <w:r w:rsidRPr="000E38D8">
              <w:rPr>
                <w:sz w:val="26"/>
                <w:szCs w:val="26"/>
              </w:rPr>
              <w:t>thủy</w:t>
            </w:r>
            <w:proofErr w:type="spellEnd"/>
            <w:r w:rsidRPr="000E38D8">
              <w:rPr>
                <w:sz w:val="26"/>
                <w:szCs w:val="26"/>
              </w:rPr>
              <w:t xml:space="preserve"> </w:t>
            </w:r>
            <w:proofErr w:type="spellStart"/>
            <w:r w:rsidRPr="000E38D8">
              <w:rPr>
                <w:sz w:val="26"/>
                <w:szCs w:val="26"/>
              </w:rPr>
              <w:t>nội</w:t>
            </w:r>
            <w:proofErr w:type="spellEnd"/>
            <w:r w:rsidRPr="000E38D8">
              <w:rPr>
                <w:sz w:val="26"/>
                <w:szCs w:val="26"/>
              </w:rPr>
              <w:t xml:space="preserve"> </w:t>
            </w:r>
            <w:proofErr w:type="spellStart"/>
            <w:r w:rsidRPr="000E38D8">
              <w:rPr>
                <w:sz w:val="26"/>
                <w:szCs w:val="26"/>
              </w:rPr>
              <w:t>địa</w:t>
            </w:r>
            <w:proofErr w:type="spellEnd"/>
          </w:p>
        </w:tc>
      </w:tr>
      <w:tr w:rsidR="000E38D8" w:rsidRPr="000E38D8" w14:paraId="58BBFE3F" w14:textId="77777777" w:rsidTr="00030148">
        <w:trPr>
          <w:trHeight w:val="681"/>
        </w:trPr>
        <w:tc>
          <w:tcPr>
            <w:tcW w:w="1044" w:type="dxa"/>
            <w:vAlign w:val="center"/>
          </w:tcPr>
          <w:p w14:paraId="100C6EDF" w14:textId="77777777" w:rsidR="00A3158B" w:rsidRPr="000E38D8" w:rsidRDefault="00A3158B" w:rsidP="005E3ED0">
            <w:pPr>
              <w:pStyle w:val="NormalWeb"/>
              <w:numPr>
                <w:ilvl w:val="0"/>
                <w:numId w:val="45"/>
              </w:numPr>
              <w:spacing w:before="0" w:beforeAutospacing="0" w:after="0" w:afterAutospacing="0"/>
              <w:jc w:val="center"/>
              <w:rPr>
                <w:rStyle w:val="Strong"/>
                <w:rFonts w:eastAsiaTheme="majorEastAsia"/>
                <w:b w:val="0"/>
                <w:color w:val="auto"/>
                <w:szCs w:val="26"/>
              </w:rPr>
            </w:pPr>
          </w:p>
        </w:tc>
        <w:tc>
          <w:tcPr>
            <w:tcW w:w="1650" w:type="dxa"/>
            <w:vAlign w:val="center"/>
          </w:tcPr>
          <w:p w14:paraId="48061CE1" w14:textId="77777777" w:rsidR="00A3158B" w:rsidRPr="000E38D8" w:rsidRDefault="00A3158B" w:rsidP="00030148">
            <w:pPr>
              <w:spacing w:after="0" w:line="240" w:lineRule="auto"/>
              <w:jc w:val="center"/>
              <w:rPr>
                <w:rFonts w:cs="Times New Roman"/>
                <w:szCs w:val="26"/>
              </w:rPr>
            </w:pPr>
            <w:r w:rsidRPr="000E38D8">
              <w:rPr>
                <w:rFonts w:cs="Times New Roman"/>
                <w:szCs w:val="26"/>
              </w:rPr>
              <w:t>1.003286</w:t>
            </w:r>
          </w:p>
        </w:tc>
        <w:tc>
          <w:tcPr>
            <w:tcW w:w="3153" w:type="dxa"/>
            <w:vAlign w:val="center"/>
          </w:tcPr>
          <w:p w14:paraId="2D8EC299" w14:textId="77777777" w:rsidR="00A3158B" w:rsidRPr="000E38D8" w:rsidRDefault="00A3158B" w:rsidP="005E3ED0">
            <w:pPr>
              <w:spacing w:after="0" w:line="240" w:lineRule="auto"/>
              <w:rPr>
                <w:rFonts w:cs="Times New Roman"/>
                <w:szCs w:val="26"/>
              </w:rPr>
            </w:pPr>
            <w:r w:rsidRPr="000E38D8">
              <w:rPr>
                <w:rFonts w:cs="Times New Roman"/>
                <w:szCs w:val="26"/>
              </w:rPr>
              <w:t xml:space="preserve">Cho </w:t>
            </w:r>
            <w:proofErr w:type="spellStart"/>
            <w:r w:rsidRPr="000E38D8">
              <w:rPr>
                <w:rFonts w:cs="Times New Roman"/>
                <w:szCs w:val="26"/>
              </w:rPr>
              <w:t>phép</w:t>
            </w:r>
            <w:proofErr w:type="spellEnd"/>
            <w:r w:rsidRPr="000E38D8">
              <w:rPr>
                <w:rFonts w:cs="Times New Roman"/>
                <w:szCs w:val="26"/>
              </w:rPr>
              <w:t xml:space="preserve"> </w:t>
            </w:r>
            <w:proofErr w:type="spellStart"/>
            <w:r w:rsidRPr="000E38D8">
              <w:rPr>
                <w:rFonts w:cs="Times New Roman"/>
                <w:szCs w:val="26"/>
              </w:rPr>
              <w:t>phương</w:t>
            </w:r>
            <w:proofErr w:type="spellEnd"/>
            <w:r w:rsidRPr="000E38D8">
              <w:rPr>
                <w:rFonts w:cs="Times New Roman"/>
                <w:szCs w:val="26"/>
              </w:rPr>
              <w:t xml:space="preserve"> </w:t>
            </w:r>
            <w:proofErr w:type="spellStart"/>
            <w:r w:rsidRPr="000E38D8">
              <w:rPr>
                <w:rFonts w:cs="Times New Roman"/>
                <w:szCs w:val="26"/>
              </w:rPr>
              <w:t>tiện</w:t>
            </w:r>
            <w:proofErr w:type="spellEnd"/>
            <w:r w:rsidRPr="000E38D8">
              <w:rPr>
                <w:rFonts w:cs="Times New Roman"/>
                <w:szCs w:val="26"/>
              </w:rPr>
              <w:t xml:space="preserve"> </w:t>
            </w:r>
            <w:proofErr w:type="spellStart"/>
            <w:r w:rsidRPr="000E38D8">
              <w:rPr>
                <w:rFonts w:cs="Times New Roman"/>
                <w:szCs w:val="26"/>
              </w:rPr>
              <w:t>thủy</w:t>
            </w:r>
            <w:proofErr w:type="spellEnd"/>
            <w:r w:rsidRPr="000E38D8">
              <w:rPr>
                <w:rFonts w:cs="Times New Roman"/>
                <w:szCs w:val="26"/>
              </w:rPr>
              <w:t xml:space="preserve"> </w:t>
            </w:r>
            <w:proofErr w:type="spellStart"/>
            <w:r w:rsidRPr="000E38D8">
              <w:rPr>
                <w:rFonts w:cs="Times New Roman"/>
                <w:szCs w:val="26"/>
              </w:rPr>
              <w:t>nội</w:t>
            </w:r>
            <w:proofErr w:type="spellEnd"/>
            <w:r w:rsidRPr="000E38D8">
              <w:rPr>
                <w:rFonts w:cs="Times New Roman"/>
                <w:szCs w:val="26"/>
              </w:rPr>
              <w:t xml:space="preserve"> </w:t>
            </w:r>
            <w:proofErr w:type="spellStart"/>
            <w:r w:rsidRPr="000E38D8">
              <w:rPr>
                <w:rFonts w:cs="Times New Roman"/>
                <w:szCs w:val="26"/>
              </w:rPr>
              <w:t>địa</w:t>
            </w:r>
            <w:proofErr w:type="spellEnd"/>
            <w:r w:rsidRPr="000E38D8">
              <w:rPr>
                <w:rFonts w:cs="Times New Roman"/>
                <w:szCs w:val="26"/>
              </w:rPr>
              <w:t xml:space="preserve"> </w:t>
            </w:r>
            <w:proofErr w:type="spellStart"/>
            <w:r w:rsidRPr="000E38D8">
              <w:rPr>
                <w:rFonts w:cs="Times New Roman"/>
                <w:szCs w:val="26"/>
              </w:rPr>
              <w:t>rời</w:t>
            </w:r>
            <w:proofErr w:type="spellEnd"/>
            <w:r w:rsidRPr="000E38D8">
              <w:rPr>
                <w:rFonts w:cs="Times New Roman"/>
                <w:szCs w:val="26"/>
              </w:rPr>
              <w:t xml:space="preserve"> </w:t>
            </w:r>
            <w:proofErr w:type="spellStart"/>
            <w:r w:rsidRPr="000E38D8">
              <w:rPr>
                <w:rFonts w:cs="Times New Roman"/>
                <w:szCs w:val="26"/>
              </w:rPr>
              <w:t>cảng</w:t>
            </w:r>
            <w:proofErr w:type="spellEnd"/>
            <w:r w:rsidRPr="000E38D8">
              <w:rPr>
                <w:rFonts w:cs="Times New Roman"/>
                <w:szCs w:val="26"/>
              </w:rPr>
              <w:t xml:space="preserve"> </w:t>
            </w:r>
            <w:proofErr w:type="spellStart"/>
            <w:r w:rsidRPr="000E38D8">
              <w:rPr>
                <w:rFonts w:cs="Times New Roman"/>
                <w:szCs w:val="26"/>
              </w:rPr>
              <w:t>biển</w:t>
            </w:r>
            <w:proofErr w:type="spellEnd"/>
            <w:r w:rsidRPr="000E38D8">
              <w:rPr>
                <w:rFonts w:cs="Times New Roman"/>
                <w:szCs w:val="26"/>
              </w:rPr>
              <w:t xml:space="preserve"> (</w:t>
            </w:r>
            <w:proofErr w:type="spellStart"/>
            <w:r w:rsidRPr="000E38D8">
              <w:rPr>
                <w:rFonts w:cs="Times New Roman"/>
                <w:szCs w:val="26"/>
              </w:rPr>
              <w:t>trừ</w:t>
            </w:r>
            <w:proofErr w:type="spellEnd"/>
            <w:r w:rsidRPr="000E38D8">
              <w:rPr>
                <w:rFonts w:cs="Times New Roman"/>
                <w:szCs w:val="26"/>
              </w:rPr>
              <w:t xml:space="preserve"> </w:t>
            </w:r>
            <w:proofErr w:type="spellStart"/>
            <w:r w:rsidRPr="000E38D8">
              <w:rPr>
                <w:rFonts w:cs="Times New Roman"/>
                <w:szCs w:val="26"/>
              </w:rPr>
              <w:t>phương</w:t>
            </w:r>
            <w:proofErr w:type="spellEnd"/>
            <w:r w:rsidRPr="000E38D8">
              <w:rPr>
                <w:rFonts w:cs="Times New Roman"/>
                <w:szCs w:val="26"/>
              </w:rPr>
              <w:t xml:space="preserve"> </w:t>
            </w:r>
            <w:proofErr w:type="spellStart"/>
            <w:r w:rsidRPr="000E38D8">
              <w:rPr>
                <w:rFonts w:cs="Times New Roman"/>
                <w:szCs w:val="26"/>
              </w:rPr>
              <w:t>tiện</w:t>
            </w:r>
            <w:proofErr w:type="spellEnd"/>
            <w:r w:rsidRPr="000E38D8">
              <w:rPr>
                <w:rFonts w:cs="Times New Roman"/>
                <w:szCs w:val="26"/>
              </w:rPr>
              <w:t xml:space="preserve"> </w:t>
            </w:r>
            <w:proofErr w:type="spellStart"/>
            <w:r w:rsidRPr="000E38D8">
              <w:rPr>
                <w:rFonts w:cs="Times New Roman"/>
                <w:szCs w:val="26"/>
              </w:rPr>
              <w:t>thủy</w:t>
            </w:r>
            <w:proofErr w:type="spellEnd"/>
            <w:r w:rsidRPr="000E38D8">
              <w:rPr>
                <w:rFonts w:cs="Times New Roman"/>
                <w:szCs w:val="26"/>
              </w:rPr>
              <w:t xml:space="preserve"> </w:t>
            </w:r>
            <w:proofErr w:type="spellStart"/>
            <w:r w:rsidRPr="000E38D8">
              <w:rPr>
                <w:rFonts w:cs="Times New Roman"/>
                <w:szCs w:val="26"/>
              </w:rPr>
              <w:t>nội</w:t>
            </w:r>
            <w:proofErr w:type="spellEnd"/>
            <w:r w:rsidRPr="000E38D8">
              <w:rPr>
                <w:rFonts w:cs="Times New Roman"/>
                <w:szCs w:val="26"/>
              </w:rPr>
              <w:t xml:space="preserve"> </w:t>
            </w:r>
            <w:proofErr w:type="spellStart"/>
            <w:r w:rsidRPr="000E38D8">
              <w:rPr>
                <w:rFonts w:cs="Times New Roman"/>
                <w:szCs w:val="26"/>
              </w:rPr>
              <w:t>địa</w:t>
            </w:r>
            <w:proofErr w:type="spellEnd"/>
            <w:r w:rsidRPr="000E38D8">
              <w:rPr>
                <w:rFonts w:cs="Times New Roman"/>
                <w:szCs w:val="26"/>
              </w:rPr>
              <w:t xml:space="preserve"> </w:t>
            </w:r>
            <w:proofErr w:type="spellStart"/>
            <w:r w:rsidRPr="000E38D8">
              <w:rPr>
                <w:rFonts w:cs="Times New Roman"/>
                <w:szCs w:val="26"/>
              </w:rPr>
              <w:t>mang</w:t>
            </w:r>
            <w:proofErr w:type="spellEnd"/>
            <w:r w:rsidRPr="000E38D8">
              <w:rPr>
                <w:rFonts w:cs="Times New Roman"/>
                <w:szCs w:val="26"/>
              </w:rPr>
              <w:t xml:space="preserve"> </w:t>
            </w:r>
            <w:proofErr w:type="spellStart"/>
            <w:r w:rsidRPr="000E38D8">
              <w:rPr>
                <w:rFonts w:cs="Times New Roman"/>
                <w:szCs w:val="26"/>
              </w:rPr>
              <w:t>cấp</w:t>
            </w:r>
            <w:proofErr w:type="spellEnd"/>
            <w:r w:rsidRPr="000E38D8">
              <w:rPr>
                <w:rFonts w:cs="Times New Roman"/>
                <w:szCs w:val="26"/>
              </w:rPr>
              <w:t xml:space="preserve"> VR-SB) </w:t>
            </w:r>
          </w:p>
          <w:p w14:paraId="58CC3FC5" w14:textId="77777777" w:rsidR="00A3158B" w:rsidRPr="000E38D8" w:rsidRDefault="00A3158B" w:rsidP="005E3ED0">
            <w:pPr>
              <w:spacing w:after="0" w:line="240" w:lineRule="auto"/>
              <w:rPr>
                <w:rFonts w:cs="Times New Roman"/>
                <w:szCs w:val="26"/>
              </w:rPr>
            </w:pPr>
          </w:p>
        </w:tc>
        <w:tc>
          <w:tcPr>
            <w:tcW w:w="1996" w:type="dxa"/>
            <w:vAlign w:val="center"/>
          </w:tcPr>
          <w:p w14:paraId="2EB760C1" w14:textId="77777777" w:rsidR="00A3158B" w:rsidRPr="000E38D8" w:rsidRDefault="00A3158B" w:rsidP="005E3ED0">
            <w:pPr>
              <w:pStyle w:val="NormalWeb"/>
              <w:spacing w:before="0" w:beforeAutospacing="0" w:after="0" w:afterAutospacing="0"/>
              <w:rPr>
                <w:sz w:val="26"/>
                <w:szCs w:val="26"/>
              </w:rPr>
            </w:pPr>
            <w:proofErr w:type="spellStart"/>
            <w:r w:rsidRPr="000E38D8">
              <w:rPr>
                <w:sz w:val="26"/>
                <w:szCs w:val="26"/>
              </w:rPr>
              <w:t>Nghị</w:t>
            </w:r>
            <w:proofErr w:type="spellEnd"/>
            <w:r w:rsidRPr="000E38D8">
              <w:rPr>
                <w:sz w:val="26"/>
                <w:szCs w:val="26"/>
              </w:rPr>
              <w:t xml:space="preserve"> </w:t>
            </w:r>
            <w:proofErr w:type="spellStart"/>
            <w:r w:rsidRPr="000E38D8">
              <w:rPr>
                <w:sz w:val="26"/>
                <w:szCs w:val="26"/>
              </w:rPr>
              <w:t>định</w:t>
            </w:r>
            <w:proofErr w:type="spellEnd"/>
            <w:r w:rsidRPr="000E38D8">
              <w:rPr>
                <w:sz w:val="26"/>
                <w:szCs w:val="26"/>
              </w:rPr>
              <w:t xml:space="preserve"> </w:t>
            </w:r>
            <w:proofErr w:type="spellStart"/>
            <w:r w:rsidRPr="000E38D8">
              <w:rPr>
                <w:sz w:val="26"/>
                <w:szCs w:val="26"/>
              </w:rPr>
              <w:t>số</w:t>
            </w:r>
            <w:proofErr w:type="spellEnd"/>
            <w:r w:rsidRPr="000E38D8">
              <w:rPr>
                <w:sz w:val="26"/>
                <w:szCs w:val="26"/>
              </w:rPr>
              <w:t xml:space="preserve"> 14/2026/NĐ-CP </w:t>
            </w:r>
            <w:proofErr w:type="spellStart"/>
            <w:r w:rsidRPr="000E38D8">
              <w:rPr>
                <w:sz w:val="26"/>
                <w:szCs w:val="26"/>
              </w:rPr>
              <w:t>ngày</w:t>
            </w:r>
            <w:proofErr w:type="spellEnd"/>
            <w:r w:rsidRPr="000E38D8">
              <w:rPr>
                <w:sz w:val="26"/>
                <w:szCs w:val="26"/>
              </w:rPr>
              <w:t xml:space="preserve"> 13/01/2026</w:t>
            </w:r>
          </w:p>
        </w:tc>
        <w:tc>
          <w:tcPr>
            <w:tcW w:w="1933" w:type="dxa"/>
            <w:vAlign w:val="center"/>
          </w:tcPr>
          <w:p w14:paraId="4C078D13" w14:textId="77777777" w:rsidR="00A3158B" w:rsidRPr="000E38D8" w:rsidRDefault="00A3158B" w:rsidP="005E3ED0">
            <w:pPr>
              <w:pStyle w:val="NormalWeb"/>
              <w:spacing w:before="0" w:beforeAutospacing="0" w:after="0" w:afterAutospacing="0"/>
              <w:rPr>
                <w:sz w:val="26"/>
                <w:szCs w:val="26"/>
              </w:rPr>
            </w:pPr>
            <w:proofErr w:type="spellStart"/>
            <w:r w:rsidRPr="000E38D8">
              <w:rPr>
                <w:sz w:val="26"/>
                <w:szCs w:val="26"/>
              </w:rPr>
              <w:t>Cảng</w:t>
            </w:r>
            <w:proofErr w:type="spellEnd"/>
            <w:r w:rsidRPr="000E38D8">
              <w:rPr>
                <w:sz w:val="26"/>
                <w:szCs w:val="26"/>
              </w:rPr>
              <w:t xml:space="preserve"> </w:t>
            </w:r>
            <w:proofErr w:type="spellStart"/>
            <w:r w:rsidRPr="000E38D8">
              <w:rPr>
                <w:sz w:val="26"/>
                <w:szCs w:val="26"/>
              </w:rPr>
              <w:t>vụ</w:t>
            </w:r>
            <w:proofErr w:type="spellEnd"/>
            <w:r w:rsidRPr="000E38D8">
              <w:rPr>
                <w:sz w:val="26"/>
                <w:szCs w:val="26"/>
              </w:rPr>
              <w:t xml:space="preserve"> </w:t>
            </w:r>
            <w:proofErr w:type="spellStart"/>
            <w:r w:rsidRPr="000E38D8">
              <w:rPr>
                <w:sz w:val="26"/>
                <w:szCs w:val="26"/>
              </w:rPr>
              <w:t>hàng</w:t>
            </w:r>
            <w:proofErr w:type="spellEnd"/>
            <w:r w:rsidRPr="000E38D8">
              <w:rPr>
                <w:sz w:val="26"/>
                <w:szCs w:val="26"/>
              </w:rPr>
              <w:t xml:space="preserve"> </w:t>
            </w:r>
            <w:proofErr w:type="spellStart"/>
            <w:r w:rsidRPr="000E38D8">
              <w:rPr>
                <w:sz w:val="26"/>
                <w:szCs w:val="26"/>
              </w:rPr>
              <w:t>hải</w:t>
            </w:r>
            <w:proofErr w:type="spellEnd"/>
            <w:r w:rsidRPr="000E38D8">
              <w:rPr>
                <w:sz w:val="26"/>
                <w:szCs w:val="26"/>
              </w:rPr>
              <w:t>/</w:t>
            </w:r>
            <w:proofErr w:type="spellStart"/>
            <w:r w:rsidRPr="000E38D8">
              <w:rPr>
                <w:sz w:val="26"/>
                <w:szCs w:val="26"/>
              </w:rPr>
              <w:t>Cảng</w:t>
            </w:r>
            <w:proofErr w:type="spellEnd"/>
            <w:r w:rsidRPr="000E38D8">
              <w:rPr>
                <w:sz w:val="26"/>
                <w:szCs w:val="26"/>
              </w:rPr>
              <w:t xml:space="preserve"> </w:t>
            </w:r>
            <w:proofErr w:type="spellStart"/>
            <w:r w:rsidRPr="000E38D8">
              <w:rPr>
                <w:sz w:val="26"/>
                <w:szCs w:val="26"/>
              </w:rPr>
              <w:t>vụ</w:t>
            </w:r>
            <w:proofErr w:type="spellEnd"/>
            <w:r w:rsidRPr="000E38D8">
              <w:rPr>
                <w:sz w:val="26"/>
                <w:szCs w:val="26"/>
              </w:rPr>
              <w:t xml:space="preserve"> </w:t>
            </w:r>
            <w:proofErr w:type="spellStart"/>
            <w:r w:rsidRPr="000E38D8">
              <w:rPr>
                <w:sz w:val="26"/>
                <w:szCs w:val="26"/>
              </w:rPr>
              <w:t>đường</w:t>
            </w:r>
            <w:proofErr w:type="spellEnd"/>
            <w:r w:rsidRPr="000E38D8">
              <w:rPr>
                <w:sz w:val="26"/>
                <w:szCs w:val="26"/>
              </w:rPr>
              <w:t xml:space="preserve"> </w:t>
            </w:r>
            <w:proofErr w:type="spellStart"/>
            <w:r w:rsidRPr="000E38D8">
              <w:rPr>
                <w:sz w:val="26"/>
                <w:szCs w:val="26"/>
              </w:rPr>
              <w:t>thủy</w:t>
            </w:r>
            <w:proofErr w:type="spellEnd"/>
            <w:r w:rsidRPr="000E38D8">
              <w:rPr>
                <w:sz w:val="26"/>
                <w:szCs w:val="26"/>
              </w:rPr>
              <w:t xml:space="preserve"> </w:t>
            </w:r>
            <w:proofErr w:type="spellStart"/>
            <w:r w:rsidRPr="000E38D8">
              <w:rPr>
                <w:sz w:val="26"/>
                <w:szCs w:val="26"/>
              </w:rPr>
              <w:t>nội</w:t>
            </w:r>
            <w:proofErr w:type="spellEnd"/>
            <w:r w:rsidRPr="000E38D8">
              <w:rPr>
                <w:sz w:val="26"/>
                <w:szCs w:val="26"/>
              </w:rPr>
              <w:t xml:space="preserve"> </w:t>
            </w:r>
            <w:proofErr w:type="spellStart"/>
            <w:r w:rsidRPr="000E38D8">
              <w:rPr>
                <w:sz w:val="26"/>
                <w:szCs w:val="26"/>
              </w:rPr>
              <w:t>địa</w:t>
            </w:r>
            <w:proofErr w:type="spellEnd"/>
          </w:p>
        </w:tc>
      </w:tr>
      <w:tr w:rsidR="000E38D8" w:rsidRPr="000E38D8" w14:paraId="5839FDFF" w14:textId="77777777" w:rsidTr="00030148">
        <w:trPr>
          <w:trHeight w:val="681"/>
        </w:trPr>
        <w:tc>
          <w:tcPr>
            <w:tcW w:w="1044" w:type="dxa"/>
            <w:vAlign w:val="center"/>
          </w:tcPr>
          <w:p w14:paraId="3F15A9C1" w14:textId="77777777" w:rsidR="00A3158B" w:rsidRPr="000E38D8" w:rsidRDefault="00A3158B" w:rsidP="005E3ED0">
            <w:pPr>
              <w:pStyle w:val="NormalWeb"/>
              <w:numPr>
                <w:ilvl w:val="0"/>
                <w:numId w:val="45"/>
              </w:numPr>
              <w:spacing w:before="0" w:beforeAutospacing="0" w:after="0" w:afterAutospacing="0"/>
              <w:jc w:val="center"/>
              <w:rPr>
                <w:rStyle w:val="Strong"/>
                <w:rFonts w:eastAsiaTheme="majorEastAsia"/>
                <w:b w:val="0"/>
                <w:color w:val="auto"/>
                <w:szCs w:val="26"/>
              </w:rPr>
            </w:pPr>
          </w:p>
        </w:tc>
        <w:tc>
          <w:tcPr>
            <w:tcW w:w="1650" w:type="dxa"/>
            <w:vAlign w:val="center"/>
          </w:tcPr>
          <w:p w14:paraId="3D1E160C" w14:textId="77777777" w:rsidR="00A3158B" w:rsidRPr="000E38D8" w:rsidRDefault="00A3158B" w:rsidP="00030148">
            <w:pPr>
              <w:shd w:val="clear" w:color="auto" w:fill="FFFFFF"/>
              <w:spacing w:after="0" w:line="240" w:lineRule="auto"/>
              <w:jc w:val="center"/>
              <w:rPr>
                <w:rFonts w:eastAsia="Times New Roman" w:cs="Times New Roman"/>
                <w:szCs w:val="26"/>
              </w:rPr>
            </w:pPr>
            <w:r w:rsidRPr="000E38D8">
              <w:rPr>
                <w:rFonts w:eastAsia="Times New Roman" w:cs="Times New Roman"/>
                <w:szCs w:val="26"/>
              </w:rPr>
              <w:t>1.001810</w:t>
            </w:r>
          </w:p>
        </w:tc>
        <w:tc>
          <w:tcPr>
            <w:tcW w:w="3153" w:type="dxa"/>
            <w:vAlign w:val="center"/>
          </w:tcPr>
          <w:p w14:paraId="4640A865" w14:textId="77777777" w:rsidR="00A3158B" w:rsidRPr="000E38D8" w:rsidRDefault="00A3158B" w:rsidP="005E3ED0">
            <w:pPr>
              <w:shd w:val="clear" w:color="auto" w:fill="FFFFFF"/>
              <w:spacing w:after="0" w:line="240" w:lineRule="auto"/>
              <w:rPr>
                <w:rFonts w:eastAsia="Times New Roman" w:cs="Times New Roman"/>
                <w:szCs w:val="26"/>
              </w:rPr>
            </w:pPr>
            <w:proofErr w:type="spellStart"/>
            <w:r w:rsidRPr="000E38D8">
              <w:rPr>
                <w:rFonts w:eastAsia="Times New Roman" w:cs="Times New Roman"/>
                <w:szCs w:val="26"/>
              </w:rPr>
              <w:t>Cấp</w:t>
            </w:r>
            <w:proofErr w:type="spellEnd"/>
            <w:r w:rsidRPr="000E38D8">
              <w:rPr>
                <w:rFonts w:eastAsia="Times New Roman" w:cs="Times New Roman"/>
                <w:szCs w:val="26"/>
              </w:rPr>
              <w:t xml:space="preserve"> </w:t>
            </w:r>
            <w:proofErr w:type="spellStart"/>
            <w:r w:rsidRPr="000E38D8">
              <w:rPr>
                <w:rFonts w:eastAsia="Times New Roman" w:cs="Times New Roman"/>
                <w:szCs w:val="26"/>
              </w:rPr>
              <w:t>giấy</w:t>
            </w:r>
            <w:proofErr w:type="spellEnd"/>
            <w:r w:rsidRPr="000E38D8">
              <w:rPr>
                <w:rFonts w:eastAsia="Times New Roman" w:cs="Times New Roman"/>
                <w:szCs w:val="26"/>
              </w:rPr>
              <w:t xml:space="preserve"> </w:t>
            </w:r>
            <w:proofErr w:type="spellStart"/>
            <w:r w:rsidRPr="000E38D8">
              <w:rPr>
                <w:rFonts w:eastAsia="Times New Roman" w:cs="Times New Roman"/>
                <w:szCs w:val="26"/>
              </w:rPr>
              <w:t>chứng</w:t>
            </w:r>
            <w:proofErr w:type="spellEnd"/>
            <w:r w:rsidRPr="000E38D8">
              <w:rPr>
                <w:rFonts w:eastAsia="Times New Roman" w:cs="Times New Roman"/>
                <w:szCs w:val="26"/>
              </w:rPr>
              <w:t xml:space="preserve"> </w:t>
            </w:r>
            <w:proofErr w:type="spellStart"/>
            <w:r w:rsidRPr="000E38D8">
              <w:rPr>
                <w:rFonts w:eastAsia="Times New Roman" w:cs="Times New Roman"/>
                <w:szCs w:val="26"/>
              </w:rPr>
              <w:t>nhận</w:t>
            </w:r>
            <w:proofErr w:type="spellEnd"/>
            <w:r w:rsidRPr="000E38D8">
              <w:rPr>
                <w:rFonts w:eastAsia="Times New Roman" w:cs="Times New Roman"/>
                <w:szCs w:val="26"/>
              </w:rPr>
              <w:t xml:space="preserve"> </w:t>
            </w:r>
            <w:proofErr w:type="spellStart"/>
            <w:r w:rsidRPr="000E38D8">
              <w:rPr>
                <w:rFonts w:eastAsia="Times New Roman" w:cs="Times New Roman"/>
                <w:szCs w:val="26"/>
              </w:rPr>
              <w:t>đủ</w:t>
            </w:r>
            <w:proofErr w:type="spellEnd"/>
            <w:r w:rsidRPr="000E38D8">
              <w:rPr>
                <w:rFonts w:eastAsia="Times New Roman" w:cs="Times New Roman"/>
                <w:szCs w:val="26"/>
              </w:rPr>
              <w:t xml:space="preserve"> </w:t>
            </w:r>
            <w:proofErr w:type="spellStart"/>
            <w:r w:rsidRPr="000E38D8">
              <w:rPr>
                <w:rFonts w:eastAsia="Times New Roman" w:cs="Times New Roman"/>
                <w:szCs w:val="26"/>
              </w:rPr>
              <w:t>điều</w:t>
            </w:r>
            <w:proofErr w:type="spellEnd"/>
            <w:r w:rsidRPr="000E38D8">
              <w:rPr>
                <w:rFonts w:eastAsia="Times New Roman" w:cs="Times New Roman"/>
                <w:szCs w:val="26"/>
              </w:rPr>
              <w:t xml:space="preserve"> </w:t>
            </w:r>
            <w:proofErr w:type="spellStart"/>
            <w:r w:rsidRPr="000E38D8">
              <w:rPr>
                <w:rFonts w:eastAsia="Times New Roman" w:cs="Times New Roman"/>
                <w:szCs w:val="26"/>
              </w:rPr>
              <w:t>kiện</w:t>
            </w:r>
            <w:proofErr w:type="spellEnd"/>
            <w:r w:rsidRPr="000E38D8">
              <w:rPr>
                <w:rFonts w:eastAsia="Times New Roman" w:cs="Times New Roman"/>
                <w:szCs w:val="26"/>
              </w:rPr>
              <w:t xml:space="preserve"> </w:t>
            </w:r>
            <w:proofErr w:type="spellStart"/>
            <w:r w:rsidRPr="000E38D8">
              <w:rPr>
                <w:rFonts w:eastAsia="Times New Roman" w:cs="Times New Roman"/>
                <w:szCs w:val="26"/>
              </w:rPr>
              <w:t>kinh</w:t>
            </w:r>
            <w:proofErr w:type="spellEnd"/>
            <w:r w:rsidRPr="000E38D8">
              <w:rPr>
                <w:rFonts w:eastAsia="Times New Roman" w:cs="Times New Roman"/>
                <w:szCs w:val="26"/>
              </w:rPr>
              <w:t xml:space="preserve"> </w:t>
            </w:r>
            <w:proofErr w:type="spellStart"/>
            <w:r w:rsidRPr="000E38D8">
              <w:rPr>
                <w:rFonts w:eastAsia="Times New Roman" w:cs="Times New Roman"/>
                <w:szCs w:val="26"/>
              </w:rPr>
              <w:t>doanh</w:t>
            </w:r>
            <w:proofErr w:type="spellEnd"/>
            <w:r w:rsidRPr="000E38D8">
              <w:rPr>
                <w:rFonts w:eastAsia="Times New Roman" w:cs="Times New Roman"/>
                <w:szCs w:val="26"/>
              </w:rPr>
              <w:t xml:space="preserve"> </w:t>
            </w:r>
            <w:proofErr w:type="spellStart"/>
            <w:r w:rsidRPr="000E38D8">
              <w:rPr>
                <w:rFonts w:eastAsia="Times New Roman" w:cs="Times New Roman"/>
                <w:szCs w:val="26"/>
              </w:rPr>
              <w:t>khai</w:t>
            </w:r>
            <w:proofErr w:type="spellEnd"/>
            <w:r w:rsidRPr="000E38D8">
              <w:rPr>
                <w:rFonts w:eastAsia="Times New Roman" w:cs="Times New Roman"/>
                <w:szCs w:val="26"/>
              </w:rPr>
              <w:t xml:space="preserve"> </w:t>
            </w:r>
            <w:proofErr w:type="spellStart"/>
            <w:r w:rsidRPr="000E38D8">
              <w:rPr>
                <w:rFonts w:eastAsia="Times New Roman" w:cs="Times New Roman"/>
                <w:szCs w:val="26"/>
              </w:rPr>
              <w:t>thác</w:t>
            </w:r>
            <w:proofErr w:type="spellEnd"/>
            <w:r w:rsidRPr="000E38D8">
              <w:rPr>
                <w:rFonts w:eastAsia="Times New Roman" w:cs="Times New Roman"/>
                <w:szCs w:val="26"/>
              </w:rPr>
              <w:t xml:space="preserve"> </w:t>
            </w:r>
            <w:proofErr w:type="spellStart"/>
            <w:r w:rsidRPr="000E38D8">
              <w:rPr>
                <w:rFonts w:eastAsia="Times New Roman" w:cs="Times New Roman"/>
                <w:szCs w:val="26"/>
              </w:rPr>
              <w:t>cảng</w:t>
            </w:r>
            <w:proofErr w:type="spellEnd"/>
            <w:r w:rsidRPr="000E38D8">
              <w:rPr>
                <w:rFonts w:eastAsia="Times New Roman" w:cs="Times New Roman"/>
                <w:szCs w:val="26"/>
              </w:rPr>
              <w:t xml:space="preserve"> </w:t>
            </w:r>
            <w:proofErr w:type="spellStart"/>
            <w:r w:rsidRPr="000E38D8">
              <w:rPr>
                <w:rFonts w:eastAsia="Times New Roman" w:cs="Times New Roman"/>
                <w:szCs w:val="26"/>
              </w:rPr>
              <w:t>biển</w:t>
            </w:r>
            <w:proofErr w:type="spellEnd"/>
            <w:r w:rsidRPr="000E38D8">
              <w:rPr>
                <w:rFonts w:eastAsia="Times New Roman" w:cs="Times New Roman"/>
                <w:szCs w:val="26"/>
              </w:rPr>
              <w:t xml:space="preserve"> </w:t>
            </w:r>
          </w:p>
          <w:p w14:paraId="398902F5" w14:textId="77777777" w:rsidR="00A3158B" w:rsidRPr="000E38D8" w:rsidRDefault="00A3158B" w:rsidP="005E3ED0">
            <w:pPr>
              <w:shd w:val="clear" w:color="auto" w:fill="FFFFFF"/>
              <w:spacing w:after="0" w:line="240" w:lineRule="auto"/>
              <w:rPr>
                <w:rFonts w:eastAsia="Times New Roman" w:cs="Times New Roman"/>
                <w:szCs w:val="26"/>
              </w:rPr>
            </w:pPr>
          </w:p>
        </w:tc>
        <w:tc>
          <w:tcPr>
            <w:tcW w:w="1996" w:type="dxa"/>
            <w:vAlign w:val="center"/>
          </w:tcPr>
          <w:p w14:paraId="584349CB" w14:textId="77777777" w:rsidR="00A3158B" w:rsidRPr="000E38D8" w:rsidRDefault="00A3158B" w:rsidP="005E3ED0">
            <w:pPr>
              <w:pStyle w:val="NormalWeb"/>
              <w:spacing w:before="0" w:beforeAutospacing="0" w:after="0" w:afterAutospacing="0"/>
              <w:rPr>
                <w:sz w:val="26"/>
                <w:szCs w:val="26"/>
              </w:rPr>
            </w:pPr>
            <w:proofErr w:type="spellStart"/>
            <w:r w:rsidRPr="000E38D8">
              <w:rPr>
                <w:sz w:val="26"/>
                <w:szCs w:val="26"/>
              </w:rPr>
              <w:t>Nghị</w:t>
            </w:r>
            <w:proofErr w:type="spellEnd"/>
            <w:r w:rsidRPr="000E38D8">
              <w:rPr>
                <w:sz w:val="26"/>
                <w:szCs w:val="26"/>
              </w:rPr>
              <w:t xml:space="preserve"> </w:t>
            </w:r>
            <w:proofErr w:type="spellStart"/>
            <w:r w:rsidRPr="000E38D8">
              <w:rPr>
                <w:sz w:val="26"/>
                <w:szCs w:val="26"/>
              </w:rPr>
              <w:t>định</w:t>
            </w:r>
            <w:proofErr w:type="spellEnd"/>
            <w:r w:rsidRPr="000E38D8">
              <w:rPr>
                <w:sz w:val="26"/>
                <w:szCs w:val="26"/>
              </w:rPr>
              <w:t xml:space="preserve"> </w:t>
            </w:r>
            <w:proofErr w:type="spellStart"/>
            <w:r w:rsidRPr="000E38D8">
              <w:rPr>
                <w:sz w:val="26"/>
                <w:szCs w:val="26"/>
              </w:rPr>
              <w:t>số</w:t>
            </w:r>
            <w:proofErr w:type="spellEnd"/>
            <w:r w:rsidRPr="000E38D8">
              <w:rPr>
                <w:sz w:val="26"/>
                <w:szCs w:val="26"/>
              </w:rPr>
              <w:t xml:space="preserve"> 14/2026/NĐ-CP </w:t>
            </w:r>
            <w:proofErr w:type="spellStart"/>
            <w:r w:rsidRPr="000E38D8">
              <w:rPr>
                <w:sz w:val="26"/>
                <w:szCs w:val="26"/>
              </w:rPr>
              <w:t>ngày</w:t>
            </w:r>
            <w:proofErr w:type="spellEnd"/>
            <w:r w:rsidRPr="000E38D8">
              <w:rPr>
                <w:sz w:val="26"/>
                <w:szCs w:val="26"/>
              </w:rPr>
              <w:t xml:space="preserve"> 13/01/2026</w:t>
            </w:r>
          </w:p>
        </w:tc>
        <w:tc>
          <w:tcPr>
            <w:tcW w:w="1933" w:type="dxa"/>
            <w:vAlign w:val="center"/>
          </w:tcPr>
          <w:p w14:paraId="2872D3F4" w14:textId="77777777" w:rsidR="00A3158B" w:rsidRPr="000E38D8" w:rsidRDefault="00A3158B" w:rsidP="005E3ED0">
            <w:pPr>
              <w:pStyle w:val="NormalWeb"/>
              <w:spacing w:before="0" w:beforeAutospacing="0" w:after="0" w:afterAutospacing="0"/>
              <w:rPr>
                <w:sz w:val="26"/>
                <w:szCs w:val="26"/>
              </w:rPr>
            </w:pPr>
            <w:proofErr w:type="spellStart"/>
            <w:r w:rsidRPr="000E38D8">
              <w:rPr>
                <w:sz w:val="28"/>
                <w:szCs w:val="28"/>
              </w:rPr>
              <w:t>Cục</w:t>
            </w:r>
            <w:proofErr w:type="spellEnd"/>
            <w:r w:rsidRPr="000E38D8">
              <w:rPr>
                <w:sz w:val="28"/>
                <w:szCs w:val="28"/>
              </w:rPr>
              <w:t xml:space="preserve"> </w:t>
            </w:r>
            <w:proofErr w:type="spellStart"/>
            <w:r w:rsidRPr="000E38D8">
              <w:rPr>
                <w:sz w:val="28"/>
                <w:szCs w:val="28"/>
              </w:rPr>
              <w:t>Hàng</w:t>
            </w:r>
            <w:proofErr w:type="spellEnd"/>
            <w:r w:rsidRPr="000E38D8">
              <w:rPr>
                <w:sz w:val="28"/>
                <w:szCs w:val="28"/>
              </w:rPr>
              <w:t xml:space="preserve"> </w:t>
            </w:r>
            <w:proofErr w:type="spellStart"/>
            <w:r w:rsidRPr="000E38D8">
              <w:rPr>
                <w:sz w:val="28"/>
                <w:szCs w:val="28"/>
              </w:rPr>
              <w:t>hải</w:t>
            </w:r>
            <w:proofErr w:type="spellEnd"/>
            <w:r w:rsidRPr="000E38D8">
              <w:rPr>
                <w:sz w:val="28"/>
                <w:szCs w:val="28"/>
              </w:rPr>
              <w:t xml:space="preserve"> </w:t>
            </w:r>
            <w:proofErr w:type="spellStart"/>
            <w:r w:rsidRPr="000E38D8">
              <w:rPr>
                <w:sz w:val="28"/>
                <w:szCs w:val="28"/>
              </w:rPr>
              <w:t>và</w:t>
            </w:r>
            <w:proofErr w:type="spellEnd"/>
            <w:r w:rsidRPr="000E38D8">
              <w:rPr>
                <w:sz w:val="28"/>
                <w:szCs w:val="28"/>
              </w:rPr>
              <w:t xml:space="preserve"> </w:t>
            </w:r>
            <w:proofErr w:type="spellStart"/>
            <w:r w:rsidRPr="000E38D8">
              <w:rPr>
                <w:sz w:val="28"/>
                <w:szCs w:val="28"/>
              </w:rPr>
              <w:t>Đường</w:t>
            </w:r>
            <w:proofErr w:type="spellEnd"/>
            <w:r w:rsidRPr="000E38D8">
              <w:rPr>
                <w:sz w:val="28"/>
                <w:szCs w:val="28"/>
              </w:rPr>
              <w:t xml:space="preserve"> </w:t>
            </w:r>
            <w:proofErr w:type="spellStart"/>
            <w:r w:rsidRPr="000E38D8">
              <w:rPr>
                <w:sz w:val="28"/>
                <w:szCs w:val="28"/>
              </w:rPr>
              <w:t>thủy</w:t>
            </w:r>
            <w:proofErr w:type="spellEnd"/>
            <w:r w:rsidRPr="000E38D8">
              <w:rPr>
                <w:sz w:val="28"/>
                <w:szCs w:val="28"/>
              </w:rPr>
              <w:t xml:space="preserve"> Việt Nam</w:t>
            </w:r>
          </w:p>
        </w:tc>
      </w:tr>
      <w:tr w:rsidR="000E38D8" w:rsidRPr="000E38D8" w14:paraId="36ACF17D" w14:textId="77777777" w:rsidTr="00030148">
        <w:trPr>
          <w:trHeight w:val="681"/>
        </w:trPr>
        <w:tc>
          <w:tcPr>
            <w:tcW w:w="1044" w:type="dxa"/>
            <w:vAlign w:val="center"/>
          </w:tcPr>
          <w:p w14:paraId="43D20EFB" w14:textId="77777777" w:rsidR="00A3158B" w:rsidRPr="000E38D8" w:rsidRDefault="00A3158B" w:rsidP="005E3ED0">
            <w:pPr>
              <w:pStyle w:val="NormalWeb"/>
              <w:numPr>
                <w:ilvl w:val="0"/>
                <w:numId w:val="45"/>
              </w:numPr>
              <w:spacing w:before="0" w:beforeAutospacing="0" w:after="0" w:afterAutospacing="0"/>
              <w:jc w:val="center"/>
              <w:rPr>
                <w:rStyle w:val="Strong"/>
                <w:rFonts w:eastAsiaTheme="majorEastAsia"/>
                <w:b w:val="0"/>
                <w:color w:val="auto"/>
                <w:szCs w:val="26"/>
              </w:rPr>
            </w:pPr>
          </w:p>
        </w:tc>
        <w:tc>
          <w:tcPr>
            <w:tcW w:w="1650" w:type="dxa"/>
            <w:vAlign w:val="center"/>
          </w:tcPr>
          <w:p w14:paraId="6C9589E0" w14:textId="77777777" w:rsidR="00A3158B" w:rsidRPr="000E38D8" w:rsidRDefault="00A3158B" w:rsidP="00030148">
            <w:pPr>
              <w:shd w:val="clear" w:color="auto" w:fill="FFFFFF"/>
              <w:spacing w:after="0" w:line="240" w:lineRule="auto"/>
              <w:jc w:val="center"/>
              <w:rPr>
                <w:rFonts w:eastAsia="Times New Roman" w:cs="Times New Roman"/>
                <w:szCs w:val="26"/>
              </w:rPr>
            </w:pPr>
            <w:r w:rsidRPr="000E38D8">
              <w:rPr>
                <w:rFonts w:eastAsia="Times New Roman" w:cs="Times New Roman"/>
                <w:szCs w:val="26"/>
              </w:rPr>
              <w:t>1.001830</w:t>
            </w:r>
          </w:p>
        </w:tc>
        <w:tc>
          <w:tcPr>
            <w:tcW w:w="3153" w:type="dxa"/>
            <w:vAlign w:val="center"/>
          </w:tcPr>
          <w:p w14:paraId="3FD73649" w14:textId="77777777" w:rsidR="00A3158B" w:rsidRPr="000E38D8" w:rsidRDefault="00A3158B" w:rsidP="005E3ED0">
            <w:pPr>
              <w:shd w:val="clear" w:color="auto" w:fill="FFFFFF"/>
              <w:spacing w:after="0" w:line="240" w:lineRule="auto"/>
              <w:rPr>
                <w:rFonts w:cs="Times New Roman"/>
                <w:szCs w:val="26"/>
              </w:rPr>
            </w:pPr>
            <w:proofErr w:type="spellStart"/>
            <w:r w:rsidRPr="000E38D8">
              <w:rPr>
                <w:rFonts w:eastAsia="Times New Roman" w:cs="Times New Roman"/>
                <w:szCs w:val="26"/>
              </w:rPr>
              <w:t>Cấp</w:t>
            </w:r>
            <w:proofErr w:type="spellEnd"/>
            <w:r w:rsidRPr="000E38D8">
              <w:rPr>
                <w:rFonts w:eastAsia="Times New Roman" w:cs="Times New Roman"/>
                <w:szCs w:val="26"/>
              </w:rPr>
              <w:t xml:space="preserve"> </w:t>
            </w:r>
            <w:proofErr w:type="spellStart"/>
            <w:r w:rsidRPr="000E38D8">
              <w:rPr>
                <w:rFonts w:eastAsia="Times New Roman" w:cs="Times New Roman"/>
                <w:szCs w:val="26"/>
              </w:rPr>
              <w:t>lại</w:t>
            </w:r>
            <w:proofErr w:type="spellEnd"/>
            <w:r w:rsidRPr="000E38D8">
              <w:rPr>
                <w:rFonts w:eastAsia="Times New Roman" w:cs="Times New Roman"/>
                <w:szCs w:val="26"/>
              </w:rPr>
              <w:t xml:space="preserve"> </w:t>
            </w:r>
            <w:proofErr w:type="spellStart"/>
            <w:r w:rsidRPr="000E38D8">
              <w:rPr>
                <w:rFonts w:eastAsia="Times New Roman" w:cs="Times New Roman"/>
                <w:szCs w:val="26"/>
              </w:rPr>
              <w:t>Giấy</w:t>
            </w:r>
            <w:proofErr w:type="spellEnd"/>
            <w:r w:rsidRPr="000E38D8">
              <w:rPr>
                <w:rFonts w:eastAsia="Times New Roman" w:cs="Times New Roman"/>
                <w:szCs w:val="26"/>
              </w:rPr>
              <w:t xml:space="preserve"> </w:t>
            </w:r>
            <w:proofErr w:type="spellStart"/>
            <w:r w:rsidRPr="000E38D8">
              <w:rPr>
                <w:rFonts w:eastAsia="Times New Roman" w:cs="Times New Roman"/>
                <w:szCs w:val="26"/>
              </w:rPr>
              <w:t>chứng</w:t>
            </w:r>
            <w:proofErr w:type="spellEnd"/>
            <w:r w:rsidRPr="000E38D8">
              <w:rPr>
                <w:rFonts w:eastAsia="Times New Roman" w:cs="Times New Roman"/>
                <w:szCs w:val="26"/>
              </w:rPr>
              <w:t xml:space="preserve"> </w:t>
            </w:r>
            <w:proofErr w:type="spellStart"/>
            <w:r w:rsidRPr="000E38D8">
              <w:rPr>
                <w:rFonts w:eastAsia="Times New Roman" w:cs="Times New Roman"/>
                <w:szCs w:val="26"/>
              </w:rPr>
              <w:t>nhận</w:t>
            </w:r>
            <w:proofErr w:type="spellEnd"/>
            <w:r w:rsidRPr="000E38D8">
              <w:rPr>
                <w:rFonts w:eastAsia="Times New Roman" w:cs="Times New Roman"/>
                <w:szCs w:val="26"/>
              </w:rPr>
              <w:t xml:space="preserve"> </w:t>
            </w:r>
            <w:proofErr w:type="spellStart"/>
            <w:r w:rsidRPr="000E38D8">
              <w:rPr>
                <w:rFonts w:eastAsia="Times New Roman" w:cs="Times New Roman"/>
                <w:szCs w:val="26"/>
              </w:rPr>
              <w:t>đủ</w:t>
            </w:r>
            <w:proofErr w:type="spellEnd"/>
            <w:r w:rsidRPr="000E38D8">
              <w:rPr>
                <w:rFonts w:eastAsia="Times New Roman" w:cs="Times New Roman"/>
                <w:szCs w:val="26"/>
              </w:rPr>
              <w:t xml:space="preserve"> </w:t>
            </w:r>
            <w:proofErr w:type="spellStart"/>
            <w:r w:rsidRPr="000E38D8">
              <w:rPr>
                <w:rFonts w:eastAsia="Times New Roman" w:cs="Times New Roman"/>
                <w:szCs w:val="26"/>
              </w:rPr>
              <w:t>điều</w:t>
            </w:r>
            <w:proofErr w:type="spellEnd"/>
            <w:r w:rsidRPr="000E38D8">
              <w:rPr>
                <w:rFonts w:eastAsia="Times New Roman" w:cs="Times New Roman"/>
                <w:szCs w:val="26"/>
              </w:rPr>
              <w:t xml:space="preserve"> </w:t>
            </w:r>
            <w:proofErr w:type="spellStart"/>
            <w:r w:rsidRPr="000E38D8">
              <w:rPr>
                <w:rFonts w:eastAsia="Times New Roman" w:cs="Times New Roman"/>
                <w:szCs w:val="26"/>
              </w:rPr>
              <w:t>kiện</w:t>
            </w:r>
            <w:proofErr w:type="spellEnd"/>
            <w:r w:rsidRPr="000E38D8">
              <w:rPr>
                <w:rFonts w:eastAsia="Times New Roman" w:cs="Times New Roman"/>
                <w:szCs w:val="26"/>
              </w:rPr>
              <w:t xml:space="preserve"> </w:t>
            </w:r>
            <w:proofErr w:type="spellStart"/>
            <w:r w:rsidRPr="000E38D8">
              <w:rPr>
                <w:rFonts w:eastAsia="Times New Roman" w:cs="Times New Roman"/>
                <w:szCs w:val="26"/>
              </w:rPr>
              <w:t>kinh</w:t>
            </w:r>
            <w:proofErr w:type="spellEnd"/>
            <w:r w:rsidRPr="000E38D8">
              <w:rPr>
                <w:rFonts w:eastAsia="Times New Roman" w:cs="Times New Roman"/>
                <w:szCs w:val="26"/>
              </w:rPr>
              <w:t xml:space="preserve"> </w:t>
            </w:r>
            <w:proofErr w:type="spellStart"/>
            <w:r w:rsidRPr="000E38D8">
              <w:rPr>
                <w:rFonts w:eastAsia="Times New Roman" w:cs="Times New Roman"/>
                <w:szCs w:val="26"/>
              </w:rPr>
              <w:t>doanh</w:t>
            </w:r>
            <w:proofErr w:type="spellEnd"/>
            <w:r w:rsidRPr="000E38D8">
              <w:rPr>
                <w:rFonts w:eastAsia="Times New Roman" w:cs="Times New Roman"/>
                <w:szCs w:val="26"/>
              </w:rPr>
              <w:t xml:space="preserve"> </w:t>
            </w:r>
            <w:proofErr w:type="spellStart"/>
            <w:r w:rsidRPr="000E38D8">
              <w:rPr>
                <w:rFonts w:eastAsia="Times New Roman" w:cs="Times New Roman"/>
                <w:szCs w:val="26"/>
              </w:rPr>
              <w:t>khai</w:t>
            </w:r>
            <w:proofErr w:type="spellEnd"/>
            <w:r w:rsidRPr="000E38D8">
              <w:rPr>
                <w:rFonts w:eastAsia="Times New Roman" w:cs="Times New Roman"/>
                <w:szCs w:val="26"/>
              </w:rPr>
              <w:t xml:space="preserve"> </w:t>
            </w:r>
            <w:proofErr w:type="spellStart"/>
            <w:r w:rsidRPr="000E38D8">
              <w:rPr>
                <w:rFonts w:eastAsia="Times New Roman" w:cs="Times New Roman"/>
                <w:szCs w:val="26"/>
              </w:rPr>
              <w:t>thác</w:t>
            </w:r>
            <w:proofErr w:type="spellEnd"/>
            <w:r w:rsidRPr="000E38D8">
              <w:rPr>
                <w:rFonts w:eastAsia="Times New Roman" w:cs="Times New Roman"/>
                <w:szCs w:val="26"/>
              </w:rPr>
              <w:t xml:space="preserve"> </w:t>
            </w:r>
            <w:proofErr w:type="spellStart"/>
            <w:r w:rsidRPr="000E38D8">
              <w:rPr>
                <w:rFonts w:eastAsia="Times New Roman" w:cs="Times New Roman"/>
                <w:szCs w:val="26"/>
              </w:rPr>
              <w:t>cảng</w:t>
            </w:r>
            <w:proofErr w:type="spellEnd"/>
            <w:r w:rsidRPr="000E38D8">
              <w:rPr>
                <w:rFonts w:eastAsia="Times New Roman" w:cs="Times New Roman"/>
                <w:szCs w:val="26"/>
              </w:rPr>
              <w:t xml:space="preserve"> </w:t>
            </w:r>
            <w:proofErr w:type="spellStart"/>
            <w:r w:rsidRPr="000E38D8">
              <w:rPr>
                <w:rFonts w:eastAsia="Times New Roman" w:cs="Times New Roman"/>
                <w:szCs w:val="26"/>
              </w:rPr>
              <w:t>biển</w:t>
            </w:r>
            <w:proofErr w:type="spellEnd"/>
            <w:r w:rsidRPr="000E38D8">
              <w:rPr>
                <w:rFonts w:eastAsia="Times New Roman" w:cs="Times New Roman"/>
                <w:szCs w:val="26"/>
              </w:rPr>
              <w:t xml:space="preserve"> </w:t>
            </w:r>
          </w:p>
          <w:p w14:paraId="3E4A552D" w14:textId="77777777" w:rsidR="00A3158B" w:rsidRPr="000E38D8" w:rsidRDefault="00A3158B" w:rsidP="005E3ED0">
            <w:pPr>
              <w:spacing w:after="0" w:line="240" w:lineRule="auto"/>
              <w:rPr>
                <w:rFonts w:cs="Times New Roman"/>
                <w:szCs w:val="26"/>
              </w:rPr>
            </w:pPr>
          </w:p>
        </w:tc>
        <w:tc>
          <w:tcPr>
            <w:tcW w:w="1996" w:type="dxa"/>
            <w:vAlign w:val="center"/>
          </w:tcPr>
          <w:p w14:paraId="44B28434" w14:textId="77777777" w:rsidR="00A3158B" w:rsidRPr="000E38D8" w:rsidRDefault="00A3158B" w:rsidP="005E3ED0">
            <w:pPr>
              <w:pStyle w:val="NormalWeb"/>
              <w:spacing w:before="0" w:beforeAutospacing="0" w:after="0" w:afterAutospacing="0"/>
              <w:rPr>
                <w:sz w:val="26"/>
                <w:szCs w:val="26"/>
              </w:rPr>
            </w:pPr>
            <w:proofErr w:type="spellStart"/>
            <w:r w:rsidRPr="000E38D8">
              <w:rPr>
                <w:sz w:val="26"/>
                <w:szCs w:val="26"/>
              </w:rPr>
              <w:t>Nghị</w:t>
            </w:r>
            <w:proofErr w:type="spellEnd"/>
            <w:r w:rsidRPr="000E38D8">
              <w:rPr>
                <w:sz w:val="26"/>
                <w:szCs w:val="26"/>
              </w:rPr>
              <w:t xml:space="preserve"> </w:t>
            </w:r>
            <w:proofErr w:type="spellStart"/>
            <w:r w:rsidRPr="000E38D8">
              <w:rPr>
                <w:sz w:val="26"/>
                <w:szCs w:val="26"/>
              </w:rPr>
              <w:t>định</w:t>
            </w:r>
            <w:proofErr w:type="spellEnd"/>
            <w:r w:rsidRPr="000E38D8">
              <w:rPr>
                <w:sz w:val="26"/>
                <w:szCs w:val="26"/>
              </w:rPr>
              <w:t xml:space="preserve"> </w:t>
            </w:r>
            <w:proofErr w:type="spellStart"/>
            <w:r w:rsidRPr="000E38D8">
              <w:rPr>
                <w:sz w:val="26"/>
                <w:szCs w:val="26"/>
              </w:rPr>
              <w:t>số</w:t>
            </w:r>
            <w:proofErr w:type="spellEnd"/>
            <w:r w:rsidRPr="000E38D8">
              <w:rPr>
                <w:sz w:val="26"/>
                <w:szCs w:val="26"/>
              </w:rPr>
              <w:t xml:space="preserve"> 14/2026/NĐ-CP </w:t>
            </w:r>
            <w:proofErr w:type="spellStart"/>
            <w:r w:rsidRPr="000E38D8">
              <w:rPr>
                <w:sz w:val="26"/>
                <w:szCs w:val="26"/>
              </w:rPr>
              <w:t>ngày</w:t>
            </w:r>
            <w:proofErr w:type="spellEnd"/>
            <w:r w:rsidRPr="000E38D8">
              <w:rPr>
                <w:sz w:val="26"/>
                <w:szCs w:val="26"/>
              </w:rPr>
              <w:t xml:space="preserve"> 13/01/2026</w:t>
            </w:r>
          </w:p>
        </w:tc>
        <w:tc>
          <w:tcPr>
            <w:tcW w:w="1933" w:type="dxa"/>
            <w:vAlign w:val="center"/>
          </w:tcPr>
          <w:p w14:paraId="0F86851A" w14:textId="77777777" w:rsidR="00A3158B" w:rsidRPr="000E38D8" w:rsidRDefault="00A3158B" w:rsidP="005E3ED0">
            <w:pPr>
              <w:pStyle w:val="NormalWeb"/>
              <w:spacing w:before="0" w:beforeAutospacing="0" w:after="0" w:afterAutospacing="0"/>
              <w:rPr>
                <w:sz w:val="26"/>
                <w:szCs w:val="26"/>
              </w:rPr>
            </w:pPr>
            <w:proofErr w:type="spellStart"/>
            <w:r w:rsidRPr="000E38D8">
              <w:rPr>
                <w:sz w:val="28"/>
                <w:szCs w:val="28"/>
              </w:rPr>
              <w:t>Cục</w:t>
            </w:r>
            <w:proofErr w:type="spellEnd"/>
            <w:r w:rsidRPr="000E38D8">
              <w:rPr>
                <w:sz w:val="28"/>
                <w:szCs w:val="28"/>
              </w:rPr>
              <w:t xml:space="preserve"> </w:t>
            </w:r>
            <w:proofErr w:type="spellStart"/>
            <w:r w:rsidRPr="000E38D8">
              <w:rPr>
                <w:sz w:val="28"/>
                <w:szCs w:val="28"/>
              </w:rPr>
              <w:t>Hàng</w:t>
            </w:r>
            <w:proofErr w:type="spellEnd"/>
            <w:r w:rsidRPr="000E38D8">
              <w:rPr>
                <w:sz w:val="28"/>
                <w:szCs w:val="28"/>
              </w:rPr>
              <w:t xml:space="preserve"> </w:t>
            </w:r>
            <w:proofErr w:type="spellStart"/>
            <w:r w:rsidRPr="000E38D8">
              <w:rPr>
                <w:sz w:val="28"/>
                <w:szCs w:val="28"/>
              </w:rPr>
              <w:t>hải</w:t>
            </w:r>
            <w:proofErr w:type="spellEnd"/>
            <w:r w:rsidRPr="000E38D8">
              <w:rPr>
                <w:sz w:val="28"/>
                <w:szCs w:val="28"/>
              </w:rPr>
              <w:t xml:space="preserve"> </w:t>
            </w:r>
            <w:proofErr w:type="spellStart"/>
            <w:r w:rsidRPr="000E38D8">
              <w:rPr>
                <w:sz w:val="28"/>
                <w:szCs w:val="28"/>
              </w:rPr>
              <w:t>và</w:t>
            </w:r>
            <w:proofErr w:type="spellEnd"/>
            <w:r w:rsidRPr="000E38D8">
              <w:rPr>
                <w:sz w:val="28"/>
                <w:szCs w:val="28"/>
              </w:rPr>
              <w:t xml:space="preserve"> </w:t>
            </w:r>
            <w:proofErr w:type="spellStart"/>
            <w:r w:rsidRPr="000E38D8">
              <w:rPr>
                <w:sz w:val="28"/>
                <w:szCs w:val="28"/>
              </w:rPr>
              <w:t>Đường</w:t>
            </w:r>
            <w:proofErr w:type="spellEnd"/>
            <w:r w:rsidRPr="000E38D8">
              <w:rPr>
                <w:sz w:val="28"/>
                <w:szCs w:val="28"/>
              </w:rPr>
              <w:t xml:space="preserve"> </w:t>
            </w:r>
            <w:proofErr w:type="spellStart"/>
            <w:r w:rsidRPr="000E38D8">
              <w:rPr>
                <w:sz w:val="28"/>
                <w:szCs w:val="28"/>
              </w:rPr>
              <w:t>thủy</w:t>
            </w:r>
            <w:proofErr w:type="spellEnd"/>
            <w:r w:rsidRPr="000E38D8">
              <w:rPr>
                <w:sz w:val="28"/>
                <w:szCs w:val="28"/>
              </w:rPr>
              <w:t xml:space="preserve"> Việt Nam</w:t>
            </w:r>
          </w:p>
        </w:tc>
      </w:tr>
    </w:tbl>
    <w:p w14:paraId="23B92759" w14:textId="77777777" w:rsidR="00A3158B" w:rsidRPr="000E38D8" w:rsidRDefault="00A3158B" w:rsidP="00A3158B">
      <w:pPr>
        <w:shd w:val="clear" w:color="auto" w:fill="FFFFFF"/>
        <w:rPr>
          <w:b/>
          <w:bCs/>
          <w:sz w:val="28"/>
          <w:szCs w:val="28"/>
        </w:rPr>
        <w:sectPr w:rsidR="00A3158B" w:rsidRPr="000E38D8" w:rsidSect="00A3158B">
          <w:type w:val="nextColumn"/>
          <w:pgSz w:w="11907" w:h="16840" w:code="9"/>
          <w:pgMar w:top="1134" w:right="1134" w:bottom="1134" w:left="1701" w:header="567" w:footer="567" w:gutter="0"/>
          <w:pgNumType w:start="2"/>
          <w:cols w:space="720"/>
          <w:docGrid w:linePitch="360"/>
        </w:sectPr>
      </w:pPr>
    </w:p>
    <w:p w14:paraId="11273A22" w14:textId="77777777" w:rsidR="00A3158B" w:rsidRPr="000E38D8" w:rsidRDefault="00A3158B" w:rsidP="00A3158B">
      <w:pPr>
        <w:shd w:val="clear" w:color="auto" w:fill="FFFFFF"/>
        <w:rPr>
          <w:b/>
          <w:bCs/>
          <w:sz w:val="28"/>
          <w:szCs w:val="28"/>
        </w:rPr>
      </w:pPr>
      <w:r w:rsidRPr="000E38D8">
        <w:rPr>
          <w:b/>
          <w:bCs/>
          <w:sz w:val="28"/>
          <w:szCs w:val="28"/>
        </w:rPr>
        <w:lastRenderedPageBreak/>
        <w:t>PHẦN THỨ I.3 DANH MỤC THỦ TỤC HÀNH CHÍNH NỘI BỘ ĐƯỢC SỬA ĐỔI, BỔ SUNG</w:t>
      </w:r>
    </w:p>
    <w:p w14:paraId="28EDD1B1" w14:textId="77777777" w:rsidR="00A3158B" w:rsidRPr="000E38D8" w:rsidRDefault="00A3158B" w:rsidP="00A3158B">
      <w:pPr>
        <w:shd w:val="clear" w:color="auto" w:fill="FFFFFF"/>
        <w:rPr>
          <w:b/>
          <w:bCs/>
          <w:sz w:val="28"/>
          <w:szCs w:val="28"/>
        </w:rPr>
      </w:pPr>
      <w:r w:rsidRPr="000E38D8">
        <w:rPr>
          <w:b/>
        </w:rPr>
        <w:t xml:space="preserve">Danh </w:t>
      </w:r>
      <w:proofErr w:type="spellStart"/>
      <w:r w:rsidRPr="000E38D8">
        <w:rPr>
          <w:b/>
        </w:rPr>
        <w:t>mục</w:t>
      </w:r>
      <w:proofErr w:type="spellEnd"/>
      <w:r w:rsidRPr="000E38D8">
        <w:rPr>
          <w:b/>
        </w:rPr>
        <w:t xml:space="preserve"> TTHC </w:t>
      </w:r>
      <w:proofErr w:type="spellStart"/>
      <w:r w:rsidRPr="000E38D8">
        <w:rPr>
          <w:b/>
        </w:rPr>
        <w:t>nội</w:t>
      </w:r>
      <w:proofErr w:type="spellEnd"/>
      <w:r w:rsidRPr="000E38D8">
        <w:rPr>
          <w:b/>
        </w:rPr>
        <w:t xml:space="preserve"> </w:t>
      </w:r>
      <w:proofErr w:type="spellStart"/>
      <w:r w:rsidRPr="000E38D8">
        <w:rPr>
          <w:b/>
        </w:rPr>
        <w:t>bộ</w:t>
      </w:r>
      <w:proofErr w:type="spellEnd"/>
      <w:r w:rsidRPr="000E38D8">
        <w:rPr>
          <w:b/>
        </w:rPr>
        <w:t xml:space="preserve"> </w:t>
      </w:r>
      <w:proofErr w:type="spellStart"/>
      <w:r w:rsidRPr="000E38D8">
        <w:rPr>
          <w:b/>
        </w:rPr>
        <w:t>giữa</w:t>
      </w:r>
      <w:proofErr w:type="spellEnd"/>
      <w:r w:rsidRPr="000E38D8">
        <w:rPr>
          <w:b/>
        </w:rPr>
        <w:t xml:space="preserve"> </w:t>
      </w:r>
      <w:proofErr w:type="spellStart"/>
      <w:r w:rsidRPr="000E38D8">
        <w:rPr>
          <w:b/>
        </w:rPr>
        <w:t>các</w:t>
      </w:r>
      <w:proofErr w:type="spellEnd"/>
      <w:r w:rsidRPr="000E38D8">
        <w:rPr>
          <w:b/>
        </w:rPr>
        <w:t xml:space="preserve"> </w:t>
      </w:r>
      <w:proofErr w:type="spellStart"/>
      <w:r w:rsidRPr="000E38D8">
        <w:rPr>
          <w:b/>
        </w:rPr>
        <w:t>cơ</w:t>
      </w:r>
      <w:proofErr w:type="spellEnd"/>
      <w:r w:rsidRPr="000E38D8">
        <w:rPr>
          <w:b/>
        </w:rPr>
        <w:t xml:space="preserve"> </w:t>
      </w:r>
      <w:proofErr w:type="spellStart"/>
      <w:r w:rsidRPr="000E38D8">
        <w:rPr>
          <w:b/>
        </w:rPr>
        <w:t>quan</w:t>
      </w:r>
      <w:proofErr w:type="spellEnd"/>
      <w:r w:rsidRPr="000E38D8">
        <w:rPr>
          <w:b/>
        </w:rPr>
        <w:t xml:space="preserve"> </w:t>
      </w:r>
      <w:proofErr w:type="spellStart"/>
      <w:r w:rsidRPr="000E38D8">
        <w:rPr>
          <w:b/>
        </w:rPr>
        <w:t>hành</w:t>
      </w:r>
      <w:proofErr w:type="spellEnd"/>
      <w:r w:rsidRPr="000E38D8">
        <w:rPr>
          <w:b/>
        </w:rPr>
        <w:t xml:space="preserve"> </w:t>
      </w:r>
      <w:proofErr w:type="spellStart"/>
      <w:r w:rsidRPr="000E38D8">
        <w:rPr>
          <w:b/>
        </w:rPr>
        <w:t>chính</w:t>
      </w:r>
      <w:proofErr w:type="spellEnd"/>
      <w:r w:rsidRPr="000E38D8">
        <w:rPr>
          <w:b/>
        </w:rPr>
        <w:t xml:space="preserve"> </w:t>
      </w:r>
      <w:proofErr w:type="spellStart"/>
      <w:r w:rsidRPr="000E38D8">
        <w:rPr>
          <w:b/>
        </w:rPr>
        <w:t>nhà</w:t>
      </w:r>
      <w:proofErr w:type="spellEnd"/>
      <w:r w:rsidRPr="000E38D8">
        <w:rPr>
          <w:b/>
        </w:rPr>
        <w:t xml:space="preserve"> </w:t>
      </w:r>
      <w:proofErr w:type="spellStart"/>
      <w:r w:rsidRPr="000E38D8">
        <w:rPr>
          <w:b/>
        </w:rPr>
        <w:t>nước</w:t>
      </w:r>
      <w:proofErr w:type="spellEnd"/>
      <w:r w:rsidRPr="000E38D8">
        <w:rPr>
          <w:b/>
        </w:rPr>
        <w:t xml:space="preserve"> </w:t>
      </w:r>
      <w:proofErr w:type="spellStart"/>
      <w:r w:rsidRPr="000E38D8">
        <w:rPr>
          <w:b/>
        </w:rPr>
        <w:t>trong</w:t>
      </w:r>
      <w:proofErr w:type="spellEnd"/>
      <w:r w:rsidRPr="000E38D8">
        <w:rPr>
          <w:b/>
        </w:rPr>
        <w:t xml:space="preserve"> </w:t>
      </w:r>
      <w:proofErr w:type="spellStart"/>
      <w:r w:rsidRPr="000E38D8">
        <w:rPr>
          <w:b/>
        </w:rPr>
        <w:t>lĩnh</w:t>
      </w:r>
      <w:proofErr w:type="spellEnd"/>
      <w:r w:rsidRPr="000E38D8">
        <w:rPr>
          <w:b/>
        </w:rPr>
        <w:t xml:space="preserve"> </w:t>
      </w:r>
      <w:proofErr w:type="spellStart"/>
      <w:r w:rsidRPr="000E38D8">
        <w:rPr>
          <w:b/>
        </w:rPr>
        <w:t>vực</w:t>
      </w:r>
      <w:proofErr w:type="spellEnd"/>
      <w:r w:rsidRPr="000E38D8">
        <w:rPr>
          <w:b/>
        </w:rPr>
        <w:t xml:space="preserve"> </w:t>
      </w:r>
      <w:proofErr w:type="spellStart"/>
      <w:r w:rsidRPr="000E38D8">
        <w:rPr>
          <w:b/>
        </w:rPr>
        <w:t>xây</w:t>
      </w:r>
      <w:proofErr w:type="spellEnd"/>
      <w:r w:rsidRPr="000E38D8">
        <w:rPr>
          <w:b/>
        </w:rPr>
        <w:t xml:space="preserve"> </w:t>
      </w:r>
      <w:proofErr w:type="spellStart"/>
      <w:r w:rsidRPr="000E38D8">
        <w:rPr>
          <w:b/>
        </w:rPr>
        <w:t>dựng</w:t>
      </w:r>
      <w:proofErr w:type="spellEnd"/>
      <w:r w:rsidRPr="000E38D8">
        <w:rPr>
          <w:b/>
        </w:rPr>
        <w:t xml:space="preserve"> (</w:t>
      </w:r>
      <w:proofErr w:type="spellStart"/>
      <w:r w:rsidRPr="000E38D8">
        <w:rPr>
          <w:b/>
        </w:rPr>
        <w:t>Nhóm</w:t>
      </w:r>
      <w:proofErr w:type="spellEnd"/>
      <w:r w:rsidRPr="000E38D8">
        <w:rPr>
          <w:b/>
        </w:rPr>
        <w:t xml:space="preserve"> A)</w:t>
      </w:r>
    </w:p>
    <w:p w14:paraId="469234A3" w14:textId="77777777" w:rsidR="00A3158B" w:rsidRPr="000E38D8" w:rsidRDefault="00A3158B" w:rsidP="00A3158B">
      <w:pPr>
        <w:rPr>
          <w:sz w:val="28"/>
          <w:szCs w:val="28"/>
        </w:rPr>
      </w:pPr>
    </w:p>
    <w:tbl>
      <w:tblPr>
        <w:tblW w:w="5075"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723"/>
        <w:gridCol w:w="1093"/>
        <w:gridCol w:w="2763"/>
        <w:gridCol w:w="2945"/>
        <w:gridCol w:w="1674"/>
      </w:tblGrid>
      <w:tr w:rsidR="000E38D8" w:rsidRPr="000E38D8" w14:paraId="0194FEAA" w14:textId="77777777" w:rsidTr="005E3ED0">
        <w:trPr>
          <w:tblHeader/>
        </w:trPr>
        <w:tc>
          <w:tcPr>
            <w:tcW w:w="393" w:type="pct"/>
            <w:shd w:val="clear" w:color="auto" w:fill="FFFFFF"/>
            <w:vAlign w:val="center"/>
            <w:hideMark/>
          </w:tcPr>
          <w:p w14:paraId="71FA3A09" w14:textId="77777777" w:rsidR="00A3158B" w:rsidRPr="000E38D8" w:rsidRDefault="00A3158B" w:rsidP="005E3ED0">
            <w:pPr>
              <w:spacing w:before="40" w:after="40"/>
              <w:ind w:left="57" w:right="57"/>
              <w:jc w:val="center"/>
              <w:rPr>
                <w:rFonts w:cs="Times New Roman"/>
                <w:szCs w:val="26"/>
              </w:rPr>
            </w:pPr>
            <w:r w:rsidRPr="000E38D8">
              <w:rPr>
                <w:rFonts w:cs="Times New Roman"/>
                <w:b/>
                <w:bCs/>
                <w:szCs w:val="26"/>
              </w:rPr>
              <w:t>STT</w:t>
            </w:r>
          </w:p>
        </w:tc>
        <w:tc>
          <w:tcPr>
            <w:tcW w:w="594" w:type="pct"/>
            <w:shd w:val="clear" w:color="auto" w:fill="FFFFFF"/>
            <w:vAlign w:val="center"/>
            <w:hideMark/>
          </w:tcPr>
          <w:p w14:paraId="27916FE5" w14:textId="77777777" w:rsidR="00A3158B" w:rsidRPr="000E38D8" w:rsidRDefault="00A3158B" w:rsidP="005E3ED0">
            <w:pPr>
              <w:spacing w:before="40" w:after="40"/>
              <w:ind w:left="57" w:right="57"/>
              <w:jc w:val="center"/>
              <w:rPr>
                <w:rFonts w:cs="Times New Roman"/>
                <w:szCs w:val="26"/>
              </w:rPr>
            </w:pPr>
            <w:proofErr w:type="spellStart"/>
            <w:r w:rsidRPr="000E38D8">
              <w:rPr>
                <w:rFonts w:cs="Times New Roman"/>
                <w:b/>
                <w:bCs/>
                <w:szCs w:val="26"/>
              </w:rPr>
              <w:t>Mã</w:t>
            </w:r>
            <w:proofErr w:type="spellEnd"/>
            <w:r w:rsidRPr="000E38D8">
              <w:rPr>
                <w:rFonts w:cs="Times New Roman"/>
                <w:b/>
                <w:bCs/>
                <w:szCs w:val="26"/>
                <w:lang w:val="vi-VN"/>
              </w:rPr>
              <w:t xml:space="preserve"> số </w:t>
            </w:r>
            <w:r w:rsidRPr="000E38D8">
              <w:rPr>
                <w:rFonts w:cs="Times New Roman"/>
                <w:b/>
                <w:bCs/>
                <w:szCs w:val="26"/>
              </w:rPr>
              <w:t>TTHC</w:t>
            </w:r>
          </w:p>
        </w:tc>
        <w:tc>
          <w:tcPr>
            <w:tcW w:w="1502" w:type="pct"/>
            <w:shd w:val="clear" w:color="auto" w:fill="FFFFFF"/>
            <w:vAlign w:val="center"/>
            <w:hideMark/>
          </w:tcPr>
          <w:p w14:paraId="117E6B27" w14:textId="77777777" w:rsidR="00A3158B" w:rsidRPr="000E38D8" w:rsidRDefault="00A3158B" w:rsidP="005E3ED0">
            <w:pPr>
              <w:spacing w:before="40" w:after="40"/>
              <w:ind w:left="57" w:right="57"/>
              <w:jc w:val="center"/>
              <w:rPr>
                <w:rFonts w:cs="Times New Roman"/>
                <w:szCs w:val="26"/>
              </w:rPr>
            </w:pPr>
            <w:proofErr w:type="spellStart"/>
            <w:r w:rsidRPr="000E38D8">
              <w:rPr>
                <w:rFonts w:cs="Times New Roman"/>
                <w:b/>
                <w:bCs/>
                <w:szCs w:val="26"/>
              </w:rPr>
              <w:t>Tên</w:t>
            </w:r>
            <w:proofErr w:type="spellEnd"/>
            <w:r w:rsidRPr="000E38D8">
              <w:rPr>
                <w:rFonts w:cs="Times New Roman"/>
                <w:b/>
                <w:bCs/>
                <w:szCs w:val="26"/>
              </w:rPr>
              <w:t xml:space="preserve"> </w:t>
            </w:r>
            <w:proofErr w:type="spellStart"/>
            <w:r w:rsidRPr="000E38D8">
              <w:rPr>
                <w:rFonts w:cs="Times New Roman"/>
                <w:b/>
                <w:bCs/>
                <w:szCs w:val="26"/>
              </w:rPr>
              <w:t>thủ</w:t>
            </w:r>
            <w:proofErr w:type="spellEnd"/>
            <w:r w:rsidRPr="000E38D8">
              <w:rPr>
                <w:rFonts w:cs="Times New Roman"/>
                <w:b/>
                <w:bCs/>
                <w:szCs w:val="26"/>
              </w:rPr>
              <w:t xml:space="preserve"> </w:t>
            </w:r>
            <w:proofErr w:type="spellStart"/>
            <w:r w:rsidRPr="000E38D8">
              <w:rPr>
                <w:rFonts w:cs="Times New Roman"/>
                <w:b/>
                <w:bCs/>
                <w:szCs w:val="26"/>
              </w:rPr>
              <w:t>tục</w:t>
            </w:r>
            <w:proofErr w:type="spellEnd"/>
            <w:r w:rsidRPr="000E38D8">
              <w:rPr>
                <w:rFonts w:cs="Times New Roman"/>
                <w:b/>
                <w:bCs/>
                <w:szCs w:val="26"/>
              </w:rPr>
              <w:t xml:space="preserve"> </w:t>
            </w:r>
            <w:proofErr w:type="spellStart"/>
            <w:r w:rsidRPr="000E38D8">
              <w:rPr>
                <w:rFonts w:cs="Times New Roman"/>
                <w:b/>
                <w:bCs/>
                <w:szCs w:val="26"/>
              </w:rPr>
              <w:t>hành</w:t>
            </w:r>
            <w:proofErr w:type="spellEnd"/>
            <w:r w:rsidRPr="000E38D8">
              <w:rPr>
                <w:rFonts w:cs="Times New Roman"/>
                <w:b/>
                <w:bCs/>
                <w:szCs w:val="26"/>
              </w:rPr>
              <w:t xml:space="preserve"> </w:t>
            </w:r>
            <w:proofErr w:type="spellStart"/>
            <w:r w:rsidRPr="000E38D8">
              <w:rPr>
                <w:rFonts w:cs="Times New Roman"/>
                <w:b/>
                <w:bCs/>
                <w:szCs w:val="26"/>
              </w:rPr>
              <w:t>chính</w:t>
            </w:r>
            <w:proofErr w:type="spellEnd"/>
          </w:p>
        </w:tc>
        <w:tc>
          <w:tcPr>
            <w:tcW w:w="1601" w:type="pct"/>
            <w:shd w:val="clear" w:color="auto" w:fill="FFFFFF"/>
            <w:vAlign w:val="center"/>
            <w:hideMark/>
          </w:tcPr>
          <w:p w14:paraId="39E16B2B" w14:textId="77777777" w:rsidR="00A3158B" w:rsidRPr="000E38D8" w:rsidRDefault="00A3158B" w:rsidP="005E3ED0">
            <w:pPr>
              <w:spacing w:before="40" w:after="40"/>
              <w:ind w:left="57" w:right="57"/>
              <w:jc w:val="center"/>
              <w:rPr>
                <w:rFonts w:cs="Times New Roman"/>
                <w:b/>
                <w:bCs/>
                <w:szCs w:val="26"/>
              </w:rPr>
            </w:pPr>
            <w:proofErr w:type="spellStart"/>
            <w:r w:rsidRPr="000E38D8">
              <w:rPr>
                <w:rFonts w:cs="Times New Roman"/>
                <w:b/>
                <w:bCs/>
                <w:szCs w:val="26"/>
              </w:rPr>
              <w:t>Tên</w:t>
            </w:r>
            <w:proofErr w:type="spellEnd"/>
            <w:r w:rsidRPr="000E38D8">
              <w:rPr>
                <w:rFonts w:cs="Times New Roman"/>
                <w:b/>
                <w:bCs/>
                <w:szCs w:val="26"/>
              </w:rPr>
              <w:t xml:space="preserve"> VBQPPL </w:t>
            </w:r>
            <w:proofErr w:type="spellStart"/>
            <w:r w:rsidRPr="000E38D8">
              <w:rPr>
                <w:rFonts w:cs="Times New Roman"/>
                <w:b/>
                <w:bCs/>
                <w:szCs w:val="26"/>
              </w:rPr>
              <w:t>quy</w:t>
            </w:r>
            <w:proofErr w:type="spellEnd"/>
            <w:r w:rsidRPr="000E38D8">
              <w:rPr>
                <w:rFonts w:cs="Times New Roman"/>
                <w:b/>
                <w:bCs/>
                <w:szCs w:val="26"/>
              </w:rPr>
              <w:t xml:space="preserve"> </w:t>
            </w:r>
            <w:proofErr w:type="spellStart"/>
            <w:r w:rsidRPr="000E38D8">
              <w:rPr>
                <w:rFonts w:cs="Times New Roman"/>
                <w:b/>
                <w:bCs/>
                <w:szCs w:val="26"/>
              </w:rPr>
              <w:t>định</w:t>
            </w:r>
            <w:proofErr w:type="spellEnd"/>
            <w:r w:rsidRPr="000E38D8">
              <w:rPr>
                <w:rFonts w:cs="Times New Roman"/>
                <w:b/>
                <w:bCs/>
                <w:szCs w:val="26"/>
              </w:rPr>
              <w:t xml:space="preserve"> </w:t>
            </w:r>
            <w:proofErr w:type="spellStart"/>
            <w:r w:rsidRPr="000E38D8">
              <w:rPr>
                <w:rFonts w:cs="Times New Roman"/>
                <w:b/>
                <w:bCs/>
                <w:szCs w:val="26"/>
              </w:rPr>
              <w:t>nội</w:t>
            </w:r>
            <w:proofErr w:type="spellEnd"/>
            <w:r w:rsidRPr="000E38D8">
              <w:rPr>
                <w:rFonts w:cs="Times New Roman"/>
                <w:b/>
                <w:bCs/>
                <w:szCs w:val="26"/>
              </w:rPr>
              <w:t xml:space="preserve"> dung </w:t>
            </w:r>
            <w:proofErr w:type="spellStart"/>
            <w:r w:rsidRPr="000E38D8">
              <w:rPr>
                <w:rFonts w:cs="Times New Roman"/>
                <w:b/>
                <w:bCs/>
                <w:szCs w:val="26"/>
              </w:rPr>
              <w:t>sửa</w:t>
            </w:r>
            <w:proofErr w:type="spellEnd"/>
            <w:r w:rsidRPr="000E38D8">
              <w:rPr>
                <w:rFonts w:cs="Times New Roman"/>
                <w:b/>
                <w:bCs/>
                <w:szCs w:val="26"/>
              </w:rPr>
              <w:t xml:space="preserve"> </w:t>
            </w:r>
            <w:proofErr w:type="spellStart"/>
            <w:r w:rsidRPr="000E38D8">
              <w:rPr>
                <w:rFonts w:cs="Times New Roman"/>
                <w:b/>
                <w:bCs/>
                <w:szCs w:val="26"/>
              </w:rPr>
              <w:t>đổi</w:t>
            </w:r>
            <w:proofErr w:type="spellEnd"/>
            <w:r w:rsidRPr="000E38D8">
              <w:rPr>
                <w:rFonts w:cs="Times New Roman"/>
                <w:b/>
                <w:bCs/>
                <w:szCs w:val="26"/>
              </w:rPr>
              <w:t xml:space="preserve">, </w:t>
            </w:r>
            <w:proofErr w:type="spellStart"/>
            <w:r w:rsidRPr="000E38D8">
              <w:rPr>
                <w:rFonts w:cs="Times New Roman"/>
                <w:b/>
                <w:bCs/>
                <w:szCs w:val="26"/>
              </w:rPr>
              <w:t>bổ</w:t>
            </w:r>
            <w:proofErr w:type="spellEnd"/>
            <w:r w:rsidRPr="000E38D8">
              <w:rPr>
                <w:rFonts w:cs="Times New Roman"/>
                <w:b/>
                <w:bCs/>
                <w:szCs w:val="26"/>
              </w:rPr>
              <w:t xml:space="preserve"> sung</w:t>
            </w:r>
          </w:p>
        </w:tc>
        <w:tc>
          <w:tcPr>
            <w:tcW w:w="910" w:type="pct"/>
            <w:shd w:val="clear" w:color="auto" w:fill="FFFFFF"/>
            <w:vAlign w:val="center"/>
            <w:hideMark/>
          </w:tcPr>
          <w:p w14:paraId="17D92CB6" w14:textId="77777777" w:rsidR="00A3158B" w:rsidRPr="000E38D8" w:rsidRDefault="00A3158B" w:rsidP="005E3ED0">
            <w:pPr>
              <w:spacing w:before="40" w:after="40"/>
              <w:ind w:left="57" w:right="57" w:firstLine="89"/>
              <w:jc w:val="center"/>
              <w:rPr>
                <w:rFonts w:cs="Times New Roman"/>
                <w:szCs w:val="26"/>
              </w:rPr>
            </w:pPr>
            <w:proofErr w:type="spellStart"/>
            <w:r w:rsidRPr="000E38D8">
              <w:rPr>
                <w:rFonts w:cs="Times New Roman"/>
                <w:szCs w:val="26"/>
              </w:rPr>
              <w:t>Cơ</w:t>
            </w:r>
            <w:proofErr w:type="spellEnd"/>
            <w:r w:rsidRPr="000E38D8">
              <w:rPr>
                <w:rFonts w:cs="Times New Roman"/>
                <w:szCs w:val="26"/>
              </w:rPr>
              <w:t xml:space="preserve"> </w:t>
            </w:r>
            <w:proofErr w:type="spellStart"/>
            <w:r w:rsidRPr="000E38D8">
              <w:rPr>
                <w:rFonts w:cs="Times New Roman"/>
                <w:szCs w:val="26"/>
              </w:rPr>
              <w:t>quan</w:t>
            </w:r>
            <w:proofErr w:type="spellEnd"/>
            <w:r w:rsidRPr="000E38D8">
              <w:rPr>
                <w:rFonts w:cs="Times New Roman"/>
                <w:szCs w:val="26"/>
              </w:rPr>
              <w:t xml:space="preserve"> </w:t>
            </w:r>
            <w:proofErr w:type="spellStart"/>
            <w:r w:rsidRPr="000E38D8">
              <w:rPr>
                <w:rFonts w:cs="Times New Roman"/>
                <w:szCs w:val="26"/>
              </w:rPr>
              <w:t>giải</w:t>
            </w:r>
            <w:proofErr w:type="spellEnd"/>
            <w:r w:rsidRPr="000E38D8">
              <w:rPr>
                <w:rFonts w:cs="Times New Roman"/>
                <w:szCs w:val="26"/>
              </w:rPr>
              <w:t xml:space="preserve"> </w:t>
            </w:r>
            <w:proofErr w:type="spellStart"/>
            <w:r w:rsidRPr="000E38D8">
              <w:rPr>
                <w:rFonts w:cs="Times New Roman"/>
                <w:szCs w:val="26"/>
              </w:rPr>
              <w:t>quyết</w:t>
            </w:r>
            <w:proofErr w:type="spellEnd"/>
            <w:r w:rsidRPr="000E38D8">
              <w:rPr>
                <w:rFonts w:cs="Times New Roman"/>
                <w:szCs w:val="26"/>
              </w:rPr>
              <w:t xml:space="preserve"> TTHC</w:t>
            </w:r>
          </w:p>
        </w:tc>
      </w:tr>
      <w:tr w:rsidR="000E38D8" w:rsidRPr="000E38D8" w14:paraId="077BAE08" w14:textId="77777777" w:rsidTr="005E3ED0">
        <w:trPr>
          <w:trHeight w:val="687"/>
          <w:tblHeader/>
        </w:trPr>
        <w:tc>
          <w:tcPr>
            <w:tcW w:w="393" w:type="pct"/>
            <w:shd w:val="clear" w:color="auto" w:fill="FFFFFF"/>
            <w:vAlign w:val="center"/>
            <w:hideMark/>
          </w:tcPr>
          <w:p w14:paraId="4BFA6A3E" w14:textId="77777777" w:rsidR="00A3158B" w:rsidRPr="000E38D8" w:rsidRDefault="00A3158B" w:rsidP="005E3ED0">
            <w:pPr>
              <w:spacing w:before="40" w:after="40"/>
              <w:ind w:left="57" w:right="57"/>
              <w:jc w:val="center"/>
              <w:rPr>
                <w:rFonts w:cs="Times New Roman"/>
                <w:bCs/>
                <w:szCs w:val="26"/>
              </w:rPr>
            </w:pPr>
            <w:r w:rsidRPr="000E38D8">
              <w:rPr>
                <w:rFonts w:cs="Times New Roman"/>
                <w:bCs/>
                <w:szCs w:val="26"/>
              </w:rPr>
              <w:t>1</w:t>
            </w:r>
          </w:p>
        </w:tc>
        <w:tc>
          <w:tcPr>
            <w:tcW w:w="594" w:type="pct"/>
            <w:shd w:val="clear" w:color="auto" w:fill="FFFFFF"/>
            <w:vAlign w:val="center"/>
            <w:hideMark/>
          </w:tcPr>
          <w:p w14:paraId="60CAA5FD" w14:textId="77777777" w:rsidR="00A3158B" w:rsidRPr="000E38D8" w:rsidRDefault="00A3158B" w:rsidP="005E3ED0">
            <w:pPr>
              <w:jc w:val="center"/>
              <w:rPr>
                <w:rStyle w:val="fontstyle01"/>
                <w:rFonts w:ascii="Times New Roman" w:hAnsi="Times New Roman" w:cs="Times New Roman"/>
                <w:color w:val="auto"/>
                <w:sz w:val="26"/>
                <w:szCs w:val="26"/>
              </w:rPr>
            </w:pPr>
            <w:r w:rsidRPr="000E38D8">
              <w:rPr>
                <w:rFonts w:ascii="Arial" w:hAnsi="Arial" w:cs="Arial"/>
                <w:sz w:val="21"/>
                <w:szCs w:val="21"/>
              </w:rPr>
              <w:t>5.002555</w:t>
            </w:r>
          </w:p>
        </w:tc>
        <w:tc>
          <w:tcPr>
            <w:tcW w:w="1502" w:type="pct"/>
            <w:shd w:val="clear" w:color="auto" w:fill="FFFFFF"/>
            <w:vAlign w:val="center"/>
            <w:hideMark/>
          </w:tcPr>
          <w:p w14:paraId="594EBB91" w14:textId="77777777" w:rsidR="00A3158B" w:rsidRPr="000E38D8" w:rsidRDefault="00A3158B" w:rsidP="005E3ED0">
            <w:pPr>
              <w:spacing w:before="40" w:after="40"/>
              <w:ind w:left="57" w:right="57"/>
              <w:rPr>
                <w:rFonts w:cs="Times New Roman"/>
                <w:spacing w:val="3"/>
                <w:szCs w:val="26"/>
                <w:shd w:val="clear" w:color="auto" w:fill="FFFFFF"/>
              </w:rPr>
            </w:pPr>
            <w:proofErr w:type="spellStart"/>
            <w:r w:rsidRPr="000E38D8">
              <w:rPr>
                <w:rFonts w:cs="Times New Roman"/>
                <w:spacing w:val="3"/>
                <w:szCs w:val="26"/>
                <w:shd w:val="clear" w:color="auto" w:fill="FFFFFF"/>
              </w:rPr>
              <w:t>Đánh</w:t>
            </w:r>
            <w:proofErr w:type="spellEnd"/>
            <w:r w:rsidRPr="000E38D8">
              <w:rPr>
                <w:rFonts w:cs="Times New Roman"/>
                <w:spacing w:val="3"/>
                <w:szCs w:val="26"/>
                <w:shd w:val="clear" w:color="auto" w:fill="FFFFFF"/>
              </w:rPr>
              <w:t xml:space="preserve"> </w:t>
            </w:r>
            <w:proofErr w:type="spellStart"/>
            <w:r w:rsidRPr="000E38D8">
              <w:rPr>
                <w:rFonts w:cs="Times New Roman"/>
                <w:spacing w:val="3"/>
                <w:szCs w:val="26"/>
                <w:shd w:val="clear" w:color="auto" w:fill="FFFFFF"/>
              </w:rPr>
              <w:t>giá</w:t>
            </w:r>
            <w:proofErr w:type="spellEnd"/>
            <w:r w:rsidRPr="000E38D8">
              <w:rPr>
                <w:rFonts w:cs="Times New Roman"/>
                <w:spacing w:val="3"/>
                <w:szCs w:val="26"/>
                <w:shd w:val="clear" w:color="auto" w:fill="FFFFFF"/>
              </w:rPr>
              <w:t xml:space="preserve">, </w:t>
            </w:r>
            <w:proofErr w:type="spellStart"/>
            <w:r w:rsidRPr="000E38D8">
              <w:rPr>
                <w:rFonts w:cs="Times New Roman"/>
                <w:spacing w:val="3"/>
                <w:szCs w:val="26"/>
                <w:shd w:val="clear" w:color="auto" w:fill="FFFFFF"/>
              </w:rPr>
              <w:t>phân</w:t>
            </w:r>
            <w:proofErr w:type="spellEnd"/>
            <w:r w:rsidRPr="000E38D8">
              <w:rPr>
                <w:rFonts w:cs="Times New Roman"/>
                <w:spacing w:val="3"/>
                <w:szCs w:val="26"/>
                <w:shd w:val="clear" w:color="auto" w:fill="FFFFFF"/>
              </w:rPr>
              <w:t xml:space="preserve"> </w:t>
            </w:r>
            <w:proofErr w:type="spellStart"/>
            <w:r w:rsidRPr="000E38D8">
              <w:rPr>
                <w:rFonts w:cs="Times New Roman"/>
                <w:spacing w:val="3"/>
                <w:szCs w:val="26"/>
                <w:shd w:val="clear" w:color="auto" w:fill="FFFFFF"/>
              </w:rPr>
              <w:t>loại</w:t>
            </w:r>
            <w:proofErr w:type="spellEnd"/>
            <w:r w:rsidRPr="000E38D8">
              <w:rPr>
                <w:rFonts w:cs="Times New Roman"/>
                <w:spacing w:val="3"/>
                <w:szCs w:val="26"/>
                <w:shd w:val="clear" w:color="auto" w:fill="FFFFFF"/>
              </w:rPr>
              <w:t xml:space="preserve"> </w:t>
            </w:r>
            <w:proofErr w:type="spellStart"/>
            <w:r w:rsidRPr="000E38D8">
              <w:rPr>
                <w:rFonts w:cs="Times New Roman"/>
                <w:spacing w:val="3"/>
                <w:szCs w:val="26"/>
                <w:shd w:val="clear" w:color="auto" w:fill="FFFFFF"/>
              </w:rPr>
              <w:t>cảng</w:t>
            </w:r>
            <w:proofErr w:type="spellEnd"/>
            <w:r w:rsidRPr="000E38D8">
              <w:rPr>
                <w:rFonts w:cs="Times New Roman"/>
                <w:spacing w:val="3"/>
                <w:szCs w:val="26"/>
                <w:shd w:val="clear" w:color="auto" w:fill="FFFFFF"/>
              </w:rPr>
              <w:t xml:space="preserve"> </w:t>
            </w:r>
            <w:proofErr w:type="spellStart"/>
            <w:r w:rsidRPr="000E38D8">
              <w:rPr>
                <w:rFonts w:cs="Times New Roman"/>
                <w:spacing w:val="3"/>
                <w:szCs w:val="26"/>
                <w:shd w:val="clear" w:color="auto" w:fill="FFFFFF"/>
              </w:rPr>
              <w:t>biển</w:t>
            </w:r>
            <w:proofErr w:type="spellEnd"/>
          </w:p>
          <w:p w14:paraId="3C7E8FA7" w14:textId="77777777" w:rsidR="00A3158B" w:rsidRPr="000E38D8" w:rsidRDefault="00A3158B" w:rsidP="005E3ED0">
            <w:pPr>
              <w:spacing w:before="40" w:after="40"/>
              <w:ind w:left="57" w:right="57"/>
              <w:rPr>
                <w:rFonts w:cs="Times New Roman"/>
                <w:szCs w:val="26"/>
              </w:rPr>
            </w:pPr>
          </w:p>
        </w:tc>
        <w:tc>
          <w:tcPr>
            <w:tcW w:w="1601" w:type="pct"/>
            <w:shd w:val="clear" w:color="auto" w:fill="FFFFFF"/>
            <w:vAlign w:val="center"/>
            <w:hideMark/>
          </w:tcPr>
          <w:p w14:paraId="5E59DBAC" w14:textId="77777777" w:rsidR="00A3158B" w:rsidRPr="000E38D8" w:rsidRDefault="00A3158B" w:rsidP="005E3ED0">
            <w:pPr>
              <w:rPr>
                <w:rFonts w:cs="Times New Roman"/>
                <w:szCs w:val="26"/>
              </w:rPr>
            </w:pPr>
            <w:proofErr w:type="spellStart"/>
            <w:r w:rsidRPr="000E38D8">
              <w:rPr>
                <w:rFonts w:cs="Times New Roman"/>
                <w:szCs w:val="26"/>
              </w:rPr>
              <w:t>Nghị</w:t>
            </w:r>
            <w:proofErr w:type="spellEnd"/>
            <w:r w:rsidRPr="000E38D8">
              <w:rPr>
                <w:rFonts w:cs="Times New Roman"/>
                <w:szCs w:val="26"/>
              </w:rPr>
              <w:t xml:space="preserve"> </w:t>
            </w:r>
            <w:proofErr w:type="spellStart"/>
            <w:r w:rsidRPr="000E38D8">
              <w:rPr>
                <w:rFonts w:cs="Times New Roman"/>
                <w:szCs w:val="26"/>
              </w:rPr>
              <w:t>định</w:t>
            </w:r>
            <w:proofErr w:type="spellEnd"/>
            <w:r w:rsidRPr="000E38D8">
              <w:rPr>
                <w:rFonts w:cs="Times New Roman"/>
                <w:szCs w:val="26"/>
              </w:rPr>
              <w:t xml:space="preserve"> </w:t>
            </w:r>
            <w:proofErr w:type="spellStart"/>
            <w:r w:rsidRPr="000E38D8">
              <w:rPr>
                <w:rFonts w:cs="Times New Roman"/>
                <w:szCs w:val="26"/>
              </w:rPr>
              <w:t>số</w:t>
            </w:r>
            <w:proofErr w:type="spellEnd"/>
            <w:r w:rsidRPr="000E38D8">
              <w:rPr>
                <w:rFonts w:cs="Times New Roman"/>
                <w:szCs w:val="26"/>
              </w:rPr>
              <w:t xml:space="preserve"> 14/2026/NĐ-CP </w:t>
            </w:r>
            <w:proofErr w:type="spellStart"/>
            <w:r w:rsidRPr="000E38D8">
              <w:rPr>
                <w:rFonts w:cs="Times New Roman"/>
                <w:szCs w:val="26"/>
              </w:rPr>
              <w:t>ngày</w:t>
            </w:r>
            <w:proofErr w:type="spellEnd"/>
            <w:r w:rsidRPr="000E38D8">
              <w:rPr>
                <w:rFonts w:cs="Times New Roman"/>
                <w:szCs w:val="26"/>
              </w:rPr>
              <w:t xml:space="preserve"> 13/01/2026 </w:t>
            </w:r>
          </w:p>
        </w:tc>
        <w:tc>
          <w:tcPr>
            <w:tcW w:w="910" w:type="pct"/>
            <w:shd w:val="clear" w:color="auto" w:fill="FFFFFF"/>
            <w:vAlign w:val="center"/>
            <w:hideMark/>
          </w:tcPr>
          <w:p w14:paraId="384D45CD" w14:textId="77777777" w:rsidR="00A3158B" w:rsidRPr="000E38D8" w:rsidRDefault="00A3158B" w:rsidP="005E3ED0">
            <w:pPr>
              <w:spacing w:before="40" w:after="40"/>
              <w:ind w:left="57" w:right="57" w:firstLine="89"/>
              <w:jc w:val="center"/>
              <w:rPr>
                <w:rFonts w:cs="Times New Roman"/>
                <w:b/>
                <w:bCs/>
                <w:szCs w:val="26"/>
              </w:rPr>
            </w:pPr>
            <w:proofErr w:type="spellStart"/>
            <w:r w:rsidRPr="000E38D8">
              <w:rPr>
                <w:rFonts w:cs="Times New Roman"/>
                <w:szCs w:val="26"/>
              </w:rPr>
              <w:t>Thủ</w:t>
            </w:r>
            <w:proofErr w:type="spellEnd"/>
            <w:r w:rsidRPr="000E38D8">
              <w:rPr>
                <w:rFonts w:cs="Times New Roman"/>
                <w:szCs w:val="26"/>
              </w:rPr>
              <w:t xml:space="preserve"> </w:t>
            </w:r>
            <w:proofErr w:type="spellStart"/>
            <w:r w:rsidRPr="000E38D8">
              <w:rPr>
                <w:rFonts w:cs="Times New Roman"/>
                <w:szCs w:val="26"/>
              </w:rPr>
              <w:t>tướng</w:t>
            </w:r>
            <w:proofErr w:type="spellEnd"/>
            <w:r w:rsidRPr="000E38D8">
              <w:rPr>
                <w:rFonts w:cs="Times New Roman"/>
                <w:szCs w:val="26"/>
              </w:rPr>
              <w:t xml:space="preserve"> </w:t>
            </w:r>
            <w:proofErr w:type="spellStart"/>
            <w:r w:rsidRPr="000E38D8">
              <w:rPr>
                <w:rFonts w:cs="Times New Roman"/>
                <w:szCs w:val="26"/>
              </w:rPr>
              <w:t>chính</w:t>
            </w:r>
            <w:proofErr w:type="spellEnd"/>
            <w:r w:rsidRPr="000E38D8">
              <w:rPr>
                <w:rFonts w:cs="Times New Roman"/>
                <w:szCs w:val="26"/>
              </w:rPr>
              <w:t xml:space="preserve"> </w:t>
            </w:r>
            <w:proofErr w:type="spellStart"/>
            <w:r w:rsidRPr="000E38D8">
              <w:rPr>
                <w:rFonts w:cs="Times New Roman"/>
                <w:szCs w:val="26"/>
              </w:rPr>
              <w:t>phủ</w:t>
            </w:r>
            <w:proofErr w:type="spellEnd"/>
          </w:p>
        </w:tc>
      </w:tr>
      <w:tr w:rsidR="000E38D8" w:rsidRPr="000E38D8" w14:paraId="07882B2E" w14:textId="77777777" w:rsidTr="005E3ED0">
        <w:trPr>
          <w:trHeight w:val="687"/>
          <w:tblHeader/>
        </w:trPr>
        <w:tc>
          <w:tcPr>
            <w:tcW w:w="393" w:type="pct"/>
            <w:shd w:val="clear" w:color="auto" w:fill="FFFFFF"/>
            <w:vAlign w:val="center"/>
          </w:tcPr>
          <w:p w14:paraId="2ED0133E" w14:textId="77777777" w:rsidR="00A3158B" w:rsidRPr="000E38D8" w:rsidRDefault="00A3158B" w:rsidP="005E3ED0">
            <w:pPr>
              <w:spacing w:before="40" w:after="40"/>
              <w:ind w:left="57" w:right="57"/>
              <w:jc w:val="center"/>
              <w:rPr>
                <w:rFonts w:cs="Times New Roman"/>
                <w:bCs/>
                <w:szCs w:val="26"/>
              </w:rPr>
            </w:pPr>
            <w:r w:rsidRPr="000E38D8">
              <w:rPr>
                <w:rFonts w:cs="Times New Roman"/>
                <w:bCs/>
                <w:szCs w:val="26"/>
              </w:rPr>
              <w:t>2</w:t>
            </w:r>
          </w:p>
        </w:tc>
        <w:tc>
          <w:tcPr>
            <w:tcW w:w="594" w:type="pct"/>
            <w:shd w:val="clear" w:color="auto" w:fill="FFFFFF"/>
            <w:vAlign w:val="center"/>
          </w:tcPr>
          <w:p w14:paraId="7F7EFD0C" w14:textId="77777777" w:rsidR="00A3158B" w:rsidRPr="000E38D8" w:rsidRDefault="00A3158B" w:rsidP="005E3ED0">
            <w:pPr>
              <w:jc w:val="center"/>
              <w:rPr>
                <w:rStyle w:val="fontstyle01"/>
                <w:rFonts w:ascii="Times New Roman" w:hAnsi="Times New Roman" w:cs="Times New Roman"/>
                <w:color w:val="auto"/>
                <w:sz w:val="26"/>
                <w:szCs w:val="26"/>
              </w:rPr>
            </w:pPr>
            <w:r w:rsidRPr="000E38D8">
              <w:rPr>
                <w:rFonts w:ascii="Arial" w:hAnsi="Arial" w:cs="Arial"/>
                <w:sz w:val="21"/>
                <w:szCs w:val="21"/>
                <w:shd w:val="clear" w:color="auto" w:fill="FFFFFF"/>
              </w:rPr>
              <w:t>5.002544</w:t>
            </w:r>
          </w:p>
        </w:tc>
        <w:tc>
          <w:tcPr>
            <w:tcW w:w="1502" w:type="pct"/>
            <w:shd w:val="clear" w:color="auto" w:fill="FFFFFF"/>
            <w:vAlign w:val="center"/>
          </w:tcPr>
          <w:p w14:paraId="45BEB929" w14:textId="77777777" w:rsidR="00A3158B" w:rsidRPr="000E38D8" w:rsidRDefault="00A3158B" w:rsidP="005E3ED0">
            <w:pPr>
              <w:spacing w:before="40" w:after="40"/>
              <w:ind w:left="57" w:right="57"/>
              <w:rPr>
                <w:rFonts w:cs="Times New Roman"/>
                <w:spacing w:val="3"/>
                <w:szCs w:val="26"/>
                <w:shd w:val="clear" w:color="auto" w:fill="FFFFFF"/>
              </w:rPr>
            </w:pPr>
            <w:proofErr w:type="spellStart"/>
            <w:r w:rsidRPr="000E38D8">
              <w:rPr>
                <w:rFonts w:cs="Times New Roman"/>
                <w:spacing w:val="3"/>
                <w:szCs w:val="26"/>
                <w:shd w:val="clear" w:color="auto" w:fill="FFFFFF"/>
              </w:rPr>
              <w:t>Lấy</w:t>
            </w:r>
            <w:proofErr w:type="spellEnd"/>
            <w:r w:rsidRPr="000E38D8">
              <w:rPr>
                <w:rFonts w:cs="Times New Roman"/>
                <w:spacing w:val="3"/>
                <w:szCs w:val="26"/>
                <w:shd w:val="clear" w:color="auto" w:fill="FFFFFF"/>
              </w:rPr>
              <w:t xml:space="preserve"> ý </w:t>
            </w:r>
            <w:proofErr w:type="spellStart"/>
            <w:r w:rsidRPr="000E38D8">
              <w:rPr>
                <w:rFonts w:cs="Times New Roman"/>
                <w:spacing w:val="3"/>
                <w:szCs w:val="26"/>
                <w:shd w:val="clear" w:color="auto" w:fill="FFFFFF"/>
              </w:rPr>
              <w:t>kiến</w:t>
            </w:r>
            <w:proofErr w:type="spellEnd"/>
            <w:r w:rsidRPr="000E38D8">
              <w:rPr>
                <w:rFonts w:cs="Times New Roman"/>
                <w:spacing w:val="3"/>
                <w:szCs w:val="26"/>
                <w:shd w:val="clear" w:color="auto" w:fill="FFFFFF"/>
              </w:rPr>
              <w:t xml:space="preserve"> </w:t>
            </w:r>
            <w:proofErr w:type="spellStart"/>
            <w:r w:rsidRPr="000E38D8">
              <w:rPr>
                <w:rFonts w:cs="Times New Roman"/>
                <w:spacing w:val="3"/>
                <w:szCs w:val="26"/>
                <w:shd w:val="clear" w:color="auto" w:fill="FFFFFF"/>
              </w:rPr>
              <w:t>về</w:t>
            </w:r>
            <w:proofErr w:type="spellEnd"/>
            <w:r w:rsidRPr="000E38D8">
              <w:rPr>
                <w:rFonts w:cs="Times New Roman"/>
                <w:spacing w:val="3"/>
                <w:szCs w:val="26"/>
                <w:shd w:val="clear" w:color="auto" w:fill="FFFFFF"/>
              </w:rPr>
              <w:t xml:space="preserve"> </w:t>
            </w:r>
            <w:proofErr w:type="spellStart"/>
            <w:r w:rsidRPr="000E38D8">
              <w:rPr>
                <w:rFonts w:cs="Times New Roman"/>
                <w:spacing w:val="3"/>
                <w:szCs w:val="26"/>
                <w:shd w:val="clear" w:color="auto" w:fill="FFFFFF"/>
              </w:rPr>
              <w:t>nội</w:t>
            </w:r>
            <w:proofErr w:type="spellEnd"/>
            <w:r w:rsidRPr="000E38D8">
              <w:rPr>
                <w:rFonts w:cs="Times New Roman"/>
                <w:spacing w:val="3"/>
                <w:szCs w:val="26"/>
                <w:shd w:val="clear" w:color="auto" w:fill="FFFFFF"/>
              </w:rPr>
              <w:t xml:space="preserve"> dung </w:t>
            </w:r>
            <w:proofErr w:type="spellStart"/>
            <w:r w:rsidRPr="000E38D8">
              <w:rPr>
                <w:rFonts w:cs="Times New Roman"/>
                <w:spacing w:val="3"/>
                <w:szCs w:val="26"/>
                <w:shd w:val="clear" w:color="auto" w:fill="FFFFFF"/>
              </w:rPr>
              <w:t>trong</w:t>
            </w:r>
            <w:proofErr w:type="spellEnd"/>
            <w:r w:rsidRPr="000E38D8">
              <w:rPr>
                <w:rFonts w:cs="Times New Roman"/>
                <w:spacing w:val="3"/>
                <w:szCs w:val="26"/>
                <w:shd w:val="clear" w:color="auto" w:fill="FFFFFF"/>
              </w:rPr>
              <w:t xml:space="preserve"> </w:t>
            </w:r>
            <w:proofErr w:type="spellStart"/>
            <w:r w:rsidRPr="000E38D8">
              <w:rPr>
                <w:rFonts w:cs="Times New Roman"/>
                <w:spacing w:val="3"/>
                <w:szCs w:val="26"/>
                <w:shd w:val="clear" w:color="auto" w:fill="FFFFFF"/>
              </w:rPr>
              <w:t>quy</w:t>
            </w:r>
            <w:proofErr w:type="spellEnd"/>
            <w:r w:rsidRPr="000E38D8">
              <w:rPr>
                <w:rFonts w:cs="Times New Roman"/>
                <w:spacing w:val="3"/>
                <w:szCs w:val="26"/>
                <w:shd w:val="clear" w:color="auto" w:fill="FFFFFF"/>
              </w:rPr>
              <w:t xml:space="preserve"> </w:t>
            </w:r>
            <w:proofErr w:type="spellStart"/>
            <w:r w:rsidRPr="000E38D8">
              <w:rPr>
                <w:rFonts w:cs="Times New Roman"/>
                <w:spacing w:val="3"/>
                <w:szCs w:val="26"/>
                <w:shd w:val="clear" w:color="auto" w:fill="FFFFFF"/>
              </w:rPr>
              <w:t>hoạch</w:t>
            </w:r>
            <w:proofErr w:type="spellEnd"/>
            <w:r w:rsidRPr="000E38D8">
              <w:rPr>
                <w:rFonts w:cs="Times New Roman"/>
                <w:spacing w:val="3"/>
                <w:szCs w:val="26"/>
                <w:shd w:val="clear" w:color="auto" w:fill="FFFFFF"/>
              </w:rPr>
              <w:t xml:space="preserve"> </w:t>
            </w:r>
            <w:proofErr w:type="spellStart"/>
            <w:r w:rsidRPr="000E38D8">
              <w:rPr>
                <w:rFonts w:cs="Times New Roman"/>
                <w:spacing w:val="3"/>
                <w:szCs w:val="26"/>
                <w:shd w:val="clear" w:color="auto" w:fill="FFFFFF"/>
              </w:rPr>
              <w:t>có</w:t>
            </w:r>
            <w:proofErr w:type="spellEnd"/>
            <w:r w:rsidRPr="000E38D8">
              <w:rPr>
                <w:rFonts w:cs="Times New Roman"/>
                <w:spacing w:val="3"/>
                <w:szCs w:val="26"/>
                <w:shd w:val="clear" w:color="auto" w:fill="FFFFFF"/>
              </w:rPr>
              <w:t xml:space="preserve"> </w:t>
            </w:r>
            <w:proofErr w:type="spellStart"/>
            <w:r w:rsidRPr="000E38D8">
              <w:rPr>
                <w:rFonts w:cs="Times New Roman"/>
                <w:spacing w:val="3"/>
                <w:szCs w:val="26"/>
                <w:shd w:val="clear" w:color="auto" w:fill="FFFFFF"/>
              </w:rPr>
              <w:t>ảnh</w:t>
            </w:r>
            <w:proofErr w:type="spellEnd"/>
            <w:r w:rsidRPr="000E38D8">
              <w:rPr>
                <w:rFonts w:cs="Times New Roman"/>
                <w:spacing w:val="3"/>
                <w:szCs w:val="26"/>
                <w:shd w:val="clear" w:color="auto" w:fill="FFFFFF"/>
              </w:rPr>
              <w:t xml:space="preserve"> </w:t>
            </w:r>
            <w:proofErr w:type="spellStart"/>
            <w:r w:rsidRPr="000E38D8">
              <w:rPr>
                <w:rFonts w:cs="Times New Roman"/>
                <w:spacing w:val="3"/>
                <w:szCs w:val="26"/>
                <w:shd w:val="clear" w:color="auto" w:fill="FFFFFF"/>
              </w:rPr>
              <w:t>hưởng</w:t>
            </w:r>
            <w:proofErr w:type="spellEnd"/>
            <w:r w:rsidRPr="000E38D8">
              <w:rPr>
                <w:rFonts w:cs="Times New Roman"/>
                <w:spacing w:val="3"/>
                <w:szCs w:val="26"/>
                <w:shd w:val="clear" w:color="auto" w:fill="FFFFFF"/>
              </w:rPr>
              <w:t xml:space="preserve"> </w:t>
            </w:r>
            <w:proofErr w:type="spellStart"/>
            <w:r w:rsidRPr="000E38D8">
              <w:rPr>
                <w:rFonts w:cs="Times New Roman"/>
                <w:spacing w:val="3"/>
                <w:szCs w:val="26"/>
                <w:shd w:val="clear" w:color="auto" w:fill="FFFFFF"/>
              </w:rPr>
              <w:t>đến</w:t>
            </w:r>
            <w:proofErr w:type="spellEnd"/>
            <w:r w:rsidRPr="000E38D8">
              <w:rPr>
                <w:rFonts w:cs="Times New Roman"/>
                <w:spacing w:val="3"/>
                <w:szCs w:val="26"/>
                <w:shd w:val="clear" w:color="auto" w:fill="FFFFFF"/>
              </w:rPr>
              <w:t xml:space="preserve"> </w:t>
            </w:r>
            <w:proofErr w:type="spellStart"/>
            <w:r w:rsidRPr="000E38D8">
              <w:rPr>
                <w:rFonts w:cs="Times New Roman"/>
                <w:spacing w:val="3"/>
                <w:szCs w:val="26"/>
                <w:shd w:val="clear" w:color="auto" w:fill="FFFFFF"/>
              </w:rPr>
              <w:t>phạm</w:t>
            </w:r>
            <w:proofErr w:type="spellEnd"/>
            <w:r w:rsidRPr="000E38D8">
              <w:rPr>
                <w:rFonts w:cs="Times New Roman"/>
                <w:spacing w:val="3"/>
                <w:szCs w:val="26"/>
                <w:shd w:val="clear" w:color="auto" w:fill="FFFFFF"/>
              </w:rPr>
              <w:t xml:space="preserve"> vi </w:t>
            </w:r>
            <w:proofErr w:type="spellStart"/>
            <w:r w:rsidRPr="000E38D8">
              <w:rPr>
                <w:rFonts w:cs="Times New Roman"/>
                <w:spacing w:val="3"/>
                <w:szCs w:val="26"/>
                <w:shd w:val="clear" w:color="auto" w:fill="FFFFFF"/>
              </w:rPr>
              <w:t>bảo</w:t>
            </w:r>
            <w:proofErr w:type="spellEnd"/>
            <w:r w:rsidRPr="000E38D8">
              <w:rPr>
                <w:rFonts w:cs="Times New Roman"/>
                <w:spacing w:val="3"/>
                <w:szCs w:val="26"/>
                <w:shd w:val="clear" w:color="auto" w:fill="FFFFFF"/>
              </w:rPr>
              <w:t xml:space="preserve"> </w:t>
            </w:r>
            <w:proofErr w:type="spellStart"/>
            <w:r w:rsidRPr="000E38D8">
              <w:rPr>
                <w:rFonts w:cs="Times New Roman"/>
                <w:spacing w:val="3"/>
                <w:szCs w:val="26"/>
                <w:shd w:val="clear" w:color="auto" w:fill="FFFFFF"/>
              </w:rPr>
              <w:t>vệ</w:t>
            </w:r>
            <w:proofErr w:type="spellEnd"/>
            <w:r w:rsidRPr="000E38D8">
              <w:rPr>
                <w:rFonts w:cs="Times New Roman"/>
                <w:spacing w:val="3"/>
                <w:szCs w:val="26"/>
                <w:shd w:val="clear" w:color="auto" w:fill="FFFFFF"/>
              </w:rPr>
              <w:t xml:space="preserve"> </w:t>
            </w:r>
            <w:proofErr w:type="spellStart"/>
            <w:r w:rsidRPr="000E38D8">
              <w:rPr>
                <w:rFonts w:cs="Times New Roman"/>
                <w:spacing w:val="3"/>
                <w:szCs w:val="26"/>
                <w:shd w:val="clear" w:color="auto" w:fill="FFFFFF"/>
              </w:rPr>
              <w:t>công</w:t>
            </w:r>
            <w:proofErr w:type="spellEnd"/>
            <w:r w:rsidRPr="000E38D8">
              <w:rPr>
                <w:rFonts w:cs="Times New Roman"/>
                <w:spacing w:val="3"/>
                <w:szCs w:val="26"/>
                <w:shd w:val="clear" w:color="auto" w:fill="FFFFFF"/>
              </w:rPr>
              <w:t xml:space="preserve"> </w:t>
            </w:r>
            <w:proofErr w:type="spellStart"/>
            <w:r w:rsidRPr="000E38D8">
              <w:rPr>
                <w:rFonts w:cs="Times New Roman"/>
                <w:spacing w:val="3"/>
                <w:szCs w:val="26"/>
                <w:shd w:val="clear" w:color="auto" w:fill="FFFFFF"/>
              </w:rPr>
              <w:t>trình</w:t>
            </w:r>
            <w:proofErr w:type="spellEnd"/>
            <w:r w:rsidRPr="000E38D8">
              <w:rPr>
                <w:rFonts w:cs="Times New Roman"/>
                <w:spacing w:val="3"/>
                <w:szCs w:val="26"/>
                <w:shd w:val="clear" w:color="auto" w:fill="FFFFFF"/>
              </w:rPr>
              <w:t xml:space="preserve"> hang </w:t>
            </w:r>
            <w:proofErr w:type="spellStart"/>
            <w:r w:rsidRPr="000E38D8">
              <w:rPr>
                <w:rFonts w:cs="Times New Roman"/>
                <w:spacing w:val="3"/>
                <w:szCs w:val="26"/>
                <w:shd w:val="clear" w:color="auto" w:fill="FFFFFF"/>
              </w:rPr>
              <w:t>hải</w:t>
            </w:r>
            <w:proofErr w:type="spellEnd"/>
          </w:p>
          <w:p w14:paraId="40D220DA" w14:textId="77777777" w:rsidR="00A3158B" w:rsidRPr="000E38D8" w:rsidRDefault="00A3158B" w:rsidP="005E3ED0">
            <w:pPr>
              <w:spacing w:before="40" w:after="40"/>
              <w:ind w:left="57" w:right="57"/>
              <w:rPr>
                <w:rFonts w:cs="Times New Roman"/>
                <w:szCs w:val="26"/>
              </w:rPr>
            </w:pPr>
          </w:p>
        </w:tc>
        <w:tc>
          <w:tcPr>
            <w:tcW w:w="1601" w:type="pct"/>
            <w:shd w:val="clear" w:color="auto" w:fill="FFFFFF"/>
            <w:vAlign w:val="center"/>
          </w:tcPr>
          <w:p w14:paraId="5843258F" w14:textId="77777777" w:rsidR="00A3158B" w:rsidRPr="000E38D8" w:rsidRDefault="00A3158B" w:rsidP="005E3ED0">
            <w:pPr>
              <w:rPr>
                <w:rFonts w:cs="Times New Roman"/>
                <w:szCs w:val="26"/>
              </w:rPr>
            </w:pPr>
            <w:proofErr w:type="spellStart"/>
            <w:r w:rsidRPr="000E38D8">
              <w:rPr>
                <w:rFonts w:cs="Times New Roman"/>
                <w:szCs w:val="26"/>
              </w:rPr>
              <w:t>Nghị</w:t>
            </w:r>
            <w:proofErr w:type="spellEnd"/>
            <w:r w:rsidRPr="000E38D8">
              <w:rPr>
                <w:rFonts w:cs="Times New Roman"/>
                <w:szCs w:val="26"/>
              </w:rPr>
              <w:t xml:space="preserve"> </w:t>
            </w:r>
            <w:proofErr w:type="spellStart"/>
            <w:r w:rsidRPr="000E38D8">
              <w:rPr>
                <w:rFonts w:cs="Times New Roman"/>
                <w:szCs w:val="26"/>
              </w:rPr>
              <w:t>định</w:t>
            </w:r>
            <w:proofErr w:type="spellEnd"/>
            <w:r w:rsidRPr="000E38D8">
              <w:rPr>
                <w:rFonts w:cs="Times New Roman"/>
                <w:szCs w:val="26"/>
              </w:rPr>
              <w:t xml:space="preserve"> </w:t>
            </w:r>
            <w:proofErr w:type="spellStart"/>
            <w:r w:rsidRPr="000E38D8">
              <w:rPr>
                <w:rFonts w:cs="Times New Roman"/>
                <w:szCs w:val="26"/>
              </w:rPr>
              <w:t>số</w:t>
            </w:r>
            <w:proofErr w:type="spellEnd"/>
            <w:r w:rsidRPr="000E38D8">
              <w:rPr>
                <w:rFonts w:cs="Times New Roman"/>
                <w:szCs w:val="26"/>
              </w:rPr>
              <w:t xml:space="preserve"> 14/2026/NĐ-CP </w:t>
            </w:r>
            <w:proofErr w:type="spellStart"/>
            <w:r w:rsidRPr="000E38D8">
              <w:rPr>
                <w:rFonts w:cs="Times New Roman"/>
                <w:szCs w:val="26"/>
              </w:rPr>
              <w:t>ngày</w:t>
            </w:r>
            <w:proofErr w:type="spellEnd"/>
            <w:r w:rsidRPr="000E38D8">
              <w:rPr>
                <w:rFonts w:cs="Times New Roman"/>
                <w:szCs w:val="26"/>
              </w:rPr>
              <w:t xml:space="preserve"> 13/01/2026</w:t>
            </w:r>
          </w:p>
        </w:tc>
        <w:tc>
          <w:tcPr>
            <w:tcW w:w="910" w:type="pct"/>
            <w:shd w:val="clear" w:color="auto" w:fill="FFFFFF"/>
            <w:vAlign w:val="center"/>
          </w:tcPr>
          <w:p w14:paraId="2304BB0A" w14:textId="77777777" w:rsidR="00A3158B" w:rsidRPr="000E38D8" w:rsidRDefault="00A3158B" w:rsidP="005E3ED0">
            <w:pPr>
              <w:spacing w:before="40" w:after="40"/>
              <w:ind w:left="57" w:right="57" w:firstLine="89"/>
              <w:jc w:val="center"/>
              <w:rPr>
                <w:rFonts w:cs="Times New Roman"/>
                <w:szCs w:val="26"/>
              </w:rPr>
            </w:pPr>
            <w:proofErr w:type="spellStart"/>
            <w:r w:rsidRPr="000E38D8">
              <w:rPr>
                <w:rFonts w:cs="Times New Roman"/>
                <w:szCs w:val="26"/>
              </w:rPr>
              <w:t>Bộ</w:t>
            </w:r>
            <w:proofErr w:type="spellEnd"/>
            <w:r w:rsidRPr="000E38D8">
              <w:rPr>
                <w:rFonts w:cs="Times New Roman"/>
                <w:szCs w:val="26"/>
              </w:rPr>
              <w:t xml:space="preserve"> </w:t>
            </w:r>
            <w:proofErr w:type="spellStart"/>
            <w:r w:rsidRPr="000E38D8">
              <w:rPr>
                <w:rFonts w:cs="Times New Roman"/>
                <w:szCs w:val="26"/>
              </w:rPr>
              <w:t>Xây</w:t>
            </w:r>
            <w:proofErr w:type="spellEnd"/>
            <w:r w:rsidRPr="000E38D8">
              <w:rPr>
                <w:rFonts w:cs="Times New Roman"/>
                <w:szCs w:val="26"/>
              </w:rPr>
              <w:t xml:space="preserve"> </w:t>
            </w:r>
            <w:proofErr w:type="spellStart"/>
            <w:r w:rsidRPr="000E38D8">
              <w:rPr>
                <w:rFonts w:cs="Times New Roman"/>
                <w:szCs w:val="26"/>
              </w:rPr>
              <w:t>dựng</w:t>
            </w:r>
            <w:proofErr w:type="spellEnd"/>
          </w:p>
        </w:tc>
      </w:tr>
    </w:tbl>
    <w:p w14:paraId="30F690C5" w14:textId="77777777" w:rsidR="00BB4AC0" w:rsidRPr="000E38D8" w:rsidRDefault="00BB4AC0" w:rsidP="00BB4AC0">
      <w:pPr>
        <w:rPr>
          <w:rFonts w:eastAsia="Times New Roman" w:cs="Times New Roman"/>
          <w:b/>
          <w:bCs/>
          <w:sz w:val="28"/>
          <w:szCs w:val="28"/>
        </w:rPr>
      </w:pPr>
    </w:p>
    <w:p w14:paraId="7E1C9028" w14:textId="77777777" w:rsidR="00BB4AC0" w:rsidRPr="000E38D8" w:rsidRDefault="00BB4AC0" w:rsidP="00BB4AC0">
      <w:pPr>
        <w:spacing w:after="0" w:line="240" w:lineRule="auto"/>
        <w:ind w:left="-630" w:firstLine="90"/>
        <w:rPr>
          <w:rFonts w:eastAsia="Times New Roman" w:cs="Times New Roman"/>
          <w:b/>
          <w:bCs/>
          <w:sz w:val="28"/>
          <w:szCs w:val="28"/>
        </w:rPr>
      </w:pPr>
    </w:p>
    <w:p w14:paraId="4AEAAB1B" w14:textId="2B9C1676" w:rsidR="00F53F7B" w:rsidRPr="000E38D8" w:rsidRDefault="00BB4AC0" w:rsidP="00081D9C">
      <w:pPr>
        <w:pStyle w:val="Heading1"/>
        <w:rPr>
          <w:rStyle w:val="Strong"/>
          <w:b/>
          <w:bCs w:val="0"/>
          <w:color w:val="auto"/>
        </w:rPr>
        <w:sectPr w:rsidR="00F53F7B" w:rsidRPr="000E38D8" w:rsidSect="00530074">
          <w:headerReference w:type="default" r:id="rId8"/>
          <w:footerReference w:type="even" r:id="rId9"/>
          <w:headerReference w:type="first" r:id="rId10"/>
          <w:type w:val="nextColumn"/>
          <w:pgSz w:w="11907" w:h="16840" w:code="9"/>
          <w:pgMar w:top="1134" w:right="1134" w:bottom="1134" w:left="1701" w:header="567" w:footer="567" w:gutter="0"/>
          <w:pgNumType w:start="2"/>
          <w:cols w:space="720"/>
          <w:docGrid w:linePitch="360"/>
        </w:sectPr>
      </w:pPr>
      <w:bookmarkStart w:id="0" w:name="_heading=h.78dc7aiktj8g" w:colFirst="0" w:colLast="0"/>
      <w:bookmarkEnd w:id="0"/>
      <w:r w:rsidRPr="000E38D8">
        <w:br w:type="page"/>
      </w:r>
    </w:p>
    <w:p w14:paraId="234A5314" w14:textId="30C79EAE" w:rsidR="00F24717" w:rsidRPr="000E38D8" w:rsidRDefault="00D96A89" w:rsidP="00081D9C">
      <w:pPr>
        <w:pStyle w:val="Heading1"/>
        <w:rPr>
          <w:rStyle w:val="Strong"/>
          <w:b/>
          <w:bCs w:val="0"/>
          <w:color w:val="auto"/>
          <w:lang w:val="en-US"/>
        </w:rPr>
      </w:pPr>
      <w:r w:rsidRPr="000E38D8">
        <w:rPr>
          <w:rStyle w:val="Strong"/>
          <w:b/>
          <w:bCs w:val="0"/>
          <w:color w:val="auto"/>
          <w:lang w:val="en-US"/>
        </w:rPr>
        <w:lastRenderedPageBreak/>
        <w:t>PHỤ LỤC II</w:t>
      </w:r>
    </w:p>
    <w:p w14:paraId="0364AF05" w14:textId="3DF728D5" w:rsidR="00CD45AF" w:rsidRPr="000E38D8" w:rsidRDefault="00C476F9" w:rsidP="004C08FB">
      <w:pPr>
        <w:pStyle w:val="NormalWeb"/>
        <w:shd w:val="clear" w:color="auto" w:fill="FFFFFF"/>
        <w:spacing w:before="0" w:beforeAutospacing="0" w:after="0" w:afterAutospacing="0"/>
        <w:jc w:val="center"/>
        <w:rPr>
          <w:rStyle w:val="Strong"/>
          <w:rFonts w:eastAsiaTheme="majorEastAsia"/>
          <w:color w:val="auto"/>
          <w:szCs w:val="26"/>
          <w:lang w:val="pt-BR"/>
        </w:rPr>
      </w:pPr>
      <w:r w:rsidRPr="000E38D8">
        <w:rPr>
          <w:rStyle w:val="Strong"/>
          <w:rFonts w:eastAsiaTheme="majorEastAsia"/>
          <w:color w:val="auto"/>
          <w:szCs w:val="26"/>
          <w:lang w:val="pt-BR"/>
        </w:rPr>
        <w:t>NỘI DUNG THỦ TỤC HÀNH CHÍNH</w:t>
      </w:r>
      <w:r w:rsidR="00E277B9" w:rsidRPr="000E38D8">
        <w:rPr>
          <w:rStyle w:val="Strong"/>
          <w:rFonts w:eastAsiaTheme="majorEastAsia"/>
          <w:color w:val="auto"/>
          <w:szCs w:val="26"/>
          <w:lang w:val="pt-BR"/>
        </w:rPr>
        <w:t xml:space="preserve"> </w:t>
      </w:r>
      <w:r w:rsidR="00B40BF0" w:rsidRPr="000E38D8">
        <w:rPr>
          <w:rStyle w:val="Strong"/>
          <w:rFonts w:eastAsiaTheme="majorEastAsia"/>
          <w:color w:val="auto"/>
          <w:szCs w:val="26"/>
          <w:lang w:val="pt-BR"/>
        </w:rPr>
        <w:t>ĐƯỢC SỬA ĐỔI, BỔ SUNG</w:t>
      </w:r>
    </w:p>
    <w:p w14:paraId="79FAA60E" w14:textId="77777777" w:rsidR="00CD45AF" w:rsidRPr="000E38D8" w:rsidRDefault="00CD45AF" w:rsidP="004C08FB">
      <w:pPr>
        <w:pStyle w:val="NormalWeb"/>
        <w:shd w:val="clear" w:color="auto" w:fill="FFFFFF"/>
        <w:spacing w:before="0" w:beforeAutospacing="0" w:after="0" w:afterAutospacing="0"/>
        <w:jc w:val="center"/>
        <w:rPr>
          <w:rStyle w:val="Strong"/>
          <w:rFonts w:eastAsiaTheme="majorEastAsia"/>
          <w:color w:val="auto"/>
          <w:szCs w:val="26"/>
          <w:lang w:val="pt-BR"/>
        </w:rPr>
      </w:pPr>
    </w:p>
    <w:p w14:paraId="66370C72" w14:textId="77777777" w:rsidR="00CD45AF" w:rsidRPr="000E38D8" w:rsidRDefault="00CD45AF" w:rsidP="004C08FB">
      <w:pPr>
        <w:pStyle w:val="NormalWeb"/>
        <w:numPr>
          <w:ilvl w:val="0"/>
          <w:numId w:val="46"/>
        </w:numPr>
        <w:spacing w:before="0" w:beforeAutospacing="0" w:after="0" w:afterAutospacing="0"/>
        <w:jc w:val="center"/>
        <w:rPr>
          <w:b/>
          <w:sz w:val="26"/>
          <w:szCs w:val="26"/>
        </w:rPr>
      </w:pPr>
      <w:proofErr w:type="spellStart"/>
      <w:r w:rsidRPr="000E38D8">
        <w:rPr>
          <w:b/>
          <w:sz w:val="26"/>
          <w:szCs w:val="26"/>
        </w:rPr>
        <w:t>Thỏa</w:t>
      </w:r>
      <w:proofErr w:type="spellEnd"/>
      <w:r w:rsidRPr="000E38D8">
        <w:rPr>
          <w:b/>
          <w:sz w:val="26"/>
          <w:szCs w:val="26"/>
        </w:rPr>
        <w:t xml:space="preserve"> </w:t>
      </w:r>
      <w:proofErr w:type="spellStart"/>
      <w:r w:rsidRPr="000E38D8">
        <w:rPr>
          <w:b/>
          <w:sz w:val="26"/>
          <w:szCs w:val="26"/>
        </w:rPr>
        <w:t>thuận</w:t>
      </w:r>
      <w:proofErr w:type="spellEnd"/>
      <w:r w:rsidRPr="000E38D8">
        <w:rPr>
          <w:b/>
          <w:sz w:val="26"/>
          <w:szCs w:val="26"/>
        </w:rPr>
        <w:t xml:space="preserve"> </w:t>
      </w:r>
      <w:proofErr w:type="spellStart"/>
      <w:r w:rsidRPr="000E38D8">
        <w:rPr>
          <w:b/>
          <w:sz w:val="26"/>
          <w:szCs w:val="26"/>
        </w:rPr>
        <w:t>vị</w:t>
      </w:r>
      <w:proofErr w:type="spellEnd"/>
      <w:r w:rsidRPr="000E38D8">
        <w:rPr>
          <w:b/>
          <w:sz w:val="26"/>
          <w:szCs w:val="26"/>
        </w:rPr>
        <w:t xml:space="preserve"> </w:t>
      </w:r>
      <w:proofErr w:type="spellStart"/>
      <w:r w:rsidRPr="000E38D8">
        <w:rPr>
          <w:b/>
          <w:sz w:val="26"/>
          <w:szCs w:val="26"/>
        </w:rPr>
        <w:t>trí</w:t>
      </w:r>
      <w:proofErr w:type="spellEnd"/>
      <w:r w:rsidRPr="000E38D8">
        <w:rPr>
          <w:b/>
          <w:sz w:val="26"/>
          <w:szCs w:val="26"/>
        </w:rPr>
        <w:t xml:space="preserve">, </w:t>
      </w:r>
      <w:proofErr w:type="spellStart"/>
      <w:r w:rsidRPr="000E38D8">
        <w:rPr>
          <w:b/>
          <w:sz w:val="26"/>
          <w:szCs w:val="26"/>
        </w:rPr>
        <w:t>thông</w:t>
      </w:r>
      <w:proofErr w:type="spellEnd"/>
      <w:r w:rsidRPr="000E38D8">
        <w:rPr>
          <w:b/>
          <w:sz w:val="26"/>
          <w:szCs w:val="26"/>
        </w:rPr>
        <w:t xml:space="preserve"> </w:t>
      </w:r>
      <w:proofErr w:type="spellStart"/>
      <w:r w:rsidRPr="000E38D8">
        <w:rPr>
          <w:b/>
          <w:sz w:val="26"/>
          <w:szCs w:val="26"/>
        </w:rPr>
        <w:t>số</w:t>
      </w:r>
      <w:proofErr w:type="spellEnd"/>
      <w:r w:rsidRPr="000E38D8">
        <w:rPr>
          <w:b/>
          <w:sz w:val="26"/>
          <w:szCs w:val="26"/>
        </w:rPr>
        <w:t xml:space="preserve"> </w:t>
      </w:r>
      <w:proofErr w:type="spellStart"/>
      <w:r w:rsidRPr="000E38D8">
        <w:rPr>
          <w:b/>
          <w:sz w:val="26"/>
          <w:szCs w:val="26"/>
        </w:rPr>
        <w:t>kỹ</w:t>
      </w:r>
      <w:proofErr w:type="spellEnd"/>
      <w:r w:rsidRPr="000E38D8">
        <w:rPr>
          <w:b/>
          <w:sz w:val="26"/>
          <w:szCs w:val="26"/>
        </w:rPr>
        <w:t xml:space="preserve"> </w:t>
      </w:r>
      <w:proofErr w:type="spellStart"/>
      <w:r w:rsidRPr="000E38D8">
        <w:rPr>
          <w:b/>
          <w:sz w:val="26"/>
          <w:szCs w:val="26"/>
        </w:rPr>
        <w:t>thuật</w:t>
      </w:r>
      <w:proofErr w:type="spellEnd"/>
      <w:r w:rsidRPr="000E38D8">
        <w:rPr>
          <w:b/>
          <w:sz w:val="26"/>
          <w:szCs w:val="26"/>
        </w:rPr>
        <w:t xml:space="preserve"> chi </w:t>
      </w:r>
      <w:proofErr w:type="spellStart"/>
      <w:r w:rsidRPr="000E38D8">
        <w:rPr>
          <w:b/>
          <w:sz w:val="26"/>
          <w:szCs w:val="26"/>
        </w:rPr>
        <w:t>tiết</w:t>
      </w:r>
      <w:proofErr w:type="spellEnd"/>
      <w:r w:rsidRPr="000E38D8">
        <w:rPr>
          <w:b/>
          <w:sz w:val="26"/>
          <w:szCs w:val="26"/>
        </w:rPr>
        <w:t xml:space="preserve"> </w:t>
      </w:r>
      <w:proofErr w:type="spellStart"/>
      <w:r w:rsidRPr="000E38D8">
        <w:rPr>
          <w:b/>
          <w:sz w:val="26"/>
          <w:szCs w:val="26"/>
        </w:rPr>
        <w:t>cảng</w:t>
      </w:r>
      <w:proofErr w:type="spellEnd"/>
      <w:r w:rsidRPr="000E38D8">
        <w:rPr>
          <w:b/>
          <w:sz w:val="26"/>
          <w:szCs w:val="26"/>
        </w:rPr>
        <w:t xml:space="preserve"> </w:t>
      </w:r>
      <w:proofErr w:type="spellStart"/>
      <w:r w:rsidRPr="000E38D8">
        <w:rPr>
          <w:b/>
          <w:sz w:val="26"/>
          <w:szCs w:val="26"/>
        </w:rPr>
        <w:t>biển</w:t>
      </w:r>
      <w:proofErr w:type="spellEnd"/>
      <w:r w:rsidRPr="000E38D8">
        <w:rPr>
          <w:b/>
          <w:sz w:val="26"/>
          <w:szCs w:val="26"/>
        </w:rPr>
        <w:t xml:space="preserve">, </w:t>
      </w:r>
      <w:proofErr w:type="spellStart"/>
      <w:r w:rsidRPr="000E38D8">
        <w:rPr>
          <w:b/>
          <w:sz w:val="26"/>
          <w:szCs w:val="26"/>
        </w:rPr>
        <w:t>bến</w:t>
      </w:r>
      <w:proofErr w:type="spellEnd"/>
      <w:r w:rsidRPr="000E38D8">
        <w:rPr>
          <w:b/>
          <w:sz w:val="26"/>
          <w:szCs w:val="26"/>
        </w:rPr>
        <w:t xml:space="preserve"> </w:t>
      </w:r>
      <w:proofErr w:type="spellStart"/>
      <w:r w:rsidRPr="000E38D8">
        <w:rPr>
          <w:b/>
          <w:sz w:val="26"/>
          <w:szCs w:val="26"/>
        </w:rPr>
        <w:t>cảng</w:t>
      </w:r>
      <w:proofErr w:type="spellEnd"/>
      <w:r w:rsidRPr="000E38D8">
        <w:rPr>
          <w:b/>
          <w:sz w:val="26"/>
          <w:szCs w:val="26"/>
        </w:rPr>
        <w:t xml:space="preserve">, </w:t>
      </w:r>
      <w:proofErr w:type="spellStart"/>
      <w:r w:rsidRPr="000E38D8">
        <w:rPr>
          <w:b/>
          <w:sz w:val="26"/>
          <w:szCs w:val="26"/>
        </w:rPr>
        <w:t>cầu</w:t>
      </w:r>
      <w:proofErr w:type="spellEnd"/>
      <w:r w:rsidRPr="000E38D8">
        <w:rPr>
          <w:b/>
          <w:sz w:val="26"/>
          <w:szCs w:val="26"/>
        </w:rPr>
        <w:t xml:space="preserve"> </w:t>
      </w:r>
      <w:proofErr w:type="spellStart"/>
      <w:r w:rsidRPr="000E38D8">
        <w:rPr>
          <w:b/>
          <w:sz w:val="26"/>
          <w:szCs w:val="26"/>
        </w:rPr>
        <w:t>cảng</w:t>
      </w:r>
      <w:proofErr w:type="spellEnd"/>
      <w:r w:rsidRPr="000E38D8">
        <w:rPr>
          <w:b/>
          <w:sz w:val="26"/>
          <w:szCs w:val="26"/>
        </w:rPr>
        <w:t xml:space="preserve">, </w:t>
      </w:r>
      <w:proofErr w:type="spellStart"/>
      <w:r w:rsidRPr="000E38D8">
        <w:rPr>
          <w:b/>
          <w:sz w:val="26"/>
          <w:szCs w:val="26"/>
        </w:rPr>
        <w:t>luồng</w:t>
      </w:r>
      <w:proofErr w:type="spellEnd"/>
      <w:r w:rsidRPr="000E38D8">
        <w:rPr>
          <w:b/>
          <w:sz w:val="26"/>
          <w:szCs w:val="26"/>
        </w:rPr>
        <w:t xml:space="preserve"> </w:t>
      </w:r>
      <w:proofErr w:type="spellStart"/>
      <w:r w:rsidRPr="000E38D8">
        <w:rPr>
          <w:b/>
          <w:sz w:val="26"/>
          <w:szCs w:val="26"/>
        </w:rPr>
        <w:t>hàng</w:t>
      </w:r>
      <w:proofErr w:type="spellEnd"/>
      <w:r w:rsidRPr="000E38D8">
        <w:rPr>
          <w:b/>
          <w:sz w:val="26"/>
          <w:szCs w:val="26"/>
        </w:rPr>
        <w:t xml:space="preserve"> </w:t>
      </w:r>
      <w:proofErr w:type="spellStart"/>
      <w:r w:rsidRPr="000E38D8">
        <w:rPr>
          <w:b/>
          <w:sz w:val="26"/>
          <w:szCs w:val="26"/>
        </w:rPr>
        <w:t>hải</w:t>
      </w:r>
      <w:proofErr w:type="spellEnd"/>
      <w:r w:rsidRPr="000E38D8">
        <w:rPr>
          <w:b/>
          <w:sz w:val="26"/>
          <w:szCs w:val="26"/>
        </w:rPr>
        <w:t xml:space="preserve"> (</w:t>
      </w:r>
      <w:proofErr w:type="spellStart"/>
      <w:r w:rsidRPr="000E38D8">
        <w:rPr>
          <w:b/>
          <w:sz w:val="26"/>
          <w:szCs w:val="26"/>
        </w:rPr>
        <w:t>mã</w:t>
      </w:r>
      <w:proofErr w:type="spellEnd"/>
      <w:r w:rsidRPr="000E38D8">
        <w:rPr>
          <w:b/>
          <w:sz w:val="26"/>
          <w:szCs w:val="26"/>
        </w:rPr>
        <w:t xml:space="preserve"> TTHC: 1.001889)</w:t>
      </w:r>
    </w:p>
    <w:p w14:paraId="63A13A0B" w14:textId="77777777" w:rsidR="00A638BF" w:rsidRPr="000E38D8" w:rsidRDefault="00A638BF" w:rsidP="004C08FB">
      <w:pPr>
        <w:pStyle w:val="NormalWeb"/>
        <w:spacing w:before="0" w:beforeAutospacing="0" w:after="0" w:afterAutospacing="0"/>
        <w:ind w:left="720"/>
        <w:rPr>
          <w:b/>
          <w:sz w:val="26"/>
          <w:szCs w:val="26"/>
        </w:rPr>
      </w:pPr>
    </w:p>
    <w:p w14:paraId="0E56948C" w14:textId="77777777" w:rsidR="00A638BF" w:rsidRPr="000E38D8" w:rsidRDefault="00A638BF" w:rsidP="004C08FB">
      <w:pPr>
        <w:shd w:val="clear" w:color="auto" w:fill="FFFFFF"/>
        <w:spacing w:after="0" w:line="240" w:lineRule="auto"/>
        <w:rPr>
          <w:rFonts w:eastAsia="Times New Roman" w:cs="Times New Roman"/>
          <w:b/>
          <w:szCs w:val="26"/>
          <w:lang w:val="pt-BR"/>
        </w:rPr>
      </w:pPr>
      <w:r w:rsidRPr="000E38D8">
        <w:rPr>
          <w:rFonts w:eastAsia="Times New Roman" w:cs="Times New Roman"/>
          <w:b/>
          <w:szCs w:val="26"/>
          <w:lang w:val="pt-BR"/>
        </w:rPr>
        <w:t>1. Trình tự thực hiện:</w:t>
      </w:r>
    </w:p>
    <w:p w14:paraId="2A8D75EF" w14:textId="77777777" w:rsidR="00A638BF" w:rsidRPr="000E38D8" w:rsidRDefault="00A638BF" w:rsidP="004C08FB">
      <w:pPr>
        <w:shd w:val="clear" w:color="auto" w:fill="FFFFFF"/>
        <w:spacing w:after="0" w:line="240" w:lineRule="auto"/>
        <w:rPr>
          <w:rFonts w:eastAsia="Times New Roman" w:cs="Times New Roman"/>
          <w:szCs w:val="26"/>
          <w:lang w:val="pt-BR"/>
        </w:rPr>
      </w:pPr>
      <w:r w:rsidRPr="000E38D8">
        <w:rPr>
          <w:rFonts w:eastAsia="Times New Roman" w:cs="Times New Roman"/>
          <w:szCs w:val="26"/>
          <w:lang w:val="pt-BR"/>
        </w:rPr>
        <w:t>a) Nộp hồ sơ TTHC:</w:t>
      </w:r>
    </w:p>
    <w:p w14:paraId="0FF22436" w14:textId="77777777" w:rsidR="00A638BF" w:rsidRPr="000E38D8" w:rsidRDefault="00A638BF" w:rsidP="004C08FB">
      <w:pPr>
        <w:shd w:val="clear" w:color="auto" w:fill="FFFFFF"/>
        <w:spacing w:after="0" w:line="240" w:lineRule="auto"/>
        <w:rPr>
          <w:rFonts w:cs="Times New Roman"/>
          <w:szCs w:val="26"/>
          <w:lang w:val="vi-VN"/>
        </w:rPr>
      </w:pPr>
      <w:r w:rsidRPr="000E38D8">
        <w:rPr>
          <w:rFonts w:cs="Times New Roman"/>
          <w:szCs w:val="26"/>
          <w:lang w:val="vi-VN"/>
        </w:rPr>
        <w:t xml:space="preserve">Trước khi phê duyệt dự án đầu tư, chủ đầu tư gửi trực tiếp hoặc qua hệ thống bưu chính hoặc qua hệ thống dịch vụ công trực tuyến đến Cục Hàng hải và Đường thủy Việt Nam hồ sơ đề nghị thỏa thuận vị trí, thông số kỹ thuật chi tiết cảng biển, bến cảng, cầu cảng, luồng hàng hải. </w:t>
      </w:r>
    </w:p>
    <w:p w14:paraId="5763E74C" w14:textId="77777777" w:rsidR="00A638BF" w:rsidRPr="000E38D8" w:rsidRDefault="00A638BF" w:rsidP="004C08FB">
      <w:pPr>
        <w:shd w:val="clear" w:color="auto" w:fill="FFFFFF"/>
        <w:spacing w:after="0" w:line="240" w:lineRule="auto"/>
        <w:rPr>
          <w:rFonts w:eastAsia="Times New Roman" w:cs="Times New Roman"/>
          <w:szCs w:val="26"/>
          <w:lang w:val="vi-VN"/>
        </w:rPr>
      </w:pPr>
      <w:r w:rsidRPr="000E38D8">
        <w:rPr>
          <w:rFonts w:eastAsia="Times New Roman" w:cs="Times New Roman"/>
          <w:szCs w:val="26"/>
          <w:shd w:val="clear" w:color="auto" w:fill="FFFFFF"/>
          <w:lang w:val="vi-VN"/>
        </w:rPr>
        <w:t>b) Giải quyết TTHC:</w:t>
      </w:r>
    </w:p>
    <w:p w14:paraId="2EAD2F3B" w14:textId="77777777" w:rsidR="00A638BF" w:rsidRPr="000E38D8" w:rsidRDefault="00A638BF" w:rsidP="004C08FB">
      <w:pPr>
        <w:shd w:val="clear" w:color="auto" w:fill="FFFFFF"/>
        <w:spacing w:after="0" w:line="240" w:lineRule="auto"/>
        <w:rPr>
          <w:rFonts w:eastAsia="Times New Roman" w:cs="Times New Roman"/>
          <w:szCs w:val="26"/>
          <w:lang w:val="vi-VN"/>
        </w:rPr>
      </w:pPr>
      <w:r w:rsidRPr="000E38D8">
        <w:rPr>
          <w:rFonts w:eastAsia="Times New Roman" w:cs="Times New Roman"/>
          <w:szCs w:val="26"/>
          <w:lang w:val="vi-VN"/>
        </w:rPr>
        <w:t>- Chậm nhất 02 ngày làm việc, kể từ ngày nhận được đủ hồ sơ của chủ đầu tư, Cục Hàng hải và Đường thủy Việt Nam có văn bản lấy ý kiến các cơ quan liên quan về đề nghị của chủ đầu tư. Trong vòng 05 ngày làm việc, kể từ ngày nhận được văn bản xin ý kiến cùng hồ sơ liên quan kèm theo, các cơ quan liên quan có văn bản tham gia ý kiến gửi tới Cục Hàng hải và Đường thủy Việt Nam.</w:t>
      </w:r>
    </w:p>
    <w:p w14:paraId="44F9B9B5" w14:textId="77777777" w:rsidR="00A638BF" w:rsidRPr="000E38D8" w:rsidRDefault="00A638BF" w:rsidP="004C08FB">
      <w:pPr>
        <w:shd w:val="clear" w:color="auto" w:fill="FFFFFF"/>
        <w:spacing w:after="0" w:line="240" w:lineRule="auto"/>
        <w:rPr>
          <w:rFonts w:eastAsia="Times New Roman" w:cs="Times New Roman"/>
          <w:szCs w:val="26"/>
          <w:lang w:val="vi-VN"/>
        </w:rPr>
      </w:pPr>
      <w:r w:rsidRPr="000E38D8">
        <w:rPr>
          <w:rFonts w:eastAsia="Times New Roman" w:cs="Times New Roman"/>
          <w:szCs w:val="26"/>
          <w:lang w:val="vi-VN"/>
        </w:rPr>
        <w:t>- Chậm nhất 03 ngày làm việc, kể từ khi nhận được đầy đủ ý kiến tham gia của các cơ quan liên quan đối với đề nghị của chủ đầu tư, Cục Hàng hải và Đường thủy Việt Nam có văn bản thỏa thuận vị trí, thông số kỹ thuật chi tiết và gửi trực tiếp hoặc qua hệ thống bưu chính hoặc qua hệ thống dịch vụ công trực tuyến hoặc bằng hình thức phù hợp khác đến chủ đầu tư. Trường hợp không chấp thuận, Cục Hàng hải và Đường thủy Việt Nam phải có văn bản trả lời và nêu rõ lý do.</w:t>
      </w:r>
    </w:p>
    <w:p w14:paraId="3B563556" w14:textId="77777777" w:rsidR="00A638BF" w:rsidRPr="000E38D8" w:rsidRDefault="00A638BF" w:rsidP="004C08FB">
      <w:pPr>
        <w:shd w:val="clear" w:color="auto" w:fill="FFFFFF"/>
        <w:spacing w:after="0" w:line="240" w:lineRule="auto"/>
        <w:rPr>
          <w:rFonts w:eastAsia="Times New Roman" w:cs="Times New Roman"/>
          <w:b/>
          <w:szCs w:val="26"/>
          <w:lang w:val="vi-VN"/>
        </w:rPr>
      </w:pPr>
      <w:r w:rsidRPr="000E38D8">
        <w:rPr>
          <w:rFonts w:eastAsia="Times New Roman" w:cs="Times New Roman"/>
          <w:b/>
          <w:szCs w:val="26"/>
          <w:lang w:val="vi-VN"/>
        </w:rPr>
        <w:t>2. Cách thức thực hiện:</w:t>
      </w:r>
    </w:p>
    <w:p w14:paraId="75490340" w14:textId="77777777" w:rsidR="00A638BF" w:rsidRPr="000E38D8" w:rsidRDefault="00A638BF" w:rsidP="004C08FB">
      <w:pPr>
        <w:pStyle w:val="NormalWeb"/>
        <w:shd w:val="clear" w:color="auto" w:fill="FFFFFF"/>
        <w:spacing w:before="0" w:beforeAutospacing="0" w:after="0" w:afterAutospacing="0"/>
        <w:rPr>
          <w:spacing w:val="-6"/>
          <w:sz w:val="26"/>
          <w:szCs w:val="26"/>
          <w:lang w:val="vi-VN"/>
        </w:rPr>
      </w:pPr>
      <w:r w:rsidRPr="000E38D8">
        <w:rPr>
          <w:sz w:val="26"/>
          <w:szCs w:val="26"/>
          <w:lang w:val="vi-VN"/>
        </w:rPr>
        <w:t>Nộp hồ sơ trực tiếp hoặc qua hệ thống bưu chính hoặc qua hệ thống dịch vụ công trực tuyến</w:t>
      </w:r>
      <w:r w:rsidRPr="000E38D8">
        <w:rPr>
          <w:spacing w:val="-6"/>
          <w:sz w:val="26"/>
          <w:szCs w:val="26"/>
          <w:lang w:val="vi-VN"/>
        </w:rPr>
        <w:t>.</w:t>
      </w:r>
    </w:p>
    <w:p w14:paraId="0D0E9461" w14:textId="77777777" w:rsidR="00A638BF" w:rsidRPr="000E38D8" w:rsidRDefault="00A638BF" w:rsidP="004C08FB">
      <w:pPr>
        <w:shd w:val="clear" w:color="auto" w:fill="FFFFFF"/>
        <w:spacing w:after="0" w:line="240" w:lineRule="auto"/>
        <w:rPr>
          <w:rFonts w:eastAsia="Times New Roman" w:cs="Times New Roman"/>
          <w:b/>
          <w:szCs w:val="26"/>
          <w:lang w:val="vi-VN"/>
        </w:rPr>
      </w:pPr>
      <w:r w:rsidRPr="000E38D8">
        <w:rPr>
          <w:rFonts w:eastAsia="Times New Roman" w:cs="Times New Roman"/>
          <w:b/>
          <w:szCs w:val="26"/>
          <w:lang w:val="vi-VN"/>
        </w:rPr>
        <w:t>3. Thành phần, số lượng hồ sơ:</w:t>
      </w:r>
    </w:p>
    <w:p w14:paraId="035F16E6" w14:textId="77777777" w:rsidR="00A638BF" w:rsidRPr="000E38D8" w:rsidRDefault="00A638BF" w:rsidP="004C08FB">
      <w:pPr>
        <w:shd w:val="clear" w:color="auto" w:fill="FFFFFF"/>
        <w:spacing w:after="0" w:line="240" w:lineRule="auto"/>
        <w:rPr>
          <w:rFonts w:eastAsia="Times New Roman" w:cs="Times New Roman"/>
          <w:szCs w:val="26"/>
        </w:rPr>
      </w:pPr>
      <w:r w:rsidRPr="000E38D8">
        <w:rPr>
          <w:rFonts w:eastAsia="Times New Roman" w:cs="Times New Roman"/>
          <w:szCs w:val="26"/>
        </w:rPr>
        <w:t xml:space="preserve">a) Thành </w:t>
      </w:r>
      <w:proofErr w:type="spellStart"/>
      <w:r w:rsidRPr="000E38D8">
        <w:rPr>
          <w:rFonts w:eastAsia="Times New Roman" w:cs="Times New Roman"/>
          <w:szCs w:val="26"/>
        </w:rPr>
        <w:t>phần</w:t>
      </w:r>
      <w:proofErr w:type="spellEnd"/>
      <w:r w:rsidRPr="000E38D8">
        <w:rPr>
          <w:rFonts w:eastAsia="Times New Roman" w:cs="Times New Roman"/>
          <w:szCs w:val="26"/>
        </w:rPr>
        <w:t xml:space="preserve"> </w:t>
      </w:r>
      <w:proofErr w:type="spellStart"/>
      <w:r w:rsidRPr="000E38D8">
        <w:rPr>
          <w:rFonts w:eastAsia="Times New Roman" w:cs="Times New Roman"/>
          <w:szCs w:val="26"/>
        </w:rPr>
        <w:t>hồ</w:t>
      </w:r>
      <w:proofErr w:type="spellEnd"/>
      <w:r w:rsidRPr="000E38D8">
        <w:rPr>
          <w:rFonts w:eastAsia="Times New Roman" w:cs="Times New Roman"/>
          <w:szCs w:val="26"/>
        </w:rPr>
        <w:t xml:space="preserve"> </w:t>
      </w:r>
      <w:proofErr w:type="spellStart"/>
      <w:r w:rsidRPr="000E38D8">
        <w:rPr>
          <w:rFonts w:eastAsia="Times New Roman" w:cs="Times New Roman"/>
          <w:szCs w:val="26"/>
        </w:rPr>
        <w:t>sơ</w:t>
      </w:r>
      <w:proofErr w:type="spellEnd"/>
      <w:r w:rsidRPr="000E38D8">
        <w:rPr>
          <w:rFonts w:eastAsia="Times New Roman" w:cs="Times New Roman"/>
          <w:szCs w:val="26"/>
        </w:rPr>
        <w:t>:</w:t>
      </w:r>
    </w:p>
    <w:p w14:paraId="71FE17DE" w14:textId="77777777" w:rsidR="00A638BF" w:rsidRPr="000E38D8" w:rsidRDefault="00A638BF" w:rsidP="004C08FB">
      <w:pPr>
        <w:pStyle w:val="NormalWeb"/>
        <w:spacing w:before="0" w:beforeAutospacing="0" w:after="0" w:afterAutospacing="0"/>
        <w:rPr>
          <w:sz w:val="26"/>
          <w:szCs w:val="26"/>
        </w:rPr>
      </w:pPr>
      <w:r w:rsidRPr="000E38D8">
        <w:rPr>
          <w:sz w:val="26"/>
          <w:szCs w:val="26"/>
        </w:rPr>
        <w:t>-</w:t>
      </w:r>
      <w:r w:rsidRPr="000E38D8">
        <w:rPr>
          <w:sz w:val="26"/>
          <w:szCs w:val="26"/>
          <w:lang w:val="vi-VN"/>
        </w:rPr>
        <w:t xml:space="preserve"> </w:t>
      </w:r>
      <w:r w:rsidRPr="000E38D8">
        <w:rPr>
          <w:bCs/>
          <w:iCs/>
          <w:sz w:val="26"/>
          <w:szCs w:val="26"/>
          <w:shd w:val="clear" w:color="auto" w:fill="FFFFFF"/>
          <w:lang w:val="vi-VN"/>
        </w:rPr>
        <w:t>Bản chính hoặc biểu mẫu điện tử</w:t>
      </w:r>
      <w:r w:rsidRPr="000E38D8">
        <w:rPr>
          <w:sz w:val="26"/>
          <w:szCs w:val="26"/>
          <w:lang w:val="vi-VN"/>
        </w:rPr>
        <w:t xml:space="preserve"> </w:t>
      </w:r>
      <w:proofErr w:type="spellStart"/>
      <w:r w:rsidRPr="000E38D8">
        <w:rPr>
          <w:sz w:val="26"/>
          <w:szCs w:val="26"/>
          <w:lang w:val="es-ES"/>
        </w:rPr>
        <w:t>Văn</w:t>
      </w:r>
      <w:proofErr w:type="spellEnd"/>
      <w:r w:rsidRPr="000E38D8">
        <w:rPr>
          <w:sz w:val="26"/>
          <w:szCs w:val="26"/>
          <w:lang w:val="es-ES"/>
        </w:rPr>
        <w:t xml:space="preserve"> </w:t>
      </w:r>
      <w:proofErr w:type="spellStart"/>
      <w:r w:rsidRPr="000E38D8">
        <w:rPr>
          <w:sz w:val="26"/>
          <w:szCs w:val="26"/>
          <w:lang w:val="es-ES"/>
        </w:rPr>
        <w:t>bản</w:t>
      </w:r>
      <w:proofErr w:type="spellEnd"/>
      <w:r w:rsidRPr="000E38D8">
        <w:rPr>
          <w:sz w:val="26"/>
          <w:szCs w:val="26"/>
          <w:lang w:val="es-ES"/>
        </w:rPr>
        <w:t xml:space="preserve"> </w:t>
      </w:r>
      <w:proofErr w:type="spellStart"/>
      <w:r w:rsidRPr="000E38D8">
        <w:rPr>
          <w:sz w:val="26"/>
          <w:szCs w:val="26"/>
          <w:lang w:val="es-ES"/>
        </w:rPr>
        <w:t>đề</w:t>
      </w:r>
      <w:proofErr w:type="spellEnd"/>
      <w:r w:rsidRPr="000E38D8">
        <w:rPr>
          <w:sz w:val="26"/>
          <w:szCs w:val="26"/>
          <w:lang w:val="es-ES"/>
        </w:rPr>
        <w:t xml:space="preserve"> </w:t>
      </w:r>
      <w:proofErr w:type="spellStart"/>
      <w:r w:rsidRPr="000E38D8">
        <w:rPr>
          <w:sz w:val="26"/>
          <w:szCs w:val="26"/>
          <w:lang w:val="es-ES"/>
        </w:rPr>
        <w:t>nghị</w:t>
      </w:r>
      <w:proofErr w:type="spellEnd"/>
      <w:r w:rsidRPr="000E38D8">
        <w:rPr>
          <w:sz w:val="26"/>
          <w:szCs w:val="26"/>
          <w:lang w:val="es-ES"/>
        </w:rPr>
        <w:t xml:space="preserve"> </w:t>
      </w:r>
      <w:proofErr w:type="spellStart"/>
      <w:r w:rsidRPr="000E38D8">
        <w:rPr>
          <w:sz w:val="26"/>
          <w:szCs w:val="26"/>
          <w:lang w:val="es-ES"/>
        </w:rPr>
        <w:t>thỏa</w:t>
      </w:r>
      <w:proofErr w:type="spellEnd"/>
      <w:r w:rsidRPr="000E38D8">
        <w:rPr>
          <w:sz w:val="26"/>
          <w:szCs w:val="26"/>
          <w:lang w:val="es-ES"/>
        </w:rPr>
        <w:t xml:space="preserve"> </w:t>
      </w:r>
      <w:proofErr w:type="spellStart"/>
      <w:r w:rsidRPr="000E38D8">
        <w:rPr>
          <w:sz w:val="26"/>
          <w:szCs w:val="26"/>
          <w:lang w:val="es-ES"/>
        </w:rPr>
        <w:t>thuận</w:t>
      </w:r>
      <w:proofErr w:type="spellEnd"/>
      <w:r w:rsidRPr="000E38D8">
        <w:rPr>
          <w:sz w:val="26"/>
          <w:szCs w:val="26"/>
          <w:lang w:val="es-ES"/>
        </w:rPr>
        <w:t xml:space="preserve"> </w:t>
      </w:r>
      <w:proofErr w:type="spellStart"/>
      <w:r w:rsidRPr="000E38D8">
        <w:rPr>
          <w:sz w:val="26"/>
          <w:szCs w:val="26"/>
          <w:lang w:val="es-ES"/>
        </w:rPr>
        <w:t>vị</w:t>
      </w:r>
      <w:proofErr w:type="spellEnd"/>
      <w:r w:rsidRPr="000E38D8">
        <w:rPr>
          <w:sz w:val="26"/>
          <w:szCs w:val="26"/>
          <w:lang w:val="es-ES"/>
        </w:rPr>
        <w:t xml:space="preserve"> </w:t>
      </w:r>
      <w:proofErr w:type="spellStart"/>
      <w:r w:rsidRPr="000E38D8">
        <w:rPr>
          <w:sz w:val="26"/>
          <w:szCs w:val="26"/>
          <w:lang w:val="es-ES"/>
        </w:rPr>
        <w:t>trí</w:t>
      </w:r>
      <w:proofErr w:type="spellEnd"/>
      <w:r w:rsidRPr="000E38D8">
        <w:rPr>
          <w:sz w:val="26"/>
          <w:szCs w:val="26"/>
          <w:lang w:val="es-ES"/>
        </w:rPr>
        <w:t xml:space="preserve">, </w:t>
      </w:r>
      <w:proofErr w:type="spellStart"/>
      <w:r w:rsidRPr="000E38D8">
        <w:rPr>
          <w:sz w:val="26"/>
          <w:szCs w:val="26"/>
          <w:lang w:val="es-ES"/>
        </w:rPr>
        <w:t>thông</w:t>
      </w:r>
      <w:proofErr w:type="spellEnd"/>
      <w:r w:rsidRPr="000E38D8">
        <w:rPr>
          <w:sz w:val="26"/>
          <w:szCs w:val="26"/>
          <w:lang w:val="es-ES"/>
        </w:rPr>
        <w:t xml:space="preserve"> </w:t>
      </w:r>
      <w:proofErr w:type="spellStart"/>
      <w:r w:rsidRPr="000E38D8">
        <w:rPr>
          <w:sz w:val="26"/>
          <w:szCs w:val="26"/>
          <w:lang w:val="es-ES"/>
        </w:rPr>
        <w:t>số</w:t>
      </w:r>
      <w:proofErr w:type="spellEnd"/>
      <w:r w:rsidRPr="000E38D8">
        <w:rPr>
          <w:sz w:val="26"/>
          <w:szCs w:val="26"/>
          <w:lang w:val="es-ES"/>
        </w:rPr>
        <w:t xml:space="preserve"> </w:t>
      </w:r>
      <w:proofErr w:type="spellStart"/>
      <w:r w:rsidRPr="000E38D8">
        <w:rPr>
          <w:sz w:val="26"/>
          <w:szCs w:val="26"/>
          <w:lang w:val="es-ES"/>
        </w:rPr>
        <w:t>kỹ</w:t>
      </w:r>
      <w:proofErr w:type="spellEnd"/>
      <w:r w:rsidRPr="000E38D8">
        <w:rPr>
          <w:sz w:val="26"/>
          <w:szCs w:val="26"/>
          <w:lang w:val="es-ES"/>
        </w:rPr>
        <w:t xml:space="preserve"> </w:t>
      </w:r>
      <w:proofErr w:type="spellStart"/>
      <w:r w:rsidRPr="000E38D8">
        <w:rPr>
          <w:sz w:val="26"/>
          <w:szCs w:val="26"/>
          <w:lang w:val="es-ES"/>
        </w:rPr>
        <w:t>thuật</w:t>
      </w:r>
      <w:proofErr w:type="spellEnd"/>
      <w:r w:rsidRPr="000E38D8">
        <w:rPr>
          <w:sz w:val="26"/>
          <w:szCs w:val="26"/>
          <w:lang w:val="es-ES"/>
        </w:rPr>
        <w:t xml:space="preserve"> chi </w:t>
      </w:r>
      <w:proofErr w:type="spellStart"/>
      <w:r w:rsidRPr="000E38D8">
        <w:rPr>
          <w:sz w:val="26"/>
          <w:szCs w:val="26"/>
          <w:lang w:val="es-ES"/>
        </w:rPr>
        <w:t>tiết</w:t>
      </w:r>
      <w:proofErr w:type="spellEnd"/>
      <w:r w:rsidRPr="000E38D8">
        <w:rPr>
          <w:sz w:val="26"/>
          <w:szCs w:val="26"/>
          <w:lang w:val="es-ES"/>
        </w:rPr>
        <w:t xml:space="preserve"> </w:t>
      </w:r>
      <w:proofErr w:type="spellStart"/>
      <w:r w:rsidRPr="000E38D8">
        <w:rPr>
          <w:sz w:val="26"/>
          <w:szCs w:val="26"/>
          <w:lang w:val="es-ES"/>
        </w:rPr>
        <w:t>cảng</w:t>
      </w:r>
      <w:proofErr w:type="spellEnd"/>
      <w:r w:rsidRPr="000E38D8">
        <w:rPr>
          <w:sz w:val="26"/>
          <w:szCs w:val="26"/>
          <w:lang w:val="es-ES"/>
        </w:rPr>
        <w:t xml:space="preserve"> </w:t>
      </w:r>
      <w:proofErr w:type="spellStart"/>
      <w:r w:rsidRPr="000E38D8">
        <w:rPr>
          <w:sz w:val="26"/>
          <w:szCs w:val="26"/>
          <w:lang w:val="es-ES"/>
        </w:rPr>
        <w:t>biển</w:t>
      </w:r>
      <w:proofErr w:type="spellEnd"/>
      <w:r w:rsidRPr="000E38D8">
        <w:rPr>
          <w:sz w:val="26"/>
          <w:szCs w:val="26"/>
          <w:lang w:val="es-ES"/>
        </w:rPr>
        <w:t xml:space="preserve">, </w:t>
      </w:r>
      <w:proofErr w:type="spellStart"/>
      <w:r w:rsidRPr="000E38D8">
        <w:rPr>
          <w:sz w:val="26"/>
          <w:szCs w:val="26"/>
          <w:lang w:val="es-ES"/>
        </w:rPr>
        <w:t>bến</w:t>
      </w:r>
      <w:proofErr w:type="spellEnd"/>
      <w:r w:rsidRPr="000E38D8">
        <w:rPr>
          <w:sz w:val="26"/>
          <w:szCs w:val="26"/>
          <w:lang w:val="es-ES"/>
        </w:rPr>
        <w:t xml:space="preserve"> </w:t>
      </w:r>
      <w:proofErr w:type="spellStart"/>
      <w:r w:rsidRPr="000E38D8">
        <w:rPr>
          <w:sz w:val="26"/>
          <w:szCs w:val="26"/>
          <w:lang w:val="es-ES"/>
        </w:rPr>
        <w:t>cảng</w:t>
      </w:r>
      <w:proofErr w:type="spellEnd"/>
      <w:r w:rsidRPr="000E38D8">
        <w:rPr>
          <w:sz w:val="26"/>
          <w:szCs w:val="26"/>
          <w:lang w:val="es-ES"/>
        </w:rPr>
        <w:t xml:space="preserve">, </w:t>
      </w:r>
      <w:proofErr w:type="spellStart"/>
      <w:r w:rsidRPr="000E38D8">
        <w:rPr>
          <w:sz w:val="26"/>
          <w:szCs w:val="26"/>
          <w:lang w:val="es-ES"/>
        </w:rPr>
        <w:t>cầu</w:t>
      </w:r>
      <w:proofErr w:type="spellEnd"/>
      <w:r w:rsidRPr="000E38D8">
        <w:rPr>
          <w:sz w:val="26"/>
          <w:szCs w:val="26"/>
          <w:lang w:val="es-ES"/>
        </w:rPr>
        <w:t xml:space="preserve"> </w:t>
      </w:r>
      <w:proofErr w:type="spellStart"/>
      <w:r w:rsidRPr="000E38D8">
        <w:rPr>
          <w:sz w:val="26"/>
          <w:szCs w:val="26"/>
          <w:lang w:val="es-ES"/>
        </w:rPr>
        <w:t>cảng</w:t>
      </w:r>
      <w:proofErr w:type="spellEnd"/>
      <w:r w:rsidRPr="000E38D8">
        <w:rPr>
          <w:sz w:val="26"/>
          <w:szCs w:val="26"/>
          <w:lang w:val="es-ES"/>
        </w:rPr>
        <w:t xml:space="preserve">, </w:t>
      </w:r>
      <w:proofErr w:type="spellStart"/>
      <w:r w:rsidRPr="000E38D8">
        <w:rPr>
          <w:sz w:val="26"/>
          <w:szCs w:val="26"/>
          <w:lang w:val="es-ES"/>
        </w:rPr>
        <w:t>bến</w:t>
      </w:r>
      <w:proofErr w:type="spellEnd"/>
      <w:r w:rsidRPr="000E38D8">
        <w:rPr>
          <w:sz w:val="26"/>
          <w:szCs w:val="26"/>
          <w:lang w:val="es-ES"/>
        </w:rPr>
        <w:t xml:space="preserve"> </w:t>
      </w:r>
      <w:proofErr w:type="spellStart"/>
      <w:r w:rsidRPr="000E38D8">
        <w:rPr>
          <w:sz w:val="26"/>
          <w:szCs w:val="26"/>
          <w:lang w:val="es-ES"/>
        </w:rPr>
        <w:t>phao</w:t>
      </w:r>
      <w:proofErr w:type="spellEnd"/>
      <w:r w:rsidRPr="000E38D8">
        <w:rPr>
          <w:sz w:val="26"/>
          <w:szCs w:val="26"/>
          <w:lang w:val="es-ES"/>
        </w:rPr>
        <w:t xml:space="preserve">, </w:t>
      </w:r>
      <w:proofErr w:type="spellStart"/>
      <w:r w:rsidRPr="000E38D8">
        <w:rPr>
          <w:sz w:val="26"/>
          <w:szCs w:val="26"/>
          <w:lang w:val="es-ES"/>
        </w:rPr>
        <w:t>luồng</w:t>
      </w:r>
      <w:proofErr w:type="spellEnd"/>
      <w:r w:rsidRPr="000E38D8">
        <w:rPr>
          <w:sz w:val="26"/>
          <w:szCs w:val="26"/>
          <w:lang w:val="es-ES"/>
        </w:rPr>
        <w:t xml:space="preserve"> </w:t>
      </w:r>
      <w:proofErr w:type="spellStart"/>
      <w:r w:rsidRPr="000E38D8">
        <w:rPr>
          <w:sz w:val="26"/>
          <w:szCs w:val="26"/>
          <w:lang w:val="es-ES"/>
        </w:rPr>
        <w:t>hàng</w:t>
      </w:r>
      <w:proofErr w:type="spellEnd"/>
      <w:r w:rsidRPr="000E38D8">
        <w:rPr>
          <w:sz w:val="26"/>
          <w:szCs w:val="26"/>
          <w:lang w:val="es-ES"/>
        </w:rPr>
        <w:t xml:space="preserve"> </w:t>
      </w:r>
      <w:proofErr w:type="spellStart"/>
      <w:r w:rsidRPr="000E38D8">
        <w:rPr>
          <w:sz w:val="26"/>
          <w:szCs w:val="26"/>
          <w:lang w:val="es-ES"/>
        </w:rPr>
        <w:t>hải</w:t>
      </w:r>
      <w:proofErr w:type="spellEnd"/>
      <w:r w:rsidRPr="000E38D8">
        <w:rPr>
          <w:sz w:val="26"/>
          <w:szCs w:val="26"/>
          <w:lang w:val="vi-VN"/>
        </w:rPr>
        <w:t>;</w:t>
      </w:r>
    </w:p>
    <w:p w14:paraId="3BE6A732" w14:textId="77777777" w:rsidR="00A638BF" w:rsidRPr="000E38D8" w:rsidRDefault="00A638BF" w:rsidP="004C08FB">
      <w:pPr>
        <w:pStyle w:val="NormalWeb"/>
        <w:spacing w:before="0" w:beforeAutospacing="0" w:after="0" w:afterAutospacing="0"/>
        <w:rPr>
          <w:sz w:val="26"/>
          <w:szCs w:val="26"/>
        </w:rPr>
      </w:pPr>
      <w:r w:rsidRPr="000E38D8">
        <w:rPr>
          <w:sz w:val="26"/>
          <w:szCs w:val="26"/>
        </w:rPr>
        <w:t>-</w:t>
      </w:r>
      <w:r w:rsidRPr="000E38D8">
        <w:rPr>
          <w:sz w:val="26"/>
          <w:szCs w:val="26"/>
          <w:lang w:val="vi-VN"/>
        </w:rPr>
        <w:t xml:space="preserve"> Bản sao</w:t>
      </w:r>
      <w:r w:rsidRPr="000E38D8">
        <w:rPr>
          <w:sz w:val="26"/>
          <w:szCs w:val="26"/>
        </w:rPr>
        <w:t xml:space="preserve"> </w:t>
      </w:r>
      <w:r w:rsidRPr="000E38D8">
        <w:rPr>
          <w:sz w:val="26"/>
          <w:szCs w:val="26"/>
          <w:lang w:val="vi-VN"/>
        </w:rPr>
        <w:t xml:space="preserve">hoặc </w:t>
      </w:r>
      <w:proofErr w:type="spellStart"/>
      <w:r w:rsidRPr="000E38D8">
        <w:rPr>
          <w:sz w:val="26"/>
          <w:szCs w:val="26"/>
        </w:rPr>
        <w:t>bản</w:t>
      </w:r>
      <w:proofErr w:type="spellEnd"/>
      <w:r w:rsidRPr="000E38D8">
        <w:rPr>
          <w:sz w:val="26"/>
          <w:szCs w:val="26"/>
        </w:rPr>
        <w:t xml:space="preserve"> </w:t>
      </w:r>
      <w:proofErr w:type="spellStart"/>
      <w:r w:rsidRPr="000E38D8">
        <w:rPr>
          <w:sz w:val="26"/>
          <w:szCs w:val="26"/>
        </w:rPr>
        <w:t>sao</w:t>
      </w:r>
      <w:proofErr w:type="spellEnd"/>
      <w:r w:rsidRPr="000E38D8">
        <w:rPr>
          <w:sz w:val="26"/>
          <w:szCs w:val="26"/>
        </w:rPr>
        <w:t xml:space="preserve"> </w:t>
      </w:r>
      <w:proofErr w:type="spellStart"/>
      <w:r w:rsidRPr="000E38D8">
        <w:rPr>
          <w:sz w:val="26"/>
          <w:szCs w:val="26"/>
        </w:rPr>
        <w:t>điện</w:t>
      </w:r>
      <w:proofErr w:type="spellEnd"/>
      <w:r w:rsidRPr="000E38D8">
        <w:rPr>
          <w:sz w:val="26"/>
          <w:szCs w:val="26"/>
        </w:rPr>
        <w:t xml:space="preserve"> </w:t>
      </w:r>
      <w:proofErr w:type="spellStart"/>
      <w:r w:rsidRPr="000E38D8">
        <w:rPr>
          <w:sz w:val="26"/>
          <w:szCs w:val="26"/>
        </w:rPr>
        <w:t>tử</w:t>
      </w:r>
      <w:proofErr w:type="spellEnd"/>
      <w:r w:rsidRPr="000E38D8">
        <w:rPr>
          <w:sz w:val="26"/>
          <w:szCs w:val="26"/>
        </w:rPr>
        <w:t xml:space="preserve"> </w:t>
      </w:r>
      <w:r w:rsidRPr="000E38D8">
        <w:rPr>
          <w:sz w:val="26"/>
          <w:szCs w:val="26"/>
          <w:lang w:val="vi-VN"/>
        </w:rPr>
        <w:t>văn bản chấp thuận chủ trương đầu tư của cấp có thẩm quyền;</w:t>
      </w:r>
    </w:p>
    <w:p w14:paraId="1AA8F345" w14:textId="77777777" w:rsidR="00A638BF" w:rsidRPr="000E38D8" w:rsidRDefault="00A638BF" w:rsidP="004C08FB">
      <w:pPr>
        <w:pStyle w:val="NormalWeb"/>
        <w:spacing w:before="0" w:beforeAutospacing="0" w:after="0" w:afterAutospacing="0"/>
        <w:rPr>
          <w:sz w:val="26"/>
          <w:szCs w:val="26"/>
          <w:lang w:val="vi-VN"/>
        </w:rPr>
      </w:pPr>
      <w:r w:rsidRPr="000E38D8">
        <w:rPr>
          <w:sz w:val="26"/>
          <w:szCs w:val="26"/>
        </w:rPr>
        <w:t>-</w:t>
      </w:r>
      <w:r w:rsidRPr="000E38D8">
        <w:rPr>
          <w:sz w:val="26"/>
          <w:szCs w:val="26"/>
          <w:lang w:val="vi-VN"/>
        </w:rPr>
        <w:t xml:space="preserve"> </w:t>
      </w:r>
      <w:proofErr w:type="spellStart"/>
      <w:r w:rsidRPr="000E38D8">
        <w:rPr>
          <w:sz w:val="26"/>
          <w:szCs w:val="26"/>
        </w:rPr>
        <w:t>Bản</w:t>
      </w:r>
      <w:proofErr w:type="spellEnd"/>
      <w:r w:rsidRPr="000E38D8">
        <w:rPr>
          <w:sz w:val="26"/>
          <w:szCs w:val="26"/>
        </w:rPr>
        <w:t xml:space="preserve"> </w:t>
      </w:r>
      <w:proofErr w:type="spellStart"/>
      <w:r w:rsidRPr="000E38D8">
        <w:rPr>
          <w:sz w:val="26"/>
          <w:szCs w:val="26"/>
        </w:rPr>
        <w:t>chính</w:t>
      </w:r>
      <w:proofErr w:type="spellEnd"/>
      <w:r w:rsidRPr="000E38D8">
        <w:rPr>
          <w:sz w:val="26"/>
          <w:szCs w:val="26"/>
        </w:rPr>
        <w:t xml:space="preserve"> </w:t>
      </w:r>
      <w:proofErr w:type="spellStart"/>
      <w:r w:rsidRPr="000E38D8">
        <w:rPr>
          <w:sz w:val="26"/>
          <w:szCs w:val="26"/>
        </w:rPr>
        <w:t>hoặc</w:t>
      </w:r>
      <w:proofErr w:type="spellEnd"/>
      <w:r w:rsidRPr="000E38D8">
        <w:rPr>
          <w:sz w:val="26"/>
          <w:szCs w:val="26"/>
        </w:rPr>
        <w:t xml:space="preserve"> </w:t>
      </w:r>
      <w:proofErr w:type="spellStart"/>
      <w:r w:rsidRPr="000E38D8">
        <w:rPr>
          <w:sz w:val="26"/>
          <w:szCs w:val="26"/>
        </w:rPr>
        <w:t>hoặc</w:t>
      </w:r>
      <w:proofErr w:type="spellEnd"/>
      <w:r w:rsidRPr="000E38D8">
        <w:rPr>
          <w:sz w:val="26"/>
          <w:szCs w:val="26"/>
        </w:rPr>
        <w:t xml:space="preserve"> </w:t>
      </w:r>
      <w:proofErr w:type="spellStart"/>
      <w:r w:rsidRPr="000E38D8">
        <w:rPr>
          <w:sz w:val="26"/>
          <w:szCs w:val="26"/>
        </w:rPr>
        <w:t>bản</w:t>
      </w:r>
      <w:proofErr w:type="spellEnd"/>
      <w:r w:rsidRPr="000E38D8">
        <w:rPr>
          <w:sz w:val="26"/>
          <w:szCs w:val="26"/>
        </w:rPr>
        <w:t xml:space="preserve"> </w:t>
      </w:r>
      <w:proofErr w:type="spellStart"/>
      <w:r w:rsidRPr="000E38D8">
        <w:rPr>
          <w:sz w:val="26"/>
          <w:szCs w:val="26"/>
        </w:rPr>
        <w:t>sao</w:t>
      </w:r>
      <w:proofErr w:type="spellEnd"/>
      <w:r w:rsidRPr="000E38D8">
        <w:rPr>
          <w:sz w:val="26"/>
          <w:szCs w:val="26"/>
        </w:rPr>
        <w:t xml:space="preserve"> </w:t>
      </w:r>
      <w:proofErr w:type="spellStart"/>
      <w:r w:rsidRPr="000E38D8">
        <w:rPr>
          <w:sz w:val="26"/>
          <w:szCs w:val="26"/>
        </w:rPr>
        <w:t>điện</w:t>
      </w:r>
      <w:proofErr w:type="spellEnd"/>
      <w:r w:rsidRPr="000E38D8">
        <w:rPr>
          <w:sz w:val="26"/>
          <w:szCs w:val="26"/>
        </w:rPr>
        <w:t xml:space="preserve"> </w:t>
      </w:r>
      <w:proofErr w:type="spellStart"/>
      <w:r w:rsidRPr="000E38D8">
        <w:rPr>
          <w:sz w:val="26"/>
          <w:szCs w:val="26"/>
        </w:rPr>
        <w:t>tử</w:t>
      </w:r>
      <w:proofErr w:type="spellEnd"/>
      <w:r w:rsidRPr="000E38D8">
        <w:rPr>
          <w:sz w:val="26"/>
          <w:szCs w:val="26"/>
        </w:rPr>
        <w:t xml:space="preserve"> </w:t>
      </w:r>
      <w:r w:rsidRPr="000E38D8">
        <w:rPr>
          <w:sz w:val="26"/>
          <w:szCs w:val="26"/>
          <w:lang w:val="vi-VN"/>
        </w:rPr>
        <w:t xml:space="preserve">hoặc </w:t>
      </w:r>
      <w:proofErr w:type="spellStart"/>
      <w:r w:rsidRPr="000E38D8">
        <w:rPr>
          <w:sz w:val="26"/>
          <w:szCs w:val="26"/>
        </w:rPr>
        <w:t>bản</w:t>
      </w:r>
      <w:proofErr w:type="spellEnd"/>
      <w:r w:rsidRPr="000E38D8">
        <w:rPr>
          <w:sz w:val="26"/>
          <w:szCs w:val="26"/>
        </w:rPr>
        <w:t xml:space="preserve"> </w:t>
      </w:r>
      <w:proofErr w:type="spellStart"/>
      <w:r w:rsidRPr="000E38D8">
        <w:rPr>
          <w:sz w:val="26"/>
          <w:szCs w:val="26"/>
        </w:rPr>
        <w:t>sao</w:t>
      </w:r>
      <w:proofErr w:type="spellEnd"/>
      <w:r w:rsidRPr="000E38D8">
        <w:rPr>
          <w:sz w:val="26"/>
          <w:szCs w:val="26"/>
        </w:rPr>
        <w:t xml:space="preserve"> </w:t>
      </w:r>
      <w:proofErr w:type="spellStart"/>
      <w:r w:rsidRPr="000E38D8">
        <w:rPr>
          <w:sz w:val="26"/>
          <w:szCs w:val="26"/>
        </w:rPr>
        <w:t>điện</w:t>
      </w:r>
      <w:proofErr w:type="spellEnd"/>
      <w:r w:rsidRPr="000E38D8">
        <w:rPr>
          <w:sz w:val="26"/>
          <w:szCs w:val="26"/>
        </w:rPr>
        <w:t xml:space="preserve"> </w:t>
      </w:r>
      <w:proofErr w:type="spellStart"/>
      <w:r w:rsidRPr="000E38D8">
        <w:rPr>
          <w:sz w:val="26"/>
          <w:szCs w:val="26"/>
        </w:rPr>
        <w:t>tử</w:t>
      </w:r>
      <w:proofErr w:type="spellEnd"/>
      <w:r w:rsidRPr="000E38D8">
        <w:rPr>
          <w:sz w:val="26"/>
          <w:szCs w:val="26"/>
        </w:rPr>
        <w:t xml:space="preserve"> </w:t>
      </w:r>
      <w:proofErr w:type="spellStart"/>
      <w:r w:rsidRPr="000E38D8">
        <w:rPr>
          <w:sz w:val="26"/>
          <w:szCs w:val="26"/>
        </w:rPr>
        <w:t>từ</w:t>
      </w:r>
      <w:proofErr w:type="spellEnd"/>
      <w:r w:rsidRPr="000E38D8">
        <w:rPr>
          <w:sz w:val="26"/>
          <w:szCs w:val="26"/>
        </w:rPr>
        <w:t xml:space="preserve"> </w:t>
      </w:r>
      <w:proofErr w:type="spellStart"/>
      <w:r w:rsidRPr="000E38D8">
        <w:rPr>
          <w:sz w:val="26"/>
          <w:szCs w:val="26"/>
        </w:rPr>
        <w:t>sổ</w:t>
      </w:r>
      <w:proofErr w:type="spellEnd"/>
      <w:r w:rsidRPr="000E38D8">
        <w:rPr>
          <w:sz w:val="26"/>
          <w:szCs w:val="26"/>
        </w:rPr>
        <w:t xml:space="preserve"> </w:t>
      </w:r>
      <w:proofErr w:type="spellStart"/>
      <w:r w:rsidRPr="000E38D8">
        <w:rPr>
          <w:sz w:val="26"/>
          <w:szCs w:val="26"/>
        </w:rPr>
        <w:t>gốc</w:t>
      </w:r>
      <w:proofErr w:type="spellEnd"/>
      <w:r w:rsidRPr="000E38D8">
        <w:rPr>
          <w:sz w:val="26"/>
          <w:szCs w:val="26"/>
        </w:rPr>
        <w:t xml:space="preserve"> </w:t>
      </w:r>
      <w:proofErr w:type="spellStart"/>
      <w:r w:rsidRPr="000E38D8">
        <w:rPr>
          <w:sz w:val="26"/>
          <w:szCs w:val="26"/>
        </w:rPr>
        <w:t>hoặc</w:t>
      </w:r>
      <w:proofErr w:type="spellEnd"/>
      <w:r w:rsidRPr="000E38D8">
        <w:rPr>
          <w:sz w:val="26"/>
          <w:szCs w:val="26"/>
        </w:rPr>
        <w:t xml:space="preserve"> </w:t>
      </w:r>
      <w:proofErr w:type="spellStart"/>
      <w:r w:rsidRPr="000E38D8">
        <w:rPr>
          <w:sz w:val="26"/>
          <w:szCs w:val="26"/>
        </w:rPr>
        <w:t>bản</w:t>
      </w:r>
      <w:proofErr w:type="spellEnd"/>
      <w:r w:rsidRPr="000E38D8">
        <w:rPr>
          <w:sz w:val="26"/>
          <w:szCs w:val="26"/>
        </w:rPr>
        <w:t xml:space="preserve"> </w:t>
      </w:r>
      <w:proofErr w:type="spellStart"/>
      <w:r w:rsidRPr="000E38D8">
        <w:rPr>
          <w:sz w:val="26"/>
          <w:szCs w:val="26"/>
        </w:rPr>
        <w:t>sao</w:t>
      </w:r>
      <w:proofErr w:type="spellEnd"/>
      <w:r w:rsidRPr="000E38D8">
        <w:rPr>
          <w:sz w:val="26"/>
          <w:szCs w:val="26"/>
        </w:rPr>
        <w:t xml:space="preserve"> </w:t>
      </w:r>
      <w:proofErr w:type="spellStart"/>
      <w:r w:rsidRPr="000E38D8">
        <w:rPr>
          <w:sz w:val="26"/>
          <w:szCs w:val="26"/>
        </w:rPr>
        <w:t>điện</w:t>
      </w:r>
      <w:proofErr w:type="spellEnd"/>
      <w:r w:rsidRPr="000E38D8">
        <w:rPr>
          <w:sz w:val="26"/>
          <w:szCs w:val="26"/>
        </w:rPr>
        <w:t xml:space="preserve"> </w:t>
      </w:r>
      <w:proofErr w:type="spellStart"/>
      <w:r w:rsidRPr="000E38D8">
        <w:rPr>
          <w:sz w:val="26"/>
          <w:szCs w:val="26"/>
        </w:rPr>
        <w:t>tử</w:t>
      </w:r>
      <w:proofErr w:type="spellEnd"/>
      <w:r w:rsidRPr="000E38D8">
        <w:rPr>
          <w:sz w:val="26"/>
          <w:szCs w:val="26"/>
        </w:rPr>
        <w:t xml:space="preserve"> </w:t>
      </w:r>
      <w:proofErr w:type="spellStart"/>
      <w:r w:rsidRPr="000E38D8">
        <w:rPr>
          <w:sz w:val="26"/>
          <w:szCs w:val="26"/>
        </w:rPr>
        <w:t>có</w:t>
      </w:r>
      <w:proofErr w:type="spellEnd"/>
      <w:r w:rsidRPr="000E38D8">
        <w:rPr>
          <w:sz w:val="26"/>
          <w:szCs w:val="26"/>
        </w:rPr>
        <w:t xml:space="preserve"> </w:t>
      </w:r>
      <w:proofErr w:type="spellStart"/>
      <w:r w:rsidRPr="000E38D8">
        <w:rPr>
          <w:sz w:val="26"/>
          <w:szCs w:val="26"/>
        </w:rPr>
        <w:t>chứng</w:t>
      </w:r>
      <w:proofErr w:type="spellEnd"/>
      <w:r w:rsidRPr="000E38D8">
        <w:rPr>
          <w:sz w:val="26"/>
          <w:szCs w:val="26"/>
        </w:rPr>
        <w:t xml:space="preserve"> </w:t>
      </w:r>
      <w:proofErr w:type="spellStart"/>
      <w:r w:rsidRPr="000E38D8">
        <w:rPr>
          <w:sz w:val="26"/>
          <w:szCs w:val="26"/>
        </w:rPr>
        <w:t>thực</w:t>
      </w:r>
      <w:proofErr w:type="spellEnd"/>
      <w:r w:rsidRPr="000E38D8">
        <w:rPr>
          <w:sz w:val="26"/>
          <w:szCs w:val="26"/>
        </w:rPr>
        <w:t xml:space="preserve"> </w:t>
      </w:r>
      <w:proofErr w:type="spellStart"/>
      <w:r w:rsidRPr="000E38D8">
        <w:rPr>
          <w:sz w:val="26"/>
          <w:szCs w:val="26"/>
        </w:rPr>
        <w:t>từ</w:t>
      </w:r>
      <w:proofErr w:type="spellEnd"/>
      <w:r w:rsidRPr="000E38D8">
        <w:rPr>
          <w:sz w:val="26"/>
          <w:szCs w:val="26"/>
        </w:rPr>
        <w:t xml:space="preserve"> </w:t>
      </w:r>
      <w:proofErr w:type="spellStart"/>
      <w:r w:rsidRPr="000E38D8">
        <w:rPr>
          <w:sz w:val="26"/>
          <w:szCs w:val="26"/>
        </w:rPr>
        <w:t>bản</w:t>
      </w:r>
      <w:proofErr w:type="spellEnd"/>
      <w:r w:rsidRPr="000E38D8">
        <w:rPr>
          <w:sz w:val="26"/>
          <w:szCs w:val="26"/>
        </w:rPr>
        <w:t xml:space="preserve"> </w:t>
      </w:r>
      <w:proofErr w:type="spellStart"/>
      <w:r w:rsidRPr="000E38D8">
        <w:rPr>
          <w:sz w:val="26"/>
          <w:szCs w:val="26"/>
        </w:rPr>
        <w:t>chính</w:t>
      </w:r>
      <w:proofErr w:type="spellEnd"/>
      <w:r w:rsidRPr="000E38D8">
        <w:rPr>
          <w:sz w:val="26"/>
          <w:szCs w:val="26"/>
        </w:rPr>
        <w:t xml:space="preserve"> b</w:t>
      </w:r>
      <w:r w:rsidRPr="000E38D8">
        <w:rPr>
          <w:sz w:val="26"/>
          <w:szCs w:val="26"/>
          <w:lang w:val="vi-VN"/>
        </w:rPr>
        <w:t>ản vẽ mặt bằng công trình thể hiện tọa độ vị trí công trình chính và các công trình phụ trợ khác, khoảng cách từ biên công trình đến các công trình liền kề;</w:t>
      </w:r>
    </w:p>
    <w:p w14:paraId="5E896A31" w14:textId="77777777" w:rsidR="00A638BF" w:rsidRPr="000E38D8" w:rsidRDefault="00A638BF" w:rsidP="004C08FB">
      <w:pPr>
        <w:pStyle w:val="NormalWeb"/>
        <w:spacing w:before="0" w:beforeAutospacing="0" w:after="0" w:afterAutospacing="0"/>
        <w:rPr>
          <w:sz w:val="26"/>
          <w:szCs w:val="26"/>
          <w:lang w:val="vi-VN"/>
        </w:rPr>
      </w:pPr>
      <w:r w:rsidRPr="000E38D8">
        <w:rPr>
          <w:sz w:val="26"/>
          <w:szCs w:val="26"/>
          <w:lang w:val="vi-VN"/>
        </w:rPr>
        <w:t>- Bản sao kèm bản chính để đối chiếu hoặc bản sao điện tử hoặc bản sao điện tử từ sổ gốc hoặc bản sao điện tử có chứng thực từ bản chính giấy tờ pháp lý về khu đất nghiên cứu dự án (cụ thể tọa độ biên khu đất);</w:t>
      </w:r>
    </w:p>
    <w:p w14:paraId="58BBC89E" w14:textId="77777777" w:rsidR="00A638BF" w:rsidRPr="000E38D8" w:rsidRDefault="00A638BF" w:rsidP="004C08FB">
      <w:pPr>
        <w:pStyle w:val="NormalWeb"/>
        <w:spacing w:before="0" w:beforeAutospacing="0" w:after="0" w:afterAutospacing="0"/>
        <w:rPr>
          <w:sz w:val="26"/>
          <w:szCs w:val="26"/>
          <w:lang w:val="vi-VN"/>
        </w:rPr>
      </w:pPr>
      <w:r w:rsidRPr="000E38D8">
        <w:rPr>
          <w:sz w:val="26"/>
          <w:szCs w:val="26"/>
          <w:lang w:val="vi-VN"/>
        </w:rPr>
        <w:t>- Bản sao kèm bản chính để đối chiếu hoặc hoặc bản sao điện tử hoặc bản sao điện tử từ sổ gốc hoặc bản sao điện tử có chứng thực từ bản chính ý kiến của cơ quan có thẩm quyền về phòng cháy chữa cháy đối với các công trình có yêu cầu riêng về khoảng cách an toàn phòng cháy chữa cháy với công trình liền kề.</w:t>
      </w:r>
    </w:p>
    <w:p w14:paraId="370C480A" w14:textId="77777777" w:rsidR="00A638BF" w:rsidRPr="000E38D8" w:rsidRDefault="00A638BF" w:rsidP="004C08FB">
      <w:pPr>
        <w:shd w:val="clear" w:color="auto" w:fill="FFFFFF"/>
        <w:spacing w:after="0" w:line="240" w:lineRule="auto"/>
        <w:rPr>
          <w:rFonts w:eastAsia="Times New Roman" w:cs="Times New Roman"/>
          <w:szCs w:val="26"/>
          <w:lang w:val="vi-VN"/>
        </w:rPr>
      </w:pPr>
      <w:r w:rsidRPr="000E38D8">
        <w:rPr>
          <w:rFonts w:eastAsia="Times New Roman" w:cs="Times New Roman"/>
          <w:szCs w:val="26"/>
          <w:lang w:val="vi-VN"/>
        </w:rPr>
        <w:t>b) Số lượng hồ sơ: 01 bộ.                 </w:t>
      </w:r>
    </w:p>
    <w:p w14:paraId="6D347E06" w14:textId="77777777" w:rsidR="00A638BF" w:rsidRPr="000E38D8" w:rsidRDefault="00A638BF" w:rsidP="004C08FB">
      <w:pPr>
        <w:shd w:val="clear" w:color="auto" w:fill="FFFFFF"/>
        <w:spacing w:after="0" w:line="240" w:lineRule="auto"/>
        <w:rPr>
          <w:rFonts w:eastAsia="Times New Roman" w:cs="Times New Roman"/>
          <w:szCs w:val="26"/>
          <w:lang w:val="vi-VN"/>
        </w:rPr>
      </w:pPr>
      <w:r w:rsidRPr="000E38D8">
        <w:rPr>
          <w:rFonts w:eastAsia="Times New Roman" w:cs="Times New Roman"/>
          <w:b/>
          <w:szCs w:val="26"/>
          <w:lang w:val="vi-VN"/>
        </w:rPr>
        <w:t>4. Thời hạn giải quyết:</w:t>
      </w:r>
    </w:p>
    <w:p w14:paraId="11D39695" w14:textId="77777777" w:rsidR="00A638BF" w:rsidRPr="000E38D8" w:rsidRDefault="00A638BF" w:rsidP="004C08FB">
      <w:pPr>
        <w:shd w:val="clear" w:color="auto" w:fill="FFFFFF"/>
        <w:spacing w:after="0" w:line="240" w:lineRule="auto"/>
        <w:rPr>
          <w:rFonts w:eastAsia="Times New Roman" w:cs="Times New Roman"/>
          <w:b/>
          <w:szCs w:val="26"/>
          <w:lang w:val="vi-VN"/>
        </w:rPr>
      </w:pPr>
      <w:r w:rsidRPr="000E38D8">
        <w:rPr>
          <w:rFonts w:eastAsia="Times New Roman" w:cs="Times New Roman"/>
          <w:szCs w:val="26"/>
          <w:lang w:val="vi-VN"/>
        </w:rPr>
        <w:t>- </w:t>
      </w:r>
      <w:r w:rsidRPr="000E38D8">
        <w:rPr>
          <w:rFonts w:cs="Times New Roman"/>
          <w:szCs w:val="26"/>
          <w:lang w:val="vi-VN"/>
        </w:rPr>
        <w:t>Chậm nhất 03 ngày làm việc, kể từ khi nhận</w:t>
      </w:r>
      <w:r w:rsidRPr="000E38D8">
        <w:rPr>
          <w:rFonts w:cs="Times New Roman"/>
          <w:szCs w:val="26"/>
        </w:rPr>
        <w:t xml:space="preserve"> </w:t>
      </w:r>
      <w:proofErr w:type="spellStart"/>
      <w:r w:rsidRPr="000E38D8">
        <w:rPr>
          <w:rFonts w:cs="Times New Roman"/>
          <w:szCs w:val="26"/>
        </w:rPr>
        <w:t>được</w:t>
      </w:r>
      <w:proofErr w:type="spellEnd"/>
      <w:r w:rsidRPr="000E38D8">
        <w:rPr>
          <w:rFonts w:cs="Times New Roman"/>
          <w:szCs w:val="26"/>
        </w:rPr>
        <w:t xml:space="preserve"> </w:t>
      </w:r>
      <w:proofErr w:type="spellStart"/>
      <w:r w:rsidRPr="000E38D8">
        <w:rPr>
          <w:rFonts w:cs="Times New Roman"/>
          <w:szCs w:val="26"/>
        </w:rPr>
        <w:t>hồ</w:t>
      </w:r>
      <w:proofErr w:type="spellEnd"/>
      <w:r w:rsidRPr="000E38D8">
        <w:rPr>
          <w:rFonts w:cs="Times New Roman"/>
          <w:szCs w:val="26"/>
        </w:rPr>
        <w:t xml:space="preserve"> </w:t>
      </w:r>
      <w:proofErr w:type="spellStart"/>
      <w:r w:rsidRPr="000E38D8">
        <w:rPr>
          <w:rFonts w:cs="Times New Roman"/>
          <w:szCs w:val="26"/>
        </w:rPr>
        <w:t>sơ</w:t>
      </w:r>
      <w:proofErr w:type="spellEnd"/>
      <w:r w:rsidRPr="000E38D8">
        <w:rPr>
          <w:rFonts w:cs="Times New Roman"/>
          <w:szCs w:val="26"/>
        </w:rPr>
        <w:t xml:space="preserve"> </w:t>
      </w:r>
      <w:proofErr w:type="spellStart"/>
      <w:r w:rsidRPr="000E38D8">
        <w:rPr>
          <w:rFonts w:cs="Times New Roman"/>
          <w:szCs w:val="26"/>
        </w:rPr>
        <w:t>hợp</w:t>
      </w:r>
      <w:proofErr w:type="spellEnd"/>
      <w:r w:rsidRPr="000E38D8">
        <w:rPr>
          <w:rFonts w:cs="Times New Roman"/>
          <w:szCs w:val="26"/>
        </w:rPr>
        <w:t xml:space="preserve"> </w:t>
      </w:r>
      <w:proofErr w:type="spellStart"/>
      <w:r w:rsidRPr="000E38D8">
        <w:rPr>
          <w:rFonts w:cs="Times New Roman"/>
          <w:szCs w:val="26"/>
        </w:rPr>
        <w:t>lệ</w:t>
      </w:r>
      <w:proofErr w:type="spellEnd"/>
      <w:r w:rsidRPr="000E38D8">
        <w:rPr>
          <w:rFonts w:cs="Times New Roman"/>
          <w:szCs w:val="26"/>
          <w:lang w:val="vi-VN"/>
        </w:rPr>
        <w:t>.</w:t>
      </w:r>
    </w:p>
    <w:p w14:paraId="7D4482E7" w14:textId="77777777" w:rsidR="00A638BF" w:rsidRPr="000E38D8" w:rsidRDefault="00A638BF" w:rsidP="004C08FB">
      <w:pPr>
        <w:shd w:val="clear" w:color="auto" w:fill="FFFFFF"/>
        <w:spacing w:after="0" w:line="240" w:lineRule="auto"/>
        <w:rPr>
          <w:rFonts w:eastAsia="Times New Roman" w:cs="Times New Roman"/>
          <w:szCs w:val="26"/>
          <w:lang w:val="vi-VN"/>
        </w:rPr>
      </w:pPr>
      <w:r w:rsidRPr="000E38D8">
        <w:rPr>
          <w:rFonts w:eastAsia="Times New Roman" w:cs="Times New Roman"/>
          <w:szCs w:val="26"/>
          <w:lang w:val="vi-VN"/>
        </w:rPr>
        <w:t>Tổ chức, cá nhân.</w:t>
      </w:r>
    </w:p>
    <w:p w14:paraId="485EE1A3" w14:textId="77777777" w:rsidR="00A638BF" w:rsidRPr="000E38D8" w:rsidRDefault="00A638BF" w:rsidP="004C08FB">
      <w:pPr>
        <w:shd w:val="clear" w:color="auto" w:fill="FFFFFF"/>
        <w:spacing w:after="0" w:line="240" w:lineRule="auto"/>
        <w:rPr>
          <w:rFonts w:eastAsia="Times New Roman" w:cs="Times New Roman"/>
          <w:b/>
          <w:szCs w:val="26"/>
          <w:lang w:val="vi-VN"/>
        </w:rPr>
      </w:pPr>
      <w:r w:rsidRPr="000E38D8">
        <w:rPr>
          <w:rFonts w:eastAsia="Times New Roman" w:cs="Times New Roman"/>
          <w:b/>
          <w:szCs w:val="26"/>
          <w:lang w:val="vi-VN"/>
        </w:rPr>
        <w:lastRenderedPageBreak/>
        <w:t>6. Cơ quan thực hiện TTHC:</w:t>
      </w:r>
    </w:p>
    <w:p w14:paraId="7B02FEA8" w14:textId="77777777" w:rsidR="00A638BF" w:rsidRPr="000E38D8" w:rsidRDefault="00A638BF" w:rsidP="004C08FB">
      <w:pPr>
        <w:shd w:val="clear" w:color="auto" w:fill="FFFFFF"/>
        <w:spacing w:after="0" w:line="240" w:lineRule="auto"/>
        <w:rPr>
          <w:rFonts w:eastAsia="Times New Roman" w:cs="Times New Roman"/>
          <w:szCs w:val="26"/>
          <w:lang w:val="vi-VN"/>
        </w:rPr>
      </w:pPr>
      <w:r w:rsidRPr="000E38D8">
        <w:rPr>
          <w:rFonts w:eastAsia="Times New Roman" w:cs="Times New Roman"/>
          <w:szCs w:val="26"/>
          <w:lang w:val="vi-VN"/>
        </w:rPr>
        <w:t>a) Cơ quan có thẩm quyền quyết định: </w:t>
      </w:r>
      <w:r w:rsidRPr="000E38D8">
        <w:rPr>
          <w:rFonts w:eastAsia="Times New Roman" w:cs="Times New Roman"/>
          <w:spacing w:val="2"/>
          <w:szCs w:val="26"/>
          <w:lang w:val="vi-VN"/>
        </w:rPr>
        <w:t>Cục Hàng hải và Đường thủy Việt Nam;</w:t>
      </w:r>
    </w:p>
    <w:p w14:paraId="3CF06812" w14:textId="77777777" w:rsidR="00A638BF" w:rsidRPr="000E38D8" w:rsidRDefault="00A638BF" w:rsidP="004C08FB">
      <w:pPr>
        <w:shd w:val="clear" w:color="auto" w:fill="FFFFFF"/>
        <w:spacing w:after="0" w:line="240" w:lineRule="auto"/>
        <w:rPr>
          <w:rFonts w:eastAsia="Times New Roman" w:cs="Times New Roman"/>
          <w:szCs w:val="26"/>
          <w:lang w:val="vi-VN"/>
        </w:rPr>
      </w:pPr>
      <w:r w:rsidRPr="000E38D8">
        <w:rPr>
          <w:rFonts w:eastAsia="Times New Roman" w:cs="Times New Roman"/>
          <w:szCs w:val="26"/>
          <w:lang w:val="vi-VN"/>
        </w:rPr>
        <w:t>b) Cơ quan hoặc người có thẩm quyền được ủy quyền hoặc phân cấp thực hiện: Không có;</w:t>
      </w:r>
    </w:p>
    <w:p w14:paraId="6DD549E3" w14:textId="77777777" w:rsidR="00A638BF" w:rsidRPr="000E38D8" w:rsidRDefault="00A638BF" w:rsidP="004C08FB">
      <w:pPr>
        <w:shd w:val="clear" w:color="auto" w:fill="FFFFFF"/>
        <w:spacing w:after="0" w:line="240" w:lineRule="auto"/>
        <w:rPr>
          <w:rFonts w:eastAsia="Times New Roman" w:cs="Times New Roman"/>
          <w:szCs w:val="26"/>
          <w:lang w:val="vi-VN"/>
        </w:rPr>
      </w:pPr>
      <w:r w:rsidRPr="000E38D8">
        <w:rPr>
          <w:rFonts w:eastAsia="Times New Roman" w:cs="Times New Roman"/>
          <w:szCs w:val="26"/>
          <w:lang w:val="vi-VN"/>
        </w:rPr>
        <w:t>c) Cơ quan trực tiếp thực hiện TTHC: Cục Hàng hải và Đường thủy Việt Nam;</w:t>
      </w:r>
    </w:p>
    <w:p w14:paraId="2A807104" w14:textId="77777777" w:rsidR="00A638BF" w:rsidRPr="000E38D8" w:rsidRDefault="00A638BF" w:rsidP="004C08FB">
      <w:pPr>
        <w:shd w:val="clear" w:color="auto" w:fill="FFFFFF"/>
        <w:spacing w:after="0" w:line="240" w:lineRule="auto"/>
        <w:rPr>
          <w:rFonts w:eastAsia="Times New Roman" w:cs="Times New Roman"/>
          <w:szCs w:val="26"/>
          <w:lang w:val="vi-VN"/>
        </w:rPr>
      </w:pPr>
      <w:r w:rsidRPr="000E38D8">
        <w:rPr>
          <w:rFonts w:eastAsia="Times New Roman" w:cs="Times New Roman"/>
          <w:szCs w:val="26"/>
          <w:lang w:val="vi-VN"/>
        </w:rPr>
        <w:t>d) Cơ quan phối hợp: các cơ quan liên quan.</w:t>
      </w:r>
    </w:p>
    <w:p w14:paraId="1C7C817E" w14:textId="77777777" w:rsidR="00A638BF" w:rsidRPr="000E38D8" w:rsidRDefault="00A638BF" w:rsidP="004C08FB">
      <w:pPr>
        <w:shd w:val="clear" w:color="auto" w:fill="FFFFFF"/>
        <w:spacing w:after="0" w:line="240" w:lineRule="auto"/>
        <w:rPr>
          <w:rFonts w:eastAsia="Times New Roman" w:cs="Times New Roman"/>
          <w:b/>
          <w:szCs w:val="26"/>
          <w:lang w:val="vi-VN"/>
        </w:rPr>
      </w:pPr>
      <w:r w:rsidRPr="000E38D8">
        <w:rPr>
          <w:rFonts w:eastAsia="Times New Roman" w:cs="Times New Roman"/>
          <w:b/>
          <w:szCs w:val="26"/>
          <w:lang w:val="vi-VN"/>
        </w:rPr>
        <w:t>7. Kết quả của việc thực hiện TTHC:</w:t>
      </w:r>
    </w:p>
    <w:p w14:paraId="6F808CD9" w14:textId="77777777" w:rsidR="00A638BF" w:rsidRPr="000E38D8" w:rsidRDefault="00A638BF" w:rsidP="004C08FB">
      <w:pPr>
        <w:shd w:val="clear" w:color="auto" w:fill="FFFFFF"/>
        <w:spacing w:after="0" w:line="240" w:lineRule="auto"/>
        <w:rPr>
          <w:rFonts w:eastAsia="Times New Roman" w:cs="Times New Roman"/>
          <w:szCs w:val="26"/>
          <w:lang w:val="vi-VN"/>
        </w:rPr>
      </w:pPr>
      <w:r w:rsidRPr="000E38D8">
        <w:rPr>
          <w:rFonts w:eastAsia="Times New Roman" w:cs="Times New Roman"/>
          <w:szCs w:val="26"/>
          <w:lang w:val="vi-VN"/>
        </w:rPr>
        <w:t>Văn bản thỏa thuận vị trí, thông số kỹ thuật chi tiết.</w:t>
      </w:r>
    </w:p>
    <w:p w14:paraId="31A84503" w14:textId="77777777" w:rsidR="00A638BF" w:rsidRPr="000E38D8" w:rsidRDefault="00A638BF" w:rsidP="004C08FB">
      <w:pPr>
        <w:shd w:val="clear" w:color="auto" w:fill="FFFFFF"/>
        <w:spacing w:after="0" w:line="240" w:lineRule="auto"/>
        <w:rPr>
          <w:rFonts w:eastAsia="Times New Roman" w:cs="Times New Roman"/>
          <w:b/>
          <w:szCs w:val="26"/>
          <w:lang w:val="vi-VN"/>
        </w:rPr>
      </w:pPr>
      <w:r w:rsidRPr="000E38D8">
        <w:rPr>
          <w:rFonts w:eastAsia="Times New Roman" w:cs="Times New Roman"/>
          <w:b/>
          <w:szCs w:val="26"/>
          <w:lang w:val="vi-VN"/>
        </w:rPr>
        <w:t>8. Phí, lệ phí: Không có.</w:t>
      </w:r>
    </w:p>
    <w:p w14:paraId="1F6C5863" w14:textId="77777777" w:rsidR="00A638BF" w:rsidRPr="000E38D8" w:rsidRDefault="00A638BF" w:rsidP="004C08FB">
      <w:pPr>
        <w:shd w:val="clear" w:color="auto" w:fill="FFFFFF"/>
        <w:spacing w:after="0" w:line="240" w:lineRule="auto"/>
        <w:rPr>
          <w:rFonts w:eastAsia="Times New Roman" w:cs="Times New Roman"/>
          <w:szCs w:val="26"/>
          <w:lang w:val="vi-VN"/>
        </w:rPr>
      </w:pPr>
      <w:r w:rsidRPr="000E38D8">
        <w:rPr>
          <w:rFonts w:eastAsia="Times New Roman" w:cs="Times New Roman"/>
          <w:b/>
          <w:szCs w:val="26"/>
          <w:lang w:val="vi-VN"/>
        </w:rPr>
        <w:t>9. Tên mẫu đơn, mẫu tờ khai hành chính</w:t>
      </w:r>
      <w:r w:rsidRPr="000E38D8">
        <w:rPr>
          <w:rFonts w:eastAsia="Times New Roman" w:cs="Times New Roman"/>
          <w:szCs w:val="26"/>
          <w:lang w:val="vi-VN"/>
        </w:rPr>
        <w:t>:</w:t>
      </w:r>
    </w:p>
    <w:p w14:paraId="1A878EB5" w14:textId="77777777" w:rsidR="00A638BF" w:rsidRPr="000E38D8" w:rsidRDefault="00A638BF" w:rsidP="004C08FB">
      <w:pPr>
        <w:shd w:val="clear" w:color="auto" w:fill="FFFFFF"/>
        <w:spacing w:after="0" w:line="240" w:lineRule="auto"/>
        <w:rPr>
          <w:rFonts w:eastAsia="Times New Roman" w:cs="Times New Roman"/>
          <w:szCs w:val="26"/>
          <w:lang w:val="vi-VN"/>
        </w:rPr>
      </w:pPr>
      <w:r w:rsidRPr="000E38D8">
        <w:rPr>
          <w:rFonts w:eastAsia="Times New Roman" w:cs="Times New Roman"/>
          <w:szCs w:val="26"/>
          <w:lang w:val="vi-VN"/>
        </w:rPr>
        <w:t>- Văn bản đề nghị thỏa thuận vị trí, thông số kỹ thuật chi tiết cảng biển, bến cảng, cầu cảng, luồng hàng hải.</w:t>
      </w:r>
    </w:p>
    <w:p w14:paraId="5D7A66D5" w14:textId="77777777" w:rsidR="00A638BF" w:rsidRPr="000E38D8" w:rsidRDefault="00A638BF" w:rsidP="004C08FB">
      <w:pPr>
        <w:shd w:val="clear" w:color="auto" w:fill="FFFFFF"/>
        <w:spacing w:after="0" w:line="240" w:lineRule="auto"/>
        <w:rPr>
          <w:rFonts w:eastAsia="Times New Roman" w:cs="Times New Roman"/>
          <w:szCs w:val="26"/>
          <w:lang w:val="vi-VN"/>
        </w:rPr>
      </w:pPr>
      <w:r w:rsidRPr="000E38D8">
        <w:rPr>
          <w:rFonts w:eastAsia="Times New Roman" w:cs="Times New Roman"/>
          <w:b/>
          <w:szCs w:val="26"/>
          <w:lang w:val="vi-VN"/>
        </w:rPr>
        <w:t>10. Yêu cầu, điều kiện thực hiện TTHC</w:t>
      </w:r>
      <w:r w:rsidRPr="000E38D8">
        <w:rPr>
          <w:rFonts w:eastAsia="Times New Roman" w:cs="Times New Roman"/>
          <w:szCs w:val="26"/>
          <w:lang w:val="vi-VN"/>
        </w:rPr>
        <w:t>: Không có.</w:t>
      </w:r>
    </w:p>
    <w:p w14:paraId="3BC7D23F" w14:textId="77777777" w:rsidR="00A638BF" w:rsidRPr="000E38D8" w:rsidRDefault="00A638BF" w:rsidP="004C08FB">
      <w:pPr>
        <w:shd w:val="clear" w:color="auto" w:fill="FFFFFF"/>
        <w:spacing w:after="0" w:line="240" w:lineRule="auto"/>
        <w:rPr>
          <w:rFonts w:eastAsia="Times New Roman" w:cs="Times New Roman"/>
          <w:szCs w:val="26"/>
          <w:lang w:val="vi-VN"/>
        </w:rPr>
      </w:pPr>
      <w:r w:rsidRPr="000E38D8">
        <w:rPr>
          <w:rFonts w:eastAsia="Times New Roman" w:cs="Times New Roman"/>
          <w:b/>
          <w:szCs w:val="26"/>
          <w:lang w:val="vi-VN"/>
        </w:rPr>
        <w:t>11. Căn cứ pháp lý của TTHC</w:t>
      </w:r>
      <w:r w:rsidRPr="000E38D8">
        <w:rPr>
          <w:rFonts w:eastAsia="Times New Roman" w:cs="Times New Roman"/>
          <w:szCs w:val="26"/>
          <w:lang w:val="vi-VN"/>
        </w:rPr>
        <w:t>:</w:t>
      </w:r>
    </w:p>
    <w:p w14:paraId="7BD97EB2" w14:textId="77777777" w:rsidR="00A638BF" w:rsidRPr="000E38D8" w:rsidRDefault="00A638BF" w:rsidP="004C08FB">
      <w:pPr>
        <w:shd w:val="clear" w:color="auto" w:fill="FFFFFF"/>
        <w:spacing w:after="0" w:line="240" w:lineRule="auto"/>
        <w:rPr>
          <w:rFonts w:eastAsia="Times New Roman" w:cs="Times New Roman"/>
          <w:szCs w:val="26"/>
          <w:lang w:val="vi-VN"/>
        </w:rPr>
      </w:pPr>
      <w:r w:rsidRPr="000E38D8">
        <w:rPr>
          <w:rFonts w:eastAsia="Times New Roman" w:cs="Times New Roman"/>
          <w:szCs w:val="26"/>
          <w:lang w:val="vi-VN"/>
        </w:rPr>
        <w:t>- Bộ luật Hàng hải Việt Nam năm 2015;</w:t>
      </w:r>
    </w:p>
    <w:p w14:paraId="61DE5B43" w14:textId="77777777" w:rsidR="00A638BF" w:rsidRPr="000E38D8" w:rsidRDefault="00A638BF" w:rsidP="004C08FB">
      <w:pPr>
        <w:shd w:val="clear" w:color="auto" w:fill="FFFFFF"/>
        <w:spacing w:after="0" w:line="240" w:lineRule="auto"/>
        <w:rPr>
          <w:rFonts w:eastAsia="Times New Roman" w:cs="Times New Roman"/>
          <w:szCs w:val="26"/>
          <w:lang w:val="vi-VN"/>
        </w:rPr>
      </w:pPr>
      <w:r w:rsidRPr="000E38D8">
        <w:rPr>
          <w:rFonts w:eastAsia="Times New Roman" w:cs="Times New Roman"/>
          <w:szCs w:val="26"/>
          <w:lang w:val="vi-VN"/>
        </w:rPr>
        <w:t>- Nghị định số 58/2017/NĐ-CP ngày 10/5/2017 của Chính phủ quy định chi tiết một số điều của Bộ luật Hàng hải Việt Nam về quản lý hoạt động hàng hải;</w:t>
      </w:r>
    </w:p>
    <w:p w14:paraId="2A60090F" w14:textId="77777777" w:rsidR="00A638BF" w:rsidRPr="000E38D8" w:rsidRDefault="00A638BF" w:rsidP="004C08FB">
      <w:pPr>
        <w:spacing w:after="0" w:line="240" w:lineRule="auto"/>
        <w:rPr>
          <w:rFonts w:cs="Times New Roman"/>
          <w:iCs/>
          <w:szCs w:val="26"/>
          <w:shd w:val="clear" w:color="auto" w:fill="FFFFFF"/>
          <w:lang w:val="vi-VN"/>
        </w:rPr>
      </w:pPr>
      <w:r w:rsidRPr="000E38D8">
        <w:rPr>
          <w:rFonts w:cs="Times New Roman"/>
          <w:szCs w:val="26"/>
          <w:lang w:val="vi-VN"/>
        </w:rPr>
        <w:t xml:space="preserve">- Nghị định số 69/2022/NĐ-CP ngày 23/9/2022 của Chính phủ về </w:t>
      </w:r>
      <w:r w:rsidRPr="000E38D8">
        <w:rPr>
          <w:rFonts w:cs="Times New Roman"/>
          <w:iCs/>
          <w:szCs w:val="26"/>
          <w:shd w:val="clear" w:color="auto" w:fill="FFFFFF"/>
          <w:lang w:val="vi-VN"/>
        </w:rPr>
        <w:t>sửa đổi, bổ sung một số điều của các Nghị định quy định liên quan đến hoạt động kinh doanh trong lĩnh vực hàng hải;</w:t>
      </w:r>
    </w:p>
    <w:p w14:paraId="4148579F" w14:textId="77777777" w:rsidR="00A638BF" w:rsidRPr="000E38D8" w:rsidRDefault="00A638BF" w:rsidP="004C08FB">
      <w:pPr>
        <w:tabs>
          <w:tab w:val="left" w:pos="1522"/>
          <w:tab w:val="center" w:pos="4896"/>
        </w:tabs>
        <w:spacing w:after="0" w:line="240" w:lineRule="auto"/>
        <w:rPr>
          <w:rFonts w:cs="Times New Roman"/>
          <w:szCs w:val="26"/>
          <w:lang w:val="vi-VN"/>
        </w:rPr>
      </w:pPr>
      <w:r w:rsidRPr="000E38D8">
        <w:rPr>
          <w:rFonts w:cs="Times New Roman"/>
          <w:szCs w:val="26"/>
          <w:lang w:val="vi-VN"/>
        </w:rPr>
        <w:t xml:space="preserve">- Nghị định số 34/2025/NĐ-CP ngày 25/02/2025 của Chính phủ </w:t>
      </w:r>
      <w:r w:rsidRPr="000E38D8">
        <w:rPr>
          <w:rFonts w:cs="Times New Roman"/>
          <w:bCs/>
          <w:iCs/>
          <w:szCs w:val="26"/>
          <w:lang w:val="vi-VN"/>
        </w:rPr>
        <w:t>sửa đổi, bổ sung một số điều của các Nghị định trong lĩnh vực hàng hải.</w:t>
      </w:r>
    </w:p>
    <w:p w14:paraId="0F563A11" w14:textId="77777777" w:rsidR="00A638BF" w:rsidRPr="000E38D8" w:rsidRDefault="00A638BF" w:rsidP="004C08FB">
      <w:pPr>
        <w:shd w:val="clear" w:color="auto" w:fill="FFFFFF"/>
        <w:spacing w:after="0" w:line="240" w:lineRule="auto"/>
        <w:rPr>
          <w:rFonts w:eastAsia="Times New Roman" w:cs="Times New Roman"/>
          <w:szCs w:val="26"/>
          <w:lang w:val="vi-VN"/>
        </w:rPr>
      </w:pPr>
      <w:r w:rsidRPr="000E38D8">
        <w:rPr>
          <w:rFonts w:eastAsia="Times New Roman" w:cs="Times New Roman"/>
          <w:szCs w:val="26"/>
          <w:lang w:val="vi-VN"/>
        </w:rPr>
        <w:br w:type="page"/>
      </w:r>
    </w:p>
    <w:p w14:paraId="79FE66B4" w14:textId="77777777" w:rsidR="00A638BF" w:rsidRPr="000E38D8" w:rsidRDefault="00A638BF" w:rsidP="004C08FB">
      <w:pPr>
        <w:shd w:val="clear" w:color="auto" w:fill="FFFFFF"/>
        <w:spacing w:after="0" w:line="240" w:lineRule="auto"/>
        <w:rPr>
          <w:rFonts w:eastAsia="Times New Roman" w:cs="Times New Roman"/>
          <w:szCs w:val="26"/>
          <w:lang w:val="vi-VN"/>
        </w:rPr>
      </w:pPr>
    </w:p>
    <w:p w14:paraId="2FB70100" w14:textId="77777777" w:rsidR="00A638BF" w:rsidRPr="000E38D8" w:rsidRDefault="00A638BF" w:rsidP="004C08FB">
      <w:pPr>
        <w:spacing w:after="0" w:line="240" w:lineRule="auto"/>
        <w:rPr>
          <w:rFonts w:eastAsia="Calibri" w:cs="Times New Roman"/>
          <w:i/>
          <w:szCs w:val="26"/>
          <w:lang w:val="vi-VN"/>
        </w:rPr>
      </w:pPr>
      <w:proofErr w:type="spellStart"/>
      <w:r w:rsidRPr="000E38D8">
        <w:rPr>
          <w:rFonts w:eastAsia="Calibri" w:cs="Times New Roman"/>
          <w:i/>
          <w:iCs/>
          <w:szCs w:val="26"/>
          <w:lang w:val="es-ES"/>
        </w:rPr>
        <w:t>Mẫu</w:t>
      </w:r>
      <w:proofErr w:type="spellEnd"/>
      <w:r w:rsidRPr="000E38D8">
        <w:rPr>
          <w:rFonts w:eastAsia="Calibri" w:cs="Times New Roman"/>
          <w:i/>
          <w:iCs/>
          <w:szCs w:val="26"/>
          <w:lang w:val="es-ES"/>
        </w:rPr>
        <w:t xml:space="preserve"> </w:t>
      </w:r>
      <w:r w:rsidRPr="000E38D8">
        <w:rPr>
          <w:rFonts w:eastAsia="Calibri" w:cs="Times New Roman"/>
          <w:bCs/>
          <w:i/>
          <w:szCs w:val="26"/>
          <w:lang w:val="vi-VN"/>
        </w:rPr>
        <w:t>Đơn đề nghị thỏa thuận vị trí, thông số kỹ thuật chi tiết cảng biển, bến cảng, cầu cảng, bến phao, luồng hàng hải:</w:t>
      </w:r>
    </w:p>
    <w:p w14:paraId="1AAE2F59" w14:textId="77777777" w:rsidR="00A638BF" w:rsidRPr="000E38D8" w:rsidRDefault="00A638BF" w:rsidP="004C08FB">
      <w:pPr>
        <w:spacing w:after="0" w:line="240" w:lineRule="auto"/>
        <w:rPr>
          <w:rFonts w:eastAsia="Calibri" w:cs="Times New Roman"/>
          <w:b/>
          <w:szCs w:val="26"/>
          <w:lang w:val="es-ES"/>
        </w:rPr>
      </w:pPr>
    </w:p>
    <w:tbl>
      <w:tblPr>
        <w:tblW w:w="5404" w:type="pct"/>
        <w:tblInd w:w="-426" w:type="dxa"/>
        <w:tblLayout w:type="fixed"/>
        <w:tblCellMar>
          <w:left w:w="0" w:type="dxa"/>
          <w:right w:w="0" w:type="dxa"/>
        </w:tblCellMar>
        <w:tblLook w:val="04A0" w:firstRow="1" w:lastRow="0" w:firstColumn="1" w:lastColumn="0" w:noHBand="0" w:noVBand="1"/>
      </w:tblPr>
      <w:tblGrid>
        <w:gridCol w:w="3513"/>
        <w:gridCol w:w="1215"/>
        <w:gridCol w:w="5077"/>
      </w:tblGrid>
      <w:tr w:rsidR="000E38D8" w:rsidRPr="000E38D8" w14:paraId="10FFE3AB" w14:textId="77777777" w:rsidTr="00A638BF">
        <w:trPr>
          <w:trHeight w:val="1052"/>
        </w:trPr>
        <w:tc>
          <w:tcPr>
            <w:tcW w:w="3403" w:type="dxa"/>
            <w:tcMar>
              <w:top w:w="0" w:type="dxa"/>
              <w:left w:w="108" w:type="dxa"/>
              <w:bottom w:w="0" w:type="dxa"/>
              <w:right w:w="108" w:type="dxa"/>
            </w:tcMar>
            <w:hideMark/>
          </w:tcPr>
          <w:p w14:paraId="275B34B6" w14:textId="77777777" w:rsidR="00A638BF" w:rsidRPr="000E38D8" w:rsidRDefault="00A638BF" w:rsidP="004C08FB">
            <w:pPr>
              <w:spacing w:after="0" w:line="240" w:lineRule="auto"/>
              <w:jc w:val="center"/>
              <w:rPr>
                <w:rFonts w:eastAsia="Calibri" w:cs="Times New Roman"/>
                <w:b/>
                <w:bCs/>
                <w:szCs w:val="26"/>
                <w:lang w:val="es-ES"/>
              </w:rPr>
            </w:pPr>
            <w:r w:rsidRPr="000E38D8">
              <w:rPr>
                <w:rFonts w:eastAsia="Calibri" w:cs="Times New Roman"/>
                <w:b/>
                <w:bCs/>
                <w:szCs w:val="26"/>
                <w:lang w:val="es-ES"/>
              </w:rPr>
              <w:t>TÊN CHỦ ĐẦU TƯ</w:t>
            </w:r>
          </w:p>
          <w:p w14:paraId="7101F99D" w14:textId="77777777" w:rsidR="00A638BF" w:rsidRPr="000E38D8" w:rsidRDefault="00A638BF" w:rsidP="004C08FB">
            <w:pPr>
              <w:spacing w:after="0" w:line="240" w:lineRule="auto"/>
              <w:jc w:val="center"/>
              <w:rPr>
                <w:rFonts w:eastAsia="Calibri" w:cs="Times New Roman"/>
                <w:szCs w:val="26"/>
                <w:lang w:val="es-ES"/>
              </w:rPr>
            </w:pPr>
            <w:r w:rsidRPr="000E38D8">
              <w:rPr>
                <w:rFonts w:eastAsia="Calibri" w:cs="Times New Roman"/>
                <w:szCs w:val="26"/>
                <w:vertAlign w:val="superscript"/>
                <w:lang w:val="es-ES"/>
              </w:rPr>
              <w:t>___________</w:t>
            </w:r>
            <w:r w:rsidRPr="000E38D8">
              <w:rPr>
                <w:rFonts w:eastAsia="Calibri" w:cs="Times New Roman"/>
                <w:szCs w:val="26"/>
                <w:lang w:val="es-ES"/>
              </w:rPr>
              <w:br/>
            </w:r>
          </w:p>
          <w:p w14:paraId="73D1F185" w14:textId="77777777" w:rsidR="00A638BF" w:rsidRPr="000E38D8" w:rsidRDefault="00A638BF" w:rsidP="004C08FB">
            <w:pPr>
              <w:spacing w:after="0" w:line="240" w:lineRule="auto"/>
              <w:jc w:val="center"/>
              <w:rPr>
                <w:rFonts w:eastAsia="Calibri" w:cs="Times New Roman"/>
                <w:szCs w:val="26"/>
                <w:lang w:val="es-ES"/>
              </w:rPr>
            </w:pPr>
            <w:proofErr w:type="spellStart"/>
            <w:proofErr w:type="gramStart"/>
            <w:r w:rsidRPr="000E38D8">
              <w:rPr>
                <w:rFonts w:eastAsia="Calibri" w:cs="Times New Roman"/>
                <w:szCs w:val="26"/>
                <w:lang w:val="es-ES"/>
              </w:rPr>
              <w:t>Số</w:t>
            </w:r>
            <w:proofErr w:type="spellEnd"/>
            <w:r w:rsidRPr="000E38D8">
              <w:rPr>
                <w:rFonts w:eastAsia="Calibri" w:cs="Times New Roman"/>
                <w:szCs w:val="26"/>
                <w:lang w:val="es-ES"/>
              </w:rPr>
              <w:t>:…</w:t>
            </w:r>
            <w:proofErr w:type="gramEnd"/>
            <w:r w:rsidRPr="000E38D8">
              <w:rPr>
                <w:rFonts w:eastAsia="Calibri" w:cs="Times New Roman"/>
                <w:szCs w:val="26"/>
                <w:lang w:val="es-ES"/>
              </w:rPr>
              <w:t>……..</w:t>
            </w:r>
          </w:p>
        </w:tc>
        <w:tc>
          <w:tcPr>
            <w:tcW w:w="6095" w:type="dxa"/>
            <w:gridSpan w:val="2"/>
            <w:tcMar>
              <w:top w:w="0" w:type="dxa"/>
              <w:left w:w="108" w:type="dxa"/>
              <w:bottom w:w="0" w:type="dxa"/>
              <w:right w:w="108" w:type="dxa"/>
            </w:tcMar>
            <w:hideMark/>
          </w:tcPr>
          <w:p w14:paraId="582B7453" w14:textId="77777777" w:rsidR="00A638BF" w:rsidRPr="000E38D8" w:rsidRDefault="00A638BF" w:rsidP="004C08FB">
            <w:pPr>
              <w:spacing w:after="0" w:line="240" w:lineRule="auto"/>
              <w:jc w:val="center"/>
              <w:rPr>
                <w:rFonts w:eastAsia="Calibri" w:cs="Times New Roman"/>
                <w:szCs w:val="26"/>
                <w:vertAlign w:val="superscript"/>
                <w:lang w:val="es-ES"/>
              </w:rPr>
            </w:pPr>
            <w:r w:rsidRPr="000E38D8">
              <w:rPr>
                <w:rFonts w:eastAsia="Calibri" w:cs="Times New Roman"/>
                <w:b/>
                <w:bCs/>
                <w:szCs w:val="26"/>
                <w:lang w:val="es-ES"/>
              </w:rPr>
              <w:t>CỘNG HÒA XÃ HỘI CHỦ NGHĨA VIỆT NAM</w:t>
            </w:r>
            <w:r w:rsidRPr="000E38D8">
              <w:rPr>
                <w:rFonts w:eastAsia="Calibri" w:cs="Times New Roman"/>
                <w:b/>
                <w:bCs/>
                <w:szCs w:val="26"/>
                <w:lang w:val="es-ES"/>
              </w:rPr>
              <w:br/>
            </w:r>
            <w:proofErr w:type="spellStart"/>
            <w:r w:rsidRPr="000E38D8">
              <w:rPr>
                <w:rFonts w:eastAsia="Calibri" w:cs="Times New Roman"/>
                <w:b/>
                <w:bCs/>
                <w:szCs w:val="26"/>
                <w:lang w:val="es-ES"/>
              </w:rPr>
              <w:t>Độc</w:t>
            </w:r>
            <w:proofErr w:type="spellEnd"/>
            <w:r w:rsidRPr="000E38D8">
              <w:rPr>
                <w:rFonts w:eastAsia="Calibri" w:cs="Times New Roman"/>
                <w:b/>
                <w:bCs/>
                <w:szCs w:val="26"/>
                <w:lang w:val="es-ES"/>
              </w:rPr>
              <w:t xml:space="preserve"> </w:t>
            </w:r>
            <w:proofErr w:type="spellStart"/>
            <w:r w:rsidRPr="000E38D8">
              <w:rPr>
                <w:rFonts w:eastAsia="Calibri" w:cs="Times New Roman"/>
                <w:b/>
                <w:bCs/>
                <w:szCs w:val="26"/>
                <w:lang w:val="es-ES"/>
              </w:rPr>
              <w:t>lập</w:t>
            </w:r>
            <w:proofErr w:type="spellEnd"/>
            <w:r w:rsidRPr="000E38D8">
              <w:rPr>
                <w:rFonts w:eastAsia="Calibri" w:cs="Times New Roman"/>
                <w:b/>
                <w:bCs/>
                <w:szCs w:val="26"/>
                <w:lang w:val="es-ES"/>
              </w:rPr>
              <w:t xml:space="preserve"> - </w:t>
            </w:r>
            <w:proofErr w:type="spellStart"/>
            <w:r w:rsidRPr="000E38D8">
              <w:rPr>
                <w:rFonts w:eastAsia="Calibri" w:cs="Times New Roman"/>
                <w:b/>
                <w:bCs/>
                <w:szCs w:val="26"/>
                <w:lang w:val="es-ES"/>
              </w:rPr>
              <w:t>Tự</w:t>
            </w:r>
            <w:proofErr w:type="spellEnd"/>
            <w:r w:rsidRPr="000E38D8">
              <w:rPr>
                <w:rFonts w:eastAsia="Calibri" w:cs="Times New Roman"/>
                <w:b/>
                <w:bCs/>
                <w:szCs w:val="26"/>
                <w:lang w:val="es-ES"/>
              </w:rPr>
              <w:t xml:space="preserve"> do - </w:t>
            </w:r>
            <w:proofErr w:type="spellStart"/>
            <w:r w:rsidRPr="000E38D8">
              <w:rPr>
                <w:rFonts w:eastAsia="Calibri" w:cs="Times New Roman"/>
                <w:b/>
                <w:bCs/>
                <w:szCs w:val="26"/>
                <w:lang w:val="es-ES"/>
              </w:rPr>
              <w:t>Hạnh</w:t>
            </w:r>
            <w:proofErr w:type="spellEnd"/>
            <w:r w:rsidRPr="000E38D8">
              <w:rPr>
                <w:rFonts w:eastAsia="Calibri" w:cs="Times New Roman"/>
                <w:b/>
                <w:bCs/>
                <w:szCs w:val="26"/>
                <w:lang w:val="es-ES"/>
              </w:rPr>
              <w:t xml:space="preserve"> </w:t>
            </w:r>
            <w:proofErr w:type="spellStart"/>
            <w:r w:rsidRPr="000E38D8">
              <w:rPr>
                <w:rFonts w:eastAsia="Calibri" w:cs="Times New Roman"/>
                <w:b/>
                <w:bCs/>
                <w:szCs w:val="26"/>
                <w:lang w:val="es-ES"/>
              </w:rPr>
              <w:t>phúc</w:t>
            </w:r>
            <w:proofErr w:type="spellEnd"/>
            <w:r w:rsidRPr="000E38D8">
              <w:rPr>
                <w:rFonts w:eastAsia="Calibri" w:cs="Times New Roman"/>
                <w:b/>
                <w:bCs/>
                <w:szCs w:val="26"/>
                <w:lang w:val="es-ES"/>
              </w:rPr>
              <w:br/>
            </w:r>
            <w:r w:rsidRPr="000E38D8">
              <w:rPr>
                <w:rFonts w:eastAsia="Calibri" w:cs="Times New Roman"/>
                <w:b/>
                <w:bCs/>
                <w:szCs w:val="26"/>
                <w:vertAlign w:val="superscript"/>
                <w:lang w:val="es-ES"/>
              </w:rPr>
              <w:t>_______________________________________</w:t>
            </w:r>
          </w:p>
          <w:p w14:paraId="161A7B7B" w14:textId="77777777" w:rsidR="00A638BF" w:rsidRPr="000E38D8" w:rsidRDefault="00A638BF" w:rsidP="004C08FB">
            <w:pPr>
              <w:spacing w:after="0" w:line="240" w:lineRule="auto"/>
              <w:jc w:val="center"/>
              <w:rPr>
                <w:rFonts w:eastAsia="Calibri" w:cs="Times New Roman"/>
                <w:szCs w:val="26"/>
                <w:vertAlign w:val="superscript"/>
                <w:lang w:val="es-ES"/>
              </w:rPr>
            </w:pPr>
            <w:r w:rsidRPr="000E38D8">
              <w:rPr>
                <w:rFonts w:eastAsia="Calibri" w:cs="Times New Roman"/>
                <w:i/>
                <w:iCs/>
                <w:szCs w:val="26"/>
              </w:rPr>
              <w:t xml:space="preserve">……., </w:t>
            </w:r>
            <w:proofErr w:type="spellStart"/>
            <w:r w:rsidRPr="000E38D8">
              <w:rPr>
                <w:rFonts w:eastAsia="Calibri" w:cs="Times New Roman"/>
                <w:i/>
                <w:iCs/>
                <w:szCs w:val="26"/>
              </w:rPr>
              <w:t>ngày</w:t>
            </w:r>
            <w:proofErr w:type="spellEnd"/>
            <w:r w:rsidRPr="000E38D8">
              <w:rPr>
                <w:rFonts w:eastAsia="Calibri" w:cs="Times New Roman"/>
                <w:i/>
                <w:iCs/>
                <w:szCs w:val="26"/>
              </w:rPr>
              <w:t> … </w:t>
            </w:r>
            <w:proofErr w:type="spellStart"/>
            <w:r w:rsidRPr="000E38D8">
              <w:rPr>
                <w:rFonts w:eastAsia="Calibri" w:cs="Times New Roman"/>
                <w:i/>
                <w:iCs/>
                <w:szCs w:val="26"/>
              </w:rPr>
              <w:t>tháng</w:t>
            </w:r>
            <w:proofErr w:type="spellEnd"/>
            <w:r w:rsidRPr="000E38D8">
              <w:rPr>
                <w:rFonts w:eastAsia="Calibri" w:cs="Times New Roman"/>
                <w:i/>
                <w:iCs/>
                <w:szCs w:val="26"/>
              </w:rPr>
              <w:t> … </w:t>
            </w:r>
            <w:proofErr w:type="spellStart"/>
            <w:r w:rsidRPr="000E38D8">
              <w:rPr>
                <w:rFonts w:eastAsia="Calibri" w:cs="Times New Roman"/>
                <w:i/>
                <w:iCs/>
                <w:szCs w:val="26"/>
              </w:rPr>
              <w:t>năm</w:t>
            </w:r>
            <w:proofErr w:type="spellEnd"/>
            <w:r w:rsidRPr="000E38D8">
              <w:rPr>
                <w:rFonts w:eastAsia="Calibri" w:cs="Times New Roman"/>
                <w:i/>
                <w:iCs/>
                <w:szCs w:val="26"/>
              </w:rPr>
              <w:t> …</w:t>
            </w:r>
          </w:p>
        </w:tc>
      </w:tr>
      <w:tr w:rsidR="000E38D8" w:rsidRPr="000E38D8" w14:paraId="1E69C5C6" w14:textId="77777777" w:rsidTr="00A638BF">
        <w:trPr>
          <w:trHeight w:val="692"/>
        </w:trPr>
        <w:tc>
          <w:tcPr>
            <w:tcW w:w="9498" w:type="dxa"/>
            <w:gridSpan w:val="3"/>
            <w:tcMar>
              <w:top w:w="0" w:type="dxa"/>
              <w:left w:w="108" w:type="dxa"/>
              <w:bottom w:w="0" w:type="dxa"/>
              <w:right w:w="108" w:type="dxa"/>
            </w:tcMar>
            <w:hideMark/>
          </w:tcPr>
          <w:p w14:paraId="43CDE39F" w14:textId="77777777" w:rsidR="00A638BF" w:rsidRPr="000E38D8" w:rsidRDefault="00A638BF" w:rsidP="004C08FB">
            <w:pPr>
              <w:spacing w:after="0" w:line="240" w:lineRule="auto"/>
              <w:jc w:val="center"/>
              <w:rPr>
                <w:rFonts w:eastAsia="Calibri" w:cs="Times New Roman"/>
                <w:szCs w:val="26"/>
              </w:rPr>
            </w:pPr>
            <w:r w:rsidRPr="000E38D8">
              <w:rPr>
                <w:rFonts w:eastAsia="Calibri" w:cs="Times New Roman"/>
                <w:szCs w:val="26"/>
              </w:rPr>
              <w:t> </w:t>
            </w:r>
          </w:p>
          <w:p w14:paraId="4CA2360F" w14:textId="77777777" w:rsidR="00A638BF" w:rsidRPr="000E38D8" w:rsidRDefault="00A638BF" w:rsidP="004C08FB">
            <w:pPr>
              <w:spacing w:after="0" w:line="240" w:lineRule="auto"/>
              <w:jc w:val="center"/>
              <w:rPr>
                <w:rFonts w:eastAsia="Calibri" w:cs="Times New Roman"/>
                <w:szCs w:val="26"/>
              </w:rPr>
            </w:pPr>
            <w:r w:rsidRPr="000E38D8">
              <w:rPr>
                <w:rFonts w:eastAsia="Calibri" w:cs="Times New Roman"/>
                <w:b/>
                <w:bCs/>
                <w:szCs w:val="26"/>
              </w:rPr>
              <w:t>ĐƠN ĐỀ NGHỊ</w:t>
            </w:r>
          </w:p>
          <w:p w14:paraId="0600BB7D" w14:textId="77777777" w:rsidR="00A638BF" w:rsidRPr="000E38D8" w:rsidRDefault="00A638BF" w:rsidP="004C08FB">
            <w:pPr>
              <w:spacing w:after="0" w:line="240" w:lineRule="auto"/>
              <w:jc w:val="center"/>
              <w:rPr>
                <w:rFonts w:eastAsia="Calibri" w:cs="Times New Roman"/>
                <w:b/>
                <w:bCs/>
                <w:szCs w:val="26"/>
              </w:rPr>
            </w:pPr>
            <w:proofErr w:type="spellStart"/>
            <w:r w:rsidRPr="000E38D8">
              <w:rPr>
                <w:rFonts w:eastAsia="Calibri" w:cs="Times New Roman"/>
                <w:b/>
                <w:bCs/>
                <w:szCs w:val="26"/>
              </w:rPr>
              <w:t>Thỏa</w:t>
            </w:r>
            <w:proofErr w:type="spellEnd"/>
            <w:r w:rsidRPr="000E38D8">
              <w:rPr>
                <w:rFonts w:eastAsia="Calibri" w:cs="Times New Roman"/>
                <w:b/>
                <w:bCs/>
                <w:szCs w:val="26"/>
              </w:rPr>
              <w:t xml:space="preserve"> </w:t>
            </w:r>
            <w:proofErr w:type="spellStart"/>
            <w:r w:rsidRPr="000E38D8">
              <w:rPr>
                <w:rFonts w:eastAsia="Calibri" w:cs="Times New Roman"/>
                <w:b/>
                <w:bCs/>
                <w:szCs w:val="26"/>
              </w:rPr>
              <w:t>thuận</w:t>
            </w:r>
            <w:proofErr w:type="spellEnd"/>
            <w:r w:rsidRPr="000E38D8">
              <w:rPr>
                <w:rFonts w:eastAsia="Calibri" w:cs="Times New Roman"/>
                <w:b/>
                <w:bCs/>
                <w:szCs w:val="26"/>
              </w:rPr>
              <w:t xml:space="preserve"> </w:t>
            </w:r>
            <w:proofErr w:type="spellStart"/>
            <w:r w:rsidRPr="000E38D8">
              <w:rPr>
                <w:rFonts w:eastAsia="Calibri" w:cs="Times New Roman"/>
                <w:b/>
                <w:bCs/>
                <w:szCs w:val="26"/>
              </w:rPr>
              <w:t>vị</w:t>
            </w:r>
            <w:proofErr w:type="spellEnd"/>
            <w:r w:rsidRPr="000E38D8">
              <w:rPr>
                <w:rFonts w:eastAsia="Calibri" w:cs="Times New Roman"/>
                <w:b/>
                <w:bCs/>
                <w:szCs w:val="26"/>
              </w:rPr>
              <w:t xml:space="preserve"> </w:t>
            </w:r>
            <w:proofErr w:type="spellStart"/>
            <w:r w:rsidRPr="000E38D8">
              <w:rPr>
                <w:rFonts w:eastAsia="Calibri" w:cs="Times New Roman"/>
                <w:b/>
                <w:bCs/>
                <w:szCs w:val="26"/>
              </w:rPr>
              <w:t>trí</w:t>
            </w:r>
            <w:proofErr w:type="spellEnd"/>
            <w:r w:rsidRPr="000E38D8">
              <w:rPr>
                <w:rFonts w:eastAsia="Calibri" w:cs="Times New Roman"/>
                <w:b/>
                <w:bCs/>
                <w:szCs w:val="26"/>
              </w:rPr>
              <w:t xml:space="preserve">, </w:t>
            </w:r>
            <w:proofErr w:type="spellStart"/>
            <w:r w:rsidRPr="000E38D8">
              <w:rPr>
                <w:rFonts w:eastAsia="Calibri" w:cs="Times New Roman"/>
                <w:b/>
                <w:bCs/>
                <w:szCs w:val="26"/>
              </w:rPr>
              <w:t>thông</w:t>
            </w:r>
            <w:proofErr w:type="spellEnd"/>
            <w:r w:rsidRPr="000E38D8">
              <w:rPr>
                <w:rFonts w:eastAsia="Calibri" w:cs="Times New Roman"/>
                <w:b/>
                <w:bCs/>
                <w:szCs w:val="26"/>
              </w:rPr>
              <w:t xml:space="preserve"> </w:t>
            </w:r>
            <w:proofErr w:type="spellStart"/>
            <w:r w:rsidRPr="000E38D8">
              <w:rPr>
                <w:rFonts w:eastAsia="Calibri" w:cs="Times New Roman"/>
                <w:b/>
                <w:bCs/>
                <w:szCs w:val="26"/>
              </w:rPr>
              <w:t>số</w:t>
            </w:r>
            <w:proofErr w:type="spellEnd"/>
            <w:r w:rsidRPr="000E38D8">
              <w:rPr>
                <w:rFonts w:eastAsia="Calibri" w:cs="Times New Roman"/>
                <w:b/>
                <w:bCs/>
                <w:szCs w:val="26"/>
              </w:rPr>
              <w:t xml:space="preserve"> </w:t>
            </w:r>
            <w:proofErr w:type="spellStart"/>
            <w:r w:rsidRPr="000E38D8">
              <w:rPr>
                <w:rFonts w:eastAsia="Calibri" w:cs="Times New Roman"/>
                <w:b/>
                <w:bCs/>
                <w:szCs w:val="26"/>
              </w:rPr>
              <w:t>kỹ</w:t>
            </w:r>
            <w:proofErr w:type="spellEnd"/>
            <w:r w:rsidRPr="000E38D8">
              <w:rPr>
                <w:rFonts w:eastAsia="Calibri" w:cs="Times New Roman"/>
                <w:b/>
                <w:bCs/>
                <w:szCs w:val="26"/>
              </w:rPr>
              <w:t xml:space="preserve"> </w:t>
            </w:r>
            <w:proofErr w:type="spellStart"/>
            <w:r w:rsidRPr="000E38D8">
              <w:rPr>
                <w:rFonts w:eastAsia="Calibri" w:cs="Times New Roman"/>
                <w:b/>
                <w:bCs/>
                <w:szCs w:val="26"/>
              </w:rPr>
              <w:t>thuật</w:t>
            </w:r>
            <w:proofErr w:type="spellEnd"/>
            <w:r w:rsidRPr="000E38D8">
              <w:rPr>
                <w:rFonts w:eastAsia="Calibri" w:cs="Times New Roman"/>
                <w:b/>
                <w:bCs/>
                <w:szCs w:val="26"/>
              </w:rPr>
              <w:t xml:space="preserve"> chi </w:t>
            </w:r>
            <w:proofErr w:type="spellStart"/>
            <w:r w:rsidRPr="000E38D8">
              <w:rPr>
                <w:rFonts w:eastAsia="Calibri" w:cs="Times New Roman"/>
                <w:b/>
                <w:bCs/>
                <w:szCs w:val="26"/>
              </w:rPr>
              <w:t>tiết</w:t>
            </w:r>
            <w:proofErr w:type="spellEnd"/>
            <w:r w:rsidRPr="000E38D8">
              <w:rPr>
                <w:rFonts w:eastAsia="Calibri" w:cs="Times New Roman"/>
                <w:szCs w:val="26"/>
              </w:rPr>
              <w:br/>
            </w:r>
            <w:proofErr w:type="spellStart"/>
            <w:r w:rsidRPr="000E38D8">
              <w:rPr>
                <w:rFonts w:eastAsia="Calibri" w:cs="Times New Roman"/>
                <w:b/>
                <w:bCs/>
                <w:szCs w:val="26"/>
              </w:rPr>
              <w:t>cảng</w:t>
            </w:r>
            <w:proofErr w:type="spellEnd"/>
            <w:r w:rsidRPr="000E38D8">
              <w:rPr>
                <w:rFonts w:eastAsia="Calibri" w:cs="Times New Roman"/>
                <w:b/>
                <w:bCs/>
                <w:szCs w:val="26"/>
              </w:rPr>
              <w:t xml:space="preserve"> </w:t>
            </w:r>
            <w:proofErr w:type="spellStart"/>
            <w:r w:rsidRPr="000E38D8">
              <w:rPr>
                <w:rFonts w:eastAsia="Calibri" w:cs="Times New Roman"/>
                <w:b/>
                <w:bCs/>
                <w:szCs w:val="26"/>
              </w:rPr>
              <w:t>biển</w:t>
            </w:r>
            <w:proofErr w:type="spellEnd"/>
            <w:r w:rsidRPr="000E38D8">
              <w:rPr>
                <w:rFonts w:eastAsia="Calibri" w:cs="Times New Roman"/>
                <w:b/>
                <w:bCs/>
                <w:szCs w:val="26"/>
              </w:rPr>
              <w:t xml:space="preserve">, </w:t>
            </w:r>
            <w:proofErr w:type="spellStart"/>
            <w:r w:rsidRPr="000E38D8">
              <w:rPr>
                <w:rFonts w:eastAsia="Calibri" w:cs="Times New Roman"/>
                <w:b/>
                <w:bCs/>
                <w:szCs w:val="26"/>
              </w:rPr>
              <w:t>bến</w:t>
            </w:r>
            <w:proofErr w:type="spellEnd"/>
            <w:r w:rsidRPr="000E38D8">
              <w:rPr>
                <w:rFonts w:eastAsia="Calibri" w:cs="Times New Roman"/>
                <w:b/>
                <w:bCs/>
                <w:szCs w:val="26"/>
              </w:rPr>
              <w:t xml:space="preserve"> </w:t>
            </w:r>
            <w:proofErr w:type="spellStart"/>
            <w:r w:rsidRPr="000E38D8">
              <w:rPr>
                <w:rFonts w:eastAsia="Calibri" w:cs="Times New Roman"/>
                <w:b/>
                <w:bCs/>
                <w:szCs w:val="26"/>
              </w:rPr>
              <w:t>cảng</w:t>
            </w:r>
            <w:proofErr w:type="spellEnd"/>
            <w:r w:rsidRPr="000E38D8">
              <w:rPr>
                <w:rFonts w:eastAsia="Calibri" w:cs="Times New Roman"/>
                <w:b/>
                <w:bCs/>
                <w:szCs w:val="26"/>
              </w:rPr>
              <w:t xml:space="preserve">, </w:t>
            </w:r>
            <w:proofErr w:type="spellStart"/>
            <w:r w:rsidRPr="000E38D8">
              <w:rPr>
                <w:rFonts w:eastAsia="Calibri" w:cs="Times New Roman"/>
                <w:b/>
                <w:bCs/>
                <w:szCs w:val="26"/>
              </w:rPr>
              <w:t>cầu</w:t>
            </w:r>
            <w:proofErr w:type="spellEnd"/>
            <w:r w:rsidRPr="000E38D8">
              <w:rPr>
                <w:rFonts w:eastAsia="Calibri" w:cs="Times New Roman"/>
                <w:b/>
                <w:bCs/>
                <w:szCs w:val="26"/>
              </w:rPr>
              <w:t xml:space="preserve"> </w:t>
            </w:r>
            <w:proofErr w:type="spellStart"/>
            <w:r w:rsidRPr="000E38D8">
              <w:rPr>
                <w:rFonts w:eastAsia="Calibri" w:cs="Times New Roman"/>
                <w:b/>
                <w:bCs/>
                <w:szCs w:val="26"/>
              </w:rPr>
              <w:t>cảng</w:t>
            </w:r>
            <w:proofErr w:type="spellEnd"/>
            <w:r w:rsidRPr="000E38D8">
              <w:rPr>
                <w:rFonts w:eastAsia="Calibri" w:cs="Times New Roman"/>
                <w:b/>
                <w:bCs/>
                <w:szCs w:val="26"/>
              </w:rPr>
              <w:t xml:space="preserve">, </w:t>
            </w:r>
            <w:proofErr w:type="spellStart"/>
            <w:r w:rsidRPr="000E38D8">
              <w:rPr>
                <w:rFonts w:eastAsia="Calibri" w:cs="Times New Roman"/>
                <w:b/>
                <w:bCs/>
                <w:szCs w:val="26"/>
              </w:rPr>
              <w:t>bến</w:t>
            </w:r>
            <w:proofErr w:type="spellEnd"/>
            <w:r w:rsidRPr="000E38D8">
              <w:rPr>
                <w:rFonts w:eastAsia="Calibri" w:cs="Times New Roman"/>
                <w:b/>
                <w:bCs/>
                <w:szCs w:val="26"/>
              </w:rPr>
              <w:t xml:space="preserve"> </w:t>
            </w:r>
            <w:proofErr w:type="spellStart"/>
            <w:r w:rsidRPr="000E38D8">
              <w:rPr>
                <w:rFonts w:eastAsia="Calibri" w:cs="Times New Roman"/>
                <w:b/>
                <w:bCs/>
                <w:szCs w:val="26"/>
              </w:rPr>
              <w:t>phao</w:t>
            </w:r>
            <w:proofErr w:type="spellEnd"/>
            <w:r w:rsidRPr="000E38D8">
              <w:rPr>
                <w:rFonts w:eastAsia="Calibri" w:cs="Times New Roman"/>
                <w:b/>
                <w:bCs/>
                <w:szCs w:val="26"/>
              </w:rPr>
              <w:t xml:space="preserve">, </w:t>
            </w:r>
            <w:proofErr w:type="spellStart"/>
            <w:r w:rsidRPr="000E38D8">
              <w:rPr>
                <w:rFonts w:eastAsia="Calibri" w:cs="Times New Roman"/>
                <w:b/>
                <w:bCs/>
                <w:szCs w:val="26"/>
              </w:rPr>
              <w:t>luồng</w:t>
            </w:r>
            <w:proofErr w:type="spellEnd"/>
            <w:r w:rsidRPr="000E38D8">
              <w:rPr>
                <w:rFonts w:eastAsia="Calibri" w:cs="Times New Roman"/>
                <w:b/>
                <w:bCs/>
                <w:szCs w:val="26"/>
              </w:rPr>
              <w:t xml:space="preserve"> </w:t>
            </w:r>
            <w:proofErr w:type="spellStart"/>
            <w:r w:rsidRPr="000E38D8">
              <w:rPr>
                <w:rFonts w:eastAsia="Calibri" w:cs="Times New Roman"/>
                <w:b/>
                <w:bCs/>
                <w:szCs w:val="26"/>
              </w:rPr>
              <w:t>hàng</w:t>
            </w:r>
            <w:proofErr w:type="spellEnd"/>
            <w:r w:rsidRPr="000E38D8">
              <w:rPr>
                <w:rFonts w:eastAsia="Calibri" w:cs="Times New Roman"/>
                <w:b/>
                <w:bCs/>
                <w:szCs w:val="26"/>
              </w:rPr>
              <w:t xml:space="preserve"> </w:t>
            </w:r>
            <w:proofErr w:type="spellStart"/>
            <w:r w:rsidRPr="000E38D8">
              <w:rPr>
                <w:rFonts w:eastAsia="Calibri" w:cs="Times New Roman"/>
                <w:b/>
                <w:bCs/>
                <w:szCs w:val="26"/>
              </w:rPr>
              <w:t>hải</w:t>
            </w:r>
            <w:proofErr w:type="spellEnd"/>
          </w:p>
          <w:p w14:paraId="65255C4F" w14:textId="77777777" w:rsidR="00A638BF" w:rsidRPr="000E38D8" w:rsidRDefault="00A638BF" w:rsidP="004C08FB">
            <w:pPr>
              <w:spacing w:after="0" w:line="240" w:lineRule="auto"/>
              <w:jc w:val="center"/>
              <w:rPr>
                <w:rFonts w:eastAsia="Calibri" w:cs="Times New Roman"/>
                <w:szCs w:val="26"/>
                <w:vertAlign w:val="superscript"/>
              </w:rPr>
            </w:pPr>
            <w:r w:rsidRPr="000E38D8">
              <w:rPr>
                <w:rFonts w:eastAsia="Calibri" w:cs="Times New Roman"/>
                <w:szCs w:val="26"/>
                <w:vertAlign w:val="superscript"/>
              </w:rPr>
              <w:t>____________</w:t>
            </w:r>
          </w:p>
          <w:p w14:paraId="655341DA" w14:textId="77777777" w:rsidR="00A638BF" w:rsidRPr="000E38D8" w:rsidRDefault="00A638BF" w:rsidP="004C08FB">
            <w:pPr>
              <w:spacing w:after="0" w:line="240" w:lineRule="auto"/>
              <w:jc w:val="center"/>
              <w:rPr>
                <w:rFonts w:eastAsia="Calibri" w:cs="Times New Roman"/>
                <w:szCs w:val="26"/>
                <w:vertAlign w:val="superscript"/>
              </w:rPr>
            </w:pPr>
          </w:p>
          <w:p w14:paraId="46122B66" w14:textId="77777777" w:rsidR="00A638BF" w:rsidRPr="000E38D8" w:rsidRDefault="00A638BF" w:rsidP="004C08FB">
            <w:pPr>
              <w:spacing w:after="0" w:line="240" w:lineRule="auto"/>
              <w:jc w:val="center"/>
              <w:rPr>
                <w:rFonts w:eastAsia="Calibri" w:cs="Times New Roman"/>
                <w:szCs w:val="26"/>
              </w:rPr>
            </w:pPr>
            <w:proofErr w:type="spellStart"/>
            <w:r w:rsidRPr="000E38D8">
              <w:rPr>
                <w:rFonts w:eastAsia="Calibri" w:cs="Times New Roman"/>
                <w:szCs w:val="26"/>
              </w:rPr>
              <w:t>Kính</w:t>
            </w:r>
            <w:proofErr w:type="spellEnd"/>
            <w:r w:rsidRPr="000E38D8">
              <w:rPr>
                <w:rFonts w:eastAsia="Calibri" w:cs="Times New Roman"/>
                <w:szCs w:val="26"/>
              </w:rPr>
              <w:t xml:space="preserve"> </w:t>
            </w:r>
            <w:proofErr w:type="spellStart"/>
            <w:r w:rsidRPr="000E38D8">
              <w:rPr>
                <w:rFonts w:eastAsia="Calibri" w:cs="Times New Roman"/>
                <w:szCs w:val="26"/>
              </w:rPr>
              <w:t>gửi</w:t>
            </w:r>
            <w:proofErr w:type="spellEnd"/>
            <w:r w:rsidRPr="000E38D8">
              <w:rPr>
                <w:rFonts w:eastAsia="Calibri" w:cs="Times New Roman"/>
                <w:szCs w:val="26"/>
              </w:rPr>
              <w:t xml:space="preserve">: </w:t>
            </w:r>
            <w:proofErr w:type="spellStart"/>
            <w:r w:rsidRPr="000E38D8">
              <w:rPr>
                <w:rFonts w:eastAsia="Calibri" w:cs="Times New Roman"/>
                <w:szCs w:val="26"/>
              </w:rPr>
              <w:t>Cục</w:t>
            </w:r>
            <w:proofErr w:type="spellEnd"/>
            <w:r w:rsidRPr="000E38D8">
              <w:rPr>
                <w:rFonts w:eastAsia="Calibri" w:cs="Times New Roman"/>
                <w:szCs w:val="26"/>
              </w:rPr>
              <w:t xml:space="preserve"> </w:t>
            </w:r>
            <w:proofErr w:type="spellStart"/>
            <w:r w:rsidRPr="000E38D8">
              <w:rPr>
                <w:rFonts w:eastAsia="Calibri" w:cs="Times New Roman"/>
                <w:szCs w:val="26"/>
              </w:rPr>
              <w:t>Hàng</w:t>
            </w:r>
            <w:proofErr w:type="spellEnd"/>
            <w:r w:rsidRPr="000E38D8">
              <w:rPr>
                <w:rFonts w:eastAsia="Calibri" w:cs="Times New Roman"/>
                <w:szCs w:val="26"/>
              </w:rPr>
              <w:t xml:space="preserve"> </w:t>
            </w:r>
            <w:proofErr w:type="spellStart"/>
            <w:r w:rsidRPr="000E38D8">
              <w:rPr>
                <w:rFonts w:eastAsia="Calibri" w:cs="Times New Roman"/>
                <w:szCs w:val="26"/>
              </w:rPr>
              <w:t>hải</w:t>
            </w:r>
            <w:proofErr w:type="spellEnd"/>
            <w:r w:rsidRPr="000E38D8">
              <w:rPr>
                <w:rFonts w:eastAsia="Calibri" w:cs="Times New Roman"/>
                <w:szCs w:val="26"/>
              </w:rPr>
              <w:t xml:space="preserve"> Việt Nam.</w:t>
            </w:r>
          </w:p>
          <w:p w14:paraId="4217D4C7" w14:textId="77777777" w:rsidR="00A638BF" w:rsidRPr="000E38D8" w:rsidRDefault="00A638BF" w:rsidP="004C08FB">
            <w:pPr>
              <w:spacing w:after="0" w:line="240" w:lineRule="auto"/>
              <w:jc w:val="center"/>
              <w:rPr>
                <w:rFonts w:eastAsia="Calibri" w:cs="Times New Roman"/>
                <w:szCs w:val="26"/>
              </w:rPr>
            </w:pPr>
          </w:p>
          <w:p w14:paraId="274A9F46" w14:textId="77777777" w:rsidR="00A638BF" w:rsidRPr="000E38D8" w:rsidRDefault="00A638BF" w:rsidP="004C08FB">
            <w:pPr>
              <w:tabs>
                <w:tab w:val="left" w:pos="8715"/>
              </w:tabs>
              <w:spacing w:after="0" w:line="240" w:lineRule="auto"/>
              <w:ind w:firstLine="567"/>
              <w:rPr>
                <w:rFonts w:eastAsia="Calibri" w:cs="Times New Roman"/>
                <w:szCs w:val="26"/>
              </w:rPr>
            </w:pPr>
            <w:proofErr w:type="spellStart"/>
            <w:r w:rsidRPr="000E38D8">
              <w:rPr>
                <w:rFonts w:eastAsia="Calibri" w:cs="Times New Roman"/>
                <w:szCs w:val="26"/>
              </w:rPr>
              <w:t>Tên</w:t>
            </w:r>
            <w:proofErr w:type="spellEnd"/>
            <w:r w:rsidRPr="000E38D8">
              <w:rPr>
                <w:rFonts w:eastAsia="Calibri" w:cs="Times New Roman"/>
                <w:szCs w:val="26"/>
              </w:rPr>
              <w:t xml:space="preserve"> </w:t>
            </w:r>
            <w:proofErr w:type="spellStart"/>
            <w:r w:rsidRPr="000E38D8">
              <w:rPr>
                <w:rFonts w:eastAsia="Calibri" w:cs="Times New Roman"/>
                <w:szCs w:val="26"/>
              </w:rPr>
              <w:t>doanh</w:t>
            </w:r>
            <w:proofErr w:type="spellEnd"/>
            <w:r w:rsidRPr="000E38D8">
              <w:rPr>
                <w:rFonts w:eastAsia="Calibri" w:cs="Times New Roman"/>
                <w:szCs w:val="26"/>
              </w:rPr>
              <w:t xml:space="preserve"> </w:t>
            </w:r>
            <w:proofErr w:type="spellStart"/>
            <w:r w:rsidRPr="000E38D8">
              <w:rPr>
                <w:rFonts w:eastAsia="Calibri" w:cs="Times New Roman"/>
                <w:szCs w:val="26"/>
              </w:rPr>
              <w:t>nghiệp</w:t>
            </w:r>
            <w:proofErr w:type="spellEnd"/>
            <w:r w:rsidRPr="000E38D8">
              <w:rPr>
                <w:rFonts w:eastAsia="Calibri" w:cs="Times New Roman"/>
                <w:szCs w:val="26"/>
              </w:rPr>
              <w:t>: ………………………………………………………………….</w:t>
            </w:r>
          </w:p>
          <w:p w14:paraId="74CD171E" w14:textId="77777777" w:rsidR="00A638BF" w:rsidRPr="000E38D8" w:rsidRDefault="00A638BF" w:rsidP="004C08FB">
            <w:pPr>
              <w:spacing w:after="0" w:line="240" w:lineRule="auto"/>
              <w:ind w:firstLine="567"/>
              <w:rPr>
                <w:rFonts w:eastAsia="Calibri" w:cs="Times New Roman"/>
                <w:szCs w:val="26"/>
              </w:rPr>
            </w:pPr>
            <w:proofErr w:type="spellStart"/>
            <w:r w:rsidRPr="000E38D8">
              <w:rPr>
                <w:rFonts w:eastAsia="Calibri" w:cs="Times New Roman"/>
                <w:szCs w:val="26"/>
              </w:rPr>
              <w:t>Người</w:t>
            </w:r>
            <w:proofErr w:type="spellEnd"/>
            <w:r w:rsidRPr="000E38D8">
              <w:rPr>
                <w:rFonts w:eastAsia="Calibri" w:cs="Times New Roman"/>
                <w:szCs w:val="26"/>
              </w:rPr>
              <w:t xml:space="preserve"> </w:t>
            </w:r>
            <w:proofErr w:type="spellStart"/>
            <w:r w:rsidRPr="000E38D8">
              <w:rPr>
                <w:rFonts w:eastAsia="Calibri" w:cs="Times New Roman"/>
                <w:szCs w:val="26"/>
              </w:rPr>
              <w:t>đại</w:t>
            </w:r>
            <w:proofErr w:type="spellEnd"/>
            <w:r w:rsidRPr="000E38D8">
              <w:rPr>
                <w:rFonts w:eastAsia="Calibri" w:cs="Times New Roman"/>
                <w:szCs w:val="26"/>
              </w:rPr>
              <w:t xml:space="preserve"> </w:t>
            </w:r>
            <w:proofErr w:type="spellStart"/>
            <w:r w:rsidRPr="000E38D8">
              <w:rPr>
                <w:rFonts w:eastAsia="Calibri" w:cs="Times New Roman"/>
                <w:szCs w:val="26"/>
              </w:rPr>
              <w:t>diện</w:t>
            </w:r>
            <w:proofErr w:type="spellEnd"/>
            <w:r w:rsidRPr="000E38D8">
              <w:rPr>
                <w:rFonts w:eastAsia="Calibri" w:cs="Times New Roman"/>
                <w:szCs w:val="26"/>
              </w:rPr>
              <w:t xml:space="preserve"> </w:t>
            </w:r>
            <w:proofErr w:type="spellStart"/>
            <w:r w:rsidRPr="000E38D8">
              <w:rPr>
                <w:rFonts w:eastAsia="Calibri" w:cs="Times New Roman"/>
                <w:szCs w:val="26"/>
              </w:rPr>
              <w:t>theo</w:t>
            </w:r>
            <w:proofErr w:type="spellEnd"/>
            <w:r w:rsidRPr="000E38D8">
              <w:rPr>
                <w:rFonts w:eastAsia="Calibri" w:cs="Times New Roman"/>
                <w:szCs w:val="26"/>
              </w:rPr>
              <w:t xml:space="preserve"> </w:t>
            </w:r>
            <w:proofErr w:type="spellStart"/>
            <w:r w:rsidRPr="000E38D8">
              <w:rPr>
                <w:rFonts w:eastAsia="Calibri" w:cs="Times New Roman"/>
                <w:szCs w:val="26"/>
              </w:rPr>
              <w:t>pháp</w:t>
            </w:r>
            <w:proofErr w:type="spellEnd"/>
            <w:r w:rsidRPr="000E38D8">
              <w:rPr>
                <w:rFonts w:eastAsia="Calibri" w:cs="Times New Roman"/>
                <w:szCs w:val="26"/>
              </w:rPr>
              <w:t xml:space="preserve"> </w:t>
            </w:r>
            <w:proofErr w:type="spellStart"/>
            <w:r w:rsidRPr="000E38D8">
              <w:rPr>
                <w:rFonts w:eastAsia="Calibri" w:cs="Times New Roman"/>
                <w:szCs w:val="26"/>
              </w:rPr>
              <w:t>luật</w:t>
            </w:r>
            <w:proofErr w:type="spellEnd"/>
            <w:r w:rsidRPr="000E38D8">
              <w:rPr>
                <w:rFonts w:eastAsia="Calibri" w:cs="Times New Roman"/>
                <w:szCs w:val="26"/>
              </w:rPr>
              <w:t>: …………………………………………………</w:t>
            </w:r>
            <w:proofErr w:type="gramStart"/>
            <w:r w:rsidRPr="000E38D8">
              <w:rPr>
                <w:rFonts w:eastAsia="Calibri" w:cs="Times New Roman"/>
                <w:szCs w:val="26"/>
              </w:rPr>
              <w:t>…..</w:t>
            </w:r>
            <w:proofErr w:type="gramEnd"/>
          </w:p>
          <w:p w14:paraId="7AFCE02B" w14:textId="77777777" w:rsidR="00A638BF" w:rsidRPr="000E38D8" w:rsidRDefault="00A638BF" w:rsidP="004C08FB">
            <w:pPr>
              <w:spacing w:after="0" w:line="240" w:lineRule="auto"/>
              <w:ind w:firstLine="567"/>
              <w:rPr>
                <w:rFonts w:eastAsia="Calibri" w:cs="Times New Roman"/>
                <w:szCs w:val="26"/>
              </w:rPr>
            </w:pPr>
            <w:proofErr w:type="spellStart"/>
            <w:r w:rsidRPr="000E38D8">
              <w:rPr>
                <w:rFonts w:eastAsia="Calibri" w:cs="Times New Roman"/>
                <w:szCs w:val="26"/>
              </w:rPr>
              <w:t>Đăng</w:t>
            </w:r>
            <w:proofErr w:type="spellEnd"/>
            <w:r w:rsidRPr="000E38D8">
              <w:rPr>
                <w:rFonts w:eastAsia="Calibri" w:cs="Times New Roman"/>
                <w:szCs w:val="26"/>
              </w:rPr>
              <w:t xml:space="preserve"> </w:t>
            </w:r>
            <w:proofErr w:type="spellStart"/>
            <w:r w:rsidRPr="000E38D8">
              <w:rPr>
                <w:rFonts w:eastAsia="Calibri" w:cs="Times New Roman"/>
                <w:szCs w:val="26"/>
              </w:rPr>
              <w:t>ký</w:t>
            </w:r>
            <w:proofErr w:type="spellEnd"/>
            <w:r w:rsidRPr="000E38D8">
              <w:rPr>
                <w:rFonts w:eastAsia="Calibri" w:cs="Times New Roman"/>
                <w:szCs w:val="26"/>
              </w:rPr>
              <w:t xml:space="preserve"> </w:t>
            </w:r>
            <w:proofErr w:type="spellStart"/>
            <w:r w:rsidRPr="000E38D8">
              <w:rPr>
                <w:rFonts w:eastAsia="Calibri" w:cs="Times New Roman"/>
                <w:szCs w:val="26"/>
              </w:rPr>
              <w:t>kinh</w:t>
            </w:r>
            <w:proofErr w:type="spellEnd"/>
            <w:r w:rsidRPr="000E38D8">
              <w:rPr>
                <w:rFonts w:eastAsia="Calibri" w:cs="Times New Roman"/>
                <w:szCs w:val="26"/>
              </w:rPr>
              <w:t xml:space="preserve"> </w:t>
            </w:r>
            <w:proofErr w:type="spellStart"/>
            <w:r w:rsidRPr="000E38D8">
              <w:rPr>
                <w:rFonts w:eastAsia="Calibri" w:cs="Times New Roman"/>
                <w:szCs w:val="26"/>
              </w:rPr>
              <w:t>doanh</w:t>
            </w:r>
            <w:proofErr w:type="spellEnd"/>
            <w:r w:rsidRPr="000E38D8">
              <w:rPr>
                <w:rFonts w:eastAsia="Calibri" w:cs="Times New Roman"/>
                <w:szCs w:val="26"/>
              </w:rPr>
              <w:t>: ………</w:t>
            </w:r>
            <w:proofErr w:type="gramStart"/>
            <w:r w:rsidRPr="000E38D8">
              <w:rPr>
                <w:rFonts w:eastAsia="Calibri" w:cs="Times New Roman"/>
                <w:szCs w:val="26"/>
              </w:rPr>
              <w:t>…..</w:t>
            </w:r>
            <w:proofErr w:type="gramEnd"/>
            <w:r w:rsidRPr="000E38D8">
              <w:rPr>
                <w:rFonts w:eastAsia="Calibri" w:cs="Times New Roman"/>
                <w:szCs w:val="26"/>
              </w:rPr>
              <w:t> </w:t>
            </w:r>
            <w:proofErr w:type="spellStart"/>
            <w:r w:rsidRPr="000E38D8">
              <w:rPr>
                <w:rFonts w:eastAsia="Calibri" w:cs="Times New Roman"/>
                <w:szCs w:val="26"/>
              </w:rPr>
              <w:t>ngày</w:t>
            </w:r>
            <w:proofErr w:type="spellEnd"/>
            <w:r w:rsidRPr="000E38D8">
              <w:rPr>
                <w:rFonts w:eastAsia="Calibri" w:cs="Times New Roman"/>
                <w:szCs w:val="26"/>
              </w:rPr>
              <w:t> …… </w:t>
            </w:r>
            <w:proofErr w:type="spellStart"/>
            <w:r w:rsidRPr="000E38D8">
              <w:rPr>
                <w:rFonts w:eastAsia="Calibri" w:cs="Times New Roman"/>
                <w:szCs w:val="26"/>
              </w:rPr>
              <w:t>tháng</w:t>
            </w:r>
            <w:proofErr w:type="spellEnd"/>
            <w:r w:rsidRPr="000E38D8">
              <w:rPr>
                <w:rFonts w:eastAsia="Calibri" w:cs="Times New Roman"/>
                <w:szCs w:val="26"/>
              </w:rPr>
              <w:t> </w:t>
            </w:r>
            <w:proofErr w:type="gramStart"/>
            <w:r w:rsidRPr="000E38D8">
              <w:rPr>
                <w:rFonts w:eastAsia="Calibri" w:cs="Times New Roman"/>
                <w:szCs w:val="26"/>
              </w:rPr>
              <w:t>…..</w:t>
            </w:r>
            <w:proofErr w:type="gramEnd"/>
            <w:r w:rsidRPr="000E38D8">
              <w:rPr>
                <w:rFonts w:eastAsia="Calibri" w:cs="Times New Roman"/>
                <w:szCs w:val="26"/>
              </w:rPr>
              <w:t> </w:t>
            </w:r>
            <w:proofErr w:type="spellStart"/>
            <w:r w:rsidRPr="000E38D8">
              <w:rPr>
                <w:rFonts w:eastAsia="Calibri" w:cs="Times New Roman"/>
                <w:szCs w:val="26"/>
              </w:rPr>
              <w:t>năm</w:t>
            </w:r>
            <w:proofErr w:type="spellEnd"/>
            <w:r w:rsidRPr="000E38D8">
              <w:rPr>
                <w:rFonts w:eastAsia="Calibri" w:cs="Times New Roman"/>
                <w:szCs w:val="26"/>
              </w:rPr>
              <w:t> </w:t>
            </w:r>
            <w:proofErr w:type="gramStart"/>
            <w:r w:rsidRPr="000E38D8">
              <w:rPr>
                <w:rFonts w:eastAsia="Calibri" w:cs="Times New Roman"/>
                <w:szCs w:val="26"/>
              </w:rPr>
              <w:t>…..</w:t>
            </w:r>
            <w:proofErr w:type="gramEnd"/>
            <w:r w:rsidRPr="000E38D8">
              <w:rPr>
                <w:rFonts w:eastAsia="Calibri" w:cs="Times New Roman"/>
                <w:szCs w:val="26"/>
              </w:rPr>
              <w:t> </w:t>
            </w:r>
            <w:proofErr w:type="spellStart"/>
            <w:r w:rsidRPr="000E38D8">
              <w:rPr>
                <w:rFonts w:eastAsia="Calibri" w:cs="Times New Roman"/>
                <w:szCs w:val="26"/>
              </w:rPr>
              <w:t>tại</w:t>
            </w:r>
            <w:proofErr w:type="spellEnd"/>
            <w:r w:rsidRPr="000E38D8">
              <w:rPr>
                <w:rFonts w:eastAsia="Calibri" w:cs="Times New Roman"/>
                <w:szCs w:val="26"/>
              </w:rPr>
              <w:t> ………………</w:t>
            </w:r>
          </w:p>
          <w:p w14:paraId="5230BEA4" w14:textId="77777777" w:rsidR="00A638BF" w:rsidRPr="000E38D8" w:rsidRDefault="00A638BF" w:rsidP="004C08FB">
            <w:pPr>
              <w:spacing w:after="0" w:line="240" w:lineRule="auto"/>
              <w:ind w:firstLine="567"/>
              <w:rPr>
                <w:rFonts w:eastAsia="Calibri" w:cs="Times New Roman"/>
                <w:szCs w:val="26"/>
              </w:rPr>
            </w:pPr>
            <w:proofErr w:type="spellStart"/>
            <w:r w:rsidRPr="000E38D8">
              <w:rPr>
                <w:rFonts w:eastAsia="Calibri" w:cs="Times New Roman"/>
                <w:szCs w:val="26"/>
              </w:rPr>
              <w:t>Địa</w:t>
            </w:r>
            <w:proofErr w:type="spellEnd"/>
            <w:r w:rsidRPr="000E38D8">
              <w:rPr>
                <w:rFonts w:eastAsia="Calibri" w:cs="Times New Roman"/>
                <w:szCs w:val="26"/>
              </w:rPr>
              <w:t xml:space="preserve"> </w:t>
            </w:r>
            <w:proofErr w:type="spellStart"/>
            <w:r w:rsidRPr="000E38D8">
              <w:rPr>
                <w:rFonts w:eastAsia="Calibri" w:cs="Times New Roman"/>
                <w:szCs w:val="26"/>
              </w:rPr>
              <w:t>chỉ</w:t>
            </w:r>
            <w:proofErr w:type="spellEnd"/>
            <w:r w:rsidRPr="000E38D8">
              <w:rPr>
                <w:rFonts w:eastAsia="Calibri" w:cs="Times New Roman"/>
                <w:szCs w:val="26"/>
              </w:rPr>
              <w:t>: …………………………………………………………………………</w:t>
            </w:r>
            <w:proofErr w:type="gramStart"/>
            <w:r w:rsidRPr="000E38D8">
              <w:rPr>
                <w:rFonts w:eastAsia="Calibri" w:cs="Times New Roman"/>
                <w:szCs w:val="26"/>
              </w:rPr>
              <w:t>…..</w:t>
            </w:r>
            <w:proofErr w:type="gramEnd"/>
          </w:p>
          <w:p w14:paraId="330E7E82" w14:textId="77777777" w:rsidR="00A638BF" w:rsidRPr="000E38D8" w:rsidRDefault="00A638BF" w:rsidP="004C08FB">
            <w:pPr>
              <w:spacing w:after="0" w:line="240" w:lineRule="auto"/>
              <w:ind w:firstLine="567"/>
              <w:rPr>
                <w:rFonts w:eastAsia="Calibri" w:cs="Times New Roman"/>
                <w:szCs w:val="26"/>
              </w:rPr>
            </w:pPr>
            <w:proofErr w:type="spellStart"/>
            <w:r w:rsidRPr="000E38D8">
              <w:rPr>
                <w:rFonts w:eastAsia="Calibri" w:cs="Times New Roman"/>
                <w:szCs w:val="26"/>
              </w:rPr>
              <w:t>Số</w:t>
            </w:r>
            <w:proofErr w:type="spellEnd"/>
            <w:r w:rsidRPr="000E38D8">
              <w:rPr>
                <w:rFonts w:eastAsia="Calibri" w:cs="Times New Roman"/>
                <w:szCs w:val="26"/>
              </w:rPr>
              <w:t xml:space="preserve"> </w:t>
            </w:r>
            <w:proofErr w:type="spellStart"/>
            <w:r w:rsidRPr="000E38D8">
              <w:rPr>
                <w:rFonts w:eastAsia="Calibri" w:cs="Times New Roman"/>
                <w:szCs w:val="26"/>
              </w:rPr>
              <w:t>điện</w:t>
            </w:r>
            <w:proofErr w:type="spellEnd"/>
            <w:r w:rsidRPr="000E38D8">
              <w:rPr>
                <w:rFonts w:eastAsia="Calibri" w:cs="Times New Roman"/>
                <w:szCs w:val="26"/>
              </w:rPr>
              <w:t xml:space="preserve"> </w:t>
            </w:r>
            <w:proofErr w:type="spellStart"/>
            <w:r w:rsidRPr="000E38D8">
              <w:rPr>
                <w:rFonts w:eastAsia="Calibri" w:cs="Times New Roman"/>
                <w:szCs w:val="26"/>
              </w:rPr>
              <w:t>thoại</w:t>
            </w:r>
            <w:proofErr w:type="spellEnd"/>
            <w:r w:rsidRPr="000E38D8">
              <w:rPr>
                <w:rFonts w:eastAsia="Calibri" w:cs="Times New Roman"/>
                <w:szCs w:val="26"/>
              </w:rPr>
              <w:t xml:space="preserve"> </w:t>
            </w:r>
            <w:proofErr w:type="spellStart"/>
            <w:r w:rsidRPr="000E38D8">
              <w:rPr>
                <w:rFonts w:eastAsia="Calibri" w:cs="Times New Roman"/>
                <w:szCs w:val="26"/>
              </w:rPr>
              <w:t>liên</w:t>
            </w:r>
            <w:proofErr w:type="spellEnd"/>
            <w:r w:rsidRPr="000E38D8">
              <w:rPr>
                <w:rFonts w:eastAsia="Calibri" w:cs="Times New Roman"/>
                <w:szCs w:val="26"/>
              </w:rPr>
              <w:t xml:space="preserve"> </w:t>
            </w:r>
            <w:proofErr w:type="spellStart"/>
            <w:r w:rsidRPr="000E38D8">
              <w:rPr>
                <w:rFonts w:eastAsia="Calibri" w:cs="Times New Roman"/>
                <w:szCs w:val="26"/>
              </w:rPr>
              <w:t>hệ</w:t>
            </w:r>
            <w:proofErr w:type="spellEnd"/>
            <w:r w:rsidRPr="000E38D8">
              <w:rPr>
                <w:rFonts w:eastAsia="Calibri" w:cs="Times New Roman"/>
                <w:szCs w:val="26"/>
              </w:rPr>
              <w:t>: ………………………………………………............................</w:t>
            </w:r>
          </w:p>
          <w:p w14:paraId="4E180E67" w14:textId="77777777" w:rsidR="00A638BF" w:rsidRPr="000E38D8" w:rsidRDefault="00A638BF" w:rsidP="004C08FB">
            <w:pPr>
              <w:spacing w:after="0" w:line="240" w:lineRule="auto"/>
              <w:ind w:firstLine="567"/>
              <w:rPr>
                <w:rFonts w:eastAsia="Calibri" w:cs="Times New Roman"/>
                <w:szCs w:val="26"/>
              </w:rPr>
            </w:pPr>
            <w:proofErr w:type="spellStart"/>
            <w:r w:rsidRPr="000E38D8">
              <w:rPr>
                <w:rFonts w:eastAsia="Calibri" w:cs="Times New Roman"/>
                <w:szCs w:val="26"/>
              </w:rPr>
              <w:t>Đề</w:t>
            </w:r>
            <w:proofErr w:type="spellEnd"/>
            <w:r w:rsidRPr="000E38D8">
              <w:rPr>
                <w:rFonts w:eastAsia="Calibri" w:cs="Times New Roman"/>
                <w:szCs w:val="26"/>
              </w:rPr>
              <w:t xml:space="preserve"> </w:t>
            </w:r>
            <w:proofErr w:type="spellStart"/>
            <w:r w:rsidRPr="000E38D8">
              <w:rPr>
                <w:rFonts w:eastAsia="Calibri" w:cs="Times New Roman"/>
                <w:szCs w:val="26"/>
              </w:rPr>
              <w:t>nghị</w:t>
            </w:r>
            <w:proofErr w:type="spellEnd"/>
            <w:r w:rsidRPr="000E38D8">
              <w:rPr>
                <w:rFonts w:eastAsia="Calibri" w:cs="Times New Roman"/>
                <w:szCs w:val="26"/>
              </w:rPr>
              <w:t xml:space="preserve"> </w:t>
            </w:r>
            <w:proofErr w:type="spellStart"/>
            <w:r w:rsidRPr="000E38D8">
              <w:rPr>
                <w:rFonts w:eastAsia="Calibri" w:cs="Times New Roman"/>
                <w:szCs w:val="26"/>
              </w:rPr>
              <w:t>Cục</w:t>
            </w:r>
            <w:proofErr w:type="spellEnd"/>
            <w:r w:rsidRPr="000E38D8">
              <w:rPr>
                <w:rFonts w:eastAsia="Calibri" w:cs="Times New Roman"/>
                <w:szCs w:val="26"/>
              </w:rPr>
              <w:t xml:space="preserve"> </w:t>
            </w:r>
            <w:proofErr w:type="spellStart"/>
            <w:r w:rsidRPr="000E38D8">
              <w:rPr>
                <w:rFonts w:eastAsia="Calibri" w:cs="Times New Roman"/>
                <w:szCs w:val="26"/>
              </w:rPr>
              <w:t>Hàng</w:t>
            </w:r>
            <w:proofErr w:type="spellEnd"/>
            <w:r w:rsidRPr="000E38D8">
              <w:rPr>
                <w:rFonts w:eastAsia="Calibri" w:cs="Times New Roman"/>
                <w:szCs w:val="26"/>
              </w:rPr>
              <w:t xml:space="preserve"> </w:t>
            </w:r>
            <w:proofErr w:type="spellStart"/>
            <w:r w:rsidRPr="000E38D8">
              <w:rPr>
                <w:rFonts w:eastAsia="Calibri" w:cs="Times New Roman"/>
                <w:szCs w:val="26"/>
              </w:rPr>
              <w:t>hải</w:t>
            </w:r>
            <w:proofErr w:type="spellEnd"/>
            <w:r w:rsidRPr="000E38D8">
              <w:rPr>
                <w:rFonts w:eastAsia="Calibri" w:cs="Times New Roman"/>
                <w:szCs w:val="26"/>
              </w:rPr>
              <w:t xml:space="preserve"> Việt Nam </w:t>
            </w:r>
            <w:proofErr w:type="spellStart"/>
            <w:r w:rsidRPr="000E38D8">
              <w:rPr>
                <w:rFonts w:eastAsia="Calibri" w:cs="Times New Roman"/>
                <w:szCs w:val="26"/>
              </w:rPr>
              <w:t>xem</w:t>
            </w:r>
            <w:proofErr w:type="spellEnd"/>
            <w:r w:rsidRPr="000E38D8">
              <w:rPr>
                <w:rFonts w:eastAsia="Calibri" w:cs="Times New Roman"/>
                <w:szCs w:val="26"/>
              </w:rPr>
              <w:t xml:space="preserve"> </w:t>
            </w:r>
            <w:proofErr w:type="spellStart"/>
            <w:r w:rsidRPr="000E38D8">
              <w:rPr>
                <w:rFonts w:eastAsia="Calibri" w:cs="Times New Roman"/>
                <w:szCs w:val="26"/>
              </w:rPr>
              <w:t>xét</w:t>
            </w:r>
            <w:proofErr w:type="spellEnd"/>
            <w:r w:rsidRPr="000E38D8">
              <w:rPr>
                <w:rFonts w:eastAsia="Calibri" w:cs="Times New Roman"/>
                <w:szCs w:val="26"/>
              </w:rPr>
              <w:t xml:space="preserve">, </w:t>
            </w:r>
            <w:proofErr w:type="spellStart"/>
            <w:r w:rsidRPr="000E38D8">
              <w:rPr>
                <w:rFonts w:eastAsia="Calibri" w:cs="Times New Roman"/>
                <w:szCs w:val="26"/>
              </w:rPr>
              <w:t>thỏa</w:t>
            </w:r>
            <w:proofErr w:type="spellEnd"/>
            <w:r w:rsidRPr="000E38D8">
              <w:rPr>
                <w:rFonts w:eastAsia="Calibri" w:cs="Times New Roman"/>
                <w:szCs w:val="26"/>
              </w:rPr>
              <w:t xml:space="preserve"> </w:t>
            </w:r>
            <w:proofErr w:type="spellStart"/>
            <w:r w:rsidRPr="000E38D8">
              <w:rPr>
                <w:rFonts w:eastAsia="Calibri" w:cs="Times New Roman"/>
                <w:szCs w:val="26"/>
              </w:rPr>
              <w:t>thuận</w:t>
            </w:r>
            <w:proofErr w:type="spellEnd"/>
            <w:r w:rsidRPr="000E38D8">
              <w:rPr>
                <w:rFonts w:eastAsia="Calibri" w:cs="Times New Roman"/>
                <w:szCs w:val="26"/>
              </w:rPr>
              <w:t xml:space="preserve"> </w:t>
            </w:r>
            <w:proofErr w:type="spellStart"/>
            <w:r w:rsidRPr="000E38D8">
              <w:rPr>
                <w:rFonts w:eastAsia="Calibri" w:cs="Times New Roman"/>
                <w:szCs w:val="26"/>
              </w:rPr>
              <w:t>vị</w:t>
            </w:r>
            <w:proofErr w:type="spellEnd"/>
            <w:r w:rsidRPr="000E38D8">
              <w:rPr>
                <w:rFonts w:eastAsia="Calibri" w:cs="Times New Roman"/>
                <w:szCs w:val="26"/>
              </w:rPr>
              <w:t xml:space="preserve"> </w:t>
            </w:r>
            <w:proofErr w:type="spellStart"/>
            <w:r w:rsidRPr="000E38D8">
              <w:rPr>
                <w:rFonts w:eastAsia="Calibri" w:cs="Times New Roman"/>
                <w:szCs w:val="26"/>
              </w:rPr>
              <w:t>trí</w:t>
            </w:r>
            <w:proofErr w:type="spellEnd"/>
            <w:r w:rsidRPr="000E38D8">
              <w:rPr>
                <w:rFonts w:eastAsia="Calibri" w:cs="Times New Roman"/>
                <w:szCs w:val="26"/>
              </w:rPr>
              <w:t xml:space="preserve">, </w:t>
            </w:r>
            <w:proofErr w:type="spellStart"/>
            <w:r w:rsidRPr="000E38D8">
              <w:rPr>
                <w:rFonts w:eastAsia="Calibri" w:cs="Times New Roman"/>
                <w:szCs w:val="26"/>
              </w:rPr>
              <w:t>thông</w:t>
            </w:r>
            <w:proofErr w:type="spellEnd"/>
            <w:r w:rsidRPr="000E38D8">
              <w:rPr>
                <w:rFonts w:eastAsia="Calibri" w:cs="Times New Roman"/>
                <w:szCs w:val="26"/>
              </w:rPr>
              <w:t xml:space="preserve"> </w:t>
            </w:r>
            <w:proofErr w:type="spellStart"/>
            <w:r w:rsidRPr="000E38D8">
              <w:rPr>
                <w:rFonts w:eastAsia="Calibri" w:cs="Times New Roman"/>
                <w:szCs w:val="26"/>
              </w:rPr>
              <w:t>số</w:t>
            </w:r>
            <w:proofErr w:type="spellEnd"/>
            <w:r w:rsidRPr="000E38D8">
              <w:rPr>
                <w:rFonts w:eastAsia="Calibri" w:cs="Times New Roman"/>
                <w:szCs w:val="26"/>
              </w:rPr>
              <w:t xml:space="preserve"> </w:t>
            </w:r>
            <w:proofErr w:type="spellStart"/>
            <w:r w:rsidRPr="000E38D8">
              <w:rPr>
                <w:rFonts w:eastAsia="Calibri" w:cs="Times New Roman"/>
                <w:szCs w:val="26"/>
              </w:rPr>
              <w:t>kỹ</w:t>
            </w:r>
            <w:proofErr w:type="spellEnd"/>
            <w:r w:rsidRPr="000E38D8">
              <w:rPr>
                <w:rFonts w:eastAsia="Calibri" w:cs="Times New Roman"/>
                <w:szCs w:val="26"/>
              </w:rPr>
              <w:t xml:space="preserve"> </w:t>
            </w:r>
            <w:proofErr w:type="spellStart"/>
            <w:r w:rsidRPr="000E38D8">
              <w:rPr>
                <w:rFonts w:eastAsia="Calibri" w:cs="Times New Roman"/>
                <w:szCs w:val="26"/>
              </w:rPr>
              <w:t>thuật</w:t>
            </w:r>
            <w:proofErr w:type="spellEnd"/>
            <w:r w:rsidRPr="000E38D8">
              <w:rPr>
                <w:rFonts w:eastAsia="Calibri" w:cs="Times New Roman"/>
                <w:szCs w:val="26"/>
              </w:rPr>
              <w:t xml:space="preserve"> chi </w:t>
            </w:r>
            <w:proofErr w:type="spellStart"/>
            <w:r w:rsidRPr="000E38D8">
              <w:rPr>
                <w:rFonts w:eastAsia="Calibri" w:cs="Times New Roman"/>
                <w:szCs w:val="26"/>
              </w:rPr>
              <w:t>tiết</w:t>
            </w:r>
            <w:proofErr w:type="spellEnd"/>
            <w:r w:rsidRPr="000E38D8">
              <w:rPr>
                <w:rFonts w:eastAsia="Calibri" w:cs="Times New Roman"/>
                <w:szCs w:val="26"/>
              </w:rPr>
              <w:t xml:space="preserve"> </w:t>
            </w:r>
            <w:proofErr w:type="spellStart"/>
            <w:r w:rsidRPr="000E38D8">
              <w:rPr>
                <w:rFonts w:eastAsia="Calibri" w:cs="Times New Roman"/>
                <w:szCs w:val="26"/>
              </w:rPr>
              <w:t>cảng</w:t>
            </w:r>
            <w:proofErr w:type="spellEnd"/>
            <w:r w:rsidRPr="000E38D8">
              <w:rPr>
                <w:rFonts w:eastAsia="Calibri" w:cs="Times New Roman"/>
                <w:szCs w:val="26"/>
              </w:rPr>
              <w:t xml:space="preserve"> </w:t>
            </w:r>
            <w:proofErr w:type="spellStart"/>
            <w:r w:rsidRPr="000E38D8">
              <w:rPr>
                <w:rFonts w:eastAsia="Calibri" w:cs="Times New Roman"/>
                <w:szCs w:val="26"/>
              </w:rPr>
              <w:t>biển</w:t>
            </w:r>
            <w:proofErr w:type="spellEnd"/>
            <w:r w:rsidRPr="000E38D8">
              <w:rPr>
                <w:rFonts w:eastAsia="Calibri" w:cs="Times New Roman"/>
                <w:szCs w:val="26"/>
              </w:rPr>
              <w:t xml:space="preserve">, </w:t>
            </w:r>
            <w:proofErr w:type="spellStart"/>
            <w:r w:rsidRPr="000E38D8">
              <w:rPr>
                <w:rFonts w:eastAsia="Calibri" w:cs="Times New Roman"/>
                <w:szCs w:val="26"/>
              </w:rPr>
              <w:t>bến</w:t>
            </w:r>
            <w:proofErr w:type="spellEnd"/>
            <w:r w:rsidRPr="000E38D8">
              <w:rPr>
                <w:rFonts w:eastAsia="Calibri" w:cs="Times New Roman"/>
                <w:szCs w:val="26"/>
              </w:rPr>
              <w:t xml:space="preserve"> </w:t>
            </w:r>
            <w:proofErr w:type="spellStart"/>
            <w:r w:rsidRPr="000E38D8">
              <w:rPr>
                <w:rFonts w:eastAsia="Calibri" w:cs="Times New Roman"/>
                <w:szCs w:val="26"/>
              </w:rPr>
              <w:t>cảng</w:t>
            </w:r>
            <w:proofErr w:type="spellEnd"/>
            <w:r w:rsidRPr="000E38D8">
              <w:rPr>
                <w:rFonts w:eastAsia="Calibri" w:cs="Times New Roman"/>
                <w:szCs w:val="26"/>
              </w:rPr>
              <w:t xml:space="preserve">, </w:t>
            </w:r>
            <w:proofErr w:type="spellStart"/>
            <w:r w:rsidRPr="000E38D8">
              <w:rPr>
                <w:rFonts w:eastAsia="Calibri" w:cs="Times New Roman"/>
                <w:szCs w:val="26"/>
              </w:rPr>
              <w:t>cầu</w:t>
            </w:r>
            <w:proofErr w:type="spellEnd"/>
            <w:r w:rsidRPr="000E38D8">
              <w:rPr>
                <w:rFonts w:eastAsia="Calibri" w:cs="Times New Roman"/>
                <w:szCs w:val="26"/>
              </w:rPr>
              <w:t xml:space="preserve"> </w:t>
            </w:r>
            <w:proofErr w:type="spellStart"/>
            <w:r w:rsidRPr="000E38D8">
              <w:rPr>
                <w:rFonts w:eastAsia="Calibri" w:cs="Times New Roman"/>
                <w:szCs w:val="26"/>
              </w:rPr>
              <w:t>cảng</w:t>
            </w:r>
            <w:proofErr w:type="spellEnd"/>
            <w:r w:rsidRPr="000E38D8">
              <w:rPr>
                <w:rFonts w:eastAsia="Calibri" w:cs="Times New Roman"/>
                <w:szCs w:val="26"/>
              </w:rPr>
              <w:t xml:space="preserve">, </w:t>
            </w:r>
            <w:proofErr w:type="spellStart"/>
            <w:r w:rsidRPr="000E38D8">
              <w:rPr>
                <w:rFonts w:eastAsia="Calibri" w:cs="Times New Roman"/>
                <w:bCs/>
                <w:iCs/>
                <w:szCs w:val="26"/>
              </w:rPr>
              <w:t>bến</w:t>
            </w:r>
            <w:proofErr w:type="spellEnd"/>
            <w:r w:rsidRPr="000E38D8">
              <w:rPr>
                <w:rFonts w:eastAsia="Calibri" w:cs="Times New Roman"/>
                <w:bCs/>
                <w:iCs/>
                <w:szCs w:val="26"/>
              </w:rPr>
              <w:t xml:space="preserve"> </w:t>
            </w:r>
            <w:proofErr w:type="spellStart"/>
            <w:r w:rsidRPr="000E38D8">
              <w:rPr>
                <w:rFonts w:eastAsia="Calibri" w:cs="Times New Roman"/>
                <w:bCs/>
                <w:iCs/>
                <w:szCs w:val="26"/>
              </w:rPr>
              <w:t>phao</w:t>
            </w:r>
            <w:proofErr w:type="spellEnd"/>
            <w:r w:rsidRPr="000E38D8">
              <w:rPr>
                <w:rFonts w:eastAsia="Calibri" w:cs="Times New Roman"/>
                <w:szCs w:val="26"/>
              </w:rPr>
              <w:t xml:space="preserve">, </w:t>
            </w:r>
            <w:proofErr w:type="spellStart"/>
            <w:r w:rsidRPr="000E38D8">
              <w:rPr>
                <w:rFonts w:eastAsia="Calibri" w:cs="Times New Roman"/>
                <w:szCs w:val="26"/>
              </w:rPr>
              <w:t>luồng</w:t>
            </w:r>
            <w:proofErr w:type="spellEnd"/>
            <w:r w:rsidRPr="000E38D8">
              <w:rPr>
                <w:rFonts w:eastAsia="Calibri" w:cs="Times New Roman"/>
                <w:szCs w:val="26"/>
              </w:rPr>
              <w:t xml:space="preserve"> </w:t>
            </w:r>
            <w:proofErr w:type="spellStart"/>
            <w:r w:rsidRPr="000E38D8">
              <w:rPr>
                <w:rFonts w:eastAsia="Calibri" w:cs="Times New Roman"/>
                <w:szCs w:val="26"/>
              </w:rPr>
              <w:t>hàng</w:t>
            </w:r>
            <w:proofErr w:type="spellEnd"/>
            <w:r w:rsidRPr="000E38D8">
              <w:rPr>
                <w:rFonts w:eastAsia="Calibri" w:cs="Times New Roman"/>
                <w:szCs w:val="26"/>
              </w:rPr>
              <w:t xml:space="preserve"> </w:t>
            </w:r>
            <w:proofErr w:type="spellStart"/>
            <w:r w:rsidRPr="000E38D8">
              <w:rPr>
                <w:rFonts w:eastAsia="Calibri" w:cs="Times New Roman"/>
                <w:szCs w:val="26"/>
              </w:rPr>
              <w:t>hải</w:t>
            </w:r>
            <w:proofErr w:type="spellEnd"/>
            <w:r w:rsidRPr="000E38D8">
              <w:rPr>
                <w:rFonts w:eastAsia="Calibri" w:cs="Times New Roman"/>
                <w:szCs w:val="26"/>
              </w:rPr>
              <w:t xml:space="preserve"> </w:t>
            </w:r>
            <w:proofErr w:type="spellStart"/>
            <w:r w:rsidRPr="000E38D8">
              <w:rPr>
                <w:rFonts w:eastAsia="Calibri" w:cs="Times New Roman"/>
                <w:szCs w:val="26"/>
              </w:rPr>
              <w:t>theo</w:t>
            </w:r>
            <w:proofErr w:type="spellEnd"/>
            <w:r w:rsidRPr="000E38D8">
              <w:rPr>
                <w:rFonts w:eastAsia="Calibri" w:cs="Times New Roman"/>
                <w:szCs w:val="26"/>
              </w:rPr>
              <w:t xml:space="preserve"> </w:t>
            </w:r>
            <w:proofErr w:type="spellStart"/>
            <w:r w:rsidRPr="000E38D8">
              <w:rPr>
                <w:rFonts w:eastAsia="Calibri" w:cs="Times New Roman"/>
                <w:szCs w:val="26"/>
              </w:rPr>
              <w:t>quy</w:t>
            </w:r>
            <w:proofErr w:type="spellEnd"/>
            <w:r w:rsidRPr="000E38D8">
              <w:rPr>
                <w:rFonts w:eastAsia="Calibri" w:cs="Times New Roman"/>
                <w:szCs w:val="26"/>
              </w:rPr>
              <w:t xml:space="preserve"> </w:t>
            </w:r>
            <w:proofErr w:type="spellStart"/>
            <w:r w:rsidRPr="000E38D8">
              <w:rPr>
                <w:rFonts w:eastAsia="Calibri" w:cs="Times New Roman"/>
                <w:szCs w:val="26"/>
              </w:rPr>
              <w:t>định</w:t>
            </w:r>
            <w:proofErr w:type="spellEnd"/>
            <w:r w:rsidRPr="000E38D8">
              <w:rPr>
                <w:rFonts w:eastAsia="Calibri" w:cs="Times New Roman"/>
                <w:szCs w:val="26"/>
              </w:rPr>
              <w:t xml:space="preserve">, </w:t>
            </w:r>
            <w:proofErr w:type="spellStart"/>
            <w:r w:rsidRPr="000E38D8">
              <w:rPr>
                <w:rFonts w:eastAsia="Calibri" w:cs="Times New Roman"/>
                <w:szCs w:val="26"/>
              </w:rPr>
              <w:t>với</w:t>
            </w:r>
            <w:proofErr w:type="spellEnd"/>
            <w:r w:rsidRPr="000E38D8">
              <w:rPr>
                <w:rFonts w:eastAsia="Calibri" w:cs="Times New Roman"/>
                <w:szCs w:val="26"/>
              </w:rPr>
              <w:t xml:space="preserve"> </w:t>
            </w:r>
            <w:proofErr w:type="spellStart"/>
            <w:r w:rsidRPr="000E38D8">
              <w:rPr>
                <w:rFonts w:eastAsia="Calibri" w:cs="Times New Roman"/>
                <w:szCs w:val="26"/>
              </w:rPr>
              <w:t>các</w:t>
            </w:r>
            <w:proofErr w:type="spellEnd"/>
            <w:r w:rsidRPr="000E38D8">
              <w:rPr>
                <w:rFonts w:eastAsia="Calibri" w:cs="Times New Roman"/>
                <w:szCs w:val="26"/>
              </w:rPr>
              <w:t xml:space="preserve"> </w:t>
            </w:r>
            <w:proofErr w:type="spellStart"/>
            <w:r w:rsidRPr="000E38D8">
              <w:rPr>
                <w:rFonts w:eastAsia="Calibri" w:cs="Times New Roman"/>
                <w:szCs w:val="26"/>
              </w:rPr>
              <w:t>thông</w:t>
            </w:r>
            <w:proofErr w:type="spellEnd"/>
            <w:r w:rsidRPr="000E38D8">
              <w:rPr>
                <w:rFonts w:eastAsia="Calibri" w:cs="Times New Roman"/>
                <w:szCs w:val="26"/>
              </w:rPr>
              <w:t xml:space="preserve"> tin </w:t>
            </w:r>
            <w:proofErr w:type="spellStart"/>
            <w:r w:rsidRPr="000E38D8">
              <w:rPr>
                <w:rFonts w:eastAsia="Calibri" w:cs="Times New Roman"/>
                <w:szCs w:val="26"/>
              </w:rPr>
              <w:t>dưới</w:t>
            </w:r>
            <w:proofErr w:type="spellEnd"/>
            <w:r w:rsidRPr="000E38D8">
              <w:rPr>
                <w:rFonts w:eastAsia="Calibri" w:cs="Times New Roman"/>
                <w:szCs w:val="26"/>
              </w:rPr>
              <w:t xml:space="preserve"> </w:t>
            </w:r>
            <w:proofErr w:type="spellStart"/>
            <w:r w:rsidRPr="000E38D8">
              <w:rPr>
                <w:rFonts w:eastAsia="Calibri" w:cs="Times New Roman"/>
                <w:szCs w:val="26"/>
              </w:rPr>
              <w:t>đây</w:t>
            </w:r>
            <w:proofErr w:type="spellEnd"/>
            <w:r w:rsidRPr="000E38D8">
              <w:rPr>
                <w:rFonts w:eastAsia="Calibri" w:cs="Times New Roman"/>
                <w:szCs w:val="26"/>
              </w:rPr>
              <w:t>:</w:t>
            </w:r>
          </w:p>
          <w:p w14:paraId="0BED62B5" w14:textId="77777777" w:rsidR="00A638BF" w:rsidRPr="000E38D8" w:rsidRDefault="00A638BF" w:rsidP="004C08FB">
            <w:pPr>
              <w:spacing w:after="0" w:line="240" w:lineRule="auto"/>
              <w:ind w:firstLine="567"/>
              <w:rPr>
                <w:rFonts w:eastAsia="Calibri" w:cs="Times New Roman"/>
                <w:szCs w:val="26"/>
              </w:rPr>
            </w:pPr>
            <w:r w:rsidRPr="000E38D8">
              <w:rPr>
                <w:rFonts w:eastAsia="Calibri" w:cs="Times New Roman"/>
                <w:szCs w:val="26"/>
              </w:rPr>
              <w:t>1. </w:t>
            </w:r>
            <w:proofErr w:type="spellStart"/>
            <w:r w:rsidRPr="000E38D8">
              <w:rPr>
                <w:rFonts w:eastAsia="Calibri" w:cs="Times New Roman"/>
                <w:szCs w:val="26"/>
              </w:rPr>
              <w:t>Tên</w:t>
            </w:r>
            <w:proofErr w:type="spellEnd"/>
            <w:r w:rsidRPr="000E38D8">
              <w:rPr>
                <w:rFonts w:eastAsia="Calibri" w:cs="Times New Roman"/>
                <w:szCs w:val="26"/>
              </w:rPr>
              <w:t xml:space="preserve"> </w:t>
            </w:r>
            <w:proofErr w:type="spellStart"/>
            <w:r w:rsidRPr="000E38D8">
              <w:rPr>
                <w:rFonts w:eastAsia="Calibri" w:cs="Times New Roman"/>
                <w:szCs w:val="26"/>
              </w:rPr>
              <w:t>dự</w:t>
            </w:r>
            <w:proofErr w:type="spellEnd"/>
            <w:r w:rsidRPr="000E38D8">
              <w:rPr>
                <w:rFonts w:eastAsia="Calibri" w:cs="Times New Roman"/>
                <w:szCs w:val="26"/>
              </w:rPr>
              <w:t xml:space="preserve"> </w:t>
            </w:r>
            <w:proofErr w:type="spellStart"/>
            <w:r w:rsidRPr="000E38D8">
              <w:rPr>
                <w:rFonts w:eastAsia="Calibri" w:cs="Times New Roman"/>
                <w:szCs w:val="26"/>
              </w:rPr>
              <w:t>án</w:t>
            </w:r>
            <w:proofErr w:type="spellEnd"/>
            <w:r w:rsidRPr="000E38D8">
              <w:rPr>
                <w:rFonts w:eastAsia="Calibri" w:cs="Times New Roman"/>
                <w:szCs w:val="26"/>
              </w:rPr>
              <w:t>: ……………………………………………………………………….</w:t>
            </w:r>
          </w:p>
          <w:p w14:paraId="2CF072B3" w14:textId="77777777" w:rsidR="00A638BF" w:rsidRPr="000E38D8" w:rsidRDefault="00A638BF" w:rsidP="004C08FB">
            <w:pPr>
              <w:spacing w:after="0" w:line="240" w:lineRule="auto"/>
              <w:ind w:firstLine="567"/>
              <w:rPr>
                <w:rFonts w:eastAsia="Calibri" w:cs="Times New Roman"/>
                <w:szCs w:val="26"/>
              </w:rPr>
            </w:pPr>
            <w:r w:rsidRPr="000E38D8">
              <w:rPr>
                <w:rFonts w:eastAsia="Calibri" w:cs="Times New Roman"/>
                <w:szCs w:val="26"/>
              </w:rPr>
              <w:t>2. </w:t>
            </w:r>
            <w:proofErr w:type="spellStart"/>
            <w:r w:rsidRPr="000E38D8">
              <w:rPr>
                <w:rFonts w:eastAsia="Calibri" w:cs="Times New Roman"/>
                <w:szCs w:val="26"/>
              </w:rPr>
              <w:t>Sự</w:t>
            </w:r>
            <w:proofErr w:type="spellEnd"/>
            <w:r w:rsidRPr="000E38D8">
              <w:rPr>
                <w:rFonts w:eastAsia="Calibri" w:cs="Times New Roman"/>
                <w:szCs w:val="26"/>
              </w:rPr>
              <w:t xml:space="preserve"> </w:t>
            </w:r>
            <w:proofErr w:type="spellStart"/>
            <w:r w:rsidRPr="000E38D8">
              <w:rPr>
                <w:rFonts w:eastAsia="Calibri" w:cs="Times New Roman"/>
                <w:szCs w:val="26"/>
              </w:rPr>
              <w:t>cần</w:t>
            </w:r>
            <w:proofErr w:type="spellEnd"/>
            <w:r w:rsidRPr="000E38D8">
              <w:rPr>
                <w:rFonts w:eastAsia="Calibri" w:cs="Times New Roman"/>
                <w:szCs w:val="26"/>
              </w:rPr>
              <w:t xml:space="preserve"> </w:t>
            </w:r>
            <w:proofErr w:type="spellStart"/>
            <w:r w:rsidRPr="000E38D8">
              <w:rPr>
                <w:rFonts w:eastAsia="Calibri" w:cs="Times New Roman"/>
                <w:szCs w:val="26"/>
              </w:rPr>
              <w:t>thiết</w:t>
            </w:r>
            <w:proofErr w:type="spellEnd"/>
            <w:r w:rsidRPr="000E38D8">
              <w:rPr>
                <w:rFonts w:eastAsia="Calibri" w:cs="Times New Roman"/>
                <w:szCs w:val="26"/>
              </w:rPr>
              <w:t xml:space="preserve"> </w:t>
            </w:r>
            <w:proofErr w:type="spellStart"/>
            <w:r w:rsidRPr="000E38D8">
              <w:rPr>
                <w:rFonts w:eastAsia="Calibri" w:cs="Times New Roman"/>
                <w:szCs w:val="26"/>
              </w:rPr>
              <w:t>đầu</w:t>
            </w:r>
            <w:proofErr w:type="spellEnd"/>
            <w:r w:rsidRPr="000E38D8">
              <w:rPr>
                <w:rFonts w:eastAsia="Calibri" w:cs="Times New Roman"/>
                <w:szCs w:val="26"/>
              </w:rPr>
              <w:t xml:space="preserve"> </w:t>
            </w:r>
            <w:proofErr w:type="spellStart"/>
            <w:r w:rsidRPr="000E38D8">
              <w:rPr>
                <w:rFonts w:eastAsia="Calibri" w:cs="Times New Roman"/>
                <w:szCs w:val="26"/>
              </w:rPr>
              <w:t>tư</w:t>
            </w:r>
            <w:proofErr w:type="spellEnd"/>
            <w:r w:rsidRPr="000E38D8">
              <w:rPr>
                <w:rFonts w:eastAsia="Calibri" w:cs="Times New Roman"/>
                <w:szCs w:val="26"/>
              </w:rPr>
              <w:t xml:space="preserve"> </w:t>
            </w:r>
            <w:proofErr w:type="spellStart"/>
            <w:r w:rsidRPr="000E38D8">
              <w:rPr>
                <w:rFonts w:eastAsia="Calibri" w:cs="Times New Roman"/>
                <w:szCs w:val="26"/>
              </w:rPr>
              <w:t>xây</w:t>
            </w:r>
            <w:proofErr w:type="spellEnd"/>
            <w:r w:rsidRPr="000E38D8">
              <w:rPr>
                <w:rFonts w:eastAsia="Calibri" w:cs="Times New Roman"/>
                <w:szCs w:val="26"/>
              </w:rPr>
              <w:t xml:space="preserve"> </w:t>
            </w:r>
            <w:proofErr w:type="spellStart"/>
            <w:r w:rsidRPr="000E38D8">
              <w:rPr>
                <w:rFonts w:eastAsia="Calibri" w:cs="Times New Roman"/>
                <w:szCs w:val="26"/>
              </w:rPr>
              <w:t>dựng</w:t>
            </w:r>
            <w:proofErr w:type="spellEnd"/>
            <w:r w:rsidRPr="000E38D8">
              <w:rPr>
                <w:rFonts w:eastAsia="Calibri" w:cs="Times New Roman"/>
                <w:szCs w:val="26"/>
              </w:rPr>
              <w:t>: ……………………………………………………</w:t>
            </w:r>
          </w:p>
          <w:p w14:paraId="1F6D18AB" w14:textId="77777777" w:rsidR="00A638BF" w:rsidRPr="000E38D8" w:rsidRDefault="00A638BF" w:rsidP="004C08FB">
            <w:pPr>
              <w:spacing w:after="0" w:line="240" w:lineRule="auto"/>
              <w:ind w:firstLine="567"/>
              <w:rPr>
                <w:rFonts w:eastAsia="Calibri" w:cs="Times New Roman"/>
                <w:szCs w:val="26"/>
              </w:rPr>
            </w:pPr>
            <w:r w:rsidRPr="000E38D8">
              <w:rPr>
                <w:rFonts w:eastAsia="Calibri" w:cs="Times New Roman"/>
                <w:szCs w:val="26"/>
              </w:rPr>
              <w:t>3. </w:t>
            </w:r>
            <w:proofErr w:type="spellStart"/>
            <w:r w:rsidRPr="000E38D8">
              <w:rPr>
                <w:rFonts w:eastAsia="Calibri" w:cs="Times New Roman"/>
                <w:szCs w:val="26"/>
              </w:rPr>
              <w:t>Vị</w:t>
            </w:r>
            <w:proofErr w:type="spellEnd"/>
            <w:r w:rsidRPr="000E38D8">
              <w:rPr>
                <w:rFonts w:eastAsia="Calibri" w:cs="Times New Roman"/>
                <w:szCs w:val="26"/>
              </w:rPr>
              <w:t xml:space="preserve"> </w:t>
            </w:r>
            <w:proofErr w:type="spellStart"/>
            <w:r w:rsidRPr="000E38D8">
              <w:rPr>
                <w:rFonts w:eastAsia="Calibri" w:cs="Times New Roman"/>
                <w:szCs w:val="26"/>
              </w:rPr>
              <w:t>trí</w:t>
            </w:r>
            <w:proofErr w:type="spellEnd"/>
            <w:r w:rsidRPr="000E38D8">
              <w:rPr>
                <w:rFonts w:eastAsia="Calibri" w:cs="Times New Roman"/>
                <w:szCs w:val="26"/>
              </w:rPr>
              <w:t>: ……………….………………………………………….............................</w:t>
            </w:r>
          </w:p>
          <w:p w14:paraId="37581138" w14:textId="77777777" w:rsidR="00A638BF" w:rsidRPr="000E38D8" w:rsidRDefault="00A638BF" w:rsidP="004C08FB">
            <w:pPr>
              <w:spacing w:after="0" w:line="240" w:lineRule="auto"/>
              <w:ind w:firstLine="567"/>
              <w:rPr>
                <w:rFonts w:eastAsia="Calibri" w:cs="Times New Roman"/>
                <w:szCs w:val="26"/>
              </w:rPr>
            </w:pPr>
            <w:r w:rsidRPr="000E38D8">
              <w:rPr>
                <w:rFonts w:eastAsia="Calibri" w:cs="Times New Roman"/>
                <w:szCs w:val="26"/>
              </w:rPr>
              <w:t>4. </w:t>
            </w:r>
            <w:proofErr w:type="spellStart"/>
            <w:r w:rsidRPr="000E38D8">
              <w:rPr>
                <w:rFonts w:eastAsia="Calibri" w:cs="Times New Roman"/>
                <w:szCs w:val="26"/>
              </w:rPr>
              <w:t>Loại</w:t>
            </w:r>
            <w:proofErr w:type="spellEnd"/>
            <w:r w:rsidRPr="000E38D8">
              <w:rPr>
                <w:rFonts w:eastAsia="Calibri" w:cs="Times New Roman"/>
                <w:szCs w:val="26"/>
              </w:rPr>
              <w:t xml:space="preserve"> </w:t>
            </w:r>
            <w:proofErr w:type="spellStart"/>
            <w:r w:rsidRPr="000E38D8">
              <w:rPr>
                <w:rFonts w:eastAsia="Calibri" w:cs="Times New Roman"/>
                <w:szCs w:val="26"/>
              </w:rPr>
              <w:t>tàu</w:t>
            </w:r>
            <w:proofErr w:type="spellEnd"/>
            <w:r w:rsidRPr="000E38D8">
              <w:rPr>
                <w:rFonts w:eastAsia="Calibri" w:cs="Times New Roman"/>
                <w:szCs w:val="26"/>
              </w:rPr>
              <w:t xml:space="preserve"> </w:t>
            </w:r>
            <w:proofErr w:type="spellStart"/>
            <w:r w:rsidRPr="000E38D8">
              <w:rPr>
                <w:rFonts w:eastAsia="Calibri" w:cs="Times New Roman"/>
                <w:szCs w:val="26"/>
              </w:rPr>
              <w:t>biển</w:t>
            </w:r>
            <w:proofErr w:type="spellEnd"/>
            <w:r w:rsidRPr="000E38D8">
              <w:rPr>
                <w:rFonts w:eastAsia="Calibri" w:cs="Times New Roman"/>
                <w:szCs w:val="26"/>
              </w:rPr>
              <w:t xml:space="preserve"> </w:t>
            </w:r>
            <w:proofErr w:type="spellStart"/>
            <w:r w:rsidRPr="000E38D8">
              <w:rPr>
                <w:rFonts w:eastAsia="Calibri" w:cs="Times New Roman"/>
                <w:szCs w:val="26"/>
              </w:rPr>
              <w:t>giới</w:t>
            </w:r>
            <w:proofErr w:type="spellEnd"/>
            <w:r w:rsidRPr="000E38D8">
              <w:rPr>
                <w:rFonts w:eastAsia="Calibri" w:cs="Times New Roman"/>
                <w:szCs w:val="26"/>
              </w:rPr>
              <w:t xml:space="preserve"> </w:t>
            </w:r>
            <w:proofErr w:type="spellStart"/>
            <w:r w:rsidRPr="000E38D8">
              <w:rPr>
                <w:rFonts w:eastAsia="Calibri" w:cs="Times New Roman"/>
                <w:szCs w:val="26"/>
              </w:rPr>
              <w:t>hạn</w:t>
            </w:r>
            <w:proofErr w:type="spellEnd"/>
            <w:r w:rsidRPr="000E38D8">
              <w:rPr>
                <w:rFonts w:eastAsia="Calibri" w:cs="Times New Roman"/>
                <w:szCs w:val="26"/>
              </w:rPr>
              <w:t xml:space="preserve"> </w:t>
            </w:r>
            <w:proofErr w:type="spellStart"/>
            <w:r w:rsidRPr="000E38D8">
              <w:rPr>
                <w:rFonts w:eastAsia="Calibri" w:cs="Times New Roman"/>
                <w:szCs w:val="26"/>
              </w:rPr>
              <w:t>vào</w:t>
            </w:r>
            <w:proofErr w:type="spellEnd"/>
            <w:r w:rsidRPr="000E38D8">
              <w:rPr>
                <w:rFonts w:eastAsia="Calibri" w:cs="Times New Roman"/>
                <w:szCs w:val="26"/>
              </w:rPr>
              <w:t xml:space="preserve"> </w:t>
            </w:r>
            <w:proofErr w:type="spellStart"/>
            <w:r w:rsidRPr="000E38D8">
              <w:rPr>
                <w:rFonts w:eastAsia="Calibri" w:cs="Times New Roman"/>
                <w:szCs w:val="26"/>
              </w:rPr>
              <w:t>cảng</w:t>
            </w:r>
            <w:proofErr w:type="spellEnd"/>
            <w:r w:rsidRPr="000E38D8">
              <w:rPr>
                <w:rFonts w:eastAsia="Calibri" w:cs="Times New Roman"/>
                <w:szCs w:val="26"/>
              </w:rPr>
              <w:t xml:space="preserve"> </w:t>
            </w:r>
            <w:proofErr w:type="spellStart"/>
            <w:r w:rsidRPr="000E38D8">
              <w:rPr>
                <w:rFonts w:eastAsia="Calibri" w:cs="Times New Roman"/>
                <w:szCs w:val="26"/>
              </w:rPr>
              <w:t>biển</w:t>
            </w:r>
            <w:proofErr w:type="spellEnd"/>
            <w:r w:rsidRPr="000E38D8">
              <w:rPr>
                <w:rFonts w:eastAsia="Calibri" w:cs="Times New Roman"/>
                <w:szCs w:val="26"/>
              </w:rPr>
              <w:t xml:space="preserve">, </w:t>
            </w:r>
            <w:proofErr w:type="spellStart"/>
            <w:r w:rsidRPr="000E38D8">
              <w:rPr>
                <w:rFonts w:eastAsia="Calibri" w:cs="Times New Roman"/>
                <w:szCs w:val="26"/>
              </w:rPr>
              <w:t>bến</w:t>
            </w:r>
            <w:proofErr w:type="spellEnd"/>
            <w:r w:rsidRPr="000E38D8">
              <w:rPr>
                <w:rFonts w:eastAsia="Calibri" w:cs="Times New Roman"/>
                <w:szCs w:val="26"/>
              </w:rPr>
              <w:t xml:space="preserve"> </w:t>
            </w:r>
            <w:proofErr w:type="spellStart"/>
            <w:r w:rsidRPr="000E38D8">
              <w:rPr>
                <w:rFonts w:eastAsia="Calibri" w:cs="Times New Roman"/>
                <w:szCs w:val="26"/>
              </w:rPr>
              <w:t>cảng</w:t>
            </w:r>
            <w:proofErr w:type="spellEnd"/>
            <w:r w:rsidRPr="000E38D8">
              <w:rPr>
                <w:rFonts w:eastAsia="Calibri" w:cs="Times New Roman"/>
                <w:szCs w:val="26"/>
              </w:rPr>
              <w:t xml:space="preserve">, </w:t>
            </w:r>
            <w:proofErr w:type="spellStart"/>
            <w:r w:rsidRPr="000E38D8">
              <w:rPr>
                <w:rFonts w:eastAsia="Calibri" w:cs="Times New Roman"/>
                <w:szCs w:val="26"/>
              </w:rPr>
              <w:t>cầu</w:t>
            </w:r>
            <w:proofErr w:type="spellEnd"/>
            <w:r w:rsidRPr="000E38D8">
              <w:rPr>
                <w:rFonts w:eastAsia="Calibri" w:cs="Times New Roman"/>
                <w:szCs w:val="26"/>
              </w:rPr>
              <w:t xml:space="preserve"> </w:t>
            </w:r>
            <w:proofErr w:type="spellStart"/>
            <w:r w:rsidRPr="000E38D8">
              <w:rPr>
                <w:rFonts w:eastAsia="Calibri" w:cs="Times New Roman"/>
                <w:szCs w:val="26"/>
              </w:rPr>
              <w:t>cảng</w:t>
            </w:r>
            <w:proofErr w:type="spellEnd"/>
            <w:r w:rsidRPr="000E38D8">
              <w:rPr>
                <w:rFonts w:eastAsia="Calibri" w:cs="Times New Roman"/>
                <w:szCs w:val="26"/>
              </w:rPr>
              <w:t>,</w:t>
            </w:r>
            <w:r w:rsidRPr="000E38D8">
              <w:rPr>
                <w:rFonts w:eastAsia="Calibri" w:cs="Times New Roman"/>
                <w:b/>
                <w:bCs/>
                <w:i/>
                <w:iCs/>
                <w:szCs w:val="26"/>
              </w:rPr>
              <w:t xml:space="preserve"> </w:t>
            </w:r>
            <w:proofErr w:type="spellStart"/>
            <w:r w:rsidRPr="000E38D8">
              <w:rPr>
                <w:rFonts w:eastAsia="Calibri" w:cs="Times New Roman"/>
                <w:bCs/>
                <w:iCs/>
                <w:szCs w:val="26"/>
              </w:rPr>
              <w:t>bến</w:t>
            </w:r>
            <w:proofErr w:type="spellEnd"/>
            <w:r w:rsidRPr="000E38D8">
              <w:rPr>
                <w:rFonts w:eastAsia="Calibri" w:cs="Times New Roman"/>
                <w:bCs/>
                <w:iCs/>
                <w:szCs w:val="26"/>
              </w:rPr>
              <w:t xml:space="preserve"> </w:t>
            </w:r>
            <w:proofErr w:type="spellStart"/>
            <w:r w:rsidRPr="000E38D8">
              <w:rPr>
                <w:rFonts w:eastAsia="Calibri" w:cs="Times New Roman"/>
                <w:bCs/>
                <w:iCs/>
                <w:szCs w:val="26"/>
              </w:rPr>
              <w:t>phao</w:t>
            </w:r>
            <w:proofErr w:type="spellEnd"/>
            <w:r w:rsidRPr="000E38D8">
              <w:rPr>
                <w:rFonts w:eastAsia="Calibri" w:cs="Times New Roman"/>
                <w:bCs/>
                <w:iCs/>
                <w:szCs w:val="26"/>
              </w:rPr>
              <w:t>,</w:t>
            </w:r>
            <w:r w:rsidRPr="000E38D8">
              <w:rPr>
                <w:rFonts w:eastAsia="Calibri" w:cs="Times New Roman"/>
                <w:szCs w:val="26"/>
              </w:rPr>
              <w:t xml:space="preserve"> </w:t>
            </w:r>
            <w:proofErr w:type="spellStart"/>
            <w:r w:rsidRPr="000E38D8">
              <w:rPr>
                <w:rFonts w:eastAsia="Calibri" w:cs="Times New Roman"/>
                <w:szCs w:val="26"/>
              </w:rPr>
              <w:t>luồng</w:t>
            </w:r>
            <w:proofErr w:type="spellEnd"/>
            <w:r w:rsidRPr="000E38D8">
              <w:rPr>
                <w:rFonts w:eastAsia="Calibri" w:cs="Times New Roman"/>
                <w:szCs w:val="26"/>
              </w:rPr>
              <w:t xml:space="preserve"> </w:t>
            </w:r>
            <w:proofErr w:type="spellStart"/>
            <w:r w:rsidRPr="000E38D8">
              <w:rPr>
                <w:rFonts w:eastAsia="Calibri" w:cs="Times New Roman"/>
                <w:szCs w:val="26"/>
              </w:rPr>
              <w:t>hàng</w:t>
            </w:r>
            <w:proofErr w:type="spellEnd"/>
            <w:r w:rsidRPr="000E38D8">
              <w:rPr>
                <w:rFonts w:eastAsia="Calibri" w:cs="Times New Roman"/>
                <w:szCs w:val="26"/>
              </w:rPr>
              <w:t xml:space="preserve"> </w:t>
            </w:r>
            <w:proofErr w:type="spellStart"/>
            <w:proofErr w:type="gramStart"/>
            <w:r w:rsidRPr="000E38D8">
              <w:rPr>
                <w:rFonts w:eastAsia="Calibri" w:cs="Times New Roman"/>
                <w:szCs w:val="26"/>
              </w:rPr>
              <w:t>hải</w:t>
            </w:r>
            <w:proofErr w:type="spellEnd"/>
            <w:r w:rsidRPr="000E38D8">
              <w:rPr>
                <w:rFonts w:eastAsia="Calibri" w:cs="Times New Roman"/>
                <w:szCs w:val="26"/>
              </w:rPr>
              <w:t>:…</w:t>
            </w:r>
            <w:proofErr w:type="gramEnd"/>
            <w:r w:rsidRPr="000E38D8">
              <w:rPr>
                <w:rFonts w:eastAsia="Calibri" w:cs="Times New Roman"/>
                <w:szCs w:val="26"/>
              </w:rPr>
              <w:t>……………………………………………………..…………….............................</w:t>
            </w:r>
          </w:p>
          <w:p w14:paraId="4899548E" w14:textId="77777777" w:rsidR="00A638BF" w:rsidRPr="000E38D8" w:rsidRDefault="00A638BF" w:rsidP="004C08FB">
            <w:pPr>
              <w:spacing w:after="0" w:line="240" w:lineRule="auto"/>
              <w:ind w:firstLine="567"/>
              <w:rPr>
                <w:rFonts w:eastAsia="Calibri" w:cs="Times New Roman"/>
                <w:szCs w:val="26"/>
              </w:rPr>
            </w:pPr>
            <w:r w:rsidRPr="000E38D8">
              <w:rPr>
                <w:rFonts w:eastAsia="Calibri" w:cs="Times New Roman"/>
                <w:szCs w:val="26"/>
              </w:rPr>
              <w:t xml:space="preserve">5. Thông </w:t>
            </w:r>
            <w:proofErr w:type="spellStart"/>
            <w:r w:rsidRPr="000E38D8">
              <w:rPr>
                <w:rFonts w:eastAsia="Calibri" w:cs="Times New Roman"/>
                <w:szCs w:val="26"/>
              </w:rPr>
              <w:t>số</w:t>
            </w:r>
            <w:proofErr w:type="spellEnd"/>
            <w:r w:rsidRPr="000E38D8">
              <w:rPr>
                <w:rFonts w:eastAsia="Calibri" w:cs="Times New Roman"/>
                <w:szCs w:val="26"/>
              </w:rPr>
              <w:t xml:space="preserve"> </w:t>
            </w:r>
            <w:proofErr w:type="spellStart"/>
            <w:r w:rsidRPr="000E38D8">
              <w:rPr>
                <w:rFonts w:eastAsia="Calibri" w:cs="Times New Roman"/>
                <w:szCs w:val="26"/>
              </w:rPr>
              <w:t>kỹ</w:t>
            </w:r>
            <w:proofErr w:type="spellEnd"/>
            <w:r w:rsidRPr="000E38D8">
              <w:rPr>
                <w:rFonts w:eastAsia="Calibri" w:cs="Times New Roman"/>
                <w:szCs w:val="26"/>
              </w:rPr>
              <w:t xml:space="preserve"> </w:t>
            </w:r>
            <w:proofErr w:type="spellStart"/>
            <w:r w:rsidRPr="000E38D8">
              <w:rPr>
                <w:rFonts w:eastAsia="Calibri" w:cs="Times New Roman"/>
                <w:szCs w:val="26"/>
              </w:rPr>
              <w:t>thuật</w:t>
            </w:r>
            <w:proofErr w:type="spellEnd"/>
            <w:r w:rsidRPr="000E38D8">
              <w:rPr>
                <w:rFonts w:eastAsia="Calibri" w:cs="Times New Roman"/>
                <w:szCs w:val="26"/>
              </w:rPr>
              <w:t xml:space="preserve"> </w:t>
            </w:r>
            <w:proofErr w:type="spellStart"/>
            <w:r w:rsidRPr="000E38D8">
              <w:rPr>
                <w:rFonts w:eastAsia="Calibri" w:cs="Times New Roman"/>
                <w:szCs w:val="26"/>
              </w:rPr>
              <w:t>của</w:t>
            </w:r>
            <w:proofErr w:type="spellEnd"/>
            <w:r w:rsidRPr="000E38D8">
              <w:rPr>
                <w:rFonts w:eastAsia="Calibri" w:cs="Times New Roman"/>
                <w:szCs w:val="26"/>
              </w:rPr>
              <w:t xml:space="preserve"> </w:t>
            </w:r>
            <w:proofErr w:type="spellStart"/>
            <w:r w:rsidRPr="000E38D8">
              <w:rPr>
                <w:rFonts w:eastAsia="Calibri" w:cs="Times New Roman"/>
                <w:szCs w:val="26"/>
              </w:rPr>
              <w:t>cảng</w:t>
            </w:r>
            <w:proofErr w:type="spellEnd"/>
            <w:r w:rsidRPr="000E38D8">
              <w:rPr>
                <w:rFonts w:eastAsia="Calibri" w:cs="Times New Roman"/>
                <w:szCs w:val="26"/>
              </w:rPr>
              <w:t xml:space="preserve"> </w:t>
            </w:r>
            <w:proofErr w:type="spellStart"/>
            <w:r w:rsidRPr="000E38D8">
              <w:rPr>
                <w:rFonts w:eastAsia="Calibri" w:cs="Times New Roman"/>
                <w:szCs w:val="26"/>
              </w:rPr>
              <w:t>biển</w:t>
            </w:r>
            <w:proofErr w:type="spellEnd"/>
            <w:r w:rsidRPr="000E38D8">
              <w:rPr>
                <w:rFonts w:eastAsia="Calibri" w:cs="Times New Roman"/>
                <w:szCs w:val="26"/>
              </w:rPr>
              <w:t xml:space="preserve">, </w:t>
            </w:r>
            <w:proofErr w:type="spellStart"/>
            <w:r w:rsidRPr="000E38D8">
              <w:rPr>
                <w:rFonts w:eastAsia="Calibri" w:cs="Times New Roman"/>
                <w:szCs w:val="26"/>
              </w:rPr>
              <w:t>bến</w:t>
            </w:r>
            <w:proofErr w:type="spellEnd"/>
            <w:r w:rsidRPr="000E38D8">
              <w:rPr>
                <w:rFonts w:eastAsia="Calibri" w:cs="Times New Roman"/>
                <w:szCs w:val="26"/>
              </w:rPr>
              <w:t xml:space="preserve"> </w:t>
            </w:r>
            <w:proofErr w:type="spellStart"/>
            <w:r w:rsidRPr="000E38D8">
              <w:rPr>
                <w:rFonts w:eastAsia="Calibri" w:cs="Times New Roman"/>
                <w:szCs w:val="26"/>
              </w:rPr>
              <w:t>cảng</w:t>
            </w:r>
            <w:proofErr w:type="spellEnd"/>
            <w:r w:rsidRPr="000E38D8">
              <w:rPr>
                <w:rFonts w:eastAsia="Calibri" w:cs="Times New Roman"/>
                <w:szCs w:val="26"/>
              </w:rPr>
              <w:t xml:space="preserve">, </w:t>
            </w:r>
            <w:proofErr w:type="spellStart"/>
            <w:r w:rsidRPr="000E38D8">
              <w:rPr>
                <w:rFonts w:eastAsia="Calibri" w:cs="Times New Roman"/>
                <w:szCs w:val="26"/>
              </w:rPr>
              <w:t>cầu</w:t>
            </w:r>
            <w:proofErr w:type="spellEnd"/>
            <w:r w:rsidRPr="000E38D8">
              <w:rPr>
                <w:rFonts w:eastAsia="Calibri" w:cs="Times New Roman"/>
                <w:szCs w:val="26"/>
              </w:rPr>
              <w:t xml:space="preserve"> </w:t>
            </w:r>
            <w:proofErr w:type="spellStart"/>
            <w:r w:rsidRPr="000E38D8">
              <w:rPr>
                <w:rFonts w:eastAsia="Calibri" w:cs="Times New Roman"/>
                <w:szCs w:val="26"/>
              </w:rPr>
              <w:t>cảng</w:t>
            </w:r>
            <w:proofErr w:type="spellEnd"/>
            <w:r w:rsidRPr="000E38D8">
              <w:rPr>
                <w:rFonts w:eastAsia="Calibri" w:cs="Times New Roman"/>
                <w:szCs w:val="26"/>
              </w:rPr>
              <w:t>,</w:t>
            </w:r>
            <w:r w:rsidRPr="000E38D8">
              <w:rPr>
                <w:rFonts w:eastAsia="Calibri" w:cs="Times New Roman"/>
                <w:bCs/>
                <w:iCs/>
                <w:szCs w:val="26"/>
              </w:rPr>
              <w:t xml:space="preserve"> </w:t>
            </w:r>
            <w:proofErr w:type="spellStart"/>
            <w:r w:rsidRPr="000E38D8">
              <w:rPr>
                <w:rFonts w:eastAsia="Calibri" w:cs="Times New Roman"/>
                <w:bCs/>
                <w:iCs/>
                <w:szCs w:val="26"/>
              </w:rPr>
              <w:t>bến</w:t>
            </w:r>
            <w:proofErr w:type="spellEnd"/>
            <w:r w:rsidRPr="000E38D8">
              <w:rPr>
                <w:rFonts w:eastAsia="Calibri" w:cs="Times New Roman"/>
                <w:bCs/>
                <w:iCs/>
                <w:szCs w:val="26"/>
              </w:rPr>
              <w:t xml:space="preserve"> </w:t>
            </w:r>
            <w:proofErr w:type="spellStart"/>
            <w:r w:rsidRPr="000E38D8">
              <w:rPr>
                <w:rFonts w:eastAsia="Calibri" w:cs="Times New Roman"/>
                <w:bCs/>
                <w:iCs/>
                <w:szCs w:val="26"/>
              </w:rPr>
              <w:t>phao</w:t>
            </w:r>
            <w:proofErr w:type="spellEnd"/>
            <w:r w:rsidRPr="000E38D8">
              <w:rPr>
                <w:rFonts w:eastAsia="Calibri" w:cs="Times New Roman"/>
                <w:bCs/>
                <w:iCs/>
                <w:szCs w:val="26"/>
              </w:rPr>
              <w:t>,</w:t>
            </w:r>
            <w:r w:rsidRPr="000E38D8">
              <w:rPr>
                <w:rFonts w:eastAsia="Calibri" w:cs="Times New Roman"/>
                <w:szCs w:val="26"/>
              </w:rPr>
              <w:t xml:space="preserve"> </w:t>
            </w:r>
            <w:proofErr w:type="spellStart"/>
            <w:r w:rsidRPr="000E38D8">
              <w:rPr>
                <w:rFonts w:eastAsia="Calibri" w:cs="Times New Roman"/>
                <w:szCs w:val="26"/>
              </w:rPr>
              <w:t>luồng</w:t>
            </w:r>
            <w:proofErr w:type="spellEnd"/>
            <w:r w:rsidRPr="000E38D8">
              <w:rPr>
                <w:rFonts w:eastAsia="Calibri" w:cs="Times New Roman"/>
                <w:szCs w:val="26"/>
              </w:rPr>
              <w:t xml:space="preserve"> </w:t>
            </w:r>
            <w:proofErr w:type="spellStart"/>
            <w:r w:rsidRPr="000E38D8">
              <w:rPr>
                <w:rFonts w:eastAsia="Calibri" w:cs="Times New Roman"/>
                <w:szCs w:val="26"/>
              </w:rPr>
              <w:t>hàng</w:t>
            </w:r>
            <w:proofErr w:type="spellEnd"/>
            <w:r w:rsidRPr="000E38D8">
              <w:rPr>
                <w:rFonts w:eastAsia="Calibri" w:cs="Times New Roman"/>
                <w:szCs w:val="26"/>
              </w:rPr>
              <w:t xml:space="preserve"> </w:t>
            </w:r>
            <w:proofErr w:type="spellStart"/>
            <w:proofErr w:type="gramStart"/>
            <w:r w:rsidRPr="000E38D8">
              <w:rPr>
                <w:rFonts w:eastAsia="Calibri" w:cs="Times New Roman"/>
                <w:szCs w:val="26"/>
              </w:rPr>
              <w:t>hải</w:t>
            </w:r>
            <w:proofErr w:type="spellEnd"/>
            <w:r w:rsidRPr="000E38D8">
              <w:rPr>
                <w:rFonts w:eastAsia="Calibri" w:cs="Times New Roman"/>
                <w:szCs w:val="26"/>
              </w:rPr>
              <w:t>:…</w:t>
            </w:r>
            <w:proofErr w:type="gramEnd"/>
            <w:r w:rsidRPr="000E38D8">
              <w:rPr>
                <w:rFonts w:eastAsia="Calibri" w:cs="Times New Roman"/>
                <w:szCs w:val="26"/>
              </w:rPr>
              <w:t>………………………………………………………………………………………</w:t>
            </w:r>
          </w:p>
          <w:p w14:paraId="3D4DA2CE" w14:textId="77777777" w:rsidR="00A638BF" w:rsidRPr="000E38D8" w:rsidRDefault="00A638BF" w:rsidP="004C08FB">
            <w:pPr>
              <w:spacing w:after="0" w:line="240" w:lineRule="auto"/>
              <w:ind w:firstLine="567"/>
              <w:rPr>
                <w:rFonts w:eastAsia="Calibri" w:cs="Times New Roman"/>
                <w:bCs/>
                <w:iCs/>
                <w:szCs w:val="26"/>
              </w:rPr>
            </w:pPr>
            <w:r w:rsidRPr="000E38D8">
              <w:rPr>
                <w:rFonts w:eastAsia="Calibri" w:cs="Times New Roman"/>
                <w:bCs/>
                <w:iCs/>
                <w:szCs w:val="26"/>
              </w:rPr>
              <w:t xml:space="preserve">6. Công </w:t>
            </w:r>
            <w:proofErr w:type="spellStart"/>
            <w:r w:rsidRPr="000E38D8">
              <w:rPr>
                <w:rFonts w:eastAsia="Calibri" w:cs="Times New Roman"/>
                <w:bCs/>
                <w:iCs/>
                <w:szCs w:val="26"/>
              </w:rPr>
              <w:t>suất</w:t>
            </w:r>
            <w:proofErr w:type="spellEnd"/>
            <w:r w:rsidRPr="000E38D8">
              <w:rPr>
                <w:rFonts w:eastAsia="Calibri" w:cs="Times New Roman"/>
                <w:bCs/>
                <w:iCs/>
                <w:szCs w:val="26"/>
              </w:rPr>
              <w:t xml:space="preserve"> </w:t>
            </w:r>
            <w:proofErr w:type="spellStart"/>
            <w:r w:rsidRPr="000E38D8">
              <w:rPr>
                <w:rFonts w:eastAsia="Calibri" w:cs="Times New Roman"/>
                <w:bCs/>
                <w:iCs/>
                <w:szCs w:val="26"/>
              </w:rPr>
              <w:t>thông</w:t>
            </w:r>
            <w:proofErr w:type="spellEnd"/>
            <w:r w:rsidRPr="000E38D8">
              <w:rPr>
                <w:rFonts w:eastAsia="Calibri" w:cs="Times New Roman"/>
                <w:bCs/>
                <w:iCs/>
                <w:szCs w:val="26"/>
              </w:rPr>
              <w:t xml:space="preserve"> qua </w:t>
            </w:r>
            <w:proofErr w:type="spellStart"/>
            <w:r w:rsidRPr="000E38D8">
              <w:rPr>
                <w:rFonts w:eastAsia="Calibri" w:cs="Times New Roman"/>
                <w:bCs/>
                <w:iCs/>
                <w:szCs w:val="26"/>
              </w:rPr>
              <w:t>của</w:t>
            </w:r>
            <w:proofErr w:type="spellEnd"/>
            <w:r w:rsidRPr="000E38D8">
              <w:rPr>
                <w:rFonts w:eastAsia="Calibri" w:cs="Times New Roman"/>
                <w:bCs/>
                <w:iCs/>
                <w:szCs w:val="26"/>
              </w:rPr>
              <w:t xml:space="preserve"> </w:t>
            </w:r>
            <w:proofErr w:type="spellStart"/>
            <w:proofErr w:type="gramStart"/>
            <w:r w:rsidRPr="000E38D8">
              <w:rPr>
                <w:rFonts w:eastAsia="Calibri" w:cs="Times New Roman"/>
                <w:bCs/>
                <w:iCs/>
                <w:szCs w:val="26"/>
              </w:rPr>
              <w:t>Cảng</w:t>
            </w:r>
            <w:proofErr w:type="spellEnd"/>
            <w:r w:rsidRPr="000E38D8">
              <w:rPr>
                <w:rFonts w:eastAsia="Calibri" w:cs="Times New Roman"/>
                <w:bCs/>
                <w:iCs/>
                <w:szCs w:val="26"/>
              </w:rPr>
              <w:t>:…</w:t>
            </w:r>
            <w:proofErr w:type="gramEnd"/>
            <w:r w:rsidRPr="000E38D8">
              <w:rPr>
                <w:rFonts w:eastAsia="Calibri" w:cs="Times New Roman"/>
                <w:bCs/>
                <w:iCs/>
                <w:szCs w:val="26"/>
              </w:rPr>
              <w:t>………………………………………………...</w:t>
            </w:r>
          </w:p>
          <w:p w14:paraId="666B7CCB" w14:textId="77777777" w:rsidR="00A638BF" w:rsidRPr="000E38D8" w:rsidRDefault="00A638BF" w:rsidP="004C08FB">
            <w:pPr>
              <w:spacing w:after="0" w:line="240" w:lineRule="auto"/>
              <w:ind w:firstLine="567"/>
              <w:rPr>
                <w:rFonts w:eastAsia="Calibri" w:cs="Times New Roman"/>
                <w:szCs w:val="26"/>
              </w:rPr>
            </w:pPr>
            <w:r w:rsidRPr="000E38D8">
              <w:rPr>
                <w:rFonts w:eastAsia="Calibri" w:cs="Times New Roman"/>
                <w:szCs w:val="26"/>
              </w:rPr>
              <w:t>7. </w:t>
            </w:r>
            <w:proofErr w:type="spellStart"/>
            <w:r w:rsidRPr="000E38D8">
              <w:rPr>
                <w:rFonts w:eastAsia="Calibri" w:cs="Times New Roman"/>
                <w:szCs w:val="26"/>
              </w:rPr>
              <w:t>Tổng</w:t>
            </w:r>
            <w:proofErr w:type="spellEnd"/>
            <w:r w:rsidRPr="000E38D8">
              <w:rPr>
                <w:rFonts w:eastAsia="Calibri" w:cs="Times New Roman"/>
                <w:szCs w:val="26"/>
              </w:rPr>
              <w:t xml:space="preserve"> </w:t>
            </w:r>
            <w:proofErr w:type="spellStart"/>
            <w:r w:rsidRPr="000E38D8">
              <w:rPr>
                <w:rFonts w:eastAsia="Calibri" w:cs="Times New Roman"/>
                <w:szCs w:val="26"/>
              </w:rPr>
              <w:t>diện</w:t>
            </w:r>
            <w:proofErr w:type="spellEnd"/>
            <w:r w:rsidRPr="000E38D8">
              <w:rPr>
                <w:rFonts w:eastAsia="Calibri" w:cs="Times New Roman"/>
                <w:szCs w:val="26"/>
              </w:rPr>
              <w:t xml:space="preserve"> </w:t>
            </w:r>
            <w:proofErr w:type="spellStart"/>
            <w:r w:rsidRPr="000E38D8">
              <w:rPr>
                <w:rFonts w:eastAsia="Calibri" w:cs="Times New Roman"/>
                <w:szCs w:val="26"/>
              </w:rPr>
              <w:t>tích</w:t>
            </w:r>
            <w:proofErr w:type="spellEnd"/>
            <w:r w:rsidRPr="000E38D8">
              <w:rPr>
                <w:rFonts w:eastAsia="Calibri" w:cs="Times New Roman"/>
                <w:szCs w:val="26"/>
              </w:rPr>
              <w:t xml:space="preserve"> </w:t>
            </w:r>
            <w:proofErr w:type="spellStart"/>
            <w:r w:rsidRPr="000E38D8">
              <w:rPr>
                <w:rFonts w:eastAsia="Calibri" w:cs="Times New Roman"/>
                <w:szCs w:val="26"/>
              </w:rPr>
              <w:t>dự</w:t>
            </w:r>
            <w:proofErr w:type="spellEnd"/>
            <w:r w:rsidRPr="000E38D8">
              <w:rPr>
                <w:rFonts w:eastAsia="Calibri" w:cs="Times New Roman"/>
                <w:szCs w:val="26"/>
              </w:rPr>
              <w:t xml:space="preserve"> </w:t>
            </w:r>
            <w:proofErr w:type="spellStart"/>
            <w:r w:rsidRPr="000E38D8">
              <w:rPr>
                <w:rFonts w:eastAsia="Calibri" w:cs="Times New Roman"/>
                <w:szCs w:val="26"/>
              </w:rPr>
              <w:t>kiến</w:t>
            </w:r>
            <w:proofErr w:type="spellEnd"/>
            <w:r w:rsidRPr="000E38D8">
              <w:rPr>
                <w:rFonts w:eastAsia="Calibri" w:cs="Times New Roman"/>
                <w:szCs w:val="26"/>
              </w:rPr>
              <w:t xml:space="preserve"> </w:t>
            </w:r>
            <w:proofErr w:type="spellStart"/>
            <w:r w:rsidRPr="000E38D8">
              <w:rPr>
                <w:rFonts w:eastAsia="Calibri" w:cs="Times New Roman"/>
                <w:szCs w:val="26"/>
              </w:rPr>
              <w:t>xây</w:t>
            </w:r>
            <w:proofErr w:type="spellEnd"/>
            <w:r w:rsidRPr="000E38D8">
              <w:rPr>
                <w:rFonts w:eastAsia="Calibri" w:cs="Times New Roman"/>
                <w:szCs w:val="26"/>
              </w:rPr>
              <w:t xml:space="preserve"> </w:t>
            </w:r>
            <w:proofErr w:type="spellStart"/>
            <w:r w:rsidRPr="000E38D8">
              <w:rPr>
                <w:rFonts w:eastAsia="Calibri" w:cs="Times New Roman"/>
                <w:szCs w:val="26"/>
              </w:rPr>
              <w:t>dựng</w:t>
            </w:r>
            <w:proofErr w:type="spellEnd"/>
            <w:r w:rsidRPr="000E38D8">
              <w:rPr>
                <w:rFonts w:eastAsia="Calibri" w:cs="Times New Roman"/>
                <w:szCs w:val="26"/>
              </w:rPr>
              <w:t>: ……………………………………………</w:t>
            </w:r>
            <w:proofErr w:type="gramStart"/>
            <w:r w:rsidRPr="000E38D8">
              <w:rPr>
                <w:rFonts w:eastAsia="Calibri" w:cs="Times New Roman"/>
                <w:szCs w:val="26"/>
              </w:rPr>
              <w:t>…..</w:t>
            </w:r>
            <w:proofErr w:type="gramEnd"/>
          </w:p>
          <w:p w14:paraId="449F6E48" w14:textId="77777777" w:rsidR="00A638BF" w:rsidRPr="000E38D8" w:rsidRDefault="00A638BF" w:rsidP="004C08FB">
            <w:pPr>
              <w:spacing w:after="0" w:line="240" w:lineRule="auto"/>
              <w:ind w:firstLine="567"/>
              <w:rPr>
                <w:rFonts w:eastAsia="Calibri" w:cs="Times New Roman"/>
                <w:szCs w:val="26"/>
              </w:rPr>
            </w:pPr>
            <w:r w:rsidRPr="000E38D8">
              <w:rPr>
                <w:rFonts w:eastAsia="Calibri" w:cs="Times New Roman"/>
                <w:szCs w:val="26"/>
              </w:rPr>
              <w:t xml:space="preserve">8. Tài </w:t>
            </w:r>
            <w:proofErr w:type="spellStart"/>
            <w:r w:rsidRPr="000E38D8">
              <w:rPr>
                <w:rFonts w:eastAsia="Calibri" w:cs="Times New Roman"/>
                <w:szCs w:val="26"/>
              </w:rPr>
              <w:t>liệu</w:t>
            </w:r>
            <w:proofErr w:type="spellEnd"/>
            <w:r w:rsidRPr="000E38D8">
              <w:rPr>
                <w:rFonts w:eastAsia="Calibri" w:cs="Times New Roman"/>
                <w:szCs w:val="26"/>
              </w:rPr>
              <w:t xml:space="preserve"> </w:t>
            </w:r>
            <w:proofErr w:type="spellStart"/>
            <w:r w:rsidRPr="000E38D8">
              <w:rPr>
                <w:rFonts w:eastAsia="Calibri" w:cs="Times New Roman"/>
                <w:szCs w:val="26"/>
              </w:rPr>
              <w:t>liên</w:t>
            </w:r>
            <w:proofErr w:type="spellEnd"/>
            <w:r w:rsidRPr="000E38D8">
              <w:rPr>
                <w:rFonts w:eastAsia="Calibri" w:cs="Times New Roman"/>
                <w:szCs w:val="26"/>
              </w:rPr>
              <w:t xml:space="preserve"> </w:t>
            </w:r>
            <w:proofErr w:type="spellStart"/>
            <w:r w:rsidRPr="000E38D8">
              <w:rPr>
                <w:rFonts w:eastAsia="Calibri" w:cs="Times New Roman"/>
                <w:szCs w:val="26"/>
              </w:rPr>
              <w:t>quan</w:t>
            </w:r>
            <w:proofErr w:type="spellEnd"/>
            <w:r w:rsidRPr="000E38D8">
              <w:rPr>
                <w:rFonts w:eastAsia="Calibri" w:cs="Times New Roman"/>
                <w:szCs w:val="26"/>
              </w:rPr>
              <w:t xml:space="preserve"> </w:t>
            </w:r>
            <w:proofErr w:type="spellStart"/>
            <w:r w:rsidRPr="000E38D8">
              <w:rPr>
                <w:rFonts w:eastAsia="Calibri" w:cs="Times New Roman"/>
                <w:szCs w:val="26"/>
              </w:rPr>
              <w:t>kèm</w:t>
            </w:r>
            <w:proofErr w:type="spellEnd"/>
            <w:r w:rsidRPr="000E38D8">
              <w:rPr>
                <w:rFonts w:eastAsia="Calibri" w:cs="Times New Roman"/>
                <w:szCs w:val="26"/>
              </w:rPr>
              <w:t xml:space="preserve"> </w:t>
            </w:r>
            <w:proofErr w:type="spellStart"/>
            <w:r w:rsidRPr="000E38D8">
              <w:rPr>
                <w:rFonts w:eastAsia="Calibri" w:cs="Times New Roman"/>
                <w:szCs w:val="26"/>
              </w:rPr>
              <w:t>theo</w:t>
            </w:r>
            <w:proofErr w:type="spellEnd"/>
            <w:r w:rsidRPr="000E38D8">
              <w:rPr>
                <w:rFonts w:eastAsia="Calibri" w:cs="Times New Roman"/>
                <w:szCs w:val="26"/>
              </w:rPr>
              <w:t xml:space="preserve"> (</w:t>
            </w:r>
            <w:proofErr w:type="spellStart"/>
            <w:r w:rsidRPr="000E38D8">
              <w:rPr>
                <w:rFonts w:eastAsia="Calibri" w:cs="Times New Roman"/>
                <w:szCs w:val="26"/>
              </w:rPr>
              <w:t>nếu</w:t>
            </w:r>
            <w:proofErr w:type="spellEnd"/>
            <w:r w:rsidRPr="000E38D8">
              <w:rPr>
                <w:rFonts w:eastAsia="Calibri" w:cs="Times New Roman"/>
                <w:szCs w:val="26"/>
              </w:rPr>
              <w:t xml:space="preserve"> </w:t>
            </w:r>
            <w:proofErr w:type="spellStart"/>
            <w:r w:rsidRPr="000E38D8">
              <w:rPr>
                <w:rFonts w:eastAsia="Calibri" w:cs="Times New Roman"/>
                <w:szCs w:val="26"/>
              </w:rPr>
              <w:t>có</w:t>
            </w:r>
            <w:proofErr w:type="spellEnd"/>
            <w:r w:rsidRPr="000E38D8">
              <w:rPr>
                <w:rFonts w:eastAsia="Calibri" w:cs="Times New Roman"/>
                <w:szCs w:val="26"/>
              </w:rPr>
              <w:t>): ……………………………………………</w:t>
            </w:r>
          </w:p>
          <w:p w14:paraId="3356A7A2" w14:textId="77777777" w:rsidR="00A638BF" w:rsidRPr="000E38D8" w:rsidRDefault="00A638BF" w:rsidP="004C08FB">
            <w:pPr>
              <w:spacing w:after="0" w:line="240" w:lineRule="auto"/>
              <w:ind w:firstLine="567"/>
              <w:rPr>
                <w:rFonts w:eastAsia="Calibri" w:cs="Times New Roman"/>
                <w:szCs w:val="26"/>
              </w:rPr>
            </w:pPr>
            <w:proofErr w:type="spellStart"/>
            <w:r w:rsidRPr="000E38D8">
              <w:rPr>
                <w:rFonts w:eastAsia="Calibri" w:cs="Times New Roman"/>
                <w:szCs w:val="26"/>
              </w:rPr>
              <w:t>Kính</w:t>
            </w:r>
            <w:proofErr w:type="spellEnd"/>
            <w:r w:rsidRPr="000E38D8">
              <w:rPr>
                <w:rFonts w:eastAsia="Calibri" w:cs="Times New Roman"/>
                <w:szCs w:val="26"/>
              </w:rPr>
              <w:t xml:space="preserve"> </w:t>
            </w:r>
            <w:proofErr w:type="spellStart"/>
            <w:r w:rsidRPr="000E38D8">
              <w:rPr>
                <w:rFonts w:eastAsia="Calibri" w:cs="Times New Roman"/>
                <w:szCs w:val="26"/>
              </w:rPr>
              <w:t>đề</w:t>
            </w:r>
            <w:proofErr w:type="spellEnd"/>
            <w:r w:rsidRPr="000E38D8">
              <w:rPr>
                <w:rFonts w:eastAsia="Calibri" w:cs="Times New Roman"/>
                <w:szCs w:val="26"/>
              </w:rPr>
              <w:t xml:space="preserve"> </w:t>
            </w:r>
            <w:proofErr w:type="spellStart"/>
            <w:r w:rsidRPr="000E38D8">
              <w:rPr>
                <w:rFonts w:eastAsia="Calibri" w:cs="Times New Roman"/>
                <w:szCs w:val="26"/>
              </w:rPr>
              <w:t>nghị</w:t>
            </w:r>
            <w:proofErr w:type="spellEnd"/>
            <w:r w:rsidRPr="000E38D8">
              <w:rPr>
                <w:rFonts w:eastAsia="Calibri" w:cs="Times New Roman"/>
                <w:szCs w:val="26"/>
              </w:rPr>
              <w:t xml:space="preserve"> </w:t>
            </w:r>
            <w:proofErr w:type="spellStart"/>
            <w:r w:rsidRPr="000E38D8">
              <w:rPr>
                <w:rFonts w:eastAsia="Calibri" w:cs="Times New Roman"/>
                <w:szCs w:val="26"/>
              </w:rPr>
              <w:t>Cục</w:t>
            </w:r>
            <w:proofErr w:type="spellEnd"/>
            <w:r w:rsidRPr="000E38D8">
              <w:rPr>
                <w:rFonts w:eastAsia="Calibri" w:cs="Times New Roman"/>
                <w:szCs w:val="26"/>
              </w:rPr>
              <w:t xml:space="preserve"> </w:t>
            </w:r>
            <w:proofErr w:type="spellStart"/>
            <w:r w:rsidRPr="000E38D8">
              <w:rPr>
                <w:rFonts w:eastAsia="Calibri" w:cs="Times New Roman"/>
                <w:szCs w:val="26"/>
              </w:rPr>
              <w:t>Hàng</w:t>
            </w:r>
            <w:proofErr w:type="spellEnd"/>
            <w:r w:rsidRPr="000E38D8">
              <w:rPr>
                <w:rFonts w:eastAsia="Calibri" w:cs="Times New Roman"/>
                <w:szCs w:val="26"/>
              </w:rPr>
              <w:t xml:space="preserve"> </w:t>
            </w:r>
            <w:proofErr w:type="spellStart"/>
            <w:r w:rsidRPr="000E38D8">
              <w:rPr>
                <w:rFonts w:eastAsia="Calibri" w:cs="Times New Roman"/>
                <w:szCs w:val="26"/>
              </w:rPr>
              <w:t>hải</w:t>
            </w:r>
            <w:proofErr w:type="spellEnd"/>
            <w:r w:rsidRPr="000E38D8">
              <w:rPr>
                <w:rFonts w:eastAsia="Calibri" w:cs="Times New Roman"/>
                <w:szCs w:val="26"/>
              </w:rPr>
              <w:t xml:space="preserve"> Việt Nam </w:t>
            </w:r>
            <w:proofErr w:type="spellStart"/>
            <w:r w:rsidRPr="000E38D8">
              <w:rPr>
                <w:rFonts w:eastAsia="Calibri" w:cs="Times New Roman"/>
                <w:szCs w:val="26"/>
              </w:rPr>
              <w:t>xem</w:t>
            </w:r>
            <w:proofErr w:type="spellEnd"/>
            <w:r w:rsidRPr="000E38D8">
              <w:rPr>
                <w:rFonts w:eastAsia="Calibri" w:cs="Times New Roman"/>
                <w:szCs w:val="26"/>
              </w:rPr>
              <w:t xml:space="preserve"> </w:t>
            </w:r>
            <w:proofErr w:type="spellStart"/>
            <w:r w:rsidRPr="000E38D8">
              <w:rPr>
                <w:rFonts w:eastAsia="Calibri" w:cs="Times New Roman"/>
                <w:szCs w:val="26"/>
              </w:rPr>
              <w:t>xét</w:t>
            </w:r>
            <w:proofErr w:type="spellEnd"/>
            <w:r w:rsidRPr="000E38D8">
              <w:rPr>
                <w:rFonts w:eastAsia="Calibri" w:cs="Times New Roman"/>
                <w:szCs w:val="26"/>
              </w:rPr>
              <w:t xml:space="preserve">, </w:t>
            </w:r>
            <w:proofErr w:type="spellStart"/>
            <w:r w:rsidRPr="000E38D8">
              <w:rPr>
                <w:rFonts w:eastAsia="Calibri" w:cs="Times New Roman"/>
                <w:szCs w:val="26"/>
              </w:rPr>
              <w:t>trả</w:t>
            </w:r>
            <w:proofErr w:type="spellEnd"/>
            <w:r w:rsidRPr="000E38D8">
              <w:rPr>
                <w:rFonts w:eastAsia="Calibri" w:cs="Times New Roman"/>
                <w:szCs w:val="26"/>
              </w:rPr>
              <w:t xml:space="preserve"> </w:t>
            </w:r>
            <w:proofErr w:type="spellStart"/>
            <w:r w:rsidRPr="000E38D8">
              <w:rPr>
                <w:rFonts w:eastAsia="Calibri" w:cs="Times New Roman"/>
                <w:szCs w:val="26"/>
              </w:rPr>
              <w:t>lời</w:t>
            </w:r>
            <w:proofErr w:type="spellEnd"/>
            <w:r w:rsidRPr="000E38D8">
              <w:rPr>
                <w:rFonts w:eastAsia="Calibri" w:cs="Times New Roman"/>
                <w:szCs w:val="26"/>
              </w:rPr>
              <w:t>.</w:t>
            </w:r>
          </w:p>
        </w:tc>
      </w:tr>
      <w:tr w:rsidR="000E38D8" w:rsidRPr="000E38D8" w14:paraId="42A2DE42" w14:textId="77777777" w:rsidTr="00A638BF">
        <w:trPr>
          <w:trHeight w:val="692"/>
        </w:trPr>
        <w:tc>
          <w:tcPr>
            <w:tcW w:w="4580" w:type="dxa"/>
            <w:gridSpan w:val="2"/>
            <w:tcMar>
              <w:top w:w="0" w:type="dxa"/>
              <w:left w:w="108" w:type="dxa"/>
              <w:bottom w:w="0" w:type="dxa"/>
              <w:right w:w="108" w:type="dxa"/>
            </w:tcMar>
            <w:hideMark/>
          </w:tcPr>
          <w:p w14:paraId="5AD50130" w14:textId="77777777" w:rsidR="00A638BF" w:rsidRPr="000E38D8" w:rsidRDefault="00A638BF" w:rsidP="004C08FB">
            <w:pPr>
              <w:spacing w:after="0" w:line="240" w:lineRule="auto"/>
              <w:jc w:val="center"/>
              <w:rPr>
                <w:rFonts w:eastAsia="Calibri" w:cs="Times New Roman"/>
                <w:szCs w:val="26"/>
              </w:rPr>
            </w:pPr>
            <w:r w:rsidRPr="000E38D8">
              <w:rPr>
                <w:rFonts w:eastAsia="Calibri" w:cs="Times New Roman"/>
                <w:szCs w:val="26"/>
              </w:rPr>
              <w:t> </w:t>
            </w:r>
          </w:p>
        </w:tc>
        <w:tc>
          <w:tcPr>
            <w:tcW w:w="4918" w:type="dxa"/>
            <w:tcMar>
              <w:top w:w="0" w:type="dxa"/>
              <w:left w:w="108" w:type="dxa"/>
              <w:bottom w:w="0" w:type="dxa"/>
              <w:right w:w="108" w:type="dxa"/>
            </w:tcMar>
            <w:hideMark/>
          </w:tcPr>
          <w:p w14:paraId="389B7A7C" w14:textId="77777777" w:rsidR="00A638BF" w:rsidRPr="000E38D8" w:rsidRDefault="00A638BF" w:rsidP="004C08FB">
            <w:pPr>
              <w:spacing w:after="0" w:line="240" w:lineRule="auto"/>
              <w:jc w:val="center"/>
              <w:rPr>
                <w:rFonts w:eastAsia="Calibri" w:cs="Times New Roman"/>
                <w:b/>
                <w:bCs/>
                <w:szCs w:val="26"/>
              </w:rPr>
            </w:pPr>
          </w:p>
          <w:p w14:paraId="3FB6BE0A" w14:textId="77777777" w:rsidR="00A638BF" w:rsidRPr="000E38D8" w:rsidRDefault="00A638BF" w:rsidP="004C08FB">
            <w:pPr>
              <w:spacing w:after="0" w:line="240" w:lineRule="auto"/>
              <w:jc w:val="center"/>
              <w:rPr>
                <w:rFonts w:eastAsia="Calibri" w:cs="Times New Roman"/>
                <w:b/>
                <w:bCs/>
                <w:szCs w:val="26"/>
              </w:rPr>
            </w:pPr>
          </w:p>
          <w:p w14:paraId="60A55B0D" w14:textId="77777777" w:rsidR="00A638BF" w:rsidRPr="000E38D8" w:rsidRDefault="00A638BF" w:rsidP="004C08FB">
            <w:pPr>
              <w:spacing w:after="0" w:line="240" w:lineRule="auto"/>
              <w:jc w:val="center"/>
              <w:rPr>
                <w:rFonts w:eastAsia="Calibri" w:cs="Times New Roman"/>
                <w:szCs w:val="26"/>
              </w:rPr>
            </w:pPr>
            <w:r w:rsidRPr="000E38D8">
              <w:rPr>
                <w:rFonts w:eastAsia="Calibri" w:cs="Times New Roman"/>
                <w:b/>
                <w:bCs/>
                <w:szCs w:val="26"/>
              </w:rPr>
              <w:t>CHỦ ĐẦU TƯ</w:t>
            </w:r>
            <w:r w:rsidRPr="000E38D8">
              <w:rPr>
                <w:rFonts w:eastAsia="Calibri" w:cs="Times New Roman"/>
                <w:szCs w:val="26"/>
              </w:rPr>
              <w:br/>
            </w:r>
            <w:r w:rsidRPr="000E38D8">
              <w:rPr>
                <w:rFonts w:eastAsia="Calibri" w:cs="Times New Roman"/>
                <w:i/>
                <w:szCs w:val="26"/>
              </w:rPr>
              <w:t>(</w:t>
            </w:r>
            <w:proofErr w:type="spellStart"/>
            <w:r w:rsidRPr="000E38D8">
              <w:rPr>
                <w:rFonts w:eastAsia="Calibri" w:cs="Times New Roman"/>
                <w:i/>
                <w:szCs w:val="26"/>
              </w:rPr>
              <w:t>Ký</w:t>
            </w:r>
            <w:proofErr w:type="spellEnd"/>
            <w:r w:rsidRPr="000E38D8">
              <w:rPr>
                <w:rFonts w:eastAsia="Calibri" w:cs="Times New Roman"/>
                <w:i/>
                <w:szCs w:val="26"/>
              </w:rPr>
              <w:t xml:space="preserve">, </w:t>
            </w:r>
            <w:proofErr w:type="spellStart"/>
            <w:r w:rsidRPr="000E38D8">
              <w:rPr>
                <w:rFonts w:eastAsia="Calibri" w:cs="Times New Roman"/>
                <w:i/>
                <w:szCs w:val="26"/>
              </w:rPr>
              <w:t>ghi</w:t>
            </w:r>
            <w:proofErr w:type="spellEnd"/>
            <w:r w:rsidRPr="000E38D8">
              <w:rPr>
                <w:rFonts w:eastAsia="Calibri" w:cs="Times New Roman"/>
                <w:i/>
                <w:szCs w:val="26"/>
              </w:rPr>
              <w:t xml:space="preserve"> </w:t>
            </w:r>
            <w:proofErr w:type="spellStart"/>
            <w:r w:rsidRPr="000E38D8">
              <w:rPr>
                <w:rFonts w:eastAsia="Calibri" w:cs="Times New Roman"/>
                <w:i/>
                <w:szCs w:val="26"/>
              </w:rPr>
              <w:t>rõ</w:t>
            </w:r>
            <w:proofErr w:type="spellEnd"/>
            <w:r w:rsidRPr="000E38D8">
              <w:rPr>
                <w:rFonts w:eastAsia="Calibri" w:cs="Times New Roman"/>
                <w:i/>
                <w:szCs w:val="26"/>
              </w:rPr>
              <w:t xml:space="preserve"> </w:t>
            </w:r>
            <w:proofErr w:type="spellStart"/>
            <w:r w:rsidRPr="000E38D8">
              <w:rPr>
                <w:rFonts w:eastAsia="Calibri" w:cs="Times New Roman"/>
                <w:i/>
                <w:szCs w:val="26"/>
              </w:rPr>
              <w:t>họ</w:t>
            </w:r>
            <w:proofErr w:type="spellEnd"/>
            <w:r w:rsidRPr="000E38D8">
              <w:rPr>
                <w:rFonts w:eastAsia="Calibri" w:cs="Times New Roman"/>
                <w:i/>
                <w:szCs w:val="26"/>
              </w:rPr>
              <w:t xml:space="preserve"> </w:t>
            </w:r>
            <w:proofErr w:type="spellStart"/>
            <w:r w:rsidRPr="000E38D8">
              <w:rPr>
                <w:rFonts w:eastAsia="Calibri" w:cs="Times New Roman"/>
                <w:i/>
                <w:szCs w:val="26"/>
              </w:rPr>
              <w:t>tên</w:t>
            </w:r>
            <w:proofErr w:type="spellEnd"/>
            <w:r w:rsidRPr="000E38D8">
              <w:rPr>
                <w:rFonts w:eastAsia="Calibri" w:cs="Times New Roman"/>
                <w:i/>
                <w:szCs w:val="26"/>
              </w:rPr>
              <w:t xml:space="preserve">, </w:t>
            </w:r>
            <w:proofErr w:type="spellStart"/>
            <w:r w:rsidRPr="000E38D8">
              <w:rPr>
                <w:rFonts w:eastAsia="Calibri" w:cs="Times New Roman"/>
                <w:i/>
                <w:szCs w:val="26"/>
              </w:rPr>
              <w:t>đóng</w:t>
            </w:r>
            <w:proofErr w:type="spellEnd"/>
            <w:r w:rsidRPr="000E38D8">
              <w:rPr>
                <w:rFonts w:eastAsia="Calibri" w:cs="Times New Roman"/>
                <w:i/>
                <w:szCs w:val="26"/>
              </w:rPr>
              <w:t xml:space="preserve"> </w:t>
            </w:r>
            <w:proofErr w:type="spellStart"/>
            <w:r w:rsidRPr="000E38D8">
              <w:rPr>
                <w:rFonts w:eastAsia="Calibri" w:cs="Times New Roman"/>
                <w:i/>
                <w:szCs w:val="26"/>
              </w:rPr>
              <w:t>dấu</w:t>
            </w:r>
            <w:proofErr w:type="spellEnd"/>
            <w:r w:rsidRPr="000E38D8">
              <w:rPr>
                <w:rFonts w:eastAsia="Calibri" w:cs="Times New Roman"/>
                <w:i/>
                <w:szCs w:val="26"/>
              </w:rPr>
              <w:t>)</w:t>
            </w:r>
          </w:p>
        </w:tc>
      </w:tr>
    </w:tbl>
    <w:p w14:paraId="32121C2E" w14:textId="7BCFEBAC" w:rsidR="00A638BF" w:rsidRPr="000E38D8" w:rsidRDefault="00A638BF" w:rsidP="004C08FB">
      <w:pPr>
        <w:tabs>
          <w:tab w:val="left" w:pos="1177"/>
          <w:tab w:val="right" w:pos="9405"/>
        </w:tabs>
        <w:spacing w:after="0" w:line="240" w:lineRule="auto"/>
        <w:jc w:val="center"/>
        <w:rPr>
          <w:rFonts w:eastAsia="Calibri" w:cs="Times New Roman"/>
          <w:i/>
          <w:iCs/>
          <w:szCs w:val="26"/>
        </w:rPr>
      </w:pPr>
      <w:r w:rsidRPr="000E38D8">
        <w:rPr>
          <w:rFonts w:eastAsia="Calibri" w:cs="Times New Roman"/>
          <w:i/>
          <w:iCs/>
          <w:szCs w:val="26"/>
        </w:rPr>
        <w:br w:type="page"/>
      </w:r>
    </w:p>
    <w:p w14:paraId="04DA5121" w14:textId="77777777" w:rsidR="00A638BF" w:rsidRPr="000E38D8" w:rsidRDefault="00A638BF" w:rsidP="004C08FB">
      <w:pPr>
        <w:pStyle w:val="NormalWeb"/>
        <w:spacing w:before="0" w:beforeAutospacing="0" w:after="0" w:afterAutospacing="0"/>
        <w:rPr>
          <w:sz w:val="26"/>
          <w:szCs w:val="26"/>
        </w:rPr>
      </w:pPr>
    </w:p>
    <w:p w14:paraId="4C316A5C" w14:textId="77777777" w:rsidR="00CD45AF" w:rsidRPr="000E38D8" w:rsidRDefault="00CD45AF" w:rsidP="004C08FB">
      <w:pPr>
        <w:pStyle w:val="NormalWeb"/>
        <w:numPr>
          <w:ilvl w:val="0"/>
          <w:numId w:val="46"/>
        </w:numPr>
        <w:spacing w:before="0" w:beforeAutospacing="0" w:after="0" w:afterAutospacing="0"/>
        <w:jc w:val="center"/>
        <w:rPr>
          <w:b/>
          <w:sz w:val="26"/>
          <w:szCs w:val="26"/>
        </w:rPr>
      </w:pPr>
      <w:proofErr w:type="spellStart"/>
      <w:r w:rsidRPr="000E38D8">
        <w:rPr>
          <w:b/>
          <w:sz w:val="26"/>
          <w:szCs w:val="26"/>
        </w:rPr>
        <w:t>Phê</w:t>
      </w:r>
      <w:proofErr w:type="spellEnd"/>
      <w:r w:rsidRPr="000E38D8">
        <w:rPr>
          <w:b/>
          <w:sz w:val="26"/>
          <w:szCs w:val="26"/>
        </w:rPr>
        <w:t xml:space="preserve"> </w:t>
      </w:r>
      <w:proofErr w:type="spellStart"/>
      <w:r w:rsidRPr="000E38D8">
        <w:rPr>
          <w:b/>
          <w:sz w:val="26"/>
          <w:szCs w:val="26"/>
        </w:rPr>
        <w:t>duyệt</w:t>
      </w:r>
      <w:proofErr w:type="spellEnd"/>
      <w:r w:rsidRPr="000E38D8">
        <w:rPr>
          <w:b/>
          <w:sz w:val="26"/>
          <w:szCs w:val="26"/>
        </w:rPr>
        <w:t xml:space="preserve"> </w:t>
      </w:r>
      <w:proofErr w:type="spellStart"/>
      <w:r w:rsidRPr="000E38D8">
        <w:rPr>
          <w:b/>
          <w:sz w:val="26"/>
          <w:szCs w:val="26"/>
        </w:rPr>
        <w:t>phương</w:t>
      </w:r>
      <w:proofErr w:type="spellEnd"/>
      <w:r w:rsidRPr="000E38D8">
        <w:rPr>
          <w:b/>
          <w:sz w:val="26"/>
          <w:szCs w:val="26"/>
        </w:rPr>
        <w:t xml:space="preserve"> </w:t>
      </w:r>
      <w:proofErr w:type="spellStart"/>
      <w:r w:rsidRPr="000E38D8">
        <w:rPr>
          <w:b/>
          <w:sz w:val="26"/>
          <w:szCs w:val="26"/>
        </w:rPr>
        <w:t>án</w:t>
      </w:r>
      <w:proofErr w:type="spellEnd"/>
      <w:r w:rsidRPr="000E38D8">
        <w:rPr>
          <w:b/>
          <w:sz w:val="26"/>
          <w:szCs w:val="26"/>
        </w:rPr>
        <w:t xml:space="preserve"> </w:t>
      </w:r>
      <w:proofErr w:type="spellStart"/>
      <w:r w:rsidRPr="000E38D8">
        <w:rPr>
          <w:b/>
          <w:sz w:val="26"/>
          <w:szCs w:val="26"/>
        </w:rPr>
        <w:t>bảo</w:t>
      </w:r>
      <w:proofErr w:type="spellEnd"/>
      <w:r w:rsidRPr="000E38D8">
        <w:rPr>
          <w:b/>
          <w:sz w:val="26"/>
          <w:szCs w:val="26"/>
        </w:rPr>
        <w:t xml:space="preserve"> </w:t>
      </w:r>
      <w:proofErr w:type="spellStart"/>
      <w:r w:rsidRPr="000E38D8">
        <w:rPr>
          <w:b/>
          <w:sz w:val="26"/>
          <w:szCs w:val="26"/>
        </w:rPr>
        <w:t>đảm</w:t>
      </w:r>
      <w:proofErr w:type="spellEnd"/>
      <w:r w:rsidRPr="000E38D8">
        <w:rPr>
          <w:b/>
          <w:sz w:val="26"/>
          <w:szCs w:val="26"/>
        </w:rPr>
        <w:t xml:space="preserve"> an </w:t>
      </w:r>
      <w:proofErr w:type="spellStart"/>
      <w:r w:rsidRPr="000E38D8">
        <w:rPr>
          <w:b/>
          <w:sz w:val="26"/>
          <w:szCs w:val="26"/>
        </w:rPr>
        <w:t>toàn</w:t>
      </w:r>
      <w:proofErr w:type="spellEnd"/>
      <w:r w:rsidRPr="000E38D8">
        <w:rPr>
          <w:b/>
          <w:sz w:val="26"/>
          <w:szCs w:val="26"/>
        </w:rPr>
        <w:t xml:space="preserve"> </w:t>
      </w:r>
      <w:proofErr w:type="spellStart"/>
      <w:r w:rsidRPr="000E38D8">
        <w:rPr>
          <w:b/>
          <w:sz w:val="26"/>
          <w:szCs w:val="26"/>
        </w:rPr>
        <w:t>hàng</w:t>
      </w:r>
      <w:proofErr w:type="spellEnd"/>
      <w:r w:rsidRPr="000E38D8">
        <w:rPr>
          <w:b/>
          <w:sz w:val="26"/>
          <w:szCs w:val="26"/>
        </w:rPr>
        <w:t xml:space="preserve"> </w:t>
      </w:r>
      <w:proofErr w:type="spellStart"/>
      <w:r w:rsidRPr="000E38D8">
        <w:rPr>
          <w:b/>
          <w:sz w:val="26"/>
          <w:szCs w:val="26"/>
        </w:rPr>
        <w:t>hải</w:t>
      </w:r>
      <w:proofErr w:type="spellEnd"/>
      <w:r w:rsidRPr="000E38D8">
        <w:rPr>
          <w:b/>
          <w:sz w:val="26"/>
          <w:szCs w:val="26"/>
        </w:rPr>
        <w:t xml:space="preserve"> (</w:t>
      </w:r>
      <w:proofErr w:type="spellStart"/>
      <w:r w:rsidRPr="000E38D8">
        <w:rPr>
          <w:b/>
          <w:sz w:val="26"/>
          <w:szCs w:val="26"/>
        </w:rPr>
        <w:t>mã</w:t>
      </w:r>
      <w:proofErr w:type="spellEnd"/>
      <w:r w:rsidRPr="000E38D8">
        <w:rPr>
          <w:b/>
          <w:sz w:val="26"/>
          <w:szCs w:val="26"/>
        </w:rPr>
        <w:t xml:space="preserve"> TTHC: 1.004276)</w:t>
      </w:r>
    </w:p>
    <w:p w14:paraId="6AC07B7D" w14:textId="77777777" w:rsidR="00A638BF" w:rsidRPr="000E38D8" w:rsidRDefault="00A638BF" w:rsidP="004C08FB">
      <w:pPr>
        <w:spacing w:after="0" w:line="240" w:lineRule="auto"/>
        <w:rPr>
          <w:rStyle w:val="Strong"/>
          <w:rFonts w:eastAsiaTheme="majorEastAsia" w:cs="Times New Roman"/>
          <w:bCs w:val="0"/>
          <w:color w:val="auto"/>
          <w:szCs w:val="26"/>
          <w:lang w:val="pt-BR"/>
        </w:rPr>
      </w:pPr>
      <w:r w:rsidRPr="000E38D8">
        <w:rPr>
          <w:rStyle w:val="Strong"/>
          <w:rFonts w:eastAsiaTheme="majorEastAsia" w:cs="Times New Roman"/>
          <w:bCs w:val="0"/>
          <w:color w:val="auto"/>
          <w:szCs w:val="26"/>
          <w:lang w:val="pt-BR"/>
        </w:rPr>
        <w:t>1. Trình tự thực hiện:</w:t>
      </w:r>
    </w:p>
    <w:p w14:paraId="754E6644" w14:textId="77777777" w:rsidR="00A638BF" w:rsidRPr="000E38D8" w:rsidRDefault="00A638BF" w:rsidP="004C08FB">
      <w:pPr>
        <w:spacing w:after="0" w:line="240" w:lineRule="auto"/>
        <w:rPr>
          <w:rFonts w:cs="Times New Roman"/>
          <w:szCs w:val="26"/>
          <w:lang w:val="vi-VN"/>
        </w:rPr>
      </w:pPr>
      <w:r w:rsidRPr="000E38D8">
        <w:rPr>
          <w:rFonts w:cs="Times New Roman"/>
          <w:szCs w:val="26"/>
          <w:lang w:val="vi-VN"/>
        </w:rPr>
        <w:t>a) Nộp hồ sơ TTHC:</w:t>
      </w:r>
    </w:p>
    <w:p w14:paraId="5BB62235" w14:textId="77777777" w:rsidR="00A638BF" w:rsidRPr="000E38D8" w:rsidRDefault="00A638BF" w:rsidP="004C08FB">
      <w:pPr>
        <w:spacing w:after="0" w:line="240" w:lineRule="auto"/>
        <w:rPr>
          <w:rFonts w:cs="Times New Roman"/>
          <w:szCs w:val="26"/>
          <w:lang w:val="vi-VN"/>
        </w:rPr>
      </w:pPr>
      <w:r w:rsidRPr="000E38D8">
        <w:rPr>
          <w:rFonts w:cs="Times New Roman"/>
          <w:szCs w:val="26"/>
          <w:lang w:val="vi-VN"/>
        </w:rPr>
        <w:t xml:space="preserve">- Trước khi tiến hành </w:t>
      </w:r>
      <w:r w:rsidRPr="000E38D8">
        <w:rPr>
          <w:rFonts w:cs="Times New Roman"/>
          <w:bCs/>
          <w:iCs/>
          <w:szCs w:val="26"/>
          <w:lang w:val="vi-VN"/>
        </w:rPr>
        <w:t>các hoạt động</w:t>
      </w:r>
      <w:r w:rsidRPr="000E38D8">
        <w:rPr>
          <w:rFonts w:cs="Times New Roman"/>
          <w:szCs w:val="26"/>
          <w:lang w:val="vi-VN"/>
        </w:rPr>
        <w:t xml:space="preserve"> xây dựng</w:t>
      </w:r>
      <w:r w:rsidRPr="000E38D8">
        <w:rPr>
          <w:rFonts w:cs="Times New Roman"/>
          <w:bCs/>
          <w:iCs/>
          <w:szCs w:val="26"/>
          <w:lang w:val="vi-VN"/>
        </w:rPr>
        <w:t xml:space="preserve"> các </w:t>
      </w:r>
      <w:r w:rsidRPr="000E38D8">
        <w:rPr>
          <w:rFonts w:cs="Times New Roman"/>
          <w:szCs w:val="26"/>
          <w:lang w:val="vi-VN"/>
        </w:rPr>
        <w:t>công trình</w:t>
      </w:r>
      <w:r w:rsidRPr="000E38D8">
        <w:rPr>
          <w:rFonts w:cs="Times New Roman"/>
          <w:bCs/>
          <w:iCs/>
          <w:szCs w:val="26"/>
          <w:lang w:val="vi-VN"/>
        </w:rPr>
        <w:t xml:space="preserve"> </w:t>
      </w:r>
      <w:r w:rsidRPr="000E38D8">
        <w:rPr>
          <w:rFonts w:cs="Times New Roman"/>
          <w:szCs w:val="26"/>
          <w:lang w:val="vi-VN"/>
        </w:rPr>
        <w:t>cảng biển, bến cảng, cầu cảng, bến phao, luồng hàng hải, báo hiệu hàng hải và khu nước, vùng nước, chủ đầu tư có trách nhiệm trình cơ quan có thẩm quyền xem xét, phê duyệt phương án bảo đảm an toàn hàng hải và tổ chức thực hiện phương án bảo đảm an toàn hàng hải đã được phê duyệt.</w:t>
      </w:r>
    </w:p>
    <w:p w14:paraId="754B2D7B" w14:textId="77777777" w:rsidR="00A638BF" w:rsidRPr="000E38D8" w:rsidRDefault="00A638BF" w:rsidP="004C08FB">
      <w:pPr>
        <w:spacing w:after="0" w:line="240" w:lineRule="auto"/>
        <w:rPr>
          <w:rFonts w:cs="Times New Roman"/>
          <w:szCs w:val="26"/>
          <w:lang w:val="vi-VN"/>
        </w:rPr>
      </w:pPr>
      <w:r w:rsidRPr="000E38D8">
        <w:rPr>
          <w:rFonts w:cs="Times New Roman"/>
          <w:szCs w:val="26"/>
          <w:lang w:val="vi-VN"/>
        </w:rPr>
        <w:t>- Các trường hợp phải lập Phương án bảo đảm an toàn hàng hải, bao gồm:</w:t>
      </w:r>
    </w:p>
    <w:p w14:paraId="601CCCE8" w14:textId="77777777" w:rsidR="00A638BF" w:rsidRPr="000E38D8" w:rsidRDefault="00A638BF" w:rsidP="004C08FB">
      <w:pPr>
        <w:spacing w:after="0" w:line="240" w:lineRule="auto"/>
        <w:ind w:firstLine="720"/>
        <w:rPr>
          <w:rFonts w:cs="Times New Roman"/>
          <w:szCs w:val="26"/>
          <w:lang w:val="vi-VN"/>
        </w:rPr>
      </w:pPr>
      <w:r w:rsidRPr="000E38D8">
        <w:rPr>
          <w:rFonts w:cs="Times New Roman"/>
          <w:bCs/>
          <w:iCs/>
          <w:szCs w:val="26"/>
          <w:lang w:val="vi-VN"/>
        </w:rPr>
        <w:t xml:space="preserve">+ Xây dựng, thi công các </w:t>
      </w:r>
      <w:r w:rsidRPr="000E38D8">
        <w:rPr>
          <w:rFonts w:cs="Times New Roman"/>
          <w:szCs w:val="26"/>
          <w:lang w:val="vi-VN"/>
        </w:rPr>
        <w:t>công trình</w:t>
      </w:r>
      <w:r w:rsidRPr="000E38D8">
        <w:rPr>
          <w:rFonts w:cs="Times New Roman"/>
          <w:bCs/>
          <w:iCs/>
          <w:szCs w:val="26"/>
          <w:lang w:val="vi-VN"/>
        </w:rPr>
        <w:t xml:space="preserve"> </w:t>
      </w:r>
      <w:r w:rsidRPr="000E38D8">
        <w:rPr>
          <w:rFonts w:cs="Times New Roman"/>
          <w:szCs w:val="26"/>
          <w:lang w:val="vi-VN"/>
        </w:rPr>
        <w:t>cảng biển, bến cảng, cầu cảng, bến phao, luồng hàng hải, báo hiệu hàng hải và khu nước, vùng nước;</w:t>
      </w:r>
    </w:p>
    <w:p w14:paraId="4BEDB89F" w14:textId="77777777" w:rsidR="00A638BF" w:rsidRPr="000E38D8" w:rsidRDefault="00A638BF" w:rsidP="004C08FB">
      <w:pPr>
        <w:spacing w:after="0" w:line="240" w:lineRule="auto"/>
        <w:ind w:firstLine="720"/>
        <w:rPr>
          <w:rFonts w:cs="Times New Roman"/>
          <w:szCs w:val="26"/>
          <w:lang w:val="vi-VN"/>
        </w:rPr>
      </w:pPr>
      <w:r w:rsidRPr="000E38D8">
        <w:rPr>
          <w:rFonts w:cs="Times New Roman"/>
          <w:szCs w:val="26"/>
          <w:lang w:val="vi-VN"/>
        </w:rPr>
        <w:t>+ Xây dựng các công trình giao cắt với vùng nước cảng biển, luồng hàng hải hoặc các công trình có ảnh hưởng đến hoạt động hàng hải như cầu, đường dây điện, cáp treo, các công trình ngầm, giàn khoan, điện gió, thủy điện, nhiệt điện và các công trình tương tự khác;</w:t>
      </w:r>
    </w:p>
    <w:p w14:paraId="79D08B84" w14:textId="77777777" w:rsidR="00A638BF" w:rsidRPr="000E38D8" w:rsidRDefault="00A638BF" w:rsidP="004C08FB">
      <w:pPr>
        <w:spacing w:after="0" w:line="240" w:lineRule="auto"/>
        <w:ind w:firstLine="720"/>
        <w:rPr>
          <w:rFonts w:cs="Times New Roman"/>
          <w:szCs w:val="26"/>
          <w:lang w:val="vi-VN"/>
        </w:rPr>
      </w:pPr>
      <w:r w:rsidRPr="000E38D8">
        <w:rPr>
          <w:rFonts w:cs="Times New Roman"/>
          <w:szCs w:val="26"/>
          <w:lang w:val="vi-VN"/>
        </w:rPr>
        <w:t>+ Thi công, đầu tư xây dựng các công trình trong vùng biển Việt Nam ảnh hưởng đến hoạt động hàng hải;</w:t>
      </w:r>
    </w:p>
    <w:p w14:paraId="50854C66" w14:textId="77777777" w:rsidR="00A638BF" w:rsidRPr="000E38D8" w:rsidRDefault="00A638BF" w:rsidP="004C08FB">
      <w:pPr>
        <w:spacing w:after="0" w:line="240" w:lineRule="auto"/>
        <w:ind w:firstLine="720"/>
        <w:rPr>
          <w:rFonts w:cs="Times New Roman"/>
          <w:bCs/>
          <w:iCs/>
          <w:strike/>
          <w:szCs w:val="26"/>
          <w:lang w:val="vi-VN"/>
        </w:rPr>
      </w:pPr>
      <w:r w:rsidRPr="000E38D8">
        <w:rPr>
          <w:rFonts w:cs="Times New Roman"/>
          <w:bCs/>
          <w:iCs/>
          <w:szCs w:val="26"/>
          <w:lang w:val="vi-VN"/>
        </w:rPr>
        <w:t>+</w:t>
      </w:r>
      <w:r w:rsidRPr="000E38D8">
        <w:rPr>
          <w:rFonts w:cs="Times New Roman"/>
          <w:bCs/>
          <w:szCs w:val="26"/>
          <w:lang w:val="vi-VN"/>
        </w:rPr>
        <w:t xml:space="preserve"> </w:t>
      </w:r>
      <w:r w:rsidRPr="000E38D8">
        <w:rPr>
          <w:rFonts w:cs="Times New Roman"/>
          <w:bCs/>
          <w:iCs/>
          <w:szCs w:val="26"/>
          <w:lang w:val="vi-VN"/>
        </w:rPr>
        <w:t xml:space="preserve">Bến cảng, cầu cảng tiếp nhận tàu biển giảm tải có thông số kỹ thuật lớn hơn thông số kỹ thuật của tàu biển tại Quyết định công bố. </w:t>
      </w:r>
      <w:r w:rsidRPr="000E38D8">
        <w:rPr>
          <w:rFonts w:cs="Times New Roman"/>
          <w:szCs w:val="26"/>
          <w:lang w:val="vi-VN"/>
        </w:rPr>
        <w:t>Bộ Xây dựng tổ chức xây dựng tiêu chuẩn kỹ thuật về bến cảng, cầu cảng tiếp nhận tàu biển giảm tải có thông</w:t>
      </w:r>
      <w:r w:rsidRPr="000E38D8">
        <w:rPr>
          <w:rFonts w:cs="Times New Roman"/>
          <w:bCs/>
          <w:iCs/>
          <w:szCs w:val="26"/>
          <w:lang w:val="vi-VN"/>
        </w:rPr>
        <w:t xml:space="preserve"> số kỹ thuật lớn hơn thông số kỹ thuật của tàu biển tại Quyết định công bố.</w:t>
      </w:r>
    </w:p>
    <w:p w14:paraId="24D0D23A" w14:textId="77777777" w:rsidR="00A638BF" w:rsidRPr="000E38D8" w:rsidRDefault="00A638BF" w:rsidP="004C08FB">
      <w:pPr>
        <w:spacing w:after="0" w:line="240" w:lineRule="auto"/>
        <w:rPr>
          <w:rFonts w:cs="Times New Roman"/>
          <w:szCs w:val="26"/>
          <w:lang w:val="vi-VN"/>
        </w:rPr>
      </w:pPr>
      <w:r w:rsidRPr="000E38D8">
        <w:rPr>
          <w:rFonts w:cs="Times New Roman"/>
          <w:bCs/>
          <w:iCs/>
          <w:szCs w:val="26"/>
          <w:lang w:val="vi-VN"/>
        </w:rPr>
        <w:t xml:space="preserve">- Đối với Phương án bảo đảm an toàn hàng hải thuộc trường hợp xây dựng, thi công các </w:t>
      </w:r>
      <w:r w:rsidRPr="000E38D8">
        <w:rPr>
          <w:rFonts w:cs="Times New Roman"/>
          <w:szCs w:val="26"/>
          <w:lang w:val="vi-VN"/>
        </w:rPr>
        <w:t>công trình</w:t>
      </w:r>
      <w:r w:rsidRPr="000E38D8">
        <w:rPr>
          <w:rFonts w:cs="Times New Roman"/>
          <w:bCs/>
          <w:iCs/>
          <w:szCs w:val="26"/>
          <w:lang w:val="vi-VN"/>
        </w:rPr>
        <w:t xml:space="preserve"> </w:t>
      </w:r>
      <w:r w:rsidRPr="000E38D8">
        <w:rPr>
          <w:rFonts w:cs="Times New Roman"/>
          <w:szCs w:val="26"/>
          <w:lang w:val="vi-VN"/>
        </w:rPr>
        <w:t>cảng biển, bến cảng, cầu cảng, bến phao, luồng hàng hải, báo hiệu hàng hải và khu nước, vùng nước; Xây dựng các công trình giao cắt với vùng nước cảng biển, luồng hàng hải hoặc các công trình có ảnh hưởng đến hoạt động hàng hải như cầu, đường dây điện, cáp treo, các công trình ngầm, giàn khoan, điện gió, thủy điện, nhiệt điện và các công trình tương tự khác; Thi công, đầu tư xây dựng các công trình trong vùng biển Việt Nam ảnh hưởng đến hoạt động hàng hải: Chủ đầu tư gửi trực tiếp</w:t>
      </w:r>
      <w:r w:rsidRPr="000E38D8">
        <w:rPr>
          <w:rFonts w:cs="Times New Roman"/>
          <w:bCs/>
          <w:iCs/>
          <w:szCs w:val="26"/>
          <w:lang w:val="vi-VN"/>
        </w:rPr>
        <w:t xml:space="preserve"> hoặc qua hệ thống bưu chính hoặc qua hệ thống dịch vụ công trực tuyến </w:t>
      </w:r>
      <w:r w:rsidRPr="000E38D8">
        <w:rPr>
          <w:rFonts w:cs="Times New Roman"/>
          <w:szCs w:val="26"/>
          <w:lang w:val="vi-VN"/>
        </w:rPr>
        <w:t xml:space="preserve">01 bộ hồ sơ đến </w:t>
      </w:r>
      <w:r w:rsidRPr="000E38D8">
        <w:rPr>
          <w:rFonts w:cs="Times New Roman"/>
          <w:szCs w:val="26"/>
          <w:shd w:val="clear" w:color="auto" w:fill="FFFFFF"/>
          <w:lang w:val="pt-BR"/>
        </w:rPr>
        <w:t>Cảng vụ hàng hải/Cảng vụ đường thủy</w:t>
      </w:r>
      <w:r w:rsidRPr="000E38D8">
        <w:rPr>
          <w:rFonts w:cs="Times New Roman"/>
          <w:szCs w:val="26"/>
          <w:lang w:val="vi-VN"/>
        </w:rPr>
        <w:t xml:space="preserve">. </w:t>
      </w:r>
    </w:p>
    <w:p w14:paraId="7A1DC77E" w14:textId="77777777" w:rsidR="00A638BF" w:rsidRPr="000E38D8" w:rsidRDefault="00A638BF" w:rsidP="004C08FB">
      <w:pPr>
        <w:spacing w:after="0" w:line="240" w:lineRule="auto"/>
        <w:rPr>
          <w:rFonts w:cs="Times New Roman"/>
          <w:szCs w:val="26"/>
          <w:shd w:val="clear" w:color="auto" w:fill="FFFFFF"/>
          <w:lang w:val="vi-VN"/>
        </w:rPr>
      </w:pPr>
      <w:r w:rsidRPr="000E38D8">
        <w:rPr>
          <w:rFonts w:cs="Times New Roman"/>
          <w:szCs w:val="26"/>
          <w:lang w:val="vi-VN"/>
        </w:rPr>
        <w:t xml:space="preserve">- </w:t>
      </w:r>
      <w:r w:rsidRPr="000E38D8">
        <w:rPr>
          <w:rFonts w:cs="Times New Roman"/>
          <w:bCs/>
          <w:iCs/>
          <w:szCs w:val="26"/>
          <w:lang w:val="vi-VN"/>
        </w:rPr>
        <w:t>Đối với Phương án bảo đảm an toàn hàng hải thuộc trường hợp Bến cảng, cầu cảng tiếp nhận tàu biển giảm tải có thông số kỹ thuật lớn hơn thông số kỹ thuật của tàu biển tại Quyết định công bố. Bộ Xây dựng tổ chức xây dựng tiêu chuẩn kỹ thuật về bến cảng, cầu cảng tiếp nhận tàu biển giảm tải có thông số kỹ thuật lớn hơn thông số kỹ thuật của tàu biển tại Quyết định công bố: doanh nghiệp cảng gửi trực tiếp hoặc qua hệ thống bưu chính hoặc qua hệ thống dịch vụ công trực tuyến 01 bộ hồ sơ đến Cục Hàng hải và Đường thủy Việt Nam.</w:t>
      </w:r>
    </w:p>
    <w:p w14:paraId="637B3777" w14:textId="77777777" w:rsidR="00A638BF" w:rsidRPr="000E38D8" w:rsidRDefault="00A638BF" w:rsidP="004C08FB">
      <w:pPr>
        <w:spacing w:after="0" w:line="240" w:lineRule="auto"/>
        <w:rPr>
          <w:rFonts w:cs="Times New Roman"/>
          <w:szCs w:val="26"/>
          <w:lang w:val="vi-VN"/>
        </w:rPr>
      </w:pPr>
      <w:r w:rsidRPr="000E38D8">
        <w:rPr>
          <w:rFonts w:cs="Times New Roman"/>
          <w:szCs w:val="26"/>
          <w:shd w:val="clear" w:color="auto" w:fill="FFFFFF"/>
          <w:lang w:val="vi-VN"/>
        </w:rPr>
        <w:t>b) Giải quyết TTHC:</w:t>
      </w:r>
    </w:p>
    <w:p w14:paraId="090BB277" w14:textId="77777777" w:rsidR="00A638BF" w:rsidRPr="000E38D8" w:rsidRDefault="00A638BF" w:rsidP="004C08FB">
      <w:pPr>
        <w:spacing w:after="0" w:line="240" w:lineRule="auto"/>
        <w:rPr>
          <w:rFonts w:cs="Times New Roman"/>
          <w:szCs w:val="26"/>
          <w:lang w:val="vi-VN"/>
        </w:rPr>
      </w:pPr>
      <w:r w:rsidRPr="000E38D8">
        <w:rPr>
          <w:rFonts w:cs="Times New Roman"/>
          <w:szCs w:val="26"/>
          <w:lang w:val="vi-VN"/>
        </w:rPr>
        <w:t xml:space="preserve">- Đối với Phương án bảo đảm an toàn hàng hải thuộc trường hợp </w:t>
      </w:r>
      <w:r w:rsidRPr="000E38D8">
        <w:rPr>
          <w:rFonts w:cs="Times New Roman"/>
          <w:bCs/>
          <w:iCs/>
          <w:szCs w:val="26"/>
          <w:lang w:val="vi-VN"/>
        </w:rPr>
        <w:t xml:space="preserve">xây dựng, thi công các </w:t>
      </w:r>
      <w:r w:rsidRPr="000E38D8">
        <w:rPr>
          <w:rFonts w:cs="Times New Roman"/>
          <w:szCs w:val="26"/>
          <w:lang w:val="vi-VN"/>
        </w:rPr>
        <w:t>công trình</w:t>
      </w:r>
      <w:r w:rsidRPr="000E38D8">
        <w:rPr>
          <w:rFonts w:cs="Times New Roman"/>
          <w:bCs/>
          <w:iCs/>
          <w:szCs w:val="26"/>
          <w:lang w:val="vi-VN"/>
        </w:rPr>
        <w:t xml:space="preserve"> </w:t>
      </w:r>
      <w:r w:rsidRPr="000E38D8">
        <w:rPr>
          <w:rFonts w:cs="Times New Roman"/>
          <w:szCs w:val="26"/>
          <w:lang w:val="vi-VN"/>
        </w:rPr>
        <w:t>cảng biển, bến cảng, cầu cảng, bến phao, luồng hàng hải, báo hiệu hàng hải và khu nước, vùng nước; Thi công, đầu tư xây dựng các công trình trong vùng biển Việt Nam ảnh hưởng đến hoạt động hàng hải:</w:t>
      </w:r>
    </w:p>
    <w:p w14:paraId="20CA37BB" w14:textId="77777777" w:rsidR="00A638BF" w:rsidRPr="000E38D8" w:rsidRDefault="00A638BF" w:rsidP="004C08FB">
      <w:pPr>
        <w:spacing w:after="0" w:line="240" w:lineRule="auto"/>
        <w:rPr>
          <w:rFonts w:cs="Times New Roman"/>
          <w:szCs w:val="26"/>
          <w:lang w:val="vi-VN"/>
        </w:rPr>
      </w:pPr>
      <w:r w:rsidRPr="000E38D8">
        <w:rPr>
          <w:rFonts w:cs="Times New Roman"/>
          <w:szCs w:val="26"/>
          <w:lang w:val="vi-VN"/>
        </w:rPr>
        <w:t xml:space="preserve">+ </w:t>
      </w:r>
      <w:r w:rsidRPr="000E38D8">
        <w:rPr>
          <w:rFonts w:cs="Times New Roman"/>
          <w:szCs w:val="26"/>
          <w:shd w:val="clear" w:color="auto" w:fill="FFFFFF"/>
          <w:lang w:val="pt-BR"/>
        </w:rPr>
        <w:t>Cảng vụ hàng hải/Cảng vụ đường thủy</w:t>
      </w:r>
      <w:r w:rsidRPr="000E38D8">
        <w:rPr>
          <w:rFonts w:cs="Times New Roman"/>
          <w:szCs w:val="26"/>
          <w:lang w:val="vi-VN"/>
        </w:rPr>
        <w:t xml:space="preserve"> tiếp nhận hồ sơ, nếu hồ sơ chưa hợp lệ thì chậm nhất 03 ngày làm việc kể từ ngày nhận hồ sơ, </w:t>
      </w:r>
      <w:r w:rsidRPr="000E38D8">
        <w:rPr>
          <w:rFonts w:cs="Times New Roman"/>
          <w:szCs w:val="26"/>
          <w:shd w:val="clear" w:color="auto" w:fill="FFFFFF"/>
          <w:lang w:val="pt-BR"/>
        </w:rPr>
        <w:t>Cảng vụ hàng hải/Cảng vụ đường thủy</w:t>
      </w:r>
      <w:r w:rsidRPr="000E38D8">
        <w:rPr>
          <w:rFonts w:cs="Times New Roman"/>
          <w:szCs w:val="26"/>
          <w:lang w:val="vi-VN"/>
        </w:rPr>
        <w:t xml:space="preserve"> hướng dẫn hoàn thiện hồ sơ theo quy định; trường hợp hồ sơ hợp lệ, chậm nhất 02 ngày làm việc kể từ ngày nhận hồ sơ, </w:t>
      </w:r>
      <w:r w:rsidRPr="000E38D8">
        <w:rPr>
          <w:rFonts w:cs="Times New Roman"/>
          <w:szCs w:val="26"/>
          <w:shd w:val="clear" w:color="auto" w:fill="FFFFFF"/>
          <w:lang w:val="pt-BR"/>
        </w:rPr>
        <w:t>Cảng vụ hàng hải/Cảng vụ đường thủy</w:t>
      </w:r>
      <w:r w:rsidRPr="000E38D8">
        <w:rPr>
          <w:rFonts w:cs="Times New Roman"/>
          <w:szCs w:val="26"/>
          <w:lang w:val="vi-VN"/>
        </w:rPr>
        <w:t xml:space="preserve"> lấy ý kiến của doanh nghiệp bảo đảm an toàn hàng hải, hoa tiêu hàng hải và các cơ quan, đơn vị khác </w:t>
      </w:r>
      <w:r w:rsidRPr="000E38D8">
        <w:rPr>
          <w:rFonts w:cs="Times New Roman"/>
          <w:szCs w:val="26"/>
          <w:lang w:val="vi-VN"/>
        </w:rPr>
        <w:lastRenderedPageBreak/>
        <w:t xml:space="preserve">có liên quan. Trong vòng 02 ngày làm việc kể từ ngày nhận được văn bản xin ý kiến cùng hồ sơ liên quan kèm theo, các doanh nghiệp, cơ quan, đơn vị liên quan được lấy ý kiến có văn bản tham gia ý kiến gửi tới </w:t>
      </w:r>
      <w:r w:rsidRPr="000E38D8">
        <w:rPr>
          <w:rFonts w:cs="Times New Roman"/>
          <w:szCs w:val="26"/>
          <w:shd w:val="clear" w:color="auto" w:fill="FFFFFF"/>
          <w:lang w:val="pt-BR"/>
        </w:rPr>
        <w:t>Cảng vụ hàng hải/Cảng vụ đường thủy</w:t>
      </w:r>
      <w:r w:rsidRPr="000E38D8">
        <w:rPr>
          <w:rFonts w:cs="Times New Roman"/>
          <w:szCs w:val="26"/>
          <w:lang w:val="vi-VN"/>
        </w:rPr>
        <w:t>;</w:t>
      </w:r>
    </w:p>
    <w:p w14:paraId="08C8B2C4" w14:textId="77777777" w:rsidR="00A638BF" w:rsidRPr="000E38D8" w:rsidRDefault="00A638BF" w:rsidP="004C08FB">
      <w:pPr>
        <w:spacing w:after="0" w:line="240" w:lineRule="auto"/>
        <w:rPr>
          <w:rFonts w:cs="Times New Roman"/>
          <w:szCs w:val="26"/>
          <w:lang w:val="vi-VN"/>
        </w:rPr>
      </w:pPr>
      <w:r w:rsidRPr="000E38D8">
        <w:rPr>
          <w:rFonts w:cs="Times New Roman"/>
          <w:szCs w:val="26"/>
          <w:lang w:val="vi-VN"/>
        </w:rPr>
        <w:t xml:space="preserve">+ Chậm nhất 03 ngày làm việc từ khi nhận được ý kiến của các doanh nghiệp, cơ quan, đơn vị liên quan, </w:t>
      </w:r>
      <w:r w:rsidRPr="000E38D8">
        <w:rPr>
          <w:rFonts w:cs="Times New Roman"/>
          <w:szCs w:val="26"/>
          <w:shd w:val="clear" w:color="auto" w:fill="FFFFFF"/>
          <w:lang w:val="pt-BR"/>
        </w:rPr>
        <w:t>Cảng vụ hàng hải/Cảng vụ đường thủy</w:t>
      </w:r>
      <w:r w:rsidRPr="000E38D8">
        <w:rPr>
          <w:rFonts w:cs="Times New Roman"/>
          <w:szCs w:val="26"/>
          <w:lang w:val="vi-VN"/>
        </w:rPr>
        <w:t xml:space="preserve"> phải có quyết định phê duyệt Phương án bảo đảm an toàn hàng hải và gửi trực tiếp hoặc qua hệ thống bưu chính hoặc qua hệ thống dịch vụ công trực tuyến cho Chủ đầu tư. Trong trường hợp không phê duyệt phương án bảo đảm an toàn hàng hải phải có văn bản trả lời Chủ đầu tư và nêu rõ lý do.</w:t>
      </w:r>
    </w:p>
    <w:p w14:paraId="167EB4AA" w14:textId="77777777" w:rsidR="00A638BF" w:rsidRPr="000E38D8" w:rsidRDefault="00A638BF" w:rsidP="004C08FB">
      <w:pPr>
        <w:spacing w:after="0" w:line="240" w:lineRule="auto"/>
        <w:rPr>
          <w:rFonts w:cs="Times New Roman"/>
          <w:szCs w:val="26"/>
          <w:lang w:val="vi-VN"/>
        </w:rPr>
      </w:pPr>
      <w:r w:rsidRPr="000E38D8">
        <w:rPr>
          <w:rFonts w:cs="Times New Roman"/>
          <w:szCs w:val="26"/>
          <w:lang w:val="vi-VN"/>
        </w:rPr>
        <w:t>- Đối với Phương án bảo đảm an toàn hàng hải thuộc trường hợp xây dựng các công trình giao cắt với vùng nước cảng biển, luồng hàng hải hoặc các công trình có ảnh hưởng đến hoạt động hàng hải như cầu, đường dây điện, cáp treo, các công trình ngầm, giàn khoan, điện gió, thủy điện, nhiệt điện và các công trình tương tự khác:</w:t>
      </w:r>
    </w:p>
    <w:p w14:paraId="15E59EB9" w14:textId="77777777" w:rsidR="00A638BF" w:rsidRPr="000E38D8" w:rsidRDefault="00A638BF" w:rsidP="004C08FB">
      <w:pPr>
        <w:spacing w:after="0" w:line="240" w:lineRule="auto"/>
        <w:ind w:firstLine="720"/>
        <w:rPr>
          <w:rFonts w:cs="Times New Roman"/>
          <w:szCs w:val="26"/>
          <w:lang w:val="vi-VN"/>
        </w:rPr>
      </w:pPr>
      <w:r w:rsidRPr="000E38D8">
        <w:rPr>
          <w:rFonts w:cs="Times New Roman"/>
          <w:szCs w:val="26"/>
          <w:lang w:val="vi-VN"/>
        </w:rPr>
        <w:t xml:space="preserve">+ </w:t>
      </w:r>
      <w:r w:rsidRPr="000E38D8">
        <w:rPr>
          <w:rFonts w:cs="Times New Roman"/>
          <w:szCs w:val="26"/>
          <w:shd w:val="clear" w:color="auto" w:fill="FFFFFF"/>
          <w:lang w:val="pt-BR"/>
        </w:rPr>
        <w:t>Cảng vụ hàng hải/Cảng vụ đường thủy</w:t>
      </w:r>
      <w:r w:rsidRPr="000E38D8">
        <w:rPr>
          <w:rFonts w:cs="Times New Roman"/>
          <w:szCs w:val="26"/>
          <w:lang w:val="vi-VN"/>
        </w:rPr>
        <w:t xml:space="preserve"> tiếp nhận hồ sơ, nếu hồ sơ chưa hợp lệ thì chậm nhất 03 ngày làm việc kể từ ngày nhận hồ sơ, </w:t>
      </w:r>
      <w:r w:rsidRPr="000E38D8">
        <w:rPr>
          <w:rFonts w:cs="Times New Roman"/>
          <w:szCs w:val="26"/>
          <w:shd w:val="clear" w:color="auto" w:fill="FFFFFF"/>
          <w:lang w:val="pt-BR"/>
        </w:rPr>
        <w:t>Cảng vụ hàng hải/Cảng vụ đường thủy</w:t>
      </w:r>
      <w:r w:rsidRPr="000E38D8">
        <w:rPr>
          <w:rFonts w:cs="Times New Roman"/>
          <w:szCs w:val="26"/>
          <w:lang w:val="vi-VN"/>
        </w:rPr>
        <w:t xml:space="preserve"> hướng dẫn hoàn thiện hồ sơ theo quy định; trường hợp hồ sơ hợp lệ, chậm nhất 02 ngày làm việc kể từ ngày nhận hồ sơ, </w:t>
      </w:r>
      <w:r w:rsidRPr="000E38D8">
        <w:rPr>
          <w:rFonts w:cs="Times New Roman"/>
          <w:szCs w:val="26"/>
          <w:shd w:val="clear" w:color="auto" w:fill="FFFFFF"/>
          <w:lang w:val="pt-BR"/>
        </w:rPr>
        <w:t>Cảng vụ hàng hải/Cảng vụ đường thủy</w:t>
      </w:r>
      <w:r w:rsidRPr="000E38D8">
        <w:rPr>
          <w:rFonts w:cs="Times New Roman"/>
          <w:szCs w:val="26"/>
          <w:lang w:val="vi-VN"/>
        </w:rPr>
        <w:t xml:space="preserve"> lấy ý kiến của doanh nghiệp bảo đảm an toàn hàng hải, hoa tiêu hàng hải và các cơ quan, đơn vị khác có liên quan. Trong vòng 02 ngày làm việc kể từ ngày nhận được văn bản xin ý kiến cùng hồ sơ liên quan kèm theo, các doanh nghiệp, cơ quan, đơn vị liên quan được lấy ý kiến có văn bản tham gia ý kiến gửi tới </w:t>
      </w:r>
      <w:r w:rsidRPr="000E38D8">
        <w:rPr>
          <w:rFonts w:cs="Times New Roman"/>
          <w:szCs w:val="26"/>
          <w:shd w:val="clear" w:color="auto" w:fill="FFFFFF"/>
          <w:lang w:val="pt-BR"/>
        </w:rPr>
        <w:t>Cảng vụ hàng hải/Cảng vụ đường thủy</w:t>
      </w:r>
      <w:r w:rsidRPr="000E38D8">
        <w:rPr>
          <w:rFonts w:cs="Times New Roman"/>
          <w:szCs w:val="26"/>
          <w:lang w:val="vi-VN"/>
        </w:rPr>
        <w:t>;</w:t>
      </w:r>
    </w:p>
    <w:p w14:paraId="2506E531" w14:textId="77777777" w:rsidR="00A638BF" w:rsidRPr="000E38D8" w:rsidRDefault="00A638BF" w:rsidP="004C08FB">
      <w:pPr>
        <w:spacing w:after="0" w:line="240" w:lineRule="auto"/>
        <w:ind w:firstLine="720"/>
        <w:rPr>
          <w:rFonts w:cs="Times New Roman"/>
          <w:szCs w:val="26"/>
          <w:lang w:val="vi-VN"/>
        </w:rPr>
      </w:pPr>
      <w:r w:rsidRPr="000E38D8">
        <w:rPr>
          <w:rFonts w:cs="Times New Roman"/>
          <w:szCs w:val="26"/>
          <w:lang w:val="vi-VN"/>
        </w:rPr>
        <w:t xml:space="preserve">+ Chậm nhất 01 ngày làm việc từ khi nhận được ý kiến của các doanh nghiệp, cơ quan, đơn vị liên quan, </w:t>
      </w:r>
      <w:r w:rsidRPr="000E38D8">
        <w:rPr>
          <w:rFonts w:cs="Times New Roman"/>
          <w:szCs w:val="26"/>
          <w:shd w:val="clear" w:color="auto" w:fill="FFFFFF"/>
          <w:lang w:val="pt-BR"/>
        </w:rPr>
        <w:t>Cảng vụ hàng hải/Cảng vụ đường thủy</w:t>
      </w:r>
      <w:r w:rsidRPr="000E38D8">
        <w:rPr>
          <w:rFonts w:cs="Times New Roman"/>
          <w:szCs w:val="26"/>
          <w:lang w:val="vi-VN"/>
        </w:rPr>
        <w:t xml:space="preserve"> phải lấy ý kiến chấp thuận của Cục Hàng hải và Đường thủy Việt Nam. Chậm nhất 03 ngày làm việc kể từ ngày nhận được văn bản xin ý kiến của Cảng vụ hàng hải/Cảng vụ đường thủy, Cục Hàng hải và Đường thủy Việt Nam có văn bản chấp thuận hoặc không chấp thuận phương án bảo đảm an toàn hàng hải gửi </w:t>
      </w:r>
      <w:r w:rsidRPr="000E38D8">
        <w:rPr>
          <w:rFonts w:cs="Times New Roman"/>
          <w:szCs w:val="26"/>
          <w:shd w:val="clear" w:color="auto" w:fill="FFFFFF"/>
          <w:lang w:val="pt-BR"/>
        </w:rPr>
        <w:t>Cảng vụ hàng hải/Cảng vụ đường thủy</w:t>
      </w:r>
      <w:r w:rsidRPr="000E38D8">
        <w:rPr>
          <w:rFonts w:cs="Times New Roman"/>
          <w:szCs w:val="26"/>
          <w:lang w:val="vi-VN"/>
        </w:rPr>
        <w:t>; trường hợp không chấp thuận phải trả lời bằng văn bản và nêu rõ lý do;</w:t>
      </w:r>
    </w:p>
    <w:p w14:paraId="1493554E" w14:textId="77777777" w:rsidR="00A638BF" w:rsidRPr="000E38D8" w:rsidRDefault="00A638BF" w:rsidP="004C08FB">
      <w:pPr>
        <w:spacing w:after="0" w:line="240" w:lineRule="auto"/>
        <w:ind w:firstLine="720"/>
        <w:rPr>
          <w:rFonts w:cs="Times New Roman"/>
          <w:szCs w:val="26"/>
          <w:lang w:val="vi-VN"/>
        </w:rPr>
      </w:pPr>
      <w:r w:rsidRPr="000E38D8">
        <w:rPr>
          <w:rFonts w:cs="Times New Roman"/>
          <w:szCs w:val="26"/>
          <w:lang w:val="vi-VN"/>
        </w:rPr>
        <w:t xml:space="preserve">+ Chậm nhất 03 ngày làm việc từ khi nhận được ý kiến của Cục Hàng hải và Đường thủy Việt Nam, </w:t>
      </w:r>
      <w:r w:rsidRPr="000E38D8">
        <w:rPr>
          <w:rFonts w:cs="Times New Roman"/>
          <w:szCs w:val="26"/>
          <w:shd w:val="clear" w:color="auto" w:fill="FFFFFF"/>
          <w:lang w:val="pt-BR"/>
        </w:rPr>
        <w:t>Cảng vụ hàng hải/Cảng vụ đường thủy</w:t>
      </w:r>
      <w:r w:rsidRPr="000E38D8">
        <w:rPr>
          <w:rFonts w:cs="Times New Roman"/>
          <w:szCs w:val="26"/>
          <w:lang w:val="vi-VN"/>
        </w:rPr>
        <w:t xml:space="preserve"> phải có quyết định phê duyệt Phương án bảo đảm an toàn hàng hải và gửi trực tiếp hoặc qua hệ thống bưu chính hoặc qua hệ thống dịch vụ công trực tuyến cho Chủ đầu tư. Trong trường hợp không phê duyệt Phương án bảo đảm an toàn hàng hải phải có văn bản trả lời Chủ đầu tư và nêu rõ lý do.</w:t>
      </w:r>
    </w:p>
    <w:p w14:paraId="733C5644" w14:textId="77777777" w:rsidR="00A638BF" w:rsidRPr="000E38D8" w:rsidRDefault="00A638BF" w:rsidP="004C08FB">
      <w:pPr>
        <w:spacing w:after="0" w:line="240" w:lineRule="auto"/>
        <w:rPr>
          <w:rFonts w:cs="Times New Roman"/>
          <w:szCs w:val="26"/>
          <w:lang w:val="vi-VN"/>
        </w:rPr>
      </w:pPr>
      <w:r w:rsidRPr="000E38D8">
        <w:rPr>
          <w:rFonts w:cs="Times New Roman"/>
          <w:szCs w:val="26"/>
          <w:lang w:val="vi-VN"/>
        </w:rPr>
        <w:t xml:space="preserve">- Đối với Phương án bảo đảm an toàn hàng hải thuộc trường hợp </w:t>
      </w:r>
      <w:r w:rsidRPr="000E38D8">
        <w:rPr>
          <w:rFonts w:cs="Times New Roman"/>
          <w:bCs/>
          <w:iCs/>
          <w:szCs w:val="26"/>
          <w:lang w:val="vi-VN"/>
        </w:rPr>
        <w:t>Bến cảng, cầu cảng tiếp nhận tàu biển giảm tải có thông số kỹ thuật lớn hơn thông số kỹ thuật của tàu biển tại Quyết định công bố. Bộ Xây dựng tổ chức xây dựng tiêu chuẩn kỹ thuật về bến cảng, cầu cảng tiếp nhận tàu biển giảm tải có thông số kỹ thuật lớn hơn thông số kỹ thuật của tàu biển tại Quyết định công bố:</w:t>
      </w:r>
    </w:p>
    <w:p w14:paraId="6CC67319" w14:textId="77777777" w:rsidR="00A638BF" w:rsidRPr="000E38D8" w:rsidRDefault="00A638BF" w:rsidP="004C08FB">
      <w:pPr>
        <w:spacing w:after="0" w:line="240" w:lineRule="auto"/>
        <w:ind w:firstLine="720"/>
        <w:rPr>
          <w:rFonts w:cs="Times New Roman"/>
          <w:spacing w:val="-2"/>
          <w:szCs w:val="26"/>
          <w:lang w:val="vi-VN"/>
        </w:rPr>
      </w:pPr>
      <w:r w:rsidRPr="000E38D8">
        <w:rPr>
          <w:rFonts w:cs="Times New Roman"/>
          <w:spacing w:val="-2"/>
          <w:szCs w:val="26"/>
          <w:lang w:val="vi-VN"/>
        </w:rPr>
        <w:t>+ Cục Hàng hải và Đường thủy Việt Nam tiếp nhận hồ sơ, nếu hồ sơ chưa hợp lệ thì chậm nhất 03 ngày làm việc kể từ ngày nhận hồ sơ, Cục Hàng hải và Đường thủy Việt Nam hướng dẫn doanh nghiệp cảng hoàn thiện hồ sơ theo quy định; trường hợp hồ sơ hợp lệ, chậm nhất 03 ngày làm việc kể từ ngày nhận hồ sơ, Cục Hàng hải và Đường thủy Việt Nam lấy ý kiến thẩm định</w:t>
      </w:r>
      <w:r w:rsidRPr="000E38D8">
        <w:rPr>
          <w:rFonts w:cs="Times New Roman"/>
          <w:bCs/>
          <w:spacing w:val="-2"/>
          <w:szCs w:val="26"/>
          <w:lang w:val="vi-VN"/>
        </w:rPr>
        <w:t xml:space="preserve"> </w:t>
      </w:r>
      <w:r w:rsidRPr="000E38D8">
        <w:rPr>
          <w:rFonts w:cs="Times New Roman"/>
          <w:spacing w:val="-2"/>
          <w:szCs w:val="26"/>
          <w:lang w:val="vi-VN"/>
        </w:rPr>
        <w:t xml:space="preserve">của cơ quan chuyên môn về xây dựng thuộc Bộ Xây dựng đối với </w:t>
      </w:r>
      <w:r w:rsidRPr="000E38D8">
        <w:rPr>
          <w:rFonts w:cs="Times New Roman"/>
          <w:iCs/>
          <w:spacing w:val="-2"/>
          <w:szCs w:val="26"/>
          <w:lang w:val="vi-VN"/>
        </w:rPr>
        <w:t>Hồ sơ đánh giá kết cấu hạ tầng bến cảng, cầu cảng đáp ứng tiếp nhận tàu biển giảm tải có thông số kỹ thuật lớn hơn thông số kỹ thuật của tàu biển tại Quyết định công bố</w:t>
      </w:r>
      <w:r w:rsidRPr="000E38D8">
        <w:rPr>
          <w:rFonts w:cs="Times New Roman"/>
          <w:spacing w:val="-2"/>
          <w:szCs w:val="26"/>
          <w:lang w:val="vi-VN"/>
        </w:rPr>
        <w:t xml:space="preserve">; ý kiến của </w:t>
      </w:r>
      <w:r w:rsidRPr="000E38D8">
        <w:rPr>
          <w:rFonts w:cs="Times New Roman"/>
          <w:szCs w:val="26"/>
          <w:shd w:val="clear" w:color="auto" w:fill="FFFFFF"/>
          <w:lang w:val="pt-BR"/>
        </w:rPr>
        <w:t>Cảng vụ hàng hải/Cảng vụ đường thủy</w:t>
      </w:r>
      <w:r w:rsidRPr="000E38D8">
        <w:rPr>
          <w:rFonts w:cs="Times New Roman"/>
          <w:spacing w:val="-2"/>
          <w:szCs w:val="26"/>
          <w:lang w:val="vi-VN"/>
        </w:rPr>
        <w:t xml:space="preserve">, doanh nghiệp bảo đảm an toàn hàng hải, hoa tiêu hàng hải và các cơ quan, đơn vị liên quan đối với nội dung phương án bảo đảm </w:t>
      </w:r>
      <w:r w:rsidRPr="000E38D8">
        <w:rPr>
          <w:rFonts w:cs="Times New Roman"/>
          <w:spacing w:val="-2"/>
          <w:szCs w:val="26"/>
          <w:lang w:val="vi-VN"/>
        </w:rPr>
        <w:lastRenderedPageBreak/>
        <w:t xml:space="preserve">an toàn hàng hải. Trong vòng </w:t>
      </w:r>
      <w:r w:rsidRPr="000E38D8">
        <w:rPr>
          <w:rFonts w:cs="Times New Roman"/>
          <w:spacing w:val="-4"/>
          <w:szCs w:val="26"/>
          <w:lang w:val="vi-VN"/>
        </w:rPr>
        <w:t>15 ngày, kể từ ngày nhận được văn bản xin ý kiến cùng hồ sơ liên quan kèm theo, các cơ quan liên quan có văn bản tham gia ý kiến gửi tới Cục Hàng hải và Đường thủy Việt Nam;</w:t>
      </w:r>
    </w:p>
    <w:p w14:paraId="143A84CA" w14:textId="77777777" w:rsidR="00A638BF" w:rsidRPr="000E38D8" w:rsidRDefault="00A638BF" w:rsidP="004C08FB">
      <w:pPr>
        <w:spacing w:after="0" w:line="240" w:lineRule="auto"/>
        <w:ind w:firstLine="720"/>
        <w:rPr>
          <w:rFonts w:cs="Times New Roman"/>
          <w:szCs w:val="26"/>
          <w:lang w:val="vi-VN"/>
        </w:rPr>
      </w:pPr>
      <w:r w:rsidRPr="000E38D8">
        <w:rPr>
          <w:rFonts w:cs="Times New Roman"/>
          <w:szCs w:val="26"/>
          <w:lang w:val="vi-VN"/>
        </w:rPr>
        <w:t xml:space="preserve">+ Chậm nhất 07 ngày làm việc kể từ ngày nhận được ý kiến của cơ quan chuyên môn về xây dựng thuộc Bộ Xây dựng, </w:t>
      </w:r>
      <w:r w:rsidRPr="000E38D8">
        <w:rPr>
          <w:rFonts w:cs="Times New Roman"/>
          <w:szCs w:val="26"/>
          <w:shd w:val="clear" w:color="auto" w:fill="FFFFFF"/>
          <w:lang w:val="pt-BR"/>
        </w:rPr>
        <w:t>Cảng vụ hàng hải/Cảng vụ đường thủy</w:t>
      </w:r>
      <w:r w:rsidRPr="000E38D8">
        <w:rPr>
          <w:rFonts w:cs="Times New Roman"/>
          <w:szCs w:val="26"/>
          <w:lang w:val="vi-VN"/>
        </w:rPr>
        <w:t>, doanh nghiệp bảo đảm an toàn hàng hải, hoa tiêu hàng hải và các cơ quan, đơn vị, Cục Hàng hải và Đường thủy Việt Nam có văn bản báo cáo Bộ Xây dựng chấp thuận chủ trương cho phép bến cảng, cầu cảng tiếp nhận tàu biển giảm tải có thông số kỹ thuật lớn hơn thông số kỹ thuật của tàu biển tại Quyết định công bố. Chậm nhất 05 ngày làm việc, Bộ Xây dựng có văn bản chấp thuận hoặc không chấp thuận;</w:t>
      </w:r>
    </w:p>
    <w:p w14:paraId="2404F2DB" w14:textId="77777777" w:rsidR="00A638BF" w:rsidRPr="000E38D8" w:rsidRDefault="00A638BF" w:rsidP="004C08FB">
      <w:pPr>
        <w:spacing w:after="0" w:line="240" w:lineRule="auto"/>
        <w:ind w:firstLine="720"/>
        <w:rPr>
          <w:rFonts w:cs="Times New Roman"/>
          <w:szCs w:val="26"/>
          <w:lang w:val="vi-VN"/>
        </w:rPr>
      </w:pPr>
      <w:r w:rsidRPr="000E38D8">
        <w:rPr>
          <w:rFonts w:cs="Times New Roman"/>
          <w:szCs w:val="26"/>
          <w:lang w:val="vi-VN"/>
        </w:rPr>
        <w:t>+ Chậm nhất 05 ngày làm việc từ khi có văn bản của Bộ Xây dựng, Cục</w:t>
      </w:r>
      <w:r w:rsidRPr="000E38D8">
        <w:rPr>
          <w:rFonts w:cs="Times New Roman"/>
          <w:szCs w:val="26"/>
          <w:lang w:val="es-ES"/>
        </w:rPr>
        <w:t xml:space="preserve"> </w:t>
      </w:r>
      <w:proofErr w:type="spellStart"/>
      <w:r w:rsidRPr="000E38D8">
        <w:rPr>
          <w:rFonts w:cs="Times New Roman"/>
          <w:szCs w:val="26"/>
          <w:lang w:val="es-ES"/>
        </w:rPr>
        <w:t>Hàng</w:t>
      </w:r>
      <w:proofErr w:type="spellEnd"/>
      <w:r w:rsidRPr="000E38D8">
        <w:rPr>
          <w:rFonts w:cs="Times New Roman"/>
          <w:szCs w:val="26"/>
          <w:lang w:val="es-ES"/>
        </w:rPr>
        <w:t xml:space="preserve"> </w:t>
      </w:r>
      <w:proofErr w:type="spellStart"/>
      <w:r w:rsidRPr="000E38D8">
        <w:rPr>
          <w:rFonts w:cs="Times New Roman"/>
          <w:szCs w:val="26"/>
          <w:lang w:val="es-ES"/>
        </w:rPr>
        <w:t>hải</w:t>
      </w:r>
      <w:proofErr w:type="spellEnd"/>
      <w:r w:rsidRPr="000E38D8">
        <w:rPr>
          <w:rFonts w:cs="Times New Roman"/>
          <w:szCs w:val="26"/>
          <w:lang w:val="es-ES"/>
        </w:rPr>
        <w:t xml:space="preserve"> </w:t>
      </w:r>
      <w:proofErr w:type="spellStart"/>
      <w:r w:rsidRPr="000E38D8">
        <w:rPr>
          <w:rFonts w:cs="Times New Roman"/>
          <w:szCs w:val="26"/>
          <w:lang w:val="es-ES"/>
        </w:rPr>
        <w:t>và</w:t>
      </w:r>
      <w:proofErr w:type="spellEnd"/>
      <w:r w:rsidRPr="000E38D8">
        <w:rPr>
          <w:rFonts w:cs="Times New Roman"/>
          <w:szCs w:val="26"/>
          <w:lang w:val="es-ES"/>
        </w:rPr>
        <w:t xml:space="preserve"> </w:t>
      </w:r>
      <w:proofErr w:type="spellStart"/>
      <w:r w:rsidRPr="000E38D8">
        <w:rPr>
          <w:rFonts w:cs="Times New Roman"/>
          <w:szCs w:val="26"/>
          <w:lang w:val="es-ES"/>
        </w:rPr>
        <w:t>Đường</w:t>
      </w:r>
      <w:proofErr w:type="spellEnd"/>
      <w:r w:rsidRPr="000E38D8">
        <w:rPr>
          <w:rFonts w:cs="Times New Roman"/>
          <w:szCs w:val="26"/>
          <w:lang w:val="es-ES"/>
        </w:rPr>
        <w:t xml:space="preserve"> </w:t>
      </w:r>
      <w:proofErr w:type="spellStart"/>
      <w:r w:rsidRPr="000E38D8">
        <w:rPr>
          <w:rFonts w:cs="Times New Roman"/>
          <w:szCs w:val="26"/>
          <w:lang w:val="es-ES"/>
        </w:rPr>
        <w:t>thủy</w:t>
      </w:r>
      <w:proofErr w:type="spellEnd"/>
      <w:r w:rsidRPr="000E38D8">
        <w:rPr>
          <w:rFonts w:cs="Times New Roman"/>
          <w:szCs w:val="26"/>
          <w:lang w:val="es-ES"/>
        </w:rPr>
        <w:t xml:space="preserve"> </w:t>
      </w:r>
      <w:proofErr w:type="spellStart"/>
      <w:r w:rsidRPr="000E38D8">
        <w:rPr>
          <w:rFonts w:cs="Times New Roman"/>
          <w:szCs w:val="26"/>
          <w:lang w:val="es-ES"/>
        </w:rPr>
        <w:t>Việt</w:t>
      </w:r>
      <w:proofErr w:type="spellEnd"/>
      <w:r w:rsidRPr="000E38D8">
        <w:rPr>
          <w:rFonts w:cs="Times New Roman"/>
          <w:szCs w:val="26"/>
          <w:lang w:val="es-ES"/>
        </w:rPr>
        <w:t xml:space="preserve"> </w:t>
      </w:r>
      <w:proofErr w:type="spellStart"/>
      <w:r w:rsidRPr="000E38D8">
        <w:rPr>
          <w:rFonts w:cs="Times New Roman"/>
          <w:szCs w:val="26"/>
          <w:lang w:val="es-ES"/>
        </w:rPr>
        <w:t>Nam</w:t>
      </w:r>
      <w:proofErr w:type="spellEnd"/>
      <w:r w:rsidRPr="000E38D8">
        <w:rPr>
          <w:rFonts w:cs="Times New Roman"/>
          <w:szCs w:val="26"/>
          <w:lang w:val="vi-VN"/>
        </w:rPr>
        <w:t xml:space="preserve"> phải có quyết định phê duyệt </w:t>
      </w:r>
      <w:r w:rsidRPr="000E38D8">
        <w:rPr>
          <w:rFonts w:cs="Times New Roman"/>
          <w:bCs/>
          <w:iCs/>
          <w:szCs w:val="26"/>
          <w:lang w:val="vi-VN"/>
        </w:rPr>
        <w:t>Phương</w:t>
      </w:r>
      <w:r w:rsidRPr="000E38D8">
        <w:rPr>
          <w:rFonts w:cs="Times New Roman"/>
          <w:szCs w:val="26"/>
          <w:lang w:val="vi-VN"/>
        </w:rPr>
        <w:t xml:space="preserve"> án bảo đảm an toàn hàng hải và gửi trực tiếp hoặc qua hệ thống bưu chính hoặc qua hệ thống dịch vụ công trực tuyến cho doanh nghiệp cảng. Trong trường hợp không phê duyệt </w:t>
      </w:r>
      <w:r w:rsidRPr="000E38D8">
        <w:rPr>
          <w:rFonts w:cs="Times New Roman"/>
          <w:bCs/>
          <w:iCs/>
          <w:szCs w:val="26"/>
          <w:lang w:val="vi-VN"/>
        </w:rPr>
        <w:t>Phương</w:t>
      </w:r>
      <w:r w:rsidRPr="000E38D8">
        <w:rPr>
          <w:rFonts w:cs="Times New Roman"/>
          <w:szCs w:val="26"/>
          <w:lang w:val="vi-VN"/>
        </w:rPr>
        <w:t xml:space="preserve"> án bảo đảm an toàn hàng hải phải có văn bản trả lời doanh nghiệp cảng và nêu rõ lý do.</w:t>
      </w:r>
    </w:p>
    <w:p w14:paraId="6CE57B3F" w14:textId="77777777" w:rsidR="00A638BF" w:rsidRPr="000E38D8" w:rsidRDefault="00A638BF" w:rsidP="004C08FB">
      <w:pPr>
        <w:spacing w:after="0" w:line="240" w:lineRule="auto"/>
        <w:rPr>
          <w:rFonts w:cs="Times New Roman"/>
          <w:szCs w:val="26"/>
          <w:lang w:val="vi-VN"/>
        </w:rPr>
      </w:pPr>
      <w:r w:rsidRPr="000E38D8">
        <w:rPr>
          <w:rStyle w:val="Strong"/>
          <w:rFonts w:eastAsiaTheme="majorEastAsia" w:cs="Times New Roman"/>
          <w:bCs w:val="0"/>
          <w:color w:val="auto"/>
          <w:szCs w:val="26"/>
          <w:lang w:val="vi-VN"/>
        </w:rPr>
        <w:t>2. Cách thức thực hiện:</w:t>
      </w:r>
    </w:p>
    <w:p w14:paraId="3AB608DD" w14:textId="77777777" w:rsidR="00A638BF" w:rsidRPr="000E38D8" w:rsidRDefault="00A638BF" w:rsidP="004C08FB">
      <w:pPr>
        <w:spacing w:after="0" w:line="240" w:lineRule="auto"/>
        <w:rPr>
          <w:rFonts w:cs="Times New Roman"/>
          <w:szCs w:val="26"/>
        </w:rPr>
      </w:pPr>
      <w:r w:rsidRPr="000E38D8">
        <w:rPr>
          <w:rFonts w:cs="Times New Roman"/>
          <w:szCs w:val="26"/>
          <w:lang w:val="vi-VN"/>
        </w:rPr>
        <w:t>Nộp hồ sơ trực tiếp hoặc qua hệ thống bưu chính hoặc qua hệ thống dịch vụ công trực tuyến</w:t>
      </w:r>
      <w:r w:rsidRPr="000E38D8">
        <w:rPr>
          <w:rFonts w:cs="Times New Roman"/>
          <w:szCs w:val="26"/>
        </w:rPr>
        <w:t>.</w:t>
      </w:r>
    </w:p>
    <w:p w14:paraId="747ECC31" w14:textId="77777777" w:rsidR="00A638BF" w:rsidRPr="000E38D8" w:rsidRDefault="00A638BF" w:rsidP="004C08FB">
      <w:pPr>
        <w:spacing w:after="0" w:line="240" w:lineRule="auto"/>
        <w:rPr>
          <w:rFonts w:cs="Times New Roman"/>
          <w:szCs w:val="26"/>
          <w:lang w:val="vi-VN"/>
        </w:rPr>
      </w:pPr>
      <w:r w:rsidRPr="000E38D8">
        <w:rPr>
          <w:rStyle w:val="Strong"/>
          <w:rFonts w:eastAsiaTheme="majorEastAsia" w:cs="Times New Roman"/>
          <w:bCs w:val="0"/>
          <w:color w:val="auto"/>
          <w:szCs w:val="26"/>
          <w:lang w:val="vi-VN"/>
        </w:rPr>
        <w:t>3. Thành phần, số lượng hồ sơ:</w:t>
      </w:r>
    </w:p>
    <w:p w14:paraId="3F6C5FB3" w14:textId="77777777" w:rsidR="00A638BF" w:rsidRPr="000E38D8" w:rsidRDefault="00A638BF" w:rsidP="004C08FB">
      <w:pPr>
        <w:spacing w:after="0" w:line="240" w:lineRule="auto"/>
        <w:rPr>
          <w:rFonts w:cs="Times New Roman"/>
          <w:szCs w:val="26"/>
        </w:rPr>
      </w:pPr>
      <w:r w:rsidRPr="000E38D8">
        <w:rPr>
          <w:rFonts w:cs="Times New Roman"/>
          <w:szCs w:val="26"/>
        </w:rPr>
        <w:t xml:space="preserve">a) Thành </w:t>
      </w:r>
      <w:proofErr w:type="spellStart"/>
      <w:r w:rsidRPr="000E38D8">
        <w:rPr>
          <w:rFonts w:cs="Times New Roman"/>
          <w:szCs w:val="26"/>
        </w:rPr>
        <w:t>phần</w:t>
      </w:r>
      <w:proofErr w:type="spellEnd"/>
      <w:r w:rsidRPr="000E38D8">
        <w:rPr>
          <w:rFonts w:cs="Times New Roman"/>
          <w:szCs w:val="26"/>
        </w:rPr>
        <w:t xml:space="preserve"> </w:t>
      </w:r>
      <w:proofErr w:type="spellStart"/>
      <w:r w:rsidRPr="000E38D8">
        <w:rPr>
          <w:rFonts w:cs="Times New Roman"/>
          <w:szCs w:val="26"/>
        </w:rPr>
        <w:t>hồ</w:t>
      </w:r>
      <w:proofErr w:type="spellEnd"/>
      <w:r w:rsidRPr="000E38D8">
        <w:rPr>
          <w:rFonts w:cs="Times New Roman"/>
          <w:szCs w:val="26"/>
        </w:rPr>
        <w:t xml:space="preserve"> </w:t>
      </w:r>
      <w:proofErr w:type="spellStart"/>
      <w:r w:rsidRPr="000E38D8">
        <w:rPr>
          <w:rFonts w:cs="Times New Roman"/>
          <w:szCs w:val="26"/>
        </w:rPr>
        <w:t>sơ</w:t>
      </w:r>
      <w:proofErr w:type="spellEnd"/>
      <w:r w:rsidRPr="000E38D8">
        <w:rPr>
          <w:rFonts w:cs="Times New Roman"/>
          <w:szCs w:val="26"/>
        </w:rPr>
        <w:t>:</w:t>
      </w:r>
    </w:p>
    <w:p w14:paraId="3BA01F15" w14:textId="77777777" w:rsidR="00A638BF" w:rsidRPr="000E38D8" w:rsidRDefault="00A638BF" w:rsidP="004C08FB">
      <w:pPr>
        <w:spacing w:after="0" w:line="240" w:lineRule="auto"/>
        <w:rPr>
          <w:rFonts w:cs="Times New Roman"/>
          <w:bCs/>
          <w:iCs/>
          <w:szCs w:val="26"/>
          <w:shd w:val="clear" w:color="auto" w:fill="FFFFFF"/>
        </w:rPr>
      </w:pPr>
      <w:r w:rsidRPr="000E38D8">
        <w:rPr>
          <w:rFonts w:cs="Times New Roman"/>
          <w:bCs/>
          <w:iCs/>
          <w:szCs w:val="26"/>
        </w:rPr>
        <w:t xml:space="preserve">- </w:t>
      </w:r>
      <w:r w:rsidRPr="000E38D8">
        <w:rPr>
          <w:rFonts w:cs="Times New Roman"/>
          <w:bCs/>
          <w:iCs/>
          <w:szCs w:val="26"/>
          <w:lang w:val="vi-VN"/>
        </w:rPr>
        <w:t xml:space="preserve">Đối với </w:t>
      </w:r>
      <w:r w:rsidRPr="000E38D8">
        <w:rPr>
          <w:rFonts w:cs="Times New Roman"/>
          <w:bCs/>
          <w:iCs/>
          <w:szCs w:val="26"/>
        </w:rPr>
        <w:t>P</w:t>
      </w:r>
      <w:r w:rsidRPr="000E38D8">
        <w:rPr>
          <w:rFonts w:cs="Times New Roman"/>
          <w:bCs/>
          <w:iCs/>
          <w:szCs w:val="26"/>
          <w:lang w:val="vi-VN"/>
        </w:rPr>
        <w:t xml:space="preserve">hương án bảo đảm an toàn hàng hải </w:t>
      </w:r>
      <w:proofErr w:type="spellStart"/>
      <w:r w:rsidRPr="000E38D8">
        <w:rPr>
          <w:rFonts w:cs="Times New Roman"/>
          <w:bCs/>
          <w:iCs/>
          <w:szCs w:val="26"/>
        </w:rPr>
        <w:t>thuộc</w:t>
      </w:r>
      <w:proofErr w:type="spellEnd"/>
      <w:r w:rsidRPr="000E38D8">
        <w:rPr>
          <w:rFonts w:cs="Times New Roman"/>
          <w:bCs/>
          <w:iCs/>
          <w:szCs w:val="26"/>
        </w:rPr>
        <w:t xml:space="preserve"> </w:t>
      </w:r>
      <w:proofErr w:type="spellStart"/>
      <w:r w:rsidRPr="000E38D8">
        <w:rPr>
          <w:rFonts w:cs="Times New Roman"/>
          <w:bCs/>
          <w:iCs/>
          <w:szCs w:val="26"/>
        </w:rPr>
        <w:t>trường</w:t>
      </w:r>
      <w:proofErr w:type="spellEnd"/>
      <w:r w:rsidRPr="000E38D8">
        <w:rPr>
          <w:rFonts w:cs="Times New Roman"/>
          <w:bCs/>
          <w:iCs/>
          <w:szCs w:val="26"/>
        </w:rPr>
        <w:t xml:space="preserve"> </w:t>
      </w:r>
      <w:proofErr w:type="spellStart"/>
      <w:r w:rsidRPr="000E38D8">
        <w:rPr>
          <w:rFonts w:cs="Times New Roman"/>
          <w:bCs/>
          <w:iCs/>
          <w:szCs w:val="26"/>
        </w:rPr>
        <w:t>hợp</w:t>
      </w:r>
      <w:proofErr w:type="spellEnd"/>
      <w:r w:rsidRPr="000E38D8">
        <w:rPr>
          <w:rFonts w:cs="Times New Roman"/>
          <w:bCs/>
          <w:iCs/>
          <w:szCs w:val="26"/>
          <w:lang w:val="vi-VN"/>
        </w:rPr>
        <w:t xml:space="preserve"> xây dựng, thi công các </w:t>
      </w:r>
      <w:r w:rsidRPr="000E38D8">
        <w:rPr>
          <w:rFonts w:cs="Times New Roman"/>
          <w:szCs w:val="26"/>
          <w:lang w:val="vi-VN"/>
        </w:rPr>
        <w:t>công trình</w:t>
      </w:r>
      <w:r w:rsidRPr="000E38D8">
        <w:rPr>
          <w:rFonts w:cs="Times New Roman"/>
          <w:bCs/>
          <w:iCs/>
          <w:szCs w:val="26"/>
          <w:lang w:val="vi-VN"/>
        </w:rPr>
        <w:t xml:space="preserve"> </w:t>
      </w:r>
      <w:r w:rsidRPr="000E38D8">
        <w:rPr>
          <w:rFonts w:cs="Times New Roman"/>
          <w:szCs w:val="26"/>
          <w:lang w:val="vi-VN"/>
        </w:rPr>
        <w:t>cảng biển, bến cảng, cầu cảng, bến phao, luồng hàng hải, báo hiệu hàng hải và khu nước, vùng nước;</w:t>
      </w:r>
      <w:r w:rsidRPr="000E38D8">
        <w:rPr>
          <w:rFonts w:cs="Times New Roman"/>
          <w:szCs w:val="26"/>
        </w:rPr>
        <w:t xml:space="preserve"> </w:t>
      </w:r>
      <w:r w:rsidRPr="000E38D8">
        <w:rPr>
          <w:rFonts w:cs="Times New Roman"/>
          <w:szCs w:val="26"/>
          <w:lang w:val="vi-VN"/>
        </w:rPr>
        <w:t>Xây dựng các công trình giao cắt với vùng nước cảng biển, luồng hàng hải hoặc các công trình có ảnh hưởng đến hoạt động hàng hải như cầu, đường dây điện, cáp treo, các công trình ngầm, giàn khoan, điện gió, thủy điện, nhiệt điện và các công trình tương tự khác;</w:t>
      </w:r>
      <w:r w:rsidRPr="000E38D8">
        <w:rPr>
          <w:rFonts w:cs="Times New Roman"/>
          <w:szCs w:val="26"/>
        </w:rPr>
        <w:t xml:space="preserve"> </w:t>
      </w:r>
      <w:r w:rsidRPr="000E38D8">
        <w:rPr>
          <w:rFonts w:cs="Times New Roman"/>
          <w:szCs w:val="26"/>
          <w:lang w:val="vi-VN"/>
        </w:rPr>
        <w:t>Thi công, đầu tư xây dựng các công trình trong vùng biển Việt Nam ảnh hưởng đến hoạt động hàng hải</w:t>
      </w:r>
      <w:r w:rsidRPr="000E38D8">
        <w:rPr>
          <w:rFonts w:cs="Times New Roman"/>
          <w:bCs/>
          <w:iCs/>
          <w:szCs w:val="26"/>
          <w:shd w:val="clear" w:color="auto" w:fill="FFFFFF"/>
        </w:rPr>
        <w:t>:</w:t>
      </w:r>
    </w:p>
    <w:p w14:paraId="08D5464B" w14:textId="77777777" w:rsidR="00A638BF" w:rsidRPr="000E38D8" w:rsidRDefault="00A638BF" w:rsidP="004C08FB">
      <w:pPr>
        <w:spacing w:after="0" w:line="240" w:lineRule="auto"/>
        <w:ind w:firstLine="720"/>
        <w:rPr>
          <w:rFonts w:cs="Times New Roman"/>
          <w:bCs/>
          <w:iCs/>
          <w:szCs w:val="26"/>
          <w:shd w:val="clear" w:color="auto" w:fill="FFFFFF"/>
          <w:lang w:val="vi-VN"/>
        </w:rPr>
      </w:pPr>
      <w:r w:rsidRPr="000E38D8">
        <w:rPr>
          <w:rFonts w:cs="Times New Roman"/>
          <w:bCs/>
          <w:iCs/>
          <w:szCs w:val="26"/>
          <w:shd w:val="clear" w:color="auto" w:fill="FFFFFF"/>
        </w:rPr>
        <w:t xml:space="preserve">+ </w:t>
      </w:r>
      <w:r w:rsidRPr="000E38D8">
        <w:rPr>
          <w:rFonts w:cs="Times New Roman"/>
          <w:bCs/>
          <w:iCs/>
          <w:szCs w:val="26"/>
          <w:shd w:val="clear" w:color="auto" w:fill="FFFFFF"/>
          <w:lang w:val="vi-VN"/>
        </w:rPr>
        <w:t>Bản chính hoặc biểu mẫu điện tử</w:t>
      </w:r>
      <w:r w:rsidRPr="000E38D8">
        <w:rPr>
          <w:rFonts w:cs="Times New Roman"/>
          <w:bCs/>
          <w:iCs/>
          <w:szCs w:val="26"/>
          <w:shd w:val="clear" w:color="auto" w:fill="FFFFFF"/>
        </w:rPr>
        <w:t>;</w:t>
      </w:r>
    </w:p>
    <w:p w14:paraId="78F660AB" w14:textId="77777777" w:rsidR="00A638BF" w:rsidRPr="000E38D8" w:rsidRDefault="00A638BF" w:rsidP="004C08FB">
      <w:pPr>
        <w:spacing w:after="0" w:line="240" w:lineRule="auto"/>
        <w:ind w:firstLine="720"/>
        <w:rPr>
          <w:rFonts w:cs="Times New Roman"/>
          <w:bCs/>
          <w:iCs/>
          <w:szCs w:val="26"/>
          <w:shd w:val="clear" w:color="auto" w:fill="FFFFFF"/>
          <w:lang w:val="vi-VN"/>
        </w:rPr>
      </w:pPr>
      <w:r w:rsidRPr="000E38D8">
        <w:rPr>
          <w:rFonts w:cs="Times New Roman"/>
          <w:bCs/>
          <w:iCs/>
          <w:szCs w:val="26"/>
          <w:shd w:val="clear" w:color="auto" w:fill="FFFFFF"/>
          <w:lang w:val="vi-VN"/>
        </w:rPr>
        <w:t xml:space="preserve">+ </w:t>
      </w:r>
      <w:r w:rsidRPr="000E38D8">
        <w:rPr>
          <w:rFonts w:cs="Times New Roman"/>
          <w:szCs w:val="26"/>
          <w:lang w:val="vi-VN"/>
        </w:rPr>
        <w:t>Văn bản đề nghị phê duyệt phương án bảo đảm an toàn hàng hải;</w:t>
      </w:r>
      <w:r w:rsidRPr="000E38D8">
        <w:rPr>
          <w:rFonts w:cs="Times New Roman"/>
          <w:bCs/>
          <w:iCs/>
          <w:szCs w:val="26"/>
          <w:lang w:val="vi-VN"/>
        </w:rPr>
        <w:t xml:space="preserve"> </w:t>
      </w:r>
    </w:p>
    <w:p w14:paraId="1EE76D85" w14:textId="77777777" w:rsidR="00A638BF" w:rsidRPr="000E38D8" w:rsidRDefault="00A638BF" w:rsidP="004C08FB">
      <w:pPr>
        <w:spacing w:after="0" w:line="240" w:lineRule="auto"/>
        <w:ind w:firstLine="720"/>
        <w:rPr>
          <w:rFonts w:cs="Times New Roman"/>
          <w:bCs/>
          <w:iCs/>
          <w:szCs w:val="26"/>
          <w:lang w:val="vi-VN"/>
        </w:rPr>
      </w:pPr>
      <w:r w:rsidRPr="000E38D8">
        <w:rPr>
          <w:rFonts w:cs="Times New Roman"/>
          <w:szCs w:val="26"/>
          <w:lang w:val="vi-VN"/>
        </w:rPr>
        <w:t>+ Bản sao hoặc bản sao điện tử quyết định đầu tư xây dựng công </w:t>
      </w:r>
      <w:r w:rsidRPr="000E38D8">
        <w:rPr>
          <w:rFonts w:cs="Times New Roman"/>
          <w:szCs w:val="26"/>
          <w:shd w:val="clear" w:color="auto" w:fill="FFFFFF"/>
          <w:lang w:val="vi-VN"/>
        </w:rPr>
        <w:t>trình</w:t>
      </w:r>
      <w:r w:rsidRPr="000E38D8">
        <w:rPr>
          <w:rFonts w:cs="Times New Roman"/>
          <w:bCs/>
          <w:iCs/>
          <w:szCs w:val="26"/>
          <w:lang w:val="vi-VN"/>
        </w:rPr>
        <w:t>;</w:t>
      </w:r>
    </w:p>
    <w:p w14:paraId="2F614249" w14:textId="77777777" w:rsidR="00A638BF" w:rsidRPr="000E38D8" w:rsidRDefault="00A638BF" w:rsidP="004C08FB">
      <w:pPr>
        <w:spacing w:after="0" w:line="240" w:lineRule="auto"/>
        <w:ind w:firstLine="720"/>
        <w:rPr>
          <w:rFonts w:cs="Times New Roman"/>
          <w:szCs w:val="26"/>
          <w:lang w:val="vi-VN"/>
        </w:rPr>
      </w:pPr>
      <w:r w:rsidRPr="000E38D8">
        <w:rPr>
          <w:rFonts w:cs="Times New Roman"/>
          <w:bCs/>
          <w:iCs/>
          <w:szCs w:val="26"/>
          <w:lang w:val="vi-VN"/>
        </w:rPr>
        <w:t xml:space="preserve">+ </w:t>
      </w:r>
      <w:r w:rsidRPr="000E38D8">
        <w:rPr>
          <w:rFonts w:cs="Times New Roman"/>
          <w:szCs w:val="26"/>
          <w:lang w:val="vi-VN"/>
        </w:rPr>
        <w:t xml:space="preserve">Bản sao hoặc bản sao điện tử bình đồ bố trí mặt bằng tổng thể của công trình; </w:t>
      </w:r>
    </w:p>
    <w:p w14:paraId="4138C27C" w14:textId="77777777" w:rsidR="00A638BF" w:rsidRPr="000E38D8" w:rsidRDefault="00A638BF" w:rsidP="004C08FB">
      <w:pPr>
        <w:spacing w:after="0" w:line="240" w:lineRule="auto"/>
        <w:ind w:firstLine="720"/>
        <w:rPr>
          <w:rFonts w:cs="Times New Roman"/>
          <w:bCs/>
          <w:iCs/>
          <w:szCs w:val="26"/>
          <w:shd w:val="clear" w:color="auto" w:fill="FFFFFF"/>
          <w:lang w:val="vi-VN"/>
        </w:rPr>
      </w:pPr>
      <w:r w:rsidRPr="000E38D8">
        <w:rPr>
          <w:rFonts w:cs="Times New Roman"/>
          <w:szCs w:val="26"/>
          <w:lang w:val="vi-VN"/>
        </w:rPr>
        <w:t>+ Bản chính phương án bảo đảm an toàn hàng hải.</w:t>
      </w:r>
    </w:p>
    <w:p w14:paraId="3989F254" w14:textId="77777777" w:rsidR="00A638BF" w:rsidRPr="000E38D8" w:rsidRDefault="00A638BF" w:rsidP="004C08FB">
      <w:pPr>
        <w:spacing w:after="0" w:line="240" w:lineRule="auto"/>
        <w:rPr>
          <w:rFonts w:cs="Times New Roman"/>
          <w:bCs/>
          <w:iCs/>
          <w:szCs w:val="26"/>
          <w:lang w:val="vi-VN"/>
        </w:rPr>
      </w:pPr>
      <w:r w:rsidRPr="000E38D8">
        <w:rPr>
          <w:rFonts w:cs="Times New Roman"/>
          <w:bCs/>
          <w:iCs/>
          <w:szCs w:val="26"/>
          <w:lang w:val="vi-VN"/>
        </w:rPr>
        <w:t xml:space="preserve">- Đối với Phương án bảo đảm an toàn hàng hải thuộc trường hợp Bến cảng, cầu cảng tiếp nhận tàu biển giảm tải có thông số kỹ thuật lớn hơn thông số kỹ thuật của tàu biển tại Quyết định công bố. </w:t>
      </w:r>
      <w:r w:rsidRPr="000E38D8">
        <w:rPr>
          <w:rFonts w:cs="Times New Roman"/>
          <w:szCs w:val="26"/>
          <w:lang w:val="vi-VN"/>
        </w:rPr>
        <w:t xml:space="preserve">Bộ Xây dựng </w:t>
      </w:r>
      <w:r w:rsidRPr="000E38D8">
        <w:rPr>
          <w:rFonts w:cs="Times New Roman"/>
          <w:bCs/>
          <w:iCs/>
          <w:szCs w:val="26"/>
          <w:lang w:val="vi-VN"/>
        </w:rPr>
        <w:t xml:space="preserve">tổ chức xây dựng tiêu chuẩn kỹ thuật về bến cảng, cầu cảng tiếp nhận tàu biển giảm tải có thông số kỹ thuật lớn hơn thông số kỹ thuật của tàu biển tại Quyết định công bố: </w:t>
      </w:r>
    </w:p>
    <w:p w14:paraId="7C224DD7" w14:textId="77777777" w:rsidR="00A638BF" w:rsidRPr="000E38D8" w:rsidRDefault="00A638BF" w:rsidP="004C08FB">
      <w:pPr>
        <w:spacing w:after="0" w:line="240" w:lineRule="auto"/>
        <w:ind w:firstLine="720"/>
        <w:rPr>
          <w:rFonts w:cs="Times New Roman"/>
          <w:bCs/>
          <w:iCs/>
          <w:szCs w:val="26"/>
          <w:lang w:val="vi-VN"/>
        </w:rPr>
      </w:pPr>
      <w:r w:rsidRPr="000E38D8">
        <w:rPr>
          <w:rFonts w:cs="Times New Roman"/>
          <w:bCs/>
          <w:iCs/>
          <w:szCs w:val="26"/>
          <w:lang w:val="vi-VN"/>
        </w:rPr>
        <w:t xml:space="preserve">+ </w:t>
      </w:r>
      <w:r w:rsidRPr="000E38D8">
        <w:rPr>
          <w:rFonts w:cs="Times New Roman"/>
          <w:bCs/>
          <w:iCs/>
          <w:szCs w:val="26"/>
          <w:shd w:val="clear" w:color="auto" w:fill="FFFFFF"/>
          <w:lang w:val="vi-VN"/>
        </w:rPr>
        <w:t xml:space="preserve">Bản chính hoặc biểu mẫu điện tử </w:t>
      </w:r>
      <w:r w:rsidRPr="000E38D8">
        <w:rPr>
          <w:rFonts w:cs="Times New Roman"/>
          <w:bCs/>
          <w:iCs/>
          <w:szCs w:val="26"/>
          <w:lang w:val="vi-VN"/>
        </w:rPr>
        <w:t xml:space="preserve">Văn bản đề nghị phê duyệt phương án bảo đảm an toàn hàng hải; </w:t>
      </w:r>
    </w:p>
    <w:p w14:paraId="4B111C54" w14:textId="77777777" w:rsidR="00A638BF" w:rsidRPr="000E38D8" w:rsidRDefault="00A638BF" w:rsidP="004C08FB">
      <w:pPr>
        <w:spacing w:after="0" w:line="240" w:lineRule="auto"/>
        <w:ind w:firstLine="720"/>
        <w:rPr>
          <w:rFonts w:cs="Times New Roman"/>
          <w:bCs/>
          <w:iCs/>
          <w:szCs w:val="26"/>
          <w:lang w:val="vi-VN"/>
        </w:rPr>
      </w:pPr>
      <w:r w:rsidRPr="000E38D8">
        <w:rPr>
          <w:rFonts w:cs="Times New Roman"/>
          <w:bCs/>
          <w:iCs/>
          <w:szCs w:val="26"/>
          <w:lang w:val="vi-VN"/>
        </w:rPr>
        <w:t>+ B</w:t>
      </w:r>
      <w:r w:rsidRPr="000E38D8">
        <w:rPr>
          <w:rFonts w:cs="Times New Roman"/>
          <w:bCs/>
          <w:iCs/>
          <w:szCs w:val="26"/>
          <w:shd w:val="clear" w:color="auto" w:fill="FFFFFF"/>
          <w:lang w:val="vi-VN"/>
        </w:rPr>
        <w:t>ản chính</w:t>
      </w:r>
      <w:r w:rsidRPr="000E38D8">
        <w:rPr>
          <w:rFonts w:cs="Times New Roman"/>
          <w:bCs/>
          <w:iCs/>
          <w:szCs w:val="26"/>
          <w:lang w:val="vi-VN"/>
        </w:rPr>
        <w:t xml:space="preserve"> Hồ sơ đánh giá kết cấu hạ tầng bến cảng, cầu cảng đáp ứng tiếp nhận tàu biển giảm tải có thông số kỹ thuật lớn hơn thông số kỹ thuật của tàu biển tại Quyết định công bố; </w:t>
      </w:r>
    </w:p>
    <w:p w14:paraId="6A7899A8" w14:textId="77777777" w:rsidR="00A638BF" w:rsidRPr="000E38D8" w:rsidRDefault="00A638BF" w:rsidP="004C08FB">
      <w:pPr>
        <w:spacing w:after="0" w:line="240" w:lineRule="auto"/>
        <w:ind w:firstLine="720"/>
        <w:rPr>
          <w:rFonts w:cs="Times New Roman"/>
          <w:bCs/>
          <w:iCs/>
          <w:szCs w:val="26"/>
          <w:lang w:val="vi-VN"/>
        </w:rPr>
      </w:pPr>
      <w:r w:rsidRPr="000E38D8">
        <w:rPr>
          <w:rFonts w:cs="Times New Roman"/>
          <w:bCs/>
          <w:iCs/>
          <w:szCs w:val="26"/>
          <w:lang w:val="vi-VN"/>
        </w:rPr>
        <w:t>+ Bản chính Phương án bảo đảm an toàn hàng hải.</w:t>
      </w:r>
    </w:p>
    <w:p w14:paraId="2FABA563" w14:textId="77777777" w:rsidR="00A638BF" w:rsidRPr="000E38D8" w:rsidRDefault="00A638BF" w:rsidP="004C08FB">
      <w:pPr>
        <w:spacing w:after="0" w:line="240" w:lineRule="auto"/>
        <w:rPr>
          <w:rFonts w:cs="Times New Roman"/>
          <w:szCs w:val="26"/>
          <w:lang w:val="vi-VN"/>
        </w:rPr>
      </w:pPr>
      <w:r w:rsidRPr="000E38D8">
        <w:rPr>
          <w:rFonts w:cs="Times New Roman"/>
          <w:szCs w:val="26"/>
          <w:lang w:val="vi-VN"/>
        </w:rPr>
        <w:t>b) Số lượng hồ sơ: 01 bộ.</w:t>
      </w:r>
    </w:p>
    <w:p w14:paraId="66F49B42" w14:textId="77777777" w:rsidR="00A638BF" w:rsidRPr="000E38D8" w:rsidRDefault="00A638BF" w:rsidP="004C08FB">
      <w:pPr>
        <w:spacing w:after="0" w:line="240" w:lineRule="auto"/>
        <w:rPr>
          <w:rFonts w:cs="Times New Roman"/>
          <w:szCs w:val="26"/>
          <w:lang w:val="vi-VN"/>
        </w:rPr>
      </w:pPr>
      <w:r w:rsidRPr="000E38D8">
        <w:rPr>
          <w:rStyle w:val="Strong"/>
          <w:rFonts w:eastAsiaTheme="majorEastAsia" w:cs="Times New Roman"/>
          <w:bCs w:val="0"/>
          <w:color w:val="auto"/>
          <w:szCs w:val="26"/>
          <w:lang w:val="vi-VN"/>
        </w:rPr>
        <w:t>4. Thời hạn giải quyết:</w:t>
      </w:r>
    </w:p>
    <w:p w14:paraId="50F51A14" w14:textId="77777777" w:rsidR="00A638BF" w:rsidRPr="000E38D8" w:rsidRDefault="00A638BF" w:rsidP="004C08FB">
      <w:pPr>
        <w:spacing w:after="0" w:line="240" w:lineRule="auto"/>
        <w:rPr>
          <w:rFonts w:cs="Times New Roman"/>
          <w:szCs w:val="26"/>
          <w:lang w:val="vi-VN"/>
        </w:rPr>
      </w:pPr>
      <w:r w:rsidRPr="000E38D8">
        <w:rPr>
          <w:rFonts w:cs="Times New Roman"/>
          <w:szCs w:val="26"/>
          <w:lang w:val="vi-VN"/>
        </w:rPr>
        <w:t xml:space="preserve">- Đối với phương án bảo đảm an toàn hàng hải thuộc trường hợp </w:t>
      </w:r>
      <w:r w:rsidRPr="000E38D8">
        <w:rPr>
          <w:rFonts w:cs="Times New Roman"/>
          <w:bCs/>
          <w:iCs/>
          <w:szCs w:val="26"/>
          <w:lang w:val="vi-VN"/>
        </w:rPr>
        <w:t xml:space="preserve">xây dựng, thi công các </w:t>
      </w:r>
      <w:r w:rsidRPr="000E38D8">
        <w:rPr>
          <w:rFonts w:cs="Times New Roman"/>
          <w:szCs w:val="26"/>
          <w:lang w:val="vi-VN"/>
        </w:rPr>
        <w:t>công trình</w:t>
      </w:r>
      <w:r w:rsidRPr="000E38D8">
        <w:rPr>
          <w:rFonts w:cs="Times New Roman"/>
          <w:bCs/>
          <w:iCs/>
          <w:szCs w:val="26"/>
          <w:lang w:val="vi-VN"/>
        </w:rPr>
        <w:t xml:space="preserve"> </w:t>
      </w:r>
      <w:r w:rsidRPr="000E38D8">
        <w:rPr>
          <w:rFonts w:cs="Times New Roman"/>
          <w:szCs w:val="26"/>
          <w:lang w:val="vi-VN"/>
        </w:rPr>
        <w:t xml:space="preserve">cảng biển, bến cảng, cầu cảng, bến phao, luồng hàng hải, báo hiệu hàng hải </w:t>
      </w:r>
      <w:r w:rsidRPr="000E38D8">
        <w:rPr>
          <w:rFonts w:cs="Times New Roman"/>
          <w:szCs w:val="26"/>
          <w:lang w:val="vi-VN"/>
        </w:rPr>
        <w:lastRenderedPageBreak/>
        <w:t>và khu nước, vùng nước; Thi công, đầu tư xây dựng các công trình trong vùng biển Việt Nam ảnh hưởng đến hoạt động hàng hải:</w:t>
      </w:r>
    </w:p>
    <w:p w14:paraId="65F648B4" w14:textId="77777777" w:rsidR="00A638BF" w:rsidRPr="000E38D8" w:rsidRDefault="00A638BF" w:rsidP="004C08FB">
      <w:pPr>
        <w:spacing w:after="0" w:line="240" w:lineRule="auto"/>
        <w:ind w:firstLine="720"/>
        <w:rPr>
          <w:rFonts w:cs="Times New Roman"/>
          <w:szCs w:val="26"/>
          <w:lang w:val="vi-VN"/>
        </w:rPr>
      </w:pPr>
      <w:r w:rsidRPr="000E38D8">
        <w:rPr>
          <w:rFonts w:cs="Times New Roman"/>
          <w:szCs w:val="26"/>
        </w:rPr>
        <w:t xml:space="preserve">+ </w:t>
      </w:r>
      <w:r w:rsidRPr="000E38D8">
        <w:rPr>
          <w:rFonts w:cs="Times New Roman"/>
          <w:szCs w:val="26"/>
          <w:lang w:val="vi-VN"/>
        </w:rPr>
        <w:t>Chậm nhất 03 ngày làm việc từ khi nhận được ý kiến của các doanh nghiệp, cơ quan, đơn vị liên quan.</w:t>
      </w:r>
    </w:p>
    <w:p w14:paraId="3450209F" w14:textId="77777777" w:rsidR="00A638BF" w:rsidRPr="000E38D8" w:rsidRDefault="00A638BF" w:rsidP="004C08FB">
      <w:pPr>
        <w:spacing w:after="0" w:line="240" w:lineRule="auto"/>
        <w:rPr>
          <w:rFonts w:cs="Times New Roman"/>
          <w:szCs w:val="26"/>
          <w:lang w:val="vi-VN"/>
        </w:rPr>
      </w:pPr>
      <w:r w:rsidRPr="000E38D8">
        <w:rPr>
          <w:rFonts w:cs="Times New Roman"/>
          <w:szCs w:val="26"/>
          <w:lang w:val="vi-VN"/>
        </w:rPr>
        <w:t>-  Đối với phương án bảo đảm an toàn hàng hải thuộc trường hợp xây dựng các công trình giao cắt với vùng nước cảng biển, luồng hàng hải hoặc các công trình có ảnh hưởng đến hoạt động hàng hải như cầu, đường dây điện, cáp treo, các công trình ngầm, giàn khoan, điện gió, thủy điện, nhiệt điện và các công trình tương tự khác:</w:t>
      </w:r>
    </w:p>
    <w:p w14:paraId="01003793" w14:textId="77777777" w:rsidR="00A638BF" w:rsidRPr="000E38D8" w:rsidRDefault="00A638BF" w:rsidP="004C08FB">
      <w:pPr>
        <w:spacing w:after="0" w:line="240" w:lineRule="auto"/>
        <w:ind w:firstLine="720"/>
        <w:rPr>
          <w:rFonts w:cs="Times New Roman"/>
          <w:szCs w:val="26"/>
          <w:lang w:val="vi-VN"/>
        </w:rPr>
      </w:pPr>
      <w:r w:rsidRPr="000E38D8">
        <w:rPr>
          <w:rFonts w:cs="Times New Roman"/>
          <w:szCs w:val="26"/>
        </w:rPr>
        <w:t xml:space="preserve">+ </w:t>
      </w:r>
      <w:r w:rsidRPr="000E38D8">
        <w:rPr>
          <w:rFonts w:cs="Times New Roman"/>
          <w:szCs w:val="26"/>
          <w:lang w:val="vi-VN"/>
        </w:rPr>
        <w:t xml:space="preserve">Chậm nhất 03 ngày làm việc từ khi nhận được ý kiến của </w:t>
      </w:r>
      <w:proofErr w:type="spellStart"/>
      <w:r w:rsidRPr="000E38D8">
        <w:rPr>
          <w:rFonts w:cs="Times New Roman"/>
          <w:szCs w:val="26"/>
          <w:lang w:val="es-ES"/>
        </w:rPr>
        <w:t>Cục</w:t>
      </w:r>
      <w:proofErr w:type="spellEnd"/>
      <w:r w:rsidRPr="000E38D8">
        <w:rPr>
          <w:rFonts w:cs="Times New Roman"/>
          <w:szCs w:val="26"/>
          <w:lang w:val="es-ES"/>
        </w:rPr>
        <w:t xml:space="preserve"> </w:t>
      </w:r>
      <w:proofErr w:type="spellStart"/>
      <w:r w:rsidRPr="000E38D8">
        <w:rPr>
          <w:rFonts w:cs="Times New Roman"/>
          <w:szCs w:val="26"/>
          <w:lang w:val="es-ES"/>
        </w:rPr>
        <w:t>Hàng</w:t>
      </w:r>
      <w:proofErr w:type="spellEnd"/>
      <w:r w:rsidRPr="000E38D8">
        <w:rPr>
          <w:rFonts w:cs="Times New Roman"/>
          <w:szCs w:val="26"/>
          <w:lang w:val="es-ES"/>
        </w:rPr>
        <w:t xml:space="preserve"> </w:t>
      </w:r>
      <w:proofErr w:type="spellStart"/>
      <w:r w:rsidRPr="000E38D8">
        <w:rPr>
          <w:rFonts w:cs="Times New Roman"/>
          <w:szCs w:val="26"/>
          <w:lang w:val="es-ES"/>
        </w:rPr>
        <w:t>hải</w:t>
      </w:r>
      <w:proofErr w:type="spellEnd"/>
      <w:r w:rsidRPr="000E38D8">
        <w:rPr>
          <w:rFonts w:cs="Times New Roman"/>
          <w:szCs w:val="26"/>
          <w:lang w:val="es-ES"/>
        </w:rPr>
        <w:t xml:space="preserve"> </w:t>
      </w:r>
      <w:proofErr w:type="spellStart"/>
      <w:r w:rsidRPr="000E38D8">
        <w:rPr>
          <w:rFonts w:cs="Times New Roman"/>
          <w:szCs w:val="26"/>
          <w:lang w:val="es-ES"/>
        </w:rPr>
        <w:t>và</w:t>
      </w:r>
      <w:proofErr w:type="spellEnd"/>
      <w:r w:rsidRPr="000E38D8">
        <w:rPr>
          <w:rFonts w:cs="Times New Roman"/>
          <w:szCs w:val="26"/>
          <w:lang w:val="es-ES"/>
        </w:rPr>
        <w:t xml:space="preserve"> </w:t>
      </w:r>
      <w:proofErr w:type="spellStart"/>
      <w:r w:rsidRPr="000E38D8">
        <w:rPr>
          <w:rFonts w:cs="Times New Roman"/>
          <w:szCs w:val="26"/>
          <w:lang w:val="es-ES"/>
        </w:rPr>
        <w:t>Đường</w:t>
      </w:r>
      <w:proofErr w:type="spellEnd"/>
      <w:r w:rsidRPr="000E38D8">
        <w:rPr>
          <w:rFonts w:cs="Times New Roman"/>
          <w:szCs w:val="26"/>
          <w:lang w:val="es-ES"/>
        </w:rPr>
        <w:t xml:space="preserve"> </w:t>
      </w:r>
      <w:proofErr w:type="spellStart"/>
      <w:r w:rsidRPr="000E38D8">
        <w:rPr>
          <w:rFonts w:cs="Times New Roman"/>
          <w:szCs w:val="26"/>
          <w:lang w:val="es-ES"/>
        </w:rPr>
        <w:t>thủy</w:t>
      </w:r>
      <w:proofErr w:type="spellEnd"/>
      <w:r w:rsidRPr="000E38D8">
        <w:rPr>
          <w:rFonts w:cs="Times New Roman"/>
          <w:szCs w:val="26"/>
          <w:lang w:val="es-ES"/>
        </w:rPr>
        <w:t xml:space="preserve"> </w:t>
      </w:r>
      <w:proofErr w:type="spellStart"/>
      <w:r w:rsidRPr="000E38D8">
        <w:rPr>
          <w:rFonts w:cs="Times New Roman"/>
          <w:szCs w:val="26"/>
          <w:lang w:val="es-ES"/>
        </w:rPr>
        <w:t>Việt</w:t>
      </w:r>
      <w:proofErr w:type="spellEnd"/>
      <w:r w:rsidRPr="000E38D8">
        <w:rPr>
          <w:rFonts w:cs="Times New Roman"/>
          <w:szCs w:val="26"/>
          <w:lang w:val="es-ES"/>
        </w:rPr>
        <w:t xml:space="preserve"> </w:t>
      </w:r>
      <w:proofErr w:type="spellStart"/>
      <w:r w:rsidRPr="000E38D8">
        <w:rPr>
          <w:rFonts w:cs="Times New Roman"/>
          <w:szCs w:val="26"/>
          <w:lang w:val="es-ES"/>
        </w:rPr>
        <w:t>Nam</w:t>
      </w:r>
      <w:proofErr w:type="spellEnd"/>
      <w:r w:rsidRPr="000E38D8">
        <w:rPr>
          <w:rFonts w:cs="Times New Roman"/>
          <w:szCs w:val="26"/>
          <w:lang w:val="vi-VN"/>
        </w:rPr>
        <w:t>.</w:t>
      </w:r>
    </w:p>
    <w:p w14:paraId="0060C4A5" w14:textId="77777777" w:rsidR="00A638BF" w:rsidRPr="000E38D8" w:rsidRDefault="00A638BF" w:rsidP="004C08FB">
      <w:pPr>
        <w:spacing w:after="0" w:line="240" w:lineRule="auto"/>
        <w:rPr>
          <w:rFonts w:cs="Times New Roman"/>
          <w:szCs w:val="26"/>
          <w:lang w:val="vi-VN"/>
        </w:rPr>
      </w:pPr>
      <w:r w:rsidRPr="000E38D8">
        <w:rPr>
          <w:rFonts w:cs="Times New Roman"/>
          <w:szCs w:val="26"/>
          <w:lang w:val="vi-VN"/>
        </w:rPr>
        <w:t xml:space="preserve">- Đối với phương án bảo đảm an toàn hàng hải thuộc trường hợp </w:t>
      </w:r>
      <w:r w:rsidRPr="000E38D8">
        <w:rPr>
          <w:rFonts w:cs="Times New Roman"/>
          <w:bCs/>
          <w:iCs/>
          <w:szCs w:val="26"/>
          <w:lang w:val="vi-VN"/>
        </w:rPr>
        <w:t xml:space="preserve">Bến cảng, cầu cảng tiếp nhận tàu biển giảm tải có thông số kỹ thuật lớn hơn thông số kỹ thuật của tàu biển tại Quyết định công bố. </w:t>
      </w:r>
      <w:r w:rsidRPr="000E38D8">
        <w:rPr>
          <w:rFonts w:cs="Times New Roman"/>
          <w:szCs w:val="26"/>
          <w:lang w:val="vi-VN"/>
        </w:rPr>
        <w:t xml:space="preserve">Bộ Xây dựng </w:t>
      </w:r>
      <w:r w:rsidRPr="000E38D8">
        <w:rPr>
          <w:rFonts w:cs="Times New Roman"/>
          <w:bCs/>
          <w:iCs/>
          <w:szCs w:val="26"/>
          <w:lang w:val="vi-VN"/>
        </w:rPr>
        <w:t>tổ chức xây dựng tiêu chuẩn kỹ thuật về bến cảng, cầu cảng tiếp nhận tàu biển giảm tải có thông số kỹ thuật lớn hơn thông số kỹ thuật của tàu biển tại Quyết định công bố:</w:t>
      </w:r>
    </w:p>
    <w:p w14:paraId="1B6490F0" w14:textId="77777777" w:rsidR="00A638BF" w:rsidRPr="000E38D8" w:rsidRDefault="00A638BF" w:rsidP="004C08FB">
      <w:pPr>
        <w:spacing w:after="0" w:line="240" w:lineRule="auto"/>
        <w:ind w:firstLine="720"/>
        <w:rPr>
          <w:rFonts w:cs="Times New Roman"/>
          <w:szCs w:val="26"/>
          <w:lang w:val="vi-VN"/>
        </w:rPr>
      </w:pPr>
      <w:r w:rsidRPr="000E38D8">
        <w:rPr>
          <w:rFonts w:cs="Times New Roman"/>
          <w:szCs w:val="26"/>
        </w:rPr>
        <w:t xml:space="preserve">+ </w:t>
      </w:r>
      <w:r w:rsidRPr="000E38D8">
        <w:rPr>
          <w:rFonts w:cs="Times New Roman"/>
          <w:szCs w:val="26"/>
          <w:lang w:val="vi-VN"/>
        </w:rPr>
        <w:t>Chậm nhất 05 ngày làm việc từ khi có văn bản của Bộ Xây dựng.</w:t>
      </w:r>
    </w:p>
    <w:p w14:paraId="7C18FF7E" w14:textId="77777777" w:rsidR="00A638BF" w:rsidRPr="000E38D8" w:rsidRDefault="00A638BF" w:rsidP="004C08FB">
      <w:pPr>
        <w:spacing w:after="0" w:line="240" w:lineRule="auto"/>
        <w:rPr>
          <w:rFonts w:cs="Times New Roman"/>
          <w:szCs w:val="26"/>
          <w:lang w:val="vi-VN"/>
        </w:rPr>
      </w:pPr>
      <w:r w:rsidRPr="000E38D8">
        <w:rPr>
          <w:rStyle w:val="Strong"/>
          <w:rFonts w:eastAsiaTheme="majorEastAsia" w:cs="Times New Roman"/>
          <w:bCs w:val="0"/>
          <w:color w:val="auto"/>
          <w:szCs w:val="26"/>
          <w:lang w:val="vi-VN"/>
        </w:rPr>
        <w:t>5. Đối tượng thực hiện TTHC:</w:t>
      </w:r>
    </w:p>
    <w:p w14:paraId="660E70F8" w14:textId="77777777" w:rsidR="00A638BF" w:rsidRPr="000E38D8" w:rsidRDefault="00A638BF" w:rsidP="004C08FB">
      <w:pPr>
        <w:spacing w:after="0" w:line="240" w:lineRule="auto"/>
        <w:rPr>
          <w:rFonts w:cs="Times New Roman"/>
          <w:szCs w:val="26"/>
          <w:lang w:val="vi-VN"/>
        </w:rPr>
      </w:pPr>
      <w:r w:rsidRPr="000E38D8">
        <w:rPr>
          <w:rFonts w:cs="Times New Roman"/>
          <w:szCs w:val="26"/>
          <w:lang w:val="vi-VN"/>
        </w:rPr>
        <w:t>Tổ chức, cá nhân.</w:t>
      </w:r>
    </w:p>
    <w:p w14:paraId="5310BF05" w14:textId="77777777" w:rsidR="00A638BF" w:rsidRPr="000E38D8" w:rsidRDefault="00A638BF" w:rsidP="004C08FB">
      <w:pPr>
        <w:spacing w:after="0" w:line="240" w:lineRule="auto"/>
        <w:rPr>
          <w:rFonts w:cs="Times New Roman"/>
          <w:szCs w:val="26"/>
          <w:lang w:val="vi-VN"/>
        </w:rPr>
      </w:pPr>
      <w:r w:rsidRPr="000E38D8">
        <w:rPr>
          <w:rStyle w:val="Strong"/>
          <w:rFonts w:eastAsiaTheme="majorEastAsia" w:cs="Times New Roman"/>
          <w:bCs w:val="0"/>
          <w:color w:val="auto"/>
          <w:szCs w:val="26"/>
          <w:lang w:val="vi-VN"/>
        </w:rPr>
        <w:t>6. Cơ quan thực hiện TTHC:</w:t>
      </w:r>
    </w:p>
    <w:p w14:paraId="447D165B" w14:textId="77777777" w:rsidR="00A638BF" w:rsidRPr="000E38D8" w:rsidRDefault="00A638BF" w:rsidP="004C08FB">
      <w:pPr>
        <w:spacing w:after="0" w:line="240" w:lineRule="auto"/>
        <w:rPr>
          <w:rFonts w:cs="Times New Roman"/>
          <w:szCs w:val="26"/>
          <w:lang w:val="vi-VN"/>
        </w:rPr>
      </w:pPr>
      <w:r w:rsidRPr="000E38D8">
        <w:rPr>
          <w:rFonts w:cs="Times New Roman"/>
          <w:szCs w:val="26"/>
          <w:lang w:val="vi-VN"/>
        </w:rPr>
        <w:t>a) Cơ quan có thẩm quyền quyết định: </w:t>
      </w:r>
      <w:proofErr w:type="spellStart"/>
      <w:r w:rsidRPr="000E38D8">
        <w:rPr>
          <w:rFonts w:cs="Times New Roman"/>
          <w:szCs w:val="26"/>
          <w:lang w:val="es-ES"/>
        </w:rPr>
        <w:t>Cục</w:t>
      </w:r>
      <w:proofErr w:type="spellEnd"/>
      <w:r w:rsidRPr="000E38D8">
        <w:rPr>
          <w:rFonts w:cs="Times New Roman"/>
          <w:szCs w:val="26"/>
          <w:lang w:val="es-ES"/>
        </w:rPr>
        <w:t xml:space="preserve"> </w:t>
      </w:r>
      <w:proofErr w:type="spellStart"/>
      <w:r w:rsidRPr="000E38D8">
        <w:rPr>
          <w:rFonts w:cs="Times New Roman"/>
          <w:szCs w:val="26"/>
          <w:lang w:val="es-ES"/>
        </w:rPr>
        <w:t>Hàng</w:t>
      </w:r>
      <w:proofErr w:type="spellEnd"/>
      <w:r w:rsidRPr="000E38D8">
        <w:rPr>
          <w:rFonts w:cs="Times New Roman"/>
          <w:szCs w:val="26"/>
          <w:lang w:val="es-ES"/>
        </w:rPr>
        <w:t xml:space="preserve"> </w:t>
      </w:r>
      <w:proofErr w:type="spellStart"/>
      <w:r w:rsidRPr="000E38D8">
        <w:rPr>
          <w:rFonts w:cs="Times New Roman"/>
          <w:szCs w:val="26"/>
          <w:lang w:val="es-ES"/>
        </w:rPr>
        <w:t>hải</w:t>
      </w:r>
      <w:proofErr w:type="spellEnd"/>
      <w:r w:rsidRPr="000E38D8">
        <w:rPr>
          <w:rFonts w:cs="Times New Roman"/>
          <w:szCs w:val="26"/>
          <w:lang w:val="es-ES"/>
        </w:rPr>
        <w:t xml:space="preserve"> </w:t>
      </w:r>
      <w:proofErr w:type="spellStart"/>
      <w:r w:rsidRPr="000E38D8">
        <w:rPr>
          <w:rFonts w:cs="Times New Roman"/>
          <w:szCs w:val="26"/>
          <w:lang w:val="es-ES"/>
        </w:rPr>
        <w:t>và</w:t>
      </w:r>
      <w:proofErr w:type="spellEnd"/>
      <w:r w:rsidRPr="000E38D8">
        <w:rPr>
          <w:rFonts w:cs="Times New Roman"/>
          <w:szCs w:val="26"/>
          <w:lang w:val="es-ES"/>
        </w:rPr>
        <w:t xml:space="preserve"> </w:t>
      </w:r>
      <w:proofErr w:type="spellStart"/>
      <w:r w:rsidRPr="000E38D8">
        <w:rPr>
          <w:rFonts w:cs="Times New Roman"/>
          <w:szCs w:val="26"/>
          <w:lang w:val="es-ES"/>
        </w:rPr>
        <w:t>Đường</w:t>
      </w:r>
      <w:proofErr w:type="spellEnd"/>
      <w:r w:rsidRPr="000E38D8">
        <w:rPr>
          <w:rFonts w:cs="Times New Roman"/>
          <w:szCs w:val="26"/>
          <w:lang w:val="es-ES"/>
        </w:rPr>
        <w:t xml:space="preserve"> </w:t>
      </w:r>
      <w:proofErr w:type="spellStart"/>
      <w:r w:rsidRPr="000E38D8">
        <w:rPr>
          <w:rFonts w:cs="Times New Roman"/>
          <w:szCs w:val="26"/>
          <w:lang w:val="es-ES"/>
        </w:rPr>
        <w:t>thủy</w:t>
      </w:r>
      <w:proofErr w:type="spellEnd"/>
      <w:r w:rsidRPr="000E38D8">
        <w:rPr>
          <w:rFonts w:cs="Times New Roman"/>
          <w:szCs w:val="26"/>
          <w:lang w:val="es-ES"/>
        </w:rPr>
        <w:t xml:space="preserve"> </w:t>
      </w:r>
      <w:proofErr w:type="spellStart"/>
      <w:r w:rsidRPr="000E38D8">
        <w:rPr>
          <w:rFonts w:cs="Times New Roman"/>
          <w:szCs w:val="26"/>
          <w:lang w:val="es-ES"/>
        </w:rPr>
        <w:t>Việt</w:t>
      </w:r>
      <w:proofErr w:type="spellEnd"/>
      <w:r w:rsidRPr="000E38D8">
        <w:rPr>
          <w:rFonts w:cs="Times New Roman"/>
          <w:szCs w:val="26"/>
          <w:lang w:val="es-ES"/>
        </w:rPr>
        <w:t xml:space="preserve"> </w:t>
      </w:r>
      <w:proofErr w:type="spellStart"/>
      <w:r w:rsidRPr="000E38D8">
        <w:rPr>
          <w:rFonts w:cs="Times New Roman"/>
          <w:szCs w:val="26"/>
          <w:lang w:val="es-ES"/>
        </w:rPr>
        <w:t>Nam</w:t>
      </w:r>
      <w:proofErr w:type="spellEnd"/>
      <w:r w:rsidRPr="000E38D8">
        <w:rPr>
          <w:rFonts w:cs="Times New Roman"/>
          <w:szCs w:val="26"/>
          <w:lang w:val="vi-VN"/>
        </w:rPr>
        <w:t>, Cảng vụ hàng hải/Cảng vụ đường thủy;</w:t>
      </w:r>
    </w:p>
    <w:p w14:paraId="0DCF7E59" w14:textId="77777777" w:rsidR="00A638BF" w:rsidRPr="000E38D8" w:rsidRDefault="00A638BF" w:rsidP="004C08FB">
      <w:pPr>
        <w:spacing w:after="0" w:line="240" w:lineRule="auto"/>
        <w:rPr>
          <w:rFonts w:cs="Times New Roman"/>
          <w:szCs w:val="26"/>
          <w:lang w:val="vi-VN"/>
        </w:rPr>
      </w:pPr>
      <w:r w:rsidRPr="000E38D8">
        <w:rPr>
          <w:rFonts w:cs="Times New Roman"/>
          <w:szCs w:val="26"/>
          <w:lang w:val="vi-VN"/>
        </w:rPr>
        <w:t>b) Cơ quan hoặc người có thẩm quyền được uỷ quyền hoặc phân cấp thực hiện: Không có;</w:t>
      </w:r>
    </w:p>
    <w:p w14:paraId="6C2ED546" w14:textId="77777777" w:rsidR="00A638BF" w:rsidRPr="000E38D8" w:rsidRDefault="00A638BF" w:rsidP="004C08FB">
      <w:pPr>
        <w:spacing w:after="0" w:line="240" w:lineRule="auto"/>
        <w:rPr>
          <w:rFonts w:cs="Times New Roman"/>
          <w:szCs w:val="26"/>
          <w:lang w:val="vi-VN"/>
        </w:rPr>
      </w:pPr>
      <w:r w:rsidRPr="000E38D8">
        <w:rPr>
          <w:rFonts w:cs="Times New Roman"/>
          <w:szCs w:val="26"/>
          <w:lang w:val="vi-VN"/>
        </w:rPr>
        <w:t xml:space="preserve">c) Cơ quan trực tiếp thực hiện TTHC: </w:t>
      </w:r>
      <w:proofErr w:type="spellStart"/>
      <w:r w:rsidRPr="000E38D8">
        <w:rPr>
          <w:rFonts w:cs="Times New Roman"/>
          <w:szCs w:val="26"/>
          <w:lang w:val="es-ES"/>
        </w:rPr>
        <w:t>Cục</w:t>
      </w:r>
      <w:proofErr w:type="spellEnd"/>
      <w:r w:rsidRPr="000E38D8">
        <w:rPr>
          <w:rFonts w:cs="Times New Roman"/>
          <w:szCs w:val="26"/>
          <w:lang w:val="es-ES"/>
        </w:rPr>
        <w:t xml:space="preserve"> </w:t>
      </w:r>
      <w:proofErr w:type="spellStart"/>
      <w:r w:rsidRPr="000E38D8">
        <w:rPr>
          <w:rFonts w:cs="Times New Roman"/>
          <w:szCs w:val="26"/>
          <w:lang w:val="es-ES"/>
        </w:rPr>
        <w:t>Hàng</w:t>
      </w:r>
      <w:proofErr w:type="spellEnd"/>
      <w:r w:rsidRPr="000E38D8">
        <w:rPr>
          <w:rFonts w:cs="Times New Roman"/>
          <w:szCs w:val="26"/>
          <w:lang w:val="es-ES"/>
        </w:rPr>
        <w:t xml:space="preserve"> </w:t>
      </w:r>
      <w:proofErr w:type="spellStart"/>
      <w:r w:rsidRPr="000E38D8">
        <w:rPr>
          <w:rFonts w:cs="Times New Roman"/>
          <w:szCs w:val="26"/>
          <w:lang w:val="es-ES"/>
        </w:rPr>
        <w:t>hải</w:t>
      </w:r>
      <w:proofErr w:type="spellEnd"/>
      <w:r w:rsidRPr="000E38D8">
        <w:rPr>
          <w:rFonts w:cs="Times New Roman"/>
          <w:szCs w:val="26"/>
          <w:lang w:val="es-ES"/>
        </w:rPr>
        <w:t xml:space="preserve"> </w:t>
      </w:r>
      <w:proofErr w:type="spellStart"/>
      <w:r w:rsidRPr="000E38D8">
        <w:rPr>
          <w:rFonts w:cs="Times New Roman"/>
          <w:szCs w:val="26"/>
          <w:lang w:val="es-ES"/>
        </w:rPr>
        <w:t>và</w:t>
      </w:r>
      <w:proofErr w:type="spellEnd"/>
      <w:r w:rsidRPr="000E38D8">
        <w:rPr>
          <w:rFonts w:cs="Times New Roman"/>
          <w:szCs w:val="26"/>
          <w:lang w:val="es-ES"/>
        </w:rPr>
        <w:t xml:space="preserve"> </w:t>
      </w:r>
      <w:proofErr w:type="spellStart"/>
      <w:r w:rsidRPr="000E38D8">
        <w:rPr>
          <w:rFonts w:cs="Times New Roman"/>
          <w:szCs w:val="26"/>
          <w:lang w:val="es-ES"/>
        </w:rPr>
        <w:t>Đường</w:t>
      </w:r>
      <w:proofErr w:type="spellEnd"/>
      <w:r w:rsidRPr="000E38D8">
        <w:rPr>
          <w:rFonts w:cs="Times New Roman"/>
          <w:szCs w:val="26"/>
          <w:lang w:val="es-ES"/>
        </w:rPr>
        <w:t xml:space="preserve"> </w:t>
      </w:r>
      <w:proofErr w:type="spellStart"/>
      <w:r w:rsidRPr="000E38D8">
        <w:rPr>
          <w:rFonts w:cs="Times New Roman"/>
          <w:szCs w:val="26"/>
          <w:lang w:val="es-ES"/>
        </w:rPr>
        <w:t>thủy</w:t>
      </w:r>
      <w:proofErr w:type="spellEnd"/>
      <w:r w:rsidRPr="000E38D8">
        <w:rPr>
          <w:rFonts w:cs="Times New Roman"/>
          <w:szCs w:val="26"/>
          <w:lang w:val="es-ES"/>
        </w:rPr>
        <w:t xml:space="preserve"> </w:t>
      </w:r>
      <w:proofErr w:type="spellStart"/>
      <w:r w:rsidRPr="000E38D8">
        <w:rPr>
          <w:rFonts w:cs="Times New Roman"/>
          <w:szCs w:val="26"/>
          <w:lang w:val="es-ES"/>
        </w:rPr>
        <w:t>Việt</w:t>
      </w:r>
      <w:proofErr w:type="spellEnd"/>
      <w:r w:rsidRPr="000E38D8">
        <w:rPr>
          <w:rFonts w:cs="Times New Roman"/>
          <w:szCs w:val="26"/>
          <w:lang w:val="es-ES"/>
        </w:rPr>
        <w:t xml:space="preserve"> </w:t>
      </w:r>
      <w:proofErr w:type="spellStart"/>
      <w:r w:rsidRPr="000E38D8">
        <w:rPr>
          <w:rFonts w:cs="Times New Roman"/>
          <w:szCs w:val="26"/>
          <w:lang w:val="es-ES"/>
        </w:rPr>
        <w:t>Nam</w:t>
      </w:r>
      <w:proofErr w:type="spellEnd"/>
      <w:r w:rsidRPr="000E38D8">
        <w:rPr>
          <w:rFonts w:cs="Times New Roman"/>
          <w:szCs w:val="26"/>
          <w:lang w:val="vi-VN"/>
        </w:rPr>
        <w:t>, Cảng vụ hàng hải/Cảng vụ đường thủy;</w:t>
      </w:r>
    </w:p>
    <w:p w14:paraId="5BB8E06E" w14:textId="77777777" w:rsidR="00A638BF" w:rsidRPr="000E38D8" w:rsidRDefault="00A638BF" w:rsidP="004C08FB">
      <w:pPr>
        <w:spacing w:after="0" w:line="240" w:lineRule="auto"/>
        <w:rPr>
          <w:rFonts w:cs="Times New Roman"/>
          <w:szCs w:val="26"/>
          <w:lang w:val="vi-VN"/>
        </w:rPr>
      </w:pPr>
      <w:r w:rsidRPr="000E38D8">
        <w:rPr>
          <w:rFonts w:cs="Times New Roman"/>
          <w:szCs w:val="26"/>
          <w:lang w:val="vi-VN"/>
        </w:rPr>
        <w:t>d) Cơ quan phối hợp: doanh nghiệp bảo đảm an toàn hàng hải, hoa tiêu hàng hải và các cơ quan, đơn vị liên quan.</w:t>
      </w:r>
    </w:p>
    <w:p w14:paraId="5E86BB7E" w14:textId="77777777" w:rsidR="00A638BF" w:rsidRPr="000E38D8" w:rsidRDefault="00A638BF" w:rsidP="004C08FB">
      <w:pPr>
        <w:spacing w:after="0" w:line="240" w:lineRule="auto"/>
        <w:rPr>
          <w:rFonts w:cs="Times New Roman"/>
          <w:szCs w:val="26"/>
          <w:lang w:val="vi-VN"/>
        </w:rPr>
      </w:pPr>
      <w:r w:rsidRPr="000E38D8">
        <w:rPr>
          <w:rStyle w:val="Strong"/>
          <w:rFonts w:eastAsiaTheme="majorEastAsia" w:cs="Times New Roman"/>
          <w:bCs w:val="0"/>
          <w:color w:val="auto"/>
          <w:szCs w:val="26"/>
          <w:lang w:val="vi-VN"/>
        </w:rPr>
        <w:t>7. Kết quả của việc thực hiện TTHC:</w:t>
      </w:r>
    </w:p>
    <w:p w14:paraId="71D3C150" w14:textId="77777777" w:rsidR="00A638BF" w:rsidRPr="000E38D8" w:rsidRDefault="00A638BF" w:rsidP="004C08FB">
      <w:pPr>
        <w:spacing w:after="0" w:line="240" w:lineRule="auto"/>
        <w:rPr>
          <w:rFonts w:cs="Times New Roman"/>
          <w:szCs w:val="26"/>
          <w:lang w:val="vi-VN"/>
        </w:rPr>
      </w:pPr>
      <w:r w:rsidRPr="000E38D8">
        <w:rPr>
          <w:rFonts w:cs="Times New Roman"/>
          <w:szCs w:val="26"/>
          <w:lang w:val="vi-VN"/>
        </w:rPr>
        <w:t xml:space="preserve">Văn bản phê duyệt </w:t>
      </w:r>
      <w:r w:rsidRPr="000E38D8">
        <w:rPr>
          <w:rFonts w:cs="Times New Roman"/>
          <w:szCs w:val="26"/>
        </w:rPr>
        <w:t>P</w:t>
      </w:r>
      <w:r w:rsidRPr="000E38D8">
        <w:rPr>
          <w:rFonts w:cs="Times New Roman"/>
          <w:szCs w:val="26"/>
          <w:lang w:val="vi-VN"/>
        </w:rPr>
        <w:t>hương án bảo đảm an toàn hàng hải.</w:t>
      </w:r>
    </w:p>
    <w:p w14:paraId="63AC1385" w14:textId="77777777" w:rsidR="00A638BF" w:rsidRPr="000E38D8" w:rsidRDefault="00A638BF" w:rsidP="004C08FB">
      <w:pPr>
        <w:spacing w:after="0" w:line="240" w:lineRule="auto"/>
        <w:rPr>
          <w:rFonts w:cs="Times New Roman"/>
          <w:szCs w:val="26"/>
          <w:lang w:val="vi-VN"/>
        </w:rPr>
      </w:pPr>
      <w:r w:rsidRPr="000E38D8">
        <w:rPr>
          <w:rStyle w:val="Strong"/>
          <w:rFonts w:eastAsiaTheme="majorEastAsia" w:cs="Times New Roman"/>
          <w:bCs w:val="0"/>
          <w:color w:val="auto"/>
          <w:szCs w:val="26"/>
          <w:lang w:val="vi-VN"/>
        </w:rPr>
        <w:t>8. Phí, lệ phí</w:t>
      </w:r>
      <w:r w:rsidRPr="000E38D8">
        <w:rPr>
          <w:rStyle w:val="Strong"/>
          <w:rFonts w:eastAsiaTheme="majorEastAsia" w:cs="Times New Roman"/>
          <w:b w:val="0"/>
          <w:bCs w:val="0"/>
          <w:color w:val="auto"/>
          <w:szCs w:val="26"/>
          <w:lang w:val="vi-VN"/>
        </w:rPr>
        <w:t>: </w:t>
      </w:r>
      <w:r w:rsidRPr="000E38D8">
        <w:rPr>
          <w:rFonts w:cs="Times New Roman"/>
          <w:szCs w:val="26"/>
          <w:lang w:val="vi-VN"/>
        </w:rPr>
        <w:t>Không có.</w:t>
      </w:r>
    </w:p>
    <w:p w14:paraId="5B75C016" w14:textId="77777777" w:rsidR="00A638BF" w:rsidRPr="000E38D8" w:rsidRDefault="00A638BF" w:rsidP="004C08FB">
      <w:pPr>
        <w:spacing w:after="0" w:line="240" w:lineRule="auto"/>
        <w:rPr>
          <w:rFonts w:cs="Times New Roman"/>
          <w:szCs w:val="26"/>
          <w:lang w:val="vi-VN"/>
        </w:rPr>
      </w:pPr>
      <w:r w:rsidRPr="000E38D8">
        <w:rPr>
          <w:rStyle w:val="Strong"/>
          <w:rFonts w:eastAsiaTheme="majorEastAsia" w:cs="Times New Roman"/>
          <w:bCs w:val="0"/>
          <w:color w:val="auto"/>
          <w:szCs w:val="26"/>
          <w:lang w:val="vi-VN"/>
        </w:rPr>
        <w:t>9. Tên mẫu đơn, mẫu tờ khai hành chính:</w:t>
      </w:r>
    </w:p>
    <w:p w14:paraId="4F5705FA" w14:textId="77777777" w:rsidR="00A638BF" w:rsidRPr="000E38D8" w:rsidRDefault="00A638BF" w:rsidP="004C08FB">
      <w:pPr>
        <w:spacing w:after="0" w:line="240" w:lineRule="auto"/>
        <w:rPr>
          <w:rFonts w:cs="Times New Roman"/>
          <w:szCs w:val="26"/>
          <w:lang w:val="vi-VN"/>
        </w:rPr>
      </w:pPr>
      <w:r w:rsidRPr="000E38D8">
        <w:rPr>
          <w:rFonts w:cs="Times New Roman"/>
          <w:szCs w:val="26"/>
          <w:lang w:val="vi-VN"/>
        </w:rPr>
        <w:t>Đơn đề nghị phê duyệt phương án bảo đảm an toàn hàng hải.</w:t>
      </w:r>
    </w:p>
    <w:p w14:paraId="588D1692" w14:textId="77777777" w:rsidR="00A638BF" w:rsidRPr="000E38D8" w:rsidRDefault="00A638BF" w:rsidP="004C08FB">
      <w:pPr>
        <w:spacing w:after="0" w:line="240" w:lineRule="auto"/>
        <w:rPr>
          <w:rFonts w:cs="Times New Roman"/>
          <w:szCs w:val="26"/>
          <w:lang w:val="vi-VN"/>
        </w:rPr>
      </w:pPr>
      <w:r w:rsidRPr="000E38D8">
        <w:rPr>
          <w:rStyle w:val="Strong"/>
          <w:rFonts w:eastAsiaTheme="majorEastAsia" w:cs="Times New Roman"/>
          <w:bCs w:val="0"/>
          <w:color w:val="auto"/>
          <w:szCs w:val="26"/>
          <w:lang w:val="vi-VN"/>
        </w:rPr>
        <w:t>10. Yêu cầu, điều kiện thực hiện TTHC</w:t>
      </w:r>
      <w:r w:rsidRPr="000E38D8">
        <w:rPr>
          <w:rStyle w:val="Strong"/>
          <w:rFonts w:eastAsiaTheme="majorEastAsia" w:cs="Times New Roman"/>
          <w:b w:val="0"/>
          <w:bCs w:val="0"/>
          <w:color w:val="auto"/>
          <w:szCs w:val="26"/>
          <w:lang w:val="vi-VN"/>
        </w:rPr>
        <w:t>: Không</w:t>
      </w:r>
    </w:p>
    <w:p w14:paraId="37A7B535" w14:textId="77777777" w:rsidR="00A638BF" w:rsidRPr="000E38D8" w:rsidRDefault="00A638BF" w:rsidP="004C08FB">
      <w:pPr>
        <w:spacing w:after="0" w:line="240" w:lineRule="auto"/>
        <w:rPr>
          <w:rFonts w:cs="Times New Roman"/>
          <w:szCs w:val="26"/>
          <w:lang w:val="vi-VN"/>
        </w:rPr>
      </w:pPr>
      <w:r w:rsidRPr="000E38D8">
        <w:rPr>
          <w:rStyle w:val="Strong"/>
          <w:rFonts w:eastAsiaTheme="majorEastAsia" w:cs="Times New Roman"/>
          <w:bCs w:val="0"/>
          <w:color w:val="auto"/>
          <w:szCs w:val="26"/>
          <w:lang w:val="vi-VN"/>
        </w:rPr>
        <w:t>11. Căn cứ pháp lý của TTHC:</w:t>
      </w:r>
    </w:p>
    <w:p w14:paraId="37DF87BF" w14:textId="77777777" w:rsidR="00A638BF" w:rsidRPr="000E38D8" w:rsidRDefault="00A638BF" w:rsidP="004C08FB">
      <w:pPr>
        <w:spacing w:after="0" w:line="240" w:lineRule="auto"/>
        <w:rPr>
          <w:rFonts w:cs="Times New Roman"/>
          <w:szCs w:val="26"/>
          <w:lang w:val="vi-VN"/>
        </w:rPr>
      </w:pPr>
      <w:r w:rsidRPr="000E38D8">
        <w:rPr>
          <w:rFonts w:cs="Times New Roman"/>
          <w:szCs w:val="26"/>
          <w:lang w:val="vi-VN"/>
        </w:rPr>
        <w:t>- Bộ luật Hàng hải Việt Nam năm 2015;</w:t>
      </w:r>
    </w:p>
    <w:p w14:paraId="15678DE5" w14:textId="77777777" w:rsidR="00A638BF" w:rsidRPr="000E38D8" w:rsidRDefault="00A638BF" w:rsidP="004C08FB">
      <w:pPr>
        <w:spacing w:after="0" w:line="240" w:lineRule="auto"/>
        <w:rPr>
          <w:rFonts w:cs="Times New Roman"/>
          <w:szCs w:val="26"/>
          <w:lang w:val="vi-VN"/>
        </w:rPr>
      </w:pPr>
      <w:r w:rsidRPr="000E38D8">
        <w:rPr>
          <w:rFonts w:cs="Times New Roman"/>
          <w:szCs w:val="26"/>
          <w:lang w:val="vi-VN"/>
        </w:rPr>
        <w:t>- Nghị định số 58/2017/NĐ-CP ngày 10/5/2017 của Chính phủ quy định chi tiết một số điều của Bộ luật Hàng hải Việt Nam về quản lý hoạt động hàng hải;</w:t>
      </w:r>
    </w:p>
    <w:p w14:paraId="40BB460F" w14:textId="77777777" w:rsidR="00A638BF" w:rsidRPr="000E38D8" w:rsidRDefault="00A638BF" w:rsidP="004C08FB">
      <w:pPr>
        <w:spacing w:after="0" w:line="240" w:lineRule="auto"/>
        <w:rPr>
          <w:rFonts w:cs="Times New Roman"/>
          <w:szCs w:val="26"/>
          <w:lang w:val="vi-VN"/>
        </w:rPr>
      </w:pPr>
      <w:r w:rsidRPr="000E38D8">
        <w:rPr>
          <w:rFonts w:cs="Times New Roman"/>
          <w:szCs w:val="26"/>
          <w:lang w:val="vi-VN"/>
        </w:rPr>
        <w:t xml:space="preserve">- Nghị định số 34/2025/NĐ-CP ngày 25/02/2025 của Chính phủ </w:t>
      </w:r>
      <w:r w:rsidRPr="000E38D8">
        <w:rPr>
          <w:rFonts w:cs="Times New Roman"/>
          <w:bCs/>
          <w:iCs/>
          <w:szCs w:val="26"/>
          <w:lang w:val="vi-VN"/>
        </w:rPr>
        <w:t>sửa đổi, bổ sung một số điều của các Nghị định trong lĩnh vực hàng hải.</w:t>
      </w:r>
    </w:p>
    <w:p w14:paraId="6B7B8C4E" w14:textId="77777777" w:rsidR="00A638BF" w:rsidRPr="000E38D8" w:rsidRDefault="00A638BF" w:rsidP="004C08FB">
      <w:pPr>
        <w:spacing w:after="0" w:line="240" w:lineRule="auto"/>
        <w:rPr>
          <w:rFonts w:cs="Times New Roman"/>
          <w:i/>
          <w:szCs w:val="26"/>
        </w:rPr>
      </w:pPr>
      <w:r w:rsidRPr="000E38D8">
        <w:rPr>
          <w:rFonts w:cs="Times New Roman"/>
          <w:i/>
          <w:szCs w:val="26"/>
          <w:lang w:val="vi-VN"/>
        </w:rPr>
        <w:br w:type="page"/>
      </w:r>
      <w:r w:rsidRPr="000E38D8">
        <w:rPr>
          <w:rFonts w:cs="Times New Roman"/>
          <w:i/>
          <w:szCs w:val="26"/>
          <w:lang w:val="vi-VN"/>
        </w:rPr>
        <w:lastRenderedPageBreak/>
        <w:t>Mẫu Đơn đề nghị phê duyệt phương án bảo đảm an toàn hàng hải</w:t>
      </w:r>
      <w:r w:rsidRPr="000E38D8">
        <w:rPr>
          <w:rFonts w:cs="Times New Roman"/>
          <w:i/>
          <w:szCs w:val="26"/>
        </w:rPr>
        <w:t>:</w:t>
      </w:r>
    </w:p>
    <w:p w14:paraId="7DC28AE3" w14:textId="77777777" w:rsidR="00A638BF" w:rsidRPr="000E38D8" w:rsidRDefault="00A638BF" w:rsidP="004C08FB">
      <w:pPr>
        <w:tabs>
          <w:tab w:val="left" w:pos="4858"/>
        </w:tabs>
        <w:spacing w:after="0" w:line="240" w:lineRule="auto"/>
        <w:rPr>
          <w:rFonts w:cs="Times New Roman"/>
          <w:i/>
          <w:szCs w:val="26"/>
          <w:lang w:val="vi-VN"/>
        </w:rPr>
      </w:pPr>
    </w:p>
    <w:tbl>
      <w:tblPr>
        <w:tblStyle w:val="nhudoancuoitrongcuonphimbuonNguoidadennhulagiacmoroiradichoanhbatngohttpnhatquanglanxlphpnet8"/>
        <w:tblW w:w="10916" w:type="dxa"/>
        <w:tblInd w:w="-15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4"/>
        <w:gridCol w:w="5812"/>
      </w:tblGrid>
      <w:tr w:rsidR="000E38D8" w:rsidRPr="000E38D8" w14:paraId="1294F9BB" w14:textId="77777777" w:rsidTr="00A638BF">
        <w:trPr>
          <w:trHeight w:val="965"/>
        </w:trPr>
        <w:tc>
          <w:tcPr>
            <w:tcW w:w="5104" w:type="dxa"/>
          </w:tcPr>
          <w:p w14:paraId="2B571EBA" w14:textId="77777777" w:rsidR="00A638BF" w:rsidRPr="000E38D8" w:rsidRDefault="00A638BF" w:rsidP="004C08FB">
            <w:pPr>
              <w:spacing w:after="0" w:line="240" w:lineRule="auto"/>
              <w:jc w:val="center"/>
              <w:rPr>
                <w:rFonts w:eastAsia="Calibri"/>
                <w:b/>
                <w:color w:val="auto"/>
                <w:spacing w:val="-14"/>
                <w:szCs w:val="26"/>
                <w:lang w:val="pt-BR"/>
              </w:rPr>
            </w:pPr>
            <w:r w:rsidRPr="000E38D8">
              <w:rPr>
                <w:rFonts w:eastAsia="Calibri"/>
                <w:b/>
                <w:color w:val="auto"/>
                <w:spacing w:val="-14"/>
                <w:szCs w:val="26"/>
                <w:lang w:val="pt-BR"/>
              </w:rPr>
              <w:t>TÊN CHỦ ĐẦU TƯ</w:t>
            </w:r>
            <w:r w:rsidRPr="000E38D8">
              <w:rPr>
                <w:rFonts w:eastAsia="Calibri"/>
                <w:b/>
                <w:color w:val="auto"/>
                <w:spacing w:val="-14"/>
                <w:szCs w:val="26"/>
                <w:lang w:val="pt-BR"/>
              </w:rPr>
              <w:br/>
              <w:t>/DOANH NGHIỆP CẢNG</w:t>
            </w:r>
          </w:p>
          <w:p w14:paraId="48428D94" w14:textId="77777777" w:rsidR="00A638BF" w:rsidRPr="000E38D8" w:rsidRDefault="00A638BF" w:rsidP="004C08FB">
            <w:pPr>
              <w:spacing w:after="0" w:line="240" w:lineRule="auto"/>
              <w:jc w:val="center"/>
              <w:rPr>
                <w:rFonts w:eastAsia="Calibri"/>
                <w:b/>
                <w:color w:val="auto"/>
                <w:szCs w:val="26"/>
                <w:vertAlign w:val="superscript"/>
                <w:lang w:val="pt-BR"/>
              </w:rPr>
            </w:pPr>
            <w:r w:rsidRPr="000E38D8">
              <w:rPr>
                <w:rFonts w:eastAsia="Calibri"/>
                <w:b/>
                <w:color w:val="auto"/>
                <w:szCs w:val="26"/>
                <w:vertAlign w:val="superscript"/>
                <w:lang w:val="pt-BR"/>
              </w:rPr>
              <w:t>_____________</w:t>
            </w:r>
          </w:p>
          <w:p w14:paraId="3C3E2F99" w14:textId="77777777" w:rsidR="00A638BF" w:rsidRPr="000E38D8" w:rsidRDefault="00A638BF" w:rsidP="004C08FB">
            <w:pPr>
              <w:spacing w:after="0" w:line="240" w:lineRule="auto"/>
              <w:jc w:val="center"/>
              <w:rPr>
                <w:rFonts w:eastAsia="Calibri"/>
                <w:b/>
                <w:color w:val="auto"/>
                <w:szCs w:val="26"/>
                <w:lang w:val="pt-BR"/>
              </w:rPr>
            </w:pPr>
          </w:p>
          <w:p w14:paraId="38B4C957" w14:textId="77777777" w:rsidR="00A638BF" w:rsidRPr="000E38D8" w:rsidRDefault="00A638BF" w:rsidP="004C08FB">
            <w:pPr>
              <w:spacing w:after="0" w:line="240" w:lineRule="auto"/>
              <w:jc w:val="center"/>
              <w:rPr>
                <w:rFonts w:eastAsia="Calibri"/>
                <w:color w:val="auto"/>
                <w:szCs w:val="26"/>
                <w:lang w:val="pt-BR"/>
              </w:rPr>
            </w:pPr>
            <w:r w:rsidRPr="000E38D8">
              <w:rPr>
                <w:rFonts w:eastAsia="Calibri"/>
                <w:color w:val="auto"/>
                <w:szCs w:val="26"/>
                <w:lang w:val="pt-BR"/>
              </w:rPr>
              <w:t>Số: .............</w:t>
            </w:r>
          </w:p>
          <w:p w14:paraId="0A9CD065" w14:textId="77777777" w:rsidR="00A638BF" w:rsidRPr="000E38D8" w:rsidRDefault="00A638BF" w:rsidP="004C08FB">
            <w:pPr>
              <w:spacing w:after="0" w:line="240" w:lineRule="auto"/>
              <w:jc w:val="center"/>
              <w:rPr>
                <w:rFonts w:eastAsia="Calibri"/>
                <w:b/>
                <w:color w:val="auto"/>
                <w:szCs w:val="26"/>
                <w:lang w:val="pt-BR"/>
              </w:rPr>
            </w:pPr>
          </w:p>
        </w:tc>
        <w:tc>
          <w:tcPr>
            <w:tcW w:w="5812" w:type="dxa"/>
          </w:tcPr>
          <w:p w14:paraId="3CF3789A" w14:textId="77777777" w:rsidR="00A638BF" w:rsidRPr="000E38D8" w:rsidRDefault="00A638BF" w:rsidP="004C08FB">
            <w:pPr>
              <w:spacing w:after="0" w:line="240" w:lineRule="auto"/>
              <w:jc w:val="center"/>
              <w:rPr>
                <w:rFonts w:eastAsia="Calibri"/>
                <w:b/>
                <w:color w:val="auto"/>
                <w:szCs w:val="26"/>
                <w:lang w:val="pt-BR"/>
              </w:rPr>
            </w:pPr>
            <w:r w:rsidRPr="000E38D8">
              <w:rPr>
                <w:rFonts w:eastAsia="Calibri"/>
                <w:b/>
                <w:color w:val="auto"/>
                <w:szCs w:val="26"/>
                <w:lang w:val="pt-BR"/>
              </w:rPr>
              <w:t>CỘNG HÒA XÃ HỘI CHỦ NGHĨA VIỆT NAM</w:t>
            </w:r>
          </w:p>
          <w:p w14:paraId="6366717A" w14:textId="77777777" w:rsidR="00A638BF" w:rsidRPr="000E38D8" w:rsidRDefault="00A638BF" w:rsidP="004C08FB">
            <w:pPr>
              <w:spacing w:after="0" w:line="240" w:lineRule="auto"/>
              <w:jc w:val="center"/>
              <w:rPr>
                <w:rFonts w:eastAsia="Calibri"/>
                <w:b/>
                <w:color w:val="auto"/>
                <w:szCs w:val="26"/>
                <w:lang w:val="pt-BR"/>
              </w:rPr>
            </w:pPr>
            <w:r w:rsidRPr="000E38D8">
              <w:rPr>
                <w:rFonts w:eastAsia="Calibri"/>
                <w:b/>
                <w:color w:val="auto"/>
                <w:szCs w:val="26"/>
                <w:lang w:val="pt-BR"/>
              </w:rPr>
              <w:t>Độc lập - Tự do - Hạnh phúc</w:t>
            </w:r>
          </w:p>
          <w:p w14:paraId="6C1C44BC" w14:textId="77777777" w:rsidR="00A638BF" w:rsidRPr="000E38D8" w:rsidRDefault="00A638BF" w:rsidP="004C08FB">
            <w:pPr>
              <w:spacing w:after="0" w:line="240" w:lineRule="auto"/>
              <w:jc w:val="center"/>
              <w:rPr>
                <w:rFonts w:eastAsia="Calibri"/>
                <w:b/>
                <w:color w:val="auto"/>
                <w:szCs w:val="26"/>
                <w:vertAlign w:val="superscript"/>
                <w:lang w:val="pt-BR"/>
              </w:rPr>
            </w:pPr>
            <w:r w:rsidRPr="000E38D8">
              <w:rPr>
                <w:rFonts w:eastAsia="Calibri"/>
                <w:b/>
                <w:color w:val="auto"/>
                <w:szCs w:val="26"/>
                <w:vertAlign w:val="superscript"/>
                <w:lang w:val="pt-BR"/>
              </w:rPr>
              <w:t>_________________________________________</w:t>
            </w:r>
          </w:p>
          <w:p w14:paraId="1385E453" w14:textId="77777777" w:rsidR="00A638BF" w:rsidRPr="000E38D8" w:rsidRDefault="00A638BF" w:rsidP="004C08FB">
            <w:pPr>
              <w:spacing w:after="0" w:line="240" w:lineRule="auto"/>
              <w:jc w:val="center"/>
              <w:rPr>
                <w:rFonts w:eastAsia="Calibri"/>
                <w:b/>
                <w:color w:val="auto"/>
                <w:szCs w:val="26"/>
                <w:lang w:val="pt-BR"/>
              </w:rPr>
            </w:pPr>
            <w:r w:rsidRPr="000E38D8">
              <w:rPr>
                <w:rFonts w:eastAsia="Calibri"/>
                <w:i/>
                <w:color w:val="auto"/>
                <w:szCs w:val="26"/>
                <w:lang w:val="pt-BR"/>
              </w:rPr>
              <w:t>......, ngày .....tháng .....năm ..</w:t>
            </w:r>
          </w:p>
        </w:tc>
      </w:tr>
    </w:tbl>
    <w:p w14:paraId="783D2989" w14:textId="77777777" w:rsidR="00A638BF" w:rsidRPr="000E38D8" w:rsidRDefault="00A638BF" w:rsidP="004C08FB">
      <w:pPr>
        <w:spacing w:after="0" w:line="240" w:lineRule="auto"/>
        <w:rPr>
          <w:rFonts w:eastAsia="Calibri" w:cs="Times New Roman"/>
          <w:i/>
          <w:szCs w:val="26"/>
          <w:lang w:val="pt-BR"/>
        </w:rPr>
      </w:pPr>
      <w:r w:rsidRPr="000E38D8">
        <w:rPr>
          <w:rFonts w:eastAsia="Calibri" w:cs="Times New Roman"/>
          <w:i/>
          <w:szCs w:val="26"/>
          <w:lang w:val="pt-BR"/>
        </w:rPr>
        <w:t xml:space="preserve">                                                                                                </w:t>
      </w:r>
    </w:p>
    <w:p w14:paraId="5D6F6C39" w14:textId="77777777" w:rsidR="00A638BF" w:rsidRPr="000E38D8" w:rsidRDefault="00A638BF" w:rsidP="004C08FB">
      <w:pPr>
        <w:spacing w:after="0" w:line="240" w:lineRule="auto"/>
        <w:jc w:val="center"/>
        <w:rPr>
          <w:rFonts w:eastAsia="Calibri" w:cs="Times New Roman"/>
          <w:b/>
          <w:szCs w:val="26"/>
          <w:lang w:val="pt-BR"/>
        </w:rPr>
      </w:pPr>
      <w:r w:rsidRPr="000E38D8">
        <w:rPr>
          <w:rFonts w:eastAsia="Calibri" w:cs="Times New Roman"/>
          <w:b/>
          <w:szCs w:val="26"/>
          <w:lang w:val="pt-BR"/>
        </w:rPr>
        <w:t>ĐƠN ĐỀ NGHỊ</w:t>
      </w:r>
    </w:p>
    <w:p w14:paraId="16979F80" w14:textId="77777777" w:rsidR="00A638BF" w:rsidRPr="000E38D8" w:rsidRDefault="00A638BF" w:rsidP="004C08FB">
      <w:pPr>
        <w:spacing w:after="0" w:line="240" w:lineRule="auto"/>
        <w:jc w:val="center"/>
        <w:rPr>
          <w:rFonts w:eastAsia="Calibri" w:cs="Times New Roman"/>
          <w:b/>
          <w:szCs w:val="26"/>
          <w:lang w:val="pt-BR"/>
        </w:rPr>
      </w:pPr>
      <w:r w:rsidRPr="000E38D8">
        <w:rPr>
          <w:rFonts w:eastAsia="Calibri" w:cs="Times New Roman"/>
          <w:b/>
          <w:szCs w:val="26"/>
          <w:lang w:val="pt-BR"/>
        </w:rPr>
        <w:t>Phê duyệt Phương án bảo đảm an toàn hàng hải</w:t>
      </w:r>
    </w:p>
    <w:p w14:paraId="51CEAE57" w14:textId="77777777" w:rsidR="00A638BF" w:rsidRPr="000E38D8" w:rsidRDefault="00A638BF" w:rsidP="004C08FB">
      <w:pPr>
        <w:spacing w:after="0" w:line="240" w:lineRule="auto"/>
        <w:jc w:val="center"/>
        <w:rPr>
          <w:rFonts w:eastAsia="Calibri" w:cs="Times New Roman"/>
          <w:b/>
          <w:szCs w:val="26"/>
          <w:vertAlign w:val="superscript"/>
          <w:lang w:val="pt-BR"/>
        </w:rPr>
      </w:pPr>
      <w:r w:rsidRPr="000E38D8">
        <w:rPr>
          <w:rFonts w:eastAsia="Calibri" w:cs="Times New Roman"/>
          <w:b/>
          <w:szCs w:val="26"/>
          <w:vertAlign w:val="superscript"/>
          <w:lang w:val="pt-BR"/>
        </w:rPr>
        <w:t>_____________</w:t>
      </w:r>
    </w:p>
    <w:p w14:paraId="01032C55" w14:textId="77777777" w:rsidR="00A638BF" w:rsidRPr="000E38D8" w:rsidRDefault="00A638BF" w:rsidP="004C08FB">
      <w:pPr>
        <w:spacing w:after="0" w:line="240" w:lineRule="auto"/>
        <w:jc w:val="center"/>
        <w:rPr>
          <w:rFonts w:eastAsia="Calibri" w:cs="Times New Roman"/>
          <w:b/>
          <w:szCs w:val="26"/>
          <w:lang w:val="pt-BR"/>
        </w:rPr>
      </w:pPr>
    </w:p>
    <w:p w14:paraId="71C85B7E" w14:textId="77777777" w:rsidR="00A638BF" w:rsidRPr="000E38D8" w:rsidRDefault="00A638BF" w:rsidP="004C08FB">
      <w:pPr>
        <w:spacing w:after="0" w:line="240" w:lineRule="auto"/>
        <w:jc w:val="center"/>
        <w:rPr>
          <w:rFonts w:eastAsia="Calibri" w:cs="Times New Roman"/>
          <w:b/>
          <w:szCs w:val="26"/>
          <w:lang w:val="pt-BR"/>
        </w:rPr>
      </w:pPr>
    </w:p>
    <w:p w14:paraId="2E6AEDD5" w14:textId="77777777" w:rsidR="00A638BF" w:rsidRPr="000E38D8" w:rsidRDefault="00A638BF" w:rsidP="004C08FB">
      <w:pPr>
        <w:spacing w:after="0" w:line="240" w:lineRule="auto"/>
        <w:jc w:val="center"/>
        <w:rPr>
          <w:rFonts w:eastAsia="Calibri" w:cs="Times New Roman"/>
          <w:szCs w:val="26"/>
          <w:lang w:val="pt-BR"/>
        </w:rPr>
      </w:pPr>
      <w:r w:rsidRPr="000E38D8">
        <w:rPr>
          <w:rFonts w:eastAsia="Calibri" w:cs="Times New Roman"/>
          <w:szCs w:val="26"/>
          <w:lang w:val="pt-BR"/>
        </w:rPr>
        <w:t>Kính gửi:.....................(1)......................</w:t>
      </w:r>
    </w:p>
    <w:p w14:paraId="5732C989" w14:textId="77777777" w:rsidR="00A638BF" w:rsidRPr="000E38D8" w:rsidRDefault="00A638BF" w:rsidP="004C08FB">
      <w:pPr>
        <w:spacing w:after="0" w:line="240" w:lineRule="auto"/>
        <w:jc w:val="center"/>
        <w:rPr>
          <w:rFonts w:eastAsia="Calibri" w:cs="Times New Roman"/>
          <w:szCs w:val="26"/>
          <w:lang w:val="pt-BR"/>
        </w:rPr>
      </w:pPr>
    </w:p>
    <w:p w14:paraId="526A7FB5" w14:textId="77777777" w:rsidR="00A638BF" w:rsidRPr="000E38D8" w:rsidRDefault="00A638BF" w:rsidP="004C08FB">
      <w:pPr>
        <w:spacing w:after="0" w:line="240" w:lineRule="auto"/>
        <w:ind w:firstLine="720"/>
        <w:rPr>
          <w:rFonts w:eastAsia="Calibri" w:cs="Times New Roman"/>
          <w:szCs w:val="26"/>
          <w:lang w:val="pt-BR"/>
        </w:rPr>
      </w:pPr>
      <w:r w:rsidRPr="000E38D8">
        <w:rPr>
          <w:rFonts w:eastAsia="Calibri" w:cs="Times New Roman"/>
          <w:szCs w:val="26"/>
          <w:lang w:val="pt-BR"/>
        </w:rPr>
        <w:t>Tên chủ đầu tư/Doanh nghiệp cảng:.....................................................................</w:t>
      </w:r>
    </w:p>
    <w:p w14:paraId="5AB23505" w14:textId="77777777" w:rsidR="00A638BF" w:rsidRPr="000E38D8" w:rsidRDefault="00A638BF" w:rsidP="004C08FB">
      <w:pPr>
        <w:spacing w:after="0" w:line="240" w:lineRule="auto"/>
        <w:ind w:firstLine="720"/>
        <w:rPr>
          <w:rFonts w:eastAsia="Calibri" w:cs="Times New Roman"/>
          <w:szCs w:val="26"/>
          <w:lang w:val="pt-BR"/>
        </w:rPr>
      </w:pPr>
      <w:r w:rsidRPr="000E38D8">
        <w:rPr>
          <w:rFonts w:eastAsia="Calibri" w:cs="Times New Roman"/>
          <w:szCs w:val="26"/>
          <w:lang w:val="pt-BR"/>
        </w:rPr>
        <w:t>Người đại diện theo pháp luật:..............................................................................</w:t>
      </w:r>
    </w:p>
    <w:p w14:paraId="01A8DABC" w14:textId="77777777" w:rsidR="00A638BF" w:rsidRPr="000E38D8" w:rsidRDefault="00A638BF" w:rsidP="004C08FB">
      <w:pPr>
        <w:spacing w:after="0" w:line="240" w:lineRule="auto"/>
        <w:ind w:firstLine="720"/>
        <w:rPr>
          <w:rFonts w:eastAsia="Calibri" w:cs="Times New Roman"/>
          <w:szCs w:val="26"/>
          <w:lang w:val="pt-BR"/>
        </w:rPr>
      </w:pPr>
      <w:r w:rsidRPr="000E38D8">
        <w:rPr>
          <w:rFonts w:eastAsia="Calibri" w:cs="Times New Roman"/>
          <w:szCs w:val="26"/>
          <w:lang w:val="pt-BR"/>
        </w:rPr>
        <w:t>Đăng ký kinh doanh:.............................................................................................</w:t>
      </w:r>
    </w:p>
    <w:p w14:paraId="45DC1093" w14:textId="77777777" w:rsidR="00A638BF" w:rsidRPr="000E38D8" w:rsidRDefault="00A638BF" w:rsidP="004C08FB">
      <w:pPr>
        <w:spacing w:after="0" w:line="240" w:lineRule="auto"/>
        <w:ind w:firstLine="720"/>
        <w:rPr>
          <w:rFonts w:eastAsia="Calibri" w:cs="Times New Roman"/>
          <w:szCs w:val="26"/>
          <w:lang w:val="pt-BR"/>
        </w:rPr>
      </w:pPr>
      <w:r w:rsidRPr="000E38D8">
        <w:rPr>
          <w:rFonts w:eastAsia="Calibri" w:cs="Times New Roman"/>
          <w:szCs w:val="26"/>
          <w:lang w:val="pt-BR"/>
        </w:rPr>
        <w:t>Địa chỉ:.................................................................................................................</w:t>
      </w:r>
    </w:p>
    <w:p w14:paraId="2674ACAC" w14:textId="77777777" w:rsidR="00A638BF" w:rsidRPr="000E38D8" w:rsidRDefault="00A638BF" w:rsidP="004C08FB">
      <w:pPr>
        <w:spacing w:after="0" w:line="240" w:lineRule="auto"/>
        <w:ind w:firstLine="720"/>
        <w:rPr>
          <w:rFonts w:eastAsia="Calibri" w:cs="Times New Roman"/>
          <w:szCs w:val="26"/>
          <w:lang w:val="pt-BR"/>
        </w:rPr>
      </w:pPr>
      <w:r w:rsidRPr="000E38D8">
        <w:rPr>
          <w:rFonts w:eastAsia="Calibri" w:cs="Times New Roman"/>
          <w:szCs w:val="26"/>
          <w:lang w:val="pt-BR"/>
        </w:rPr>
        <w:t>Số điện thoại liên hệ:............................................................................................</w:t>
      </w:r>
    </w:p>
    <w:p w14:paraId="65111C8C" w14:textId="77777777" w:rsidR="00A638BF" w:rsidRPr="000E38D8" w:rsidRDefault="00A638BF" w:rsidP="004C08FB">
      <w:pPr>
        <w:spacing w:after="0" w:line="240" w:lineRule="auto"/>
        <w:ind w:firstLine="567"/>
        <w:rPr>
          <w:rFonts w:eastAsia="Calibri" w:cs="Times New Roman"/>
          <w:szCs w:val="26"/>
          <w:lang w:val="pt-BR"/>
        </w:rPr>
      </w:pPr>
      <w:r w:rsidRPr="000E38D8">
        <w:rPr>
          <w:rFonts w:eastAsia="Calibri" w:cs="Times New Roman"/>
          <w:szCs w:val="26"/>
          <w:lang w:val="pt-BR"/>
        </w:rPr>
        <w:t>Đề nghị ........................(1)...........................xem xét, phê duyệt Phương án bảo đảm an toàn hàng hải, với các thông tin dưới đây:</w:t>
      </w:r>
    </w:p>
    <w:p w14:paraId="5C810D6F" w14:textId="77777777" w:rsidR="00A638BF" w:rsidRPr="000E38D8" w:rsidRDefault="00A638BF" w:rsidP="004C08FB">
      <w:pPr>
        <w:spacing w:after="0" w:line="240" w:lineRule="auto"/>
        <w:ind w:firstLine="567"/>
        <w:rPr>
          <w:rFonts w:eastAsia="Arial Unicode MS" w:cs="Times New Roman"/>
          <w:b/>
          <w:bCs/>
          <w:szCs w:val="26"/>
          <w:lang w:val="pt-BR"/>
        </w:rPr>
      </w:pPr>
      <w:r w:rsidRPr="000E38D8">
        <w:rPr>
          <w:rFonts w:eastAsia="Arial Unicode MS" w:cs="Times New Roman"/>
          <w:b/>
          <w:bCs/>
          <w:szCs w:val="26"/>
          <w:lang w:val="pt-BR"/>
        </w:rPr>
        <w:t>Trường hợp tiến hành xây dựng, thi công các cảng biển, bến cảng, cầu cảng, bến phao, khu nước, vùng nước</w:t>
      </w:r>
    </w:p>
    <w:p w14:paraId="5DED4EB6" w14:textId="77777777" w:rsidR="00A638BF" w:rsidRPr="000E38D8" w:rsidRDefault="00A638BF" w:rsidP="004C08FB">
      <w:pPr>
        <w:spacing w:after="0" w:line="240" w:lineRule="auto"/>
        <w:ind w:firstLine="567"/>
        <w:rPr>
          <w:rFonts w:eastAsia="Calibri" w:cs="Times New Roman"/>
          <w:szCs w:val="26"/>
          <w:lang w:val="pt-BR"/>
        </w:rPr>
      </w:pPr>
      <w:r w:rsidRPr="000E38D8">
        <w:rPr>
          <w:rFonts w:eastAsia="Calibri" w:cs="Times New Roman"/>
          <w:szCs w:val="26"/>
          <w:lang w:val="pt-BR"/>
        </w:rPr>
        <w:t>1. Tên công trình:.........................................................................................................</w:t>
      </w:r>
    </w:p>
    <w:p w14:paraId="73F191D4" w14:textId="77777777" w:rsidR="00A638BF" w:rsidRPr="000E38D8" w:rsidRDefault="00A638BF" w:rsidP="004C08FB">
      <w:pPr>
        <w:spacing w:after="0" w:line="240" w:lineRule="auto"/>
        <w:ind w:firstLine="567"/>
        <w:rPr>
          <w:rFonts w:eastAsia="Calibri" w:cs="Times New Roman"/>
          <w:szCs w:val="26"/>
          <w:lang w:val="pt-BR"/>
        </w:rPr>
      </w:pPr>
      <w:r w:rsidRPr="000E38D8">
        <w:rPr>
          <w:rFonts w:eastAsia="Calibri" w:cs="Times New Roman"/>
          <w:spacing w:val="-6"/>
          <w:szCs w:val="26"/>
          <w:lang w:val="pt-BR"/>
        </w:rPr>
        <w:t>2. Vị trí xây dựng công trình:</w:t>
      </w:r>
      <w:r w:rsidRPr="000E38D8">
        <w:rPr>
          <w:rFonts w:eastAsia="Calibri" w:cs="Times New Roman"/>
          <w:szCs w:val="26"/>
          <w:lang w:val="pt-BR"/>
        </w:rPr>
        <w:t xml:space="preserve"> ........................................................................................</w:t>
      </w:r>
    </w:p>
    <w:p w14:paraId="15745992" w14:textId="77777777" w:rsidR="00A638BF" w:rsidRPr="000E38D8" w:rsidRDefault="00A638BF" w:rsidP="004C08FB">
      <w:pPr>
        <w:spacing w:after="0" w:line="240" w:lineRule="auto"/>
        <w:ind w:firstLine="567"/>
        <w:rPr>
          <w:rFonts w:eastAsia="Calibri" w:cs="Times New Roman"/>
          <w:szCs w:val="26"/>
          <w:lang w:val="pt-BR"/>
        </w:rPr>
      </w:pPr>
      <w:r w:rsidRPr="000E38D8">
        <w:rPr>
          <w:rFonts w:eastAsia="Calibri" w:cs="Times New Roman"/>
          <w:szCs w:val="26"/>
          <w:lang w:val="pt-BR"/>
        </w:rPr>
        <w:t>3. Thời gian thực hiện: ..................................................................................................</w:t>
      </w:r>
    </w:p>
    <w:p w14:paraId="2B9CEAB7" w14:textId="77777777" w:rsidR="00A638BF" w:rsidRPr="000E38D8" w:rsidRDefault="00A638BF" w:rsidP="004C08FB">
      <w:pPr>
        <w:spacing w:after="0" w:line="240" w:lineRule="auto"/>
        <w:ind w:firstLine="567"/>
        <w:rPr>
          <w:rFonts w:eastAsia="Calibri" w:cs="Times New Roman"/>
          <w:szCs w:val="26"/>
          <w:lang w:val="pt-BR"/>
        </w:rPr>
      </w:pPr>
      <w:r w:rsidRPr="000E38D8">
        <w:rPr>
          <w:rFonts w:eastAsia="Calibri" w:cs="Times New Roman"/>
          <w:szCs w:val="26"/>
          <w:lang w:val="pt-BR"/>
        </w:rPr>
        <w:t>4. Bản sao văn bản ý kiến của tổ chức, cá nhân liên quan (nếu có):.............................</w:t>
      </w:r>
    </w:p>
    <w:p w14:paraId="3DE53C8E" w14:textId="77777777" w:rsidR="00A638BF" w:rsidRPr="000E38D8" w:rsidRDefault="00A638BF" w:rsidP="004C08FB">
      <w:pPr>
        <w:spacing w:after="0" w:line="240" w:lineRule="auto"/>
        <w:ind w:firstLine="567"/>
        <w:rPr>
          <w:rFonts w:eastAsia="Calibri" w:cs="Times New Roman"/>
          <w:szCs w:val="26"/>
          <w:lang w:val="pt-BR"/>
        </w:rPr>
      </w:pPr>
      <w:r w:rsidRPr="000E38D8">
        <w:rPr>
          <w:rFonts w:eastAsia="Calibri" w:cs="Times New Roman"/>
          <w:szCs w:val="26"/>
          <w:lang w:val="pt-BR"/>
        </w:rPr>
        <w:t>5. Văn bản kèm theo: ....................................................................................................</w:t>
      </w:r>
    </w:p>
    <w:p w14:paraId="1E50F7C4" w14:textId="77777777" w:rsidR="00A638BF" w:rsidRPr="000E38D8" w:rsidRDefault="00A638BF" w:rsidP="004C08FB">
      <w:pPr>
        <w:spacing w:after="0" w:line="240" w:lineRule="auto"/>
        <w:ind w:firstLine="567"/>
        <w:rPr>
          <w:rFonts w:eastAsia="Calibri" w:cs="Times New Roman"/>
          <w:szCs w:val="26"/>
          <w:lang w:val="pt-BR"/>
        </w:rPr>
      </w:pPr>
      <w:r w:rsidRPr="000E38D8">
        <w:rPr>
          <w:rFonts w:eastAsia="Calibri" w:cs="Times New Roman"/>
          <w:szCs w:val="26"/>
          <w:lang w:val="pt-BR"/>
        </w:rPr>
        <w:t>- Bản sao hoặc bản sao điện tử Quyết định xây dựng công trình;</w:t>
      </w:r>
    </w:p>
    <w:p w14:paraId="233DEE6D" w14:textId="77777777" w:rsidR="00A638BF" w:rsidRPr="000E38D8" w:rsidRDefault="00A638BF" w:rsidP="004C08FB">
      <w:pPr>
        <w:spacing w:after="0" w:line="240" w:lineRule="auto"/>
        <w:ind w:firstLine="567"/>
        <w:rPr>
          <w:rFonts w:eastAsia="Calibri" w:cs="Times New Roman"/>
          <w:szCs w:val="26"/>
          <w:lang w:val="pt-BR"/>
        </w:rPr>
      </w:pPr>
      <w:r w:rsidRPr="000E38D8">
        <w:rPr>
          <w:rFonts w:eastAsia="Calibri" w:cs="Times New Roman"/>
          <w:szCs w:val="26"/>
          <w:lang w:val="pt-BR"/>
        </w:rPr>
        <w:t>- Bản sao hoặc bản sao điện tử bình đồ bố trí mặt bằng tổng thể của công trình;</w:t>
      </w:r>
    </w:p>
    <w:p w14:paraId="19F0855F" w14:textId="77777777" w:rsidR="00A638BF" w:rsidRPr="000E38D8" w:rsidRDefault="00A638BF" w:rsidP="004C08FB">
      <w:pPr>
        <w:spacing w:after="0" w:line="240" w:lineRule="auto"/>
        <w:ind w:firstLine="567"/>
        <w:rPr>
          <w:rFonts w:eastAsia="Calibri" w:cs="Times New Roman"/>
          <w:szCs w:val="26"/>
          <w:lang w:val="pt-BR"/>
        </w:rPr>
      </w:pPr>
      <w:r w:rsidRPr="000E38D8">
        <w:rPr>
          <w:rFonts w:eastAsia="Calibri" w:cs="Times New Roman"/>
          <w:szCs w:val="26"/>
          <w:lang w:val="pt-BR"/>
        </w:rPr>
        <w:t>- Bản chính Phương án bảo đảm an toàn hàng hải.</w:t>
      </w:r>
    </w:p>
    <w:p w14:paraId="3B3942B6" w14:textId="77777777" w:rsidR="00A638BF" w:rsidRPr="000E38D8" w:rsidRDefault="00A638BF" w:rsidP="004C08FB">
      <w:pPr>
        <w:spacing w:after="0" w:line="240" w:lineRule="auto"/>
        <w:ind w:firstLine="567"/>
        <w:rPr>
          <w:rFonts w:eastAsia="Arial Unicode MS" w:cs="Times New Roman"/>
          <w:b/>
          <w:bCs/>
          <w:szCs w:val="26"/>
          <w:lang w:val="vi-VN"/>
        </w:rPr>
      </w:pPr>
      <w:r w:rsidRPr="000E38D8">
        <w:rPr>
          <w:rFonts w:eastAsia="Arial Unicode MS" w:cs="Times New Roman"/>
          <w:b/>
          <w:bCs/>
          <w:szCs w:val="26"/>
          <w:lang w:val="pt-BR"/>
        </w:rPr>
        <w:t>Trường hợp bến cảng, cầu cảng tiếp nhận tàu biển giảm tải có thông số kỹ thuật lớn hơn thông số kỹ thuật của tàu biển tại Quyết định công bố</w:t>
      </w:r>
    </w:p>
    <w:p w14:paraId="1EC1189C" w14:textId="77777777" w:rsidR="00A638BF" w:rsidRPr="000E38D8" w:rsidRDefault="00A638BF" w:rsidP="004C08FB">
      <w:pPr>
        <w:spacing w:after="0" w:line="240" w:lineRule="auto"/>
        <w:ind w:firstLine="567"/>
        <w:rPr>
          <w:rFonts w:eastAsia="Calibri" w:cs="Times New Roman"/>
          <w:szCs w:val="26"/>
          <w:lang w:val="pt-BR"/>
        </w:rPr>
      </w:pPr>
      <w:r w:rsidRPr="000E38D8">
        <w:rPr>
          <w:rFonts w:eastAsia="Calibri" w:cs="Times New Roman"/>
          <w:szCs w:val="26"/>
          <w:lang w:val="pt-BR"/>
        </w:rPr>
        <w:t>1. Tên bến cảng, cầu cảng:.............................................................................................</w:t>
      </w:r>
    </w:p>
    <w:p w14:paraId="70D9E000" w14:textId="77777777" w:rsidR="00A638BF" w:rsidRPr="000E38D8" w:rsidRDefault="00A638BF" w:rsidP="004C08FB">
      <w:pPr>
        <w:spacing w:after="0" w:line="240" w:lineRule="auto"/>
        <w:ind w:firstLine="567"/>
        <w:rPr>
          <w:rFonts w:eastAsia="Calibri" w:cs="Times New Roman"/>
          <w:szCs w:val="26"/>
          <w:lang w:val="pt-BR"/>
        </w:rPr>
      </w:pPr>
      <w:r w:rsidRPr="000E38D8">
        <w:rPr>
          <w:rFonts w:eastAsia="Calibri" w:cs="Times New Roman"/>
          <w:spacing w:val="-6"/>
          <w:szCs w:val="26"/>
          <w:lang w:val="pt-BR"/>
        </w:rPr>
        <w:t>2. Vị trí bến cảng, cầu cảng:</w:t>
      </w:r>
      <w:r w:rsidRPr="000E38D8">
        <w:rPr>
          <w:rFonts w:eastAsia="Calibri" w:cs="Times New Roman"/>
          <w:szCs w:val="26"/>
          <w:lang w:val="pt-BR"/>
        </w:rPr>
        <w:t xml:space="preserve"> .............................................................................................</w:t>
      </w:r>
    </w:p>
    <w:p w14:paraId="71735D34" w14:textId="77777777" w:rsidR="00A638BF" w:rsidRPr="000E38D8" w:rsidRDefault="00A638BF" w:rsidP="004C08FB">
      <w:pPr>
        <w:spacing w:after="0" w:line="240" w:lineRule="auto"/>
        <w:ind w:firstLine="567"/>
        <w:rPr>
          <w:rFonts w:eastAsia="Calibri" w:cs="Times New Roman"/>
          <w:szCs w:val="26"/>
          <w:lang w:val="pt-BR"/>
        </w:rPr>
      </w:pPr>
      <w:r w:rsidRPr="000E38D8">
        <w:rPr>
          <w:rFonts w:eastAsia="Calibri" w:cs="Times New Roman"/>
          <w:szCs w:val="26"/>
          <w:lang w:val="pt-BR"/>
        </w:rPr>
        <w:t>3. Thông số kỹ thuật (trọng tải, kích thước, lượng giãn nước) của tàu biển: ................</w:t>
      </w:r>
    </w:p>
    <w:p w14:paraId="71CB81CF" w14:textId="77777777" w:rsidR="00A638BF" w:rsidRPr="000E38D8" w:rsidRDefault="00A638BF" w:rsidP="004C08FB">
      <w:pPr>
        <w:spacing w:after="0" w:line="240" w:lineRule="auto"/>
        <w:ind w:firstLine="567"/>
        <w:rPr>
          <w:rFonts w:eastAsia="Calibri" w:cs="Times New Roman"/>
          <w:szCs w:val="26"/>
          <w:lang w:val="pt-BR"/>
        </w:rPr>
      </w:pPr>
      <w:r w:rsidRPr="000E38D8">
        <w:rPr>
          <w:rFonts w:eastAsia="Calibri" w:cs="Times New Roman"/>
          <w:szCs w:val="26"/>
          <w:lang w:val="pt-BR"/>
        </w:rPr>
        <w:t>4. Bản sao văn bản ý kiến của tổ chức, cá nhân liên quan (nếu có):.............................</w:t>
      </w:r>
    </w:p>
    <w:p w14:paraId="273FCE06" w14:textId="77777777" w:rsidR="00A638BF" w:rsidRPr="000E38D8" w:rsidRDefault="00A638BF" w:rsidP="004C08FB">
      <w:pPr>
        <w:spacing w:after="0" w:line="240" w:lineRule="auto"/>
        <w:ind w:firstLine="567"/>
        <w:rPr>
          <w:rFonts w:eastAsia="Calibri" w:cs="Times New Roman"/>
          <w:szCs w:val="26"/>
          <w:lang w:val="pt-BR"/>
        </w:rPr>
      </w:pPr>
      <w:r w:rsidRPr="000E38D8">
        <w:rPr>
          <w:rFonts w:eastAsia="Calibri" w:cs="Times New Roman"/>
          <w:szCs w:val="26"/>
          <w:lang w:val="pt-BR"/>
        </w:rPr>
        <w:lastRenderedPageBreak/>
        <w:t>5. Văn bản kèm theo: ....................................................................................................</w:t>
      </w:r>
    </w:p>
    <w:p w14:paraId="55CF7E57" w14:textId="77777777" w:rsidR="00A638BF" w:rsidRPr="000E38D8" w:rsidRDefault="00A638BF" w:rsidP="004C08FB">
      <w:pPr>
        <w:spacing w:after="0" w:line="240" w:lineRule="auto"/>
        <w:ind w:firstLine="567"/>
        <w:rPr>
          <w:rFonts w:eastAsia="Calibri" w:cs="Times New Roman"/>
          <w:szCs w:val="26"/>
          <w:lang w:val="pt-BR"/>
        </w:rPr>
      </w:pPr>
      <w:r w:rsidRPr="000E38D8">
        <w:rPr>
          <w:rFonts w:eastAsia="Calibri" w:cs="Times New Roman"/>
          <w:szCs w:val="26"/>
          <w:lang w:val="pt-BR"/>
        </w:rPr>
        <w:t>- Bản chính Phương án bảo đảm an toàn hàng hải.</w:t>
      </w:r>
    </w:p>
    <w:p w14:paraId="142EB85C" w14:textId="77777777" w:rsidR="00A638BF" w:rsidRPr="000E38D8" w:rsidRDefault="00A638BF" w:rsidP="004C08FB">
      <w:pPr>
        <w:spacing w:after="0" w:line="240" w:lineRule="auto"/>
        <w:ind w:firstLine="567"/>
        <w:rPr>
          <w:rFonts w:eastAsia="Calibri" w:cs="Times New Roman"/>
          <w:b/>
          <w:i/>
          <w:szCs w:val="26"/>
          <w:lang w:val="pt-BR"/>
        </w:rPr>
      </w:pPr>
      <w:r w:rsidRPr="000E38D8">
        <w:rPr>
          <w:rFonts w:eastAsia="Calibri" w:cs="Times New Roman"/>
          <w:szCs w:val="26"/>
          <w:lang w:val="pt-BR"/>
        </w:rPr>
        <w:t>- Bản chính Hồ sơ đánh giá kết cấu hạ tầng bến cảng, cầu cảng đáp ứng tiếp nhận tàu biển giảm tải có thông số kỹ thuật lớn hơn thông số kỹ thuật của tàu biển tại Quyết định công bố.</w:t>
      </w:r>
    </w:p>
    <w:p w14:paraId="5F635259" w14:textId="77777777" w:rsidR="00A638BF" w:rsidRPr="000E38D8" w:rsidRDefault="00A638BF" w:rsidP="004C08FB">
      <w:pPr>
        <w:spacing w:after="0" w:line="240" w:lineRule="auto"/>
        <w:ind w:firstLine="567"/>
        <w:rPr>
          <w:rFonts w:eastAsia="Calibri" w:cs="Times New Roman"/>
          <w:szCs w:val="26"/>
          <w:lang w:val="vi-VN"/>
        </w:rPr>
      </w:pPr>
      <w:r w:rsidRPr="000E38D8">
        <w:rPr>
          <w:rFonts w:eastAsia="Calibri" w:cs="Times New Roman"/>
          <w:szCs w:val="26"/>
          <w:lang w:val="pt-BR"/>
        </w:rPr>
        <w:t>Kính đề nghị .....................(1)................... xem xét, giải quyết.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0E38D8" w:rsidRPr="000E38D8" w14:paraId="710D1876" w14:textId="77777777" w:rsidTr="00A638BF">
        <w:tc>
          <w:tcPr>
            <w:tcW w:w="4531" w:type="dxa"/>
          </w:tcPr>
          <w:p w14:paraId="005B11A1" w14:textId="77777777" w:rsidR="00A638BF" w:rsidRPr="000E38D8" w:rsidRDefault="00A638BF" w:rsidP="004C08FB">
            <w:pPr>
              <w:spacing w:after="0" w:line="240" w:lineRule="auto"/>
              <w:jc w:val="center"/>
              <w:rPr>
                <w:rFonts w:eastAsia="Calibri" w:cs="Times New Roman"/>
                <w:szCs w:val="26"/>
                <w:lang w:val="vi-VN"/>
              </w:rPr>
            </w:pPr>
          </w:p>
        </w:tc>
        <w:tc>
          <w:tcPr>
            <w:tcW w:w="4531" w:type="dxa"/>
          </w:tcPr>
          <w:p w14:paraId="40BFF32D" w14:textId="77777777" w:rsidR="00A638BF" w:rsidRPr="000E38D8" w:rsidRDefault="00A638BF" w:rsidP="004C08FB">
            <w:pPr>
              <w:spacing w:after="0" w:line="240" w:lineRule="auto"/>
              <w:jc w:val="center"/>
              <w:rPr>
                <w:rFonts w:eastAsia="Calibri" w:cs="Times New Roman"/>
                <w:b/>
                <w:szCs w:val="26"/>
                <w:lang w:val="vi-VN"/>
              </w:rPr>
            </w:pPr>
            <w:r w:rsidRPr="000E38D8">
              <w:rPr>
                <w:rFonts w:eastAsia="Calibri" w:cs="Times New Roman"/>
                <w:b/>
                <w:szCs w:val="26"/>
                <w:lang w:val="pt-BR"/>
              </w:rPr>
              <w:t>CHỦ ĐẦU TƯ/DOANH NGHIỆP CẢNG</w:t>
            </w:r>
          </w:p>
          <w:p w14:paraId="1EE0ED34" w14:textId="77777777" w:rsidR="00A638BF" w:rsidRPr="000E38D8" w:rsidRDefault="00A638BF" w:rsidP="004C08FB">
            <w:pPr>
              <w:spacing w:after="0" w:line="240" w:lineRule="auto"/>
              <w:jc w:val="center"/>
              <w:rPr>
                <w:rFonts w:eastAsia="Calibri" w:cs="Times New Roman"/>
                <w:i/>
                <w:szCs w:val="26"/>
                <w:lang w:val="pt-BR"/>
              </w:rPr>
            </w:pPr>
            <w:r w:rsidRPr="000E38D8">
              <w:rPr>
                <w:rFonts w:eastAsia="Calibri" w:cs="Times New Roman"/>
                <w:i/>
                <w:szCs w:val="26"/>
                <w:lang w:val="pt-BR"/>
              </w:rPr>
              <w:t>(Ký, ghi rõ họ tên, đóng dấu)</w:t>
            </w:r>
          </w:p>
          <w:p w14:paraId="35F89C50" w14:textId="77777777" w:rsidR="00A638BF" w:rsidRPr="000E38D8" w:rsidRDefault="00A638BF" w:rsidP="004C08FB">
            <w:pPr>
              <w:spacing w:after="0" w:line="240" w:lineRule="auto"/>
              <w:jc w:val="center"/>
              <w:rPr>
                <w:rFonts w:eastAsia="Calibri" w:cs="Times New Roman"/>
                <w:b/>
                <w:szCs w:val="26"/>
                <w:lang w:val="pt-BR"/>
              </w:rPr>
            </w:pPr>
            <w:r w:rsidRPr="000E38D8">
              <w:rPr>
                <w:rFonts w:eastAsia="Calibri" w:cs="Times New Roman"/>
                <w:szCs w:val="26"/>
                <w:lang w:val="pt-BR"/>
              </w:rPr>
              <w:t>Tên của cơ quan có thẩm quyền phê duyệt Phương án bảo đảm an toàn hàng hải.</w:t>
            </w:r>
          </w:p>
          <w:p w14:paraId="1D917A4A" w14:textId="77777777" w:rsidR="00A638BF" w:rsidRPr="000E38D8" w:rsidRDefault="00A638BF" w:rsidP="004C08FB">
            <w:pPr>
              <w:spacing w:after="0" w:line="240" w:lineRule="auto"/>
              <w:jc w:val="center"/>
              <w:rPr>
                <w:rFonts w:eastAsia="Calibri" w:cs="Times New Roman"/>
                <w:szCs w:val="26"/>
                <w:lang w:val="pt-BR"/>
              </w:rPr>
            </w:pPr>
          </w:p>
        </w:tc>
      </w:tr>
    </w:tbl>
    <w:p w14:paraId="1E704DD2" w14:textId="77777777" w:rsidR="00A638BF" w:rsidRPr="000E38D8" w:rsidRDefault="00A638BF" w:rsidP="004C08FB">
      <w:pPr>
        <w:spacing w:after="0" w:line="240" w:lineRule="auto"/>
        <w:ind w:left="360"/>
        <w:rPr>
          <w:rFonts w:cs="Times New Roman"/>
          <w:i/>
          <w:szCs w:val="26"/>
          <w:lang w:val="pt-BR"/>
        </w:rPr>
      </w:pPr>
      <w:r w:rsidRPr="000E38D8">
        <w:rPr>
          <w:rFonts w:cs="Times New Roman"/>
          <w:i/>
          <w:szCs w:val="26"/>
          <w:lang w:val="pt-BR"/>
        </w:rPr>
        <w:t>Mẫu Quyết định phê duyệt Phương án bảo đảm an toàn hàng hải:</w:t>
      </w:r>
    </w:p>
    <w:tbl>
      <w:tblPr>
        <w:tblW w:w="5178" w:type="pct"/>
        <w:tblLook w:val="01E0" w:firstRow="1" w:lastRow="1" w:firstColumn="1" w:lastColumn="1" w:noHBand="0" w:noVBand="0"/>
      </w:tblPr>
      <w:tblGrid>
        <w:gridCol w:w="3459"/>
        <w:gridCol w:w="5936"/>
      </w:tblGrid>
      <w:tr w:rsidR="000E38D8" w:rsidRPr="000E38D8" w14:paraId="2971E3A8" w14:textId="77777777" w:rsidTr="00A638BF">
        <w:trPr>
          <w:trHeight w:val="1525"/>
        </w:trPr>
        <w:tc>
          <w:tcPr>
            <w:tcW w:w="1841" w:type="pct"/>
          </w:tcPr>
          <w:p w14:paraId="55663AF1" w14:textId="77777777" w:rsidR="00A638BF" w:rsidRPr="000E38D8" w:rsidRDefault="00A638BF" w:rsidP="004C08FB">
            <w:pPr>
              <w:widowControl w:val="0"/>
              <w:spacing w:after="0" w:line="240" w:lineRule="auto"/>
              <w:jc w:val="center"/>
              <w:rPr>
                <w:rFonts w:eastAsia="Calibri" w:cs="Times New Roman"/>
                <w:b/>
                <w:szCs w:val="26"/>
                <w:lang w:val="pt-BR"/>
              </w:rPr>
            </w:pPr>
          </w:p>
          <w:p w14:paraId="4DF01E98" w14:textId="77777777" w:rsidR="00A638BF" w:rsidRPr="000E38D8" w:rsidRDefault="00A638BF" w:rsidP="004C08FB">
            <w:pPr>
              <w:widowControl w:val="0"/>
              <w:spacing w:after="0" w:line="240" w:lineRule="auto"/>
              <w:jc w:val="center"/>
              <w:rPr>
                <w:rFonts w:eastAsia="Calibri" w:cs="Times New Roman"/>
                <w:b/>
                <w:szCs w:val="26"/>
              </w:rPr>
            </w:pPr>
            <w:r w:rsidRPr="000E38D8">
              <w:rPr>
                <w:rFonts w:eastAsia="Calibri" w:cs="Times New Roman"/>
                <w:b/>
                <w:szCs w:val="26"/>
              </w:rPr>
              <w:t>…</w:t>
            </w:r>
            <w:proofErr w:type="gramStart"/>
            <w:r w:rsidRPr="000E38D8">
              <w:rPr>
                <w:rFonts w:eastAsia="Calibri" w:cs="Times New Roman"/>
                <w:b/>
                <w:szCs w:val="26"/>
              </w:rPr>
              <w:t>…(</w:t>
            </w:r>
            <w:proofErr w:type="gramEnd"/>
            <w:r w:rsidRPr="000E38D8">
              <w:rPr>
                <w:rFonts w:eastAsia="Calibri" w:cs="Times New Roman"/>
                <w:b/>
                <w:szCs w:val="26"/>
              </w:rPr>
              <w:t>1)……...</w:t>
            </w:r>
          </w:p>
          <w:p w14:paraId="0FD28E67" w14:textId="77777777" w:rsidR="00A638BF" w:rsidRPr="000E38D8" w:rsidRDefault="00A638BF" w:rsidP="004C08FB">
            <w:pPr>
              <w:widowControl w:val="0"/>
              <w:spacing w:after="0" w:line="240" w:lineRule="auto"/>
              <w:jc w:val="center"/>
              <w:rPr>
                <w:rFonts w:eastAsia="Calibri" w:cs="Times New Roman"/>
                <w:b/>
                <w:szCs w:val="26"/>
                <w:vertAlign w:val="superscript"/>
              </w:rPr>
            </w:pPr>
            <w:r w:rsidRPr="000E38D8">
              <w:rPr>
                <w:rFonts w:eastAsia="Calibri" w:cs="Times New Roman"/>
                <w:b/>
                <w:szCs w:val="26"/>
                <w:vertAlign w:val="superscript"/>
              </w:rPr>
              <w:t>______________</w:t>
            </w:r>
          </w:p>
          <w:p w14:paraId="1BADCF73" w14:textId="77777777" w:rsidR="00A638BF" w:rsidRPr="000E38D8" w:rsidRDefault="00A638BF" w:rsidP="004C08FB">
            <w:pPr>
              <w:widowControl w:val="0"/>
              <w:spacing w:after="0" w:line="240" w:lineRule="auto"/>
              <w:jc w:val="center"/>
              <w:rPr>
                <w:rFonts w:eastAsia="Calibri" w:cs="Times New Roman"/>
                <w:b/>
                <w:szCs w:val="26"/>
                <w:vertAlign w:val="superscript"/>
              </w:rPr>
            </w:pPr>
          </w:p>
          <w:p w14:paraId="75FC33EF" w14:textId="77777777" w:rsidR="00A638BF" w:rsidRPr="000E38D8" w:rsidRDefault="00A638BF" w:rsidP="004C08FB">
            <w:pPr>
              <w:widowControl w:val="0"/>
              <w:spacing w:after="0" w:line="240" w:lineRule="auto"/>
              <w:jc w:val="center"/>
              <w:rPr>
                <w:rFonts w:eastAsia="Calibri" w:cs="Times New Roman"/>
                <w:szCs w:val="26"/>
              </w:rPr>
            </w:pPr>
            <w:proofErr w:type="spellStart"/>
            <w:r w:rsidRPr="000E38D8">
              <w:rPr>
                <w:rFonts w:eastAsia="Calibri" w:cs="Times New Roman"/>
                <w:szCs w:val="26"/>
              </w:rPr>
              <w:t>Số</w:t>
            </w:r>
            <w:proofErr w:type="spellEnd"/>
            <w:r w:rsidRPr="000E38D8">
              <w:rPr>
                <w:rFonts w:eastAsia="Calibri" w:cs="Times New Roman"/>
                <w:szCs w:val="26"/>
              </w:rPr>
              <w:t>:  …/QĐ-</w:t>
            </w:r>
            <w:proofErr w:type="gramStart"/>
            <w:r w:rsidRPr="000E38D8">
              <w:rPr>
                <w:rFonts w:eastAsia="Calibri" w:cs="Times New Roman"/>
                <w:szCs w:val="26"/>
              </w:rPr>
              <w:t>…(</w:t>
            </w:r>
            <w:proofErr w:type="gramEnd"/>
            <w:r w:rsidRPr="000E38D8">
              <w:rPr>
                <w:rFonts w:eastAsia="Calibri" w:cs="Times New Roman"/>
                <w:szCs w:val="26"/>
              </w:rPr>
              <w:t>1)..</w:t>
            </w:r>
          </w:p>
          <w:p w14:paraId="67614AC3" w14:textId="77777777" w:rsidR="00A638BF" w:rsidRPr="000E38D8" w:rsidRDefault="00A638BF" w:rsidP="004C08FB">
            <w:pPr>
              <w:widowControl w:val="0"/>
              <w:spacing w:after="0" w:line="240" w:lineRule="auto"/>
              <w:jc w:val="center"/>
              <w:rPr>
                <w:rFonts w:eastAsia="Calibri" w:cs="Times New Roman"/>
                <w:szCs w:val="26"/>
              </w:rPr>
            </w:pPr>
          </w:p>
        </w:tc>
        <w:tc>
          <w:tcPr>
            <w:tcW w:w="3159" w:type="pct"/>
          </w:tcPr>
          <w:p w14:paraId="1A7E0D42" w14:textId="77777777" w:rsidR="00A638BF" w:rsidRPr="000E38D8" w:rsidRDefault="00A638BF" w:rsidP="004C08FB">
            <w:pPr>
              <w:widowControl w:val="0"/>
              <w:spacing w:after="0" w:line="240" w:lineRule="auto"/>
              <w:jc w:val="center"/>
              <w:rPr>
                <w:rFonts w:eastAsia="Calibri" w:cs="Times New Roman"/>
                <w:b/>
                <w:szCs w:val="26"/>
              </w:rPr>
            </w:pPr>
            <w:r w:rsidRPr="000E38D8">
              <w:rPr>
                <w:rFonts w:eastAsia="Calibri" w:cs="Times New Roman"/>
                <w:b/>
                <w:szCs w:val="26"/>
              </w:rPr>
              <w:t>CỘNG HÒA XÃ HỘI CHỦ NGHĨA VIỆT NAM</w:t>
            </w:r>
          </w:p>
          <w:p w14:paraId="70CF5E76" w14:textId="77777777" w:rsidR="00A638BF" w:rsidRPr="000E38D8" w:rsidRDefault="00A638BF" w:rsidP="004C08FB">
            <w:pPr>
              <w:widowControl w:val="0"/>
              <w:spacing w:after="0" w:line="240" w:lineRule="auto"/>
              <w:jc w:val="center"/>
              <w:rPr>
                <w:rFonts w:eastAsia="Calibri" w:cs="Times New Roman"/>
                <w:b/>
                <w:szCs w:val="26"/>
              </w:rPr>
            </w:pPr>
            <w:proofErr w:type="spellStart"/>
            <w:r w:rsidRPr="000E38D8">
              <w:rPr>
                <w:rFonts w:eastAsia="Calibri" w:cs="Times New Roman"/>
                <w:b/>
                <w:szCs w:val="26"/>
              </w:rPr>
              <w:t>Độc</w:t>
            </w:r>
            <w:proofErr w:type="spellEnd"/>
            <w:r w:rsidRPr="000E38D8">
              <w:rPr>
                <w:rFonts w:eastAsia="Calibri" w:cs="Times New Roman"/>
                <w:b/>
                <w:szCs w:val="26"/>
              </w:rPr>
              <w:t xml:space="preserve"> </w:t>
            </w:r>
            <w:proofErr w:type="spellStart"/>
            <w:r w:rsidRPr="000E38D8">
              <w:rPr>
                <w:rFonts w:eastAsia="Calibri" w:cs="Times New Roman"/>
                <w:b/>
                <w:szCs w:val="26"/>
              </w:rPr>
              <w:t>lập</w:t>
            </w:r>
            <w:proofErr w:type="spellEnd"/>
            <w:r w:rsidRPr="000E38D8">
              <w:rPr>
                <w:rFonts w:eastAsia="Calibri" w:cs="Times New Roman"/>
                <w:b/>
                <w:szCs w:val="26"/>
              </w:rPr>
              <w:t xml:space="preserve"> - </w:t>
            </w:r>
            <w:proofErr w:type="spellStart"/>
            <w:r w:rsidRPr="000E38D8">
              <w:rPr>
                <w:rFonts w:eastAsia="Calibri" w:cs="Times New Roman"/>
                <w:b/>
                <w:szCs w:val="26"/>
              </w:rPr>
              <w:t>Tự</w:t>
            </w:r>
            <w:proofErr w:type="spellEnd"/>
            <w:r w:rsidRPr="000E38D8">
              <w:rPr>
                <w:rFonts w:eastAsia="Calibri" w:cs="Times New Roman"/>
                <w:b/>
                <w:szCs w:val="26"/>
              </w:rPr>
              <w:t xml:space="preserve"> do - </w:t>
            </w:r>
            <w:proofErr w:type="spellStart"/>
            <w:r w:rsidRPr="000E38D8">
              <w:rPr>
                <w:rFonts w:eastAsia="Calibri" w:cs="Times New Roman"/>
                <w:b/>
                <w:szCs w:val="26"/>
              </w:rPr>
              <w:t>Hạnh</w:t>
            </w:r>
            <w:proofErr w:type="spellEnd"/>
            <w:r w:rsidRPr="000E38D8">
              <w:rPr>
                <w:rFonts w:eastAsia="Calibri" w:cs="Times New Roman"/>
                <w:b/>
                <w:szCs w:val="26"/>
              </w:rPr>
              <w:t xml:space="preserve"> </w:t>
            </w:r>
            <w:proofErr w:type="spellStart"/>
            <w:r w:rsidRPr="000E38D8">
              <w:rPr>
                <w:rFonts w:eastAsia="Calibri" w:cs="Times New Roman"/>
                <w:b/>
                <w:szCs w:val="26"/>
              </w:rPr>
              <w:t>phúc</w:t>
            </w:r>
            <w:proofErr w:type="spellEnd"/>
          </w:p>
          <w:p w14:paraId="5E67CBA1" w14:textId="77777777" w:rsidR="00A638BF" w:rsidRPr="000E38D8" w:rsidRDefault="00A638BF" w:rsidP="004C08FB">
            <w:pPr>
              <w:widowControl w:val="0"/>
              <w:spacing w:after="0" w:line="240" w:lineRule="auto"/>
              <w:jc w:val="center"/>
              <w:rPr>
                <w:rFonts w:eastAsia="Calibri" w:cs="Times New Roman"/>
                <w:b/>
                <w:szCs w:val="26"/>
                <w:vertAlign w:val="superscript"/>
              </w:rPr>
            </w:pPr>
            <w:r w:rsidRPr="000E38D8">
              <w:rPr>
                <w:rFonts w:eastAsia="Calibri" w:cs="Times New Roman"/>
                <w:b/>
                <w:szCs w:val="26"/>
                <w:vertAlign w:val="superscript"/>
              </w:rPr>
              <w:t>________________________________________</w:t>
            </w:r>
          </w:p>
          <w:p w14:paraId="4EFBB595" w14:textId="77777777" w:rsidR="00A638BF" w:rsidRPr="000E38D8" w:rsidRDefault="00A638BF" w:rsidP="004C08FB">
            <w:pPr>
              <w:widowControl w:val="0"/>
              <w:spacing w:after="0" w:line="240" w:lineRule="auto"/>
              <w:jc w:val="center"/>
              <w:rPr>
                <w:rFonts w:eastAsia="Calibri" w:cs="Times New Roman"/>
                <w:b/>
                <w:szCs w:val="26"/>
              </w:rPr>
            </w:pPr>
            <w:proofErr w:type="gramStart"/>
            <w:r w:rsidRPr="000E38D8">
              <w:rPr>
                <w:rFonts w:eastAsia="Calibri" w:cs="Times New Roman"/>
                <w:i/>
                <w:szCs w:val="26"/>
              </w:rPr>
              <w:t>…(</w:t>
            </w:r>
            <w:proofErr w:type="gramEnd"/>
            <w:r w:rsidRPr="000E38D8">
              <w:rPr>
                <w:rFonts w:eastAsia="Calibri" w:cs="Times New Roman"/>
                <w:i/>
                <w:szCs w:val="26"/>
              </w:rPr>
              <w:t xml:space="preserve">2)…, </w:t>
            </w:r>
            <w:proofErr w:type="spellStart"/>
            <w:r w:rsidRPr="000E38D8">
              <w:rPr>
                <w:rFonts w:eastAsia="Calibri" w:cs="Times New Roman"/>
                <w:i/>
                <w:szCs w:val="26"/>
              </w:rPr>
              <w:t>ngày</w:t>
            </w:r>
            <w:proofErr w:type="spellEnd"/>
            <w:r w:rsidRPr="000E38D8">
              <w:rPr>
                <w:rFonts w:eastAsia="Calibri" w:cs="Times New Roman"/>
                <w:i/>
                <w:szCs w:val="26"/>
              </w:rPr>
              <w:t xml:space="preserve"> … </w:t>
            </w:r>
            <w:proofErr w:type="spellStart"/>
            <w:r w:rsidRPr="000E38D8">
              <w:rPr>
                <w:rFonts w:eastAsia="Calibri" w:cs="Times New Roman"/>
                <w:i/>
                <w:szCs w:val="26"/>
              </w:rPr>
              <w:t>tháng</w:t>
            </w:r>
            <w:proofErr w:type="spellEnd"/>
            <w:r w:rsidRPr="000E38D8">
              <w:rPr>
                <w:rFonts w:eastAsia="Calibri" w:cs="Times New Roman"/>
                <w:i/>
                <w:szCs w:val="26"/>
              </w:rPr>
              <w:t xml:space="preserve"> …. </w:t>
            </w:r>
            <w:proofErr w:type="spellStart"/>
            <w:r w:rsidRPr="000E38D8">
              <w:rPr>
                <w:rFonts w:eastAsia="Calibri" w:cs="Times New Roman"/>
                <w:i/>
                <w:szCs w:val="26"/>
              </w:rPr>
              <w:t>năm</w:t>
            </w:r>
            <w:proofErr w:type="spellEnd"/>
            <w:r w:rsidRPr="000E38D8">
              <w:rPr>
                <w:rFonts w:eastAsia="Calibri" w:cs="Times New Roman"/>
                <w:i/>
                <w:szCs w:val="26"/>
              </w:rPr>
              <w:t xml:space="preserve"> ….</w:t>
            </w:r>
          </w:p>
        </w:tc>
      </w:tr>
    </w:tbl>
    <w:p w14:paraId="1137654C" w14:textId="77777777" w:rsidR="00A638BF" w:rsidRPr="000E38D8" w:rsidRDefault="00A638BF" w:rsidP="004C08FB">
      <w:pPr>
        <w:spacing w:after="0" w:line="240" w:lineRule="auto"/>
        <w:jc w:val="center"/>
        <w:rPr>
          <w:rFonts w:eastAsia="Calibri" w:cs="Times New Roman"/>
          <w:b/>
          <w:bCs/>
          <w:szCs w:val="26"/>
        </w:rPr>
      </w:pPr>
      <w:r w:rsidRPr="000E38D8">
        <w:rPr>
          <w:rFonts w:eastAsia="Calibri" w:cs="Times New Roman"/>
          <w:b/>
          <w:bCs/>
          <w:szCs w:val="26"/>
        </w:rPr>
        <w:t>QUYẾT ĐỊNH</w:t>
      </w:r>
    </w:p>
    <w:p w14:paraId="1535D01B" w14:textId="77777777" w:rsidR="00A638BF" w:rsidRPr="000E38D8" w:rsidRDefault="00A638BF" w:rsidP="004C08FB">
      <w:pPr>
        <w:spacing w:after="0" w:line="240" w:lineRule="auto"/>
        <w:jc w:val="center"/>
        <w:rPr>
          <w:rFonts w:eastAsia="Calibri" w:cs="Times New Roman"/>
          <w:b/>
          <w:bCs/>
          <w:szCs w:val="26"/>
          <w:lang w:val="pt-BR"/>
        </w:rPr>
      </w:pPr>
      <w:proofErr w:type="spellStart"/>
      <w:r w:rsidRPr="000E38D8">
        <w:rPr>
          <w:rFonts w:eastAsia="Calibri" w:cs="Times New Roman"/>
          <w:b/>
          <w:bCs/>
          <w:szCs w:val="26"/>
        </w:rPr>
        <w:t>Phê</w:t>
      </w:r>
      <w:proofErr w:type="spellEnd"/>
      <w:r w:rsidRPr="000E38D8">
        <w:rPr>
          <w:rFonts w:eastAsia="Calibri" w:cs="Times New Roman"/>
          <w:b/>
          <w:bCs/>
          <w:szCs w:val="26"/>
        </w:rPr>
        <w:t xml:space="preserve"> </w:t>
      </w:r>
      <w:proofErr w:type="spellStart"/>
      <w:r w:rsidRPr="000E38D8">
        <w:rPr>
          <w:rFonts w:eastAsia="Calibri" w:cs="Times New Roman"/>
          <w:b/>
          <w:bCs/>
          <w:szCs w:val="26"/>
        </w:rPr>
        <w:t>duyệt</w:t>
      </w:r>
      <w:proofErr w:type="spellEnd"/>
      <w:r w:rsidRPr="000E38D8">
        <w:rPr>
          <w:rFonts w:eastAsia="Calibri" w:cs="Times New Roman"/>
          <w:b/>
          <w:bCs/>
          <w:szCs w:val="26"/>
        </w:rPr>
        <w:t xml:space="preserve"> Phương </w:t>
      </w:r>
      <w:proofErr w:type="spellStart"/>
      <w:r w:rsidRPr="000E38D8">
        <w:rPr>
          <w:rFonts w:eastAsia="Calibri" w:cs="Times New Roman"/>
          <w:b/>
          <w:bCs/>
          <w:szCs w:val="26"/>
        </w:rPr>
        <w:t>án</w:t>
      </w:r>
      <w:proofErr w:type="spellEnd"/>
      <w:r w:rsidRPr="000E38D8">
        <w:rPr>
          <w:rFonts w:eastAsia="Calibri" w:cs="Times New Roman"/>
          <w:b/>
          <w:bCs/>
          <w:szCs w:val="26"/>
        </w:rPr>
        <w:t xml:space="preserve"> </w:t>
      </w:r>
      <w:proofErr w:type="spellStart"/>
      <w:r w:rsidRPr="000E38D8">
        <w:rPr>
          <w:rFonts w:eastAsia="Calibri" w:cs="Times New Roman"/>
          <w:b/>
          <w:bCs/>
          <w:szCs w:val="26"/>
        </w:rPr>
        <w:t>bảo</w:t>
      </w:r>
      <w:proofErr w:type="spellEnd"/>
      <w:r w:rsidRPr="000E38D8">
        <w:rPr>
          <w:rFonts w:eastAsia="Calibri" w:cs="Times New Roman"/>
          <w:b/>
          <w:bCs/>
          <w:szCs w:val="26"/>
        </w:rPr>
        <w:t xml:space="preserve"> </w:t>
      </w:r>
      <w:proofErr w:type="spellStart"/>
      <w:r w:rsidRPr="000E38D8">
        <w:rPr>
          <w:rFonts w:eastAsia="Calibri" w:cs="Times New Roman"/>
          <w:b/>
          <w:bCs/>
          <w:szCs w:val="26"/>
        </w:rPr>
        <w:t>đảm</w:t>
      </w:r>
      <w:proofErr w:type="spellEnd"/>
      <w:r w:rsidRPr="000E38D8">
        <w:rPr>
          <w:rFonts w:eastAsia="Calibri" w:cs="Times New Roman"/>
          <w:b/>
          <w:bCs/>
          <w:szCs w:val="26"/>
        </w:rPr>
        <w:t xml:space="preserve"> an </w:t>
      </w:r>
      <w:proofErr w:type="spellStart"/>
      <w:r w:rsidRPr="000E38D8">
        <w:rPr>
          <w:rFonts w:eastAsia="Calibri" w:cs="Times New Roman"/>
          <w:b/>
          <w:bCs/>
          <w:szCs w:val="26"/>
        </w:rPr>
        <w:t>toàn</w:t>
      </w:r>
      <w:proofErr w:type="spellEnd"/>
      <w:r w:rsidRPr="000E38D8">
        <w:rPr>
          <w:rFonts w:eastAsia="Calibri" w:cs="Times New Roman"/>
          <w:b/>
          <w:bCs/>
          <w:szCs w:val="26"/>
        </w:rPr>
        <w:t xml:space="preserve"> </w:t>
      </w:r>
      <w:proofErr w:type="spellStart"/>
      <w:r w:rsidRPr="000E38D8">
        <w:rPr>
          <w:rFonts w:eastAsia="Calibri" w:cs="Times New Roman"/>
          <w:b/>
          <w:bCs/>
          <w:szCs w:val="26"/>
        </w:rPr>
        <w:t>hàng</w:t>
      </w:r>
      <w:proofErr w:type="spellEnd"/>
      <w:r w:rsidRPr="000E38D8">
        <w:rPr>
          <w:rFonts w:eastAsia="Calibri" w:cs="Times New Roman"/>
          <w:b/>
          <w:bCs/>
          <w:szCs w:val="26"/>
        </w:rPr>
        <w:t xml:space="preserve"> </w:t>
      </w:r>
      <w:proofErr w:type="spellStart"/>
      <w:r w:rsidRPr="000E38D8">
        <w:rPr>
          <w:rFonts w:eastAsia="Calibri" w:cs="Times New Roman"/>
          <w:b/>
          <w:bCs/>
          <w:szCs w:val="26"/>
        </w:rPr>
        <w:t>hải</w:t>
      </w:r>
      <w:proofErr w:type="spellEnd"/>
      <w:r w:rsidRPr="000E38D8">
        <w:rPr>
          <w:rFonts w:eastAsia="Calibri" w:cs="Times New Roman"/>
          <w:b/>
          <w:bCs/>
          <w:szCs w:val="26"/>
        </w:rPr>
        <w:t xml:space="preserve"> </w:t>
      </w:r>
      <w:r w:rsidRPr="000E38D8">
        <w:rPr>
          <w:rFonts w:eastAsia="Arial Unicode MS" w:cs="Times New Roman"/>
          <w:b/>
          <w:bCs/>
          <w:szCs w:val="26"/>
          <w:lang w:val="pt-BR"/>
        </w:rPr>
        <w:t>..................</w:t>
      </w:r>
    </w:p>
    <w:p w14:paraId="4C7D57D3" w14:textId="77777777" w:rsidR="00A638BF" w:rsidRPr="000E38D8" w:rsidRDefault="00A638BF" w:rsidP="004C08FB">
      <w:pPr>
        <w:spacing w:after="0" w:line="240" w:lineRule="auto"/>
        <w:jc w:val="center"/>
        <w:rPr>
          <w:rFonts w:eastAsia="Calibri" w:cs="Times New Roman"/>
          <w:b/>
          <w:bCs/>
          <w:szCs w:val="26"/>
          <w:vertAlign w:val="superscript"/>
          <w:lang w:val="pt-BR"/>
        </w:rPr>
      </w:pPr>
      <w:r w:rsidRPr="000E38D8">
        <w:rPr>
          <w:rFonts w:eastAsia="Calibri" w:cs="Times New Roman"/>
          <w:b/>
          <w:bCs/>
          <w:szCs w:val="26"/>
          <w:vertAlign w:val="superscript"/>
          <w:lang w:val="pt-BR"/>
        </w:rPr>
        <w:t>_______________</w:t>
      </w:r>
    </w:p>
    <w:p w14:paraId="7F9F2672" w14:textId="77777777" w:rsidR="00A638BF" w:rsidRPr="000E38D8" w:rsidRDefault="00A638BF" w:rsidP="004C08FB">
      <w:pPr>
        <w:spacing w:after="0" w:line="240" w:lineRule="auto"/>
        <w:jc w:val="center"/>
        <w:rPr>
          <w:rFonts w:eastAsia="Calibri" w:cs="Times New Roman"/>
          <w:b/>
          <w:bCs/>
          <w:szCs w:val="26"/>
          <w:lang w:val="pt-BR"/>
        </w:rPr>
      </w:pPr>
      <w:r w:rsidRPr="000E38D8">
        <w:rPr>
          <w:rFonts w:eastAsia="Calibri" w:cs="Times New Roman"/>
          <w:b/>
          <w:bCs/>
          <w:szCs w:val="26"/>
          <w:lang w:val="pt-BR"/>
        </w:rPr>
        <w:t>CỤC TRƯỞNG CỤC HÀNG HẢI VÀ ĐƯỜNG THỦY VIỆT NAM/</w:t>
      </w:r>
    </w:p>
    <w:p w14:paraId="1792D9BB" w14:textId="77777777" w:rsidR="00A638BF" w:rsidRPr="000E38D8" w:rsidRDefault="00A638BF" w:rsidP="004C08FB">
      <w:pPr>
        <w:spacing w:after="0" w:line="240" w:lineRule="auto"/>
        <w:jc w:val="center"/>
        <w:rPr>
          <w:rFonts w:eastAsia="Calibri" w:cs="Times New Roman"/>
          <w:b/>
          <w:bCs/>
          <w:szCs w:val="26"/>
          <w:lang w:val="vi-VN"/>
        </w:rPr>
      </w:pPr>
      <w:r w:rsidRPr="000E38D8">
        <w:rPr>
          <w:rFonts w:eastAsia="Calibri" w:cs="Times New Roman"/>
          <w:b/>
          <w:bCs/>
          <w:szCs w:val="26"/>
          <w:lang w:val="pt-BR"/>
        </w:rPr>
        <w:t>GIÁM ĐỐC CẢNG VỤ HÀNG HẢI/CẢNG VỤ ĐƯỜNG THỦY …..</w:t>
      </w:r>
    </w:p>
    <w:p w14:paraId="77B78737" w14:textId="77777777" w:rsidR="00A638BF" w:rsidRPr="000E38D8" w:rsidRDefault="00A638BF" w:rsidP="004C08FB">
      <w:pPr>
        <w:spacing w:after="0" w:line="240" w:lineRule="auto"/>
        <w:rPr>
          <w:rFonts w:eastAsia="Calibri" w:cs="Times New Roman"/>
          <w:szCs w:val="26"/>
          <w:lang w:val="pt-BR"/>
        </w:rPr>
      </w:pPr>
      <w:r w:rsidRPr="000E38D8">
        <w:rPr>
          <w:rFonts w:eastAsia="Calibri" w:cs="Times New Roman"/>
          <w:szCs w:val="26"/>
          <w:lang w:val="pt-BR"/>
        </w:rPr>
        <w:t>Căn cứ……………….................……………………………………………….</w:t>
      </w:r>
    </w:p>
    <w:p w14:paraId="56CB303B" w14:textId="77777777" w:rsidR="00A638BF" w:rsidRPr="000E38D8" w:rsidRDefault="00A638BF" w:rsidP="004C08FB">
      <w:pPr>
        <w:spacing w:after="0" w:line="240" w:lineRule="auto"/>
        <w:rPr>
          <w:rFonts w:eastAsia="Calibri" w:cs="Times New Roman"/>
          <w:szCs w:val="26"/>
          <w:lang w:val="pt-BR"/>
        </w:rPr>
      </w:pPr>
      <w:r w:rsidRPr="000E38D8">
        <w:rPr>
          <w:rFonts w:eastAsia="Calibri" w:cs="Times New Roman"/>
          <w:szCs w:val="26"/>
          <w:lang w:val="pt-BR"/>
        </w:rPr>
        <w:t>Căn cứ…………………................…………………………………………….</w:t>
      </w:r>
    </w:p>
    <w:p w14:paraId="4C062CF6" w14:textId="77777777" w:rsidR="00A638BF" w:rsidRPr="000E38D8" w:rsidRDefault="00A638BF" w:rsidP="004C08FB">
      <w:pPr>
        <w:spacing w:after="0" w:line="240" w:lineRule="auto"/>
        <w:rPr>
          <w:rFonts w:eastAsia="Calibri" w:cs="Times New Roman"/>
          <w:szCs w:val="26"/>
          <w:lang w:val="pt-BR"/>
        </w:rPr>
      </w:pPr>
      <w:r w:rsidRPr="000E38D8">
        <w:rPr>
          <w:rFonts w:eastAsia="Calibri" w:cs="Times New Roman"/>
          <w:szCs w:val="26"/>
          <w:lang w:val="pt-BR"/>
        </w:rPr>
        <w:t>Xét đề nghị của ..........................................................................................................</w:t>
      </w:r>
    </w:p>
    <w:p w14:paraId="23F7B7EE" w14:textId="77777777" w:rsidR="00A638BF" w:rsidRPr="000E38D8" w:rsidRDefault="00A638BF" w:rsidP="004C08FB">
      <w:pPr>
        <w:spacing w:after="0" w:line="240" w:lineRule="auto"/>
        <w:jc w:val="center"/>
        <w:rPr>
          <w:rFonts w:eastAsia="Calibri" w:cs="Times New Roman"/>
          <w:b/>
          <w:szCs w:val="26"/>
          <w:lang w:val="pt-BR"/>
        </w:rPr>
      </w:pPr>
      <w:r w:rsidRPr="000E38D8">
        <w:rPr>
          <w:rFonts w:eastAsia="Calibri" w:cs="Times New Roman"/>
          <w:b/>
          <w:szCs w:val="26"/>
          <w:lang w:val="pt-BR"/>
        </w:rPr>
        <w:t>QUYẾT ĐỊNH:</w:t>
      </w:r>
    </w:p>
    <w:p w14:paraId="7157E1C7" w14:textId="77777777" w:rsidR="00A638BF" w:rsidRPr="000E38D8" w:rsidRDefault="00A638BF" w:rsidP="004C08FB">
      <w:pPr>
        <w:spacing w:after="0" w:line="240" w:lineRule="auto"/>
        <w:ind w:firstLine="720"/>
        <w:rPr>
          <w:rFonts w:eastAsia="Calibri" w:cs="Times New Roman"/>
          <w:spacing w:val="-4"/>
          <w:szCs w:val="26"/>
          <w:lang w:val="pt-BR"/>
        </w:rPr>
      </w:pPr>
      <w:r w:rsidRPr="000E38D8">
        <w:rPr>
          <w:rFonts w:eastAsia="Calibri" w:cs="Times New Roman"/>
          <w:b/>
          <w:spacing w:val="-4"/>
          <w:szCs w:val="26"/>
          <w:lang w:val="pt-BR"/>
        </w:rPr>
        <w:t>Điều 1.</w:t>
      </w:r>
      <w:r w:rsidRPr="000E38D8">
        <w:rPr>
          <w:rFonts w:eastAsia="Calibri" w:cs="Times New Roman"/>
          <w:spacing w:val="-4"/>
          <w:szCs w:val="26"/>
          <w:lang w:val="pt-BR"/>
        </w:rPr>
        <w:t xml:space="preserve"> Phê duyệt Phương án bảo đảm an toàn hàng hải ............. với các nội dung chính như sau</w:t>
      </w:r>
      <w:r w:rsidRPr="000E38D8">
        <w:rPr>
          <w:rFonts w:eastAsia="Calibri" w:cs="Times New Roman"/>
          <w:spacing w:val="-4"/>
          <w:szCs w:val="26"/>
          <w:lang w:val="vi-VN"/>
        </w:rPr>
        <w:t>:</w:t>
      </w:r>
    </w:p>
    <w:p w14:paraId="537D7199" w14:textId="77777777" w:rsidR="00A638BF" w:rsidRPr="000E38D8" w:rsidRDefault="00A638BF" w:rsidP="004C08FB">
      <w:pPr>
        <w:spacing w:after="0" w:line="240" w:lineRule="auto"/>
        <w:ind w:firstLine="720"/>
        <w:rPr>
          <w:rFonts w:eastAsia="Arial Unicode MS" w:cs="Times New Roman"/>
          <w:szCs w:val="26"/>
          <w:lang w:val="pt-BR"/>
        </w:rPr>
      </w:pPr>
      <w:r w:rsidRPr="000E38D8">
        <w:rPr>
          <w:rFonts w:eastAsia="Arial Unicode MS" w:cs="Times New Roman"/>
          <w:spacing w:val="-6"/>
          <w:szCs w:val="26"/>
          <w:lang w:val="pt-BR"/>
        </w:rPr>
        <w:t>Trường hợp tiến hành xây dựng, thi công các cảng biển, bến cảng, cầu cảng, bến phao, khu nước, vùng nước</w:t>
      </w:r>
    </w:p>
    <w:p w14:paraId="0E7BE06A" w14:textId="77777777" w:rsidR="00A638BF" w:rsidRPr="000E38D8" w:rsidRDefault="00A638BF" w:rsidP="004C08FB">
      <w:pPr>
        <w:spacing w:after="0" w:line="240" w:lineRule="auto"/>
        <w:ind w:firstLine="720"/>
        <w:rPr>
          <w:rFonts w:eastAsia="Arial Unicode MS" w:cs="Times New Roman"/>
          <w:bCs/>
          <w:szCs w:val="26"/>
          <w:lang w:val="pt-BR"/>
        </w:rPr>
      </w:pPr>
      <w:r w:rsidRPr="000E38D8">
        <w:rPr>
          <w:rFonts w:eastAsia="Arial Unicode MS" w:cs="Times New Roman"/>
          <w:bCs/>
          <w:szCs w:val="26"/>
          <w:lang w:val="pt-BR"/>
        </w:rPr>
        <w:t>1. Thông tin chung về công trình, dự án</w:t>
      </w:r>
    </w:p>
    <w:p w14:paraId="415CF037" w14:textId="77777777" w:rsidR="00A638BF" w:rsidRPr="000E38D8" w:rsidRDefault="00A638BF" w:rsidP="004C08FB">
      <w:pPr>
        <w:spacing w:after="0" w:line="240" w:lineRule="auto"/>
        <w:ind w:firstLine="720"/>
        <w:rPr>
          <w:rFonts w:eastAsia="Arial Unicode MS" w:cs="Times New Roman"/>
          <w:bCs/>
          <w:szCs w:val="26"/>
          <w:lang w:val="pt-BR"/>
        </w:rPr>
      </w:pPr>
      <w:r w:rsidRPr="000E38D8">
        <w:rPr>
          <w:rFonts w:eastAsia="Arial Unicode MS" w:cs="Times New Roman"/>
          <w:bCs/>
          <w:szCs w:val="26"/>
          <w:lang w:val="pt-BR"/>
        </w:rPr>
        <w:t>2. Thời gian thi công, xây dựng</w:t>
      </w:r>
    </w:p>
    <w:p w14:paraId="2578402E" w14:textId="77777777" w:rsidR="00A638BF" w:rsidRPr="000E38D8" w:rsidRDefault="00A638BF" w:rsidP="004C08FB">
      <w:pPr>
        <w:spacing w:after="0" w:line="240" w:lineRule="auto"/>
        <w:ind w:firstLine="720"/>
        <w:rPr>
          <w:rFonts w:eastAsia="Arial Unicode MS" w:cs="Times New Roman"/>
          <w:bCs/>
          <w:szCs w:val="26"/>
          <w:lang w:val="pt-BR"/>
        </w:rPr>
      </w:pPr>
      <w:r w:rsidRPr="000E38D8">
        <w:rPr>
          <w:rFonts w:eastAsia="Arial Unicode MS" w:cs="Times New Roman"/>
          <w:bCs/>
          <w:szCs w:val="26"/>
          <w:lang w:val="pt-BR"/>
        </w:rPr>
        <w:t>3. Biện pháp thi công</w:t>
      </w:r>
    </w:p>
    <w:p w14:paraId="1142E228" w14:textId="77777777" w:rsidR="00A638BF" w:rsidRPr="000E38D8" w:rsidRDefault="00A638BF" w:rsidP="004C08FB">
      <w:pPr>
        <w:spacing w:after="0" w:line="240" w:lineRule="auto"/>
        <w:ind w:firstLine="720"/>
        <w:rPr>
          <w:rFonts w:eastAsia="Arial Unicode MS" w:cs="Times New Roman"/>
          <w:bCs/>
          <w:szCs w:val="26"/>
          <w:lang w:val="pt-BR"/>
        </w:rPr>
      </w:pPr>
      <w:r w:rsidRPr="000E38D8">
        <w:rPr>
          <w:rFonts w:eastAsia="Arial Unicode MS" w:cs="Times New Roman"/>
          <w:bCs/>
          <w:szCs w:val="26"/>
          <w:lang w:val="pt-BR"/>
        </w:rPr>
        <w:t>4. Biện pháp đảm bảo an toàn hàng hải</w:t>
      </w:r>
    </w:p>
    <w:p w14:paraId="4DEAC9E9" w14:textId="77777777" w:rsidR="00A638BF" w:rsidRPr="000E38D8" w:rsidRDefault="00A638BF" w:rsidP="004C08FB">
      <w:pPr>
        <w:spacing w:after="0" w:line="240" w:lineRule="auto"/>
        <w:ind w:firstLine="720"/>
        <w:rPr>
          <w:rFonts w:eastAsia="Arial Unicode MS" w:cs="Times New Roman"/>
          <w:bCs/>
          <w:szCs w:val="26"/>
          <w:lang w:val="pt-BR"/>
        </w:rPr>
      </w:pPr>
      <w:r w:rsidRPr="000E38D8">
        <w:rPr>
          <w:rFonts w:eastAsia="Arial Unicode MS" w:cs="Times New Roman"/>
          <w:bCs/>
          <w:szCs w:val="26"/>
          <w:lang w:val="pt-BR"/>
        </w:rPr>
        <w:t>5. Việc lắp đặt, điều chỉnh báo hiệu</w:t>
      </w:r>
    </w:p>
    <w:p w14:paraId="4350BE05" w14:textId="77777777" w:rsidR="00A638BF" w:rsidRPr="000E38D8" w:rsidRDefault="00A638BF" w:rsidP="004C08FB">
      <w:pPr>
        <w:spacing w:after="0" w:line="240" w:lineRule="auto"/>
        <w:ind w:firstLine="720"/>
        <w:rPr>
          <w:rFonts w:eastAsia="Arial Unicode MS" w:cs="Times New Roman"/>
          <w:bCs/>
          <w:szCs w:val="26"/>
          <w:lang w:val="pt-BR"/>
        </w:rPr>
      </w:pPr>
      <w:r w:rsidRPr="000E38D8">
        <w:rPr>
          <w:rFonts w:eastAsia="Arial Unicode MS" w:cs="Times New Roman"/>
          <w:bCs/>
          <w:szCs w:val="26"/>
          <w:lang w:val="pt-BR"/>
        </w:rPr>
        <w:t>6. Phương án tổ chức, phối hợp thực hiện, kiểm tra, giám sát</w:t>
      </w:r>
    </w:p>
    <w:p w14:paraId="0B969F82" w14:textId="77777777" w:rsidR="00A638BF" w:rsidRPr="000E38D8" w:rsidRDefault="00A638BF" w:rsidP="004C08FB">
      <w:pPr>
        <w:spacing w:after="0" w:line="240" w:lineRule="auto"/>
        <w:ind w:firstLine="720"/>
        <w:rPr>
          <w:rFonts w:eastAsia="Arial Unicode MS" w:cs="Times New Roman"/>
          <w:szCs w:val="26"/>
          <w:lang w:val="pt-BR"/>
        </w:rPr>
      </w:pPr>
      <w:r w:rsidRPr="000E38D8">
        <w:rPr>
          <w:rFonts w:eastAsia="Arial Unicode MS" w:cs="Times New Roman"/>
          <w:szCs w:val="26"/>
          <w:lang w:val="pt-BR"/>
        </w:rPr>
        <w:t>Trường hợp bến cảng, cầu cảng tiếp nhận tàu biển giảm tải có thông số kỹ thuật lớn hơn thông số kỹ thuật của tàu biển tại Quyết định công bố</w:t>
      </w:r>
    </w:p>
    <w:p w14:paraId="2C7201F7" w14:textId="77777777" w:rsidR="00A638BF" w:rsidRPr="000E38D8" w:rsidRDefault="00A638BF" w:rsidP="004C08FB">
      <w:pPr>
        <w:spacing w:after="0" w:line="240" w:lineRule="auto"/>
        <w:ind w:firstLine="720"/>
        <w:rPr>
          <w:rFonts w:eastAsia="Arial Unicode MS" w:cs="Times New Roman"/>
          <w:bCs/>
          <w:szCs w:val="26"/>
          <w:lang w:val="pt-BR"/>
        </w:rPr>
      </w:pPr>
      <w:r w:rsidRPr="000E38D8">
        <w:rPr>
          <w:rFonts w:eastAsia="Arial Unicode MS" w:cs="Times New Roman"/>
          <w:bCs/>
          <w:szCs w:val="26"/>
          <w:lang w:val="pt-BR"/>
        </w:rPr>
        <w:t>1. Về đối tượng áp dụng của Phương án</w:t>
      </w:r>
    </w:p>
    <w:p w14:paraId="2CC21C00" w14:textId="77777777" w:rsidR="00A638BF" w:rsidRPr="000E38D8" w:rsidRDefault="00A638BF" w:rsidP="004C08FB">
      <w:pPr>
        <w:spacing w:after="0" w:line="240" w:lineRule="auto"/>
        <w:ind w:firstLine="720"/>
        <w:rPr>
          <w:rFonts w:eastAsia="Arial Unicode MS" w:cs="Times New Roman"/>
          <w:bCs/>
          <w:szCs w:val="26"/>
          <w:lang w:val="pt-BR"/>
        </w:rPr>
      </w:pPr>
      <w:r w:rsidRPr="000E38D8">
        <w:rPr>
          <w:rFonts w:eastAsia="Arial Unicode MS" w:cs="Times New Roman"/>
          <w:bCs/>
          <w:szCs w:val="26"/>
          <w:lang w:val="pt-BR"/>
        </w:rPr>
        <w:t xml:space="preserve">a. Tên </w:t>
      </w:r>
      <w:r w:rsidRPr="000E38D8">
        <w:rPr>
          <w:rFonts w:eastAsia="Calibri" w:cs="Times New Roman"/>
          <w:szCs w:val="26"/>
          <w:lang w:val="pt-BR"/>
        </w:rPr>
        <w:t>bến cảng, cầu cảng</w:t>
      </w:r>
    </w:p>
    <w:p w14:paraId="2DB8F97A" w14:textId="77777777" w:rsidR="00A638BF" w:rsidRPr="000E38D8" w:rsidRDefault="00A638BF" w:rsidP="004C08FB">
      <w:pPr>
        <w:spacing w:after="0" w:line="240" w:lineRule="auto"/>
        <w:ind w:firstLine="720"/>
        <w:rPr>
          <w:rFonts w:eastAsia="Arial Unicode MS" w:cs="Times New Roman"/>
          <w:bCs/>
          <w:szCs w:val="26"/>
          <w:lang w:val="pt-BR"/>
        </w:rPr>
      </w:pPr>
      <w:r w:rsidRPr="000E38D8">
        <w:rPr>
          <w:rFonts w:eastAsia="Arial Unicode MS" w:cs="Times New Roman"/>
          <w:bCs/>
          <w:szCs w:val="26"/>
          <w:lang w:val="pt-BR"/>
        </w:rPr>
        <w:t xml:space="preserve">b. Vị trí </w:t>
      </w:r>
      <w:r w:rsidRPr="000E38D8">
        <w:rPr>
          <w:rFonts w:eastAsia="Calibri" w:cs="Times New Roman"/>
          <w:szCs w:val="26"/>
          <w:lang w:val="pt-BR"/>
        </w:rPr>
        <w:t>bến cảng, cầu cảng</w:t>
      </w:r>
    </w:p>
    <w:p w14:paraId="2C47901E" w14:textId="77777777" w:rsidR="00A638BF" w:rsidRPr="000E38D8" w:rsidRDefault="00A638BF" w:rsidP="004C08FB">
      <w:pPr>
        <w:spacing w:after="0" w:line="240" w:lineRule="auto"/>
        <w:ind w:firstLine="720"/>
        <w:rPr>
          <w:rFonts w:eastAsia="Arial Unicode MS" w:cs="Times New Roman"/>
          <w:bCs/>
          <w:szCs w:val="26"/>
          <w:lang w:val="pt-BR"/>
        </w:rPr>
      </w:pPr>
      <w:r w:rsidRPr="000E38D8">
        <w:rPr>
          <w:rFonts w:eastAsia="Arial Unicode MS" w:cs="Times New Roman"/>
          <w:bCs/>
          <w:szCs w:val="26"/>
          <w:lang w:val="pt-BR"/>
        </w:rPr>
        <w:t>c. Thông số kỹ thuật của tàu biển</w:t>
      </w:r>
    </w:p>
    <w:p w14:paraId="50709DB9" w14:textId="77777777" w:rsidR="00A638BF" w:rsidRPr="000E38D8" w:rsidRDefault="00A638BF" w:rsidP="004C08FB">
      <w:pPr>
        <w:spacing w:after="0" w:line="240" w:lineRule="auto"/>
        <w:ind w:firstLine="720"/>
        <w:rPr>
          <w:rFonts w:eastAsia="Arial Unicode MS" w:cs="Times New Roman"/>
          <w:bCs/>
          <w:szCs w:val="26"/>
          <w:lang w:val="pt-BR"/>
        </w:rPr>
      </w:pPr>
      <w:r w:rsidRPr="000E38D8">
        <w:rPr>
          <w:rFonts w:eastAsia="Arial Unicode MS" w:cs="Times New Roman"/>
          <w:bCs/>
          <w:szCs w:val="26"/>
          <w:lang w:val="pt-BR"/>
        </w:rPr>
        <w:t>2. Điều kiện khai thác</w:t>
      </w:r>
    </w:p>
    <w:p w14:paraId="0B5F9F59" w14:textId="77777777" w:rsidR="00A638BF" w:rsidRPr="000E38D8" w:rsidRDefault="00A638BF" w:rsidP="004C08FB">
      <w:pPr>
        <w:spacing w:after="0" w:line="240" w:lineRule="auto"/>
        <w:ind w:firstLine="720"/>
        <w:rPr>
          <w:rFonts w:eastAsia="Arial Unicode MS" w:cs="Times New Roman"/>
          <w:bCs/>
          <w:szCs w:val="26"/>
          <w:lang w:val="pt-BR"/>
        </w:rPr>
      </w:pPr>
      <w:r w:rsidRPr="000E38D8">
        <w:rPr>
          <w:rFonts w:eastAsia="Arial Unicode MS" w:cs="Times New Roman"/>
          <w:bCs/>
          <w:szCs w:val="26"/>
          <w:lang w:val="pt-BR"/>
        </w:rPr>
        <w:t>3. Biện pháp bảo đảm an toàn hàng hải</w:t>
      </w:r>
    </w:p>
    <w:p w14:paraId="6E70C457" w14:textId="77777777" w:rsidR="00A638BF" w:rsidRPr="000E38D8" w:rsidRDefault="00A638BF" w:rsidP="004C08FB">
      <w:pPr>
        <w:spacing w:after="0" w:line="240" w:lineRule="auto"/>
        <w:ind w:firstLine="720"/>
        <w:rPr>
          <w:rFonts w:eastAsia="Calibri" w:cs="Times New Roman"/>
          <w:bCs/>
          <w:spacing w:val="-4"/>
          <w:szCs w:val="26"/>
          <w:lang w:val="pt-BR"/>
        </w:rPr>
      </w:pPr>
      <w:r w:rsidRPr="000E38D8">
        <w:rPr>
          <w:rFonts w:eastAsia="Arial Unicode MS" w:cs="Times New Roman"/>
          <w:bCs/>
          <w:szCs w:val="26"/>
          <w:lang w:val="pt-BR"/>
        </w:rPr>
        <w:lastRenderedPageBreak/>
        <w:t>4. Biện pháp ứng phó, xử lý sự cố và tai nạn hàng hải</w:t>
      </w:r>
    </w:p>
    <w:p w14:paraId="7729217B" w14:textId="77777777" w:rsidR="00A638BF" w:rsidRPr="000E38D8" w:rsidRDefault="00A638BF" w:rsidP="004C08FB">
      <w:pPr>
        <w:spacing w:after="0" w:line="240" w:lineRule="auto"/>
        <w:ind w:firstLine="720"/>
        <w:rPr>
          <w:rFonts w:eastAsia="Arial Unicode MS" w:cs="Times New Roman"/>
          <w:bCs/>
          <w:szCs w:val="26"/>
          <w:lang w:val="pt-BR"/>
        </w:rPr>
      </w:pPr>
      <w:r w:rsidRPr="000E38D8">
        <w:rPr>
          <w:rFonts w:eastAsia="Arial Unicode MS" w:cs="Times New Roman"/>
          <w:bCs/>
          <w:szCs w:val="26"/>
          <w:lang w:val="pt-BR"/>
        </w:rPr>
        <w:t>5. Trách nhiệm các bên liên quan</w:t>
      </w:r>
    </w:p>
    <w:p w14:paraId="7FF670D4" w14:textId="77777777" w:rsidR="00A638BF" w:rsidRPr="000E38D8" w:rsidRDefault="00A638BF" w:rsidP="004C08FB">
      <w:pPr>
        <w:spacing w:after="0" w:line="240" w:lineRule="auto"/>
        <w:ind w:firstLine="720"/>
        <w:rPr>
          <w:rFonts w:eastAsia="Calibri" w:cs="Times New Roman"/>
          <w:b/>
          <w:szCs w:val="26"/>
          <w:lang w:val="pt-BR"/>
        </w:rPr>
      </w:pPr>
      <w:r w:rsidRPr="000E38D8">
        <w:rPr>
          <w:rFonts w:eastAsia="Calibri" w:cs="Times New Roman"/>
          <w:b/>
          <w:szCs w:val="26"/>
          <w:lang w:val="pt-BR"/>
        </w:rPr>
        <w:t>Điều 2. Tổ chức thực hiện</w:t>
      </w:r>
    </w:p>
    <w:p w14:paraId="2C536CAD" w14:textId="77777777" w:rsidR="00A638BF" w:rsidRPr="000E38D8" w:rsidRDefault="00A638BF" w:rsidP="004C08FB">
      <w:pPr>
        <w:spacing w:after="0" w:line="240" w:lineRule="auto"/>
        <w:ind w:firstLine="720"/>
        <w:rPr>
          <w:rFonts w:eastAsia="Calibri" w:cs="Times New Roman"/>
          <w:b/>
          <w:szCs w:val="26"/>
          <w:lang w:val="pt-BR"/>
        </w:rPr>
      </w:pPr>
      <w:r w:rsidRPr="000E38D8">
        <w:rPr>
          <w:rFonts w:eastAsia="Calibri" w:cs="Times New Roman"/>
          <w:b/>
          <w:szCs w:val="26"/>
          <w:lang w:val="pt-BR"/>
        </w:rPr>
        <w:t>Điều 3. Hiệu lực thi hành</w:t>
      </w:r>
    </w:p>
    <w:p w14:paraId="177D05D6" w14:textId="77777777" w:rsidR="00A638BF" w:rsidRPr="000E38D8" w:rsidRDefault="00A638BF" w:rsidP="004C08FB">
      <w:pPr>
        <w:spacing w:after="0" w:line="240" w:lineRule="auto"/>
        <w:ind w:firstLine="720"/>
        <w:rPr>
          <w:rFonts w:eastAsia="Calibri" w:cs="Times New Roman"/>
          <w:szCs w:val="26"/>
          <w:lang w:val="pt-BR"/>
        </w:rPr>
      </w:pPr>
      <w:r w:rsidRPr="000E38D8">
        <w:rPr>
          <w:rFonts w:eastAsia="Calibri" w:cs="Times New Roman"/>
          <w:b/>
          <w:szCs w:val="26"/>
          <w:lang w:val="pt-BR"/>
        </w:rPr>
        <w:t>Điều 4.</w:t>
      </w:r>
      <w:r w:rsidRPr="000E38D8">
        <w:rPr>
          <w:rFonts w:eastAsia="Calibri" w:cs="Times New Roman"/>
          <w:szCs w:val="26"/>
          <w:lang w:val="pt-BR"/>
        </w:rPr>
        <w:t xml:space="preserve"> </w:t>
      </w:r>
      <w:r w:rsidRPr="000E38D8">
        <w:rPr>
          <w:rFonts w:eastAsia="Calibri" w:cs="Times New Roman"/>
          <w:b/>
          <w:szCs w:val="26"/>
          <w:lang w:val="pt-BR"/>
        </w:rPr>
        <w:t>Trách nhiệm thực hiện</w:t>
      </w:r>
      <w:r w:rsidRPr="000E38D8">
        <w:rPr>
          <w:rFonts w:eastAsia="Calibri" w:cs="Times New Roman"/>
          <w:szCs w:val="26"/>
          <w:lang w:val="pt-BR"/>
        </w:rPr>
        <w:t xml:space="preserve"> </w:t>
      </w:r>
    </w:p>
    <w:p w14:paraId="3255A62E" w14:textId="77777777" w:rsidR="00A638BF" w:rsidRPr="000E38D8" w:rsidRDefault="00A638BF" w:rsidP="004C08FB">
      <w:pPr>
        <w:spacing w:after="0" w:line="240" w:lineRule="auto"/>
        <w:rPr>
          <w:rFonts w:eastAsia="Calibri" w:cs="Times New Roman"/>
          <w:szCs w:val="26"/>
          <w:lang w:val="pt-BR"/>
        </w:rPr>
      </w:pPr>
    </w:p>
    <w:tbl>
      <w:tblPr>
        <w:tblW w:w="0" w:type="auto"/>
        <w:tblLook w:val="01E0" w:firstRow="1" w:lastRow="1" w:firstColumn="1" w:lastColumn="1" w:noHBand="0" w:noVBand="0"/>
      </w:tblPr>
      <w:tblGrid>
        <w:gridCol w:w="4060"/>
        <w:gridCol w:w="5012"/>
      </w:tblGrid>
      <w:tr w:rsidR="000E38D8" w:rsidRPr="000E38D8" w14:paraId="6FA7F8D2" w14:textId="77777777" w:rsidTr="00A638BF">
        <w:trPr>
          <w:trHeight w:val="784"/>
        </w:trPr>
        <w:tc>
          <w:tcPr>
            <w:tcW w:w="4643" w:type="dxa"/>
          </w:tcPr>
          <w:p w14:paraId="1AD4F879" w14:textId="77777777" w:rsidR="00A638BF" w:rsidRPr="000E38D8" w:rsidRDefault="00A638BF" w:rsidP="004C08FB">
            <w:pPr>
              <w:spacing w:after="0" w:line="240" w:lineRule="auto"/>
              <w:rPr>
                <w:rFonts w:eastAsia="Calibri" w:cs="Times New Roman"/>
                <w:b/>
                <w:i/>
                <w:iCs/>
                <w:szCs w:val="26"/>
                <w:lang w:val="pt-BR"/>
              </w:rPr>
            </w:pPr>
            <w:r w:rsidRPr="000E38D8">
              <w:rPr>
                <w:rFonts w:eastAsia="Calibri" w:cs="Times New Roman"/>
                <w:b/>
                <w:i/>
                <w:iCs/>
                <w:szCs w:val="26"/>
                <w:lang w:val="pt-BR"/>
              </w:rPr>
              <w:t>Nơi nhận:</w:t>
            </w:r>
          </w:p>
          <w:p w14:paraId="774CF18D" w14:textId="77777777" w:rsidR="00A638BF" w:rsidRPr="000E38D8" w:rsidRDefault="00A638BF" w:rsidP="004C08FB">
            <w:pPr>
              <w:spacing w:after="0" w:line="240" w:lineRule="auto"/>
              <w:rPr>
                <w:rFonts w:eastAsia="Calibri" w:cs="Times New Roman"/>
                <w:szCs w:val="26"/>
                <w:lang w:val="pt-BR"/>
              </w:rPr>
            </w:pPr>
            <w:r w:rsidRPr="000E38D8">
              <w:rPr>
                <w:rFonts w:eastAsia="Calibri" w:cs="Times New Roman"/>
                <w:szCs w:val="26"/>
                <w:lang w:val="pt-BR"/>
              </w:rPr>
              <w:t>- Như Điều 4;</w:t>
            </w:r>
          </w:p>
          <w:p w14:paraId="5DDBA5E2" w14:textId="77777777" w:rsidR="00A638BF" w:rsidRPr="000E38D8" w:rsidRDefault="00A638BF" w:rsidP="004C08FB">
            <w:pPr>
              <w:spacing w:after="0" w:line="240" w:lineRule="auto"/>
              <w:rPr>
                <w:rFonts w:eastAsia="Calibri" w:cs="Times New Roman"/>
                <w:szCs w:val="26"/>
                <w:lang w:val="pt-BR"/>
              </w:rPr>
            </w:pPr>
            <w:r w:rsidRPr="000E38D8">
              <w:rPr>
                <w:rFonts w:eastAsia="Calibri" w:cs="Times New Roman"/>
                <w:szCs w:val="26"/>
                <w:lang w:val="pt-BR"/>
              </w:rPr>
              <w:t>- ...................</w:t>
            </w:r>
          </w:p>
          <w:p w14:paraId="4E77AC16" w14:textId="77777777" w:rsidR="00A638BF" w:rsidRPr="000E38D8" w:rsidRDefault="00A638BF" w:rsidP="004C08FB">
            <w:pPr>
              <w:spacing w:after="0" w:line="240" w:lineRule="auto"/>
              <w:rPr>
                <w:rFonts w:eastAsia="Calibri" w:cs="Times New Roman"/>
                <w:szCs w:val="26"/>
              </w:rPr>
            </w:pPr>
          </w:p>
        </w:tc>
        <w:tc>
          <w:tcPr>
            <w:tcW w:w="5705" w:type="dxa"/>
          </w:tcPr>
          <w:p w14:paraId="6011B1CA" w14:textId="77777777" w:rsidR="00A638BF" w:rsidRPr="000E38D8" w:rsidRDefault="00A638BF" w:rsidP="004C08FB">
            <w:pPr>
              <w:spacing w:after="0" w:line="240" w:lineRule="auto"/>
              <w:jc w:val="center"/>
              <w:rPr>
                <w:rFonts w:eastAsia="Calibri" w:cs="Times New Roman"/>
                <w:szCs w:val="26"/>
              </w:rPr>
            </w:pPr>
            <w:r w:rsidRPr="000E38D8">
              <w:rPr>
                <w:rFonts w:eastAsia="Calibri" w:cs="Times New Roman"/>
                <w:szCs w:val="26"/>
              </w:rPr>
              <w:t>………………..</w:t>
            </w:r>
          </w:p>
          <w:p w14:paraId="21DE7E82" w14:textId="77777777" w:rsidR="00A638BF" w:rsidRPr="000E38D8" w:rsidRDefault="00A638BF" w:rsidP="004C08FB">
            <w:pPr>
              <w:spacing w:after="0" w:line="240" w:lineRule="auto"/>
              <w:jc w:val="center"/>
              <w:rPr>
                <w:rFonts w:eastAsia="Calibri" w:cs="Times New Roman"/>
                <w:iCs/>
                <w:szCs w:val="26"/>
              </w:rPr>
            </w:pPr>
            <w:proofErr w:type="spellStart"/>
            <w:r w:rsidRPr="000E38D8">
              <w:rPr>
                <w:rFonts w:eastAsia="Calibri" w:cs="Times New Roman"/>
                <w:iCs/>
                <w:szCs w:val="26"/>
              </w:rPr>
              <w:t>Người</w:t>
            </w:r>
            <w:proofErr w:type="spellEnd"/>
            <w:r w:rsidRPr="000E38D8">
              <w:rPr>
                <w:rFonts w:eastAsia="Calibri" w:cs="Times New Roman"/>
                <w:iCs/>
                <w:szCs w:val="26"/>
              </w:rPr>
              <w:t xml:space="preserve"> </w:t>
            </w:r>
            <w:proofErr w:type="spellStart"/>
            <w:r w:rsidRPr="000E38D8">
              <w:rPr>
                <w:rFonts w:eastAsia="Calibri" w:cs="Times New Roman"/>
                <w:iCs/>
                <w:szCs w:val="26"/>
              </w:rPr>
              <w:t>có</w:t>
            </w:r>
            <w:proofErr w:type="spellEnd"/>
            <w:r w:rsidRPr="000E38D8">
              <w:rPr>
                <w:rFonts w:eastAsia="Calibri" w:cs="Times New Roman"/>
                <w:iCs/>
                <w:szCs w:val="26"/>
              </w:rPr>
              <w:t xml:space="preserve"> </w:t>
            </w:r>
            <w:proofErr w:type="spellStart"/>
            <w:r w:rsidRPr="000E38D8">
              <w:rPr>
                <w:rFonts w:eastAsia="Calibri" w:cs="Times New Roman"/>
                <w:iCs/>
                <w:szCs w:val="26"/>
              </w:rPr>
              <w:t>thẩm</w:t>
            </w:r>
            <w:proofErr w:type="spellEnd"/>
            <w:r w:rsidRPr="000E38D8">
              <w:rPr>
                <w:rFonts w:eastAsia="Calibri" w:cs="Times New Roman"/>
                <w:iCs/>
                <w:szCs w:val="26"/>
              </w:rPr>
              <w:t xml:space="preserve"> </w:t>
            </w:r>
            <w:proofErr w:type="spellStart"/>
            <w:r w:rsidRPr="000E38D8">
              <w:rPr>
                <w:rFonts w:eastAsia="Calibri" w:cs="Times New Roman"/>
                <w:iCs/>
                <w:szCs w:val="26"/>
              </w:rPr>
              <w:t>quyền</w:t>
            </w:r>
            <w:proofErr w:type="spellEnd"/>
            <w:r w:rsidRPr="000E38D8">
              <w:rPr>
                <w:rFonts w:eastAsia="Calibri" w:cs="Times New Roman"/>
                <w:iCs/>
                <w:szCs w:val="26"/>
              </w:rPr>
              <w:t xml:space="preserve"> </w:t>
            </w:r>
            <w:proofErr w:type="spellStart"/>
            <w:r w:rsidRPr="000E38D8">
              <w:rPr>
                <w:rFonts w:eastAsia="Calibri" w:cs="Times New Roman"/>
                <w:iCs/>
                <w:szCs w:val="26"/>
              </w:rPr>
              <w:t>ký</w:t>
            </w:r>
            <w:proofErr w:type="spellEnd"/>
            <w:r w:rsidRPr="000E38D8">
              <w:rPr>
                <w:rFonts w:eastAsia="Calibri" w:cs="Times New Roman"/>
                <w:iCs/>
                <w:szCs w:val="26"/>
              </w:rPr>
              <w:t xml:space="preserve">, </w:t>
            </w:r>
            <w:proofErr w:type="spellStart"/>
            <w:r w:rsidRPr="000E38D8">
              <w:rPr>
                <w:rFonts w:eastAsia="Calibri" w:cs="Times New Roman"/>
                <w:iCs/>
                <w:szCs w:val="26"/>
              </w:rPr>
              <w:t>đóng</w:t>
            </w:r>
            <w:proofErr w:type="spellEnd"/>
            <w:r w:rsidRPr="000E38D8">
              <w:rPr>
                <w:rFonts w:eastAsia="Calibri" w:cs="Times New Roman"/>
                <w:iCs/>
                <w:szCs w:val="26"/>
              </w:rPr>
              <w:t xml:space="preserve"> </w:t>
            </w:r>
            <w:proofErr w:type="spellStart"/>
            <w:r w:rsidRPr="000E38D8">
              <w:rPr>
                <w:rFonts w:eastAsia="Calibri" w:cs="Times New Roman"/>
                <w:iCs/>
                <w:szCs w:val="26"/>
              </w:rPr>
              <w:t>dấu</w:t>
            </w:r>
            <w:proofErr w:type="spellEnd"/>
          </w:p>
        </w:tc>
      </w:tr>
    </w:tbl>
    <w:p w14:paraId="1A0187F4" w14:textId="77777777" w:rsidR="00A638BF" w:rsidRPr="000E38D8" w:rsidRDefault="00A638BF" w:rsidP="004C08FB">
      <w:pPr>
        <w:spacing w:after="0" w:line="240" w:lineRule="auto"/>
        <w:rPr>
          <w:rFonts w:eastAsia="Calibri" w:cs="Times New Roman"/>
          <w:iCs/>
          <w:szCs w:val="26"/>
          <w:lang w:val="pt-BR"/>
        </w:rPr>
      </w:pPr>
      <w:r w:rsidRPr="000E38D8">
        <w:rPr>
          <w:rFonts w:eastAsia="Calibri" w:cs="Times New Roman"/>
          <w:iCs/>
          <w:szCs w:val="26"/>
          <w:lang w:val="pt-BR"/>
        </w:rPr>
        <w:t>(1) Cơ quan ban hành Quyết định.</w:t>
      </w:r>
    </w:p>
    <w:p w14:paraId="47C95243" w14:textId="77777777" w:rsidR="00A638BF" w:rsidRPr="000E38D8" w:rsidRDefault="00A638BF" w:rsidP="004C08FB">
      <w:pPr>
        <w:spacing w:after="0" w:line="240" w:lineRule="auto"/>
        <w:rPr>
          <w:rFonts w:eastAsia="Calibri" w:cs="Times New Roman"/>
          <w:iCs/>
          <w:szCs w:val="26"/>
          <w:lang w:val="pt-BR"/>
        </w:rPr>
      </w:pPr>
      <w:r w:rsidRPr="000E38D8">
        <w:rPr>
          <w:rFonts w:eastAsia="Calibri" w:cs="Times New Roman"/>
          <w:iCs/>
          <w:szCs w:val="26"/>
          <w:lang w:val="pt-BR"/>
        </w:rPr>
        <w:t>(2) Địa điểm nơi ban hành Quyết định.</w:t>
      </w:r>
    </w:p>
    <w:p w14:paraId="729112F4" w14:textId="77777777" w:rsidR="00A638BF" w:rsidRPr="000E38D8" w:rsidRDefault="00A638BF" w:rsidP="004C08FB">
      <w:pPr>
        <w:pStyle w:val="NormalWeb"/>
        <w:spacing w:before="0" w:beforeAutospacing="0" w:after="0" w:afterAutospacing="0"/>
        <w:rPr>
          <w:b/>
          <w:sz w:val="26"/>
          <w:szCs w:val="26"/>
        </w:rPr>
      </w:pPr>
    </w:p>
    <w:p w14:paraId="1165BE24" w14:textId="1A95EA24" w:rsidR="00A638BF" w:rsidRPr="000E38D8" w:rsidRDefault="00CD45AF" w:rsidP="004C08FB">
      <w:pPr>
        <w:pStyle w:val="NormalWeb"/>
        <w:numPr>
          <w:ilvl w:val="0"/>
          <w:numId w:val="46"/>
        </w:numPr>
        <w:spacing w:before="0" w:beforeAutospacing="0" w:after="0" w:afterAutospacing="0"/>
        <w:rPr>
          <w:sz w:val="26"/>
          <w:szCs w:val="26"/>
        </w:rPr>
      </w:pPr>
      <w:r w:rsidRPr="000E38D8">
        <w:rPr>
          <w:sz w:val="26"/>
          <w:szCs w:val="26"/>
        </w:rPr>
        <w:t xml:space="preserve">Công </w:t>
      </w:r>
      <w:proofErr w:type="spellStart"/>
      <w:r w:rsidRPr="000E38D8">
        <w:rPr>
          <w:sz w:val="26"/>
          <w:szCs w:val="26"/>
        </w:rPr>
        <w:t>bố</w:t>
      </w:r>
      <w:proofErr w:type="spellEnd"/>
      <w:r w:rsidRPr="000E38D8">
        <w:rPr>
          <w:sz w:val="26"/>
          <w:szCs w:val="26"/>
        </w:rPr>
        <w:t xml:space="preserve"> </w:t>
      </w:r>
      <w:proofErr w:type="spellStart"/>
      <w:r w:rsidRPr="000E38D8">
        <w:rPr>
          <w:sz w:val="26"/>
          <w:szCs w:val="26"/>
        </w:rPr>
        <w:t>mở</w:t>
      </w:r>
      <w:proofErr w:type="spellEnd"/>
      <w:r w:rsidRPr="000E38D8">
        <w:rPr>
          <w:sz w:val="26"/>
          <w:szCs w:val="26"/>
        </w:rPr>
        <w:t xml:space="preserve"> </w:t>
      </w:r>
      <w:proofErr w:type="spellStart"/>
      <w:r w:rsidRPr="000E38D8">
        <w:rPr>
          <w:sz w:val="26"/>
          <w:szCs w:val="26"/>
        </w:rPr>
        <w:t>cảng</w:t>
      </w:r>
      <w:proofErr w:type="spellEnd"/>
      <w:r w:rsidRPr="000E38D8">
        <w:rPr>
          <w:sz w:val="26"/>
          <w:szCs w:val="26"/>
        </w:rPr>
        <w:t xml:space="preserve"> </w:t>
      </w:r>
      <w:proofErr w:type="spellStart"/>
      <w:r w:rsidRPr="000E38D8">
        <w:rPr>
          <w:sz w:val="26"/>
          <w:szCs w:val="26"/>
        </w:rPr>
        <w:t>biển</w:t>
      </w:r>
      <w:proofErr w:type="spellEnd"/>
      <w:r w:rsidRPr="000E38D8">
        <w:rPr>
          <w:sz w:val="26"/>
          <w:szCs w:val="26"/>
        </w:rPr>
        <w:t xml:space="preserve">, </w:t>
      </w:r>
      <w:proofErr w:type="spellStart"/>
      <w:r w:rsidRPr="000E38D8">
        <w:rPr>
          <w:sz w:val="26"/>
          <w:szCs w:val="26"/>
        </w:rPr>
        <w:t>cảng</w:t>
      </w:r>
      <w:proofErr w:type="spellEnd"/>
      <w:r w:rsidRPr="000E38D8">
        <w:rPr>
          <w:sz w:val="26"/>
          <w:szCs w:val="26"/>
        </w:rPr>
        <w:t xml:space="preserve"> </w:t>
      </w:r>
      <w:proofErr w:type="spellStart"/>
      <w:r w:rsidRPr="000E38D8">
        <w:rPr>
          <w:sz w:val="26"/>
          <w:szCs w:val="26"/>
        </w:rPr>
        <w:t>dầu</w:t>
      </w:r>
      <w:proofErr w:type="spellEnd"/>
      <w:r w:rsidRPr="000E38D8">
        <w:rPr>
          <w:sz w:val="26"/>
          <w:szCs w:val="26"/>
        </w:rPr>
        <w:t xml:space="preserve"> </w:t>
      </w:r>
      <w:proofErr w:type="spellStart"/>
      <w:r w:rsidRPr="000E38D8">
        <w:rPr>
          <w:sz w:val="26"/>
          <w:szCs w:val="26"/>
        </w:rPr>
        <w:t>khí</w:t>
      </w:r>
      <w:proofErr w:type="spellEnd"/>
      <w:r w:rsidRPr="000E38D8">
        <w:rPr>
          <w:sz w:val="26"/>
          <w:szCs w:val="26"/>
        </w:rPr>
        <w:t xml:space="preserve"> </w:t>
      </w:r>
      <w:proofErr w:type="spellStart"/>
      <w:r w:rsidRPr="000E38D8">
        <w:rPr>
          <w:sz w:val="26"/>
          <w:szCs w:val="26"/>
        </w:rPr>
        <w:t>ngoài</w:t>
      </w:r>
      <w:proofErr w:type="spellEnd"/>
      <w:r w:rsidRPr="000E38D8">
        <w:rPr>
          <w:sz w:val="26"/>
          <w:szCs w:val="26"/>
        </w:rPr>
        <w:t xml:space="preserve"> </w:t>
      </w:r>
      <w:proofErr w:type="spellStart"/>
      <w:r w:rsidRPr="000E38D8">
        <w:rPr>
          <w:sz w:val="26"/>
          <w:szCs w:val="26"/>
        </w:rPr>
        <w:t>khơi</w:t>
      </w:r>
      <w:proofErr w:type="spellEnd"/>
      <w:r w:rsidRPr="000E38D8">
        <w:rPr>
          <w:sz w:val="26"/>
          <w:szCs w:val="26"/>
        </w:rPr>
        <w:t xml:space="preserve"> (</w:t>
      </w:r>
      <w:proofErr w:type="spellStart"/>
      <w:r w:rsidRPr="000E38D8">
        <w:rPr>
          <w:sz w:val="26"/>
          <w:szCs w:val="26"/>
        </w:rPr>
        <w:t>mã</w:t>
      </w:r>
      <w:proofErr w:type="spellEnd"/>
      <w:r w:rsidRPr="000E38D8">
        <w:rPr>
          <w:sz w:val="26"/>
          <w:szCs w:val="26"/>
        </w:rPr>
        <w:t xml:space="preserve"> TTHC: 1.004166) </w:t>
      </w:r>
    </w:p>
    <w:p w14:paraId="44B688C3" w14:textId="77777777" w:rsidR="00A638BF" w:rsidRPr="000E38D8" w:rsidRDefault="00A638BF" w:rsidP="004C08FB">
      <w:pPr>
        <w:shd w:val="clear" w:color="auto" w:fill="FFFFFF"/>
        <w:spacing w:after="0" w:line="240" w:lineRule="auto"/>
        <w:rPr>
          <w:rFonts w:eastAsia="Times New Roman" w:cs="Times New Roman"/>
          <w:b/>
          <w:szCs w:val="26"/>
          <w:lang w:val="vi-VN"/>
        </w:rPr>
      </w:pPr>
      <w:r w:rsidRPr="000E38D8">
        <w:rPr>
          <w:rFonts w:eastAsia="Times New Roman" w:cs="Times New Roman"/>
          <w:b/>
          <w:bCs/>
          <w:szCs w:val="26"/>
          <w:lang w:val="vi-VN"/>
        </w:rPr>
        <w:t>1. Trình tự thực hiện:</w:t>
      </w:r>
    </w:p>
    <w:p w14:paraId="29A9755C" w14:textId="77777777" w:rsidR="00A638BF" w:rsidRPr="000E38D8" w:rsidRDefault="00A638BF" w:rsidP="004C08FB">
      <w:pPr>
        <w:shd w:val="clear" w:color="auto" w:fill="FFFFFF"/>
        <w:spacing w:after="0" w:line="240" w:lineRule="auto"/>
        <w:rPr>
          <w:rFonts w:eastAsia="Times New Roman" w:cs="Times New Roman"/>
          <w:szCs w:val="26"/>
          <w:lang w:val="vi-VN"/>
        </w:rPr>
      </w:pPr>
      <w:r w:rsidRPr="000E38D8">
        <w:rPr>
          <w:rFonts w:eastAsia="Times New Roman" w:cs="Times New Roman"/>
          <w:szCs w:val="26"/>
          <w:lang w:val="vi-VN"/>
        </w:rPr>
        <w:t>a) Nộp hồ sơ TTHC:</w:t>
      </w:r>
    </w:p>
    <w:p w14:paraId="65082010" w14:textId="77777777" w:rsidR="00A638BF" w:rsidRPr="000E38D8" w:rsidRDefault="00A638BF" w:rsidP="004C08FB">
      <w:pPr>
        <w:pStyle w:val="NormalWeb"/>
        <w:shd w:val="clear" w:color="auto" w:fill="FFFFFF"/>
        <w:spacing w:before="0" w:beforeAutospacing="0" w:after="0" w:afterAutospacing="0"/>
        <w:rPr>
          <w:sz w:val="26"/>
          <w:szCs w:val="26"/>
          <w:lang w:val="vi-VN"/>
        </w:rPr>
      </w:pPr>
      <w:r w:rsidRPr="000E38D8">
        <w:rPr>
          <w:sz w:val="26"/>
          <w:szCs w:val="26"/>
          <w:lang w:val="vi-VN"/>
        </w:rPr>
        <w:t xml:space="preserve">Chủ đầu tư gửi trực tiếp hoặc qua hệ thống bưu chính hoặc </w:t>
      </w:r>
      <w:r w:rsidRPr="000E38D8">
        <w:rPr>
          <w:bCs/>
          <w:iCs/>
          <w:sz w:val="26"/>
          <w:szCs w:val="26"/>
          <w:lang w:val="vi-VN"/>
        </w:rPr>
        <w:t>qua hệ thống dịch vụ công trực tuyến</w:t>
      </w:r>
      <w:r w:rsidRPr="000E38D8">
        <w:rPr>
          <w:sz w:val="26"/>
          <w:szCs w:val="26"/>
          <w:lang w:val="vi-VN"/>
        </w:rPr>
        <w:t xml:space="preserve"> 01 bộ hồ sơ đến Cục Hàng hải và Đường thủy Việt Nam. </w:t>
      </w:r>
    </w:p>
    <w:p w14:paraId="03C2F742" w14:textId="77777777" w:rsidR="00A638BF" w:rsidRPr="000E38D8" w:rsidRDefault="00A638BF" w:rsidP="004C08FB">
      <w:pPr>
        <w:shd w:val="clear" w:color="auto" w:fill="FFFFFF"/>
        <w:spacing w:after="0" w:line="240" w:lineRule="auto"/>
        <w:rPr>
          <w:rFonts w:eastAsia="Times New Roman" w:cs="Times New Roman"/>
          <w:szCs w:val="26"/>
          <w:lang w:val="vi-VN"/>
        </w:rPr>
      </w:pPr>
      <w:r w:rsidRPr="000E38D8">
        <w:rPr>
          <w:rFonts w:eastAsia="Times New Roman" w:cs="Times New Roman"/>
          <w:szCs w:val="26"/>
          <w:lang w:val="vi-VN"/>
        </w:rPr>
        <w:t>b) Giải quyết TTHC:</w:t>
      </w:r>
    </w:p>
    <w:p w14:paraId="6994529A" w14:textId="77777777" w:rsidR="00A638BF" w:rsidRPr="000E38D8" w:rsidRDefault="00A638BF" w:rsidP="004C08FB">
      <w:pPr>
        <w:shd w:val="clear" w:color="auto" w:fill="FFFFFF"/>
        <w:spacing w:after="0" w:line="240" w:lineRule="auto"/>
        <w:rPr>
          <w:rFonts w:eastAsia="Times New Roman" w:cs="Times New Roman"/>
          <w:szCs w:val="26"/>
          <w:lang w:val="vi-VN"/>
        </w:rPr>
      </w:pPr>
      <w:r w:rsidRPr="000E38D8">
        <w:rPr>
          <w:rFonts w:eastAsia="Times New Roman" w:cs="Times New Roman"/>
          <w:szCs w:val="26"/>
          <w:lang w:val="vi-VN"/>
        </w:rPr>
        <w:t xml:space="preserve">- Cục Hàng hải và Đường thủy Việt Nam tiếp nhận hồ sơ, nếu hồ sơ chưa hợp lệ thì hướng dẫn chủ đầu tư hoàn thiện hồ sơ theo quy định. Nếu hồ sơ hợp lệ thì chậm nhất 07 ngày làm việc kể từ ngày nhận hồ sơ, Cục Hàng hải và Đường thủy Việt Nam có văn bản lấy ý kiến của Ủy ban nhân dân cấp tỉnh nơi có cảng biển, cảng dầu khí ngoài khơi và có văn bản đề nghị </w:t>
      </w:r>
      <w:r w:rsidRPr="000E38D8">
        <w:rPr>
          <w:rFonts w:cs="Times New Roman"/>
          <w:szCs w:val="26"/>
          <w:lang w:val="vi-VN"/>
        </w:rPr>
        <w:t xml:space="preserve">Bộ Xây dựng </w:t>
      </w:r>
      <w:r w:rsidRPr="000E38D8">
        <w:rPr>
          <w:rFonts w:eastAsia="Times New Roman" w:cs="Times New Roman"/>
          <w:szCs w:val="26"/>
          <w:lang w:val="vi-VN"/>
        </w:rPr>
        <w:t>công bố cảng biển, cảng dầu khí ngoài khơi kèm theo hồ sơ theo quy định.</w:t>
      </w:r>
    </w:p>
    <w:p w14:paraId="7A31BD8D" w14:textId="77777777" w:rsidR="00A638BF" w:rsidRPr="000E38D8" w:rsidRDefault="00A638BF" w:rsidP="004C08FB">
      <w:pPr>
        <w:spacing w:after="0" w:line="240" w:lineRule="auto"/>
        <w:rPr>
          <w:rFonts w:cs="Times New Roman"/>
          <w:szCs w:val="26"/>
          <w:lang w:val="vi-VN"/>
        </w:rPr>
      </w:pPr>
      <w:r w:rsidRPr="000E38D8">
        <w:rPr>
          <w:rFonts w:eastAsia="Times New Roman" w:cs="Times New Roman"/>
          <w:szCs w:val="26"/>
          <w:lang w:val="vi-VN"/>
        </w:rPr>
        <w:t xml:space="preserve">- </w:t>
      </w:r>
      <w:r w:rsidRPr="000E38D8">
        <w:rPr>
          <w:rFonts w:cs="Times New Roman"/>
          <w:szCs w:val="26"/>
          <w:lang w:val="vi-VN"/>
        </w:rPr>
        <w:t xml:space="preserve">Chậm nhất 03 ngày làm việc kể từ ngày nhận được văn bản đề nghị của Cục Hàng hải và Đường thủy Việt Nam, Bộ Xây dựng công bố mở cảng biển, cảng dầu khí ngoài khơi và gửi cho chủ đầu tư thông qua hệ thống bưu chính hoặc </w:t>
      </w:r>
      <w:r w:rsidRPr="000E38D8">
        <w:rPr>
          <w:rFonts w:cs="Times New Roman"/>
          <w:bCs/>
          <w:iCs/>
          <w:szCs w:val="26"/>
          <w:lang w:val="vi-VN"/>
        </w:rPr>
        <w:t>qua hệ thống dịch vụ công trực tuyến</w:t>
      </w:r>
      <w:r w:rsidRPr="000E38D8">
        <w:rPr>
          <w:rFonts w:cs="Times New Roman"/>
          <w:szCs w:val="26"/>
          <w:lang w:val="vi-VN"/>
        </w:rPr>
        <w:t xml:space="preserve"> hoặc chủ đầu tư đến nhận trực tiếp tại Bộ Xây dựng.</w:t>
      </w:r>
    </w:p>
    <w:p w14:paraId="6141C1BB" w14:textId="77777777" w:rsidR="00A638BF" w:rsidRPr="000E38D8" w:rsidRDefault="00A638BF" w:rsidP="004C08FB">
      <w:pPr>
        <w:shd w:val="clear" w:color="auto" w:fill="FFFFFF"/>
        <w:spacing w:after="0" w:line="240" w:lineRule="auto"/>
        <w:rPr>
          <w:rFonts w:eastAsia="Times New Roman" w:cs="Times New Roman"/>
          <w:b/>
          <w:szCs w:val="26"/>
          <w:lang w:val="vi-VN"/>
        </w:rPr>
      </w:pPr>
      <w:r w:rsidRPr="000E38D8">
        <w:rPr>
          <w:rFonts w:eastAsia="Times New Roman" w:cs="Times New Roman"/>
          <w:b/>
          <w:bCs/>
          <w:szCs w:val="26"/>
          <w:lang w:val="vi-VN"/>
        </w:rPr>
        <w:t>2. Cách thức thực hiện:</w:t>
      </w:r>
    </w:p>
    <w:p w14:paraId="32B21859" w14:textId="77777777" w:rsidR="00A638BF" w:rsidRPr="000E38D8" w:rsidRDefault="00A638BF" w:rsidP="004C08FB">
      <w:pPr>
        <w:shd w:val="clear" w:color="auto" w:fill="FFFFFF"/>
        <w:spacing w:after="0" w:line="240" w:lineRule="auto"/>
        <w:rPr>
          <w:rFonts w:cs="Times New Roman"/>
          <w:szCs w:val="26"/>
        </w:rPr>
      </w:pPr>
      <w:r w:rsidRPr="000E38D8">
        <w:rPr>
          <w:rFonts w:eastAsia="Times New Roman" w:cs="Times New Roman"/>
          <w:szCs w:val="26"/>
          <w:lang w:val="vi-VN"/>
        </w:rPr>
        <w:t xml:space="preserve">Nộp hồ sơ trực tiếp hoặc </w:t>
      </w:r>
      <w:r w:rsidRPr="000E38D8">
        <w:rPr>
          <w:rFonts w:cs="Times New Roman"/>
          <w:szCs w:val="26"/>
          <w:lang w:val="vi-VN"/>
        </w:rPr>
        <w:t xml:space="preserve">hệ thống bưu chính hoặc </w:t>
      </w:r>
      <w:r w:rsidRPr="000E38D8">
        <w:rPr>
          <w:rFonts w:cs="Times New Roman"/>
          <w:bCs/>
          <w:iCs/>
          <w:szCs w:val="26"/>
          <w:lang w:val="vi-VN"/>
        </w:rPr>
        <w:t>qua hệ thống dịch vụ công trực tuyến</w:t>
      </w:r>
      <w:r w:rsidRPr="000E38D8">
        <w:rPr>
          <w:rFonts w:cs="Times New Roman"/>
          <w:szCs w:val="26"/>
        </w:rPr>
        <w:t>.</w:t>
      </w:r>
    </w:p>
    <w:p w14:paraId="755CDA02" w14:textId="77777777" w:rsidR="00A638BF" w:rsidRPr="000E38D8" w:rsidRDefault="00A638BF" w:rsidP="004C08FB">
      <w:pPr>
        <w:shd w:val="clear" w:color="auto" w:fill="FFFFFF"/>
        <w:spacing w:after="0" w:line="240" w:lineRule="auto"/>
        <w:rPr>
          <w:rFonts w:eastAsia="Times New Roman" w:cs="Times New Roman"/>
          <w:b/>
          <w:szCs w:val="26"/>
          <w:lang w:val="vi-VN"/>
        </w:rPr>
      </w:pPr>
      <w:r w:rsidRPr="000E38D8">
        <w:rPr>
          <w:rFonts w:eastAsia="Times New Roman" w:cs="Times New Roman"/>
          <w:b/>
          <w:bCs/>
          <w:szCs w:val="26"/>
          <w:lang w:val="vi-VN"/>
        </w:rPr>
        <w:t>3. Thành phần, số lượng hồ sơ:</w:t>
      </w:r>
    </w:p>
    <w:p w14:paraId="06246A1A" w14:textId="77777777" w:rsidR="00A638BF" w:rsidRPr="000E38D8" w:rsidRDefault="00A638BF" w:rsidP="004C08FB">
      <w:pPr>
        <w:shd w:val="clear" w:color="auto" w:fill="FFFFFF"/>
        <w:spacing w:after="0" w:line="240" w:lineRule="auto"/>
        <w:rPr>
          <w:rFonts w:eastAsia="Times New Roman" w:cs="Times New Roman"/>
          <w:szCs w:val="26"/>
        </w:rPr>
      </w:pPr>
      <w:r w:rsidRPr="000E38D8">
        <w:rPr>
          <w:rFonts w:eastAsia="Times New Roman" w:cs="Times New Roman"/>
          <w:szCs w:val="26"/>
        </w:rPr>
        <w:t xml:space="preserve">a) Thành </w:t>
      </w:r>
      <w:proofErr w:type="spellStart"/>
      <w:r w:rsidRPr="000E38D8">
        <w:rPr>
          <w:rFonts w:eastAsia="Times New Roman" w:cs="Times New Roman"/>
          <w:szCs w:val="26"/>
        </w:rPr>
        <w:t>phần</w:t>
      </w:r>
      <w:proofErr w:type="spellEnd"/>
      <w:r w:rsidRPr="000E38D8">
        <w:rPr>
          <w:rFonts w:eastAsia="Times New Roman" w:cs="Times New Roman"/>
          <w:szCs w:val="26"/>
        </w:rPr>
        <w:t xml:space="preserve"> </w:t>
      </w:r>
      <w:proofErr w:type="spellStart"/>
      <w:r w:rsidRPr="000E38D8">
        <w:rPr>
          <w:rFonts w:eastAsia="Times New Roman" w:cs="Times New Roman"/>
          <w:szCs w:val="26"/>
        </w:rPr>
        <w:t>hồ</w:t>
      </w:r>
      <w:proofErr w:type="spellEnd"/>
      <w:r w:rsidRPr="000E38D8">
        <w:rPr>
          <w:rFonts w:eastAsia="Times New Roman" w:cs="Times New Roman"/>
          <w:szCs w:val="26"/>
        </w:rPr>
        <w:t xml:space="preserve"> </w:t>
      </w:r>
      <w:proofErr w:type="spellStart"/>
      <w:r w:rsidRPr="000E38D8">
        <w:rPr>
          <w:rFonts w:eastAsia="Times New Roman" w:cs="Times New Roman"/>
          <w:szCs w:val="26"/>
        </w:rPr>
        <w:t>sơ</w:t>
      </w:r>
      <w:proofErr w:type="spellEnd"/>
      <w:r w:rsidRPr="000E38D8">
        <w:rPr>
          <w:rFonts w:eastAsia="Times New Roman" w:cs="Times New Roman"/>
          <w:szCs w:val="26"/>
        </w:rPr>
        <w:t>:</w:t>
      </w:r>
    </w:p>
    <w:p w14:paraId="3E072629" w14:textId="77777777" w:rsidR="00A638BF" w:rsidRPr="000E38D8" w:rsidRDefault="00A638BF" w:rsidP="004C08FB">
      <w:pPr>
        <w:pStyle w:val="NormalWeb"/>
        <w:shd w:val="clear" w:color="auto" w:fill="FFFFFF"/>
        <w:spacing w:before="0" w:beforeAutospacing="0" w:after="0" w:afterAutospacing="0"/>
        <w:rPr>
          <w:sz w:val="26"/>
          <w:szCs w:val="26"/>
          <w:lang w:val="vi-VN"/>
        </w:rPr>
      </w:pPr>
      <w:r w:rsidRPr="000E38D8">
        <w:rPr>
          <w:sz w:val="26"/>
          <w:szCs w:val="26"/>
        </w:rPr>
        <w:t>-</w:t>
      </w:r>
      <w:r w:rsidRPr="000E38D8">
        <w:rPr>
          <w:sz w:val="26"/>
          <w:szCs w:val="26"/>
          <w:lang w:val="vi-VN"/>
        </w:rPr>
        <w:t xml:space="preserve"> </w:t>
      </w:r>
      <w:r w:rsidRPr="000E38D8">
        <w:rPr>
          <w:bCs/>
          <w:iCs/>
          <w:sz w:val="26"/>
          <w:szCs w:val="26"/>
          <w:shd w:val="clear" w:color="auto" w:fill="FFFFFF"/>
          <w:lang w:val="vi-VN"/>
        </w:rPr>
        <w:t>Bản chính hoặc biểu mẫu điện tử</w:t>
      </w:r>
      <w:r w:rsidRPr="000E38D8">
        <w:rPr>
          <w:sz w:val="26"/>
          <w:szCs w:val="26"/>
          <w:lang w:val="vi-VN"/>
        </w:rPr>
        <w:t xml:space="preserve"> văn bản đề nghị công bố mở cảng biển, cảng dầu khí ngoài khơi;</w:t>
      </w:r>
    </w:p>
    <w:p w14:paraId="334FCE02" w14:textId="77777777" w:rsidR="00A638BF" w:rsidRPr="000E38D8" w:rsidRDefault="00A638BF" w:rsidP="004C08FB">
      <w:pPr>
        <w:pStyle w:val="NormalWeb"/>
        <w:shd w:val="clear" w:color="auto" w:fill="FFFFFF"/>
        <w:spacing w:before="0" w:beforeAutospacing="0" w:after="0" w:afterAutospacing="0"/>
        <w:rPr>
          <w:sz w:val="26"/>
          <w:szCs w:val="26"/>
          <w:lang w:val="vi-VN"/>
        </w:rPr>
      </w:pPr>
      <w:r w:rsidRPr="000E38D8">
        <w:rPr>
          <w:sz w:val="26"/>
          <w:szCs w:val="26"/>
          <w:lang w:val="vi-VN"/>
        </w:rPr>
        <w:t>- Bản sao hoặc bản sao điện tử biên bản nghiệm thu công trình cảng biển, cảng dầu khí ngoài khơi, luồng hàng hải (trong trường hợp luồng hàng hải được công bố cùng thời điểm công bố mở cảng biển) đã hoàn thành xây dựng đưa vào sử dụng có kèm theo văn bản chấp thuận kết quả nghiệm thu công trình đưa vào sử dụng theo quy định, bản vẽ hoàn công mặt bằng, mặt chiếu đứng và mặt cắt ngang công trình cảng; đối với cảng dầu khí ngoài khơi, không yêu cầu bản vẽ mặt chiếu đứng và mặt cắt ngang công trình cảng;</w:t>
      </w:r>
    </w:p>
    <w:p w14:paraId="179EF7C6" w14:textId="77777777" w:rsidR="00A638BF" w:rsidRPr="000E38D8" w:rsidRDefault="00A638BF" w:rsidP="004C08FB">
      <w:pPr>
        <w:pStyle w:val="NormalWeb"/>
        <w:shd w:val="clear" w:color="auto" w:fill="FFFFFF"/>
        <w:spacing w:before="0" w:beforeAutospacing="0" w:after="0" w:afterAutospacing="0"/>
        <w:rPr>
          <w:sz w:val="26"/>
          <w:szCs w:val="26"/>
          <w:lang w:val="vi-VN"/>
        </w:rPr>
      </w:pPr>
      <w:r w:rsidRPr="000E38D8">
        <w:rPr>
          <w:sz w:val="26"/>
          <w:szCs w:val="26"/>
          <w:lang w:val="vi-VN"/>
        </w:rPr>
        <w:t>- Bản sao hoặc bản sao điện tử biên bản nghiệm thu giữa chủ đầu tư và các cơ quan hoặc tổ chức có thẩm quyền về kết quả khảo sát chướng ngại vật tại mặt đáy vùng nước trước cầu cảng và luồng hàng hải, trừ cảng dầu khí ngoài khơi;</w:t>
      </w:r>
    </w:p>
    <w:p w14:paraId="489420A0" w14:textId="77777777" w:rsidR="00A638BF" w:rsidRPr="000E38D8" w:rsidRDefault="00A638BF" w:rsidP="004C08FB">
      <w:pPr>
        <w:pStyle w:val="NormalWeb"/>
        <w:shd w:val="clear" w:color="auto" w:fill="FFFFFF"/>
        <w:spacing w:before="0" w:beforeAutospacing="0" w:after="0" w:afterAutospacing="0"/>
        <w:rPr>
          <w:sz w:val="26"/>
          <w:szCs w:val="26"/>
          <w:lang w:val="vi-VN"/>
        </w:rPr>
      </w:pPr>
      <w:r w:rsidRPr="000E38D8">
        <w:rPr>
          <w:sz w:val="26"/>
          <w:szCs w:val="26"/>
          <w:lang w:val="vi-VN"/>
        </w:rPr>
        <w:t>- Bản sao hoặc bản sao điện tử thông báo hàng hải về luồng hàng hải và vùng nước trước cầu cảng kèm theo bình đồ; đối với cảng dầu khí ngoài khơi, thông báo hàng hải về vùng an toàn khu vực cảng dầu khí ngoài khơi;</w:t>
      </w:r>
    </w:p>
    <w:p w14:paraId="75B46EB7" w14:textId="77777777" w:rsidR="00A638BF" w:rsidRPr="000E38D8" w:rsidRDefault="00A638BF" w:rsidP="004C08FB">
      <w:pPr>
        <w:shd w:val="clear" w:color="auto" w:fill="FFFFFF"/>
        <w:spacing w:after="0" w:line="240" w:lineRule="auto"/>
        <w:rPr>
          <w:rFonts w:cs="Times New Roman"/>
          <w:szCs w:val="26"/>
          <w:lang w:val="vi-VN"/>
        </w:rPr>
      </w:pPr>
      <w:r w:rsidRPr="000E38D8">
        <w:rPr>
          <w:rFonts w:cs="Times New Roman"/>
          <w:szCs w:val="26"/>
          <w:lang w:val="vi-VN"/>
        </w:rPr>
        <w:lastRenderedPageBreak/>
        <w:t xml:space="preserve">- </w:t>
      </w:r>
      <w:r w:rsidRPr="000E38D8">
        <w:rPr>
          <w:rFonts w:cs="Times New Roman"/>
          <w:bCs/>
          <w:iCs/>
          <w:szCs w:val="26"/>
          <w:shd w:val="clear" w:color="auto" w:fill="FFFFFF"/>
          <w:lang w:val="vi-VN"/>
        </w:rPr>
        <w:t>Bản sao có chứng thực hoặc bản sao điện tử được cấp từ sổ gốc hoặc bản sao điện tử được chứng thực từ bản chính</w:t>
      </w:r>
      <w:r w:rsidRPr="000E38D8">
        <w:rPr>
          <w:rFonts w:cs="Times New Roman"/>
          <w:szCs w:val="26"/>
          <w:lang w:val="vi-VN"/>
        </w:rPr>
        <w:t xml:space="preserve"> Quyết định phê duyệt kế hoạch ứng phó sự cố tràn dầu đối với cảng dầu khí ngoài khơi.</w:t>
      </w:r>
    </w:p>
    <w:p w14:paraId="26086575" w14:textId="77777777" w:rsidR="00A638BF" w:rsidRPr="000E38D8" w:rsidRDefault="00A638BF" w:rsidP="004C08FB">
      <w:pPr>
        <w:shd w:val="clear" w:color="auto" w:fill="FFFFFF"/>
        <w:spacing w:after="0" w:line="240" w:lineRule="auto"/>
        <w:rPr>
          <w:rFonts w:eastAsia="Times New Roman" w:cs="Times New Roman"/>
          <w:szCs w:val="26"/>
          <w:lang w:val="vi-VN"/>
        </w:rPr>
      </w:pPr>
      <w:r w:rsidRPr="000E38D8">
        <w:rPr>
          <w:rFonts w:eastAsia="Times New Roman" w:cs="Times New Roman"/>
          <w:szCs w:val="26"/>
          <w:lang w:val="vi-VN"/>
        </w:rPr>
        <w:t>b) Số lượng hồ sơ: 01 bộ.</w:t>
      </w:r>
    </w:p>
    <w:p w14:paraId="2B290076" w14:textId="77777777" w:rsidR="00A638BF" w:rsidRPr="000E38D8" w:rsidRDefault="00A638BF" w:rsidP="004C08FB">
      <w:pPr>
        <w:shd w:val="clear" w:color="auto" w:fill="FFFFFF"/>
        <w:spacing w:after="0" w:line="240" w:lineRule="auto"/>
        <w:rPr>
          <w:rFonts w:eastAsia="Times New Roman" w:cs="Times New Roman"/>
          <w:b/>
          <w:szCs w:val="26"/>
          <w:lang w:val="vi-VN"/>
        </w:rPr>
      </w:pPr>
      <w:r w:rsidRPr="000E38D8">
        <w:rPr>
          <w:rFonts w:eastAsia="Times New Roman" w:cs="Times New Roman"/>
          <w:b/>
          <w:bCs/>
          <w:szCs w:val="26"/>
          <w:lang w:val="vi-VN"/>
        </w:rPr>
        <w:t>4. Thời hạn giải quyết:</w:t>
      </w:r>
    </w:p>
    <w:p w14:paraId="5F03893B" w14:textId="77777777" w:rsidR="00A638BF" w:rsidRPr="000E38D8" w:rsidRDefault="00A638BF" w:rsidP="004C08FB">
      <w:pPr>
        <w:spacing w:after="0" w:line="240" w:lineRule="auto"/>
        <w:rPr>
          <w:rFonts w:cs="Times New Roman"/>
          <w:iCs/>
          <w:szCs w:val="26"/>
          <w:lang w:val="vi-VN"/>
        </w:rPr>
      </w:pPr>
      <w:r w:rsidRPr="000E38D8">
        <w:rPr>
          <w:rFonts w:eastAsia="Times New Roman" w:cs="Times New Roman"/>
          <w:szCs w:val="26"/>
          <w:lang w:val="vi-VN"/>
        </w:rPr>
        <w:t xml:space="preserve">- </w:t>
      </w:r>
      <w:r w:rsidRPr="000E38D8">
        <w:rPr>
          <w:rFonts w:cs="Times New Roman"/>
          <w:szCs w:val="26"/>
          <w:lang w:val="vi-VN"/>
        </w:rPr>
        <w:t xml:space="preserve">Chậm nhất 03 ngày làm </w:t>
      </w:r>
      <w:proofErr w:type="spellStart"/>
      <w:r w:rsidRPr="000E38D8">
        <w:rPr>
          <w:rFonts w:cs="Times New Roman"/>
          <w:szCs w:val="26"/>
        </w:rPr>
        <w:t>việc</w:t>
      </w:r>
      <w:proofErr w:type="spellEnd"/>
      <w:r w:rsidRPr="000E38D8">
        <w:rPr>
          <w:rFonts w:cs="Times New Roman"/>
          <w:szCs w:val="26"/>
        </w:rPr>
        <w:t xml:space="preserve"> </w:t>
      </w:r>
      <w:r w:rsidRPr="000E38D8">
        <w:rPr>
          <w:rFonts w:eastAsia="Courier New" w:cs="Times New Roman"/>
          <w:szCs w:val="26"/>
          <w:lang w:val="vi-VN" w:eastAsia="zh-CN"/>
        </w:rPr>
        <w:t>kể từ ngày nhận được hồ sơ hợp lệ</w:t>
      </w:r>
      <w:r w:rsidRPr="000E38D8">
        <w:rPr>
          <w:rFonts w:cs="Times New Roman"/>
          <w:szCs w:val="26"/>
          <w:lang w:val="vi-VN"/>
        </w:rPr>
        <w:t>.</w:t>
      </w:r>
    </w:p>
    <w:p w14:paraId="25B47886" w14:textId="77777777" w:rsidR="00A638BF" w:rsidRPr="000E38D8" w:rsidRDefault="00A638BF" w:rsidP="004C08FB">
      <w:pPr>
        <w:shd w:val="clear" w:color="auto" w:fill="FFFFFF"/>
        <w:spacing w:after="0" w:line="240" w:lineRule="auto"/>
        <w:rPr>
          <w:rFonts w:eastAsia="Times New Roman" w:cs="Times New Roman"/>
          <w:b/>
          <w:szCs w:val="26"/>
          <w:lang w:val="vi-VN"/>
        </w:rPr>
      </w:pPr>
      <w:r w:rsidRPr="000E38D8">
        <w:rPr>
          <w:rFonts w:eastAsia="Times New Roman" w:cs="Times New Roman"/>
          <w:b/>
          <w:bCs/>
          <w:szCs w:val="26"/>
          <w:lang w:val="vi-VN"/>
        </w:rPr>
        <w:t>5. Đối tượng thực hiện TTHC:</w:t>
      </w:r>
    </w:p>
    <w:p w14:paraId="17806939" w14:textId="77777777" w:rsidR="00A638BF" w:rsidRPr="000E38D8" w:rsidRDefault="00A638BF" w:rsidP="004C08FB">
      <w:pPr>
        <w:shd w:val="clear" w:color="auto" w:fill="FFFFFF"/>
        <w:spacing w:after="0" w:line="240" w:lineRule="auto"/>
        <w:rPr>
          <w:rFonts w:eastAsia="Times New Roman" w:cs="Times New Roman"/>
          <w:szCs w:val="26"/>
          <w:lang w:val="vi-VN"/>
        </w:rPr>
      </w:pPr>
      <w:r w:rsidRPr="000E38D8">
        <w:rPr>
          <w:rFonts w:eastAsia="Times New Roman" w:cs="Times New Roman"/>
          <w:szCs w:val="26"/>
          <w:lang w:val="vi-VN"/>
        </w:rPr>
        <w:t>Tổ chức, cá nhân.</w:t>
      </w:r>
    </w:p>
    <w:p w14:paraId="3451808E" w14:textId="77777777" w:rsidR="00A638BF" w:rsidRPr="000E38D8" w:rsidRDefault="00A638BF" w:rsidP="004C08FB">
      <w:pPr>
        <w:shd w:val="clear" w:color="auto" w:fill="FFFFFF"/>
        <w:spacing w:after="0" w:line="240" w:lineRule="auto"/>
        <w:rPr>
          <w:rFonts w:eastAsia="Times New Roman" w:cs="Times New Roman"/>
          <w:b/>
          <w:szCs w:val="26"/>
          <w:lang w:val="vi-VN"/>
        </w:rPr>
      </w:pPr>
      <w:r w:rsidRPr="000E38D8">
        <w:rPr>
          <w:rFonts w:eastAsia="Times New Roman" w:cs="Times New Roman"/>
          <w:b/>
          <w:bCs/>
          <w:szCs w:val="26"/>
          <w:lang w:val="vi-VN"/>
        </w:rPr>
        <w:t>6. Cơ quan thực hiện TTHC:</w:t>
      </w:r>
    </w:p>
    <w:p w14:paraId="35BDA10D" w14:textId="77777777" w:rsidR="00A638BF" w:rsidRPr="000E38D8" w:rsidRDefault="00A638BF" w:rsidP="004C08FB">
      <w:pPr>
        <w:shd w:val="clear" w:color="auto" w:fill="FFFFFF"/>
        <w:spacing w:after="0" w:line="240" w:lineRule="auto"/>
        <w:rPr>
          <w:rFonts w:eastAsia="Times New Roman" w:cs="Times New Roman"/>
          <w:szCs w:val="26"/>
          <w:lang w:val="vi-VN"/>
        </w:rPr>
      </w:pPr>
      <w:r w:rsidRPr="000E38D8">
        <w:rPr>
          <w:rFonts w:eastAsia="Times New Roman" w:cs="Times New Roman"/>
          <w:szCs w:val="26"/>
          <w:lang w:val="vi-VN"/>
        </w:rPr>
        <w:t xml:space="preserve">a) Cơ quan có thẩm quyền quyết định: </w:t>
      </w:r>
      <w:r w:rsidRPr="000E38D8">
        <w:rPr>
          <w:rFonts w:cs="Times New Roman"/>
          <w:szCs w:val="26"/>
          <w:lang w:val="vi-VN"/>
        </w:rPr>
        <w:t>Bộ Xây dựng</w:t>
      </w:r>
      <w:r w:rsidRPr="000E38D8">
        <w:rPr>
          <w:rFonts w:eastAsia="Times New Roman" w:cs="Times New Roman"/>
          <w:szCs w:val="26"/>
          <w:lang w:val="vi-VN"/>
        </w:rPr>
        <w:t>;</w:t>
      </w:r>
    </w:p>
    <w:p w14:paraId="46D844EB" w14:textId="77777777" w:rsidR="00A638BF" w:rsidRPr="000E38D8" w:rsidRDefault="00A638BF" w:rsidP="004C08FB">
      <w:pPr>
        <w:shd w:val="clear" w:color="auto" w:fill="FFFFFF"/>
        <w:spacing w:after="0" w:line="240" w:lineRule="auto"/>
        <w:rPr>
          <w:rFonts w:eastAsia="Times New Roman" w:cs="Times New Roman"/>
          <w:szCs w:val="26"/>
          <w:lang w:val="vi-VN"/>
        </w:rPr>
      </w:pPr>
      <w:r w:rsidRPr="000E38D8">
        <w:rPr>
          <w:rFonts w:eastAsia="Times New Roman" w:cs="Times New Roman"/>
          <w:szCs w:val="26"/>
          <w:lang w:val="vi-VN"/>
        </w:rPr>
        <w:t>b) Cơ quan hoặc người có thẩm quyền được uỷ quyền hoặc phân cấp thực hiện: Không có;</w:t>
      </w:r>
    </w:p>
    <w:p w14:paraId="71D8B300" w14:textId="77777777" w:rsidR="00A638BF" w:rsidRPr="000E38D8" w:rsidRDefault="00A638BF" w:rsidP="004C08FB">
      <w:pPr>
        <w:shd w:val="clear" w:color="auto" w:fill="FFFFFF"/>
        <w:spacing w:after="0" w:line="240" w:lineRule="auto"/>
        <w:rPr>
          <w:rFonts w:eastAsia="Times New Roman" w:cs="Times New Roman"/>
          <w:szCs w:val="26"/>
          <w:lang w:val="vi-VN"/>
        </w:rPr>
      </w:pPr>
      <w:r w:rsidRPr="000E38D8">
        <w:rPr>
          <w:rFonts w:eastAsia="Times New Roman" w:cs="Times New Roman"/>
          <w:szCs w:val="26"/>
          <w:lang w:val="vi-VN"/>
        </w:rPr>
        <w:t xml:space="preserve">c) Cơ quan trực tiếp thực hiện TTHC: </w:t>
      </w:r>
      <w:r w:rsidRPr="000E38D8">
        <w:rPr>
          <w:rFonts w:cs="Times New Roman"/>
          <w:szCs w:val="26"/>
          <w:lang w:val="vi-VN"/>
        </w:rPr>
        <w:t>Bộ Xây dựng</w:t>
      </w:r>
      <w:r w:rsidRPr="000E38D8">
        <w:rPr>
          <w:rFonts w:eastAsia="Times New Roman" w:cs="Times New Roman"/>
          <w:szCs w:val="26"/>
          <w:lang w:val="vi-VN"/>
        </w:rPr>
        <w:t>, Cục Hàng hải và Đường thủy Việt Nam;</w:t>
      </w:r>
    </w:p>
    <w:p w14:paraId="2157F9B8" w14:textId="77777777" w:rsidR="00A638BF" w:rsidRPr="000E38D8" w:rsidRDefault="00A638BF" w:rsidP="004C08FB">
      <w:pPr>
        <w:shd w:val="clear" w:color="auto" w:fill="FFFFFF"/>
        <w:spacing w:after="0" w:line="240" w:lineRule="auto"/>
        <w:rPr>
          <w:rFonts w:eastAsia="Times New Roman" w:cs="Times New Roman"/>
          <w:szCs w:val="26"/>
          <w:lang w:val="vi-VN"/>
        </w:rPr>
      </w:pPr>
      <w:r w:rsidRPr="000E38D8">
        <w:rPr>
          <w:rFonts w:eastAsia="Times New Roman" w:cs="Times New Roman"/>
          <w:szCs w:val="26"/>
          <w:lang w:val="vi-VN"/>
        </w:rPr>
        <w:t>d) Cơ quan phối hợp: Ủy ban nhân dân tỉnh nơi có cảng biển, cảng dầu khí ngoài khơi.</w:t>
      </w:r>
    </w:p>
    <w:p w14:paraId="4713BEEA" w14:textId="77777777" w:rsidR="00A638BF" w:rsidRPr="000E38D8" w:rsidRDefault="00A638BF" w:rsidP="004C08FB">
      <w:pPr>
        <w:shd w:val="clear" w:color="auto" w:fill="FFFFFF"/>
        <w:spacing w:after="0" w:line="240" w:lineRule="auto"/>
        <w:rPr>
          <w:rFonts w:eastAsia="Times New Roman" w:cs="Times New Roman"/>
          <w:b/>
          <w:szCs w:val="26"/>
          <w:lang w:val="vi-VN"/>
        </w:rPr>
      </w:pPr>
      <w:r w:rsidRPr="000E38D8">
        <w:rPr>
          <w:rFonts w:eastAsia="Times New Roman" w:cs="Times New Roman"/>
          <w:b/>
          <w:bCs/>
          <w:szCs w:val="26"/>
          <w:lang w:val="vi-VN"/>
        </w:rPr>
        <w:t>7. Kết quả của việc thực hiện TTHC:</w:t>
      </w:r>
    </w:p>
    <w:p w14:paraId="5B900440" w14:textId="77777777" w:rsidR="00A638BF" w:rsidRPr="000E38D8" w:rsidRDefault="00A638BF" w:rsidP="004C08FB">
      <w:pPr>
        <w:shd w:val="clear" w:color="auto" w:fill="FFFFFF"/>
        <w:spacing w:after="0" w:line="240" w:lineRule="auto"/>
        <w:rPr>
          <w:rFonts w:eastAsia="Times New Roman" w:cs="Times New Roman"/>
          <w:szCs w:val="26"/>
          <w:lang w:val="vi-VN"/>
        </w:rPr>
      </w:pPr>
      <w:r w:rsidRPr="000E38D8">
        <w:rPr>
          <w:rFonts w:eastAsia="Times New Roman" w:cs="Times New Roman"/>
          <w:szCs w:val="26"/>
          <w:lang w:val="vi-VN"/>
        </w:rPr>
        <w:t>Quyết định về việc mở cảng biển, cảng dầu khí ngoài khơi.</w:t>
      </w:r>
    </w:p>
    <w:p w14:paraId="3F000502" w14:textId="77777777" w:rsidR="00A638BF" w:rsidRPr="000E38D8" w:rsidRDefault="00A638BF" w:rsidP="004C08FB">
      <w:pPr>
        <w:shd w:val="clear" w:color="auto" w:fill="FFFFFF"/>
        <w:spacing w:after="0" w:line="240" w:lineRule="auto"/>
        <w:rPr>
          <w:rFonts w:eastAsia="Times New Roman" w:cs="Times New Roman"/>
          <w:b/>
          <w:szCs w:val="26"/>
          <w:lang w:val="vi-VN"/>
        </w:rPr>
      </w:pPr>
      <w:r w:rsidRPr="000E38D8">
        <w:rPr>
          <w:rFonts w:eastAsia="Times New Roman" w:cs="Times New Roman"/>
          <w:b/>
          <w:bCs/>
          <w:szCs w:val="26"/>
          <w:lang w:val="vi-VN"/>
        </w:rPr>
        <w:t xml:space="preserve">8. Phí, lệ phí: </w:t>
      </w:r>
      <w:r w:rsidRPr="000E38D8">
        <w:rPr>
          <w:rFonts w:eastAsia="Times New Roman" w:cs="Times New Roman"/>
          <w:bCs/>
          <w:szCs w:val="26"/>
          <w:lang w:val="vi-VN"/>
        </w:rPr>
        <w:t>Không có</w:t>
      </w:r>
    </w:p>
    <w:p w14:paraId="7ECCFDEE" w14:textId="77777777" w:rsidR="00A638BF" w:rsidRPr="000E38D8" w:rsidRDefault="00A638BF" w:rsidP="004C08FB">
      <w:pPr>
        <w:shd w:val="clear" w:color="auto" w:fill="FFFFFF"/>
        <w:spacing w:after="0" w:line="240" w:lineRule="auto"/>
        <w:rPr>
          <w:rFonts w:eastAsia="Times New Roman" w:cs="Times New Roman"/>
          <w:b/>
          <w:szCs w:val="26"/>
          <w:lang w:val="vi-VN"/>
        </w:rPr>
      </w:pPr>
      <w:r w:rsidRPr="000E38D8">
        <w:rPr>
          <w:rFonts w:eastAsia="Times New Roman" w:cs="Times New Roman"/>
          <w:b/>
          <w:bCs/>
          <w:szCs w:val="26"/>
          <w:lang w:val="vi-VN"/>
        </w:rPr>
        <w:t>9. Tên mẫu đơn, mẫu tờ khai hành chính:</w:t>
      </w:r>
    </w:p>
    <w:p w14:paraId="19369C5C" w14:textId="77777777" w:rsidR="00A638BF" w:rsidRPr="000E38D8" w:rsidRDefault="00A638BF" w:rsidP="004C08FB">
      <w:pPr>
        <w:shd w:val="clear" w:color="auto" w:fill="FFFFFF"/>
        <w:spacing w:after="0" w:line="240" w:lineRule="auto"/>
        <w:rPr>
          <w:rFonts w:eastAsia="Times New Roman" w:cs="Times New Roman"/>
          <w:szCs w:val="26"/>
          <w:lang w:val="vi-VN"/>
        </w:rPr>
      </w:pPr>
      <w:r w:rsidRPr="000E38D8">
        <w:rPr>
          <w:rFonts w:eastAsia="Times New Roman" w:cs="Times New Roman"/>
          <w:szCs w:val="26"/>
          <w:lang w:val="vi-VN"/>
        </w:rPr>
        <w:t>Văn bản đề nghị công bố mở cảng biển, cảng dầu khí ngoài khơi.</w:t>
      </w:r>
    </w:p>
    <w:p w14:paraId="5F192380" w14:textId="77777777" w:rsidR="00A638BF" w:rsidRPr="000E38D8" w:rsidRDefault="00A638BF" w:rsidP="004C08FB">
      <w:pPr>
        <w:shd w:val="clear" w:color="auto" w:fill="FFFFFF"/>
        <w:spacing w:after="0" w:line="240" w:lineRule="auto"/>
        <w:rPr>
          <w:rFonts w:eastAsia="Times New Roman" w:cs="Times New Roman"/>
          <w:b/>
          <w:szCs w:val="26"/>
          <w:lang w:val="vi-VN"/>
        </w:rPr>
      </w:pPr>
      <w:r w:rsidRPr="000E38D8">
        <w:rPr>
          <w:rFonts w:eastAsia="Times New Roman" w:cs="Times New Roman"/>
          <w:b/>
          <w:bCs/>
          <w:szCs w:val="26"/>
          <w:lang w:val="vi-VN"/>
        </w:rPr>
        <w:t>10. Yêu cầu, điều kiện thực hiện TTHC:</w:t>
      </w:r>
    </w:p>
    <w:p w14:paraId="6273DA89" w14:textId="77777777" w:rsidR="00A638BF" w:rsidRPr="000E38D8" w:rsidRDefault="00A638BF" w:rsidP="004C08FB">
      <w:pPr>
        <w:shd w:val="clear" w:color="auto" w:fill="FFFFFF"/>
        <w:spacing w:after="0" w:line="240" w:lineRule="auto"/>
        <w:rPr>
          <w:rFonts w:eastAsia="Times New Roman" w:cs="Times New Roman"/>
          <w:szCs w:val="26"/>
          <w:lang w:val="vi-VN"/>
        </w:rPr>
      </w:pPr>
      <w:r w:rsidRPr="000E38D8">
        <w:rPr>
          <w:rFonts w:eastAsia="Times New Roman" w:cs="Times New Roman"/>
          <w:szCs w:val="26"/>
          <w:lang w:val="vi-VN"/>
        </w:rPr>
        <w:t>Cảng biển, cảng dầu khí ngoài khơi đã được nghiệm thu để đưa vào sử dụng theo quy định.</w:t>
      </w:r>
    </w:p>
    <w:p w14:paraId="1193AF56" w14:textId="77777777" w:rsidR="00A638BF" w:rsidRPr="000E38D8" w:rsidRDefault="00A638BF" w:rsidP="004C08FB">
      <w:pPr>
        <w:shd w:val="clear" w:color="auto" w:fill="FFFFFF"/>
        <w:spacing w:after="0" w:line="240" w:lineRule="auto"/>
        <w:rPr>
          <w:rFonts w:eastAsia="Times New Roman" w:cs="Times New Roman"/>
          <w:b/>
          <w:szCs w:val="26"/>
          <w:lang w:val="vi-VN"/>
        </w:rPr>
      </w:pPr>
      <w:r w:rsidRPr="000E38D8">
        <w:rPr>
          <w:rFonts w:eastAsia="Times New Roman" w:cs="Times New Roman"/>
          <w:b/>
          <w:bCs/>
          <w:szCs w:val="26"/>
          <w:lang w:val="vi-VN"/>
        </w:rPr>
        <w:t>11. Căn cứ pháp lý của TTHC:</w:t>
      </w:r>
    </w:p>
    <w:p w14:paraId="69BA297E" w14:textId="77777777" w:rsidR="00A638BF" w:rsidRPr="000E38D8" w:rsidRDefault="00A638BF" w:rsidP="004C08FB">
      <w:pPr>
        <w:shd w:val="clear" w:color="auto" w:fill="FFFFFF"/>
        <w:spacing w:after="0" w:line="240" w:lineRule="auto"/>
        <w:rPr>
          <w:rFonts w:eastAsia="Times New Roman" w:cs="Times New Roman"/>
          <w:szCs w:val="26"/>
          <w:lang w:val="vi-VN"/>
        </w:rPr>
      </w:pPr>
      <w:r w:rsidRPr="000E38D8">
        <w:rPr>
          <w:rFonts w:eastAsia="Times New Roman" w:cs="Times New Roman"/>
          <w:szCs w:val="26"/>
          <w:lang w:val="vi-VN"/>
        </w:rPr>
        <w:t>- Bộ luật Hàng hải Việt Nam năm 2015;</w:t>
      </w:r>
    </w:p>
    <w:p w14:paraId="25D6A9E8" w14:textId="77777777" w:rsidR="00A638BF" w:rsidRPr="000E38D8" w:rsidRDefault="00A638BF" w:rsidP="004C08FB">
      <w:pPr>
        <w:shd w:val="clear" w:color="auto" w:fill="FFFFFF"/>
        <w:spacing w:after="0" w:line="240" w:lineRule="auto"/>
        <w:rPr>
          <w:rFonts w:eastAsia="Times New Roman" w:cs="Times New Roman"/>
          <w:szCs w:val="26"/>
          <w:lang w:val="vi-VN"/>
        </w:rPr>
      </w:pPr>
      <w:r w:rsidRPr="000E38D8">
        <w:rPr>
          <w:rFonts w:eastAsia="Times New Roman" w:cs="Times New Roman"/>
          <w:szCs w:val="26"/>
          <w:lang w:val="vi-VN"/>
        </w:rPr>
        <w:t>- Nghị định số 58/2017/NĐ-CP ngày 10/5/2017 của Chính phủ quy định chi tiết một số điều của Bộ luật Hàng hải Việt Nam về quản lý hoạt động hàng hải;</w:t>
      </w:r>
    </w:p>
    <w:p w14:paraId="3740E8AC" w14:textId="77777777" w:rsidR="00A638BF" w:rsidRPr="000E38D8" w:rsidRDefault="00A638BF" w:rsidP="004C08FB">
      <w:pPr>
        <w:tabs>
          <w:tab w:val="left" w:pos="1522"/>
          <w:tab w:val="center" w:pos="4896"/>
        </w:tabs>
        <w:spacing w:after="0" w:line="240" w:lineRule="auto"/>
        <w:rPr>
          <w:rFonts w:cs="Times New Roman"/>
          <w:szCs w:val="26"/>
          <w:lang w:val="vi-VN"/>
        </w:rPr>
      </w:pPr>
      <w:r w:rsidRPr="000E38D8">
        <w:rPr>
          <w:rFonts w:cs="Times New Roman"/>
          <w:szCs w:val="26"/>
          <w:lang w:val="vi-VN"/>
        </w:rPr>
        <w:t xml:space="preserve">- Nghị định số 34/2025/NĐ-CP ngày 25/02/2025 của Chính phủ </w:t>
      </w:r>
      <w:r w:rsidRPr="000E38D8">
        <w:rPr>
          <w:rFonts w:cs="Times New Roman"/>
          <w:bCs/>
          <w:iCs/>
          <w:szCs w:val="26"/>
          <w:lang w:val="vi-VN"/>
        </w:rPr>
        <w:t>sửa đổi, bổ sung một số điều của các Nghị định trong lĩnh vực hàng hải.</w:t>
      </w:r>
    </w:p>
    <w:p w14:paraId="502ADB96" w14:textId="77777777" w:rsidR="00A638BF" w:rsidRPr="000E38D8" w:rsidRDefault="00A638BF" w:rsidP="004C08FB">
      <w:pPr>
        <w:pStyle w:val="NormalWeb"/>
        <w:shd w:val="clear" w:color="auto" w:fill="FFFFFF"/>
        <w:spacing w:before="0" w:beforeAutospacing="0" w:after="0" w:afterAutospacing="0"/>
        <w:rPr>
          <w:sz w:val="26"/>
          <w:szCs w:val="26"/>
          <w:lang w:val="vi-VN"/>
        </w:rPr>
      </w:pPr>
      <w:r w:rsidRPr="000E38D8">
        <w:rPr>
          <w:sz w:val="26"/>
          <w:szCs w:val="26"/>
          <w:lang w:val="vi-VN"/>
        </w:rPr>
        <w:br w:type="page"/>
      </w:r>
    </w:p>
    <w:p w14:paraId="1736DFD0" w14:textId="77777777" w:rsidR="00A638BF" w:rsidRPr="000E38D8" w:rsidRDefault="00A638BF" w:rsidP="004C08FB">
      <w:pPr>
        <w:tabs>
          <w:tab w:val="left" w:pos="4858"/>
        </w:tabs>
        <w:spacing w:after="0" w:line="240" w:lineRule="auto"/>
        <w:rPr>
          <w:rFonts w:cs="Times New Roman"/>
          <w:i/>
          <w:szCs w:val="26"/>
          <w:lang w:val="vi-VN"/>
        </w:rPr>
      </w:pPr>
      <w:r w:rsidRPr="000E38D8">
        <w:rPr>
          <w:rFonts w:cs="Times New Roman"/>
          <w:i/>
          <w:szCs w:val="26"/>
          <w:lang w:val="vi-VN"/>
        </w:rPr>
        <w:lastRenderedPageBreak/>
        <w:t>Mẫu Đơn đề nghị công bố mở cảng biển, cảng dầu khí ngoài khơi:</w:t>
      </w:r>
    </w:p>
    <w:p w14:paraId="2F34EBA1" w14:textId="77777777" w:rsidR="00A638BF" w:rsidRPr="000E38D8" w:rsidRDefault="00A638BF" w:rsidP="004C08FB">
      <w:pPr>
        <w:tabs>
          <w:tab w:val="left" w:pos="4858"/>
        </w:tabs>
        <w:spacing w:after="0" w:line="240" w:lineRule="auto"/>
        <w:rPr>
          <w:rFonts w:cs="Times New Roman"/>
          <w:i/>
          <w:szCs w:val="26"/>
          <w:lang w:val="vi-VN"/>
        </w:rPr>
      </w:pPr>
    </w:p>
    <w:tbl>
      <w:tblPr>
        <w:tblW w:w="0" w:type="auto"/>
        <w:tblInd w:w="108" w:type="dxa"/>
        <w:tblLayout w:type="fixed"/>
        <w:tblLook w:val="0000" w:firstRow="0" w:lastRow="0" w:firstColumn="0" w:lastColumn="0" w:noHBand="0" w:noVBand="0"/>
      </w:tblPr>
      <w:tblGrid>
        <w:gridCol w:w="3256"/>
        <w:gridCol w:w="1051"/>
        <w:gridCol w:w="4333"/>
      </w:tblGrid>
      <w:tr w:rsidR="000E38D8" w:rsidRPr="000E38D8" w14:paraId="7F338FBF" w14:textId="77777777" w:rsidTr="00A638BF">
        <w:tc>
          <w:tcPr>
            <w:tcW w:w="3256" w:type="dxa"/>
            <w:shd w:val="clear" w:color="auto" w:fill="auto"/>
          </w:tcPr>
          <w:p w14:paraId="1C405AC1" w14:textId="77777777" w:rsidR="00A638BF" w:rsidRPr="000E38D8" w:rsidRDefault="00A638BF" w:rsidP="004C08FB">
            <w:pPr>
              <w:tabs>
                <w:tab w:val="left" w:pos="4858"/>
              </w:tabs>
              <w:spacing w:after="0" w:line="240" w:lineRule="auto"/>
              <w:jc w:val="center"/>
              <w:rPr>
                <w:rFonts w:cs="Times New Roman"/>
                <w:szCs w:val="26"/>
              </w:rPr>
            </w:pPr>
            <w:r w:rsidRPr="000E38D8">
              <w:rPr>
                <w:rFonts w:cs="Times New Roman"/>
                <w:b/>
                <w:bCs/>
                <w:szCs w:val="26"/>
              </w:rPr>
              <w:t>TÊN CHỦ ĐẦU TƯ</w:t>
            </w:r>
            <w:r w:rsidRPr="000E38D8">
              <w:rPr>
                <w:rFonts w:cs="Times New Roman"/>
                <w:szCs w:val="26"/>
              </w:rPr>
              <w:br/>
              <w:t>-------</w:t>
            </w:r>
          </w:p>
        </w:tc>
        <w:tc>
          <w:tcPr>
            <w:tcW w:w="5384" w:type="dxa"/>
            <w:gridSpan w:val="2"/>
            <w:shd w:val="clear" w:color="auto" w:fill="auto"/>
          </w:tcPr>
          <w:p w14:paraId="6BE65ABA" w14:textId="77777777" w:rsidR="00A638BF" w:rsidRPr="000E38D8" w:rsidRDefault="00A638BF" w:rsidP="004C08FB">
            <w:pPr>
              <w:tabs>
                <w:tab w:val="left" w:pos="4858"/>
              </w:tabs>
              <w:spacing w:after="0" w:line="240" w:lineRule="auto"/>
              <w:jc w:val="center"/>
              <w:rPr>
                <w:rFonts w:cs="Times New Roman"/>
                <w:szCs w:val="26"/>
              </w:rPr>
            </w:pPr>
            <w:r w:rsidRPr="000E38D8">
              <w:rPr>
                <w:rFonts w:cs="Times New Roman"/>
                <w:b/>
                <w:bCs/>
                <w:szCs w:val="26"/>
              </w:rPr>
              <w:t>CỘNG HÒA XÃ HỘI CHỦ NGHĨA VIỆT NAM</w:t>
            </w:r>
            <w:r w:rsidRPr="000E38D8">
              <w:rPr>
                <w:rFonts w:cs="Times New Roman"/>
                <w:b/>
                <w:bCs/>
                <w:szCs w:val="26"/>
              </w:rPr>
              <w:br/>
            </w:r>
            <w:proofErr w:type="spellStart"/>
            <w:r w:rsidRPr="000E38D8">
              <w:rPr>
                <w:rFonts w:cs="Times New Roman"/>
                <w:b/>
                <w:bCs/>
                <w:szCs w:val="26"/>
              </w:rPr>
              <w:t>Độc</w:t>
            </w:r>
            <w:proofErr w:type="spellEnd"/>
            <w:r w:rsidRPr="000E38D8">
              <w:rPr>
                <w:rFonts w:cs="Times New Roman"/>
                <w:b/>
                <w:bCs/>
                <w:szCs w:val="26"/>
              </w:rPr>
              <w:t xml:space="preserve"> </w:t>
            </w:r>
            <w:proofErr w:type="spellStart"/>
            <w:r w:rsidRPr="000E38D8">
              <w:rPr>
                <w:rFonts w:cs="Times New Roman"/>
                <w:b/>
                <w:bCs/>
                <w:szCs w:val="26"/>
              </w:rPr>
              <w:t>lập</w:t>
            </w:r>
            <w:proofErr w:type="spellEnd"/>
            <w:r w:rsidRPr="000E38D8">
              <w:rPr>
                <w:rFonts w:cs="Times New Roman"/>
                <w:b/>
                <w:bCs/>
                <w:szCs w:val="26"/>
              </w:rPr>
              <w:t xml:space="preserve"> - </w:t>
            </w:r>
            <w:proofErr w:type="spellStart"/>
            <w:r w:rsidRPr="000E38D8">
              <w:rPr>
                <w:rFonts w:cs="Times New Roman"/>
                <w:b/>
                <w:bCs/>
                <w:szCs w:val="26"/>
              </w:rPr>
              <w:t>Tự</w:t>
            </w:r>
            <w:proofErr w:type="spellEnd"/>
            <w:r w:rsidRPr="000E38D8">
              <w:rPr>
                <w:rFonts w:cs="Times New Roman"/>
                <w:b/>
                <w:bCs/>
                <w:szCs w:val="26"/>
              </w:rPr>
              <w:t xml:space="preserve"> do - </w:t>
            </w:r>
            <w:proofErr w:type="spellStart"/>
            <w:r w:rsidRPr="000E38D8">
              <w:rPr>
                <w:rFonts w:cs="Times New Roman"/>
                <w:b/>
                <w:bCs/>
                <w:szCs w:val="26"/>
              </w:rPr>
              <w:t>Hạnh</w:t>
            </w:r>
            <w:proofErr w:type="spellEnd"/>
            <w:r w:rsidRPr="000E38D8">
              <w:rPr>
                <w:rFonts w:cs="Times New Roman"/>
                <w:b/>
                <w:bCs/>
                <w:szCs w:val="26"/>
              </w:rPr>
              <w:t xml:space="preserve"> </w:t>
            </w:r>
            <w:proofErr w:type="spellStart"/>
            <w:r w:rsidRPr="000E38D8">
              <w:rPr>
                <w:rFonts w:cs="Times New Roman"/>
                <w:b/>
                <w:bCs/>
                <w:szCs w:val="26"/>
              </w:rPr>
              <w:t>phúc</w:t>
            </w:r>
            <w:proofErr w:type="spellEnd"/>
            <w:r w:rsidRPr="000E38D8">
              <w:rPr>
                <w:rFonts w:cs="Times New Roman"/>
                <w:szCs w:val="26"/>
              </w:rPr>
              <w:t xml:space="preserve"> </w:t>
            </w:r>
            <w:r w:rsidRPr="000E38D8">
              <w:rPr>
                <w:rFonts w:cs="Times New Roman"/>
                <w:szCs w:val="26"/>
              </w:rPr>
              <w:br/>
              <w:t>---------------</w:t>
            </w:r>
          </w:p>
        </w:tc>
      </w:tr>
      <w:tr w:rsidR="000E38D8" w:rsidRPr="000E38D8" w14:paraId="313A2EF1" w14:textId="77777777" w:rsidTr="00A638BF">
        <w:tc>
          <w:tcPr>
            <w:tcW w:w="3256" w:type="dxa"/>
            <w:shd w:val="clear" w:color="auto" w:fill="auto"/>
          </w:tcPr>
          <w:p w14:paraId="781E8E17" w14:textId="77777777" w:rsidR="00A638BF" w:rsidRPr="000E38D8" w:rsidRDefault="00A638BF" w:rsidP="004C08FB">
            <w:pPr>
              <w:tabs>
                <w:tab w:val="left" w:pos="4858"/>
              </w:tabs>
              <w:spacing w:after="0" w:line="240" w:lineRule="auto"/>
              <w:jc w:val="center"/>
              <w:rPr>
                <w:rFonts w:eastAsia="Arial" w:cs="Times New Roman"/>
                <w:szCs w:val="26"/>
              </w:rPr>
            </w:pPr>
            <w:proofErr w:type="spellStart"/>
            <w:proofErr w:type="gramStart"/>
            <w:r w:rsidRPr="000E38D8">
              <w:rPr>
                <w:rFonts w:cs="Times New Roman"/>
                <w:szCs w:val="26"/>
              </w:rPr>
              <w:t>Số</w:t>
            </w:r>
            <w:proofErr w:type="spellEnd"/>
            <w:r w:rsidRPr="000E38D8">
              <w:rPr>
                <w:rFonts w:cs="Times New Roman"/>
                <w:szCs w:val="26"/>
              </w:rPr>
              <w:t>:…</w:t>
            </w:r>
            <w:proofErr w:type="gramEnd"/>
            <w:r w:rsidRPr="000E38D8">
              <w:rPr>
                <w:rFonts w:cs="Times New Roman"/>
                <w:szCs w:val="26"/>
              </w:rPr>
              <w:t>……..</w:t>
            </w:r>
          </w:p>
        </w:tc>
        <w:tc>
          <w:tcPr>
            <w:tcW w:w="5384" w:type="dxa"/>
            <w:gridSpan w:val="2"/>
            <w:shd w:val="clear" w:color="auto" w:fill="auto"/>
          </w:tcPr>
          <w:p w14:paraId="473E045D" w14:textId="77777777" w:rsidR="00A638BF" w:rsidRPr="000E38D8" w:rsidRDefault="00A638BF" w:rsidP="004C08FB">
            <w:pPr>
              <w:tabs>
                <w:tab w:val="left" w:pos="4858"/>
              </w:tabs>
              <w:spacing w:after="0" w:line="240" w:lineRule="auto"/>
              <w:jc w:val="center"/>
              <w:rPr>
                <w:rFonts w:cs="Times New Roman"/>
                <w:szCs w:val="26"/>
              </w:rPr>
            </w:pPr>
            <w:r w:rsidRPr="000E38D8">
              <w:rPr>
                <w:rFonts w:eastAsia="Arial" w:cs="Times New Roman"/>
                <w:szCs w:val="26"/>
              </w:rPr>
              <w:t>……</w:t>
            </w:r>
            <w:r w:rsidRPr="000E38D8">
              <w:rPr>
                <w:rFonts w:cs="Times New Roman"/>
                <w:szCs w:val="26"/>
              </w:rPr>
              <w:t xml:space="preserve">., </w:t>
            </w:r>
            <w:proofErr w:type="spellStart"/>
            <w:r w:rsidRPr="000E38D8">
              <w:rPr>
                <w:rFonts w:cs="Times New Roman"/>
                <w:szCs w:val="26"/>
              </w:rPr>
              <w:t>ngày</w:t>
            </w:r>
            <w:proofErr w:type="spellEnd"/>
            <w:r w:rsidRPr="000E38D8">
              <w:rPr>
                <w:rFonts w:cs="Times New Roman"/>
                <w:szCs w:val="26"/>
              </w:rPr>
              <w:t xml:space="preserve"> … </w:t>
            </w:r>
            <w:proofErr w:type="spellStart"/>
            <w:r w:rsidRPr="000E38D8">
              <w:rPr>
                <w:rFonts w:cs="Times New Roman"/>
                <w:szCs w:val="26"/>
              </w:rPr>
              <w:t>tháng</w:t>
            </w:r>
            <w:proofErr w:type="spellEnd"/>
            <w:r w:rsidRPr="000E38D8">
              <w:rPr>
                <w:rFonts w:cs="Times New Roman"/>
                <w:szCs w:val="26"/>
              </w:rPr>
              <w:t xml:space="preserve"> … </w:t>
            </w:r>
            <w:proofErr w:type="spellStart"/>
            <w:r w:rsidRPr="000E38D8">
              <w:rPr>
                <w:rFonts w:cs="Times New Roman"/>
                <w:szCs w:val="26"/>
              </w:rPr>
              <w:t>năm</w:t>
            </w:r>
            <w:proofErr w:type="spellEnd"/>
            <w:r w:rsidRPr="000E38D8">
              <w:rPr>
                <w:rFonts w:cs="Times New Roman"/>
                <w:szCs w:val="26"/>
              </w:rPr>
              <w:t xml:space="preserve"> 20…</w:t>
            </w:r>
          </w:p>
        </w:tc>
      </w:tr>
      <w:tr w:rsidR="000E38D8" w:rsidRPr="000E38D8" w14:paraId="71720099" w14:textId="77777777" w:rsidTr="00A638BF">
        <w:trPr>
          <w:trHeight w:val="692"/>
        </w:trPr>
        <w:tc>
          <w:tcPr>
            <w:tcW w:w="8640" w:type="dxa"/>
            <w:gridSpan w:val="3"/>
            <w:shd w:val="clear" w:color="auto" w:fill="auto"/>
          </w:tcPr>
          <w:p w14:paraId="20278E26" w14:textId="77777777" w:rsidR="00A638BF" w:rsidRPr="000E38D8" w:rsidRDefault="00A638BF" w:rsidP="004C08FB">
            <w:pPr>
              <w:tabs>
                <w:tab w:val="left" w:pos="4858"/>
              </w:tabs>
              <w:snapToGrid w:val="0"/>
              <w:spacing w:after="0" w:line="240" w:lineRule="auto"/>
              <w:rPr>
                <w:rFonts w:cs="Times New Roman"/>
                <w:szCs w:val="26"/>
              </w:rPr>
            </w:pPr>
          </w:p>
          <w:p w14:paraId="2884FCEE" w14:textId="77777777" w:rsidR="00A638BF" w:rsidRPr="000E38D8" w:rsidRDefault="00A638BF" w:rsidP="004C08FB">
            <w:pPr>
              <w:tabs>
                <w:tab w:val="left" w:pos="4858"/>
              </w:tabs>
              <w:spacing w:after="0" w:line="240" w:lineRule="auto"/>
              <w:jc w:val="center"/>
              <w:rPr>
                <w:rFonts w:cs="Times New Roman"/>
                <w:b/>
                <w:szCs w:val="26"/>
              </w:rPr>
            </w:pPr>
            <w:r w:rsidRPr="000E38D8">
              <w:rPr>
                <w:rFonts w:cs="Times New Roman"/>
                <w:b/>
                <w:szCs w:val="26"/>
              </w:rPr>
              <w:t>ĐƠN ĐỀ NGHỊ</w:t>
            </w:r>
          </w:p>
          <w:p w14:paraId="10E807FC" w14:textId="77777777" w:rsidR="00A638BF" w:rsidRPr="000E38D8" w:rsidRDefault="00A638BF" w:rsidP="004C08FB">
            <w:pPr>
              <w:tabs>
                <w:tab w:val="left" w:pos="4858"/>
              </w:tabs>
              <w:spacing w:after="0" w:line="240" w:lineRule="auto"/>
              <w:jc w:val="center"/>
              <w:rPr>
                <w:rFonts w:cs="Times New Roman"/>
                <w:szCs w:val="26"/>
              </w:rPr>
            </w:pPr>
            <w:r w:rsidRPr="000E38D8">
              <w:rPr>
                <w:rFonts w:cs="Times New Roman"/>
                <w:b/>
                <w:szCs w:val="26"/>
              </w:rPr>
              <w:t xml:space="preserve">Công </w:t>
            </w:r>
            <w:proofErr w:type="spellStart"/>
            <w:r w:rsidRPr="000E38D8">
              <w:rPr>
                <w:rFonts w:cs="Times New Roman"/>
                <w:b/>
                <w:szCs w:val="26"/>
              </w:rPr>
              <w:t>bố</w:t>
            </w:r>
            <w:proofErr w:type="spellEnd"/>
            <w:r w:rsidRPr="000E38D8">
              <w:rPr>
                <w:rFonts w:cs="Times New Roman"/>
                <w:b/>
                <w:szCs w:val="26"/>
              </w:rPr>
              <w:t xml:space="preserve"> </w:t>
            </w:r>
            <w:proofErr w:type="spellStart"/>
            <w:r w:rsidRPr="000E38D8">
              <w:rPr>
                <w:rFonts w:cs="Times New Roman"/>
                <w:b/>
                <w:szCs w:val="26"/>
              </w:rPr>
              <w:t>mở</w:t>
            </w:r>
            <w:proofErr w:type="spellEnd"/>
            <w:r w:rsidRPr="000E38D8">
              <w:rPr>
                <w:rFonts w:cs="Times New Roman"/>
                <w:b/>
                <w:szCs w:val="26"/>
              </w:rPr>
              <w:t xml:space="preserve"> </w:t>
            </w:r>
            <w:proofErr w:type="spellStart"/>
            <w:r w:rsidRPr="000E38D8">
              <w:rPr>
                <w:rFonts w:cs="Times New Roman"/>
                <w:b/>
                <w:szCs w:val="26"/>
              </w:rPr>
              <w:t>cảng</w:t>
            </w:r>
            <w:proofErr w:type="spellEnd"/>
            <w:r w:rsidRPr="000E38D8">
              <w:rPr>
                <w:rFonts w:cs="Times New Roman"/>
                <w:b/>
                <w:szCs w:val="26"/>
              </w:rPr>
              <w:t xml:space="preserve"> </w:t>
            </w:r>
            <w:proofErr w:type="spellStart"/>
            <w:r w:rsidRPr="000E38D8">
              <w:rPr>
                <w:rFonts w:cs="Times New Roman"/>
                <w:b/>
                <w:szCs w:val="26"/>
              </w:rPr>
              <w:t>biển</w:t>
            </w:r>
            <w:proofErr w:type="spellEnd"/>
            <w:r w:rsidRPr="000E38D8">
              <w:rPr>
                <w:rFonts w:cs="Times New Roman"/>
                <w:b/>
                <w:szCs w:val="26"/>
              </w:rPr>
              <w:t xml:space="preserve">, </w:t>
            </w:r>
            <w:proofErr w:type="spellStart"/>
            <w:r w:rsidRPr="000E38D8">
              <w:rPr>
                <w:rFonts w:cs="Times New Roman"/>
                <w:b/>
                <w:szCs w:val="26"/>
              </w:rPr>
              <w:t>cảng</w:t>
            </w:r>
            <w:proofErr w:type="spellEnd"/>
            <w:r w:rsidRPr="000E38D8">
              <w:rPr>
                <w:rFonts w:cs="Times New Roman"/>
                <w:b/>
                <w:szCs w:val="26"/>
              </w:rPr>
              <w:t xml:space="preserve"> </w:t>
            </w:r>
            <w:proofErr w:type="spellStart"/>
            <w:r w:rsidRPr="000E38D8">
              <w:rPr>
                <w:rFonts w:cs="Times New Roman"/>
                <w:b/>
                <w:szCs w:val="26"/>
              </w:rPr>
              <w:t>dầu</w:t>
            </w:r>
            <w:proofErr w:type="spellEnd"/>
            <w:r w:rsidRPr="000E38D8">
              <w:rPr>
                <w:rFonts w:cs="Times New Roman"/>
                <w:b/>
                <w:szCs w:val="26"/>
              </w:rPr>
              <w:t xml:space="preserve"> </w:t>
            </w:r>
            <w:proofErr w:type="spellStart"/>
            <w:r w:rsidRPr="000E38D8">
              <w:rPr>
                <w:rFonts w:cs="Times New Roman"/>
                <w:b/>
                <w:szCs w:val="26"/>
              </w:rPr>
              <w:t>khí</w:t>
            </w:r>
            <w:proofErr w:type="spellEnd"/>
            <w:r w:rsidRPr="000E38D8">
              <w:rPr>
                <w:rFonts w:cs="Times New Roman"/>
                <w:b/>
                <w:szCs w:val="26"/>
              </w:rPr>
              <w:t xml:space="preserve"> </w:t>
            </w:r>
            <w:proofErr w:type="spellStart"/>
            <w:r w:rsidRPr="000E38D8">
              <w:rPr>
                <w:rFonts w:cs="Times New Roman"/>
                <w:b/>
                <w:szCs w:val="26"/>
              </w:rPr>
              <w:t>ngoài</w:t>
            </w:r>
            <w:proofErr w:type="spellEnd"/>
            <w:r w:rsidRPr="000E38D8">
              <w:rPr>
                <w:rFonts w:cs="Times New Roman"/>
                <w:b/>
                <w:szCs w:val="26"/>
              </w:rPr>
              <w:t xml:space="preserve"> </w:t>
            </w:r>
            <w:proofErr w:type="spellStart"/>
            <w:r w:rsidRPr="000E38D8">
              <w:rPr>
                <w:rFonts w:cs="Times New Roman"/>
                <w:b/>
                <w:szCs w:val="26"/>
              </w:rPr>
              <w:t>khơi</w:t>
            </w:r>
            <w:proofErr w:type="spellEnd"/>
            <w:r w:rsidRPr="000E38D8">
              <w:rPr>
                <w:rFonts w:cs="Times New Roman"/>
                <w:szCs w:val="26"/>
              </w:rPr>
              <w:br/>
              <w:t xml:space="preserve">(Công </w:t>
            </w:r>
            <w:proofErr w:type="spellStart"/>
            <w:r w:rsidRPr="000E38D8">
              <w:rPr>
                <w:rFonts w:cs="Times New Roman"/>
                <w:szCs w:val="26"/>
              </w:rPr>
              <w:t>bố</w:t>
            </w:r>
            <w:proofErr w:type="spellEnd"/>
            <w:r w:rsidRPr="000E38D8">
              <w:rPr>
                <w:rFonts w:cs="Times New Roman"/>
                <w:szCs w:val="26"/>
              </w:rPr>
              <w:t xml:space="preserve"> </w:t>
            </w:r>
            <w:proofErr w:type="spellStart"/>
            <w:r w:rsidRPr="000E38D8">
              <w:rPr>
                <w:rFonts w:cs="Times New Roman"/>
                <w:szCs w:val="26"/>
              </w:rPr>
              <w:t>đưa</w:t>
            </w:r>
            <w:proofErr w:type="spellEnd"/>
            <w:r w:rsidRPr="000E38D8">
              <w:rPr>
                <w:rFonts w:cs="Times New Roman"/>
                <w:szCs w:val="26"/>
              </w:rPr>
              <w:t xml:space="preserve"> </w:t>
            </w:r>
            <w:proofErr w:type="spellStart"/>
            <w:r w:rsidRPr="000E38D8">
              <w:rPr>
                <w:rFonts w:cs="Times New Roman"/>
                <w:szCs w:val="26"/>
              </w:rPr>
              <w:t>luồng</w:t>
            </w:r>
            <w:proofErr w:type="spellEnd"/>
            <w:r w:rsidRPr="000E38D8">
              <w:rPr>
                <w:rFonts w:cs="Times New Roman"/>
                <w:szCs w:val="26"/>
              </w:rPr>
              <w:t xml:space="preserve"> </w:t>
            </w:r>
            <w:proofErr w:type="spellStart"/>
            <w:r w:rsidRPr="000E38D8">
              <w:rPr>
                <w:rFonts w:cs="Times New Roman"/>
                <w:szCs w:val="26"/>
              </w:rPr>
              <w:t>hàng</w:t>
            </w:r>
            <w:proofErr w:type="spellEnd"/>
            <w:r w:rsidRPr="000E38D8">
              <w:rPr>
                <w:rFonts w:cs="Times New Roman"/>
                <w:szCs w:val="26"/>
              </w:rPr>
              <w:t xml:space="preserve"> </w:t>
            </w:r>
            <w:proofErr w:type="spellStart"/>
            <w:r w:rsidRPr="000E38D8">
              <w:rPr>
                <w:rFonts w:cs="Times New Roman"/>
                <w:szCs w:val="26"/>
              </w:rPr>
              <w:t>hải</w:t>
            </w:r>
            <w:proofErr w:type="spellEnd"/>
            <w:r w:rsidRPr="000E38D8">
              <w:rPr>
                <w:rFonts w:cs="Times New Roman"/>
                <w:szCs w:val="26"/>
              </w:rPr>
              <w:t xml:space="preserve"> </w:t>
            </w:r>
            <w:proofErr w:type="spellStart"/>
            <w:r w:rsidRPr="000E38D8">
              <w:rPr>
                <w:rFonts w:cs="Times New Roman"/>
                <w:szCs w:val="26"/>
              </w:rPr>
              <w:t>vào</w:t>
            </w:r>
            <w:proofErr w:type="spellEnd"/>
            <w:r w:rsidRPr="000E38D8">
              <w:rPr>
                <w:rFonts w:cs="Times New Roman"/>
                <w:szCs w:val="26"/>
              </w:rPr>
              <w:t xml:space="preserve"> </w:t>
            </w:r>
            <w:proofErr w:type="spellStart"/>
            <w:r w:rsidRPr="000E38D8">
              <w:rPr>
                <w:rFonts w:cs="Times New Roman"/>
                <w:szCs w:val="26"/>
              </w:rPr>
              <w:t>sử</w:t>
            </w:r>
            <w:proofErr w:type="spellEnd"/>
            <w:r w:rsidRPr="000E38D8">
              <w:rPr>
                <w:rFonts w:cs="Times New Roman"/>
                <w:szCs w:val="26"/>
              </w:rPr>
              <w:t xml:space="preserve"> </w:t>
            </w:r>
            <w:proofErr w:type="spellStart"/>
            <w:r w:rsidRPr="000E38D8">
              <w:rPr>
                <w:rFonts w:cs="Times New Roman"/>
                <w:szCs w:val="26"/>
              </w:rPr>
              <w:t>dụng</w:t>
            </w:r>
            <w:proofErr w:type="spellEnd"/>
            <w:r w:rsidRPr="000E38D8">
              <w:rPr>
                <w:rFonts w:cs="Times New Roman"/>
                <w:szCs w:val="26"/>
              </w:rPr>
              <w:t>)</w:t>
            </w:r>
          </w:p>
          <w:p w14:paraId="30871A00" w14:textId="77777777" w:rsidR="00A638BF" w:rsidRPr="000E38D8" w:rsidRDefault="00A638BF" w:rsidP="004C08FB">
            <w:pPr>
              <w:tabs>
                <w:tab w:val="left" w:pos="4858"/>
              </w:tabs>
              <w:spacing w:after="0" w:line="240" w:lineRule="auto"/>
              <w:rPr>
                <w:rFonts w:cs="Times New Roman"/>
                <w:szCs w:val="26"/>
              </w:rPr>
            </w:pPr>
          </w:p>
          <w:p w14:paraId="49FD4878" w14:textId="77777777" w:rsidR="00A638BF" w:rsidRPr="000E38D8" w:rsidRDefault="00A638BF" w:rsidP="004C08FB">
            <w:pPr>
              <w:tabs>
                <w:tab w:val="left" w:pos="4858"/>
              </w:tabs>
              <w:spacing w:after="0" w:line="240" w:lineRule="auto"/>
              <w:rPr>
                <w:rFonts w:cs="Times New Roman"/>
                <w:szCs w:val="26"/>
              </w:rPr>
            </w:pPr>
            <w:proofErr w:type="spellStart"/>
            <w:r w:rsidRPr="000E38D8">
              <w:rPr>
                <w:rFonts w:cs="Times New Roman"/>
                <w:szCs w:val="26"/>
              </w:rPr>
              <w:t>Kính</w:t>
            </w:r>
            <w:proofErr w:type="spellEnd"/>
            <w:r w:rsidRPr="000E38D8">
              <w:rPr>
                <w:rFonts w:cs="Times New Roman"/>
                <w:szCs w:val="26"/>
              </w:rPr>
              <w:t xml:space="preserve"> </w:t>
            </w:r>
            <w:proofErr w:type="spellStart"/>
            <w:r w:rsidRPr="000E38D8">
              <w:rPr>
                <w:rFonts w:cs="Times New Roman"/>
                <w:szCs w:val="26"/>
              </w:rPr>
              <w:t>gửi</w:t>
            </w:r>
            <w:proofErr w:type="spellEnd"/>
            <w:r w:rsidRPr="000E38D8">
              <w:rPr>
                <w:rFonts w:cs="Times New Roman"/>
                <w:szCs w:val="26"/>
              </w:rPr>
              <w:t xml:space="preserve">: </w:t>
            </w:r>
            <w:proofErr w:type="spellStart"/>
            <w:r w:rsidRPr="000E38D8">
              <w:rPr>
                <w:rFonts w:cs="Times New Roman"/>
                <w:szCs w:val="26"/>
              </w:rPr>
              <w:t>Cục</w:t>
            </w:r>
            <w:proofErr w:type="spellEnd"/>
            <w:r w:rsidRPr="000E38D8">
              <w:rPr>
                <w:rFonts w:cs="Times New Roman"/>
                <w:szCs w:val="26"/>
              </w:rPr>
              <w:t xml:space="preserve"> </w:t>
            </w:r>
            <w:proofErr w:type="spellStart"/>
            <w:r w:rsidRPr="000E38D8">
              <w:rPr>
                <w:rFonts w:cs="Times New Roman"/>
                <w:szCs w:val="26"/>
              </w:rPr>
              <w:t>Hàng</w:t>
            </w:r>
            <w:proofErr w:type="spellEnd"/>
            <w:r w:rsidRPr="000E38D8">
              <w:rPr>
                <w:rFonts w:cs="Times New Roman"/>
                <w:szCs w:val="26"/>
              </w:rPr>
              <w:t xml:space="preserve"> </w:t>
            </w:r>
            <w:proofErr w:type="spellStart"/>
            <w:r w:rsidRPr="000E38D8">
              <w:rPr>
                <w:rFonts w:cs="Times New Roman"/>
                <w:szCs w:val="26"/>
              </w:rPr>
              <w:t>hải</w:t>
            </w:r>
            <w:proofErr w:type="spellEnd"/>
            <w:r w:rsidRPr="000E38D8">
              <w:rPr>
                <w:rFonts w:cs="Times New Roman"/>
                <w:szCs w:val="26"/>
              </w:rPr>
              <w:t xml:space="preserve"> </w:t>
            </w:r>
            <w:proofErr w:type="spellStart"/>
            <w:r w:rsidRPr="000E38D8">
              <w:rPr>
                <w:rFonts w:cs="Times New Roman"/>
                <w:szCs w:val="26"/>
              </w:rPr>
              <w:t>và</w:t>
            </w:r>
            <w:proofErr w:type="spellEnd"/>
            <w:r w:rsidRPr="000E38D8">
              <w:rPr>
                <w:rFonts w:cs="Times New Roman"/>
                <w:szCs w:val="26"/>
              </w:rPr>
              <w:t xml:space="preserve"> </w:t>
            </w:r>
            <w:proofErr w:type="spellStart"/>
            <w:r w:rsidRPr="000E38D8">
              <w:rPr>
                <w:rFonts w:cs="Times New Roman"/>
                <w:szCs w:val="26"/>
              </w:rPr>
              <w:t>Đường</w:t>
            </w:r>
            <w:proofErr w:type="spellEnd"/>
            <w:r w:rsidRPr="000E38D8">
              <w:rPr>
                <w:rFonts w:cs="Times New Roman"/>
                <w:szCs w:val="26"/>
              </w:rPr>
              <w:t xml:space="preserve"> </w:t>
            </w:r>
            <w:proofErr w:type="spellStart"/>
            <w:r w:rsidRPr="000E38D8">
              <w:rPr>
                <w:rFonts w:cs="Times New Roman"/>
                <w:szCs w:val="26"/>
              </w:rPr>
              <w:t>thủy</w:t>
            </w:r>
            <w:proofErr w:type="spellEnd"/>
            <w:r w:rsidRPr="000E38D8">
              <w:rPr>
                <w:rFonts w:cs="Times New Roman"/>
                <w:szCs w:val="26"/>
              </w:rPr>
              <w:t xml:space="preserve"> Việt Nam.</w:t>
            </w:r>
          </w:p>
          <w:p w14:paraId="14D1EE9A" w14:textId="77777777" w:rsidR="00A638BF" w:rsidRPr="000E38D8" w:rsidRDefault="00A638BF" w:rsidP="004C08FB">
            <w:pPr>
              <w:tabs>
                <w:tab w:val="left" w:pos="4858"/>
              </w:tabs>
              <w:spacing w:after="0" w:line="240" w:lineRule="auto"/>
              <w:rPr>
                <w:rFonts w:cs="Times New Roman"/>
                <w:szCs w:val="26"/>
              </w:rPr>
            </w:pPr>
            <w:proofErr w:type="spellStart"/>
            <w:r w:rsidRPr="000E38D8">
              <w:rPr>
                <w:rFonts w:cs="Times New Roman"/>
                <w:szCs w:val="26"/>
              </w:rPr>
              <w:t>Tên</w:t>
            </w:r>
            <w:proofErr w:type="spellEnd"/>
            <w:r w:rsidRPr="000E38D8">
              <w:rPr>
                <w:rFonts w:cs="Times New Roman"/>
                <w:szCs w:val="26"/>
              </w:rPr>
              <w:t xml:space="preserve"> </w:t>
            </w:r>
            <w:proofErr w:type="spellStart"/>
            <w:r w:rsidRPr="000E38D8">
              <w:rPr>
                <w:rFonts w:cs="Times New Roman"/>
                <w:szCs w:val="26"/>
              </w:rPr>
              <w:t>doanh</w:t>
            </w:r>
            <w:proofErr w:type="spellEnd"/>
            <w:r w:rsidRPr="000E38D8">
              <w:rPr>
                <w:rFonts w:cs="Times New Roman"/>
                <w:szCs w:val="26"/>
              </w:rPr>
              <w:t xml:space="preserve"> </w:t>
            </w:r>
            <w:proofErr w:type="spellStart"/>
            <w:r w:rsidRPr="000E38D8">
              <w:rPr>
                <w:rFonts w:cs="Times New Roman"/>
                <w:szCs w:val="26"/>
              </w:rPr>
              <w:t>nghiệp</w:t>
            </w:r>
            <w:proofErr w:type="spellEnd"/>
            <w:r w:rsidRPr="000E38D8">
              <w:rPr>
                <w:rFonts w:cs="Times New Roman"/>
                <w:szCs w:val="26"/>
              </w:rPr>
              <w:t>: …………………………………………………</w:t>
            </w:r>
          </w:p>
          <w:p w14:paraId="54BB369A" w14:textId="77777777" w:rsidR="00A638BF" w:rsidRPr="000E38D8" w:rsidRDefault="00A638BF" w:rsidP="004C08FB">
            <w:pPr>
              <w:tabs>
                <w:tab w:val="left" w:pos="4858"/>
              </w:tabs>
              <w:spacing w:after="0" w:line="240" w:lineRule="auto"/>
              <w:rPr>
                <w:rFonts w:cs="Times New Roman"/>
                <w:szCs w:val="26"/>
              </w:rPr>
            </w:pPr>
            <w:proofErr w:type="spellStart"/>
            <w:r w:rsidRPr="000E38D8">
              <w:rPr>
                <w:rFonts w:cs="Times New Roman"/>
                <w:szCs w:val="26"/>
              </w:rPr>
              <w:t>Người</w:t>
            </w:r>
            <w:proofErr w:type="spellEnd"/>
            <w:r w:rsidRPr="000E38D8">
              <w:rPr>
                <w:rFonts w:cs="Times New Roman"/>
                <w:szCs w:val="26"/>
              </w:rPr>
              <w:t xml:space="preserve"> </w:t>
            </w:r>
            <w:proofErr w:type="spellStart"/>
            <w:r w:rsidRPr="000E38D8">
              <w:rPr>
                <w:rFonts w:cs="Times New Roman"/>
                <w:szCs w:val="26"/>
              </w:rPr>
              <w:t>đại</w:t>
            </w:r>
            <w:proofErr w:type="spellEnd"/>
            <w:r w:rsidRPr="000E38D8">
              <w:rPr>
                <w:rFonts w:cs="Times New Roman"/>
                <w:szCs w:val="26"/>
              </w:rPr>
              <w:t xml:space="preserve"> </w:t>
            </w:r>
            <w:proofErr w:type="spellStart"/>
            <w:r w:rsidRPr="000E38D8">
              <w:rPr>
                <w:rFonts w:cs="Times New Roman"/>
                <w:szCs w:val="26"/>
              </w:rPr>
              <w:t>diện</w:t>
            </w:r>
            <w:proofErr w:type="spellEnd"/>
            <w:r w:rsidRPr="000E38D8">
              <w:rPr>
                <w:rFonts w:cs="Times New Roman"/>
                <w:szCs w:val="26"/>
              </w:rPr>
              <w:t xml:space="preserve"> </w:t>
            </w:r>
            <w:proofErr w:type="spellStart"/>
            <w:r w:rsidRPr="000E38D8">
              <w:rPr>
                <w:rFonts w:cs="Times New Roman"/>
                <w:szCs w:val="26"/>
              </w:rPr>
              <w:t>theo</w:t>
            </w:r>
            <w:proofErr w:type="spellEnd"/>
            <w:r w:rsidRPr="000E38D8">
              <w:rPr>
                <w:rFonts w:cs="Times New Roman"/>
                <w:szCs w:val="26"/>
              </w:rPr>
              <w:t xml:space="preserve"> </w:t>
            </w:r>
            <w:proofErr w:type="spellStart"/>
            <w:r w:rsidRPr="000E38D8">
              <w:rPr>
                <w:rFonts w:cs="Times New Roman"/>
                <w:szCs w:val="26"/>
              </w:rPr>
              <w:t>pháp</w:t>
            </w:r>
            <w:proofErr w:type="spellEnd"/>
            <w:r w:rsidRPr="000E38D8">
              <w:rPr>
                <w:rFonts w:cs="Times New Roman"/>
                <w:szCs w:val="26"/>
              </w:rPr>
              <w:t xml:space="preserve"> </w:t>
            </w:r>
            <w:proofErr w:type="spellStart"/>
            <w:r w:rsidRPr="000E38D8">
              <w:rPr>
                <w:rFonts w:cs="Times New Roman"/>
                <w:szCs w:val="26"/>
              </w:rPr>
              <w:t>luật</w:t>
            </w:r>
            <w:proofErr w:type="spellEnd"/>
            <w:r w:rsidRPr="000E38D8">
              <w:rPr>
                <w:rFonts w:cs="Times New Roman"/>
                <w:szCs w:val="26"/>
              </w:rPr>
              <w:t>: ……………………………………………</w:t>
            </w:r>
          </w:p>
          <w:p w14:paraId="2D2A95AD" w14:textId="77777777" w:rsidR="00A638BF" w:rsidRPr="000E38D8" w:rsidRDefault="00A638BF" w:rsidP="004C08FB">
            <w:pPr>
              <w:tabs>
                <w:tab w:val="left" w:pos="4858"/>
              </w:tabs>
              <w:spacing w:after="0" w:line="240" w:lineRule="auto"/>
              <w:rPr>
                <w:rFonts w:cs="Times New Roman"/>
                <w:szCs w:val="26"/>
              </w:rPr>
            </w:pPr>
            <w:proofErr w:type="spellStart"/>
            <w:r w:rsidRPr="000E38D8">
              <w:rPr>
                <w:rFonts w:cs="Times New Roman"/>
                <w:szCs w:val="26"/>
              </w:rPr>
              <w:t>Đăng</w:t>
            </w:r>
            <w:proofErr w:type="spellEnd"/>
            <w:r w:rsidRPr="000E38D8">
              <w:rPr>
                <w:rFonts w:cs="Times New Roman"/>
                <w:szCs w:val="26"/>
              </w:rPr>
              <w:t xml:space="preserve"> </w:t>
            </w:r>
            <w:proofErr w:type="spellStart"/>
            <w:r w:rsidRPr="000E38D8">
              <w:rPr>
                <w:rFonts w:cs="Times New Roman"/>
                <w:szCs w:val="26"/>
              </w:rPr>
              <w:t>ký</w:t>
            </w:r>
            <w:proofErr w:type="spellEnd"/>
            <w:r w:rsidRPr="000E38D8">
              <w:rPr>
                <w:rFonts w:cs="Times New Roman"/>
                <w:szCs w:val="26"/>
              </w:rPr>
              <w:t xml:space="preserve"> </w:t>
            </w:r>
            <w:proofErr w:type="spellStart"/>
            <w:r w:rsidRPr="000E38D8">
              <w:rPr>
                <w:rFonts w:cs="Times New Roman"/>
                <w:szCs w:val="26"/>
              </w:rPr>
              <w:t>kinh</w:t>
            </w:r>
            <w:proofErr w:type="spellEnd"/>
            <w:r w:rsidRPr="000E38D8">
              <w:rPr>
                <w:rFonts w:cs="Times New Roman"/>
                <w:szCs w:val="26"/>
              </w:rPr>
              <w:t xml:space="preserve"> </w:t>
            </w:r>
            <w:proofErr w:type="spellStart"/>
            <w:r w:rsidRPr="000E38D8">
              <w:rPr>
                <w:rFonts w:cs="Times New Roman"/>
                <w:szCs w:val="26"/>
              </w:rPr>
              <w:t>doanh</w:t>
            </w:r>
            <w:proofErr w:type="spellEnd"/>
            <w:r w:rsidRPr="000E38D8">
              <w:rPr>
                <w:rFonts w:cs="Times New Roman"/>
                <w:szCs w:val="26"/>
              </w:rPr>
              <w:t xml:space="preserve">: …………… </w:t>
            </w:r>
            <w:proofErr w:type="spellStart"/>
            <w:r w:rsidRPr="000E38D8">
              <w:rPr>
                <w:rFonts w:cs="Times New Roman"/>
                <w:szCs w:val="26"/>
              </w:rPr>
              <w:t>ngày</w:t>
            </w:r>
            <w:proofErr w:type="spellEnd"/>
            <w:r w:rsidRPr="000E38D8">
              <w:rPr>
                <w:rFonts w:cs="Times New Roman"/>
                <w:szCs w:val="26"/>
              </w:rPr>
              <w:t xml:space="preserve"> …… </w:t>
            </w:r>
            <w:proofErr w:type="spellStart"/>
            <w:r w:rsidRPr="000E38D8">
              <w:rPr>
                <w:rFonts w:cs="Times New Roman"/>
                <w:szCs w:val="26"/>
              </w:rPr>
              <w:t>tháng</w:t>
            </w:r>
            <w:proofErr w:type="spellEnd"/>
            <w:r w:rsidRPr="000E38D8">
              <w:rPr>
                <w:rFonts w:cs="Times New Roman"/>
                <w:szCs w:val="26"/>
              </w:rPr>
              <w:t xml:space="preserve"> </w:t>
            </w:r>
            <w:proofErr w:type="gramStart"/>
            <w:r w:rsidRPr="000E38D8">
              <w:rPr>
                <w:rFonts w:cs="Times New Roman"/>
                <w:szCs w:val="26"/>
              </w:rPr>
              <w:t>…..</w:t>
            </w:r>
            <w:proofErr w:type="gramEnd"/>
            <w:r w:rsidRPr="000E38D8">
              <w:rPr>
                <w:rFonts w:cs="Times New Roman"/>
                <w:szCs w:val="26"/>
              </w:rPr>
              <w:t xml:space="preserve"> </w:t>
            </w:r>
            <w:proofErr w:type="spellStart"/>
            <w:r w:rsidRPr="000E38D8">
              <w:rPr>
                <w:rFonts w:cs="Times New Roman"/>
                <w:szCs w:val="26"/>
              </w:rPr>
              <w:t>năm</w:t>
            </w:r>
            <w:proofErr w:type="spellEnd"/>
            <w:r w:rsidRPr="000E38D8">
              <w:rPr>
                <w:rFonts w:cs="Times New Roman"/>
                <w:szCs w:val="26"/>
              </w:rPr>
              <w:t xml:space="preserve"> </w:t>
            </w:r>
            <w:proofErr w:type="gramStart"/>
            <w:r w:rsidRPr="000E38D8">
              <w:rPr>
                <w:rFonts w:cs="Times New Roman"/>
                <w:szCs w:val="26"/>
              </w:rPr>
              <w:t>…..</w:t>
            </w:r>
            <w:proofErr w:type="gramEnd"/>
            <w:r w:rsidRPr="000E38D8">
              <w:rPr>
                <w:rFonts w:cs="Times New Roman"/>
                <w:szCs w:val="26"/>
              </w:rPr>
              <w:t xml:space="preserve"> </w:t>
            </w:r>
            <w:proofErr w:type="spellStart"/>
            <w:r w:rsidRPr="000E38D8">
              <w:rPr>
                <w:rFonts w:cs="Times New Roman"/>
                <w:szCs w:val="26"/>
              </w:rPr>
              <w:t>tại</w:t>
            </w:r>
            <w:proofErr w:type="spellEnd"/>
            <w:r w:rsidRPr="000E38D8">
              <w:rPr>
                <w:rFonts w:cs="Times New Roman"/>
                <w:szCs w:val="26"/>
              </w:rPr>
              <w:t xml:space="preserve"> …</w:t>
            </w:r>
          </w:p>
          <w:p w14:paraId="55BCDE9F" w14:textId="77777777" w:rsidR="00A638BF" w:rsidRPr="000E38D8" w:rsidRDefault="00A638BF" w:rsidP="004C08FB">
            <w:pPr>
              <w:tabs>
                <w:tab w:val="left" w:pos="4858"/>
              </w:tabs>
              <w:spacing w:after="0" w:line="240" w:lineRule="auto"/>
              <w:rPr>
                <w:rFonts w:cs="Times New Roman"/>
                <w:szCs w:val="26"/>
              </w:rPr>
            </w:pPr>
            <w:proofErr w:type="spellStart"/>
            <w:r w:rsidRPr="000E38D8">
              <w:rPr>
                <w:rFonts w:cs="Times New Roman"/>
                <w:szCs w:val="26"/>
              </w:rPr>
              <w:t>Địa</w:t>
            </w:r>
            <w:proofErr w:type="spellEnd"/>
            <w:r w:rsidRPr="000E38D8">
              <w:rPr>
                <w:rFonts w:cs="Times New Roman"/>
                <w:szCs w:val="26"/>
              </w:rPr>
              <w:t xml:space="preserve"> </w:t>
            </w:r>
            <w:proofErr w:type="spellStart"/>
            <w:r w:rsidRPr="000E38D8">
              <w:rPr>
                <w:rFonts w:cs="Times New Roman"/>
                <w:szCs w:val="26"/>
              </w:rPr>
              <w:t>chỉ</w:t>
            </w:r>
            <w:proofErr w:type="spellEnd"/>
            <w:r w:rsidRPr="000E38D8">
              <w:rPr>
                <w:rFonts w:cs="Times New Roman"/>
                <w:szCs w:val="26"/>
              </w:rPr>
              <w:t>: ………………………………………………………………</w:t>
            </w:r>
          </w:p>
          <w:p w14:paraId="49B54C42" w14:textId="77777777" w:rsidR="00A638BF" w:rsidRPr="000E38D8" w:rsidRDefault="00A638BF" w:rsidP="004C08FB">
            <w:pPr>
              <w:tabs>
                <w:tab w:val="left" w:pos="4858"/>
              </w:tabs>
              <w:spacing w:after="0" w:line="240" w:lineRule="auto"/>
              <w:rPr>
                <w:rFonts w:cs="Times New Roman"/>
                <w:szCs w:val="26"/>
              </w:rPr>
            </w:pPr>
            <w:proofErr w:type="spellStart"/>
            <w:r w:rsidRPr="000E38D8">
              <w:rPr>
                <w:rFonts w:cs="Times New Roman"/>
                <w:szCs w:val="26"/>
              </w:rPr>
              <w:t>Số</w:t>
            </w:r>
            <w:proofErr w:type="spellEnd"/>
            <w:r w:rsidRPr="000E38D8">
              <w:rPr>
                <w:rFonts w:cs="Times New Roman"/>
                <w:szCs w:val="26"/>
              </w:rPr>
              <w:t xml:space="preserve"> </w:t>
            </w:r>
            <w:proofErr w:type="spellStart"/>
            <w:r w:rsidRPr="000E38D8">
              <w:rPr>
                <w:rFonts w:cs="Times New Roman"/>
                <w:szCs w:val="26"/>
              </w:rPr>
              <w:t>điện</w:t>
            </w:r>
            <w:proofErr w:type="spellEnd"/>
            <w:r w:rsidRPr="000E38D8">
              <w:rPr>
                <w:rFonts w:cs="Times New Roman"/>
                <w:szCs w:val="26"/>
              </w:rPr>
              <w:t xml:space="preserve"> </w:t>
            </w:r>
            <w:proofErr w:type="spellStart"/>
            <w:r w:rsidRPr="000E38D8">
              <w:rPr>
                <w:rFonts w:cs="Times New Roman"/>
                <w:szCs w:val="26"/>
              </w:rPr>
              <w:t>thoại</w:t>
            </w:r>
            <w:proofErr w:type="spellEnd"/>
            <w:r w:rsidRPr="000E38D8">
              <w:rPr>
                <w:rFonts w:cs="Times New Roman"/>
                <w:szCs w:val="26"/>
              </w:rPr>
              <w:t xml:space="preserve"> </w:t>
            </w:r>
            <w:proofErr w:type="spellStart"/>
            <w:r w:rsidRPr="000E38D8">
              <w:rPr>
                <w:rFonts w:cs="Times New Roman"/>
                <w:szCs w:val="26"/>
              </w:rPr>
              <w:t>liên</w:t>
            </w:r>
            <w:proofErr w:type="spellEnd"/>
            <w:r w:rsidRPr="000E38D8">
              <w:rPr>
                <w:rFonts w:cs="Times New Roman"/>
                <w:szCs w:val="26"/>
              </w:rPr>
              <w:t xml:space="preserve"> </w:t>
            </w:r>
            <w:proofErr w:type="spellStart"/>
            <w:r w:rsidRPr="000E38D8">
              <w:rPr>
                <w:rFonts w:cs="Times New Roman"/>
                <w:szCs w:val="26"/>
              </w:rPr>
              <w:t>hệ</w:t>
            </w:r>
            <w:proofErr w:type="spellEnd"/>
            <w:r w:rsidRPr="000E38D8">
              <w:rPr>
                <w:rFonts w:cs="Times New Roman"/>
                <w:szCs w:val="26"/>
              </w:rPr>
              <w:t>: …………………………………………………</w:t>
            </w:r>
          </w:p>
          <w:p w14:paraId="4B3B594A" w14:textId="77777777" w:rsidR="00A638BF" w:rsidRPr="000E38D8" w:rsidRDefault="00A638BF" w:rsidP="004C08FB">
            <w:pPr>
              <w:tabs>
                <w:tab w:val="left" w:pos="4858"/>
              </w:tabs>
              <w:spacing w:after="0" w:line="240" w:lineRule="auto"/>
              <w:rPr>
                <w:rFonts w:cs="Times New Roman"/>
                <w:szCs w:val="26"/>
              </w:rPr>
            </w:pPr>
            <w:proofErr w:type="spellStart"/>
            <w:r w:rsidRPr="000E38D8">
              <w:rPr>
                <w:rFonts w:cs="Times New Roman"/>
                <w:szCs w:val="26"/>
              </w:rPr>
              <w:t>Đề</w:t>
            </w:r>
            <w:proofErr w:type="spellEnd"/>
            <w:r w:rsidRPr="000E38D8">
              <w:rPr>
                <w:rFonts w:cs="Times New Roman"/>
                <w:szCs w:val="26"/>
              </w:rPr>
              <w:t xml:space="preserve"> </w:t>
            </w:r>
            <w:proofErr w:type="spellStart"/>
            <w:r w:rsidRPr="000E38D8">
              <w:rPr>
                <w:rFonts w:cs="Times New Roman"/>
                <w:szCs w:val="26"/>
              </w:rPr>
              <w:t>nghị</w:t>
            </w:r>
            <w:proofErr w:type="spellEnd"/>
            <w:r w:rsidRPr="000E38D8">
              <w:rPr>
                <w:rFonts w:cs="Times New Roman"/>
                <w:szCs w:val="26"/>
              </w:rPr>
              <w:t xml:space="preserve"> </w:t>
            </w:r>
            <w:proofErr w:type="spellStart"/>
            <w:r w:rsidRPr="000E38D8">
              <w:rPr>
                <w:rFonts w:cs="Times New Roman"/>
                <w:szCs w:val="26"/>
              </w:rPr>
              <w:t>Cục</w:t>
            </w:r>
            <w:proofErr w:type="spellEnd"/>
            <w:r w:rsidRPr="000E38D8">
              <w:rPr>
                <w:rFonts w:cs="Times New Roman"/>
                <w:szCs w:val="26"/>
              </w:rPr>
              <w:t xml:space="preserve"> </w:t>
            </w:r>
            <w:proofErr w:type="spellStart"/>
            <w:r w:rsidRPr="000E38D8">
              <w:rPr>
                <w:rFonts w:cs="Times New Roman"/>
                <w:szCs w:val="26"/>
              </w:rPr>
              <w:t>Hàng</w:t>
            </w:r>
            <w:proofErr w:type="spellEnd"/>
            <w:r w:rsidRPr="000E38D8">
              <w:rPr>
                <w:rFonts w:cs="Times New Roman"/>
                <w:szCs w:val="26"/>
              </w:rPr>
              <w:t xml:space="preserve"> </w:t>
            </w:r>
            <w:proofErr w:type="spellStart"/>
            <w:r w:rsidRPr="000E38D8">
              <w:rPr>
                <w:rFonts w:cs="Times New Roman"/>
                <w:szCs w:val="26"/>
              </w:rPr>
              <w:t>hải</w:t>
            </w:r>
            <w:proofErr w:type="spellEnd"/>
            <w:r w:rsidRPr="000E38D8">
              <w:rPr>
                <w:rFonts w:cs="Times New Roman"/>
                <w:szCs w:val="26"/>
              </w:rPr>
              <w:t xml:space="preserve"> </w:t>
            </w:r>
            <w:proofErr w:type="spellStart"/>
            <w:r w:rsidRPr="000E38D8">
              <w:rPr>
                <w:rFonts w:cs="Times New Roman"/>
                <w:szCs w:val="26"/>
              </w:rPr>
              <w:t>và</w:t>
            </w:r>
            <w:proofErr w:type="spellEnd"/>
            <w:r w:rsidRPr="000E38D8">
              <w:rPr>
                <w:rFonts w:cs="Times New Roman"/>
                <w:szCs w:val="26"/>
              </w:rPr>
              <w:t xml:space="preserve"> </w:t>
            </w:r>
            <w:proofErr w:type="spellStart"/>
            <w:r w:rsidRPr="000E38D8">
              <w:rPr>
                <w:rFonts w:cs="Times New Roman"/>
                <w:szCs w:val="26"/>
              </w:rPr>
              <w:t>Đường</w:t>
            </w:r>
            <w:proofErr w:type="spellEnd"/>
            <w:r w:rsidRPr="000E38D8">
              <w:rPr>
                <w:rFonts w:cs="Times New Roman"/>
                <w:szCs w:val="26"/>
              </w:rPr>
              <w:t xml:space="preserve"> </w:t>
            </w:r>
            <w:proofErr w:type="spellStart"/>
            <w:r w:rsidRPr="000E38D8">
              <w:rPr>
                <w:rFonts w:cs="Times New Roman"/>
                <w:szCs w:val="26"/>
              </w:rPr>
              <w:t>thủy</w:t>
            </w:r>
            <w:proofErr w:type="spellEnd"/>
            <w:r w:rsidRPr="000E38D8">
              <w:rPr>
                <w:rFonts w:cs="Times New Roman"/>
                <w:szCs w:val="26"/>
              </w:rPr>
              <w:t xml:space="preserve"> Việt Nam</w:t>
            </w:r>
            <w:r w:rsidRPr="000E38D8">
              <w:rPr>
                <w:rFonts w:cs="Times New Roman"/>
                <w:szCs w:val="26"/>
                <w:lang w:val="vi-VN"/>
              </w:rPr>
              <w:t xml:space="preserve"> </w:t>
            </w:r>
            <w:proofErr w:type="spellStart"/>
            <w:r w:rsidRPr="000E38D8">
              <w:rPr>
                <w:rFonts w:cs="Times New Roman"/>
                <w:szCs w:val="26"/>
              </w:rPr>
              <w:t>xem</w:t>
            </w:r>
            <w:proofErr w:type="spellEnd"/>
            <w:r w:rsidRPr="000E38D8">
              <w:rPr>
                <w:rFonts w:cs="Times New Roman"/>
                <w:szCs w:val="26"/>
              </w:rPr>
              <w:t xml:space="preserve"> </w:t>
            </w:r>
            <w:proofErr w:type="spellStart"/>
            <w:r w:rsidRPr="000E38D8">
              <w:rPr>
                <w:rFonts w:cs="Times New Roman"/>
                <w:szCs w:val="26"/>
              </w:rPr>
              <w:t>xét</w:t>
            </w:r>
            <w:proofErr w:type="spellEnd"/>
            <w:r w:rsidRPr="000E38D8">
              <w:rPr>
                <w:rFonts w:cs="Times New Roman"/>
                <w:szCs w:val="26"/>
              </w:rPr>
              <w:t xml:space="preserve">, </w:t>
            </w:r>
            <w:proofErr w:type="spellStart"/>
            <w:r w:rsidRPr="000E38D8">
              <w:rPr>
                <w:rFonts w:cs="Times New Roman"/>
                <w:szCs w:val="26"/>
              </w:rPr>
              <w:t>tiến</w:t>
            </w:r>
            <w:proofErr w:type="spellEnd"/>
            <w:r w:rsidRPr="000E38D8">
              <w:rPr>
                <w:rFonts w:cs="Times New Roman"/>
                <w:szCs w:val="26"/>
              </w:rPr>
              <w:t xml:space="preserve"> </w:t>
            </w:r>
            <w:proofErr w:type="spellStart"/>
            <w:r w:rsidRPr="000E38D8">
              <w:rPr>
                <w:rFonts w:cs="Times New Roman"/>
                <w:szCs w:val="26"/>
              </w:rPr>
              <w:t>hành</w:t>
            </w:r>
            <w:proofErr w:type="spellEnd"/>
            <w:r w:rsidRPr="000E38D8">
              <w:rPr>
                <w:rFonts w:cs="Times New Roman"/>
                <w:szCs w:val="26"/>
              </w:rPr>
              <w:t xml:space="preserve"> </w:t>
            </w:r>
            <w:proofErr w:type="spellStart"/>
            <w:r w:rsidRPr="000E38D8">
              <w:rPr>
                <w:rFonts w:cs="Times New Roman"/>
                <w:szCs w:val="26"/>
              </w:rPr>
              <w:t>thủ</w:t>
            </w:r>
            <w:proofErr w:type="spellEnd"/>
            <w:r w:rsidRPr="000E38D8">
              <w:rPr>
                <w:rFonts w:cs="Times New Roman"/>
                <w:szCs w:val="26"/>
              </w:rPr>
              <w:t xml:space="preserve"> </w:t>
            </w:r>
            <w:proofErr w:type="spellStart"/>
            <w:r w:rsidRPr="000E38D8">
              <w:rPr>
                <w:rFonts w:cs="Times New Roman"/>
                <w:szCs w:val="26"/>
              </w:rPr>
              <w:t>tục</w:t>
            </w:r>
            <w:proofErr w:type="spellEnd"/>
            <w:r w:rsidRPr="000E38D8">
              <w:rPr>
                <w:rFonts w:cs="Times New Roman"/>
                <w:szCs w:val="26"/>
              </w:rPr>
              <w:t xml:space="preserve"> </w:t>
            </w:r>
            <w:proofErr w:type="spellStart"/>
            <w:r w:rsidRPr="000E38D8">
              <w:rPr>
                <w:rFonts w:cs="Times New Roman"/>
                <w:szCs w:val="26"/>
              </w:rPr>
              <w:t>công</w:t>
            </w:r>
            <w:proofErr w:type="spellEnd"/>
            <w:r w:rsidRPr="000E38D8">
              <w:rPr>
                <w:rFonts w:cs="Times New Roman"/>
                <w:szCs w:val="26"/>
              </w:rPr>
              <w:t xml:space="preserve"> </w:t>
            </w:r>
            <w:proofErr w:type="spellStart"/>
            <w:r w:rsidRPr="000E38D8">
              <w:rPr>
                <w:rFonts w:cs="Times New Roman"/>
                <w:szCs w:val="26"/>
              </w:rPr>
              <w:t>bố</w:t>
            </w:r>
            <w:proofErr w:type="spellEnd"/>
            <w:r w:rsidRPr="000E38D8">
              <w:rPr>
                <w:rFonts w:cs="Times New Roman"/>
                <w:szCs w:val="26"/>
              </w:rPr>
              <w:t xml:space="preserve"> </w:t>
            </w:r>
            <w:proofErr w:type="spellStart"/>
            <w:r w:rsidRPr="000E38D8">
              <w:rPr>
                <w:rFonts w:cs="Times New Roman"/>
                <w:szCs w:val="26"/>
              </w:rPr>
              <w:t>mở</w:t>
            </w:r>
            <w:proofErr w:type="spellEnd"/>
            <w:r w:rsidRPr="000E38D8">
              <w:rPr>
                <w:rFonts w:cs="Times New Roman"/>
                <w:szCs w:val="26"/>
              </w:rPr>
              <w:t xml:space="preserve"> </w:t>
            </w:r>
            <w:proofErr w:type="spellStart"/>
            <w:r w:rsidRPr="000E38D8">
              <w:rPr>
                <w:rFonts w:cs="Times New Roman"/>
                <w:szCs w:val="26"/>
              </w:rPr>
              <w:t>cảng</w:t>
            </w:r>
            <w:proofErr w:type="spellEnd"/>
            <w:r w:rsidRPr="000E38D8">
              <w:rPr>
                <w:rFonts w:cs="Times New Roman"/>
                <w:szCs w:val="26"/>
              </w:rPr>
              <w:t xml:space="preserve"> </w:t>
            </w:r>
            <w:proofErr w:type="spellStart"/>
            <w:r w:rsidRPr="000E38D8">
              <w:rPr>
                <w:rFonts w:cs="Times New Roman"/>
                <w:szCs w:val="26"/>
              </w:rPr>
              <w:t>biển</w:t>
            </w:r>
            <w:proofErr w:type="spellEnd"/>
            <w:r w:rsidRPr="000E38D8">
              <w:rPr>
                <w:rFonts w:cs="Times New Roman"/>
                <w:szCs w:val="26"/>
              </w:rPr>
              <w:t xml:space="preserve"> </w:t>
            </w:r>
            <w:proofErr w:type="spellStart"/>
            <w:r w:rsidRPr="000E38D8">
              <w:rPr>
                <w:rFonts w:cs="Times New Roman"/>
                <w:szCs w:val="26"/>
              </w:rPr>
              <w:t>theo</w:t>
            </w:r>
            <w:proofErr w:type="spellEnd"/>
            <w:r w:rsidRPr="000E38D8">
              <w:rPr>
                <w:rFonts w:cs="Times New Roman"/>
                <w:szCs w:val="26"/>
              </w:rPr>
              <w:t xml:space="preserve"> </w:t>
            </w:r>
            <w:proofErr w:type="spellStart"/>
            <w:r w:rsidRPr="000E38D8">
              <w:rPr>
                <w:rFonts w:cs="Times New Roman"/>
                <w:szCs w:val="26"/>
              </w:rPr>
              <w:t>quy</w:t>
            </w:r>
            <w:proofErr w:type="spellEnd"/>
            <w:r w:rsidRPr="000E38D8">
              <w:rPr>
                <w:rFonts w:cs="Times New Roman"/>
                <w:szCs w:val="26"/>
              </w:rPr>
              <w:t xml:space="preserve"> </w:t>
            </w:r>
            <w:proofErr w:type="spellStart"/>
            <w:r w:rsidRPr="000E38D8">
              <w:rPr>
                <w:rFonts w:cs="Times New Roman"/>
                <w:szCs w:val="26"/>
              </w:rPr>
              <w:t>định</w:t>
            </w:r>
            <w:proofErr w:type="spellEnd"/>
            <w:r w:rsidRPr="000E38D8">
              <w:rPr>
                <w:rFonts w:cs="Times New Roman"/>
                <w:szCs w:val="26"/>
              </w:rPr>
              <w:t xml:space="preserve"> </w:t>
            </w:r>
            <w:proofErr w:type="spellStart"/>
            <w:r w:rsidRPr="000E38D8">
              <w:rPr>
                <w:rFonts w:cs="Times New Roman"/>
                <w:szCs w:val="26"/>
              </w:rPr>
              <w:t>tại</w:t>
            </w:r>
            <w:proofErr w:type="spellEnd"/>
            <w:r w:rsidRPr="000E38D8">
              <w:rPr>
                <w:rFonts w:cs="Times New Roman"/>
                <w:szCs w:val="26"/>
              </w:rPr>
              <w:t xml:space="preserve"> </w:t>
            </w:r>
            <w:proofErr w:type="spellStart"/>
            <w:r w:rsidRPr="000E38D8">
              <w:rPr>
                <w:rFonts w:cs="Times New Roman"/>
                <w:szCs w:val="26"/>
              </w:rPr>
              <w:t>Điều</w:t>
            </w:r>
            <w:proofErr w:type="spellEnd"/>
            <w:r w:rsidRPr="000E38D8">
              <w:rPr>
                <w:rFonts w:cs="Times New Roman"/>
                <w:szCs w:val="26"/>
              </w:rPr>
              <w:t xml:space="preserve">... </w:t>
            </w:r>
            <w:proofErr w:type="spellStart"/>
            <w:r w:rsidRPr="000E38D8">
              <w:rPr>
                <w:rFonts w:cs="Times New Roman"/>
                <w:szCs w:val="26"/>
              </w:rPr>
              <w:t>Nghị</w:t>
            </w:r>
            <w:proofErr w:type="spellEnd"/>
            <w:r w:rsidRPr="000E38D8">
              <w:rPr>
                <w:rFonts w:cs="Times New Roman"/>
                <w:szCs w:val="26"/>
              </w:rPr>
              <w:t xml:space="preserve"> </w:t>
            </w:r>
            <w:proofErr w:type="spellStart"/>
            <w:r w:rsidRPr="000E38D8">
              <w:rPr>
                <w:rFonts w:cs="Times New Roman"/>
                <w:szCs w:val="26"/>
              </w:rPr>
              <w:t>định</w:t>
            </w:r>
            <w:proofErr w:type="spellEnd"/>
            <w:r w:rsidRPr="000E38D8">
              <w:rPr>
                <w:rFonts w:cs="Times New Roman"/>
                <w:szCs w:val="26"/>
              </w:rPr>
              <w:t xml:space="preserve"> </w:t>
            </w:r>
            <w:proofErr w:type="spellStart"/>
            <w:r w:rsidRPr="000E38D8">
              <w:rPr>
                <w:rFonts w:cs="Times New Roman"/>
                <w:szCs w:val="26"/>
              </w:rPr>
              <w:t>số</w:t>
            </w:r>
            <w:proofErr w:type="spellEnd"/>
            <w:r w:rsidRPr="000E38D8">
              <w:rPr>
                <w:rFonts w:cs="Times New Roman"/>
                <w:szCs w:val="26"/>
              </w:rPr>
              <w:t xml:space="preserve"> ………………. </w:t>
            </w:r>
            <w:proofErr w:type="spellStart"/>
            <w:r w:rsidRPr="000E38D8">
              <w:rPr>
                <w:rFonts w:cs="Times New Roman"/>
                <w:szCs w:val="26"/>
              </w:rPr>
              <w:t>quy</w:t>
            </w:r>
            <w:proofErr w:type="spellEnd"/>
            <w:r w:rsidRPr="000E38D8">
              <w:rPr>
                <w:rFonts w:cs="Times New Roman"/>
                <w:szCs w:val="26"/>
              </w:rPr>
              <w:t xml:space="preserve"> </w:t>
            </w:r>
            <w:proofErr w:type="spellStart"/>
            <w:r w:rsidRPr="000E38D8">
              <w:rPr>
                <w:rFonts w:cs="Times New Roman"/>
                <w:szCs w:val="26"/>
              </w:rPr>
              <w:t>định</w:t>
            </w:r>
            <w:proofErr w:type="spellEnd"/>
            <w:r w:rsidRPr="000E38D8">
              <w:rPr>
                <w:rFonts w:cs="Times New Roman"/>
                <w:szCs w:val="26"/>
              </w:rPr>
              <w:t xml:space="preserve"> chi </w:t>
            </w:r>
            <w:proofErr w:type="spellStart"/>
            <w:r w:rsidRPr="000E38D8">
              <w:rPr>
                <w:rFonts w:cs="Times New Roman"/>
                <w:szCs w:val="26"/>
              </w:rPr>
              <w:t>tiết</w:t>
            </w:r>
            <w:proofErr w:type="spellEnd"/>
            <w:r w:rsidRPr="000E38D8">
              <w:rPr>
                <w:rFonts w:cs="Times New Roman"/>
                <w:szCs w:val="26"/>
              </w:rPr>
              <w:t xml:space="preserve"> </w:t>
            </w:r>
            <w:proofErr w:type="spellStart"/>
            <w:r w:rsidRPr="000E38D8">
              <w:rPr>
                <w:rFonts w:cs="Times New Roman"/>
                <w:szCs w:val="26"/>
              </w:rPr>
              <w:t>một</w:t>
            </w:r>
            <w:proofErr w:type="spellEnd"/>
            <w:r w:rsidRPr="000E38D8">
              <w:rPr>
                <w:rFonts w:cs="Times New Roman"/>
                <w:szCs w:val="26"/>
              </w:rPr>
              <w:t xml:space="preserve"> </w:t>
            </w:r>
            <w:proofErr w:type="spellStart"/>
            <w:r w:rsidRPr="000E38D8">
              <w:rPr>
                <w:rFonts w:cs="Times New Roman"/>
                <w:szCs w:val="26"/>
              </w:rPr>
              <w:t>số</w:t>
            </w:r>
            <w:proofErr w:type="spellEnd"/>
            <w:r w:rsidRPr="000E38D8">
              <w:rPr>
                <w:rFonts w:cs="Times New Roman"/>
                <w:szCs w:val="26"/>
              </w:rPr>
              <w:t xml:space="preserve"> </w:t>
            </w:r>
            <w:proofErr w:type="spellStart"/>
            <w:r w:rsidRPr="000E38D8">
              <w:rPr>
                <w:rFonts w:cs="Times New Roman"/>
                <w:szCs w:val="26"/>
              </w:rPr>
              <w:t>điều</w:t>
            </w:r>
            <w:proofErr w:type="spellEnd"/>
            <w:r w:rsidRPr="000E38D8">
              <w:rPr>
                <w:rFonts w:cs="Times New Roman"/>
                <w:szCs w:val="26"/>
              </w:rPr>
              <w:t xml:space="preserve"> </w:t>
            </w:r>
            <w:proofErr w:type="spellStart"/>
            <w:r w:rsidRPr="000E38D8">
              <w:rPr>
                <w:rFonts w:cs="Times New Roman"/>
                <w:szCs w:val="26"/>
              </w:rPr>
              <w:t>của</w:t>
            </w:r>
            <w:proofErr w:type="spellEnd"/>
            <w:r w:rsidRPr="000E38D8">
              <w:rPr>
                <w:rFonts w:cs="Times New Roman"/>
                <w:szCs w:val="26"/>
              </w:rPr>
              <w:t xml:space="preserve"> </w:t>
            </w:r>
            <w:proofErr w:type="spellStart"/>
            <w:r w:rsidRPr="000E38D8">
              <w:rPr>
                <w:rFonts w:cs="Times New Roman"/>
                <w:szCs w:val="26"/>
              </w:rPr>
              <w:t>Bộ</w:t>
            </w:r>
            <w:proofErr w:type="spellEnd"/>
            <w:r w:rsidRPr="000E38D8">
              <w:rPr>
                <w:rFonts w:cs="Times New Roman"/>
                <w:szCs w:val="26"/>
              </w:rPr>
              <w:t xml:space="preserve"> </w:t>
            </w:r>
            <w:proofErr w:type="spellStart"/>
            <w:r w:rsidRPr="000E38D8">
              <w:rPr>
                <w:rFonts w:cs="Times New Roman"/>
                <w:szCs w:val="26"/>
              </w:rPr>
              <w:t>luật</w:t>
            </w:r>
            <w:proofErr w:type="spellEnd"/>
            <w:r w:rsidRPr="000E38D8">
              <w:rPr>
                <w:rFonts w:cs="Times New Roman"/>
                <w:szCs w:val="26"/>
              </w:rPr>
              <w:t xml:space="preserve"> </w:t>
            </w:r>
            <w:proofErr w:type="spellStart"/>
            <w:r w:rsidRPr="000E38D8">
              <w:rPr>
                <w:rFonts w:cs="Times New Roman"/>
                <w:szCs w:val="26"/>
              </w:rPr>
              <w:t>Hàng</w:t>
            </w:r>
            <w:proofErr w:type="spellEnd"/>
            <w:r w:rsidRPr="000E38D8">
              <w:rPr>
                <w:rFonts w:cs="Times New Roman"/>
                <w:szCs w:val="26"/>
              </w:rPr>
              <w:t xml:space="preserve"> </w:t>
            </w:r>
            <w:proofErr w:type="spellStart"/>
            <w:r w:rsidRPr="000E38D8">
              <w:rPr>
                <w:rFonts w:cs="Times New Roman"/>
                <w:szCs w:val="26"/>
              </w:rPr>
              <w:t>hải</w:t>
            </w:r>
            <w:proofErr w:type="spellEnd"/>
            <w:r w:rsidRPr="000E38D8">
              <w:rPr>
                <w:rFonts w:cs="Times New Roman"/>
                <w:szCs w:val="26"/>
              </w:rPr>
              <w:t xml:space="preserve"> Việt Nam </w:t>
            </w:r>
            <w:proofErr w:type="spellStart"/>
            <w:r w:rsidRPr="000E38D8">
              <w:rPr>
                <w:rFonts w:cs="Times New Roman"/>
                <w:szCs w:val="26"/>
              </w:rPr>
              <w:t>về</w:t>
            </w:r>
            <w:proofErr w:type="spellEnd"/>
            <w:r w:rsidRPr="000E38D8">
              <w:rPr>
                <w:rFonts w:cs="Times New Roman"/>
                <w:szCs w:val="26"/>
              </w:rPr>
              <w:t xml:space="preserve"> </w:t>
            </w:r>
            <w:proofErr w:type="spellStart"/>
            <w:r w:rsidRPr="000E38D8">
              <w:rPr>
                <w:rFonts w:cs="Times New Roman"/>
                <w:szCs w:val="26"/>
              </w:rPr>
              <w:t>quản</w:t>
            </w:r>
            <w:proofErr w:type="spellEnd"/>
            <w:r w:rsidRPr="000E38D8">
              <w:rPr>
                <w:rFonts w:cs="Times New Roman"/>
                <w:szCs w:val="26"/>
              </w:rPr>
              <w:t xml:space="preserve"> </w:t>
            </w:r>
            <w:proofErr w:type="spellStart"/>
            <w:r w:rsidRPr="000E38D8">
              <w:rPr>
                <w:rFonts w:cs="Times New Roman"/>
                <w:szCs w:val="26"/>
              </w:rPr>
              <w:t>lý</w:t>
            </w:r>
            <w:proofErr w:type="spellEnd"/>
            <w:r w:rsidRPr="000E38D8">
              <w:rPr>
                <w:rFonts w:cs="Times New Roman"/>
                <w:szCs w:val="26"/>
              </w:rPr>
              <w:t xml:space="preserve"> </w:t>
            </w:r>
            <w:proofErr w:type="spellStart"/>
            <w:r w:rsidRPr="000E38D8">
              <w:rPr>
                <w:rFonts w:cs="Times New Roman"/>
                <w:szCs w:val="26"/>
              </w:rPr>
              <w:t>hoạt</w:t>
            </w:r>
            <w:proofErr w:type="spellEnd"/>
            <w:r w:rsidRPr="000E38D8">
              <w:rPr>
                <w:rFonts w:cs="Times New Roman"/>
                <w:szCs w:val="26"/>
              </w:rPr>
              <w:t xml:space="preserve"> </w:t>
            </w:r>
            <w:proofErr w:type="spellStart"/>
            <w:r w:rsidRPr="000E38D8">
              <w:rPr>
                <w:rFonts w:cs="Times New Roman"/>
                <w:szCs w:val="26"/>
              </w:rPr>
              <w:t>động</w:t>
            </w:r>
            <w:proofErr w:type="spellEnd"/>
            <w:r w:rsidRPr="000E38D8">
              <w:rPr>
                <w:rFonts w:cs="Times New Roman"/>
                <w:szCs w:val="26"/>
              </w:rPr>
              <w:t xml:space="preserve"> </w:t>
            </w:r>
            <w:proofErr w:type="spellStart"/>
            <w:r w:rsidRPr="000E38D8">
              <w:rPr>
                <w:rFonts w:cs="Times New Roman"/>
                <w:szCs w:val="26"/>
              </w:rPr>
              <w:t>hàng</w:t>
            </w:r>
            <w:proofErr w:type="spellEnd"/>
            <w:r w:rsidRPr="000E38D8">
              <w:rPr>
                <w:rFonts w:cs="Times New Roman"/>
                <w:szCs w:val="26"/>
              </w:rPr>
              <w:t xml:space="preserve"> </w:t>
            </w:r>
            <w:proofErr w:type="spellStart"/>
            <w:r w:rsidRPr="000E38D8">
              <w:rPr>
                <w:rFonts w:cs="Times New Roman"/>
                <w:szCs w:val="26"/>
              </w:rPr>
              <w:t>hải</w:t>
            </w:r>
            <w:proofErr w:type="spellEnd"/>
            <w:r w:rsidRPr="000E38D8">
              <w:rPr>
                <w:rFonts w:cs="Times New Roman"/>
                <w:szCs w:val="26"/>
              </w:rPr>
              <w:t xml:space="preserve"> </w:t>
            </w:r>
            <w:proofErr w:type="spellStart"/>
            <w:r w:rsidRPr="000E38D8">
              <w:rPr>
                <w:rFonts w:cs="Times New Roman"/>
                <w:szCs w:val="26"/>
              </w:rPr>
              <w:t>với</w:t>
            </w:r>
            <w:proofErr w:type="spellEnd"/>
            <w:r w:rsidRPr="000E38D8">
              <w:rPr>
                <w:rFonts w:cs="Times New Roman"/>
                <w:szCs w:val="26"/>
              </w:rPr>
              <w:t xml:space="preserve"> </w:t>
            </w:r>
            <w:proofErr w:type="spellStart"/>
            <w:r w:rsidRPr="000E38D8">
              <w:rPr>
                <w:rFonts w:cs="Times New Roman"/>
                <w:szCs w:val="26"/>
              </w:rPr>
              <w:t>các</w:t>
            </w:r>
            <w:proofErr w:type="spellEnd"/>
            <w:r w:rsidRPr="000E38D8">
              <w:rPr>
                <w:rFonts w:cs="Times New Roman"/>
                <w:szCs w:val="26"/>
              </w:rPr>
              <w:t xml:space="preserve"> </w:t>
            </w:r>
            <w:proofErr w:type="spellStart"/>
            <w:r w:rsidRPr="000E38D8">
              <w:rPr>
                <w:rFonts w:cs="Times New Roman"/>
                <w:szCs w:val="26"/>
              </w:rPr>
              <w:t>thông</w:t>
            </w:r>
            <w:proofErr w:type="spellEnd"/>
            <w:r w:rsidRPr="000E38D8">
              <w:rPr>
                <w:rFonts w:cs="Times New Roman"/>
                <w:szCs w:val="26"/>
              </w:rPr>
              <w:t xml:space="preserve"> tin </w:t>
            </w:r>
            <w:proofErr w:type="spellStart"/>
            <w:r w:rsidRPr="000E38D8">
              <w:rPr>
                <w:rFonts w:cs="Times New Roman"/>
                <w:szCs w:val="26"/>
              </w:rPr>
              <w:t>dưới</w:t>
            </w:r>
            <w:proofErr w:type="spellEnd"/>
            <w:r w:rsidRPr="000E38D8">
              <w:rPr>
                <w:rFonts w:cs="Times New Roman"/>
                <w:szCs w:val="26"/>
              </w:rPr>
              <w:t xml:space="preserve"> </w:t>
            </w:r>
            <w:proofErr w:type="spellStart"/>
            <w:r w:rsidRPr="000E38D8">
              <w:rPr>
                <w:rFonts w:cs="Times New Roman"/>
                <w:szCs w:val="26"/>
              </w:rPr>
              <w:t>đây</w:t>
            </w:r>
            <w:proofErr w:type="spellEnd"/>
            <w:r w:rsidRPr="000E38D8">
              <w:rPr>
                <w:rFonts w:cs="Times New Roman"/>
                <w:szCs w:val="26"/>
              </w:rPr>
              <w:t>:</w:t>
            </w:r>
          </w:p>
          <w:p w14:paraId="3EDD5981" w14:textId="77777777" w:rsidR="00A638BF" w:rsidRPr="000E38D8" w:rsidRDefault="00A638BF" w:rsidP="004C08FB">
            <w:pPr>
              <w:tabs>
                <w:tab w:val="left" w:pos="4858"/>
              </w:tabs>
              <w:spacing w:after="0" w:line="240" w:lineRule="auto"/>
              <w:rPr>
                <w:rFonts w:cs="Times New Roman"/>
                <w:szCs w:val="26"/>
              </w:rPr>
            </w:pPr>
            <w:r w:rsidRPr="000E38D8">
              <w:rPr>
                <w:rFonts w:cs="Times New Roman"/>
                <w:szCs w:val="26"/>
              </w:rPr>
              <w:t xml:space="preserve">1. </w:t>
            </w:r>
            <w:proofErr w:type="spellStart"/>
            <w:r w:rsidRPr="000E38D8">
              <w:rPr>
                <w:rFonts w:cs="Times New Roman"/>
                <w:szCs w:val="26"/>
              </w:rPr>
              <w:t>Tên</w:t>
            </w:r>
            <w:proofErr w:type="spellEnd"/>
            <w:r w:rsidRPr="000E38D8">
              <w:rPr>
                <w:rFonts w:cs="Times New Roman"/>
                <w:szCs w:val="26"/>
              </w:rPr>
              <w:t xml:space="preserve"> </w:t>
            </w:r>
            <w:proofErr w:type="spellStart"/>
            <w:r w:rsidRPr="000E38D8">
              <w:rPr>
                <w:rFonts w:cs="Times New Roman"/>
                <w:szCs w:val="26"/>
              </w:rPr>
              <w:t>cảng</w:t>
            </w:r>
            <w:proofErr w:type="spellEnd"/>
            <w:r w:rsidRPr="000E38D8">
              <w:rPr>
                <w:rFonts w:cs="Times New Roman"/>
                <w:szCs w:val="26"/>
              </w:rPr>
              <w:t xml:space="preserve"> </w:t>
            </w:r>
            <w:proofErr w:type="spellStart"/>
            <w:r w:rsidRPr="000E38D8">
              <w:rPr>
                <w:rFonts w:cs="Times New Roman"/>
                <w:szCs w:val="26"/>
              </w:rPr>
              <w:t>biển</w:t>
            </w:r>
            <w:proofErr w:type="spellEnd"/>
            <w:r w:rsidRPr="000E38D8">
              <w:rPr>
                <w:rFonts w:cs="Times New Roman"/>
                <w:szCs w:val="26"/>
              </w:rPr>
              <w:t>: ……………………………</w:t>
            </w:r>
          </w:p>
          <w:p w14:paraId="4CBF79BD" w14:textId="77777777" w:rsidR="00A638BF" w:rsidRPr="000E38D8" w:rsidRDefault="00A638BF" w:rsidP="004C08FB">
            <w:pPr>
              <w:tabs>
                <w:tab w:val="left" w:pos="4858"/>
              </w:tabs>
              <w:spacing w:after="0" w:line="240" w:lineRule="auto"/>
              <w:rPr>
                <w:rFonts w:cs="Times New Roman"/>
                <w:szCs w:val="26"/>
              </w:rPr>
            </w:pPr>
            <w:r w:rsidRPr="000E38D8">
              <w:rPr>
                <w:rFonts w:cs="Times New Roman"/>
                <w:szCs w:val="26"/>
              </w:rPr>
              <w:t xml:space="preserve">2. </w:t>
            </w:r>
            <w:proofErr w:type="spellStart"/>
            <w:r w:rsidRPr="000E38D8">
              <w:rPr>
                <w:rFonts w:cs="Times New Roman"/>
                <w:szCs w:val="26"/>
              </w:rPr>
              <w:t>Vị</w:t>
            </w:r>
            <w:proofErr w:type="spellEnd"/>
            <w:r w:rsidRPr="000E38D8">
              <w:rPr>
                <w:rFonts w:cs="Times New Roman"/>
                <w:szCs w:val="26"/>
              </w:rPr>
              <w:t xml:space="preserve"> </w:t>
            </w:r>
            <w:proofErr w:type="spellStart"/>
            <w:r w:rsidRPr="000E38D8">
              <w:rPr>
                <w:rFonts w:cs="Times New Roman"/>
                <w:szCs w:val="26"/>
              </w:rPr>
              <w:t>trí</w:t>
            </w:r>
            <w:proofErr w:type="spellEnd"/>
            <w:r w:rsidRPr="000E38D8">
              <w:rPr>
                <w:rFonts w:cs="Times New Roman"/>
                <w:szCs w:val="26"/>
              </w:rPr>
              <w:t xml:space="preserve"> </w:t>
            </w:r>
            <w:proofErr w:type="spellStart"/>
            <w:r w:rsidRPr="000E38D8">
              <w:rPr>
                <w:rFonts w:cs="Times New Roman"/>
                <w:szCs w:val="26"/>
              </w:rPr>
              <w:t>cảng</w:t>
            </w:r>
            <w:proofErr w:type="spellEnd"/>
            <w:r w:rsidRPr="000E38D8">
              <w:rPr>
                <w:rFonts w:cs="Times New Roman"/>
                <w:szCs w:val="26"/>
              </w:rPr>
              <w:t xml:space="preserve"> </w:t>
            </w:r>
            <w:proofErr w:type="spellStart"/>
            <w:r w:rsidRPr="000E38D8">
              <w:rPr>
                <w:rFonts w:cs="Times New Roman"/>
                <w:szCs w:val="26"/>
              </w:rPr>
              <w:t>biển</w:t>
            </w:r>
            <w:proofErr w:type="spellEnd"/>
            <w:r w:rsidRPr="000E38D8">
              <w:rPr>
                <w:rFonts w:cs="Times New Roman"/>
                <w:szCs w:val="26"/>
              </w:rPr>
              <w:t>: ………………………………………………</w:t>
            </w:r>
          </w:p>
          <w:p w14:paraId="68AE1343" w14:textId="77777777" w:rsidR="00A638BF" w:rsidRPr="000E38D8" w:rsidRDefault="00A638BF" w:rsidP="004C08FB">
            <w:pPr>
              <w:tabs>
                <w:tab w:val="left" w:pos="4858"/>
              </w:tabs>
              <w:spacing w:after="0" w:line="240" w:lineRule="auto"/>
              <w:rPr>
                <w:rFonts w:cs="Times New Roman"/>
                <w:szCs w:val="26"/>
              </w:rPr>
            </w:pPr>
            <w:r w:rsidRPr="000E38D8">
              <w:rPr>
                <w:rFonts w:cs="Times New Roman"/>
                <w:szCs w:val="26"/>
              </w:rPr>
              <w:t xml:space="preserve">3. </w:t>
            </w:r>
            <w:proofErr w:type="spellStart"/>
            <w:r w:rsidRPr="000E38D8">
              <w:rPr>
                <w:rFonts w:cs="Times New Roman"/>
                <w:szCs w:val="26"/>
              </w:rPr>
              <w:t>Vùng</w:t>
            </w:r>
            <w:proofErr w:type="spellEnd"/>
            <w:r w:rsidRPr="000E38D8">
              <w:rPr>
                <w:rFonts w:cs="Times New Roman"/>
                <w:szCs w:val="26"/>
              </w:rPr>
              <w:t xml:space="preserve"> </w:t>
            </w:r>
            <w:proofErr w:type="spellStart"/>
            <w:r w:rsidRPr="000E38D8">
              <w:rPr>
                <w:rFonts w:cs="Times New Roman"/>
                <w:szCs w:val="26"/>
              </w:rPr>
              <w:t>đón</w:t>
            </w:r>
            <w:proofErr w:type="spellEnd"/>
            <w:r w:rsidRPr="000E38D8">
              <w:rPr>
                <w:rFonts w:cs="Times New Roman"/>
                <w:szCs w:val="26"/>
              </w:rPr>
              <w:t xml:space="preserve"> </w:t>
            </w:r>
            <w:proofErr w:type="spellStart"/>
            <w:r w:rsidRPr="000E38D8">
              <w:rPr>
                <w:rFonts w:cs="Times New Roman"/>
                <w:szCs w:val="26"/>
              </w:rPr>
              <w:t>trả</w:t>
            </w:r>
            <w:proofErr w:type="spellEnd"/>
            <w:r w:rsidRPr="000E38D8">
              <w:rPr>
                <w:rFonts w:cs="Times New Roman"/>
                <w:szCs w:val="26"/>
              </w:rPr>
              <w:t xml:space="preserve"> </w:t>
            </w:r>
            <w:proofErr w:type="spellStart"/>
            <w:r w:rsidRPr="000E38D8">
              <w:rPr>
                <w:rFonts w:cs="Times New Roman"/>
                <w:szCs w:val="26"/>
              </w:rPr>
              <w:t>hoa</w:t>
            </w:r>
            <w:proofErr w:type="spellEnd"/>
            <w:r w:rsidRPr="000E38D8">
              <w:rPr>
                <w:rFonts w:cs="Times New Roman"/>
                <w:szCs w:val="26"/>
              </w:rPr>
              <w:t xml:space="preserve"> </w:t>
            </w:r>
            <w:proofErr w:type="spellStart"/>
            <w:r w:rsidRPr="000E38D8">
              <w:rPr>
                <w:rFonts w:cs="Times New Roman"/>
                <w:szCs w:val="26"/>
              </w:rPr>
              <w:t>tiêu</w:t>
            </w:r>
            <w:proofErr w:type="spellEnd"/>
            <w:r w:rsidRPr="000E38D8">
              <w:rPr>
                <w:rFonts w:cs="Times New Roman"/>
                <w:szCs w:val="26"/>
              </w:rPr>
              <w:t>: ……………………………………</w:t>
            </w:r>
          </w:p>
          <w:p w14:paraId="7925D5BE" w14:textId="77777777" w:rsidR="00A638BF" w:rsidRPr="000E38D8" w:rsidRDefault="00A638BF" w:rsidP="004C08FB">
            <w:pPr>
              <w:tabs>
                <w:tab w:val="left" w:pos="4858"/>
              </w:tabs>
              <w:spacing w:after="0" w:line="240" w:lineRule="auto"/>
              <w:rPr>
                <w:rFonts w:cs="Times New Roman"/>
                <w:szCs w:val="26"/>
              </w:rPr>
            </w:pPr>
            <w:r w:rsidRPr="000E38D8">
              <w:rPr>
                <w:rFonts w:cs="Times New Roman"/>
                <w:szCs w:val="26"/>
              </w:rPr>
              <w:t xml:space="preserve">4. </w:t>
            </w:r>
            <w:proofErr w:type="spellStart"/>
            <w:r w:rsidRPr="000E38D8">
              <w:rPr>
                <w:rFonts w:cs="Times New Roman"/>
                <w:szCs w:val="26"/>
              </w:rPr>
              <w:t>Loại</w:t>
            </w:r>
            <w:proofErr w:type="spellEnd"/>
            <w:r w:rsidRPr="000E38D8">
              <w:rPr>
                <w:rFonts w:cs="Times New Roman"/>
                <w:szCs w:val="26"/>
              </w:rPr>
              <w:t xml:space="preserve"> </w:t>
            </w:r>
            <w:proofErr w:type="spellStart"/>
            <w:r w:rsidRPr="000E38D8">
              <w:rPr>
                <w:rFonts w:cs="Times New Roman"/>
                <w:szCs w:val="26"/>
              </w:rPr>
              <w:t>tàu</w:t>
            </w:r>
            <w:proofErr w:type="spellEnd"/>
            <w:r w:rsidRPr="000E38D8">
              <w:rPr>
                <w:rFonts w:cs="Times New Roman"/>
                <w:szCs w:val="26"/>
              </w:rPr>
              <w:t xml:space="preserve"> </w:t>
            </w:r>
            <w:proofErr w:type="spellStart"/>
            <w:r w:rsidRPr="000E38D8">
              <w:rPr>
                <w:rFonts w:cs="Times New Roman"/>
                <w:szCs w:val="26"/>
              </w:rPr>
              <w:t>biển</w:t>
            </w:r>
            <w:proofErr w:type="spellEnd"/>
            <w:r w:rsidRPr="000E38D8">
              <w:rPr>
                <w:rFonts w:cs="Times New Roman"/>
                <w:szCs w:val="26"/>
              </w:rPr>
              <w:t>: …………………………………………</w:t>
            </w:r>
          </w:p>
          <w:p w14:paraId="3B85C326" w14:textId="77777777" w:rsidR="00A638BF" w:rsidRPr="000E38D8" w:rsidRDefault="00A638BF" w:rsidP="004C08FB">
            <w:pPr>
              <w:tabs>
                <w:tab w:val="left" w:pos="4858"/>
              </w:tabs>
              <w:spacing w:after="0" w:line="240" w:lineRule="auto"/>
              <w:rPr>
                <w:rFonts w:cs="Times New Roman"/>
                <w:szCs w:val="26"/>
              </w:rPr>
            </w:pPr>
            <w:r w:rsidRPr="000E38D8">
              <w:rPr>
                <w:rFonts w:cs="Times New Roman"/>
                <w:szCs w:val="26"/>
              </w:rPr>
              <w:t xml:space="preserve">5. </w:t>
            </w:r>
            <w:proofErr w:type="spellStart"/>
            <w:r w:rsidRPr="000E38D8">
              <w:rPr>
                <w:rFonts w:cs="Times New Roman"/>
                <w:szCs w:val="26"/>
              </w:rPr>
              <w:t>Giới</w:t>
            </w:r>
            <w:proofErr w:type="spellEnd"/>
            <w:r w:rsidRPr="000E38D8">
              <w:rPr>
                <w:rFonts w:cs="Times New Roman"/>
                <w:szCs w:val="26"/>
              </w:rPr>
              <w:t xml:space="preserve"> </w:t>
            </w:r>
            <w:proofErr w:type="spellStart"/>
            <w:r w:rsidRPr="000E38D8">
              <w:rPr>
                <w:rFonts w:cs="Times New Roman"/>
                <w:szCs w:val="26"/>
              </w:rPr>
              <w:t>hạn</w:t>
            </w:r>
            <w:proofErr w:type="spellEnd"/>
            <w:r w:rsidRPr="000E38D8">
              <w:rPr>
                <w:rFonts w:cs="Times New Roman"/>
                <w:szCs w:val="26"/>
              </w:rPr>
              <w:t xml:space="preserve"> </w:t>
            </w:r>
            <w:proofErr w:type="spellStart"/>
            <w:r w:rsidRPr="000E38D8">
              <w:rPr>
                <w:rFonts w:cs="Times New Roman"/>
                <w:szCs w:val="26"/>
              </w:rPr>
              <w:t>trọng</w:t>
            </w:r>
            <w:proofErr w:type="spellEnd"/>
            <w:r w:rsidRPr="000E38D8">
              <w:rPr>
                <w:rFonts w:cs="Times New Roman"/>
                <w:szCs w:val="26"/>
              </w:rPr>
              <w:t xml:space="preserve"> </w:t>
            </w:r>
            <w:proofErr w:type="spellStart"/>
            <w:r w:rsidRPr="000E38D8">
              <w:rPr>
                <w:rFonts w:cs="Times New Roman"/>
                <w:szCs w:val="26"/>
              </w:rPr>
              <w:t>tải</w:t>
            </w:r>
            <w:proofErr w:type="spellEnd"/>
            <w:r w:rsidRPr="000E38D8">
              <w:rPr>
                <w:rFonts w:cs="Times New Roman"/>
                <w:szCs w:val="26"/>
              </w:rPr>
              <w:t xml:space="preserve"> </w:t>
            </w:r>
            <w:proofErr w:type="spellStart"/>
            <w:r w:rsidRPr="000E38D8">
              <w:rPr>
                <w:rFonts w:cs="Times New Roman"/>
                <w:szCs w:val="26"/>
              </w:rPr>
              <w:t>của</w:t>
            </w:r>
            <w:proofErr w:type="spellEnd"/>
            <w:r w:rsidRPr="000E38D8">
              <w:rPr>
                <w:rFonts w:cs="Times New Roman"/>
                <w:szCs w:val="26"/>
              </w:rPr>
              <w:t xml:space="preserve"> </w:t>
            </w:r>
            <w:proofErr w:type="spellStart"/>
            <w:r w:rsidRPr="000E38D8">
              <w:rPr>
                <w:rFonts w:cs="Times New Roman"/>
                <w:szCs w:val="26"/>
              </w:rPr>
              <w:t>tàu</w:t>
            </w:r>
            <w:proofErr w:type="spellEnd"/>
            <w:r w:rsidRPr="000E38D8">
              <w:rPr>
                <w:rFonts w:cs="Times New Roman"/>
                <w:szCs w:val="26"/>
              </w:rPr>
              <w:t xml:space="preserve"> </w:t>
            </w:r>
            <w:proofErr w:type="spellStart"/>
            <w:r w:rsidRPr="000E38D8">
              <w:rPr>
                <w:rFonts w:cs="Times New Roman"/>
                <w:szCs w:val="26"/>
              </w:rPr>
              <w:t>biển</w:t>
            </w:r>
            <w:proofErr w:type="spellEnd"/>
            <w:r w:rsidRPr="000E38D8">
              <w:rPr>
                <w:rFonts w:cs="Times New Roman"/>
                <w:szCs w:val="26"/>
              </w:rPr>
              <w:t xml:space="preserve"> </w:t>
            </w:r>
            <w:proofErr w:type="spellStart"/>
            <w:r w:rsidRPr="000E38D8">
              <w:rPr>
                <w:rFonts w:cs="Times New Roman"/>
                <w:szCs w:val="26"/>
              </w:rPr>
              <w:t>được</w:t>
            </w:r>
            <w:proofErr w:type="spellEnd"/>
            <w:r w:rsidRPr="000E38D8">
              <w:rPr>
                <w:rFonts w:cs="Times New Roman"/>
                <w:szCs w:val="26"/>
              </w:rPr>
              <w:t xml:space="preserve"> </w:t>
            </w:r>
            <w:proofErr w:type="spellStart"/>
            <w:r w:rsidRPr="000E38D8">
              <w:rPr>
                <w:rFonts w:cs="Times New Roman"/>
                <w:szCs w:val="26"/>
              </w:rPr>
              <w:t>phép</w:t>
            </w:r>
            <w:proofErr w:type="spellEnd"/>
            <w:r w:rsidRPr="000E38D8">
              <w:rPr>
                <w:rFonts w:cs="Times New Roman"/>
                <w:szCs w:val="26"/>
              </w:rPr>
              <w:t xml:space="preserve"> </w:t>
            </w:r>
            <w:proofErr w:type="spellStart"/>
            <w:r w:rsidRPr="000E38D8">
              <w:rPr>
                <w:rFonts w:cs="Times New Roman"/>
                <w:szCs w:val="26"/>
              </w:rPr>
              <w:t>vào</w:t>
            </w:r>
            <w:proofErr w:type="spellEnd"/>
            <w:r w:rsidRPr="000E38D8">
              <w:rPr>
                <w:rFonts w:cs="Times New Roman"/>
                <w:szCs w:val="26"/>
              </w:rPr>
              <w:t xml:space="preserve"> </w:t>
            </w:r>
            <w:proofErr w:type="spellStart"/>
            <w:r w:rsidRPr="000E38D8">
              <w:rPr>
                <w:rFonts w:cs="Times New Roman"/>
                <w:szCs w:val="26"/>
              </w:rPr>
              <w:t>hoạt</w:t>
            </w:r>
            <w:proofErr w:type="spellEnd"/>
            <w:r w:rsidRPr="000E38D8">
              <w:rPr>
                <w:rFonts w:cs="Times New Roman"/>
                <w:szCs w:val="26"/>
              </w:rPr>
              <w:t xml:space="preserve"> </w:t>
            </w:r>
            <w:proofErr w:type="spellStart"/>
            <w:proofErr w:type="gramStart"/>
            <w:r w:rsidRPr="000E38D8">
              <w:rPr>
                <w:rFonts w:cs="Times New Roman"/>
                <w:szCs w:val="26"/>
              </w:rPr>
              <w:t>động</w:t>
            </w:r>
            <w:proofErr w:type="spellEnd"/>
            <w:r w:rsidRPr="000E38D8">
              <w:rPr>
                <w:rFonts w:cs="Times New Roman"/>
                <w:szCs w:val="26"/>
              </w:rPr>
              <w:t>:…</w:t>
            </w:r>
            <w:proofErr w:type="gramEnd"/>
            <w:r w:rsidRPr="000E38D8">
              <w:rPr>
                <w:rFonts w:cs="Times New Roman"/>
                <w:szCs w:val="26"/>
              </w:rPr>
              <w:t>……………</w:t>
            </w:r>
          </w:p>
          <w:p w14:paraId="159C5CA7" w14:textId="77777777" w:rsidR="00A638BF" w:rsidRPr="000E38D8" w:rsidRDefault="00A638BF" w:rsidP="004C08FB">
            <w:pPr>
              <w:tabs>
                <w:tab w:val="left" w:pos="4858"/>
              </w:tabs>
              <w:spacing w:after="0" w:line="240" w:lineRule="auto"/>
              <w:rPr>
                <w:rFonts w:cs="Times New Roman"/>
                <w:szCs w:val="26"/>
              </w:rPr>
            </w:pPr>
            <w:r w:rsidRPr="000E38D8">
              <w:rPr>
                <w:rFonts w:cs="Times New Roman"/>
                <w:szCs w:val="26"/>
              </w:rPr>
              <w:t xml:space="preserve">6. Văn </w:t>
            </w:r>
            <w:proofErr w:type="spellStart"/>
            <w:r w:rsidRPr="000E38D8">
              <w:rPr>
                <w:rFonts w:cs="Times New Roman"/>
                <w:szCs w:val="26"/>
              </w:rPr>
              <w:t>bản</w:t>
            </w:r>
            <w:proofErr w:type="spellEnd"/>
            <w:r w:rsidRPr="000E38D8">
              <w:rPr>
                <w:rFonts w:cs="Times New Roman"/>
                <w:szCs w:val="26"/>
              </w:rPr>
              <w:t xml:space="preserve"> </w:t>
            </w:r>
            <w:proofErr w:type="spellStart"/>
            <w:r w:rsidRPr="000E38D8">
              <w:rPr>
                <w:rFonts w:cs="Times New Roman"/>
                <w:szCs w:val="26"/>
              </w:rPr>
              <w:t>kèm</w:t>
            </w:r>
            <w:proofErr w:type="spellEnd"/>
            <w:r w:rsidRPr="000E38D8">
              <w:rPr>
                <w:rFonts w:cs="Times New Roman"/>
                <w:szCs w:val="26"/>
              </w:rPr>
              <w:t xml:space="preserve"> </w:t>
            </w:r>
            <w:proofErr w:type="spellStart"/>
            <w:r w:rsidRPr="000E38D8">
              <w:rPr>
                <w:rFonts w:cs="Times New Roman"/>
                <w:szCs w:val="26"/>
              </w:rPr>
              <w:t>theo</w:t>
            </w:r>
            <w:proofErr w:type="spellEnd"/>
            <w:r w:rsidRPr="000E38D8">
              <w:rPr>
                <w:rFonts w:cs="Times New Roman"/>
                <w:szCs w:val="26"/>
              </w:rPr>
              <w:t>: …………………………………………</w:t>
            </w:r>
          </w:p>
          <w:p w14:paraId="2A9B2FF6" w14:textId="77777777" w:rsidR="00A638BF" w:rsidRPr="000E38D8" w:rsidRDefault="00A638BF" w:rsidP="004C08FB">
            <w:pPr>
              <w:tabs>
                <w:tab w:val="left" w:pos="4858"/>
              </w:tabs>
              <w:spacing w:after="0" w:line="240" w:lineRule="auto"/>
              <w:rPr>
                <w:rFonts w:cs="Times New Roman"/>
                <w:szCs w:val="26"/>
              </w:rPr>
            </w:pPr>
            <w:r w:rsidRPr="000E38D8">
              <w:rPr>
                <w:rFonts w:cs="Times New Roman"/>
                <w:szCs w:val="26"/>
              </w:rPr>
              <w:t xml:space="preserve">Tài </w:t>
            </w:r>
            <w:proofErr w:type="spellStart"/>
            <w:r w:rsidRPr="000E38D8">
              <w:rPr>
                <w:rFonts w:cs="Times New Roman"/>
                <w:szCs w:val="26"/>
              </w:rPr>
              <w:t>liệu</w:t>
            </w:r>
            <w:proofErr w:type="spellEnd"/>
            <w:r w:rsidRPr="000E38D8">
              <w:rPr>
                <w:rFonts w:cs="Times New Roman"/>
                <w:szCs w:val="26"/>
              </w:rPr>
              <w:t xml:space="preserve"> </w:t>
            </w:r>
            <w:proofErr w:type="spellStart"/>
            <w:r w:rsidRPr="000E38D8">
              <w:rPr>
                <w:rFonts w:cs="Times New Roman"/>
                <w:szCs w:val="26"/>
              </w:rPr>
              <w:t>liên</w:t>
            </w:r>
            <w:proofErr w:type="spellEnd"/>
            <w:r w:rsidRPr="000E38D8">
              <w:rPr>
                <w:rFonts w:cs="Times New Roman"/>
                <w:szCs w:val="26"/>
              </w:rPr>
              <w:t xml:space="preserve"> </w:t>
            </w:r>
            <w:proofErr w:type="spellStart"/>
            <w:r w:rsidRPr="000E38D8">
              <w:rPr>
                <w:rFonts w:cs="Times New Roman"/>
                <w:szCs w:val="26"/>
              </w:rPr>
              <w:t>quan</w:t>
            </w:r>
            <w:proofErr w:type="spellEnd"/>
            <w:r w:rsidRPr="000E38D8">
              <w:rPr>
                <w:rFonts w:cs="Times New Roman"/>
                <w:szCs w:val="26"/>
              </w:rPr>
              <w:t xml:space="preserve"> </w:t>
            </w:r>
            <w:proofErr w:type="spellStart"/>
            <w:r w:rsidRPr="000E38D8">
              <w:rPr>
                <w:rFonts w:cs="Times New Roman"/>
                <w:szCs w:val="26"/>
              </w:rPr>
              <w:t>khác</w:t>
            </w:r>
            <w:proofErr w:type="spellEnd"/>
            <w:r w:rsidRPr="000E38D8">
              <w:rPr>
                <w:rFonts w:cs="Times New Roman"/>
                <w:szCs w:val="26"/>
              </w:rPr>
              <w:t>.</w:t>
            </w:r>
          </w:p>
          <w:p w14:paraId="1E8BBA2D" w14:textId="77777777" w:rsidR="00A638BF" w:rsidRPr="000E38D8" w:rsidRDefault="00A638BF" w:rsidP="004C08FB">
            <w:pPr>
              <w:tabs>
                <w:tab w:val="left" w:pos="4858"/>
              </w:tabs>
              <w:spacing w:after="0" w:line="240" w:lineRule="auto"/>
              <w:rPr>
                <w:rFonts w:cs="Times New Roman"/>
                <w:szCs w:val="26"/>
              </w:rPr>
            </w:pPr>
            <w:proofErr w:type="spellStart"/>
            <w:r w:rsidRPr="000E38D8">
              <w:rPr>
                <w:rFonts w:cs="Times New Roman"/>
                <w:szCs w:val="26"/>
              </w:rPr>
              <w:t>Kính</w:t>
            </w:r>
            <w:proofErr w:type="spellEnd"/>
            <w:r w:rsidRPr="000E38D8">
              <w:rPr>
                <w:rFonts w:cs="Times New Roman"/>
                <w:szCs w:val="26"/>
              </w:rPr>
              <w:t xml:space="preserve"> </w:t>
            </w:r>
            <w:proofErr w:type="spellStart"/>
            <w:r w:rsidRPr="000E38D8">
              <w:rPr>
                <w:rFonts w:cs="Times New Roman"/>
                <w:szCs w:val="26"/>
              </w:rPr>
              <w:t>đề</w:t>
            </w:r>
            <w:proofErr w:type="spellEnd"/>
            <w:r w:rsidRPr="000E38D8">
              <w:rPr>
                <w:rFonts w:cs="Times New Roman"/>
                <w:szCs w:val="26"/>
              </w:rPr>
              <w:t xml:space="preserve"> </w:t>
            </w:r>
            <w:proofErr w:type="spellStart"/>
            <w:r w:rsidRPr="000E38D8">
              <w:rPr>
                <w:rFonts w:cs="Times New Roman"/>
                <w:szCs w:val="26"/>
              </w:rPr>
              <w:t>nghị</w:t>
            </w:r>
            <w:proofErr w:type="spellEnd"/>
            <w:r w:rsidRPr="000E38D8">
              <w:rPr>
                <w:rFonts w:cs="Times New Roman"/>
                <w:szCs w:val="26"/>
              </w:rPr>
              <w:t xml:space="preserve"> </w:t>
            </w:r>
            <w:proofErr w:type="spellStart"/>
            <w:r w:rsidRPr="000E38D8">
              <w:rPr>
                <w:rFonts w:cs="Times New Roman"/>
                <w:szCs w:val="26"/>
              </w:rPr>
              <w:t>Cục</w:t>
            </w:r>
            <w:proofErr w:type="spellEnd"/>
            <w:r w:rsidRPr="000E38D8">
              <w:rPr>
                <w:rFonts w:cs="Times New Roman"/>
                <w:szCs w:val="26"/>
              </w:rPr>
              <w:t xml:space="preserve"> </w:t>
            </w:r>
            <w:proofErr w:type="spellStart"/>
            <w:r w:rsidRPr="000E38D8">
              <w:rPr>
                <w:rFonts w:cs="Times New Roman"/>
                <w:szCs w:val="26"/>
              </w:rPr>
              <w:t>Hàng</w:t>
            </w:r>
            <w:proofErr w:type="spellEnd"/>
            <w:r w:rsidRPr="000E38D8">
              <w:rPr>
                <w:rFonts w:cs="Times New Roman"/>
                <w:szCs w:val="26"/>
              </w:rPr>
              <w:t xml:space="preserve"> </w:t>
            </w:r>
            <w:proofErr w:type="spellStart"/>
            <w:r w:rsidRPr="000E38D8">
              <w:rPr>
                <w:rFonts w:cs="Times New Roman"/>
                <w:szCs w:val="26"/>
              </w:rPr>
              <w:t>hải</w:t>
            </w:r>
            <w:proofErr w:type="spellEnd"/>
            <w:r w:rsidRPr="000E38D8">
              <w:rPr>
                <w:rFonts w:cs="Times New Roman"/>
                <w:szCs w:val="26"/>
              </w:rPr>
              <w:t xml:space="preserve"> </w:t>
            </w:r>
            <w:proofErr w:type="spellStart"/>
            <w:r w:rsidRPr="000E38D8">
              <w:rPr>
                <w:rFonts w:cs="Times New Roman"/>
                <w:szCs w:val="26"/>
              </w:rPr>
              <w:t>và</w:t>
            </w:r>
            <w:proofErr w:type="spellEnd"/>
            <w:r w:rsidRPr="000E38D8">
              <w:rPr>
                <w:rFonts w:cs="Times New Roman"/>
                <w:szCs w:val="26"/>
              </w:rPr>
              <w:t xml:space="preserve"> </w:t>
            </w:r>
            <w:proofErr w:type="spellStart"/>
            <w:r w:rsidRPr="000E38D8">
              <w:rPr>
                <w:rFonts w:cs="Times New Roman"/>
                <w:szCs w:val="26"/>
              </w:rPr>
              <w:t>Đường</w:t>
            </w:r>
            <w:proofErr w:type="spellEnd"/>
            <w:r w:rsidRPr="000E38D8">
              <w:rPr>
                <w:rFonts w:cs="Times New Roman"/>
                <w:szCs w:val="26"/>
              </w:rPr>
              <w:t xml:space="preserve"> </w:t>
            </w:r>
            <w:proofErr w:type="spellStart"/>
            <w:r w:rsidRPr="000E38D8">
              <w:rPr>
                <w:rFonts w:cs="Times New Roman"/>
                <w:szCs w:val="26"/>
              </w:rPr>
              <w:t>thủy</w:t>
            </w:r>
            <w:proofErr w:type="spellEnd"/>
            <w:r w:rsidRPr="000E38D8">
              <w:rPr>
                <w:rFonts w:cs="Times New Roman"/>
                <w:szCs w:val="26"/>
              </w:rPr>
              <w:t xml:space="preserve"> Việt Nam</w:t>
            </w:r>
            <w:r w:rsidRPr="000E38D8">
              <w:rPr>
                <w:rFonts w:cs="Times New Roman"/>
                <w:szCs w:val="26"/>
                <w:lang w:val="vi-VN"/>
              </w:rPr>
              <w:t xml:space="preserve"> </w:t>
            </w:r>
            <w:proofErr w:type="spellStart"/>
            <w:r w:rsidRPr="000E38D8">
              <w:rPr>
                <w:rFonts w:cs="Times New Roman"/>
                <w:szCs w:val="26"/>
              </w:rPr>
              <w:t>xem</w:t>
            </w:r>
            <w:proofErr w:type="spellEnd"/>
            <w:r w:rsidRPr="000E38D8">
              <w:rPr>
                <w:rFonts w:cs="Times New Roman"/>
                <w:szCs w:val="26"/>
              </w:rPr>
              <w:t xml:space="preserve"> </w:t>
            </w:r>
            <w:proofErr w:type="spellStart"/>
            <w:r w:rsidRPr="000E38D8">
              <w:rPr>
                <w:rFonts w:cs="Times New Roman"/>
                <w:szCs w:val="26"/>
              </w:rPr>
              <w:t>xét</w:t>
            </w:r>
            <w:proofErr w:type="spellEnd"/>
            <w:r w:rsidRPr="000E38D8">
              <w:rPr>
                <w:rFonts w:cs="Times New Roman"/>
                <w:szCs w:val="26"/>
              </w:rPr>
              <w:t xml:space="preserve">, </w:t>
            </w:r>
            <w:proofErr w:type="spellStart"/>
            <w:r w:rsidRPr="000E38D8">
              <w:rPr>
                <w:rFonts w:cs="Times New Roman"/>
                <w:szCs w:val="26"/>
              </w:rPr>
              <w:t>giải</w:t>
            </w:r>
            <w:proofErr w:type="spellEnd"/>
            <w:r w:rsidRPr="000E38D8">
              <w:rPr>
                <w:rFonts w:cs="Times New Roman"/>
                <w:szCs w:val="26"/>
              </w:rPr>
              <w:t xml:space="preserve"> </w:t>
            </w:r>
            <w:proofErr w:type="spellStart"/>
            <w:r w:rsidRPr="000E38D8">
              <w:rPr>
                <w:rFonts w:cs="Times New Roman"/>
                <w:szCs w:val="26"/>
              </w:rPr>
              <w:t>quyết</w:t>
            </w:r>
            <w:proofErr w:type="spellEnd"/>
            <w:r w:rsidRPr="000E38D8">
              <w:rPr>
                <w:rFonts w:cs="Times New Roman"/>
                <w:szCs w:val="26"/>
              </w:rPr>
              <w:t>./.</w:t>
            </w:r>
          </w:p>
        </w:tc>
      </w:tr>
      <w:tr w:rsidR="000E38D8" w:rsidRPr="000E38D8" w14:paraId="1D7E8DE0" w14:textId="77777777" w:rsidTr="00A638BF">
        <w:trPr>
          <w:trHeight w:val="692"/>
        </w:trPr>
        <w:tc>
          <w:tcPr>
            <w:tcW w:w="4307" w:type="dxa"/>
            <w:gridSpan w:val="2"/>
            <w:shd w:val="clear" w:color="auto" w:fill="auto"/>
          </w:tcPr>
          <w:p w14:paraId="3D8DECE3" w14:textId="77777777" w:rsidR="00A638BF" w:rsidRPr="000E38D8" w:rsidRDefault="00A638BF" w:rsidP="004C08FB">
            <w:pPr>
              <w:tabs>
                <w:tab w:val="left" w:pos="4858"/>
              </w:tabs>
              <w:snapToGrid w:val="0"/>
              <w:spacing w:after="0" w:line="240" w:lineRule="auto"/>
              <w:rPr>
                <w:rFonts w:cs="Times New Roman"/>
                <w:szCs w:val="26"/>
              </w:rPr>
            </w:pPr>
          </w:p>
        </w:tc>
        <w:tc>
          <w:tcPr>
            <w:tcW w:w="4333" w:type="dxa"/>
            <w:shd w:val="clear" w:color="auto" w:fill="auto"/>
          </w:tcPr>
          <w:p w14:paraId="08C58B52" w14:textId="77777777" w:rsidR="00A638BF" w:rsidRPr="000E38D8" w:rsidRDefault="00A638BF" w:rsidP="004C08FB">
            <w:pPr>
              <w:tabs>
                <w:tab w:val="left" w:pos="4858"/>
              </w:tabs>
              <w:spacing w:after="0" w:line="240" w:lineRule="auto"/>
              <w:jc w:val="center"/>
              <w:rPr>
                <w:rFonts w:cs="Times New Roman"/>
                <w:szCs w:val="26"/>
              </w:rPr>
            </w:pPr>
            <w:r w:rsidRPr="000E38D8">
              <w:rPr>
                <w:rFonts w:cs="Times New Roman"/>
                <w:szCs w:val="26"/>
              </w:rPr>
              <w:t>CHỦ ĐẦU TƯ</w:t>
            </w:r>
            <w:r w:rsidRPr="000E38D8">
              <w:rPr>
                <w:rFonts w:cs="Times New Roman"/>
                <w:szCs w:val="26"/>
              </w:rPr>
              <w:br/>
              <w:t>(</w:t>
            </w:r>
            <w:proofErr w:type="spellStart"/>
            <w:r w:rsidRPr="000E38D8">
              <w:rPr>
                <w:rFonts w:cs="Times New Roman"/>
                <w:szCs w:val="26"/>
              </w:rPr>
              <w:t>Ký</w:t>
            </w:r>
            <w:proofErr w:type="spellEnd"/>
            <w:r w:rsidRPr="000E38D8">
              <w:rPr>
                <w:rFonts w:cs="Times New Roman"/>
                <w:szCs w:val="26"/>
              </w:rPr>
              <w:t xml:space="preserve">, </w:t>
            </w:r>
            <w:proofErr w:type="spellStart"/>
            <w:r w:rsidRPr="000E38D8">
              <w:rPr>
                <w:rFonts w:cs="Times New Roman"/>
                <w:szCs w:val="26"/>
              </w:rPr>
              <w:t>ghi</w:t>
            </w:r>
            <w:proofErr w:type="spellEnd"/>
            <w:r w:rsidRPr="000E38D8">
              <w:rPr>
                <w:rFonts w:cs="Times New Roman"/>
                <w:szCs w:val="26"/>
              </w:rPr>
              <w:t xml:space="preserve"> </w:t>
            </w:r>
            <w:proofErr w:type="spellStart"/>
            <w:r w:rsidRPr="000E38D8">
              <w:rPr>
                <w:rFonts w:cs="Times New Roman"/>
                <w:szCs w:val="26"/>
              </w:rPr>
              <w:t>rõ</w:t>
            </w:r>
            <w:proofErr w:type="spellEnd"/>
            <w:r w:rsidRPr="000E38D8">
              <w:rPr>
                <w:rFonts w:cs="Times New Roman"/>
                <w:szCs w:val="26"/>
              </w:rPr>
              <w:t xml:space="preserve"> </w:t>
            </w:r>
            <w:proofErr w:type="spellStart"/>
            <w:r w:rsidRPr="000E38D8">
              <w:rPr>
                <w:rFonts w:cs="Times New Roman"/>
                <w:szCs w:val="26"/>
              </w:rPr>
              <w:t>họ</w:t>
            </w:r>
            <w:proofErr w:type="spellEnd"/>
            <w:r w:rsidRPr="000E38D8">
              <w:rPr>
                <w:rFonts w:cs="Times New Roman"/>
                <w:szCs w:val="26"/>
              </w:rPr>
              <w:t xml:space="preserve"> </w:t>
            </w:r>
            <w:proofErr w:type="spellStart"/>
            <w:r w:rsidRPr="000E38D8">
              <w:rPr>
                <w:rFonts w:cs="Times New Roman"/>
                <w:szCs w:val="26"/>
              </w:rPr>
              <w:t>tên</w:t>
            </w:r>
            <w:proofErr w:type="spellEnd"/>
            <w:r w:rsidRPr="000E38D8">
              <w:rPr>
                <w:rFonts w:cs="Times New Roman"/>
                <w:szCs w:val="26"/>
              </w:rPr>
              <w:t xml:space="preserve">, </w:t>
            </w:r>
            <w:proofErr w:type="spellStart"/>
            <w:r w:rsidRPr="000E38D8">
              <w:rPr>
                <w:rFonts w:cs="Times New Roman"/>
                <w:szCs w:val="26"/>
              </w:rPr>
              <w:t>đóng</w:t>
            </w:r>
            <w:proofErr w:type="spellEnd"/>
            <w:r w:rsidRPr="000E38D8">
              <w:rPr>
                <w:rFonts w:cs="Times New Roman"/>
                <w:szCs w:val="26"/>
              </w:rPr>
              <w:t xml:space="preserve"> </w:t>
            </w:r>
            <w:proofErr w:type="spellStart"/>
            <w:r w:rsidRPr="000E38D8">
              <w:rPr>
                <w:rFonts w:cs="Times New Roman"/>
                <w:szCs w:val="26"/>
              </w:rPr>
              <w:t>dấu</w:t>
            </w:r>
            <w:proofErr w:type="spellEnd"/>
            <w:r w:rsidRPr="000E38D8">
              <w:rPr>
                <w:rFonts w:cs="Times New Roman"/>
                <w:szCs w:val="26"/>
              </w:rPr>
              <w:t>)</w:t>
            </w:r>
          </w:p>
        </w:tc>
      </w:tr>
    </w:tbl>
    <w:p w14:paraId="0444354F" w14:textId="6C9961DC" w:rsidR="00A638BF" w:rsidRPr="000E38D8" w:rsidRDefault="00A638BF" w:rsidP="004C08FB">
      <w:pPr>
        <w:pStyle w:val="NormalWeb"/>
        <w:spacing w:before="0" w:beforeAutospacing="0" w:after="0" w:afterAutospacing="0"/>
        <w:rPr>
          <w:sz w:val="26"/>
          <w:szCs w:val="26"/>
        </w:rPr>
      </w:pPr>
      <w:r w:rsidRPr="000E38D8">
        <w:rPr>
          <w:sz w:val="26"/>
          <w:szCs w:val="26"/>
        </w:rPr>
        <w:br w:type="page"/>
      </w:r>
    </w:p>
    <w:p w14:paraId="534C179A" w14:textId="77777777" w:rsidR="00A638BF" w:rsidRPr="000E38D8" w:rsidRDefault="00A638BF" w:rsidP="004C08FB">
      <w:pPr>
        <w:pStyle w:val="NormalWeb"/>
        <w:spacing w:before="0" w:beforeAutospacing="0" w:after="0" w:afterAutospacing="0"/>
        <w:rPr>
          <w:sz w:val="26"/>
          <w:szCs w:val="26"/>
        </w:rPr>
      </w:pPr>
    </w:p>
    <w:p w14:paraId="0E94E076" w14:textId="77777777" w:rsidR="00CD45AF" w:rsidRPr="000E38D8" w:rsidRDefault="00CD45AF" w:rsidP="004C08FB">
      <w:pPr>
        <w:pStyle w:val="NormalWeb"/>
        <w:numPr>
          <w:ilvl w:val="0"/>
          <w:numId w:val="46"/>
        </w:numPr>
        <w:spacing w:before="0" w:beforeAutospacing="0" w:after="0" w:afterAutospacing="0"/>
        <w:jc w:val="center"/>
        <w:rPr>
          <w:b/>
          <w:sz w:val="26"/>
          <w:szCs w:val="26"/>
        </w:rPr>
      </w:pPr>
      <w:r w:rsidRPr="000E38D8">
        <w:rPr>
          <w:b/>
          <w:sz w:val="26"/>
          <w:szCs w:val="26"/>
        </w:rPr>
        <w:t xml:space="preserve">Công </w:t>
      </w:r>
      <w:proofErr w:type="spellStart"/>
      <w:r w:rsidRPr="000E38D8">
        <w:rPr>
          <w:b/>
          <w:sz w:val="26"/>
          <w:szCs w:val="26"/>
        </w:rPr>
        <w:t>bố</w:t>
      </w:r>
      <w:proofErr w:type="spellEnd"/>
      <w:r w:rsidRPr="000E38D8">
        <w:rPr>
          <w:b/>
          <w:sz w:val="26"/>
          <w:szCs w:val="26"/>
        </w:rPr>
        <w:t xml:space="preserve"> </w:t>
      </w:r>
      <w:proofErr w:type="spellStart"/>
      <w:r w:rsidRPr="000E38D8">
        <w:rPr>
          <w:b/>
          <w:sz w:val="26"/>
          <w:szCs w:val="26"/>
        </w:rPr>
        <w:t>đóng</w:t>
      </w:r>
      <w:proofErr w:type="spellEnd"/>
      <w:r w:rsidRPr="000E38D8">
        <w:rPr>
          <w:b/>
          <w:sz w:val="26"/>
          <w:szCs w:val="26"/>
        </w:rPr>
        <w:t xml:space="preserve"> </w:t>
      </w:r>
      <w:proofErr w:type="spellStart"/>
      <w:r w:rsidRPr="000E38D8">
        <w:rPr>
          <w:b/>
          <w:sz w:val="26"/>
          <w:szCs w:val="26"/>
        </w:rPr>
        <w:t>cảng</w:t>
      </w:r>
      <w:proofErr w:type="spellEnd"/>
      <w:r w:rsidRPr="000E38D8">
        <w:rPr>
          <w:b/>
          <w:sz w:val="26"/>
          <w:szCs w:val="26"/>
        </w:rPr>
        <w:t xml:space="preserve"> </w:t>
      </w:r>
      <w:proofErr w:type="spellStart"/>
      <w:r w:rsidRPr="000E38D8">
        <w:rPr>
          <w:b/>
          <w:sz w:val="26"/>
          <w:szCs w:val="26"/>
        </w:rPr>
        <w:t>biển</w:t>
      </w:r>
      <w:proofErr w:type="spellEnd"/>
      <w:r w:rsidRPr="000E38D8">
        <w:rPr>
          <w:b/>
          <w:sz w:val="26"/>
          <w:szCs w:val="26"/>
        </w:rPr>
        <w:t xml:space="preserve">, </w:t>
      </w:r>
      <w:proofErr w:type="spellStart"/>
      <w:r w:rsidRPr="000E38D8">
        <w:rPr>
          <w:b/>
          <w:sz w:val="26"/>
          <w:szCs w:val="26"/>
        </w:rPr>
        <w:t>cảng</w:t>
      </w:r>
      <w:proofErr w:type="spellEnd"/>
      <w:r w:rsidRPr="000E38D8">
        <w:rPr>
          <w:b/>
          <w:sz w:val="26"/>
          <w:szCs w:val="26"/>
        </w:rPr>
        <w:t xml:space="preserve"> </w:t>
      </w:r>
      <w:proofErr w:type="spellStart"/>
      <w:r w:rsidRPr="000E38D8">
        <w:rPr>
          <w:b/>
          <w:sz w:val="26"/>
          <w:szCs w:val="26"/>
        </w:rPr>
        <w:t>dầu</w:t>
      </w:r>
      <w:proofErr w:type="spellEnd"/>
      <w:r w:rsidRPr="000E38D8">
        <w:rPr>
          <w:b/>
          <w:sz w:val="26"/>
          <w:szCs w:val="26"/>
        </w:rPr>
        <w:t xml:space="preserve"> </w:t>
      </w:r>
      <w:proofErr w:type="spellStart"/>
      <w:r w:rsidRPr="000E38D8">
        <w:rPr>
          <w:b/>
          <w:sz w:val="26"/>
          <w:szCs w:val="26"/>
        </w:rPr>
        <w:t>khí</w:t>
      </w:r>
      <w:proofErr w:type="spellEnd"/>
      <w:r w:rsidRPr="000E38D8">
        <w:rPr>
          <w:b/>
          <w:sz w:val="26"/>
          <w:szCs w:val="26"/>
        </w:rPr>
        <w:t xml:space="preserve"> </w:t>
      </w:r>
      <w:proofErr w:type="spellStart"/>
      <w:r w:rsidRPr="000E38D8">
        <w:rPr>
          <w:b/>
          <w:sz w:val="26"/>
          <w:szCs w:val="26"/>
        </w:rPr>
        <w:t>ngoài</w:t>
      </w:r>
      <w:proofErr w:type="spellEnd"/>
      <w:r w:rsidRPr="000E38D8">
        <w:rPr>
          <w:b/>
          <w:sz w:val="26"/>
          <w:szCs w:val="26"/>
        </w:rPr>
        <w:t xml:space="preserve"> </w:t>
      </w:r>
      <w:proofErr w:type="spellStart"/>
      <w:r w:rsidRPr="000E38D8">
        <w:rPr>
          <w:b/>
          <w:sz w:val="26"/>
          <w:szCs w:val="26"/>
        </w:rPr>
        <w:t>khơi</w:t>
      </w:r>
      <w:proofErr w:type="spellEnd"/>
      <w:r w:rsidRPr="000E38D8">
        <w:rPr>
          <w:b/>
          <w:sz w:val="26"/>
          <w:szCs w:val="26"/>
        </w:rPr>
        <w:t xml:space="preserve"> (</w:t>
      </w:r>
      <w:proofErr w:type="spellStart"/>
      <w:r w:rsidRPr="000E38D8">
        <w:rPr>
          <w:b/>
          <w:sz w:val="26"/>
          <w:szCs w:val="26"/>
        </w:rPr>
        <w:t>mã</w:t>
      </w:r>
      <w:proofErr w:type="spellEnd"/>
      <w:r w:rsidRPr="000E38D8">
        <w:rPr>
          <w:b/>
          <w:sz w:val="26"/>
          <w:szCs w:val="26"/>
        </w:rPr>
        <w:t xml:space="preserve"> TTHC: 1.004147)</w:t>
      </w:r>
    </w:p>
    <w:p w14:paraId="120FDC40" w14:textId="77777777" w:rsidR="00A638BF" w:rsidRPr="000E38D8" w:rsidRDefault="00A638BF" w:rsidP="004C08FB">
      <w:pPr>
        <w:pStyle w:val="NormalWeb"/>
        <w:shd w:val="clear" w:color="auto" w:fill="FFFFFF"/>
        <w:spacing w:before="0" w:beforeAutospacing="0" w:after="0" w:afterAutospacing="0"/>
        <w:rPr>
          <w:sz w:val="26"/>
          <w:szCs w:val="26"/>
          <w:lang w:val="pt-BR"/>
        </w:rPr>
      </w:pPr>
      <w:r w:rsidRPr="000E38D8">
        <w:rPr>
          <w:rStyle w:val="Strong"/>
          <w:rFonts w:eastAsiaTheme="majorEastAsia"/>
          <w:bCs w:val="0"/>
          <w:color w:val="auto"/>
          <w:szCs w:val="26"/>
          <w:lang w:val="pt-BR"/>
        </w:rPr>
        <w:t>1. Trình tự thực hiện:</w:t>
      </w:r>
    </w:p>
    <w:p w14:paraId="05814B09" w14:textId="77777777" w:rsidR="00A638BF" w:rsidRPr="000E38D8" w:rsidRDefault="00A638BF" w:rsidP="004C08FB">
      <w:pPr>
        <w:pStyle w:val="NormalWeb"/>
        <w:shd w:val="clear" w:color="auto" w:fill="FFFFFF"/>
        <w:spacing w:before="0" w:beforeAutospacing="0" w:after="0" w:afterAutospacing="0"/>
        <w:rPr>
          <w:sz w:val="26"/>
          <w:szCs w:val="26"/>
          <w:lang w:val="pt-BR"/>
        </w:rPr>
      </w:pPr>
      <w:r w:rsidRPr="000E38D8">
        <w:rPr>
          <w:sz w:val="26"/>
          <w:szCs w:val="26"/>
          <w:lang w:val="pt-BR"/>
        </w:rPr>
        <w:t>a) Nộp hồ sơ TTHC:</w:t>
      </w:r>
    </w:p>
    <w:p w14:paraId="4C284C32" w14:textId="77777777" w:rsidR="00A638BF" w:rsidRPr="000E38D8" w:rsidRDefault="00A638BF" w:rsidP="004C08FB">
      <w:pPr>
        <w:pStyle w:val="NormalWeb"/>
        <w:shd w:val="clear" w:color="auto" w:fill="FFFFFF"/>
        <w:spacing w:before="0" w:beforeAutospacing="0" w:after="0" w:afterAutospacing="0"/>
        <w:rPr>
          <w:sz w:val="26"/>
          <w:szCs w:val="26"/>
          <w:lang w:val="pt-BR"/>
        </w:rPr>
      </w:pPr>
      <w:r w:rsidRPr="000E38D8">
        <w:rPr>
          <w:sz w:val="26"/>
          <w:szCs w:val="26"/>
          <w:lang w:val="pt-BR"/>
        </w:rPr>
        <w:t xml:space="preserve">- Tổ chức, cá nhân gửi </w:t>
      </w:r>
      <w:r w:rsidRPr="000E38D8">
        <w:rPr>
          <w:bCs/>
          <w:iCs/>
          <w:sz w:val="26"/>
          <w:szCs w:val="26"/>
          <w:lang w:val="pt-BR"/>
        </w:rPr>
        <w:t>Bản chính hoặc biểu mẫu điện tử</w:t>
      </w:r>
      <w:r w:rsidRPr="000E38D8">
        <w:rPr>
          <w:sz w:val="26"/>
          <w:szCs w:val="26"/>
          <w:lang w:val="pt-BR"/>
        </w:rPr>
        <w:t xml:space="preserve"> văn bản đề nghị công bố đóng cảng biển theo mẫu. </w:t>
      </w:r>
    </w:p>
    <w:p w14:paraId="40FFEF48" w14:textId="77777777" w:rsidR="00A638BF" w:rsidRPr="000E38D8" w:rsidRDefault="00A638BF" w:rsidP="004C08FB">
      <w:pPr>
        <w:pStyle w:val="NormalWeb"/>
        <w:shd w:val="clear" w:color="auto" w:fill="FFFFFF"/>
        <w:spacing w:before="0" w:beforeAutospacing="0" w:after="0" w:afterAutospacing="0"/>
        <w:rPr>
          <w:sz w:val="26"/>
          <w:szCs w:val="26"/>
          <w:lang w:val="pt-BR"/>
        </w:rPr>
      </w:pPr>
      <w:r w:rsidRPr="000E38D8">
        <w:rPr>
          <w:sz w:val="26"/>
          <w:szCs w:val="26"/>
          <w:lang w:val="pt-BR"/>
        </w:rPr>
        <w:t>- Cảng biển, cảng dầu khí ngoài khơi được xem xét công bố đóng trong các trường hợp sau:</w:t>
      </w:r>
    </w:p>
    <w:p w14:paraId="358B842F" w14:textId="77777777" w:rsidR="00A638BF" w:rsidRPr="000E38D8" w:rsidRDefault="00A638BF" w:rsidP="004C08FB">
      <w:pPr>
        <w:pStyle w:val="NormalWeb"/>
        <w:shd w:val="clear" w:color="auto" w:fill="FFFFFF"/>
        <w:spacing w:before="0" w:beforeAutospacing="0" w:after="0" w:afterAutospacing="0"/>
        <w:ind w:firstLine="720"/>
        <w:rPr>
          <w:sz w:val="26"/>
          <w:szCs w:val="26"/>
          <w:lang w:val="pt-BR"/>
        </w:rPr>
      </w:pPr>
      <w:r w:rsidRPr="000E38D8">
        <w:rPr>
          <w:sz w:val="26"/>
          <w:szCs w:val="26"/>
          <w:lang w:val="pt-BR"/>
        </w:rPr>
        <w:t>+ Vì lý do bảo đảm quốc phòng, an ninh hoặc các lý do đặc biệt khác;</w:t>
      </w:r>
    </w:p>
    <w:p w14:paraId="445ACF8C" w14:textId="77777777" w:rsidR="00A638BF" w:rsidRPr="000E38D8" w:rsidRDefault="00A638BF" w:rsidP="004C08FB">
      <w:pPr>
        <w:pStyle w:val="NormalWeb"/>
        <w:shd w:val="clear" w:color="auto" w:fill="FFFFFF"/>
        <w:spacing w:before="0" w:beforeAutospacing="0" w:after="0" w:afterAutospacing="0"/>
        <w:ind w:firstLine="720"/>
        <w:rPr>
          <w:sz w:val="26"/>
          <w:szCs w:val="26"/>
          <w:lang w:val="pt-BR"/>
        </w:rPr>
      </w:pPr>
      <w:r w:rsidRPr="000E38D8">
        <w:rPr>
          <w:sz w:val="26"/>
          <w:szCs w:val="26"/>
          <w:lang w:val="pt-BR"/>
        </w:rPr>
        <w:t>+ Cảng biển, cảng dầu khí ngoài khơi không còn đủ điều kiện hoạt động theo quy định;</w:t>
      </w:r>
    </w:p>
    <w:p w14:paraId="6AD90AD8" w14:textId="77777777" w:rsidR="00A638BF" w:rsidRPr="000E38D8" w:rsidRDefault="00A638BF" w:rsidP="004C08FB">
      <w:pPr>
        <w:pStyle w:val="NormalWeb"/>
        <w:shd w:val="clear" w:color="auto" w:fill="FFFFFF"/>
        <w:spacing w:before="0" w:beforeAutospacing="0" w:after="0" w:afterAutospacing="0"/>
        <w:ind w:firstLine="720"/>
        <w:rPr>
          <w:sz w:val="26"/>
          <w:szCs w:val="26"/>
          <w:lang w:val="pt-BR"/>
        </w:rPr>
      </w:pPr>
      <w:r w:rsidRPr="000E38D8">
        <w:rPr>
          <w:sz w:val="26"/>
          <w:szCs w:val="26"/>
          <w:lang w:val="pt-BR"/>
        </w:rPr>
        <w:t>+ Khi có dịch bệnh, thiên tai, thảm họa và các trường hợp khác theo quy định của pháp luật.</w:t>
      </w:r>
    </w:p>
    <w:p w14:paraId="2381EA45" w14:textId="77777777" w:rsidR="00A638BF" w:rsidRPr="000E38D8" w:rsidRDefault="00A638BF" w:rsidP="004C08FB">
      <w:pPr>
        <w:pStyle w:val="NormalWeb"/>
        <w:shd w:val="clear" w:color="auto" w:fill="FFFFFF"/>
        <w:spacing w:before="0" w:beforeAutospacing="0" w:after="0" w:afterAutospacing="0"/>
        <w:rPr>
          <w:sz w:val="26"/>
          <w:szCs w:val="26"/>
          <w:lang w:val="pt-BR"/>
        </w:rPr>
      </w:pPr>
      <w:r w:rsidRPr="000E38D8">
        <w:rPr>
          <w:sz w:val="26"/>
          <w:szCs w:val="26"/>
          <w:shd w:val="clear" w:color="auto" w:fill="FFFFFF"/>
          <w:lang w:val="pt-BR"/>
        </w:rPr>
        <w:t>b) Giải quyết TTHC:</w:t>
      </w:r>
    </w:p>
    <w:p w14:paraId="4A051ED3" w14:textId="77777777" w:rsidR="00A638BF" w:rsidRPr="000E38D8" w:rsidRDefault="00A638BF" w:rsidP="004C08FB">
      <w:pPr>
        <w:pStyle w:val="NormalWeb"/>
        <w:shd w:val="clear" w:color="auto" w:fill="FFFFFF"/>
        <w:spacing w:before="0" w:beforeAutospacing="0" w:after="0" w:afterAutospacing="0"/>
        <w:rPr>
          <w:sz w:val="26"/>
          <w:szCs w:val="26"/>
          <w:lang w:val="pt-BR"/>
        </w:rPr>
      </w:pPr>
      <w:r w:rsidRPr="000E38D8">
        <w:rPr>
          <w:sz w:val="26"/>
          <w:szCs w:val="26"/>
          <w:lang w:val="pt-BR"/>
        </w:rPr>
        <w:t xml:space="preserve">- Đối với trường hợp vì lý do bảo đảm quốc phòng, an ninh hoặc các lý do đặc biệt khác (trừ trường hợp khẩn cấp): chậm nhất 05 ngày làm việc kể từ ngày nhận được văn bản đề nghị đóng cảng biển, </w:t>
      </w:r>
      <w:r w:rsidRPr="000E38D8">
        <w:rPr>
          <w:sz w:val="26"/>
          <w:szCs w:val="26"/>
          <w:lang w:val="vi-VN"/>
        </w:rPr>
        <w:t xml:space="preserve">Bộ </w:t>
      </w:r>
      <w:r w:rsidRPr="000E38D8">
        <w:rPr>
          <w:sz w:val="26"/>
          <w:szCs w:val="26"/>
          <w:lang w:val="pt-BR"/>
        </w:rPr>
        <w:t>Xây dựng tổ chức lấy ý kiến của các cơ quan hữu quan về việc đóng cảng biển và công bố đóng cảng biển theo mẫu quy định; trường hợp không đồng ý phải nêu rõ lý do.</w:t>
      </w:r>
    </w:p>
    <w:p w14:paraId="417C629D" w14:textId="77777777" w:rsidR="00A638BF" w:rsidRPr="000E38D8" w:rsidRDefault="00A638BF" w:rsidP="004C08FB">
      <w:pPr>
        <w:pStyle w:val="NormalWeb"/>
        <w:shd w:val="clear" w:color="auto" w:fill="FFFFFF"/>
        <w:spacing w:before="0" w:beforeAutospacing="0" w:after="0" w:afterAutospacing="0"/>
        <w:rPr>
          <w:sz w:val="26"/>
          <w:szCs w:val="26"/>
          <w:lang w:val="pt-BR"/>
        </w:rPr>
      </w:pPr>
      <w:r w:rsidRPr="000E38D8">
        <w:rPr>
          <w:sz w:val="26"/>
          <w:szCs w:val="26"/>
          <w:lang w:val="pt-BR"/>
        </w:rPr>
        <w:t>- Đối với trường hợp Cảng biển, cảng dầu khí ngoài khơi không còn đủ điều kiện hoạt động theo quy định hoặc khi có dịch bệnh, thiên tai, thảm họa và các trường hợp khác theo quy định của pháp luật: </w:t>
      </w:r>
    </w:p>
    <w:p w14:paraId="5BDFF255" w14:textId="77777777" w:rsidR="00A638BF" w:rsidRPr="000E38D8" w:rsidRDefault="00A638BF" w:rsidP="004C08FB">
      <w:pPr>
        <w:pStyle w:val="NormalWeb"/>
        <w:shd w:val="clear" w:color="auto" w:fill="FFFFFF"/>
        <w:spacing w:before="0" w:beforeAutospacing="0" w:after="0" w:afterAutospacing="0"/>
        <w:ind w:firstLine="720"/>
        <w:rPr>
          <w:sz w:val="26"/>
          <w:szCs w:val="26"/>
          <w:lang w:val="pt-BR"/>
        </w:rPr>
      </w:pPr>
      <w:r w:rsidRPr="000E38D8">
        <w:rPr>
          <w:sz w:val="26"/>
          <w:szCs w:val="26"/>
          <w:lang w:val="pt-BR"/>
        </w:rPr>
        <w:t xml:space="preserve">+ </w:t>
      </w:r>
      <w:r w:rsidRPr="000E38D8">
        <w:rPr>
          <w:sz w:val="26"/>
          <w:szCs w:val="26"/>
          <w:lang w:val="vi-VN"/>
        </w:rPr>
        <w:t xml:space="preserve">Bộ </w:t>
      </w:r>
      <w:r w:rsidRPr="000E38D8">
        <w:rPr>
          <w:sz w:val="26"/>
          <w:szCs w:val="26"/>
          <w:lang w:val="pt-BR"/>
        </w:rPr>
        <w:t>Xây dựng</w:t>
      </w:r>
      <w:r w:rsidRPr="000E38D8">
        <w:rPr>
          <w:sz w:val="26"/>
          <w:szCs w:val="26"/>
          <w:lang w:val="vi-VN"/>
        </w:rPr>
        <w:t xml:space="preserve"> </w:t>
      </w:r>
      <w:r w:rsidRPr="000E38D8">
        <w:rPr>
          <w:sz w:val="26"/>
          <w:szCs w:val="26"/>
          <w:lang w:val="pt-BR"/>
        </w:rPr>
        <w:t xml:space="preserve">tiếp nhận văn bản, nếu hồ sơ chưa hợp lệ thì chậm nhất 01 ngày làm việc kể từ ngày nhận văn bản, </w:t>
      </w:r>
      <w:r w:rsidRPr="000E38D8">
        <w:rPr>
          <w:sz w:val="26"/>
          <w:szCs w:val="26"/>
          <w:lang w:val="vi-VN"/>
        </w:rPr>
        <w:t xml:space="preserve">Bộ </w:t>
      </w:r>
      <w:r w:rsidRPr="000E38D8">
        <w:rPr>
          <w:sz w:val="26"/>
          <w:szCs w:val="26"/>
          <w:lang w:val="pt-BR"/>
        </w:rPr>
        <w:t>Xây dựng</w:t>
      </w:r>
      <w:r w:rsidRPr="000E38D8">
        <w:rPr>
          <w:sz w:val="26"/>
          <w:szCs w:val="26"/>
          <w:lang w:val="vi-VN"/>
        </w:rPr>
        <w:t xml:space="preserve"> </w:t>
      </w:r>
      <w:r w:rsidRPr="000E38D8">
        <w:rPr>
          <w:sz w:val="26"/>
          <w:szCs w:val="26"/>
          <w:lang w:val="pt-BR"/>
        </w:rPr>
        <w:t xml:space="preserve">hướng dẫn hoàn thiện hồ sơ theo quy định. </w:t>
      </w:r>
    </w:p>
    <w:p w14:paraId="396083CA" w14:textId="77777777" w:rsidR="00A638BF" w:rsidRPr="000E38D8" w:rsidRDefault="00A638BF" w:rsidP="004C08FB">
      <w:pPr>
        <w:pStyle w:val="NormalWeb"/>
        <w:shd w:val="clear" w:color="auto" w:fill="FFFFFF"/>
        <w:spacing w:before="0" w:beforeAutospacing="0" w:after="0" w:afterAutospacing="0"/>
        <w:ind w:firstLine="720"/>
        <w:rPr>
          <w:sz w:val="26"/>
          <w:szCs w:val="26"/>
          <w:lang w:val="pt-BR"/>
        </w:rPr>
      </w:pPr>
      <w:r w:rsidRPr="000E38D8">
        <w:rPr>
          <w:sz w:val="26"/>
          <w:szCs w:val="26"/>
          <w:lang w:val="pt-BR"/>
        </w:rPr>
        <w:t xml:space="preserve">+ Nếu hồ sơ hợp lệ thì chậm nhất 05 ngày làm việc kể từ ngày nhận được văn bản đề nghị, </w:t>
      </w:r>
      <w:r w:rsidRPr="000E38D8">
        <w:rPr>
          <w:sz w:val="26"/>
          <w:szCs w:val="26"/>
          <w:lang w:val="vi-VN"/>
        </w:rPr>
        <w:t xml:space="preserve">Bộ </w:t>
      </w:r>
      <w:r w:rsidRPr="000E38D8">
        <w:rPr>
          <w:sz w:val="26"/>
          <w:szCs w:val="26"/>
          <w:lang w:val="pt-BR"/>
        </w:rPr>
        <w:t>Xây dựng</w:t>
      </w:r>
      <w:r w:rsidRPr="000E38D8">
        <w:rPr>
          <w:sz w:val="26"/>
          <w:szCs w:val="26"/>
          <w:lang w:val="vi-VN"/>
        </w:rPr>
        <w:t xml:space="preserve"> </w:t>
      </w:r>
      <w:r w:rsidRPr="000E38D8">
        <w:rPr>
          <w:sz w:val="26"/>
          <w:szCs w:val="26"/>
          <w:lang w:val="pt-BR"/>
        </w:rPr>
        <w:t xml:space="preserve">tổ chức lấy ý kiến của các cơ quan hữu quan về việc đóng cảng biển và công bố đóng cảng biển và gửi cho người đề nghị đóng cảng biển thông qua hệ thống bưu chính </w:t>
      </w:r>
      <w:r w:rsidRPr="000E38D8">
        <w:rPr>
          <w:sz w:val="26"/>
          <w:szCs w:val="26"/>
          <w:lang w:val="vi-VN"/>
        </w:rPr>
        <w:t xml:space="preserve">hoặc </w:t>
      </w:r>
      <w:r w:rsidRPr="000E38D8">
        <w:rPr>
          <w:bCs/>
          <w:iCs/>
          <w:sz w:val="26"/>
          <w:szCs w:val="26"/>
          <w:lang w:val="vi-VN"/>
        </w:rPr>
        <w:t>qua hệ thống dịch vụ công trực tuyến</w:t>
      </w:r>
      <w:r w:rsidRPr="000E38D8">
        <w:rPr>
          <w:sz w:val="26"/>
          <w:szCs w:val="26"/>
          <w:lang w:val="pt-BR"/>
        </w:rPr>
        <w:t xml:space="preserve"> hoặc đến nhận trực tiếp tại </w:t>
      </w:r>
      <w:r w:rsidRPr="000E38D8">
        <w:rPr>
          <w:sz w:val="26"/>
          <w:szCs w:val="26"/>
          <w:lang w:val="vi-VN"/>
        </w:rPr>
        <w:t xml:space="preserve">Bộ </w:t>
      </w:r>
      <w:r w:rsidRPr="000E38D8">
        <w:rPr>
          <w:sz w:val="26"/>
          <w:szCs w:val="26"/>
          <w:lang w:val="pt-BR"/>
        </w:rPr>
        <w:t>Xây dựng; trường hợp không đồng ý phải có văn bản trả lời và nêu rõ lý do.</w:t>
      </w:r>
    </w:p>
    <w:p w14:paraId="46ACBF37" w14:textId="77777777" w:rsidR="00A638BF" w:rsidRPr="000E38D8" w:rsidRDefault="00A638BF" w:rsidP="004C08FB">
      <w:pPr>
        <w:pStyle w:val="NormalWeb"/>
        <w:shd w:val="clear" w:color="auto" w:fill="FFFFFF"/>
        <w:spacing w:before="0" w:beforeAutospacing="0" w:after="0" w:afterAutospacing="0"/>
        <w:rPr>
          <w:sz w:val="26"/>
          <w:szCs w:val="26"/>
          <w:lang w:val="pt-BR"/>
        </w:rPr>
      </w:pPr>
      <w:r w:rsidRPr="000E38D8">
        <w:rPr>
          <w:rStyle w:val="Strong"/>
          <w:rFonts w:eastAsiaTheme="majorEastAsia"/>
          <w:bCs w:val="0"/>
          <w:color w:val="auto"/>
          <w:szCs w:val="26"/>
          <w:lang w:val="pt-BR"/>
        </w:rPr>
        <w:t>2. Cách thức thực hiện:</w:t>
      </w:r>
    </w:p>
    <w:p w14:paraId="6C306ADB" w14:textId="77777777" w:rsidR="00A638BF" w:rsidRPr="000E38D8" w:rsidRDefault="00A638BF" w:rsidP="004C08FB">
      <w:pPr>
        <w:pStyle w:val="NormalWeb"/>
        <w:shd w:val="clear" w:color="auto" w:fill="FFFFFF"/>
        <w:spacing w:before="0" w:beforeAutospacing="0" w:after="0" w:afterAutospacing="0"/>
        <w:rPr>
          <w:sz w:val="26"/>
          <w:szCs w:val="26"/>
          <w:lang w:val="pt-BR"/>
        </w:rPr>
      </w:pPr>
      <w:r w:rsidRPr="000E38D8">
        <w:rPr>
          <w:sz w:val="26"/>
          <w:szCs w:val="26"/>
          <w:lang w:val="pt-BR"/>
        </w:rPr>
        <w:t>Nộp hồ sơ trực tiếp hoặc gửi bằng các hình thức phù hợp khác.</w:t>
      </w:r>
    </w:p>
    <w:p w14:paraId="18805783" w14:textId="77777777" w:rsidR="00A638BF" w:rsidRPr="000E38D8" w:rsidRDefault="00A638BF" w:rsidP="004C08FB">
      <w:pPr>
        <w:pStyle w:val="NormalWeb"/>
        <w:shd w:val="clear" w:color="auto" w:fill="FFFFFF"/>
        <w:spacing w:before="0" w:beforeAutospacing="0" w:after="0" w:afterAutospacing="0"/>
        <w:rPr>
          <w:sz w:val="26"/>
          <w:szCs w:val="26"/>
          <w:lang w:val="pt-BR"/>
        </w:rPr>
      </w:pPr>
      <w:r w:rsidRPr="000E38D8">
        <w:rPr>
          <w:rStyle w:val="Strong"/>
          <w:rFonts w:eastAsiaTheme="majorEastAsia"/>
          <w:bCs w:val="0"/>
          <w:color w:val="auto"/>
          <w:szCs w:val="26"/>
          <w:lang w:val="pt-BR"/>
        </w:rPr>
        <w:t>3. Thành phần, số lượng hồ sơ:</w:t>
      </w:r>
    </w:p>
    <w:p w14:paraId="0EA9EB20" w14:textId="77777777" w:rsidR="00A638BF" w:rsidRPr="000E38D8" w:rsidRDefault="00A638BF" w:rsidP="004C08FB">
      <w:pPr>
        <w:pStyle w:val="NormalWeb"/>
        <w:shd w:val="clear" w:color="auto" w:fill="FFFFFF"/>
        <w:spacing w:before="0" w:beforeAutospacing="0" w:after="0" w:afterAutospacing="0"/>
        <w:rPr>
          <w:sz w:val="26"/>
          <w:szCs w:val="26"/>
        </w:rPr>
      </w:pPr>
      <w:r w:rsidRPr="000E38D8">
        <w:rPr>
          <w:sz w:val="26"/>
          <w:szCs w:val="26"/>
        </w:rPr>
        <w:t xml:space="preserve">a) Thành </w:t>
      </w:r>
      <w:proofErr w:type="spellStart"/>
      <w:r w:rsidRPr="000E38D8">
        <w:rPr>
          <w:sz w:val="26"/>
          <w:szCs w:val="26"/>
        </w:rPr>
        <w:t>phần</w:t>
      </w:r>
      <w:proofErr w:type="spellEnd"/>
      <w:r w:rsidRPr="000E38D8">
        <w:rPr>
          <w:sz w:val="26"/>
          <w:szCs w:val="26"/>
        </w:rPr>
        <w:t xml:space="preserve"> </w:t>
      </w:r>
      <w:proofErr w:type="spellStart"/>
      <w:r w:rsidRPr="000E38D8">
        <w:rPr>
          <w:sz w:val="26"/>
          <w:szCs w:val="26"/>
        </w:rPr>
        <w:t>hồ</w:t>
      </w:r>
      <w:proofErr w:type="spellEnd"/>
      <w:r w:rsidRPr="000E38D8">
        <w:rPr>
          <w:sz w:val="26"/>
          <w:szCs w:val="26"/>
        </w:rPr>
        <w:t xml:space="preserve"> </w:t>
      </w:r>
      <w:proofErr w:type="spellStart"/>
      <w:r w:rsidRPr="000E38D8">
        <w:rPr>
          <w:sz w:val="26"/>
          <w:szCs w:val="26"/>
        </w:rPr>
        <w:t>sơ</w:t>
      </w:r>
      <w:proofErr w:type="spellEnd"/>
      <w:r w:rsidRPr="000E38D8">
        <w:rPr>
          <w:sz w:val="26"/>
          <w:szCs w:val="26"/>
        </w:rPr>
        <w:t>:</w:t>
      </w:r>
    </w:p>
    <w:p w14:paraId="27ADD663" w14:textId="77777777" w:rsidR="00A638BF" w:rsidRPr="000E38D8" w:rsidRDefault="00A638BF" w:rsidP="004C08FB">
      <w:pPr>
        <w:pStyle w:val="NormalWeb"/>
        <w:shd w:val="clear" w:color="auto" w:fill="FFFFFF"/>
        <w:spacing w:before="0" w:beforeAutospacing="0" w:after="0" w:afterAutospacing="0"/>
        <w:rPr>
          <w:sz w:val="26"/>
          <w:szCs w:val="26"/>
        </w:rPr>
      </w:pPr>
      <w:r w:rsidRPr="000E38D8">
        <w:rPr>
          <w:sz w:val="26"/>
          <w:szCs w:val="26"/>
        </w:rPr>
        <w:t xml:space="preserve">Văn </w:t>
      </w:r>
      <w:proofErr w:type="spellStart"/>
      <w:r w:rsidRPr="000E38D8">
        <w:rPr>
          <w:sz w:val="26"/>
          <w:szCs w:val="26"/>
        </w:rPr>
        <w:t>bản</w:t>
      </w:r>
      <w:proofErr w:type="spellEnd"/>
      <w:r w:rsidRPr="000E38D8">
        <w:rPr>
          <w:sz w:val="26"/>
          <w:szCs w:val="26"/>
        </w:rPr>
        <w:t xml:space="preserve"> </w:t>
      </w:r>
      <w:proofErr w:type="spellStart"/>
      <w:r w:rsidRPr="000E38D8">
        <w:rPr>
          <w:sz w:val="26"/>
          <w:szCs w:val="26"/>
        </w:rPr>
        <w:t>đề</w:t>
      </w:r>
      <w:proofErr w:type="spellEnd"/>
      <w:r w:rsidRPr="000E38D8">
        <w:rPr>
          <w:sz w:val="26"/>
          <w:szCs w:val="26"/>
        </w:rPr>
        <w:t xml:space="preserve"> </w:t>
      </w:r>
      <w:proofErr w:type="spellStart"/>
      <w:r w:rsidRPr="000E38D8">
        <w:rPr>
          <w:sz w:val="26"/>
          <w:szCs w:val="26"/>
        </w:rPr>
        <w:t>nghị</w:t>
      </w:r>
      <w:proofErr w:type="spellEnd"/>
      <w:r w:rsidRPr="000E38D8">
        <w:rPr>
          <w:sz w:val="26"/>
          <w:szCs w:val="26"/>
        </w:rPr>
        <w:t xml:space="preserve"> </w:t>
      </w:r>
      <w:proofErr w:type="spellStart"/>
      <w:r w:rsidRPr="000E38D8">
        <w:rPr>
          <w:sz w:val="26"/>
          <w:szCs w:val="26"/>
        </w:rPr>
        <w:t>đóng</w:t>
      </w:r>
      <w:proofErr w:type="spellEnd"/>
      <w:r w:rsidRPr="000E38D8">
        <w:rPr>
          <w:sz w:val="26"/>
          <w:szCs w:val="26"/>
        </w:rPr>
        <w:t xml:space="preserve"> </w:t>
      </w:r>
      <w:proofErr w:type="spellStart"/>
      <w:r w:rsidRPr="000E38D8">
        <w:rPr>
          <w:sz w:val="26"/>
          <w:szCs w:val="26"/>
        </w:rPr>
        <w:t>cảng</w:t>
      </w:r>
      <w:proofErr w:type="spellEnd"/>
      <w:r w:rsidRPr="000E38D8">
        <w:rPr>
          <w:sz w:val="26"/>
          <w:szCs w:val="26"/>
        </w:rPr>
        <w:t xml:space="preserve"> </w:t>
      </w:r>
      <w:proofErr w:type="spellStart"/>
      <w:r w:rsidRPr="000E38D8">
        <w:rPr>
          <w:sz w:val="26"/>
          <w:szCs w:val="26"/>
        </w:rPr>
        <w:t>biển</w:t>
      </w:r>
      <w:proofErr w:type="spellEnd"/>
      <w:r w:rsidRPr="000E38D8">
        <w:rPr>
          <w:sz w:val="26"/>
          <w:szCs w:val="26"/>
        </w:rPr>
        <w:t xml:space="preserve">, </w:t>
      </w:r>
      <w:proofErr w:type="spellStart"/>
      <w:r w:rsidRPr="000E38D8">
        <w:rPr>
          <w:sz w:val="26"/>
          <w:szCs w:val="26"/>
        </w:rPr>
        <w:t>cảng</w:t>
      </w:r>
      <w:proofErr w:type="spellEnd"/>
      <w:r w:rsidRPr="000E38D8">
        <w:rPr>
          <w:sz w:val="26"/>
          <w:szCs w:val="26"/>
        </w:rPr>
        <w:t xml:space="preserve"> </w:t>
      </w:r>
      <w:proofErr w:type="spellStart"/>
      <w:r w:rsidRPr="000E38D8">
        <w:rPr>
          <w:sz w:val="26"/>
          <w:szCs w:val="26"/>
        </w:rPr>
        <w:t>dầu</w:t>
      </w:r>
      <w:proofErr w:type="spellEnd"/>
      <w:r w:rsidRPr="000E38D8">
        <w:rPr>
          <w:sz w:val="26"/>
          <w:szCs w:val="26"/>
        </w:rPr>
        <w:t xml:space="preserve"> </w:t>
      </w:r>
      <w:proofErr w:type="spellStart"/>
      <w:r w:rsidRPr="000E38D8">
        <w:rPr>
          <w:sz w:val="26"/>
          <w:szCs w:val="26"/>
        </w:rPr>
        <w:t>khí</w:t>
      </w:r>
      <w:proofErr w:type="spellEnd"/>
      <w:r w:rsidRPr="000E38D8">
        <w:rPr>
          <w:sz w:val="26"/>
          <w:szCs w:val="26"/>
        </w:rPr>
        <w:t xml:space="preserve"> </w:t>
      </w:r>
      <w:proofErr w:type="spellStart"/>
      <w:r w:rsidRPr="000E38D8">
        <w:rPr>
          <w:sz w:val="26"/>
          <w:szCs w:val="26"/>
        </w:rPr>
        <w:t>ngoài</w:t>
      </w:r>
      <w:proofErr w:type="spellEnd"/>
      <w:r w:rsidRPr="000E38D8">
        <w:rPr>
          <w:sz w:val="26"/>
          <w:szCs w:val="26"/>
        </w:rPr>
        <w:t xml:space="preserve"> </w:t>
      </w:r>
      <w:proofErr w:type="spellStart"/>
      <w:r w:rsidRPr="000E38D8">
        <w:rPr>
          <w:sz w:val="26"/>
          <w:szCs w:val="26"/>
        </w:rPr>
        <w:t>khơi</w:t>
      </w:r>
      <w:proofErr w:type="spellEnd"/>
      <w:r w:rsidRPr="000E38D8">
        <w:rPr>
          <w:sz w:val="26"/>
          <w:szCs w:val="26"/>
        </w:rPr>
        <w:t>.</w:t>
      </w:r>
    </w:p>
    <w:p w14:paraId="53064A70" w14:textId="77777777" w:rsidR="00A638BF" w:rsidRPr="000E38D8" w:rsidRDefault="00A638BF" w:rsidP="004C08FB">
      <w:pPr>
        <w:pStyle w:val="NormalWeb"/>
        <w:shd w:val="clear" w:color="auto" w:fill="FFFFFF"/>
        <w:spacing w:before="0" w:beforeAutospacing="0" w:after="0" w:afterAutospacing="0"/>
        <w:rPr>
          <w:sz w:val="26"/>
          <w:szCs w:val="26"/>
        </w:rPr>
      </w:pPr>
      <w:r w:rsidRPr="000E38D8">
        <w:rPr>
          <w:sz w:val="26"/>
          <w:szCs w:val="26"/>
        </w:rPr>
        <w:t xml:space="preserve">b) </w:t>
      </w:r>
      <w:proofErr w:type="spellStart"/>
      <w:r w:rsidRPr="000E38D8">
        <w:rPr>
          <w:sz w:val="26"/>
          <w:szCs w:val="26"/>
        </w:rPr>
        <w:t>Số</w:t>
      </w:r>
      <w:proofErr w:type="spellEnd"/>
      <w:r w:rsidRPr="000E38D8">
        <w:rPr>
          <w:sz w:val="26"/>
          <w:szCs w:val="26"/>
        </w:rPr>
        <w:t xml:space="preserve"> </w:t>
      </w:r>
      <w:proofErr w:type="spellStart"/>
      <w:r w:rsidRPr="000E38D8">
        <w:rPr>
          <w:sz w:val="26"/>
          <w:szCs w:val="26"/>
        </w:rPr>
        <w:t>lượng</w:t>
      </w:r>
      <w:proofErr w:type="spellEnd"/>
      <w:r w:rsidRPr="000E38D8">
        <w:rPr>
          <w:sz w:val="26"/>
          <w:szCs w:val="26"/>
        </w:rPr>
        <w:t xml:space="preserve"> </w:t>
      </w:r>
      <w:proofErr w:type="spellStart"/>
      <w:r w:rsidRPr="000E38D8">
        <w:rPr>
          <w:sz w:val="26"/>
          <w:szCs w:val="26"/>
        </w:rPr>
        <w:t>hồ</w:t>
      </w:r>
      <w:proofErr w:type="spellEnd"/>
      <w:r w:rsidRPr="000E38D8">
        <w:rPr>
          <w:sz w:val="26"/>
          <w:szCs w:val="26"/>
        </w:rPr>
        <w:t xml:space="preserve"> </w:t>
      </w:r>
      <w:proofErr w:type="spellStart"/>
      <w:r w:rsidRPr="000E38D8">
        <w:rPr>
          <w:sz w:val="26"/>
          <w:szCs w:val="26"/>
        </w:rPr>
        <w:t>sơ</w:t>
      </w:r>
      <w:proofErr w:type="spellEnd"/>
      <w:r w:rsidRPr="000E38D8">
        <w:rPr>
          <w:sz w:val="26"/>
          <w:szCs w:val="26"/>
        </w:rPr>
        <w:t xml:space="preserve">: 01 </w:t>
      </w:r>
      <w:proofErr w:type="spellStart"/>
      <w:r w:rsidRPr="000E38D8">
        <w:rPr>
          <w:sz w:val="26"/>
          <w:szCs w:val="26"/>
        </w:rPr>
        <w:t>bộ</w:t>
      </w:r>
      <w:proofErr w:type="spellEnd"/>
      <w:r w:rsidRPr="000E38D8">
        <w:rPr>
          <w:sz w:val="26"/>
          <w:szCs w:val="26"/>
        </w:rPr>
        <w:t>.</w:t>
      </w:r>
    </w:p>
    <w:p w14:paraId="3362868D" w14:textId="77777777" w:rsidR="00A638BF" w:rsidRPr="000E38D8" w:rsidRDefault="00A638BF" w:rsidP="004C08FB">
      <w:pPr>
        <w:pStyle w:val="NormalWeb"/>
        <w:shd w:val="clear" w:color="auto" w:fill="FFFFFF"/>
        <w:spacing w:before="0" w:beforeAutospacing="0" w:after="0" w:afterAutospacing="0"/>
        <w:rPr>
          <w:sz w:val="26"/>
          <w:szCs w:val="26"/>
        </w:rPr>
      </w:pPr>
      <w:r w:rsidRPr="000E38D8">
        <w:rPr>
          <w:rStyle w:val="Strong"/>
          <w:rFonts w:eastAsiaTheme="majorEastAsia"/>
          <w:bCs w:val="0"/>
          <w:color w:val="auto"/>
          <w:szCs w:val="26"/>
        </w:rPr>
        <w:t xml:space="preserve">4. </w:t>
      </w:r>
      <w:proofErr w:type="spellStart"/>
      <w:r w:rsidRPr="000E38D8">
        <w:rPr>
          <w:rStyle w:val="Strong"/>
          <w:rFonts w:eastAsiaTheme="majorEastAsia"/>
          <w:bCs w:val="0"/>
          <w:color w:val="auto"/>
          <w:szCs w:val="26"/>
        </w:rPr>
        <w:t>Thời</w:t>
      </w:r>
      <w:proofErr w:type="spellEnd"/>
      <w:r w:rsidRPr="000E38D8">
        <w:rPr>
          <w:rStyle w:val="Strong"/>
          <w:rFonts w:eastAsiaTheme="majorEastAsia"/>
          <w:bCs w:val="0"/>
          <w:color w:val="auto"/>
          <w:szCs w:val="26"/>
        </w:rPr>
        <w:t> </w:t>
      </w:r>
      <w:proofErr w:type="spellStart"/>
      <w:r w:rsidRPr="000E38D8">
        <w:rPr>
          <w:rStyle w:val="Strong"/>
          <w:rFonts w:eastAsiaTheme="majorEastAsia"/>
          <w:bCs w:val="0"/>
          <w:color w:val="auto"/>
          <w:szCs w:val="26"/>
        </w:rPr>
        <w:t>hạn</w:t>
      </w:r>
      <w:proofErr w:type="spellEnd"/>
      <w:r w:rsidRPr="000E38D8">
        <w:rPr>
          <w:rStyle w:val="Strong"/>
          <w:rFonts w:eastAsiaTheme="majorEastAsia"/>
          <w:bCs w:val="0"/>
          <w:color w:val="auto"/>
          <w:szCs w:val="26"/>
        </w:rPr>
        <w:t> </w:t>
      </w:r>
      <w:proofErr w:type="spellStart"/>
      <w:r w:rsidRPr="000E38D8">
        <w:rPr>
          <w:rStyle w:val="Strong"/>
          <w:rFonts w:eastAsiaTheme="majorEastAsia"/>
          <w:bCs w:val="0"/>
          <w:color w:val="auto"/>
          <w:szCs w:val="26"/>
        </w:rPr>
        <w:t>giải</w:t>
      </w:r>
      <w:proofErr w:type="spellEnd"/>
      <w:r w:rsidRPr="000E38D8">
        <w:rPr>
          <w:rStyle w:val="Strong"/>
          <w:rFonts w:eastAsiaTheme="majorEastAsia"/>
          <w:bCs w:val="0"/>
          <w:color w:val="auto"/>
          <w:szCs w:val="26"/>
        </w:rPr>
        <w:t xml:space="preserve"> </w:t>
      </w:r>
      <w:proofErr w:type="spellStart"/>
      <w:r w:rsidRPr="000E38D8">
        <w:rPr>
          <w:rStyle w:val="Strong"/>
          <w:rFonts w:eastAsiaTheme="majorEastAsia"/>
          <w:bCs w:val="0"/>
          <w:color w:val="auto"/>
          <w:szCs w:val="26"/>
        </w:rPr>
        <w:t>quyết</w:t>
      </w:r>
      <w:proofErr w:type="spellEnd"/>
      <w:r w:rsidRPr="000E38D8">
        <w:rPr>
          <w:rStyle w:val="Strong"/>
          <w:rFonts w:eastAsiaTheme="majorEastAsia"/>
          <w:bCs w:val="0"/>
          <w:color w:val="auto"/>
          <w:szCs w:val="26"/>
        </w:rPr>
        <w:t>:</w:t>
      </w:r>
    </w:p>
    <w:p w14:paraId="65D09D39" w14:textId="77777777" w:rsidR="00A638BF" w:rsidRPr="000E38D8" w:rsidRDefault="00A638BF" w:rsidP="004C08FB">
      <w:pPr>
        <w:pStyle w:val="NormalWeb"/>
        <w:shd w:val="clear" w:color="auto" w:fill="FFFFFF"/>
        <w:spacing w:before="0" w:beforeAutospacing="0" w:after="0" w:afterAutospacing="0"/>
        <w:rPr>
          <w:sz w:val="26"/>
          <w:szCs w:val="26"/>
        </w:rPr>
      </w:pPr>
      <w:proofErr w:type="spellStart"/>
      <w:r w:rsidRPr="000E38D8">
        <w:rPr>
          <w:sz w:val="26"/>
          <w:szCs w:val="26"/>
        </w:rPr>
        <w:t>Chậm</w:t>
      </w:r>
      <w:proofErr w:type="spellEnd"/>
      <w:r w:rsidRPr="000E38D8">
        <w:rPr>
          <w:sz w:val="26"/>
          <w:szCs w:val="26"/>
        </w:rPr>
        <w:t xml:space="preserve"> </w:t>
      </w:r>
      <w:proofErr w:type="spellStart"/>
      <w:r w:rsidRPr="000E38D8">
        <w:rPr>
          <w:sz w:val="26"/>
          <w:szCs w:val="26"/>
        </w:rPr>
        <w:t>nhất</w:t>
      </w:r>
      <w:proofErr w:type="spellEnd"/>
      <w:r w:rsidRPr="000E38D8">
        <w:rPr>
          <w:sz w:val="26"/>
          <w:szCs w:val="26"/>
        </w:rPr>
        <w:t xml:space="preserve"> 05 </w:t>
      </w:r>
      <w:proofErr w:type="spellStart"/>
      <w:r w:rsidRPr="000E38D8">
        <w:rPr>
          <w:sz w:val="26"/>
          <w:szCs w:val="26"/>
        </w:rPr>
        <w:t>ngày</w:t>
      </w:r>
      <w:proofErr w:type="spellEnd"/>
      <w:r w:rsidRPr="000E38D8">
        <w:rPr>
          <w:sz w:val="26"/>
          <w:szCs w:val="26"/>
        </w:rPr>
        <w:t xml:space="preserve"> </w:t>
      </w:r>
      <w:proofErr w:type="spellStart"/>
      <w:r w:rsidRPr="000E38D8">
        <w:rPr>
          <w:sz w:val="26"/>
          <w:szCs w:val="26"/>
        </w:rPr>
        <w:t>làm</w:t>
      </w:r>
      <w:proofErr w:type="spellEnd"/>
      <w:r w:rsidRPr="000E38D8">
        <w:rPr>
          <w:sz w:val="26"/>
          <w:szCs w:val="26"/>
        </w:rPr>
        <w:t xml:space="preserve"> </w:t>
      </w:r>
      <w:proofErr w:type="spellStart"/>
      <w:r w:rsidRPr="000E38D8">
        <w:rPr>
          <w:sz w:val="26"/>
          <w:szCs w:val="26"/>
        </w:rPr>
        <w:t>việc</w:t>
      </w:r>
      <w:proofErr w:type="spellEnd"/>
      <w:r w:rsidRPr="000E38D8">
        <w:rPr>
          <w:sz w:val="26"/>
          <w:szCs w:val="26"/>
        </w:rPr>
        <w:t xml:space="preserve">, </w:t>
      </w:r>
      <w:proofErr w:type="spellStart"/>
      <w:r w:rsidRPr="000E38D8">
        <w:rPr>
          <w:sz w:val="26"/>
          <w:szCs w:val="26"/>
        </w:rPr>
        <w:t>kể</w:t>
      </w:r>
      <w:proofErr w:type="spellEnd"/>
      <w:r w:rsidRPr="000E38D8">
        <w:rPr>
          <w:sz w:val="26"/>
          <w:szCs w:val="26"/>
        </w:rPr>
        <w:t xml:space="preserve"> </w:t>
      </w:r>
      <w:proofErr w:type="spellStart"/>
      <w:r w:rsidRPr="000E38D8">
        <w:rPr>
          <w:sz w:val="26"/>
          <w:szCs w:val="26"/>
        </w:rPr>
        <w:t>từ</w:t>
      </w:r>
      <w:proofErr w:type="spellEnd"/>
      <w:r w:rsidRPr="000E38D8">
        <w:rPr>
          <w:sz w:val="26"/>
          <w:szCs w:val="26"/>
        </w:rPr>
        <w:t xml:space="preserve"> </w:t>
      </w:r>
      <w:proofErr w:type="spellStart"/>
      <w:r w:rsidRPr="000E38D8">
        <w:rPr>
          <w:sz w:val="26"/>
          <w:szCs w:val="26"/>
        </w:rPr>
        <w:t>ngày</w:t>
      </w:r>
      <w:proofErr w:type="spellEnd"/>
      <w:r w:rsidRPr="000E38D8">
        <w:rPr>
          <w:sz w:val="26"/>
          <w:szCs w:val="26"/>
        </w:rPr>
        <w:t xml:space="preserve"> </w:t>
      </w:r>
      <w:proofErr w:type="spellStart"/>
      <w:r w:rsidRPr="000E38D8">
        <w:rPr>
          <w:sz w:val="26"/>
          <w:szCs w:val="26"/>
        </w:rPr>
        <w:t>nhận</w:t>
      </w:r>
      <w:proofErr w:type="spellEnd"/>
      <w:r w:rsidRPr="000E38D8">
        <w:rPr>
          <w:sz w:val="26"/>
          <w:szCs w:val="26"/>
        </w:rPr>
        <w:t xml:space="preserve"> </w:t>
      </w:r>
      <w:proofErr w:type="spellStart"/>
      <w:r w:rsidRPr="000E38D8">
        <w:rPr>
          <w:sz w:val="26"/>
          <w:szCs w:val="26"/>
        </w:rPr>
        <w:t>được</w:t>
      </w:r>
      <w:proofErr w:type="spellEnd"/>
      <w:r w:rsidRPr="000E38D8">
        <w:rPr>
          <w:sz w:val="26"/>
          <w:szCs w:val="26"/>
        </w:rPr>
        <w:t xml:space="preserve"> </w:t>
      </w:r>
      <w:proofErr w:type="spellStart"/>
      <w:r w:rsidRPr="000E38D8">
        <w:rPr>
          <w:sz w:val="26"/>
          <w:szCs w:val="26"/>
        </w:rPr>
        <w:t>văn</w:t>
      </w:r>
      <w:proofErr w:type="spellEnd"/>
      <w:r w:rsidRPr="000E38D8">
        <w:rPr>
          <w:sz w:val="26"/>
          <w:szCs w:val="26"/>
        </w:rPr>
        <w:t xml:space="preserve"> </w:t>
      </w:r>
      <w:proofErr w:type="spellStart"/>
      <w:r w:rsidRPr="000E38D8">
        <w:rPr>
          <w:sz w:val="26"/>
          <w:szCs w:val="26"/>
        </w:rPr>
        <w:t>bản</w:t>
      </w:r>
      <w:proofErr w:type="spellEnd"/>
      <w:r w:rsidRPr="000E38D8">
        <w:rPr>
          <w:sz w:val="26"/>
          <w:szCs w:val="26"/>
        </w:rPr>
        <w:t xml:space="preserve"> </w:t>
      </w:r>
      <w:proofErr w:type="spellStart"/>
      <w:r w:rsidRPr="000E38D8">
        <w:rPr>
          <w:sz w:val="26"/>
          <w:szCs w:val="26"/>
        </w:rPr>
        <w:t>đề</w:t>
      </w:r>
      <w:proofErr w:type="spellEnd"/>
      <w:r w:rsidRPr="000E38D8">
        <w:rPr>
          <w:sz w:val="26"/>
          <w:szCs w:val="26"/>
        </w:rPr>
        <w:t xml:space="preserve"> </w:t>
      </w:r>
      <w:proofErr w:type="spellStart"/>
      <w:r w:rsidRPr="000E38D8">
        <w:rPr>
          <w:sz w:val="26"/>
          <w:szCs w:val="26"/>
        </w:rPr>
        <w:t>nghị</w:t>
      </w:r>
      <w:proofErr w:type="spellEnd"/>
      <w:r w:rsidRPr="000E38D8">
        <w:rPr>
          <w:sz w:val="26"/>
          <w:szCs w:val="26"/>
        </w:rPr>
        <w:t>.</w:t>
      </w:r>
    </w:p>
    <w:p w14:paraId="0F2C70EC" w14:textId="77777777" w:rsidR="00A638BF" w:rsidRPr="000E38D8" w:rsidRDefault="00A638BF" w:rsidP="004C08FB">
      <w:pPr>
        <w:pStyle w:val="NormalWeb"/>
        <w:shd w:val="clear" w:color="auto" w:fill="FFFFFF"/>
        <w:spacing w:before="0" w:beforeAutospacing="0" w:after="0" w:afterAutospacing="0"/>
        <w:rPr>
          <w:sz w:val="26"/>
          <w:szCs w:val="26"/>
        </w:rPr>
      </w:pPr>
      <w:r w:rsidRPr="000E38D8">
        <w:rPr>
          <w:rStyle w:val="Strong"/>
          <w:rFonts w:eastAsiaTheme="majorEastAsia"/>
          <w:bCs w:val="0"/>
          <w:color w:val="auto"/>
          <w:szCs w:val="26"/>
        </w:rPr>
        <w:t xml:space="preserve">5. </w:t>
      </w:r>
      <w:proofErr w:type="spellStart"/>
      <w:r w:rsidRPr="000E38D8">
        <w:rPr>
          <w:rStyle w:val="Strong"/>
          <w:rFonts w:eastAsiaTheme="majorEastAsia"/>
          <w:bCs w:val="0"/>
          <w:color w:val="auto"/>
          <w:szCs w:val="26"/>
        </w:rPr>
        <w:t>Đối</w:t>
      </w:r>
      <w:proofErr w:type="spellEnd"/>
      <w:r w:rsidRPr="000E38D8">
        <w:rPr>
          <w:rStyle w:val="Strong"/>
          <w:rFonts w:eastAsiaTheme="majorEastAsia"/>
          <w:bCs w:val="0"/>
          <w:color w:val="auto"/>
          <w:szCs w:val="26"/>
        </w:rPr>
        <w:t xml:space="preserve"> </w:t>
      </w:r>
      <w:proofErr w:type="spellStart"/>
      <w:r w:rsidRPr="000E38D8">
        <w:rPr>
          <w:rStyle w:val="Strong"/>
          <w:rFonts w:eastAsiaTheme="majorEastAsia"/>
          <w:bCs w:val="0"/>
          <w:color w:val="auto"/>
          <w:szCs w:val="26"/>
        </w:rPr>
        <w:t>tượng</w:t>
      </w:r>
      <w:proofErr w:type="spellEnd"/>
      <w:r w:rsidRPr="000E38D8">
        <w:rPr>
          <w:rStyle w:val="Strong"/>
          <w:rFonts w:eastAsiaTheme="majorEastAsia"/>
          <w:bCs w:val="0"/>
          <w:color w:val="auto"/>
          <w:szCs w:val="26"/>
        </w:rPr>
        <w:t xml:space="preserve"> </w:t>
      </w:r>
      <w:proofErr w:type="spellStart"/>
      <w:r w:rsidRPr="000E38D8">
        <w:rPr>
          <w:rStyle w:val="Strong"/>
          <w:rFonts w:eastAsiaTheme="majorEastAsia"/>
          <w:bCs w:val="0"/>
          <w:color w:val="auto"/>
          <w:szCs w:val="26"/>
        </w:rPr>
        <w:t>thực</w:t>
      </w:r>
      <w:proofErr w:type="spellEnd"/>
      <w:r w:rsidRPr="000E38D8">
        <w:rPr>
          <w:rStyle w:val="Strong"/>
          <w:rFonts w:eastAsiaTheme="majorEastAsia"/>
          <w:bCs w:val="0"/>
          <w:color w:val="auto"/>
          <w:szCs w:val="26"/>
        </w:rPr>
        <w:t xml:space="preserve"> </w:t>
      </w:r>
      <w:proofErr w:type="spellStart"/>
      <w:r w:rsidRPr="000E38D8">
        <w:rPr>
          <w:rStyle w:val="Strong"/>
          <w:rFonts w:eastAsiaTheme="majorEastAsia"/>
          <w:bCs w:val="0"/>
          <w:color w:val="auto"/>
          <w:szCs w:val="26"/>
        </w:rPr>
        <w:t>hiện</w:t>
      </w:r>
      <w:proofErr w:type="spellEnd"/>
      <w:r w:rsidRPr="000E38D8">
        <w:rPr>
          <w:rStyle w:val="Strong"/>
          <w:rFonts w:eastAsiaTheme="majorEastAsia"/>
          <w:bCs w:val="0"/>
          <w:color w:val="auto"/>
          <w:szCs w:val="26"/>
        </w:rPr>
        <w:t xml:space="preserve"> TTHC:</w:t>
      </w:r>
    </w:p>
    <w:p w14:paraId="36F4BFB6" w14:textId="77777777" w:rsidR="00A638BF" w:rsidRPr="000E38D8" w:rsidRDefault="00A638BF" w:rsidP="004C08FB">
      <w:pPr>
        <w:pStyle w:val="NormalWeb"/>
        <w:shd w:val="clear" w:color="auto" w:fill="FFFFFF"/>
        <w:spacing w:before="0" w:beforeAutospacing="0" w:after="0" w:afterAutospacing="0"/>
        <w:rPr>
          <w:sz w:val="26"/>
          <w:szCs w:val="26"/>
        </w:rPr>
      </w:pPr>
      <w:proofErr w:type="spellStart"/>
      <w:r w:rsidRPr="000E38D8">
        <w:rPr>
          <w:sz w:val="26"/>
          <w:szCs w:val="26"/>
        </w:rPr>
        <w:t>Tổ</w:t>
      </w:r>
      <w:proofErr w:type="spellEnd"/>
      <w:r w:rsidRPr="000E38D8">
        <w:rPr>
          <w:sz w:val="26"/>
          <w:szCs w:val="26"/>
        </w:rPr>
        <w:t xml:space="preserve"> </w:t>
      </w:r>
      <w:proofErr w:type="spellStart"/>
      <w:r w:rsidRPr="000E38D8">
        <w:rPr>
          <w:sz w:val="26"/>
          <w:szCs w:val="26"/>
        </w:rPr>
        <w:t>chức</w:t>
      </w:r>
      <w:proofErr w:type="spellEnd"/>
      <w:r w:rsidRPr="000E38D8">
        <w:rPr>
          <w:sz w:val="26"/>
          <w:szCs w:val="26"/>
        </w:rPr>
        <w:t xml:space="preserve">, </w:t>
      </w:r>
      <w:proofErr w:type="spellStart"/>
      <w:r w:rsidRPr="000E38D8">
        <w:rPr>
          <w:sz w:val="26"/>
          <w:szCs w:val="26"/>
        </w:rPr>
        <w:t>cá</w:t>
      </w:r>
      <w:proofErr w:type="spellEnd"/>
      <w:r w:rsidRPr="000E38D8">
        <w:rPr>
          <w:sz w:val="26"/>
          <w:szCs w:val="26"/>
        </w:rPr>
        <w:t xml:space="preserve"> </w:t>
      </w:r>
      <w:proofErr w:type="spellStart"/>
      <w:r w:rsidRPr="000E38D8">
        <w:rPr>
          <w:sz w:val="26"/>
          <w:szCs w:val="26"/>
        </w:rPr>
        <w:t>nhân</w:t>
      </w:r>
      <w:proofErr w:type="spellEnd"/>
      <w:r w:rsidRPr="000E38D8">
        <w:rPr>
          <w:sz w:val="26"/>
          <w:szCs w:val="26"/>
        </w:rPr>
        <w:t>.</w:t>
      </w:r>
    </w:p>
    <w:p w14:paraId="666B88E0" w14:textId="77777777" w:rsidR="00A638BF" w:rsidRPr="000E38D8" w:rsidRDefault="00A638BF" w:rsidP="004C08FB">
      <w:pPr>
        <w:pStyle w:val="NormalWeb"/>
        <w:shd w:val="clear" w:color="auto" w:fill="FFFFFF"/>
        <w:spacing w:before="0" w:beforeAutospacing="0" w:after="0" w:afterAutospacing="0"/>
        <w:rPr>
          <w:sz w:val="26"/>
          <w:szCs w:val="26"/>
        </w:rPr>
      </w:pPr>
      <w:r w:rsidRPr="000E38D8">
        <w:rPr>
          <w:rStyle w:val="Strong"/>
          <w:rFonts w:eastAsiaTheme="majorEastAsia"/>
          <w:bCs w:val="0"/>
          <w:color w:val="auto"/>
          <w:szCs w:val="26"/>
        </w:rPr>
        <w:t xml:space="preserve">6. </w:t>
      </w:r>
      <w:proofErr w:type="spellStart"/>
      <w:r w:rsidRPr="000E38D8">
        <w:rPr>
          <w:rStyle w:val="Strong"/>
          <w:rFonts w:eastAsiaTheme="majorEastAsia"/>
          <w:bCs w:val="0"/>
          <w:color w:val="auto"/>
          <w:szCs w:val="26"/>
        </w:rPr>
        <w:t>Cơ</w:t>
      </w:r>
      <w:proofErr w:type="spellEnd"/>
      <w:r w:rsidRPr="000E38D8">
        <w:rPr>
          <w:rStyle w:val="Strong"/>
          <w:rFonts w:eastAsiaTheme="majorEastAsia"/>
          <w:bCs w:val="0"/>
          <w:color w:val="auto"/>
          <w:szCs w:val="26"/>
        </w:rPr>
        <w:t xml:space="preserve"> </w:t>
      </w:r>
      <w:proofErr w:type="spellStart"/>
      <w:r w:rsidRPr="000E38D8">
        <w:rPr>
          <w:rStyle w:val="Strong"/>
          <w:rFonts w:eastAsiaTheme="majorEastAsia"/>
          <w:bCs w:val="0"/>
          <w:color w:val="auto"/>
          <w:szCs w:val="26"/>
        </w:rPr>
        <w:t>quan</w:t>
      </w:r>
      <w:proofErr w:type="spellEnd"/>
      <w:r w:rsidRPr="000E38D8">
        <w:rPr>
          <w:rStyle w:val="Strong"/>
          <w:rFonts w:eastAsiaTheme="majorEastAsia"/>
          <w:bCs w:val="0"/>
          <w:color w:val="auto"/>
          <w:szCs w:val="26"/>
        </w:rPr>
        <w:t xml:space="preserve"> </w:t>
      </w:r>
      <w:proofErr w:type="spellStart"/>
      <w:r w:rsidRPr="000E38D8">
        <w:rPr>
          <w:rStyle w:val="Strong"/>
          <w:rFonts w:eastAsiaTheme="majorEastAsia"/>
          <w:bCs w:val="0"/>
          <w:color w:val="auto"/>
          <w:szCs w:val="26"/>
        </w:rPr>
        <w:t>thực</w:t>
      </w:r>
      <w:proofErr w:type="spellEnd"/>
      <w:r w:rsidRPr="000E38D8">
        <w:rPr>
          <w:rStyle w:val="Strong"/>
          <w:rFonts w:eastAsiaTheme="majorEastAsia"/>
          <w:bCs w:val="0"/>
          <w:color w:val="auto"/>
          <w:szCs w:val="26"/>
        </w:rPr>
        <w:t xml:space="preserve"> </w:t>
      </w:r>
      <w:proofErr w:type="spellStart"/>
      <w:r w:rsidRPr="000E38D8">
        <w:rPr>
          <w:rStyle w:val="Strong"/>
          <w:rFonts w:eastAsiaTheme="majorEastAsia"/>
          <w:bCs w:val="0"/>
          <w:color w:val="auto"/>
          <w:szCs w:val="26"/>
        </w:rPr>
        <w:t>hiện</w:t>
      </w:r>
      <w:proofErr w:type="spellEnd"/>
      <w:r w:rsidRPr="000E38D8">
        <w:rPr>
          <w:rStyle w:val="Strong"/>
          <w:rFonts w:eastAsiaTheme="majorEastAsia"/>
          <w:bCs w:val="0"/>
          <w:color w:val="auto"/>
          <w:szCs w:val="26"/>
        </w:rPr>
        <w:t xml:space="preserve"> TTHC:</w:t>
      </w:r>
    </w:p>
    <w:p w14:paraId="466ED875" w14:textId="77777777" w:rsidR="00A638BF" w:rsidRPr="000E38D8" w:rsidRDefault="00A638BF" w:rsidP="004C08FB">
      <w:pPr>
        <w:pStyle w:val="NormalWeb"/>
        <w:shd w:val="clear" w:color="auto" w:fill="FFFFFF"/>
        <w:spacing w:before="0" w:beforeAutospacing="0" w:after="0" w:afterAutospacing="0"/>
        <w:rPr>
          <w:sz w:val="26"/>
          <w:szCs w:val="26"/>
        </w:rPr>
      </w:pPr>
      <w:r w:rsidRPr="000E38D8">
        <w:rPr>
          <w:sz w:val="26"/>
          <w:szCs w:val="26"/>
        </w:rPr>
        <w:t xml:space="preserve">a) </w:t>
      </w:r>
      <w:proofErr w:type="spellStart"/>
      <w:r w:rsidRPr="000E38D8">
        <w:rPr>
          <w:sz w:val="26"/>
          <w:szCs w:val="26"/>
        </w:rPr>
        <w:t>Cơ</w:t>
      </w:r>
      <w:proofErr w:type="spellEnd"/>
      <w:r w:rsidRPr="000E38D8">
        <w:rPr>
          <w:sz w:val="26"/>
          <w:szCs w:val="26"/>
        </w:rPr>
        <w:t xml:space="preserve"> </w:t>
      </w:r>
      <w:proofErr w:type="spellStart"/>
      <w:r w:rsidRPr="000E38D8">
        <w:rPr>
          <w:sz w:val="26"/>
          <w:szCs w:val="26"/>
        </w:rPr>
        <w:t>quan</w:t>
      </w:r>
      <w:proofErr w:type="spellEnd"/>
      <w:r w:rsidRPr="000E38D8">
        <w:rPr>
          <w:sz w:val="26"/>
          <w:szCs w:val="26"/>
        </w:rPr>
        <w:t xml:space="preserve"> </w:t>
      </w:r>
      <w:proofErr w:type="spellStart"/>
      <w:r w:rsidRPr="000E38D8">
        <w:rPr>
          <w:sz w:val="26"/>
          <w:szCs w:val="26"/>
        </w:rPr>
        <w:t>có</w:t>
      </w:r>
      <w:proofErr w:type="spellEnd"/>
      <w:r w:rsidRPr="000E38D8">
        <w:rPr>
          <w:sz w:val="26"/>
          <w:szCs w:val="26"/>
        </w:rPr>
        <w:t xml:space="preserve"> </w:t>
      </w:r>
      <w:proofErr w:type="spellStart"/>
      <w:r w:rsidRPr="000E38D8">
        <w:rPr>
          <w:sz w:val="26"/>
          <w:szCs w:val="26"/>
        </w:rPr>
        <w:t>thẩm</w:t>
      </w:r>
      <w:proofErr w:type="spellEnd"/>
      <w:r w:rsidRPr="000E38D8">
        <w:rPr>
          <w:sz w:val="26"/>
          <w:szCs w:val="26"/>
        </w:rPr>
        <w:t xml:space="preserve"> </w:t>
      </w:r>
      <w:proofErr w:type="spellStart"/>
      <w:r w:rsidRPr="000E38D8">
        <w:rPr>
          <w:sz w:val="26"/>
          <w:szCs w:val="26"/>
        </w:rPr>
        <w:t>quyền</w:t>
      </w:r>
      <w:proofErr w:type="spellEnd"/>
      <w:r w:rsidRPr="000E38D8">
        <w:rPr>
          <w:sz w:val="26"/>
          <w:szCs w:val="26"/>
        </w:rPr>
        <w:t xml:space="preserve"> </w:t>
      </w:r>
      <w:proofErr w:type="spellStart"/>
      <w:r w:rsidRPr="000E38D8">
        <w:rPr>
          <w:sz w:val="26"/>
          <w:szCs w:val="26"/>
        </w:rPr>
        <w:t>quyết</w:t>
      </w:r>
      <w:proofErr w:type="spellEnd"/>
      <w:r w:rsidRPr="000E38D8">
        <w:rPr>
          <w:sz w:val="26"/>
          <w:szCs w:val="26"/>
        </w:rPr>
        <w:t xml:space="preserve"> </w:t>
      </w:r>
      <w:proofErr w:type="spellStart"/>
      <w:r w:rsidRPr="000E38D8">
        <w:rPr>
          <w:sz w:val="26"/>
          <w:szCs w:val="26"/>
        </w:rPr>
        <w:t>định</w:t>
      </w:r>
      <w:proofErr w:type="spellEnd"/>
      <w:r w:rsidRPr="000E38D8">
        <w:rPr>
          <w:sz w:val="26"/>
          <w:szCs w:val="26"/>
        </w:rPr>
        <w:t>: </w:t>
      </w:r>
      <w:r w:rsidRPr="000E38D8">
        <w:rPr>
          <w:sz w:val="26"/>
          <w:szCs w:val="26"/>
          <w:lang w:val="vi-VN"/>
        </w:rPr>
        <w:t xml:space="preserve">Bộ </w:t>
      </w:r>
      <w:proofErr w:type="spellStart"/>
      <w:r w:rsidRPr="000E38D8">
        <w:rPr>
          <w:sz w:val="26"/>
          <w:szCs w:val="26"/>
        </w:rPr>
        <w:t>Xây</w:t>
      </w:r>
      <w:proofErr w:type="spellEnd"/>
      <w:r w:rsidRPr="000E38D8">
        <w:rPr>
          <w:sz w:val="26"/>
          <w:szCs w:val="26"/>
        </w:rPr>
        <w:t xml:space="preserve"> </w:t>
      </w:r>
      <w:proofErr w:type="spellStart"/>
      <w:r w:rsidRPr="000E38D8">
        <w:rPr>
          <w:sz w:val="26"/>
          <w:szCs w:val="26"/>
        </w:rPr>
        <w:t>dựng</w:t>
      </w:r>
      <w:proofErr w:type="spellEnd"/>
      <w:r w:rsidRPr="000E38D8">
        <w:rPr>
          <w:spacing w:val="2"/>
          <w:sz w:val="26"/>
          <w:szCs w:val="26"/>
        </w:rPr>
        <w:t>;</w:t>
      </w:r>
    </w:p>
    <w:p w14:paraId="2572ED9A" w14:textId="77777777" w:rsidR="00A638BF" w:rsidRPr="000E38D8" w:rsidRDefault="00A638BF" w:rsidP="004C08FB">
      <w:pPr>
        <w:pStyle w:val="NormalWeb"/>
        <w:shd w:val="clear" w:color="auto" w:fill="FFFFFF"/>
        <w:spacing w:before="0" w:beforeAutospacing="0" w:after="0" w:afterAutospacing="0"/>
        <w:rPr>
          <w:sz w:val="26"/>
          <w:szCs w:val="26"/>
        </w:rPr>
      </w:pPr>
      <w:r w:rsidRPr="000E38D8">
        <w:rPr>
          <w:sz w:val="26"/>
          <w:szCs w:val="26"/>
        </w:rPr>
        <w:t xml:space="preserve">b) </w:t>
      </w:r>
      <w:proofErr w:type="spellStart"/>
      <w:r w:rsidRPr="000E38D8">
        <w:rPr>
          <w:sz w:val="26"/>
          <w:szCs w:val="26"/>
        </w:rPr>
        <w:t>Cơ</w:t>
      </w:r>
      <w:proofErr w:type="spellEnd"/>
      <w:r w:rsidRPr="000E38D8">
        <w:rPr>
          <w:sz w:val="26"/>
          <w:szCs w:val="26"/>
        </w:rPr>
        <w:t xml:space="preserve"> </w:t>
      </w:r>
      <w:proofErr w:type="spellStart"/>
      <w:r w:rsidRPr="000E38D8">
        <w:rPr>
          <w:sz w:val="26"/>
          <w:szCs w:val="26"/>
        </w:rPr>
        <w:t>quan</w:t>
      </w:r>
      <w:proofErr w:type="spellEnd"/>
      <w:r w:rsidRPr="000E38D8">
        <w:rPr>
          <w:sz w:val="26"/>
          <w:szCs w:val="26"/>
        </w:rPr>
        <w:t xml:space="preserve"> </w:t>
      </w:r>
      <w:proofErr w:type="spellStart"/>
      <w:r w:rsidRPr="000E38D8">
        <w:rPr>
          <w:sz w:val="26"/>
          <w:szCs w:val="26"/>
        </w:rPr>
        <w:t>hoặc</w:t>
      </w:r>
      <w:proofErr w:type="spellEnd"/>
      <w:r w:rsidRPr="000E38D8">
        <w:rPr>
          <w:sz w:val="26"/>
          <w:szCs w:val="26"/>
        </w:rPr>
        <w:t xml:space="preserve"> </w:t>
      </w:r>
      <w:proofErr w:type="spellStart"/>
      <w:r w:rsidRPr="000E38D8">
        <w:rPr>
          <w:sz w:val="26"/>
          <w:szCs w:val="26"/>
        </w:rPr>
        <w:t>người</w:t>
      </w:r>
      <w:proofErr w:type="spellEnd"/>
      <w:r w:rsidRPr="000E38D8">
        <w:rPr>
          <w:sz w:val="26"/>
          <w:szCs w:val="26"/>
        </w:rPr>
        <w:t xml:space="preserve"> </w:t>
      </w:r>
      <w:proofErr w:type="spellStart"/>
      <w:r w:rsidRPr="000E38D8">
        <w:rPr>
          <w:sz w:val="26"/>
          <w:szCs w:val="26"/>
        </w:rPr>
        <w:t>có</w:t>
      </w:r>
      <w:proofErr w:type="spellEnd"/>
      <w:r w:rsidRPr="000E38D8">
        <w:rPr>
          <w:sz w:val="26"/>
          <w:szCs w:val="26"/>
        </w:rPr>
        <w:t xml:space="preserve"> </w:t>
      </w:r>
      <w:proofErr w:type="spellStart"/>
      <w:r w:rsidRPr="000E38D8">
        <w:rPr>
          <w:sz w:val="26"/>
          <w:szCs w:val="26"/>
        </w:rPr>
        <w:t>thẩm</w:t>
      </w:r>
      <w:proofErr w:type="spellEnd"/>
      <w:r w:rsidRPr="000E38D8">
        <w:rPr>
          <w:sz w:val="26"/>
          <w:szCs w:val="26"/>
        </w:rPr>
        <w:t xml:space="preserve"> </w:t>
      </w:r>
      <w:proofErr w:type="spellStart"/>
      <w:r w:rsidRPr="000E38D8">
        <w:rPr>
          <w:sz w:val="26"/>
          <w:szCs w:val="26"/>
        </w:rPr>
        <w:t>quyền</w:t>
      </w:r>
      <w:proofErr w:type="spellEnd"/>
      <w:r w:rsidRPr="000E38D8">
        <w:rPr>
          <w:sz w:val="26"/>
          <w:szCs w:val="26"/>
        </w:rPr>
        <w:t xml:space="preserve"> </w:t>
      </w:r>
      <w:proofErr w:type="spellStart"/>
      <w:r w:rsidRPr="000E38D8">
        <w:rPr>
          <w:sz w:val="26"/>
          <w:szCs w:val="26"/>
        </w:rPr>
        <w:t>được</w:t>
      </w:r>
      <w:proofErr w:type="spellEnd"/>
      <w:r w:rsidRPr="000E38D8">
        <w:rPr>
          <w:sz w:val="26"/>
          <w:szCs w:val="26"/>
        </w:rPr>
        <w:t xml:space="preserve"> </w:t>
      </w:r>
      <w:proofErr w:type="spellStart"/>
      <w:r w:rsidRPr="000E38D8">
        <w:rPr>
          <w:sz w:val="26"/>
          <w:szCs w:val="26"/>
        </w:rPr>
        <w:t>uỷ</w:t>
      </w:r>
      <w:proofErr w:type="spellEnd"/>
      <w:r w:rsidRPr="000E38D8">
        <w:rPr>
          <w:sz w:val="26"/>
          <w:szCs w:val="26"/>
        </w:rPr>
        <w:t xml:space="preserve"> </w:t>
      </w:r>
      <w:proofErr w:type="spellStart"/>
      <w:r w:rsidRPr="000E38D8">
        <w:rPr>
          <w:sz w:val="26"/>
          <w:szCs w:val="26"/>
        </w:rPr>
        <w:t>quyền</w:t>
      </w:r>
      <w:proofErr w:type="spellEnd"/>
      <w:r w:rsidRPr="000E38D8">
        <w:rPr>
          <w:sz w:val="26"/>
          <w:szCs w:val="26"/>
        </w:rPr>
        <w:t xml:space="preserve"> </w:t>
      </w:r>
      <w:proofErr w:type="spellStart"/>
      <w:r w:rsidRPr="000E38D8">
        <w:rPr>
          <w:sz w:val="26"/>
          <w:szCs w:val="26"/>
        </w:rPr>
        <w:t>hoặc</w:t>
      </w:r>
      <w:proofErr w:type="spellEnd"/>
      <w:r w:rsidRPr="000E38D8">
        <w:rPr>
          <w:sz w:val="26"/>
          <w:szCs w:val="26"/>
        </w:rPr>
        <w:t xml:space="preserve"> </w:t>
      </w:r>
      <w:proofErr w:type="spellStart"/>
      <w:r w:rsidRPr="000E38D8">
        <w:rPr>
          <w:sz w:val="26"/>
          <w:szCs w:val="26"/>
        </w:rPr>
        <w:t>phân</w:t>
      </w:r>
      <w:proofErr w:type="spellEnd"/>
      <w:r w:rsidRPr="000E38D8">
        <w:rPr>
          <w:sz w:val="26"/>
          <w:szCs w:val="26"/>
        </w:rPr>
        <w:t xml:space="preserve"> </w:t>
      </w:r>
      <w:proofErr w:type="spellStart"/>
      <w:r w:rsidRPr="000E38D8">
        <w:rPr>
          <w:sz w:val="26"/>
          <w:szCs w:val="26"/>
        </w:rPr>
        <w:t>cấp</w:t>
      </w:r>
      <w:proofErr w:type="spellEnd"/>
      <w:r w:rsidRPr="000E38D8">
        <w:rPr>
          <w:sz w:val="26"/>
          <w:szCs w:val="26"/>
        </w:rPr>
        <w:t xml:space="preserve"> </w:t>
      </w:r>
      <w:proofErr w:type="spellStart"/>
      <w:r w:rsidRPr="000E38D8">
        <w:rPr>
          <w:sz w:val="26"/>
          <w:szCs w:val="26"/>
        </w:rPr>
        <w:t>thực</w:t>
      </w:r>
      <w:proofErr w:type="spellEnd"/>
      <w:r w:rsidRPr="000E38D8">
        <w:rPr>
          <w:sz w:val="26"/>
          <w:szCs w:val="26"/>
        </w:rPr>
        <w:t xml:space="preserve"> </w:t>
      </w:r>
      <w:proofErr w:type="spellStart"/>
      <w:r w:rsidRPr="000E38D8">
        <w:rPr>
          <w:sz w:val="26"/>
          <w:szCs w:val="26"/>
        </w:rPr>
        <w:t>hiện</w:t>
      </w:r>
      <w:proofErr w:type="spellEnd"/>
      <w:r w:rsidRPr="000E38D8">
        <w:rPr>
          <w:sz w:val="26"/>
          <w:szCs w:val="26"/>
        </w:rPr>
        <w:t xml:space="preserve">: </w:t>
      </w:r>
      <w:proofErr w:type="spellStart"/>
      <w:r w:rsidRPr="000E38D8">
        <w:rPr>
          <w:sz w:val="26"/>
          <w:szCs w:val="26"/>
        </w:rPr>
        <w:t>Không</w:t>
      </w:r>
      <w:proofErr w:type="spellEnd"/>
      <w:r w:rsidRPr="000E38D8">
        <w:rPr>
          <w:sz w:val="26"/>
          <w:szCs w:val="26"/>
        </w:rPr>
        <w:t xml:space="preserve"> </w:t>
      </w:r>
      <w:proofErr w:type="spellStart"/>
      <w:r w:rsidRPr="000E38D8">
        <w:rPr>
          <w:sz w:val="26"/>
          <w:szCs w:val="26"/>
        </w:rPr>
        <w:t>có</w:t>
      </w:r>
      <w:proofErr w:type="spellEnd"/>
      <w:r w:rsidRPr="000E38D8">
        <w:rPr>
          <w:sz w:val="26"/>
          <w:szCs w:val="26"/>
        </w:rPr>
        <w:t>;</w:t>
      </w:r>
    </w:p>
    <w:p w14:paraId="4511F267" w14:textId="77777777" w:rsidR="00A638BF" w:rsidRPr="000E38D8" w:rsidRDefault="00A638BF" w:rsidP="004C08FB">
      <w:pPr>
        <w:pStyle w:val="NormalWeb"/>
        <w:shd w:val="clear" w:color="auto" w:fill="FFFFFF"/>
        <w:spacing w:before="0" w:beforeAutospacing="0" w:after="0" w:afterAutospacing="0"/>
        <w:rPr>
          <w:sz w:val="26"/>
          <w:szCs w:val="26"/>
        </w:rPr>
      </w:pPr>
      <w:r w:rsidRPr="000E38D8">
        <w:rPr>
          <w:sz w:val="26"/>
          <w:szCs w:val="26"/>
        </w:rPr>
        <w:t xml:space="preserve">c) </w:t>
      </w:r>
      <w:proofErr w:type="spellStart"/>
      <w:r w:rsidRPr="000E38D8">
        <w:rPr>
          <w:sz w:val="26"/>
          <w:szCs w:val="26"/>
        </w:rPr>
        <w:t>Cơ</w:t>
      </w:r>
      <w:proofErr w:type="spellEnd"/>
      <w:r w:rsidRPr="000E38D8">
        <w:rPr>
          <w:sz w:val="26"/>
          <w:szCs w:val="26"/>
        </w:rPr>
        <w:t xml:space="preserve"> </w:t>
      </w:r>
      <w:proofErr w:type="spellStart"/>
      <w:r w:rsidRPr="000E38D8">
        <w:rPr>
          <w:sz w:val="26"/>
          <w:szCs w:val="26"/>
        </w:rPr>
        <w:t>quan</w:t>
      </w:r>
      <w:proofErr w:type="spellEnd"/>
      <w:r w:rsidRPr="000E38D8">
        <w:rPr>
          <w:sz w:val="26"/>
          <w:szCs w:val="26"/>
        </w:rPr>
        <w:t xml:space="preserve"> </w:t>
      </w:r>
      <w:proofErr w:type="spellStart"/>
      <w:r w:rsidRPr="000E38D8">
        <w:rPr>
          <w:sz w:val="26"/>
          <w:szCs w:val="26"/>
        </w:rPr>
        <w:t>trực</w:t>
      </w:r>
      <w:proofErr w:type="spellEnd"/>
      <w:r w:rsidRPr="000E38D8">
        <w:rPr>
          <w:sz w:val="26"/>
          <w:szCs w:val="26"/>
        </w:rPr>
        <w:t xml:space="preserve"> </w:t>
      </w:r>
      <w:proofErr w:type="spellStart"/>
      <w:r w:rsidRPr="000E38D8">
        <w:rPr>
          <w:sz w:val="26"/>
          <w:szCs w:val="26"/>
        </w:rPr>
        <w:t>tiếp</w:t>
      </w:r>
      <w:proofErr w:type="spellEnd"/>
      <w:r w:rsidRPr="000E38D8">
        <w:rPr>
          <w:sz w:val="26"/>
          <w:szCs w:val="26"/>
        </w:rPr>
        <w:t xml:space="preserve"> </w:t>
      </w:r>
      <w:proofErr w:type="spellStart"/>
      <w:r w:rsidRPr="000E38D8">
        <w:rPr>
          <w:sz w:val="26"/>
          <w:szCs w:val="26"/>
        </w:rPr>
        <w:t>thực</w:t>
      </w:r>
      <w:proofErr w:type="spellEnd"/>
      <w:r w:rsidRPr="000E38D8">
        <w:rPr>
          <w:sz w:val="26"/>
          <w:szCs w:val="26"/>
        </w:rPr>
        <w:t xml:space="preserve"> </w:t>
      </w:r>
      <w:proofErr w:type="spellStart"/>
      <w:r w:rsidRPr="000E38D8">
        <w:rPr>
          <w:sz w:val="26"/>
          <w:szCs w:val="26"/>
        </w:rPr>
        <w:t>hiện</w:t>
      </w:r>
      <w:proofErr w:type="spellEnd"/>
      <w:r w:rsidRPr="000E38D8">
        <w:rPr>
          <w:sz w:val="26"/>
          <w:szCs w:val="26"/>
        </w:rPr>
        <w:t xml:space="preserve"> TTHC: </w:t>
      </w:r>
      <w:r w:rsidRPr="000E38D8">
        <w:rPr>
          <w:sz w:val="26"/>
          <w:szCs w:val="26"/>
          <w:lang w:val="vi-VN"/>
        </w:rPr>
        <w:t xml:space="preserve">Bộ </w:t>
      </w:r>
      <w:proofErr w:type="spellStart"/>
      <w:r w:rsidRPr="000E38D8">
        <w:rPr>
          <w:sz w:val="26"/>
          <w:szCs w:val="26"/>
        </w:rPr>
        <w:t>Xây</w:t>
      </w:r>
      <w:proofErr w:type="spellEnd"/>
      <w:r w:rsidRPr="000E38D8">
        <w:rPr>
          <w:sz w:val="26"/>
          <w:szCs w:val="26"/>
        </w:rPr>
        <w:t xml:space="preserve"> </w:t>
      </w:r>
      <w:proofErr w:type="spellStart"/>
      <w:r w:rsidRPr="000E38D8">
        <w:rPr>
          <w:sz w:val="26"/>
          <w:szCs w:val="26"/>
        </w:rPr>
        <w:t>dựng</w:t>
      </w:r>
      <w:proofErr w:type="spellEnd"/>
      <w:r w:rsidRPr="000E38D8">
        <w:rPr>
          <w:sz w:val="26"/>
          <w:szCs w:val="26"/>
        </w:rPr>
        <w:t>;</w:t>
      </w:r>
    </w:p>
    <w:p w14:paraId="5C8D41DE" w14:textId="77777777" w:rsidR="00A638BF" w:rsidRPr="000E38D8" w:rsidRDefault="00A638BF" w:rsidP="004C08FB">
      <w:pPr>
        <w:pStyle w:val="NormalWeb"/>
        <w:shd w:val="clear" w:color="auto" w:fill="FFFFFF"/>
        <w:spacing w:before="0" w:beforeAutospacing="0" w:after="0" w:afterAutospacing="0"/>
        <w:rPr>
          <w:sz w:val="26"/>
          <w:szCs w:val="26"/>
        </w:rPr>
      </w:pPr>
      <w:r w:rsidRPr="000E38D8">
        <w:rPr>
          <w:sz w:val="26"/>
          <w:szCs w:val="26"/>
        </w:rPr>
        <w:t xml:space="preserve">d) </w:t>
      </w:r>
      <w:proofErr w:type="spellStart"/>
      <w:r w:rsidRPr="000E38D8">
        <w:rPr>
          <w:sz w:val="26"/>
          <w:szCs w:val="26"/>
        </w:rPr>
        <w:t>Cơ</w:t>
      </w:r>
      <w:proofErr w:type="spellEnd"/>
      <w:r w:rsidRPr="000E38D8">
        <w:rPr>
          <w:sz w:val="26"/>
          <w:szCs w:val="26"/>
        </w:rPr>
        <w:t xml:space="preserve"> </w:t>
      </w:r>
      <w:proofErr w:type="spellStart"/>
      <w:r w:rsidRPr="000E38D8">
        <w:rPr>
          <w:sz w:val="26"/>
          <w:szCs w:val="26"/>
        </w:rPr>
        <w:t>quan</w:t>
      </w:r>
      <w:proofErr w:type="spellEnd"/>
      <w:r w:rsidRPr="000E38D8">
        <w:rPr>
          <w:sz w:val="26"/>
          <w:szCs w:val="26"/>
        </w:rPr>
        <w:t xml:space="preserve"> </w:t>
      </w:r>
      <w:proofErr w:type="spellStart"/>
      <w:r w:rsidRPr="000E38D8">
        <w:rPr>
          <w:sz w:val="26"/>
          <w:szCs w:val="26"/>
        </w:rPr>
        <w:t>phối</w:t>
      </w:r>
      <w:proofErr w:type="spellEnd"/>
      <w:r w:rsidRPr="000E38D8">
        <w:rPr>
          <w:sz w:val="26"/>
          <w:szCs w:val="26"/>
        </w:rPr>
        <w:t xml:space="preserve"> </w:t>
      </w:r>
      <w:proofErr w:type="spellStart"/>
      <w:r w:rsidRPr="000E38D8">
        <w:rPr>
          <w:sz w:val="26"/>
          <w:szCs w:val="26"/>
        </w:rPr>
        <w:t>hợp</w:t>
      </w:r>
      <w:proofErr w:type="spellEnd"/>
      <w:r w:rsidRPr="000E38D8">
        <w:rPr>
          <w:sz w:val="26"/>
          <w:szCs w:val="26"/>
        </w:rPr>
        <w:t xml:space="preserve">: </w:t>
      </w:r>
      <w:proofErr w:type="spellStart"/>
      <w:r w:rsidRPr="000E38D8">
        <w:rPr>
          <w:sz w:val="26"/>
          <w:szCs w:val="26"/>
        </w:rPr>
        <w:t>các</w:t>
      </w:r>
      <w:proofErr w:type="spellEnd"/>
      <w:r w:rsidRPr="000E38D8">
        <w:rPr>
          <w:sz w:val="26"/>
          <w:szCs w:val="26"/>
        </w:rPr>
        <w:t xml:space="preserve"> </w:t>
      </w:r>
      <w:proofErr w:type="spellStart"/>
      <w:r w:rsidRPr="000E38D8">
        <w:rPr>
          <w:sz w:val="26"/>
          <w:szCs w:val="26"/>
        </w:rPr>
        <w:t>cơ</w:t>
      </w:r>
      <w:proofErr w:type="spellEnd"/>
      <w:r w:rsidRPr="000E38D8">
        <w:rPr>
          <w:sz w:val="26"/>
          <w:szCs w:val="26"/>
        </w:rPr>
        <w:t xml:space="preserve"> </w:t>
      </w:r>
      <w:proofErr w:type="spellStart"/>
      <w:r w:rsidRPr="000E38D8">
        <w:rPr>
          <w:sz w:val="26"/>
          <w:szCs w:val="26"/>
        </w:rPr>
        <w:t>quan</w:t>
      </w:r>
      <w:proofErr w:type="spellEnd"/>
      <w:r w:rsidRPr="000E38D8">
        <w:rPr>
          <w:sz w:val="26"/>
          <w:szCs w:val="26"/>
        </w:rPr>
        <w:t xml:space="preserve"> </w:t>
      </w:r>
      <w:proofErr w:type="spellStart"/>
      <w:r w:rsidRPr="000E38D8">
        <w:rPr>
          <w:sz w:val="26"/>
          <w:szCs w:val="26"/>
        </w:rPr>
        <w:t>hữu</w:t>
      </w:r>
      <w:proofErr w:type="spellEnd"/>
      <w:r w:rsidRPr="000E38D8">
        <w:rPr>
          <w:sz w:val="26"/>
          <w:szCs w:val="26"/>
        </w:rPr>
        <w:t xml:space="preserve"> </w:t>
      </w:r>
      <w:proofErr w:type="spellStart"/>
      <w:r w:rsidRPr="000E38D8">
        <w:rPr>
          <w:sz w:val="26"/>
          <w:szCs w:val="26"/>
        </w:rPr>
        <w:t>quan</w:t>
      </w:r>
      <w:proofErr w:type="spellEnd"/>
      <w:r w:rsidRPr="000E38D8">
        <w:rPr>
          <w:sz w:val="26"/>
          <w:szCs w:val="26"/>
        </w:rPr>
        <w:t>.</w:t>
      </w:r>
    </w:p>
    <w:p w14:paraId="3224C36E" w14:textId="77777777" w:rsidR="00A638BF" w:rsidRPr="000E38D8" w:rsidRDefault="00A638BF" w:rsidP="004C08FB">
      <w:pPr>
        <w:pStyle w:val="NormalWeb"/>
        <w:shd w:val="clear" w:color="auto" w:fill="FFFFFF"/>
        <w:spacing w:before="0" w:beforeAutospacing="0" w:after="0" w:afterAutospacing="0"/>
        <w:rPr>
          <w:sz w:val="26"/>
          <w:szCs w:val="26"/>
        </w:rPr>
      </w:pPr>
      <w:r w:rsidRPr="000E38D8">
        <w:rPr>
          <w:rStyle w:val="Strong"/>
          <w:rFonts w:eastAsiaTheme="majorEastAsia"/>
          <w:bCs w:val="0"/>
          <w:color w:val="auto"/>
          <w:szCs w:val="26"/>
        </w:rPr>
        <w:t xml:space="preserve">7. </w:t>
      </w:r>
      <w:proofErr w:type="spellStart"/>
      <w:r w:rsidRPr="000E38D8">
        <w:rPr>
          <w:rStyle w:val="Strong"/>
          <w:rFonts w:eastAsiaTheme="majorEastAsia"/>
          <w:bCs w:val="0"/>
          <w:color w:val="auto"/>
          <w:szCs w:val="26"/>
        </w:rPr>
        <w:t>Kết</w:t>
      </w:r>
      <w:proofErr w:type="spellEnd"/>
      <w:r w:rsidRPr="000E38D8">
        <w:rPr>
          <w:rStyle w:val="Strong"/>
          <w:rFonts w:eastAsiaTheme="majorEastAsia"/>
          <w:bCs w:val="0"/>
          <w:color w:val="auto"/>
          <w:szCs w:val="26"/>
        </w:rPr>
        <w:t xml:space="preserve"> </w:t>
      </w:r>
      <w:proofErr w:type="spellStart"/>
      <w:r w:rsidRPr="000E38D8">
        <w:rPr>
          <w:rStyle w:val="Strong"/>
          <w:rFonts w:eastAsiaTheme="majorEastAsia"/>
          <w:bCs w:val="0"/>
          <w:color w:val="auto"/>
          <w:szCs w:val="26"/>
        </w:rPr>
        <w:t>quả</w:t>
      </w:r>
      <w:proofErr w:type="spellEnd"/>
      <w:r w:rsidRPr="000E38D8">
        <w:rPr>
          <w:rStyle w:val="Strong"/>
          <w:rFonts w:eastAsiaTheme="majorEastAsia"/>
          <w:bCs w:val="0"/>
          <w:color w:val="auto"/>
          <w:szCs w:val="26"/>
        </w:rPr>
        <w:t xml:space="preserve"> </w:t>
      </w:r>
      <w:proofErr w:type="spellStart"/>
      <w:r w:rsidRPr="000E38D8">
        <w:rPr>
          <w:rStyle w:val="Strong"/>
          <w:rFonts w:eastAsiaTheme="majorEastAsia"/>
          <w:bCs w:val="0"/>
          <w:color w:val="auto"/>
          <w:szCs w:val="26"/>
        </w:rPr>
        <w:t>của</w:t>
      </w:r>
      <w:proofErr w:type="spellEnd"/>
      <w:r w:rsidRPr="000E38D8">
        <w:rPr>
          <w:rStyle w:val="Strong"/>
          <w:rFonts w:eastAsiaTheme="majorEastAsia"/>
          <w:bCs w:val="0"/>
          <w:color w:val="auto"/>
          <w:szCs w:val="26"/>
        </w:rPr>
        <w:t xml:space="preserve"> </w:t>
      </w:r>
      <w:proofErr w:type="spellStart"/>
      <w:r w:rsidRPr="000E38D8">
        <w:rPr>
          <w:rStyle w:val="Strong"/>
          <w:rFonts w:eastAsiaTheme="majorEastAsia"/>
          <w:bCs w:val="0"/>
          <w:color w:val="auto"/>
          <w:szCs w:val="26"/>
        </w:rPr>
        <w:t>việc</w:t>
      </w:r>
      <w:proofErr w:type="spellEnd"/>
      <w:r w:rsidRPr="000E38D8">
        <w:rPr>
          <w:rStyle w:val="Strong"/>
          <w:rFonts w:eastAsiaTheme="majorEastAsia"/>
          <w:bCs w:val="0"/>
          <w:color w:val="auto"/>
          <w:szCs w:val="26"/>
        </w:rPr>
        <w:t xml:space="preserve"> </w:t>
      </w:r>
      <w:proofErr w:type="spellStart"/>
      <w:r w:rsidRPr="000E38D8">
        <w:rPr>
          <w:rStyle w:val="Strong"/>
          <w:rFonts w:eastAsiaTheme="majorEastAsia"/>
          <w:bCs w:val="0"/>
          <w:color w:val="auto"/>
          <w:szCs w:val="26"/>
        </w:rPr>
        <w:t>thực</w:t>
      </w:r>
      <w:proofErr w:type="spellEnd"/>
      <w:r w:rsidRPr="000E38D8">
        <w:rPr>
          <w:rStyle w:val="Strong"/>
          <w:rFonts w:eastAsiaTheme="majorEastAsia"/>
          <w:bCs w:val="0"/>
          <w:color w:val="auto"/>
          <w:szCs w:val="26"/>
        </w:rPr>
        <w:t xml:space="preserve"> </w:t>
      </w:r>
      <w:proofErr w:type="spellStart"/>
      <w:r w:rsidRPr="000E38D8">
        <w:rPr>
          <w:rStyle w:val="Strong"/>
          <w:rFonts w:eastAsiaTheme="majorEastAsia"/>
          <w:bCs w:val="0"/>
          <w:color w:val="auto"/>
          <w:szCs w:val="26"/>
        </w:rPr>
        <w:t>hiện</w:t>
      </w:r>
      <w:proofErr w:type="spellEnd"/>
      <w:r w:rsidRPr="000E38D8">
        <w:rPr>
          <w:rStyle w:val="Strong"/>
          <w:rFonts w:eastAsiaTheme="majorEastAsia"/>
          <w:bCs w:val="0"/>
          <w:color w:val="auto"/>
          <w:szCs w:val="26"/>
        </w:rPr>
        <w:t xml:space="preserve"> TTHC</w:t>
      </w:r>
      <w:r w:rsidRPr="000E38D8">
        <w:rPr>
          <w:rStyle w:val="Strong"/>
          <w:rFonts w:eastAsiaTheme="majorEastAsia"/>
          <w:b w:val="0"/>
          <w:bCs w:val="0"/>
          <w:color w:val="auto"/>
          <w:szCs w:val="26"/>
        </w:rPr>
        <w:t>:</w:t>
      </w:r>
    </w:p>
    <w:p w14:paraId="476A2E60" w14:textId="77777777" w:rsidR="00A638BF" w:rsidRPr="000E38D8" w:rsidRDefault="00A638BF" w:rsidP="004C08FB">
      <w:pPr>
        <w:pStyle w:val="NormalWeb"/>
        <w:shd w:val="clear" w:color="auto" w:fill="FFFFFF"/>
        <w:spacing w:before="0" w:beforeAutospacing="0" w:after="0" w:afterAutospacing="0"/>
        <w:rPr>
          <w:sz w:val="26"/>
          <w:szCs w:val="26"/>
        </w:rPr>
      </w:pPr>
      <w:proofErr w:type="spellStart"/>
      <w:r w:rsidRPr="000E38D8">
        <w:rPr>
          <w:sz w:val="26"/>
          <w:szCs w:val="26"/>
        </w:rPr>
        <w:t>Quyết</w:t>
      </w:r>
      <w:proofErr w:type="spellEnd"/>
      <w:r w:rsidRPr="000E38D8">
        <w:rPr>
          <w:sz w:val="26"/>
          <w:szCs w:val="26"/>
        </w:rPr>
        <w:t xml:space="preserve"> </w:t>
      </w:r>
      <w:proofErr w:type="spellStart"/>
      <w:r w:rsidRPr="000E38D8">
        <w:rPr>
          <w:sz w:val="26"/>
          <w:szCs w:val="26"/>
        </w:rPr>
        <w:t>định</w:t>
      </w:r>
      <w:proofErr w:type="spellEnd"/>
      <w:r w:rsidRPr="000E38D8">
        <w:rPr>
          <w:sz w:val="26"/>
          <w:szCs w:val="26"/>
        </w:rPr>
        <w:t xml:space="preserve"> </w:t>
      </w:r>
      <w:proofErr w:type="spellStart"/>
      <w:r w:rsidRPr="000E38D8">
        <w:rPr>
          <w:sz w:val="26"/>
          <w:szCs w:val="26"/>
        </w:rPr>
        <w:t>đóng</w:t>
      </w:r>
      <w:proofErr w:type="spellEnd"/>
      <w:r w:rsidRPr="000E38D8">
        <w:rPr>
          <w:sz w:val="26"/>
          <w:szCs w:val="26"/>
        </w:rPr>
        <w:t xml:space="preserve"> </w:t>
      </w:r>
      <w:proofErr w:type="spellStart"/>
      <w:r w:rsidRPr="000E38D8">
        <w:rPr>
          <w:sz w:val="26"/>
          <w:szCs w:val="26"/>
        </w:rPr>
        <w:t>cảng</w:t>
      </w:r>
      <w:proofErr w:type="spellEnd"/>
      <w:r w:rsidRPr="000E38D8">
        <w:rPr>
          <w:sz w:val="26"/>
          <w:szCs w:val="26"/>
        </w:rPr>
        <w:t xml:space="preserve"> </w:t>
      </w:r>
      <w:proofErr w:type="spellStart"/>
      <w:r w:rsidRPr="000E38D8">
        <w:rPr>
          <w:sz w:val="26"/>
          <w:szCs w:val="26"/>
        </w:rPr>
        <w:t>biển</w:t>
      </w:r>
      <w:proofErr w:type="spellEnd"/>
      <w:r w:rsidRPr="000E38D8">
        <w:rPr>
          <w:sz w:val="26"/>
          <w:szCs w:val="26"/>
        </w:rPr>
        <w:t>.</w:t>
      </w:r>
    </w:p>
    <w:p w14:paraId="4F81E36E" w14:textId="77777777" w:rsidR="00A638BF" w:rsidRPr="000E38D8" w:rsidRDefault="00A638BF" w:rsidP="004C08FB">
      <w:pPr>
        <w:pStyle w:val="NormalWeb"/>
        <w:shd w:val="clear" w:color="auto" w:fill="FFFFFF"/>
        <w:spacing w:before="0" w:beforeAutospacing="0" w:after="0" w:afterAutospacing="0"/>
        <w:rPr>
          <w:sz w:val="26"/>
          <w:szCs w:val="26"/>
        </w:rPr>
      </w:pPr>
      <w:r w:rsidRPr="000E38D8">
        <w:rPr>
          <w:rStyle w:val="Strong"/>
          <w:rFonts w:eastAsiaTheme="majorEastAsia"/>
          <w:bCs w:val="0"/>
          <w:color w:val="auto"/>
          <w:szCs w:val="26"/>
        </w:rPr>
        <w:lastRenderedPageBreak/>
        <w:t xml:space="preserve">8. </w:t>
      </w:r>
      <w:proofErr w:type="spellStart"/>
      <w:r w:rsidRPr="000E38D8">
        <w:rPr>
          <w:rStyle w:val="Strong"/>
          <w:rFonts w:eastAsiaTheme="majorEastAsia"/>
          <w:bCs w:val="0"/>
          <w:color w:val="auto"/>
          <w:szCs w:val="26"/>
        </w:rPr>
        <w:t>Phí</w:t>
      </w:r>
      <w:proofErr w:type="spellEnd"/>
      <w:r w:rsidRPr="000E38D8">
        <w:rPr>
          <w:rStyle w:val="Strong"/>
          <w:rFonts w:eastAsiaTheme="majorEastAsia"/>
          <w:bCs w:val="0"/>
          <w:color w:val="auto"/>
          <w:szCs w:val="26"/>
        </w:rPr>
        <w:t xml:space="preserve">, </w:t>
      </w:r>
      <w:proofErr w:type="spellStart"/>
      <w:r w:rsidRPr="000E38D8">
        <w:rPr>
          <w:rStyle w:val="Strong"/>
          <w:rFonts w:eastAsiaTheme="majorEastAsia"/>
          <w:bCs w:val="0"/>
          <w:color w:val="auto"/>
          <w:szCs w:val="26"/>
        </w:rPr>
        <w:t>lệ</w:t>
      </w:r>
      <w:proofErr w:type="spellEnd"/>
      <w:r w:rsidRPr="000E38D8">
        <w:rPr>
          <w:rStyle w:val="Strong"/>
          <w:rFonts w:eastAsiaTheme="majorEastAsia"/>
          <w:bCs w:val="0"/>
          <w:color w:val="auto"/>
          <w:szCs w:val="26"/>
        </w:rPr>
        <w:t xml:space="preserve"> </w:t>
      </w:r>
      <w:proofErr w:type="spellStart"/>
      <w:r w:rsidRPr="000E38D8">
        <w:rPr>
          <w:rStyle w:val="Strong"/>
          <w:rFonts w:eastAsiaTheme="majorEastAsia"/>
          <w:bCs w:val="0"/>
          <w:color w:val="auto"/>
          <w:szCs w:val="26"/>
        </w:rPr>
        <w:t>phí</w:t>
      </w:r>
      <w:proofErr w:type="spellEnd"/>
      <w:r w:rsidRPr="000E38D8">
        <w:rPr>
          <w:rStyle w:val="Strong"/>
          <w:rFonts w:eastAsiaTheme="majorEastAsia"/>
          <w:b w:val="0"/>
          <w:bCs w:val="0"/>
          <w:color w:val="auto"/>
          <w:szCs w:val="26"/>
        </w:rPr>
        <w:t>: </w:t>
      </w:r>
      <w:proofErr w:type="spellStart"/>
      <w:r w:rsidRPr="000E38D8">
        <w:rPr>
          <w:sz w:val="26"/>
          <w:szCs w:val="26"/>
        </w:rPr>
        <w:t>Không</w:t>
      </w:r>
      <w:proofErr w:type="spellEnd"/>
      <w:r w:rsidRPr="000E38D8">
        <w:rPr>
          <w:sz w:val="26"/>
          <w:szCs w:val="26"/>
        </w:rPr>
        <w:t xml:space="preserve"> </w:t>
      </w:r>
      <w:proofErr w:type="spellStart"/>
      <w:r w:rsidRPr="000E38D8">
        <w:rPr>
          <w:sz w:val="26"/>
          <w:szCs w:val="26"/>
        </w:rPr>
        <w:t>có</w:t>
      </w:r>
      <w:proofErr w:type="spellEnd"/>
      <w:r w:rsidRPr="000E38D8">
        <w:rPr>
          <w:sz w:val="26"/>
          <w:szCs w:val="26"/>
        </w:rPr>
        <w:t>.</w:t>
      </w:r>
    </w:p>
    <w:p w14:paraId="44FEC289" w14:textId="77777777" w:rsidR="00A638BF" w:rsidRPr="000E38D8" w:rsidRDefault="00A638BF" w:rsidP="004C08FB">
      <w:pPr>
        <w:pStyle w:val="NormalWeb"/>
        <w:shd w:val="clear" w:color="auto" w:fill="FFFFFF"/>
        <w:spacing w:before="0" w:beforeAutospacing="0" w:after="0" w:afterAutospacing="0"/>
        <w:rPr>
          <w:sz w:val="26"/>
          <w:szCs w:val="26"/>
        </w:rPr>
      </w:pPr>
      <w:r w:rsidRPr="000E38D8">
        <w:rPr>
          <w:rStyle w:val="Strong"/>
          <w:rFonts w:eastAsiaTheme="majorEastAsia"/>
          <w:bCs w:val="0"/>
          <w:color w:val="auto"/>
          <w:szCs w:val="26"/>
        </w:rPr>
        <w:t xml:space="preserve">9. </w:t>
      </w:r>
      <w:proofErr w:type="spellStart"/>
      <w:r w:rsidRPr="000E38D8">
        <w:rPr>
          <w:rStyle w:val="Strong"/>
          <w:rFonts w:eastAsiaTheme="majorEastAsia"/>
          <w:bCs w:val="0"/>
          <w:color w:val="auto"/>
          <w:szCs w:val="26"/>
        </w:rPr>
        <w:t>Tên</w:t>
      </w:r>
      <w:proofErr w:type="spellEnd"/>
      <w:r w:rsidRPr="000E38D8">
        <w:rPr>
          <w:rStyle w:val="Strong"/>
          <w:rFonts w:eastAsiaTheme="majorEastAsia"/>
          <w:bCs w:val="0"/>
          <w:color w:val="auto"/>
          <w:szCs w:val="26"/>
        </w:rPr>
        <w:t xml:space="preserve"> </w:t>
      </w:r>
      <w:proofErr w:type="spellStart"/>
      <w:r w:rsidRPr="000E38D8">
        <w:rPr>
          <w:rStyle w:val="Strong"/>
          <w:rFonts w:eastAsiaTheme="majorEastAsia"/>
          <w:bCs w:val="0"/>
          <w:color w:val="auto"/>
          <w:szCs w:val="26"/>
        </w:rPr>
        <w:t>mẫu</w:t>
      </w:r>
      <w:proofErr w:type="spellEnd"/>
      <w:r w:rsidRPr="000E38D8">
        <w:rPr>
          <w:rStyle w:val="Strong"/>
          <w:rFonts w:eastAsiaTheme="majorEastAsia"/>
          <w:bCs w:val="0"/>
          <w:color w:val="auto"/>
          <w:szCs w:val="26"/>
        </w:rPr>
        <w:t xml:space="preserve"> </w:t>
      </w:r>
      <w:proofErr w:type="spellStart"/>
      <w:r w:rsidRPr="000E38D8">
        <w:rPr>
          <w:rStyle w:val="Strong"/>
          <w:rFonts w:eastAsiaTheme="majorEastAsia"/>
          <w:bCs w:val="0"/>
          <w:color w:val="auto"/>
          <w:szCs w:val="26"/>
        </w:rPr>
        <w:t>đơn</w:t>
      </w:r>
      <w:proofErr w:type="spellEnd"/>
      <w:r w:rsidRPr="000E38D8">
        <w:rPr>
          <w:rStyle w:val="Strong"/>
          <w:rFonts w:eastAsiaTheme="majorEastAsia"/>
          <w:bCs w:val="0"/>
          <w:color w:val="auto"/>
          <w:szCs w:val="26"/>
        </w:rPr>
        <w:t xml:space="preserve">, </w:t>
      </w:r>
      <w:proofErr w:type="spellStart"/>
      <w:r w:rsidRPr="000E38D8">
        <w:rPr>
          <w:rStyle w:val="Strong"/>
          <w:rFonts w:eastAsiaTheme="majorEastAsia"/>
          <w:bCs w:val="0"/>
          <w:color w:val="auto"/>
          <w:szCs w:val="26"/>
        </w:rPr>
        <w:t>mẫu</w:t>
      </w:r>
      <w:proofErr w:type="spellEnd"/>
      <w:r w:rsidRPr="000E38D8">
        <w:rPr>
          <w:rStyle w:val="Strong"/>
          <w:rFonts w:eastAsiaTheme="majorEastAsia"/>
          <w:bCs w:val="0"/>
          <w:color w:val="auto"/>
          <w:szCs w:val="26"/>
        </w:rPr>
        <w:t xml:space="preserve"> </w:t>
      </w:r>
      <w:proofErr w:type="spellStart"/>
      <w:r w:rsidRPr="000E38D8">
        <w:rPr>
          <w:rStyle w:val="Strong"/>
          <w:rFonts w:eastAsiaTheme="majorEastAsia"/>
          <w:bCs w:val="0"/>
          <w:color w:val="auto"/>
          <w:szCs w:val="26"/>
        </w:rPr>
        <w:t>tờ</w:t>
      </w:r>
      <w:proofErr w:type="spellEnd"/>
      <w:r w:rsidRPr="000E38D8">
        <w:rPr>
          <w:rStyle w:val="Strong"/>
          <w:rFonts w:eastAsiaTheme="majorEastAsia"/>
          <w:bCs w:val="0"/>
          <w:color w:val="auto"/>
          <w:szCs w:val="26"/>
        </w:rPr>
        <w:t xml:space="preserve"> </w:t>
      </w:r>
      <w:proofErr w:type="spellStart"/>
      <w:r w:rsidRPr="000E38D8">
        <w:rPr>
          <w:rStyle w:val="Strong"/>
          <w:rFonts w:eastAsiaTheme="majorEastAsia"/>
          <w:bCs w:val="0"/>
          <w:color w:val="auto"/>
          <w:szCs w:val="26"/>
        </w:rPr>
        <w:t>khai</w:t>
      </w:r>
      <w:proofErr w:type="spellEnd"/>
      <w:r w:rsidRPr="000E38D8">
        <w:rPr>
          <w:rStyle w:val="Strong"/>
          <w:rFonts w:eastAsiaTheme="majorEastAsia"/>
          <w:bCs w:val="0"/>
          <w:color w:val="auto"/>
          <w:szCs w:val="26"/>
        </w:rPr>
        <w:t xml:space="preserve"> </w:t>
      </w:r>
      <w:proofErr w:type="spellStart"/>
      <w:r w:rsidRPr="000E38D8">
        <w:rPr>
          <w:rStyle w:val="Strong"/>
          <w:rFonts w:eastAsiaTheme="majorEastAsia"/>
          <w:bCs w:val="0"/>
          <w:color w:val="auto"/>
          <w:szCs w:val="26"/>
        </w:rPr>
        <w:t>hành</w:t>
      </w:r>
      <w:proofErr w:type="spellEnd"/>
      <w:r w:rsidRPr="000E38D8">
        <w:rPr>
          <w:rStyle w:val="Strong"/>
          <w:rFonts w:eastAsiaTheme="majorEastAsia"/>
          <w:bCs w:val="0"/>
          <w:color w:val="auto"/>
          <w:szCs w:val="26"/>
        </w:rPr>
        <w:t xml:space="preserve"> </w:t>
      </w:r>
      <w:proofErr w:type="spellStart"/>
      <w:r w:rsidRPr="000E38D8">
        <w:rPr>
          <w:rStyle w:val="Strong"/>
          <w:rFonts w:eastAsiaTheme="majorEastAsia"/>
          <w:bCs w:val="0"/>
          <w:color w:val="auto"/>
          <w:szCs w:val="26"/>
        </w:rPr>
        <w:t>chính</w:t>
      </w:r>
      <w:proofErr w:type="spellEnd"/>
      <w:r w:rsidRPr="000E38D8">
        <w:rPr>
          <w:rStyle w:val="Strong"/>
          <w:rFonts w:eastAsiaTheme="majorEastAsia"/>
          <w:bCs w:val="0"/>
          <w:color w:val="auto"/>
          <w:szCs w:val="26"/>
        </w:rPr>
        <w:t>:</w:t>
      </w:r>
    </w:p>
    <w:p w14:paraId="7C79D7DC" w14:textId="77777777" w:rsidR="00A638BF" w:rsidRPr="000E38D8" w:rsidRDefault="00A638BF" w:rsidP="004C08FB">
      <w:pPr>
        <w:pStyle w:val="NormalWeb"/>
        <w:shd w:val="clear" w:color="auto" w:fill="FFFFFF"/>
        <w:spacing w:before="0" w:beforeAutospacing="0" w:after="0" w:afterAutospacing="0"/>
        <w:rPr>
          <w:sz w:val="26"/>
          <w:szCs w:val="26"/>
        </w:rPr>
      </w:pPr>
      <w:r w:rsidRPr="000E38D8">
        <w:rPr>
          <w:sz w:val="26"/>
          <w:szCs w:val="26"/>
        </w:rPr>
        <w:t xml:space="preserve">Văn </w:t>
      </w:r>
      <w:proofErr w:type="spellStart"/>
      <w:r w:rsidRPr="000E38D8">
        <w:rPr>
          <w:sz w:val="26"/>
          <w:szCs w:val="26"/>
        </w:rPr>
        <w:t>bản</w:t>
      </w:r>
      <w:proofErr w:type="spellEnd"/>
      <w:r w:rsidRPr="000E38D8">
        <w:rPr>
          <w:sz w:val="26"/>
          <w:szCs w:val="26"/>
        </w:rPr>
        <w:t xml:space="preserve"> </w:t>
      </w:r>
      <w:proofErr w:type="spellStart"/>
      <w:r w:rsidRPr="000E38D8">
        <w:rPr>
          <w:sz w:val="26"/>
          <w:szCs w:val="26"/>
        </w:rPr>
        <w:t>đề</w:t>
      </w:r>
      <w:proofErr w:type="spellEnd"/>
      <w:r w:rsidRPr="000E38D8">
        <w:rPr>
          <w:sz w:val="26"/>
          <w:szCs w:val="26"/>
        </w:rPr>
        <w:t xml:space="preserve"> </w:t>
      </w:r>
      <w:proofErr w:type="spellStart"/>
      <w:r w:rsidRPr="000E38D8">
        <w:rPr>
          <w:sz w:val="26"/>
          <w:szCs w:val="26"/>
        </w:rPr>
        <w:t>nghị</w:t>
      </w:r>
      <w:proofErr w:type="spellEnd"/>
      <w:r w:rsidRPr="000E38D8">
        <w:rPr>
          <w:sz w:val="26"/>
          <w:szCs w:val="26"/>
        </w:rPr>
        <w:t xml:space="preserve"> </w:t>
      </w:r>
      <w:proofErr w:type="spellStart"/>
      <w:r w:rsidRPr="000E38D8">
        <w:rPr>
          <w:sz w:val="26"/>
          <w:szCs w:val="26"/>
        </w:rPr>
        <w:t>đóng</w:t>
      </w:r>
      <w:proofErr w:type="spellEnd"/>
      <w:r w:rsidRPr="000E38D8">
        <w:rPr>
          <w:sz w:val="26"/>
          <w:szCs w:val="26"/>
        </w:rPr>
        <w:t xml:space="preserve"> </w:t>
      </w:r>
      <w:proofErr w:type="spellStart"/>
      <w:r w:rsidRPr="000E38D8">
        <w:rPr>
          <w:sz w:val="26"/>
          <w:szCs w:val="26"/>
        </w:rPr>
        <w:t>cảng</w:t>
      </w:r>
      <w:proofErr w:type="spellEnd"/>
      <w:r w:rsidRPr="000E38D8">
        <w:rPr>
          <w:sz w:val="26"/>
          <w:szCs w:val="26"/>
        </w:rPr>
        <w:t xml:space="preserve"> </w:t>
      </w:r>
      <w:proofErr w:type="spellStart"/>
      <w:r w:rsidRPr="000E38D8">
        <w:rPr>
          <w:sz w:val="26"/>
          <w:szCs w:val="26"/>
        </w:rPr>
        <w:t>biển</w:t>
      </w:r>
      <w:proofErr w:type="spellEnd"/>
      <w:r w:rsidRPr="000E38D8">
        <w:rPr>
          <w:sz w:val="26"/>
          <w:szCs w:val="26"/>
        </w:rPr>
        <w:t xml:space="preserve">, </w:t>
      </w:r>
      <w:proofErr w:type="spellStart"/>
      <w:r w:rsidRPr="000E38D8">
        <w:rPr>
          <w:sz w:val="26"/>
          <w:szCs w:val="26"/>
        </w:rPr>
        <w:t>cảng</w:t>
      </w:r>
      <w:proofErr w:type="spellEnd"/>
      <w:r w:rsidRPr="000E38D8">
        <w:rPr>
          <w:sz w:val="26"/>
          <w:szCs w:val="26"/>
        </w:rPr>
        <w:t xml:space="preserve"> </w:t>
      </w:r>
      <w:proofErr w:type="spellStart"/>
      <w:r w:rsidRPr="000E38D8">
        <w:rPr>
          <w:sz w:val="26"/>
          <w:szCs w:val="26"/>
        </w:rPr>
        <w:t>dầu</w:t>
      </w:r>
      <w:proofErr w:type="spellEnd"/>
      <w:r w:rsidRPr="000E38D8">
        <w:rPr>
          <w:sz w:val="26"/>
          <w:szCs w:val="26"/>
        </w:rPr>
        <w:t xml:space="preserve"> </w:t>
      </w:r>
      <w:proofErr w:type="spellStart"/>
      <w:r w:rsidRPr="000E38D8">
        <w:rPr>
          <w:sz w:val="26"/>
          <w:szCs w:val="26"/>
        </w:rPr>
        <w:t>khí</w:t>
      </w:r>
      <w:proofErr w:type="spellEnd"/>
      <w:r w:rsidRPr="000E38D8">
        <w:rPr>
          <w:sz w:val="26"/>
          <w:szCs w:val="26"/>
        </w:rPr>
        <w:t xml:space="preserve"> </w:t>
      </w:r>
      <w:proofErr w:type="spellStart"/>
      <w:r w:rsidRPr="000E38D8">
        <w:rPr>
          <w:sz w:val="26"/>
          <w:szCs w:val="26"/>
        </w:rPr>
        <w:t>ngoài</w:t>
      </w:r>
      <w:proofErr w:type="spellEnd"/>
      <w:r w:rsidRPr="000E38D8">
        <w:rPr>
          <w:sz w:val="26"/>
          <w:szCs w:val="26"/>
        </w:rPr>
        <w:t xml:space="preserve"> </w:t>
      </w:r>
      <w:proofErr w:type="spellStart"/>
      <w:r w:rsidRPr="000E38D8">
        <w:rPr>
          <w:sz w:val="26"/>
          <w:szCs w:val="26"/>
        </w:rPr>
        <w:t>khơi</w:t>
      </w:r>
      <w:proofErr w:type="spellEnd"/>
      <w:r w:rsidRPr="000E38D8">
        <w:rPr>
          <w:sz w:val="26"/>
          <w:szCs w:val="26"/>
        </w:rPr>
        <w:t>.</w:t>
      </w:r>
    </w:p>
    <w:p w14:paraId="695B07CF" w14:textId="77777777" w:rsidR="00A638BF" w:rsidRPr="000E38D8" w:rsidRDefault="00A638BF" w:rsidP="004C08FB">
      <w:pPr>
        <w:pStyle w:val="NormalWeb"/>
        <w:shd w:val="clear" w:color="auto" w:fill="FFFFFF"/>
        <w:spacing w:before="0" w:beforeAutospacing="0" w:after="0" w:afterAutospacing="0"/>
        <w:rPr>
          <w:sz w:val="26"/>
          <w:szCs w:val="26"/>
        </w:rPr>
      </w:pPr>
      <w:r w:rsidRPr="000E38D8">
        <w:rPr>
          <w:rStyle w:val="Strong"/>
          <w:rFonts w:eastAsiaTheme="majorEastAsia"/>
          <w:bCs w:val="0"/>
          <w:color w:val="auto"/>
          <w:szCs w:val="26"/>
        </w:rPr>
        <w:t xml:space="preserve">10. </w:t>
      </w:r>
      <w:proofErr w:type="spellStart"/>
      <w:r w:rsidRPr="000E38D8">
        <w:rPr>
          <w:rStyle w:val="Strong"/>
          <w:rFonts w:eastAsiaTheme="majorEastAsia"/>
          <w:bCs w:val="0"/>
          <w:color w:val="auto"/>
          <w:szCs w:val="26"/>
        </w:rPr>
        <w:t>Yêu</w:t>
      </w:r>
      <w:proofErr w:type="spellEnd"/>
      <w:r w:rsidRPr="000E38D8">
        <w:rPr>
          <w:rStyle w:val="Strong"/>
          <w:rFonts w:eastAsiaTheme="majorEastAsia"/>
          <w:bCs w:val="0"/>
          <w:color w:val="auto"/>
          <w:szCs w:val="26"/>
        </w:rPr>
        <w:t xml:space="preserve"> </w:t>
      </w:r>
      <w:proofErr w:type="spellStart"/>
      <w:r w:rsidRPr="000E38D8">
        <w:rPr>
          <w:rStyle w:val="Strong"/>
          <w:rFonts w:eastAsiaTheme="majorEastAsia"/>
          <w:bCs w:val="0"/>
          <w:color w:val="auto"/>
          <w:szCs w:val="26"/>
        </w:rPr>
        <w:t>cầu</w:t>
      </w:r>
      <w:proofErr w:type="spellEnd"/>
      <w:r w:rsidRPr="000E38D8">
        <w:rPr>
          <w:rStyle w:val="Strong"/>
          <w:rFonts w:eastAsiaTheme="majorEastAsia"/>
          <w:bCs w:val="0"/>
          <w:color w:val="auto"/>
          <w:szCs w:val="26"/>
        </w:rPr>
        <w:t xml:space="preserve">, </w:t>
      </w:r>
      <w:proofErr w:type="spellStart"/>
      <w:r w:rsidRPr="000E38D8">
        <w:rPr>
          <w:rStyle w:val="Strong"/>
          <w:rFonts w:eastAsiaTheme="majorEastAsia"/>
          <w:bCs w:val="0"/>
          <w:color w:val="auto"/>
          <w:szCs w:val="26"/>
        </w:rPr>
        <w:t>điều</w:t>
      </w:r>
      <w:proofErr w:type="spellEnd"/>
      <w:r w:rsidRPr="000E38D8">
        <w:rPr>
          <w:rStyle w:val="Strong"/>
          <w:rFonts w:eastAsiaTheme="majorEastAsia"/>
          <w:bCs w:val="0"/>
          <w:color w:val="auto"/>
          <w:szCs w:val="26"/>
        </w:rPr>
        <w:t xml:space="preserve"> </w:t>
      </w:r>
      <w:proofErr w:type="spellStart"/>
      <w:r w:rsidRPr="000E38D8">
        <w:rPr>
          <w:rStyle w:val="Strong"/>
          <w:rFonts w:eastAsiaTheme="majorEastAsia"/>
          <w:bCs w:val="0"/>
          <w:color w:val="auto"/>
          <w:szCs w:val="26"/>
        </w:rPr>
        <w:t>kiện</w:t>
      </w:r>
      <w:proofErr w:type="spellEnd"/>
      <w:r w:rsidRPr="000E38D8">
        <w:rPr>
          <w:rStyle w:val="Strong"/>
          <w:rFonts w:eastAsiaTheme="majorEastAsia"/>
          <w:bCs w:val="0"/>
          <w:color w:val="auto"/>
          <w:szCs w:val="26"/>
        </w:rPr>
        <w:t xml:space="preserve"> </w:t>
      </w:r>
      <w:proofErr w:type="spellStart"/>
      <w:r w:rsidRPr="000E38D8">
        <w:rPr>
          <w:rStyle w:val="Strong"/>
          <w:rFonts w:eastAsiaTheme="majorEastAsia"/>
          <w:bCs w:val="0"/>
          <w:color w:val="auto"/>
          <w:szCs w:val="26"/>
        </w:rPr>
        <w:t>thực</w:t>
      </w:r>
      <w:proofErr w:type="spellEnd"/>
      <w:r w:rsidRPr="000E38D8">
        <w:rPr>
          <w:rStyle w:val="Strong"/>
          <w:rFonts w:eastAsiaTheme="majorEastAsia"/>
          <w:bCs w:val="0"/>
          <w:color w:val="auto"/>
          <w:szCs w:val="26"/>
        </w:rPr>
        <w:t xml:space="preserve"> </w:t>
      </w:r>
      <w:proofErr w:type="spellStart"/>
      <w:r w:rsidRPr="000E38D8">
        <w:rPr>
          <w:rStyle w:val="Strong"/>
          <w:rFonts w:eastAsiaTheme="majorEastAsia"/>
          <w:bCs w:val="0"/>
          <w:color w:val="auto"/>
          <w:szCs w:val="26"/>
        </w:rPr>
        <w:t>hiện</w:t>
      </w:r>
      <w:proofErr w:type="spellEnd"/>
      <w:r w:rsidRPr="000E38D8">
        <w:rPr>
          <w:rStyle w:val="Strong"/>
          <w:rFonts w:eastAsiaTheme="majorEastAsia"/>
          <w:bCs w:val="0"/>
          <w:color w:val="auto"/>
          <w:szCs w:val="26"/>
        </w:rPr>
        <w:t xml:space="preserve"> TTHC</w:t>
      </w:r>
      <w:r w:rsidRPr="000E38D8">
        <w:rPr>
          <w:rStyle w:val="Strong"/>
          <w:rFonts w:eastAsiaTheme="majorEastAsia"/>
          <w:b w:val="0"/>
          <w:bCs w:val="0"/>
          <w:color w:val="auto"/>
          <w:szCs w:val="26"/>
        </w:rPr>
        <w:t>: </w:t>
      </w:r>
      <w:proofErr w:type="spellStart"/>
      <w:r w:rsidRPr="000E38D8">
        <w:rPr>
          <w:sz w:val="26"/>
          <w:szCs w:val="26"/>
        </w:rPr>
        <w:t>Không</w:t>
      </w:r>
      <w:proofErr w:type="spellEnd"/>
      <w:r w:rsidRPr="000E38D8">
        <w:rPr>
          <w:sz w:val="26"/>
          <w:szCs w:val="26"/>
        </w:rPr>
        <w:t xml:space="preserve"> </w:t>
      </w:r>
      <w:proofErr w:type="spellStart"/>
      <w:r w:rsidRPr="000E38D8">
        <w:rPr>
          <w:sz w:val="26"/>
          <w:szCs w:val="26"/>
        </w:rPr>
        <w:t>có</w:t>
      </w:r>
      <w:proofErr w:type="spellEnd"/>
      <w:r w:rsidRPr="000E38D8">
        <w:rPr>
          <w:sz w:val="26"/>
          <w:szCs w:val="26"/>
        </w:rPr>
        <w:t>.</w:t>
      </w:r>
    </w:p>
    <w:p w14:paraId="644777D3" w14:textId="77777777" w:rsidR="00A638BF" w:rsidRPr="000E38D8" w:rsidRDefault="00A638BF" w:rsidP="004C08FB">
      <w:pPr>
        <w:pStyle w:val="NormalWeb"/>
        <w:shd w:val="clear" w:color="auto" w:fill="FFFFFF"/>
        <w:spacing w:before="0" w:beforeAutospacing="0" w:after="0" w:afterAutospacing="0"/>
        <w:rPr>
          <w:sz w:val="26"/>
          <w:szCs w:val="26"/>
        </w:rPr>
      </w:pPr>
      <w:r w:rsidRPr="000E38D8">
        <w:rPr>
          <w:rStyle w:val="Strong"/>
          <w:rFonts w:eastAsiaTheme="majorEastAsia"/>
          <w:bCs w:val="0"/>
          <w:color w:val="auto"/>
          <w:szCs w:val="26"/>
        </w:rPr>
        <w:t xml:space="preserve">11. </w:t>
      </w:r>
      <w:proofErr w:type="spellStart"/>
      <w:r w:rsidRPr="000E38D8">
        <w:rPr>
          <w:rStyle w:val="Strong"/>
          <w:rFonts w:eastAsiaTheme="majorEastAsia"/>
          <w:bCs w:val="0"/>
          <w:color w:val="auto"/>
          <w:szCs w:val="26"/>
        </w:rPr>
        <w:t>Căn</w:t>
      </w:r>
      <w:proofErr w:type="spellEnd"/>
      <w:r w:rsidRPr="000E38D8">
        <w:rPr>
          <w:rStyle w:val="Strong"/>
          <w:rFonts w:eastAsiaTheme="majorEastAsia"/>
          <w:bCs w:val="0"/>
          <w:color w:val="auto"/>
          <w:szCs w:val="26"/>
        </w:rPr>
        <w:t xml:space="preserve"> </w:t>
      </w:r>
      <w:proofErr w:type="spellStart"/>
      <w:r w:rsidRPr="000E38D8">
        <w:rPr>
          <w:rStyle w:val="Strong"/>
          <w:rFonts w:eastAsiaTheme="majorEastAsia"/>
          <w:bCs w:val="0"/>
          <w:color w:val="auto"/>
          <w:szCs w:val="26"/>
        </w:rPr>
        <w:t>cứ</w:t>
      </w:r>
      <w:proofErr w:type="spellEnd"/>
      <w:r w:rsidRPr="000E38D8">
        <w:rPr>
          <w:rStyle w:val="Strong"/>
          <w:rFonts w:eastAsiaTheme="majorEastAsia"/>
          <w:bCs w:val="0"/>
          <w:color w:val="auto"/>
          <w:szCs w:val="26"/>
        </w:rPr>
        <w:t xml:space="preserve"> </w:t>
      </w:r>
      <w:proofErr w:type="spellStart"/>
      <w:r w:rsidRPr="000E38D8">
        <w:rPr>
          <w:rStyle w:val="Strong"/>
          <w:rFonts w:eastAsiaTheme="majorEastAsia"/>
          <w:bCs w:val="0"/>
          <w:color w:val="auto"/>
          <w:szCs w:val="26"/>
        </w:rPr>
        <w:t>pháp</w:t>
      </w:r>
      <w:proofErr w:type="spellEnd"/>
      <w:r w:rsidRPr="000E38D8">
        <w:rPr>
          <w:rStyle w:val="Strong"/>
          <w:rFonts w:eastAsiaTheme="majorEastAsia"/>
          <w:bCs w:val="0"/>
          <w:color w:val="auto"/>
          <w:szCs w:val="26"/>
        </w:rPr>
        <w:t xml:space="preserve"> </w:t>
      </w:r>
      <w:proofErr w:type="spellStart"/>
      <w:r w:rsidRPr="000E38D8">
        <w:rPr>
          <w:rStyle w:val="Strong"/>
          <w:rFonts w:eastAsiaTheme="majorEastAsia"/>
          <w:bCs w:val="0"/>
          <w:color w:val="auto"/>
          <w:szCs w:val="26"/>
        </w:rPr>
        <w:t>lý</w:t>
      </w:r>
      <w:proofErr w:type="spellEnd"/>
      <w:r w:rsidRPr="000E38D8">
        <w:rPr>
          <w:rStyle w:val="Strong"/>
          <w:rFonts w:eastAsiaTheme="majorEastAsia"/>
          <w:bCs w:val="0"/>
          <w:color w:val="auto"/>
          <w:szCs w:val="26"/>
        </w:rPr>
        <w:t xml:space="preserve"> </w:t>
      </w:r>
      <w:proofErr w:type="spellStart"/>
      <w:r w:rsidRPr="000E38D8">
        <w:rPr>
          <w:rStyle w:val="Strong"/>
          <w:rFonts w:eastAsiaTheme="majorEastAsia"/>
          <w:bCs w:val="0"/>
          <w:color w:val="auto"/>
          <w:szCs w:val="26"/>
        </w:rPr>
        <w:t>của</w:t>
      </w:r>
      <w:proofErr w:type="spellEnd"/>
      <w:r w:rsidRPr="000E38D8">
        <w:rPr>
          <w:rStyle w:val="Strong"/>
          <w:rFonts w:eastAsiaTheme="majorEastAsia"/>
          <w:bCs w:val="0"/>
          <w:color w:val="auto"/>
          <w:szCs w:val="26"/>
        </w:rPr>
        <w:t xml:space="preserve"> TTHC:</w:t>
      </w:r>
    </w:p>
    <w:p w14:paraId="24CCBB83" w14:textId="77777777" w:rsidR="00A638BF" w:rsidRPr="000E38D8" w:rsidRDefault="00A638BF" w:rsidP="004C08FB">
      <w:pPr>
        <w:pStyle w:val="NormalWeb"/>
        <w:shd w:val="clear" w:color="auto" w:fill="FFFFFF"/>
        <w:spacing w:before="0" w:beforeAutospacing="0" w:after="0" w:afterAutospacing="0"/>
        <w:rPr>
          <w:sz w:val="26"/>
          <w:szCs w:val="26"/>
        </w:rPr>
      </w:pPr>
      <w:r w:rsidRPr="000E38D8">
        <w:rPr>
          <w:sz w:val="26"/>
          <w:szCs w:val="26"/>
        </w:rPr>
        <w:t xml:space="preserve">- </w:t>
      </w:r>
      <w:proofErr w:type="spellStart"/>
      <w:r w:rsidRPr="000E38D8">
        <w:rPr>
          <w:sz w:val="26"/>
          <w:szCs w:val="26"/>
        </w:rPr>
        <w:t>Bộ</w:t>
      </w:r>
      <w:proofErr w:type="spellEnd"/>
      <w:r w:rsidRPr="000E38D8">
        <w:rPr>
          <w:sz w:val="26"/>
          <w:szCs w:val="26"/>
        </w:rPr>
        <w:t xml:space="preserve"> </w:t>
      </w:r>
      <w:proofErr w:type="spellStart"/>
      <w:r w:rsidRPr="000E38D8">
        <w:rPr>
          <w:sz w:val="26"/>
          <w:szCs w:val="26"/>
        </w:rPr>
        <w:t>luật</w:t>
      </w:r>
      <w:proofErr w:type="spellEnd"/>
      <w:r w:rsidRPr="000E38D8">
        <w:rPr>
          <w:sz w:val="26"/>
          <w:szCs w:val="26"/>
        </w:rPr>
        <w:t xml:space="preserve"> </w:t>
      </w:r>
      <w:proofErr w:type="spellStart"/>
      <w:r w:rsidRPr="000E38D8">
        <w:rPr>
          <w:sz w:val="26"/>
          <w:szCs w:val="26"/>
        </w:rPr>
        <w:t>Hàng</w:t>
      </w:r>
      <w:proofErr w:type="spellEnd"/>
      <w:r w:rsidRPr="000E38D8">
        <w:rPr>
          <w:sz w:val="26"/>
          <w:szCs w:val="26"/>
        </w:rPr>
        <w:t xml:space="preserve"> </w:t>
      </w:r>
      <w:proofErr w:type="spellStart"/>
      <w:r w:rsidRPr="000E38D8">
        <w:rPr>
          <w:sz w:val="26"/>
          <w:szCs w:val="26"/>
        </w:rPr>
        <w:t>hải</w:t>
      </w:r>
      <w:proofErr w:type="spellEnd"/>
      <w:r w:rsidRPr="000E38D8">
        <w:rPr>
          <w:sz w:val="26"/>
          <w:szCs w:val="26"/>
        </w:rPr>
        <w:t xml:space="preserve"> Việt Nam </w:t>
      </w:r>
      <w:proofErr w:type="spellStart"/>
      <w:r w:rsidRPr="000E38D8">
        <w:rPr>
          <w:sz w:val="26"/>
          <w:szCs w:val="26"/>
        </w:rPr>
        <w:t>năm</w:t>
      </w:r>
      <w:proofErr w:type="spellEnd"/>
      <w:r w:rsidRPr="000E38D8">
        <w:rPr>
          <w:sz w:val="26"/>
          <w:szCs w:val="26"/>
        </w:rPr>
        <w:t xml:space="preserve"> 2015;</w:t>
      </w:r>
    </w:p>
    <w:p w14:paraId="5D424C9B" w14:textId="77777777" w:rsidR="00A638BF" w:rsidRPr="000E38D8" w:rsidRDefault="00A638BF" w:rsidP="004C08FB">
      <w:pPr>
        <w:pStyle w:val="NormalWeb"/>
        <w:shd w:val="clear" w:color="auto" w:fill="FFFFFF"/>
        <w:spacing w:before="0" w:beforeAutospacing="0" w:after="0" w:afterAutospacing="0"/>
        <w:rPr>
          <w:sz w:val="26"/>
          <w:szCs w:val="26"/>
        </w:rPr>
      </w:pPr>
      <w:r w:rsidRPr="000E38D8">
        <w:rPr>
          <w:sz w:val="26"/>
          <w:szCs w:val="26"/>
        </w:rPr>
        <w:t>- </w:t>
      </w:r>
      <w:proofErr w:type="spellStart"/>
      <w:r w:rsidRPr="000E38D8">
        <w:rPr>
          <w:sz w:val="26"/>
          <w:szCs w:val="26"/>
        </w:rPr>
        <w:t>Nghị</w:t>
      </w:r>
      <w:proofErr w:type="spellEnd"/>
      <w:r w:rsidRPr="000E38D8">
        <w:rPr>
          <w:sz w:val="26"/>
          <w:szCs w:val="26"/>
        </w:rPr>
        <w:t xml:space="preserve"> </w:t>
      </w:r>
      <w:proofErr w:type="spellStart"/>
      <w:r w:rsidRPr="000E38D8">
        <w:rPr>
          <w:sz w:val="26"/>
          <w:szCs w:val="26"/>
        </w:rPr>
        <w:t>định</w:t>
      </w:r>
      <w:proofErr w:type="spellEnd"/>
      <w:r w:rsidRPr="000E38D8">
        <w:rPr>
          <w:sz w:val="26"/>
          <w:szCs w:val="26"/>
        </w:rPr>
        <w:t xml:space="preserve"> </w:t>
      </w:r>
      <w:proofErr w:type="spellStart"/>
      <w:r w:rsidRPr="000E38D8">
        <w:rPr>
          <w:sz w:val="26"/>
          <w:szCs w:val="26"/>
        </w:rPr>
        <w:t>số</w:t>
      </w:r>
      <w:proofErr w:type="spellEnd"/>
      <w:r w:rsidRPr="000E38D8">
        <w:rPr>
          <w:sz w:val="26"/>
          <w:szCs w:val="26"/>
        </w:rPr>
        <w:t xml:space="preserve"> 58/2017/NĐ-CP </w:t>
      </w:r>
      <w:proofErr w:type="spellStart"/>
      <w:r w:rsidRPr="000E38D8">
        <w:rPr>
          <w:sz w:val="26"/>
          <w:szCs w:val="26"/>
        </w:rPr>
        <w:t>ngày</w:t>
      </w:r>
      <w:proofErr w:type="spellEnd"/>
      <w:r w:rsidRPr="000E38D8">
        <w:rPr>
          <w:sz w:val="26"/>
          <w:szCs w:val="26"/>
        </w:rPr>
        <w:t xml:space="preserve"> 10/5/2017 </w:t>
      </w:r>
      <w:proofErr w:type="spellStart"/>
      <w:r w:rsidRPr="000E38D8">
        <w:rPr>
          <w:sz w:val="26"/>
          <w:szCs w:val="26"/>
        </w:rPr>
        <w:t>của</w:t>
      </w:r>
      <w:proofErr w:type="spellEnd"/>
      <w:r w:rsidRPr="000E38D8">
        <w:rPr>
          <w:sz w:val="26"/>
          <w:szCs w:val="26"/>
        </w:rPr>
        <w:t xml:space="preserve"> </w:t>
      </w:r>
      <w:proofErr w:type="spellStart"/>
      <w:r w:rsidRPr="000E38D8">
        <w:rPr>
          <w:sz w:val="26"/>
          <w:szCs w:val="26"/>
        </w:rPr>
        <w:t>Chính</w:t>
      </w:r>
      <w:proofErr w:type="spellEnd"/>
      <w:r w:rsidRPr="000E38D8">
        <w:rPr>
          <w:sz w:val="26"/>
          <w:szCs w:val="26"/>
        </w:rPr>
        <w:t xml:space="preserve"> </w:t>
      </w:r>
      <w:proofErr w:type="spellStart"/>
      <w:r w:rsidRPr="000E38D8">
        <w:rPr>
          <w:sz w:val="26"/>
          <w:szCs w:val="26"/>
        </w:rPr>
        <w:t>phủ</w:t>
      </w:r>
      <w:proofErr w:type="spellEnd"/>
      <w:r w:rsidRPr="000E38D8">
        <w:rPr>
          <w:sz w:val="26"/>
          <w:szCs w:val="26"/>
        </w:rPr>
        <w:t xml:space="preserve"> </w:t>
      </w:r>
      <w:proofErr w:type="spellStart"/>
      <w:r w:rsidRPr="000E38D8">
        <w:rPr>
          <w:sz w:val="26"/>
          <w:szCs w:val="26"/>
        </w:rPr>
        <w:t>quy</w:t>
      </w:r>
      <w:proofErr w:type="spellEnd"/>
      <w:r w:rsidRPr="000E38D8">
        <w:rPr>
          <w:sz w:val="26"/>
          <w:szCs w:val="26"/>
        </w:rPr>
        <w:t xml:space="preserve"> </w:t>
      </w:r>
      <w:proofErr w:type="spellStart"/>
      <w:r w:rsidRPr="000E38D8">
        <w:rPr>
          <w:sz w:val="26"/>
          <w:szCs w:val="26"/>
        </w:rPr>
        <w:t>định</w:t>
      </w:r>
      <w:proofErr w:type="spellEnd"/>
      <w:r w:rsidRPr="000E38D8">
        <w:rPr>
          <w:sz w:val="26"/>
          <w:szCs w:val="26"/>
        </w:rPr>
        <w:t xml:space="preserve"> chi </w:t>
      </w:r>
      <w:proofErr w:type="spellStart"/>
      <w:r w:rsidRPr="000E38D8">
        <w:rPr>
          <w:sz w:val="26"/>
          <w:szCs w:val="26"/>
        </w:rPr>
        <w:t>tiết</w:t>
      </w:r>
      <w:proofErr w:type="spellEnd"/>
      <w:r w:rsidRPr="000E38D8">
        <w:rPr>
          <w:sz w:val="26"/>
          <w:szCs w:val="26"/>
        </w:rPr>
        <w:t xml:space="preserve"> </w:t>
      </w:r>
      <w:proofErr w:type="spellStart"/>
      <w:r w:rsidRPr="000E38D8">
        <w:rPr>
          <w:sz w:val="26"/>
          <w:szCs w:val="26"/>
        </w:rPr>
        <w:t>một</w:t>
      </w:r>
      <w:proofErr w:type="spellEnd"/>
      <w:r w:rsidRPr="000E38D8">
        <w:rPr>
          <w:sz w:val="26"/>
          <w:szCs w:val="26"/>
        </w:rPr>
        <w:t xml:space="preserve"> </w:t>
      </w:r>
      <w:proofErr w:type="spellStart"/>
      <w:r w:rsidRPr="000E38D8">
        <w:rPr>
          <w:sz w:val="26"/>
          <w:szCs w:val="26"/>
        </w:rPr>
        <w:t>số</w:t>
      </w:r>
      <w:proofErr w:type="spellEnd"/>
      <w:r w:rsidRPr="000E38D8">
        <w:rPr>
          <w:sz w:val="26"/>
          <w:szCs w:val="26"/>
        </w:rPr>
        <w:t xml:space="preserve"> </w:t>
      </w:r>
      <w:proofErr w:type="spellStart"/>
      <w:r w:rsidRPr="000E38D8">
        <w:rPr>
          <w:sz w:val="26"/>
          <w:szCs w:val="26"/>
        </w:rPr>
        <w:t>điều</w:t>
      </w:r>
      <w:proofErr w:type="spellEnd"/>
      <w:r w:rsidRPr="000E38D8">
        <w:rPr>
          <w:sz w:val="26"/>
          <w:szCs w:val="26"/>
        </w:rPr>
        <w:t xml:space="preserve"> </w:t>
      </w:r>
      <w:proofErr w:type="spellStart"/>
      <w:r w:rsidRPr="000E38D8">
        <w:rPr>
          <w:sz w:val="26"/>
          <w:szCs w:val="26"/>
        </w:rPr>
        <w:t>của</w:t>
      </w:r>
      <w:proofErr w:type="spellEnd"/>
      <w:r w:rsidRPr="000E38D8">
        <w:rPr>
          <w:sz w:val="26"/>
          <w:szCs w:val="26"/>
        </w:rPr>
        <w:t xml:space="preserve"> </w:t>
      </w:r>
      <w:proofErr w:type="spellStart"/>
      <w:r w:rsidRPr="000E38D8">
        <w:rPr>
          <w:sz w:val="26"/>
          <w:szCs w:val="26"/>
        </w:rPr>
        <w:t>Bộ</w:t>
      </w:r>
      <w:proofErr w:type="spellEnd"/>
      <w:r w:rsidRPr="000E38D8">
        <w:rPr>
          <w:sz w:val="26"/>
          <w:szCs w:val="26"/>
        </w:rPr>
        <w:t xml:space="preserve"> </w:t>
      </w:r>
      <w:proofErr w:type="spellStart"/>
      <w:r w:rsidRPr="000E38D8">
        <w:rPr>
          <w:sz w:val="26"/>
          <w:szCs w:val="26"/>
        </w:rPr>
        <w:t>luật</w:t>
      </w:r>
      <w:proofErr w:type="spellEnd"/>
      <w:r w:rsidRPr="000E38D8">
        <w:rPr>
          <w:sz w:val="26"/>
          <w:szCs w:val="26"/>
        </w:rPr>
        <w:t xml:space="preserve"> </w:t>
      </w:r>
      <w:proofErr w:type="spellStart"/>
      <w:r w:rsidRPr="000E38D8">
        <w:rPr>
          <w:sz w:val="26"/>
          <w:szCs w:val="26"/>
        </w:rPr>
        <w:t>Hàng</w:t>
      </w:r>
      <w:proofErr w:type="spellEnd"/>
      <w:r w:rsidRPr="000E38D8">
        <w:rPr>
          <w:sz w:val="26"/>
          <w:szCs w:val="26"/>
        </w:rPr>
        <w:t xml:space="preserve"> </w:t>
      </w:r>
      <w:proofErr w:type="spellStart"/>
      <w:r w:rsidRPr="000E38D8">
        <w:rPr>
          <w:sz w:val="26"/>
          <w:szCs w:val="26"/>
        </w:rPr>
        <w:t>hải</w:t>
      </w:r>
      <w:proofErr w:type="spellEnd"/>
      <w:r w:rsidRPr="000E38D8">
        <w:rPr>
          <w:sz w:val="26"/>
          <w:szCs w:val="26"/>
        </w:rPr>
        <w:t xml:space="preserve"> Việt Nam </w:t>
      </w:r>
      <w:proofErr w:type="spellStart"/>
      <w:r w:rsidRPr="000E38D8">
        <w:rPr>
          <w:sz w:val="26"/>
          <w:szCs w:val="26"/>
        </w:rPr>
        <w:t>về</w:t>
      </w:r>
      <w:proofErr w:type="spellEnd"/>
      <w:r w:rsidRPr="000E38D8">
        <w:rPr>
          <w:sz w:val="26"/>
          <w:szCs w:val="26"/>
        </w:rPr>
        <w:t xml:space="preserve"> </w:t>
      </w:r>
      <w:proofErr w:type="spellStart"/>
      <w:r w:rsidRPr="000E38D8">
        <w:rPr>
          <w:sz w:val="26"/>
          <w:szCs w:val="26"/>
        </w:rPr>
        <w:t>quản</w:t>
      </w:r>
      <w:proofErr w:type="spellEnd"/>
      <w:r w:rsidRPr="000E38D8">
        <w:rPr>
          <w:sz w:val="26"/>
          <w:szCs w:val="26"/>
        </w:rPr>
        <w:t xml:space="preserve"> </w:t>
      </w:r>
      <w:proofErr w:type="spellStart"/>
      <w:r w:rsidRPr="000E38D8">
        <w:rPr>
          <w:sz w:val="26"/>
          <w:szCs w:val="26"/>
        </w:rPr>
        <w:t>lý</w:t>
      </w:r>
      <w:proofErr w:type="spellEnd"/>
      <w:r w:rsidRPr="000E38D8">
        <w:rPr>
          <w:sz w:val="26"/>
          <w:szCs w:val="26"/>
        </w:rPr>
        <w:t xml:space="preserve"> </w:t>
      </w:r>
      <w:proofErr w:type="spellStart"/>
      <w:r w:rsidRPr="000E38D8">
        <w:rPr>
          <w:sz w:val="26"/>
          <w:szCs w:val="26"/>
        </w:rPr>
        <w:t>hoạt</w:t>
      </w:r>
      <w:proofErr w:type="spellEnd"/>
      <w:r w:rsidRPr="000E38D8">
        <w:rPr>
          <w:sz w:val="26"/>
          <w:szCs w:val="26"/>
        </w:rPr>
        <w:t xml:space="preserve"> </w:t>
      </w:r>
      <w:proofErr w:type="spellStart"/>
      <w:r w:rsidRPr="000E38D8">
        <w:rPr>
          <w:sz w:val="26"/>
          <w:szCs w:val="26"/>
        </w:rPr>
        <w:t>động</w:t>
      </w:r>
      <w:proofErr w:type="spellEnd"/>
      <w:r w:rsidRPr="000E38D8">
        <w:rPr>
          <w:sz w:val="26"/>
          <w:szCs w:val="26"/>
        </w:rPr>
        <w:t xml:space="preserve"> </w:t>
      </w:r>
      <w:proofErr w:type="spellStart"/>
      <w:r w:rsidRPr="000E38D8">
        <w:rPr>
          <w:sz w:val="26"/>
          <w:szCs w:val="26"/>
        </w:rPr>
        <w:t>hàng</w:t>
      </w:r>
      <w:proofErr w:type="spellEnd"/>
      <w:r w:rsidRPr="000E38D8">
        <w:rPr>
          <w:sz w:val="26"/>
          <w:szCs w:val="26"/>
        </w:rPr>
        <w:t xml:space="preserve"> </w:t>
      </w:r>
      <w:proofErr w:type="spellStart"/>
      <w:r w:rsidRPr="000E38D8">
        <w:rPr>
          <w:sz w:val="26"/>
          <w:szCs w:val="26"/>
        </w:rPr>
        <w:t>hải</w:t>
      </w:r>
      <w:proofErr w:type="spellEnd"/>
      <w:r w:rsidRPr="000E38D8">
        <w:rPr>
          <w:sz w:val="26"/>
          <w:szCs w:val="26"/>
        </w:rPr>
        <w:t>;</w:t>
      </w:r>
    </w:p>
    <w:p w14:paraId="5381C31B" w14:textId="77777777" w:rsidR="00A638BF" w:rsidRPr="000E38D8" w:rsidRDefault="00A638BF" w:rsidP="004C08FB">
      <w:pPr>
        <w:tabs>
          <w:tab w:val="left" w:pos="1522"/>
          <w:tab w:val="center" w:pos="4896"/>
        </w:tabs>
        <w:spacing w:after="0" w:line="240" w:lineRule="auto"/>
        <w:rPr>
          <w:rFonts w:cs="Times New Roman"/>
          <w:szCs w:val="26"/>
        </w:rPr>
      </w:pPr>
      <w:r w:rsidRPr="000E38D8">
        <w:rPr>
          <w:rFonts w:cs="Times New Roman"/>
          <w:szCs w:val="26"/>
        </w:rPr>
        <w:t xml:space="preserve">- </w:t>
      </w:r>
      <w:proofErr w:type="spellStart"/>
      <w:r w:rsidRPr="000E38D8">
        <w:rPr>
          <w:rFonts w:cs="Times New Roman"/>
          <w:szCs w:val="26"/>
        </w:rPr>
        <w:t>Nghị</w:t>
      </w:r>
      <w:proofErr w:type="spellEnd"/>
      <w:r w:rsidRPr="000E38D8">
        <w:rPr>
          <w:rFonts w:cs="Times New Roman"/>
          <w:szCs w:val="26"/>
        </w:rPr>
        <w:t xml:space="preserve"> </w:t>
      </w:r>
      <w:proofErr w:type="spellStart"/>
      <w:r w:rsidRPr="000E38D8">
        <w:rPr>
          <w:rFonts w:cs="Times New Roman"/>
          <w:szCs w:val="26"/>
        </w:rPr>
        <w:t>định</w:t>
      </w:r>
      <w:proofErr w:type="spellEnd"/>
      <w:r w:rsidRPr="000E38D8">
        <w:rPr>
          <w:rFonts w:cs="Times New Roman"/>
          <w:szCs w:val="26"/>
        </w:rPr>
        <w:t xml:space="preserve"> </w:t>
      </w:r>
      <w:proofErr w:type="spellStart"/>
      <w:r w:rsidRPr="000E38D8">
        <w:rPr>
          <w:rFonts w:cs="Times New Roman"/>
          <w:szCs w:val="26"/>
        </w:rPr>
        <w:t>số</w:t>
      </w:r>
      <w:proofErr w:type="spellEnd"/>
      <w:r w:rsidRPr="000E38D8">
        <w:rPr>
          <w:rFonts w:cs="Times New Roman"/>
          <w:szCs w:val="26"/>
        </w:rPr>
        <w:t xml:space="preserve"> 34/2025/NĐ-CP </w:t>
      </w:r>
      <w:proofErr w:type="spellStart"/>
      <w:r w:rsidRPr="000E38D8">
        <w:rPr>
          <w:rFonts w:cs="Times New Roman"/>
          <w:szCs w:val="26"/>
        </w:rPr>
        <w:t>ngày</w:t>
      </w:r>
      <w:proofErr w:type="spellEnd"/>
      <w:r w:rsidRPr="000E38D8">
        <w:rPr>
          <w:rFonts w:cs="Times New Roman"/>
          <w:szCs w:val="26"/>
        </w:rPr>
        <w:t xml:space="preserve"> 25/02/2025 </w:t>
      </w:r>
      <w:proofErr w:type="spellStart"/>
      <w:r w:rsidRPr="000E38D8">
        <w:rPr>
          <w:rFonts w:cs="Times New Roman"/>
          <w:szCs w:val="26"/>
        </w:rPr>
        <w:t>của</w:t>
      </w:r>
      <w:proofErr w:type="spellEnd"/>
      <w:r w:rsidRPr="000E38D8">
        <w:rPr>
          <w:rFonts w:cs="Times New Roman"/>
          <w:szCs w:val="26"/>
        </w:rPr>
        <w:t xml:space="preserve"> </w:t>
      </w:r>
      <w:proofErr w:type="spellStart"/>
      <w:r w:rsidRPr="000E38D8">
        <w:rPr>
          <w:rFonts w:cs="Times New Roman"/>
          <w:szCs w:val="26"/>
        </w:rPr>
        <w:t>Chính</w:t>
      </w:r>
      <w:proofErr w:type="spellEnd"/>
      <w:r w:rsidRPr="000E38D8">
        <w:rPr>
          <w:rFonts w:cs="Times New Roman"/>
          <w:szCs w:val="26"/>
        </w:rPr>
        <w:t xml:space="preserve"> </w:t>
      </w:r>
      <w:proofErr w:type="spellStart"/>
      <w:r w:rsidRPr="000E38D8">
        <w:rPr>
          <w:rFonts w:cs="Times New Roman"/>
          <w:szCs w:val="26"/>
        </w:rPr>
        <w:t>phủ</w:t>
      </w:r>
      <w:proofErr w:type="spellEnd"/>
      <w:r w:rsidRPr="000E38D8">
        <w:rPr>
          <w:rFonts w:cs="Times New Roman"/>
          <w:bCs/>
          <w:szCs w:val="26"/>
        </w:rPr>
        <w:t xml:space="preserve"> </w:t>
      </w:r>
      <w:proofErr w:type="spellStart"/>
      <w:r w:rsidRPr="000E38D8">
        <w:rPr>
          <w:rFonts w:cs="Times New Roman"/>
          <w:bCs/>
          <w:iCs/>
          <w:szCs w:val="26"/>
        </w:rPr>
        <w:t>sửa</w:t>
      </w:r>
      <w:proofErr w:type="spellEnd"/>
      <w:r w:rsidRPr="000E38D8">
        <w:rPr>
          <w:rFonts w:cs="Times New Roman"/>
          <w:bCs/>
          <w:iCs/>
          <w:szCs w:val="26"/>
        </w:rPr>
        <w:t xml:space="preserve"> </w:t>
      </w:r>
      <w:proofErr w:type="spellStart"/>
      <w:r w:rsidRPr="000E38D8">
        <w:rPr>
          <w:rFonts w:cs="Times New Roman"/>
          <w:bCs/>
          <w:iCs/>
          <w:szCs w:val="26"/>
        </w:rPr>
        <w:t>đổi</w:t>
      </w:r>
      <w:proofErr w:type="spellEnd"/>
      <w:r w:rsidRPr="000E38D8">
        <w:rPr>
          <w:rFonts w:cs="Times New Roman"/>
          <w:bCs/>
          <w:iCs/>
          <w:szCs w:val="26"/>
        </w:rPr>
        <w:t xml:space="preserve">, </w:t>
      </w:r>
      <w:proofErr w:type="spellStart"/>
      <w:r w:rsidRPr="000E38D8">
        <w:rPr>
          <w:rFonts w:cs="Times New Roman"/>
          <w:bCs/>
          <w:iCs/>
          <w:szCs w:val="26"/>
        </w:rPr>
        <w:t>bổ</w:t>
      </w:r>
      <w:proofErr w:type="spellEnd"/>
      <w:r w:rsidRPr="000E38D8">
        <w:rPr>
          <w:rFonts w:cs="Times New Roman"/>
          <w:bCs/>
          <w:iCs/>
          <w:szCs w:val="26"/>
        </w:rPr>
        <w:t xml:space="preserve"> sung </w:t>
      </w:r>
      <w:proofErr w:type="spellStart"/>
      <w:r w:rsidRPr="000E38D8">
        <w:rPr>
          <w:rFonts w:cs="Times New Roman"/>
          <w:bCs/>
          <w:iCs/>
          <w:szCs w:val="26"/>
        </w:rPr>
        <w:t>một</w:t>
      </w:r>
      <w:proofErr w:type="spellEnd"/>
      <w:r w:rsidRPr="000E38D8">
        <w:rPr>
          <w:rFonts w:cs="Times New Roman"/>
          <w:bCs/>
          <w:iCs/>
          <w:szCs w:val="26"/>
        </w:rPr>
        <w:t xml:space="preserve"> </w:t>
      </w:r>
      <w:proofErr w:type="spellStart"/>
      <w:r w:rsidRPr="000E38D8">
        <w:rPr>
          <w:rFonts w:cs="Times New Roman"/>
          <w:bCs/>
          <w:iCs/>
          <w:szCs w:val="26"/>
        </w:rPr>
        <w:t>số</w:t>
      </w:r>
      <w:proofErr w:type="spellEnd"/>
      <w:r w:rsidRPr="000E38D8">
        <w:rPr>
          <w:rFonts w:cs="Times New Roman"/>
          <w:bCs/>
          <w:iCs/>
          <w:szCs w:val="26"/>
        </w:rPr>
        <w:t xml:space="preserve"> </w:t>
      </w:r>
      <w:proofErr w:type="spellStart"/>
      <w:r w:rsidRPr="000E38D8">
        <w:rPr>
          <w:rFonts w:cs="Times New Roman"/>
          <w:bCs/>
          <w:iCs/>
          <w:szCs w:val="26"/>
        </w:rPr>
        <w:t>điều</w:t>
      </w:r>
      <w:proofErr w:type="spellEnd"/>
      <w:r w:rsidRPr="000E38D8">
        <w:rPr>
          <w:rFonts w:cs="Times New Roman"/>
          <w:bCs/>
          <w:iCs/>
          <w:szCs w:val="26"/>
        </w:rPr>
        <w:t xml:space="preserve"> </w:t>
      </w:r>
      <w:proofErr w:type="spellStart"/>
      <w:r w:rsidRPr="000E38D8">
        <w:rPr>
          <w:rFonts w:cs="Times New Roman"/>
          <w:bCs/>
          <w:iCs/>
          <w:szCs w:val="26"/>
        </w:rPr>
        <w:t>của</w:t>
      </w:r>
      <w:proofErr w:type="spellEnd"/>
      <w:r w:rsidRPr="000E38D8">
        <w:rPr>
          <w:rFonts w:cs="Times New Roman"/>
          <w:bCs/>
          <w:iCs/>
          <w:szCs w:val="26"/>
        </w:rPr>
        <w:t xml:space="preserve"> </w:t>
      </w:r>
      <w:proofErr w:type="spellStart"/>
      <w:r w:rsidRPr="000E38D8">
        <w:rPr>
          <w:rFonts w:cs="Times New Roman"/>
          <w:bCs/>
          <w:iCs/>
          <w:szCs w:val="26"/>
        </w:rPr>
        <w:t>các</w:t>
      </w:r>
      <w:proofErr w:type="spellEnd"/>
      <w:r w:rsidRPr="000E38D8">
        <w:rPr>
          <w:rFonts w:cs="Times New Roman"/>
          <w:bCs/>
          <w:iCs/>
          <w:szCs w:val="26"/>
        </w:rPr>
        <w:t xml:space="preserve"> </w:t>
      </w:r>
      <w:proofErr w:type="spellStart"/>
      <w:r w:rsidRPr="000E38D8">
        <w:rPr>
          <w:rFonts w:cs="Times New Roman"/>
          <w:bCs/>
          <w:iCs/>
          <w:szCs w:val="26"/>
        </w:rPr>
        <w:t>Nghị</w:t>
      </w:r>
      <w:proofErr w:type="spellEnd"/>
      <w:r w:rsidRPr="000E38D8">
        <w:rPr>
          <w:rFonts w:cs="Times New Roman"/>
          <w:bCs/>
          <w:iCs/>
          <w:szCs w:val="26"/>
        </w:rPr>
        <w:t xml:space="preserve"> </w:t>
      </w:r>
      <w:proofErr w:type="spellStart"/>
      <w:r w:rsidRPr="000E38D8">
        <w:rPr>
          <w:rFonts w:cs="Times New Roman"/>
          <w:bCs/>
          <w:iCs/>
          <w:szCs w:val="26"/>
        </w:rPr>
        <w:t>định</w:t>
      </w:r>
      <w:proofErr w:type="spellEnd"/>
      <w:r w:rsidRPr="000E38D8">
        <w:rPr>
          <w:rFonts w:cs="Times New Roman"/>
          <w:bCs/>
          <w:iCs/>
          <w:szCs w:val="26"/>
        </w:rPr>
        <w:t xml:space="preserve"> </w:t>
      </w:r>
      <w:proofErr w:type="spellStart"/>
      <w:r w:rsidRPr="000E38D8">
        <w:rPr>
          <w:rFonts w:cs="Times New Roman"/>
          <w:bCs/>
          <w:iCs/>
          <w:szCs w:val="26"/>
        </w:rPr>
        <w:t>trong</w:t>
      </w:r>
      <w:proofErr w:type="spellEnd"/>
      <w:r w:rsidRPr="000E38D8">
        <w:rPr>
          <w:rFonts w:cs="Times New Roman"/>
          <w:bCs/>
          <w:iCs/>
          <w:szCs w:val="26"/>
        </w:rPr>
        <w:t xml:space="preserve"> </w:t>
      </w:r>
      <w:proofErr w:type="spellStart"/>
      <w:r w:rsidRPr="000E38D8">
        <w:rPr>
          <w:rFonts w:cs="Times New Roman"/>
          <w:bCs/>
          <w:iCs/>
          <w:szCs w:val="26"/>
        </w:rPr>
        <w:t>lĩnh</w:t>
      </w:r>
      <w:proofErr w:type="spellEnd"/>
      <w:r w:rsidRPr="000E38D8">
        <w:rPr>
          <w:rFonts w:cs="Times New Roman"/>
          <w:bCs/>
          <w:iCs/>
          <w:szCs w:val="26"/>
        </w:rPr>
        <w:t xml:space="preserve"> </w:t>
      </w:r>
      <w:proofErr w:type="spellStart"/>
      <w:r w:rsidRPr="000E38D8">
        <w:rPr>
          <w:rFonts w:cs="Times New Roman"/>
          <w:bCs/>
          <w:iCs/>
          <w:szCs w:val="26"/>
        </w:rPr>
        <w:t>vực</w:t>
      </w:r>
      <w:proofErr w:type="spellEnd"/>
      <w:r w:rsidRPr="000E38D8">
        <w:rPr>
          <w:rFonts w:cs="Times New Roman"/>
          <w:bCs/>
          <w:iCs/>
          <w:szCs w:val="26"/>
        </w:rPr>
        <w:t xml:space="preserve"> </w:t>
      </w:r>
      <w:proofErr w:type="spellStart"/>
      <w:r w:rsidRPr="000E38D8">
        <w:rPr>
          <w:rFonts w:cs="Times New Roman"/>
          <w:bCs/>
          <w:iCs/>
          <w:szCs w:val="26"/>
        </w:rPr>
        <w:t>hàng</w:t>
      </w:r>
      <w:proofErr w:type="spellEnd"/>
      <w:r w:rsidRPr="000E38D8">
        <w:rPr>
          <w:rFonts w:cs="Times New Roman"/>
          <w:bCs/>
          <w:iCs/>
          <w:szCs w:val="26"/>
        </w:rPr>
        <w:t xml:space="preserve"> </w:t>
      </w:r>
      <w:proofErr w:type="spellStart"/>
      <w:r w:rsidRPr="000E38D8">
        <w:rPr>
          <w:rFonts w:cs="Times New Roman"/>
          <w:bCs/>
          <w:iCs/>
          <w:szCs w:val="26"/>
        </w:rPr>
        <w:t>hải</w:t>
      </w:r>
      <w:proofErr w:type="spellEnd"/>
      <w:r w:rsidRPr="000E38D8">
        <w:rPr>
          <w:rFonts w:cs="Times New Roman"/>
          <w:bCs/>
          <w:iCs/>
          <w:szCs w:val="26"/>
        </w:rPr>
        <w:t>.</w:t>
      </w:r>
    </w:p>
    <w:p w14:paraId="3426B2C2" w14:textId="77777777" w:rsidR="00A638BF" w:rsidRPr="000E38D8" w:rsidRDefault="00A638BF" w:rsidP="004C08FB">
      <w:pPr>
        <w:pStyle w:val="NormalWeb"/>
        <w:shd w:val="clear" w:color="auto" w:fill="FFFFFF"/>
        <w:spacing w:before="0" w:beforeAutospacing="0" w:after="0" w:afterAutospacing="0"/>
        <w:rPr>
          <w:sz w:val="26"/>
          <w:szCs w:val="26"/>
        </w:rPr>
      </w:pPr>
    </w:p>
    <w:p w14:paraId="4BA48F0C" w14:textId="77777777" w:rsidR="00A638BF" w:rsidRPr="000E38D8" w:rsidRDefault="00A638BF" w:rsidP="004C08FB">
      <w:pPr>
        <w:pStyle w:val="NormalWeb"/>
        <w:shd w:val="clear" w:color="auto" w:fill="FFFFFF"/>
        <w:spacing w:before="0" w:beforeAutospacing="0" w:after="0" w:afterAutospacing="0"/>
        <w:rPr>
          <w:sz w:val="26"/>
          <w:szCs w:val="26"/>
        </w:rPr>
      </w:pPr>
    </w:p>
    <w:p w14:paraId="03109FA5" w14:textId="77777777" w:rsidR="00A638BF" w:rsidRPr="000E38D8" w:rsidRDefault="00A638BF" w:rsidP="004C08FB">
      <w:pPr>
        <w:tabs>
          <w:tab w:val="left" w:pos="4858"/>
        </w:tabs>
        <w:spacing w:after="0" w:line="240" w:lineRule="auto"/>
        <w:rPr>
          <w:rFonts w:cs="Times New Roman"/>
          <w:szCs w:val="26"/>
        </w:rPr>
      </w:pPr>
      <w:r w:rsidRPr="000E38D8">
        <w:rPr>
          <w:rFonts w:cs="Times New Roman"/>
          <w:szCs w:val="26"/>
        </w:rPr>
        <w:br w:type="page"/>
      </w:r>
    </w:p>
    <w:p w14:paraId="2FC94014" w14:textId="77777777" w:rsidR="00A638BF" w:rsidRPr="000E38D8" w:rsidRDefault="00A638BF" w:rsidP="004C08FB">
      <w:pPr>
        <w:tabs>
          <w:tab w:val="left" w:pos="4858"/>
        </w:tabs>
        <w:spacing w:after="0" w:line="240" w:lineRule="auto"/>
        <w:rPr>
          <w:rFonts w:cs="Times New Roman"/>
          <w:i/>
          <w:szCs w:val="26"/>
        </w:rPr>
      </w:pPr>
      <w:proofErr w:type="spellStart"/>
      <w:r w:rsidRPr="000E38D8">
        <w:rPr>
          <w:rFonts w:cs="Times New Roman"/>
          <w:i/>
          <w:szCs w:val="26"/>
        </w:rPr>
        <w:lastRenderedPageBreak/>
        <w:t>Mẫu</w:t>
      </w:r>
      <w:proofErr w:type="spellEnd"/>
      <w:r w:rsidRPr="000E38D8">
        <w:rPr>
          <w:rFonts w:cs="Times New Roman"/>
          <w:i/>
          <w:szCs w:val="26"/>
        </w:rPr>
        <w:t xml:space="preserve"> </w:t>
      </w:r>
      <w:proofErr w:type="spellStart"/>
      <w:r w:rsidRPr="000E38D8">
        <w:rPr>
          <w:rFonts w:cs="Times New Roman"/>
          <w:i/>
          <w:szCs w:val="26"/>
        </w:rPr>
        <w:t>Đơn</w:t>
      </w:r>
      <w:proofErr w:type="spellEnd"/>
      <w:r w:rsidRPr="000E38D8">
        <w:rPr>
          <w:rFonts w:cs="Times New Roman"/>
          <w:i/>
          <w:szCs w:val="26"/>
        </w:rPr>
        <w:t xml:space="preserve"> </w:t>
      </w:r>
      <w:proofErr w:type="spellStart"/>
      <w:r w:rsidRPr="000E38D8">
        <w:rPr>
          <w:rFonts w:cs="Times New Roman"/>
          <w:i/>
          <w:szCs w:val="26"/>
        </w:rPr>
        <w:t>đề</w:t>
      </w:r>
      <w:proofErr w:type="spellEnd"/>
      <w:r w:rsidRPr="000E38D8">
        <w:rPr>
          <w:rFonts w:cs="Times New Roman"/>
          <w:i/>
          <w:szCs w:val="26"/>
        </w:rPr>
        <w:t xml:space="preserve"> </w:t>
      </w:r>
      <w:proofErr w:type="spellStart"/>
      <w:r w:rsidRPr="000E38D8">
        <w:rPr>
          <w:rFonts w:cs="Times New Roman"/>
          <w:i/>
          <w:szCs w:val="26"/>
        </w:rPr>
        <w:t>nghị</w:t>
      </w:r>
      <w:proofErr w:type="spellEnd"/>
      <w:r w:rsidRPr="000E38D8">
        <w:rPr>
          <w:rFonts w:cs="Times New Roman"/>
          <w:i/>
          <w:szCs w:val="26"/>
        </w:rPr>
        <w:t xml:space="preserve"> </w:t>
      </w:r>
      <w:proofErr w:type="spellStart"/>
      <w:r w:rsidRPr="000E38D8">
        <w:rPr>
          <w:rFonts w:cs="Times New Roman"/>
          <w:i/>
          <w:szCs w:val="26"/>
        </w:rPr>
        <w:t>đóng</w:t>
      </w:r>
      <w:proofErr w:type="spellEnd"/>
      <w:r w:rsidRPr="000E38D8">
        <w:rPr>
          <w:rFonts w:cs="Times New Roman"/>
          <w:i/>
          <w:szCs w:val="26"/>
        </w:rPr>
        <w:t xml:space="preserve"> </w:t>
      </w:r>
      <w:proofErr w:type="spellStart"/>
      <w:r w:rsidRPr="000E38D8">
        <w:rPr>
          <w:rFonts w:cs="Times New Roman"/>
          <w:i/>
          <w:szCs w:val="26"/>
        </w:rPr>
        <w:t>cảng</w:t>
      </w:r>
      <w:proofErr w:type="spellEnd"/>
      <w:r w:rsidRPr="000E38D8">
        <w:rPr>
          <w:rFonts w:cs="Times New Roman"/>
          <w:i/>
          <w:szCs w:val="26"/>
        </w:rPr>
        <w:t xml:space="preserve"> </w:t>
      </w:r>
      <w:proofErr w:type="spellStart"/>
      <w:r w:rsidRPr="000E38D8">
        <w:rPr>
          <w:rFonts w:cs="Times New Roman"/>
          <w:i/>
          <w:szCs w:val="26"/>
        </w:rPr>
        <w:t>biển</w:t>
      </w:r>
      <w:proofErr w:type="spellEnd"/>
      <w:r w:rsidRPr="000E38D8">
        <w:rPr>
          <w:rFonts w:cs="Times New Roman"/>
          <w:i/>
          <w:szCs w:val="26"/>
        </w:rPr>
        <w:t>:</w:t>
      </w:r>
    </w:p>
    <w:p w14:paraId="56AC0F84" w14:textId="77777777" w:rsidR="00A638BF" w:rsidRPr="000E38D8" w:rsidRDefault="00A638BF" w:rsidP="004C08FB">
      <w:pPr>
        <w:tabs>
          <w:tab w:val="left" w:pos="4858"/>
        </w:tabs>
        <w:spacing w:after="0" w:line="240" w:lineRule="auto"/>
        <w:rPr>
          <w:rFonts w:cs="Times New Roman"/>
          <w:szCs w:val="26"/>
        </w:rPr>
      </w:pPr>
    </w:p>
    <w:tbl>
      <w:tblPr>
        <w:tblW w:w="0" w:type="auto"/>
        <w:tblInd w:w="108" w:type="dxa"/>
        <w:tblLayout w:type="fixed"/>
        <w:tblLook w:val="0000" w:firstRow="0" w:lastRow="0" w:firstColumn="0" w:lastColumn="0" w:noHBand="0" w:noVBand="0"/>
      </w:tblPr>
      <w:tblGrid>
        <w:gridCol w:w="3256"/>
        <w:gridCol w:w="1051"/>
        <w:gridCol w:w="4333"/>
      </w:tblGrid>
      <w:tr w:rsidR="000E38D8" w:rsidRPr="000E38D8" w14:paraId="08B0B39C" w14:textId="77777777" w:rsidTr="00A638BF">
        <w:tc>
          <w:tcPr>
            <w:tcW w:w="3256" w:type="dxa"/>
            <w:shd w:val="clear" w:color="auto" w:fill="auto"/>
          </w:tcPr>
          <w:p w14:paraId="21DC1A0A" w14:textId="77777777" w:rsidR="00A638BF" w:rsidRPr="000E38D8" w:rsidRDefault="00A638BF" w:rsidP="004C08FB">
            <w:pPr>
              <w:tabs>
                <w:tab w:val="left" w:pos="4858"/>
              </w:tabs>
              <w:spacing w:after="0" w:line="240" w:lineRule="auto"/>
              <w:jc w:val="center"/>
              <w:rPr>
                <w:rFonts w:cs="Times New Roman"/>
                <w:b/>
                <w:szCs w:val="26"/>
              </w:rPr>
            </w:pPr>
            <w:r w:rsidRPr="000E38D8">
              <w:rPr>
                <w:rFonts w:cs="Times New Roman"/>
                <w:b/>
                <w:szCs w:val="26"/>
              </w:rPr>
              <w:t>TÊN CHỦ ĐẦU TƯ</w:t>
            </w:r>
            <w:r w:rsidRPr="000E38D8">
              <w:rPr>
                <w:rFonts w:cs="Times New Roman"/>
                <w:b/>
                <w:szCs w:val="26"/>
              </w:rPr>
              <w:br/>
              <w:t>-------</w:t>
            </w:r>
          </w:p>
        </w:tc>
        <w:tc>
          <w:tcPr>
            <w:tcW w:w="5384" w:type="dxa"/>
            <w:gridSpan w:val="2"/>
            <w:shd w:val="clear" w:color="auto" w:fill="auto"/>
          </w:tcPr>
          <w:p w14:paraId="13DFB85E" w14:textId="77777777" w:rsidR="00A638BF" w:rsidRPr="000E38D8" w:rsidRDefault="00A638BF" w:rsidP="004C08FB">
            <w:pPr>
              <w:tabs>
                <w:tab w:val="left" w:pos="4858"/>
              </w:tabs>
              <w:spacing w:after="0" w:line="240" w:lineRule="auto"/>
              <w:jc w:val="center"/>
              <w:rPr>
                <w:rFonts w:cs="Times New Roman"/>
                <w:b/>
                <w:szCs w:val="26"/>
              </w:rPr>
            </w:pPr>
            <w:r w:rsidRPr="000E38D8">
              <w:rPr>
                <w:rFonts w:cs="Times New Roman"/>
                <w:b/>
                <w:szCs w:val="26"/>
              </w:rPr>
              <w:t>CỘNG HÒA XÃ HỘI CHỦ NGHĨA VIỆT NAM</w:t>
            </w:r>
            <w:r w:rsidRPr="000E38D8">
              <w:rPr>
                <w:rFonts w:cs="Times New Roman"/>
                <w:b/>
                <w:szCs w:val="26"/>
              </w:rPr>
              <w:br/>
            </w:r>
            <w:proofErr w:type="spellStart"/>
            <w:r w:rsidRPr="000E38D8">
              <w:rPr>
                <w:rFonts w:cs="Times New Roman"/>
                <w:b/>
                <w:szCs w:val="26"/>
              </w:rPr>
              <w:t>Độc</w:t>
            </w:r>
            <w:proofErr w:type="spellEnd"/>
            <w:r w:rsidRPr="000E38D8">
              <w:rPr>
                <w:rFonts w:cs="Times New Roman"/>
                <w:b/>
                <w:szCs w:val="26"/>
              </w:rPr>
              <w:t xml:space="preserve"> </w:t>
            </w:r>
            <w:proofErr w:type="spellStart"/>
            <w:r w:rsidRPr="000E38D8">
              <w:rPr>
                <w:rFonts w:cs="Times New Roman"/>
                <w:b/>
                <w:szCs w:val="26"/>
              </w:rPr>
              <w:t>lập</w:t>
            </w:r>
            <w:proofErr w:type="spellEnd"/>
            <w:r w:rsidRPr="000E38D8">
              <w:rPr>
                <w:rFonts w:cs="Times New Roman"/>
                <w:b/>
                <w:szCs w:val="26"/>
              </w:rPr>
              <w:t xml:space="preserve"> - </w:t>
            </w:r>
            <w:proofErr w:type="spellStart"/>
            <w:r w:rsidRPr="000E38D8">
              <w:rPr>
                <w:rFonts w:cs="Times New Roman"/>
                <w:b/>
                <w:szCs w:val="26"/>
              </w:rPr>
              <w:t>Tự</w:t>
            </w:r>
            <w:proofErr w:type="spellEnd"/>
            <w:r w:rsidRPr="000E38D8">
              <w:rPr>
                <w:rFonts w:cs="Times New Roman"/>
                <w:b/>
                <w:szCs w:val="26"/>
              </w:rPr>
              <w:t xml:space="preserve"> do - </w:t>
            </w:r>
            <w:proofErr w:type="spellStart"/>
            <w:r w:rsidRPr="000E38D8">
              <w:rPr>
                <w:rFonts w:cs="Times New Roman"/>
                <w:b/>
                <w:szCs w:val="26"/>
              </w:rPr>
              <w:t>Hạnh</w:t>
            </w:r>
            <w:proofErr w:type="spellEnd"/>
            <w:r w:rsidRPr="000E38D8">
              <w:rPr>
                <w:rFonts w:cs="Times New Roman"/>
                <w:b/>
                <w:szCs w:val="26"/>
              </w:rPr>
              <w:t xml:space="preserve"> </w:t>
            </w:r>
            <w:proofErr w:type="spellStart"/>
            <w:r w:rsidRPr="000E38D8">
              <w:rPr>
                <w:rFonts w:cs="Times New Roman"/>
                <w:b/>
                <w:szCs w:val="26"/>
              </w:rPr>
              <w:t>phúc</w:t>
            </w:r>
            <w:proofErr w:type="spellEnd"/>
            <w:r w:rsidRPr="000E38D8">
              <w:rPr>
                <w:rFonts w:cs="Times New Roman"/>
                <w:b/>
                <w:szCs w:val="26"/>
              </w:rPr>
              <w:t xml:space="preserve"> </w:t>
            </w:r>
            <w:r w:rsidRPr="000E38D8">
              <w:rPr>
                <w:rFonts w:cs="Times New Roman"/>
                <w:b/>
                <w:szCs w:val="26"/>
              </w:rPr>
              <w:br/>
              <w:t>---------------</w:t>
            </w:r>
          </w:p>
        </w:tc>
      </w:tr>
      <w:tr w:rsidR="000E38D8" w:rsidRPr="000E38D8" w14:paraId="4E509477" w14:textId="77777777" w:rsidTr="00A638BF">
        <w:tc>
          <w:tcPr>
            <w:tcW w:w="3256" w:type="dxa"/>
            <w:shd w:val="clear" w:color="auto" w:fill="auto"/>
          </w:tcPr>
          <w:p w14:paraId="7DE729C1" w14:textId="77777777" w:rsidR="00A638BF" w:rsidRPr="000E38D8" w:rsidRDefault="00A638BF" w:rsidP="004C08FB">
            <w:pPr>
              <w:tabs>
                <w:tab w:val="left" w:pos="4858"/>
              </w:tabs>
              <w:spacing w:after="0" w:line="240" w:lineRule="auto"/>
              <w:jc w:val="center"/>
              <w:rPr>
                <w:rFonts w:eastAsia="Arial" w:cs="Times New Roman"/>
                <w:szCs w:val="26"/>
              </w:rPr>
            </w:pPr>
            <w:proofErr w:type="spellStart"/>
            <w:proofErr w:type="gramStart"/>
            <w:r w:rsidRPr="000E38D8">
              <w:rPr>
                <w:rFonts w:cs="Times New Roman"/>
                <w:szCs w:val="26"/>
              </w:rPr>
              <w:t>Số</w:t>
            </w:r>
            <w:proofErr w:type="spellEnd"/>
            <w:r w:rsidRPr="000E38D8">
              <w:rPr>
                <w:rFonts w:cs="Times New Roman"/>
                <w:szCs w:val="26"/>
              </w:rPr>
              <w:t>:…</w:t>
            </w:r>
            <w:proofErr w:type="gramEnd"/>
            <w:r w:rsidRPr="000E38D8">
              <w:rPr>
                <w:rFonts w:cs="Times New Roman"/>
                <w:szCs w:val="26"/>
              </w:rPr>
              <w:t>……..</w:t>
            </w:r>
          </w:p>
        </w:tc>
        <w:tc>
          <w:tcPr>
            <w:tcW w:w="5384" w:type="dxa"/>
            <w:gridSpan w:val="2"/>
            <w:shd w:val="clear" w:color="auto" w:fill="auto"/>
          </w:tcPr>
          <w:p w14:paraId="2839D943" w14:textId="77777777" w:rsidR="00A638BF" w:rsidRPr="000E38D8" w:rsidRDefault="00A638BF" w:rsidP="004C08FB">
            <w:pPr>
              <w:tabs>
                <w:tab w:val="left" w:pos="4858"/>
              </w:tabs>
              <w:spacing w:after="0" w:line="240" w:lineRule="auto"/>
              <w:jc w:val="center"/>
              <w:rPr>
                <w:rFonts w:cs="Times New Roman"/>
                <w:i/>
                <w:iCs/>
                <w:szCs w:val="26"/>
              </w:rPr>
            </w:pPr>
            <w:r w:rsidRPr="000E38D8">
              <w:rPr>
                <w:rFonts w:eastAsia="Arial" w:cs="Times New Roman"/>
                <w:i/>
                <w:iCs/>
                <w:szCs w:val="26"/>
              </w:rPr>
              <w:t>……</w:t>
            </w:r>
            <w:r w:rsidRPr="000E38D8">
              <w:rPr>
                <w:rFonts w:cs="Times New Roman"/>
                <w:i/>
                <w:iCs/>
                <w:szCs w:val="26"/>
              </w:rPr>
              <w:t xml:space="preserve">., </w:t>
            </w:r>
            <w:proofErr w:type="spellStart"/>
            <w:r w:rsidRPr="000E38D8">
              <w:rPr>
                <w:rFonts w:cs="Times New Roman"/>
                <w:i/>
                <w:iCs/>
                <w:szCs w:val="26"/>
              </w:rPr>
              <w:t>ngày</w:t>
            </w:r>
            <w:proofErr w:type="spellEnd"/>
            <w:r w:rsidRPr="000E38D8">
              <w:rPr>
                <w:rFonts w:cs="Times New Roman"/>
                <w:i/>
                <w:iCs/>
                <w:szCs w:val="26"/>
              </w:rPr>
              <w:t xml:space="preserve"> … </w:t>
            </w:r>
            <w:proofErr w:type="spellStart"/>
            <w:r w:rsidRPr="000E38D8">
              <w:rPr>
                <w:rFonts w:cs="Times New Roman"/>
                <w:i/>
                <w:iCs/>
                <w:szCs w:val="26"/>
              </w:rPr>
              <w:t>tháng</w:t>
            </w:r>
            <w:proofErr w:type="spellEnd"/>
            <w:r w:rsidRPr="000E38D8">
              <w:rPr>
                <w:rFonts w:cs="Times New Roman"/>
                <w:i/>
                <w:iCs/>
                <w:szCs w:val="26"/>
              </w:rPr>
              <w:t xml:space="preserve"> … </w:t>
            </w:r>
            <w:proofErr w:type="spellStart"/>
            <w:r w:rsidRPr="000E38D8">
              <w:rPr>
                <w:rFonts w:cs="Times New Roman"/>
                <w:i/>
                <w:iCs/>
                <w:szCs w:val="26"/>
              </w:rPr>
              <w:t>năm</w:t>
            </w:r>
            <w:proofErr w:type="spellEnd"/>
            <w:r w:rsidRPr="000E38D8">
              <w:rPr>
                <w:rFonts w:cs="Times New Roman"/>
                <w:i/>
                <w:iCs/>
                <w:szCs w:val="26"/>
              </w:rPr>
              <w:t xml:space="preserve"> 20…</w:t>
            </w:r>
          </w:p>
        </w:tc>
      </w:tr>
      <w:tr w:rsidR="000E38D8" w:rsidRPr="000E38D8" w14:paraId="0CD10874" w14:textId="77777777" w:rsidTr="00A638BF">
        <w:trPr>
          <w:trHeight w:val="692"/>
        </w:trPr>
        <w:tc>
          <w:tcPr>
            <w:tcW w:w="8640" w:type="dxa"/>
            <w:gridSpan w:val="3"/>
            <w:shd w:val="clear" w:color="auto" w:fill="auto"/>
          </w:tcPr>
          <w:p w14:paraId="045C6AC2" w14:textId="77777777" w:rsidR="00A638BF" w:rsidRPr="000E38D8" w:rsidRDefault="00A638BF" w:rsidP="004C08FB">
            <w:pPr>
              <w:tabs>
                <w:tab w:val="left" w:pos="4858"/>
              </w:tabs>
              <w:snapToGrid w:val="0"/>
              <w:spacing w:after="0" w:line="240" w:lineRule="auto"/>
              <w:rPr>
                <w:rFonts w:cs="Times New Roman"/>
                <w:szCs w:val="26"/>
              </w:rPr>
            </w:pPr>
          </w:p>
          <w:p w14:paraId="68783990" w14:textId="77777777" w:rsidR="00A638BF" w:rsidRPr="000E38D8" w:rsidRDefault="00A638BF" w:rsidP="004C08FB">
            <w:pPr>
              <w:tabs>
                <w:tab w:val="left" w:pos="4858"/>
              </w:tabs>
              <w:spacing w:after="0" w:line="240" w:lineRule="auto"/>
              <w:jc w:val="center"/>
              <w:rPr>
                <w:rFonts w:cs="Times New Roman"/>
                <w:b/>
                <w:szCs w:val="26"/>
              </w:rPr>
            </w:pPr>
            <w:r w:rsidRPr="000E38D8">
              <w:rPr>
                <w:rFonts w:cs="Times New Roman"/>
                <w:b/>
                <w:szCs w:val="26"/>
              </w:rPr>
              <w:t>ĐƠN ĐỀ NGHỊ</w:t>
            </w:r>
          </w:p>
          <w:p w14:paraId="67454624" w14:textId="77777777" w:rsidR="00A638BF" w:rsidRPr="000E38D8" w:rsidRDefault="00A638BF" w:rsidP="004C08FB">
            <w:pPr>
              <w:tabs>
                <w:tab w:val="left" w:pos="4858"/>
              </w:tabs>
              <w:spacing w:after="0" w:line="240" w:lineRule="auto"/>
              <w:jc w:val="center"/>
              <w:rPr>
                <w:rFonts w:cs="Times New Roman"/>
                <w:b/>
                <w:szCs w:val="26"/>
              </w:rPr>
            </w:pPr>
            <w:proofErr w:type="spellStart"/>
            <w:r w:rsidRPr="000E38D8">
              <w:rPr>
                <w:rFonts w:cs="Times New Roman"/>
                <w:b/>
                <w:szCs w:val="26"/>
              </w:rPr>
              <w:t>Đóng</w:t>
            </w:r>
            <w:proofErr w:type="spellEnd"/>
            <w:r w:rsidRPr="000E38D8">
              <w:rPr>
                <w:rFonts w:cs="Times New Roman"/>
                <w:b/>
                <w:szCs w:val="26"/>
              </w:rPr>
              <w:t xml:space="preserve"> </w:t>
            </w:r>
            <w:proofErr w:type="spellStart"/>
            <w:r w:rsidRPr="000E38D8">
              <w:rPr>
                <w:rFonts w:cs="Times New Roman"/>
                <w:b/>
                <w:szCs w:val="26"/>
              </w:rPr>
              <w:t>cảng</w:t>
            </w:r>
            <w:proofErr w:type="spellEnd"/>
            <w:r w:rsidRPr="000E38D8">
              <w:rPr>
                <w:rFonts w:cs="Times New Roman"/>
                <w:b/>
                <w:szCs w:val="26"/>
              </w:rPr>
              <w:t xml:space="preserve"> </w:t>
            </w:r>
            <w:proofErr w:type="spellStart"/>
            <w:r w:rsidRPr="000E38D8">
              <w:rPr>
                <w:rFonts w:cs="Times New Roman"/>
                <w:b/>
                <w:szCs w:val="26"/>
              </w:rPr>
              <w:t>biển</w:t>
            </w:r>
            <w:proofErr w:type="spellEnd"/>
            <w:r w:rsidRPr="000E38D8">
              <w:rPr>
                <w:rFonts w:cs="Times New Roman"/>
                <w:b/>
                <w:szCs w:val="26"/>
              </w:rPr>
              <w:t xml:space="preserve">, </w:t>
            </w:r>
            <w:proofErr w:type="spellStart"/>
            <w:r w:rsidRPr="000E38D8">
              <w:rPr>
                <w:rFonts w:cs="Times New Roman"/>
                <w:b/>
                <w:szCs w:val="26"/>
              </w:rPr>
              <w:t>bến</w:t>
            </w:r>
            <w:proofErr w:type="spellEnd"/>
            <w:r w:rsidRPr="000E38D8">
              <w:rPr>
                <w:rFonts w:cs="Times New Roman"/>
                <w:b/>
                <w:szCs w:val="26"/>
              </w:rPr>
              <w:t xml:space="preserve"> </w:t>
            </w:r>
            <w:proofErr w:type="spellStart"/>
            <w:r w:rsidRPr="000E38D8">
              <w:rPr>
                <w:rFonts w:cs="Times New Roman"/>
                <w:b/>
                <w:szCs w:val="26"/>
              </w:rPr>
              <w:t>cảng</w:t>
            </w:r>
            <w:proofErr w:type="spellEnd"/>
            <w:r w:rsidRPr="000E38D8">
              <w:rPr>
                <w:rFonts w:cs="Times New Roman"/>
                <w:b/>
                <w:szCs w:val="26"/>
              </w:rPr>
              <w:t xml:space="preserve">, </w:t>
            </w:r>
            <w:proofErr w:type="spellStart"/>
            <w:r w:rsidRPr="000E38D8">
              <w:rPr>
                <w:rFonts w:cs="Times New Roman"/>
                <w:b/>
                <w:szCs w:val="26"/>
              </w:rPr>
              <w:t>cầu</w:t>
            </w:r>
            <w:proofErr w:type="spellEnd"/>
            <w:r w:rsidRPr="000E38D8">
              <w:rPr>
                <w:rFonts w:cs="Times New Roman"/>
                <w:b/>
                <w:szCs w:val="26"/>
              </w:rPr>
              <w:t xml:space="preserve"> </w:t>
            </w:r>
            <w:proofErr w:type="spellStart"/>
            <w:r w:rsidRPr="000E38D8">
              <w:rPr>
                <w:rFonts w:cs="Times New Roman"/>
                <w:b/>
                <w:szCs w:val="26"/>
              </w:rPr>
              <w:t>cảng</w:t>
            </w:r>
            <w:proofErr w:type="spellEnd"/>
            <w:r w:rsidRPr="000E38D8">
              <w:rPr>
                <w:rFonts w:cs="Times New Roman"/>
                <w:b/>
                <w:szCs w:val="26"/>
              </w:rPr>
              <w:t xml:space="preserve">, </w:t>
            </w:r>
            <w:proofErr w:type="spellStart"/>
            <w:r w:rsidRPr="000E38D8">
              <w:rPr>
                <w:rFonts w:cs="Times New Roman"/>
                <w:b/>
                <w:szCs w:val="26"/>
              </w:rPr>
              <w:t>bến</w:t>
            </w:r>
            <w:proofErr w:type="spellEnd"/>
            <w:r w:rsidRPr="000E38D8">
              <w:rPr>
                <w:rFonts w:cs="Times New Roman"/>
                <w:b/>
                <w:szCs w:val="26"/>
              </w:rPr>
              <w:t xml:space="preserve"> </w:t>
            </w:r>
            <w:proofErr w:type="spellStart"/>
            <w:r w:rsidRPr="000E38D8">
              <w:rPr>
                <w:rFonts w:cs="Times New Roman"/>
                <w:b/>
                <w:szCs w:val="26"/>
              </w:rPr>
              <w:t>phao</w:t>
            </w:r>
            <w:proofErr w:type="spellEnd"/>
            <w:r w:rsidRPr="000E38D8">
              <w:rPr>
                <w:rFonts w:cs="Times New Roman"/>
                <w:b/>
                <w:szCs w:val="26"/>
              </w:rPr>
              <w:t xml:space="preserve">, </w:t>
            </w:r>
            <w:proofErr w:type="spellStart"/>
            <w:r w:rsidRPr="000E38D8">
              <w:rPr>
                <w:rFonts w:cs="Times New Roman"/>
                <w:b/>
                <w:szCs w:val="26"/>
              </w:rPr>
              <w:t>khu</w:t>
            </w:r>
            <w:proofErr w:type="spellEnd"/>
            <w:r w:rsidRPr="000E38D8">
              <w:rPr>
                <w:rFonts w:cs="Times New Roman"/>
                <w:b/>
                <w:szCs w:val="26"/>
              </w:rPr>
              <w:t xml:space="preserve"> </w:t>
            </w:r>
            <w:proofErr w:type="spellStart"/>
            <w:r w:rsidRPr="000E38D8">
              <w:rPr>
                <w:rFonts w:cs="Times New Roman"/>
                <w:b/>
                <w:szCs w:val="26"/>
              </w:rPr>
              <w:t>nước</w:t>
            </w:r>
            <w:proofErr w:type="spellEnd"/>
            <w:r w:rsidRPr="000E38D8">
              <w:rPr>
                <w:rFonts w:cs="Times New Roman"/>
                <w:b/>
                <w:szCs w:val="26"/>
              </w:rPr>
              <w:t xml:space="preserve"> </w:t>
            </w:r>
            <w:proofErr w:type="spellStart"/>
            <w:r w:rsidRPr="000E38D8">
              <w:rPr>
                <w:rFonts w:cs="Times New Roman"/>
                <w:b/>
                <w:szCs w:val="26"/>
              </w:rPr>
              <w:t>hoặc</w:t>
            </w:r>
            <w:proofErr w:type="spellEnd"/>
            <w:r w:rsidRPr="000E38D8">
              <w:rPr>
                <w:rFonts w:cs="Times New Roman"/>
                <w:b/>
                <w:szCs w:val="26"/>
              </w:rPr>
              <w:t xml:space="preserve"> </w:t>
            </w:r>
            <w:proofErr w:type="spellStart"/>
            <w:r w:rsidRPr="000E38D8">
              <w:rPr>
                <w:rFonts w:cs="Times New Roman"/>
                <w:b/>
                <w:szCs w:val="26"/>
              </w:rPr>
              <w:t>vùng</w:t>
            </w:r>
            <w:proofErr w:type="spellEnd"/>
            <w:r w:rsidRPr="000E38D8">
              <w:rPr>
                <w:rFonts w:cs="Times New Roman"/>
                <w:b/>
                <w:szCs w:val="26"/>
              </w:rPr>
              <w:t xml:space="preserve"> </w:t>
            </w:r>
            <w:proofErr w:type="spellStart"/>
            <w:r w:rsidRPr="000E38D8">
              <w:rPr>
                <w:rFonts w:cs="Times New Roman"/>
                <w:b/>
                <w:szCs w:val="26"/>
              </w:rPr>
              <w:t>nước</w:t>
            </w:r>
            <w:proofErr w:type="spellEnd"/>
          </w:p>
          <w:p w14:paraId="67A0C471" w14:textId="77777777" w:rsidR="00A638BF" w:rsidRPr="000E38D8" w:rsidRDefault="00A638BF" w:rsidP="004C08FB">
            <w:pPr>
              <w:tabs>
                <w:tab w:val="left" w:pos="4858"/>
              </w:tabs>
              <w:spacing w:after="0" w:line="240" w:lineRule="auto"/>
              <w:jc w:val="center"/>
              <w:rPr>
                <w:rFonts w:cs="Times New Roman"/>
                <w:szCs w:val="26"/>
              </w:rPr>
            </w:pPr>
          </w:p>
          <w:p w14:paraId="1D9D1C70" w14:textId="77777777" w:rsidR="00A638BF" w:rsidRPr="000E38D8" w:rsidRDefault="00A638BF" w:rsidP="004C08FB">
            <w:pPr>
              <w:tabs>
                <w:tab w:val="left" w:pos="4858"/>
              </w:tabs>
              <w:spacing w:after="0" w:line="240" w:lineRule="auto"/>
              <w:rPr>
                <w:rFonts w:cs="Times New Roman"/>
                <w:szCs w:val="26"/>
              </w:rPr>
            </w:pPr>
            <w:r w:rsidRPr="000E38D8">
              <w:rPr>
                <w:rFonts w:cs="Times New Roman"/>
                <w:szCs w:val="26"/>
              </w:rPr>
              <w:t xml:space="preserve">                           </w:t>
            </w:r>
            <w:proofErr w:type="spellStart"/>
            <w:r w:rsidRPr="000E38D8">
              <w:rPr>
                <w:rFonts w:cs="Times New Roman"/>
                <w:szCs w:val="26"/>
              </w:rPr>
              <w:t>Kính</w:t>
            </w:r>
            <w:proofErr w:type="spellEnd"/>
            <w:r w:rsidRPr="000E38D8">
              <w:rPr>
                <w:rFonts w:cs="Times New Roman"/>
                <w:szCs w:val="26"/>
              </w:rPr>
              <w:t xml:space="preserve"> </w:t>
            </w:r>
            <w:proofErr w:type="spellStart"/>
            <w:r w:rsidRPr="000E38D8">
              <w:rPr>
                <w:rFonts w:cs="Times New Roman"/>
                <w:szCs w:val="26"/>
              </w:rPr>
              <w:t>gửi</w:t>
            </w:r>
            <w:proofErr w:type="spellEnd"/>
            <w:r w:rsidRPr="000E38D8">
              <w:rPr>
                <w:rFonts w:cs="Times New Roman"/>
                <w:szCs w:val="26"/>
              </w:rPr>
              <w:t xml:space="preserve">: </w:t>
            </w:r>
            <w:proofErr w:type="spellStart"/>
            <w:r w:rsidRPr="000E38D8">
              <w:rPr>
                <w:rFonts w:cs="Times New Roman"/>
                <w:szCs w:val="26"/>
              </w:rPr>
              <w:t>Cục</w:t>
            </w:r>
            <w:proofErr w:type="spellEnd"/>
            <w:r w:rsidRPr="000E38D8">
              <w:rPr>
                <w:rFonts w:cs="Times New Roman"/>
                <w:szCs w:val="26"/>
              </w:rPr>
              <w:t xml:space="preserve"> </w:t>
            </w:r>
            <w:proofErr w:type="spellStart"/>
            <w:r w:rsidRPr="000E38D8">
              <w:rPr>
                <w:rFonts w:cs="Times New Roman"/>
                <w:szCs w:val="26"/>
              </w:rPr>
              <w:t>Hàng</w:t>
            </w:r>
            <w:proofErr w:type="spellEnd"/>
            <w:r w:rsidRPr="000E38D8">
              <w:rPr>
                <w:rFonts w:cs="Times New Roman"/>
                <w:szCs w:val="26"/>
              </w:rPr>
              <w:t xml:space="preserve"> </w:t>
            </w:r>
            <w:proofErr w:type="spellStart"/>
            <w:r w:rsidRPr="000E38D8">
              <w:rPr>
                <w:rFonts w:cs="Times New Roman"/>
                <w:szCs w:val="26"/>
              </w:rPr>
              <w:t>hải</w:t>
            </w:r>
            <w:proofErr w:type="spellEnd"/>
            <w:r w:rsidRPr="000E38D8">
              <w:rPr>
                <w:rFonts w:cs="Times New Roman"/>
                <w:szCs w:val="26"/>
              </w:rPr>
              <w:t xml:space="preserve"> </w:t>
            </w:r>
            <w:proofErr w:type="spellStart"/>
            <w:r w:rsidRPr="000E38D8">
              <w:rPr>
                <w:rFonts w:cs="Times New Roman"/>
                <w:szCs w:val="26"/>
              </w:rPr>
              <w:t>và</w:t>
            </w:r>
            <w:proofErr w:type="spellEnd"/>
            <w:r w:rsidRPr="000E38D8">
              <w:rPr>
                <w:rFonts w:cs="Times New Roman"/>
                <w:szCs w:val="26"/>
              </w:rPr>
              <w:t xml:space="preserve"> </w:t>
            </w:r>
            <w:proofErr w:type="spellStart"/>
            <w:r w:rsidRPr="000E38D8">
              <w:rPr>
                <w:rFonts w:cs="Times New Roman"/>
                <w:szCs w:val="26"/>
              </w:rPr>
              <w:t>Đường</w:t>
            </w:r>
            <w:proofErr w:type="spellEnd"/>
            <w:r w:rsidRPr="000E38D8">
              <w:rPr>
                <w:rFonts w:cs="Times New Roman"/>
                <w:szCs w:val="26"/>
              </w:rPr>
              <w:t xml:space="preserve"> </w:t>
            </w:r>
            <w:proofErr w:type="spellStart"/>
            <w:r w:rsidRPr="000E38D8">
              <w:rPr>
                <w:rFonts w:cs="Times New Roman"/>
                <w:szCs w:val="26"/>
              </w:rPr>
              <w:t>thủy</w:t>
            </w:r>
            <w:proofErr w:type="spellEnd"/>
            <w:r w:rsidRPr="000E38D8">
              <w:rPr>
                <w:rFonts w:cs="Times New Roman"/>
                <w:szCs w:val="26"/>
              </w:rPr>
              <w:t xml:space="preserve"> Việt Nam.</w:t>
            </w:r>
          </w:p>
          <w:p w14:paraId="2F58B20E" w14:textId="77777777" w:rsidR="00A638BF" w:rsidRPr="000E38D8" w:rsidRDefault="00A638BF" w:rsidP="004C08FB">
            <w:pPr>
              <w:tabs>
                <w:tab w:val="left" w:pos="4858"/>
              </w:tabs>
              <w:spacing w:after="0" w:line="240" w:lineRule="auto"/>
              <w:rPr>
                <w:rFonts w:cs="Times New Roman"/>
                <w:szCs w:val="26"/>
              </w:rPr>
            </w:pPr>
          </w:p>
          <w:p w14:paraId="78B393DB" w14:textId="77777777" w:rsidR="00A638BF" w:rsidRPr="000E38D8" w:rsidRDefault="00A638BF" w:rsidP="004C08FB">
            <w:pPr>
              <w:tabs>
                <w:tab w:val="left" w:pos="4858"/>
              </w:tabs>
              <w:spacing w:after="0" w:line="240" w:lineRule="auto"/>
              <w:rPr>
                <w:rFonts w:cs="Times New Roman"/>
                <w:szCs w:val="26"/>
              </w:rPr>
            </w:pPr>
            <w:proofErr w:type="spellStart"/>
            <w:r w:rsidRPr="000E38D8">
              <w:rPr>
                <w:rFonts w:cs="Times New Roman"/>
                <w:szCs w:val="26"/>
              </w:rPr>
              <w:t>Tên</w:t>
            </w:r>
            <w:proofErr w:type="spellEnd"/>
            <w:r w:rsidRPr="000E38D8">
              <w:rPr>
                <w:rFonts w:cs="Times New Roman"/>
                <w:szCs w:val="26"/>
              </w:rPr>
              <w:t xml:space="preserve"> </w:t>
            </w:r>
            <w:proofErr w:type="spellStart"/>
            <w:r w:rsidRPr="000E38D8">
              <w:rPr>
                <w:rFonts w:cs="Times New Roman"/>
                <w:szCs w:val="26"/>
              </w:rPr>
              <w:t>doanh</w:t>
            </w:r>
            <w:proofErr w:type="spellEnd"/>
            <w:r w:rsidRPr="000E38D8">
              <w:rPr>
                <w:rFonts w:cs="Times New Roman"/>
                <w:szCs w:val="26"/>
              </w:rPr>
              <w:t xml:space="preserve"> </w:t>
            </w:r>
            <w:proofErr w:type="spellStart"/>
            <w:r w:rsidRPr="000E38D8">
              <w:rPr>
                <w:rFonts w:cs="Times New Roman"/>
                <w:szCs w:val="26"/>
              </w:rPr>
              <w:t>nghiệp</w:t>
            </w:r>
            <w:proofErr w:type="spellEnd"/>
            <w:r w:rsidRPr="000E38D8">
              <w:rPr>
                <w:rFonts w:cs="Times New Roman"/>
                <w:szCs w:val="26"/>
              </w:rPr>
              <w:t>: …………………………………………………….</w:t>
            </w:r>
          </w:p>
          <w:p w14:paraId="1C3C316C" w14:textId="77777777" w:rsidR="00A638BF" w:rsidRPr="000E38D8" w:rsidRDefault="00A638BF" w:rsidP="004C08FB">
            <w:pPr>
              <w:tabs>
                <w:tab w:val="left" w:pos="4858"/>
              </w:tabs>
              <w:spacing w:after="0" w:line="240" w:lineRule="auto"/>
              <w:rPr>
                <w:rFonts w:cs="Times New Roman"/>
                <w:szCs w:val="26"/>
              </w:rPr>
            </w:pPr>
            <w:proofErr w:type="spellStart"/>
            <w:r w:rsidRPr="000E38D8">
              <w:rPr>
                <w:rFonts w:cs="Times New Roman"/>
                <w:szCs w:val="26"/>
              </w:rPr>
              <w:t>Người</w:t>
            </w:r>
            <w:proofErr w:type="spellEnd"/>
            <w:r w:rsidRPr="000E38D8">
              <w:rPr>
                <w:rFonts w:cs="Times New Roman"/>
                <w:szCs w:val="26"/>
              </w:rPr>
              <w:t xml:space="preserve"> </w:t>
            </w:r>
            <w:proofErr w:type="spellStart"/>
            <w:r w:rsidRPr="000E38D8">
              <w:rPr>
                <w:rFonts w:cs="Times New Roman"/>
                <w:szCs w:val="26"/>
              </w:rPr>
              <w:t>đại</w:t>
            </w:r>
            <w:proofErr w:type="spellEnd"/>
            <w:r w:rsidRPr="000E38D8">
              <w:rPr>
                <w:rFonts w:cs="Times New Roman"/>
                <w:szCs w:val="26"/>
              </w:rPr>
              <w:t xml:space="preserve"> </w:t>
            </w:r>
            <w:proofErr w:type="spellStart"/>
            <w:r w:rsidRPr="000E38D8">
              <w:rPr>
                <w:rFonts w:cs="Times New Roman"/>
                <w:szCs w:val="26"/>
              </w:rPr>
              <w:t>diện</w:t>
            </w:r>
            <w:proofErr w:type="spellEnd"/>
            <w:r w:rsidRPr="000E38D8">
              <w:rPr>
                <w:rFonts w:cs="Times New Roman"/>
                <w:szCs w:val="26"/>
              </w:rPr>
              <w:t xml:space="preserve"> </w:t>
            </w:r>
            <w:proofErr w:type="spellStart"/>
            <w:r w:rsidRPr="000E38D8">
              <w:rPr>
                <w:rFonts w:cs="Times New Roman"/>
                <w:szCs w:val="26"/>
              </w:rPr>
              <w:t>theo</w:t>
            </w:r>
            <w:proofErr w:type="spellEnd"/>
            <w:r w:rsidRPr="000E38D8">
              <w:rPr>
                <w:rFonts w:cs="Times New Roman"/>
                <w:szCs w:val="26"/>
              </w:rPr>
              <w:t xml:space="preserve"> </w:t>
            </w:r>
            <w:proofErr w:type="spellStart"/>
            <w:r w:rsidRPr="000E38D8">
              <w:rPr>
                <w:rFonts w:cs="Times New Roman"/>
                <w:szCs w:val="26"/>
              </w:rPr>
              <w:t>pháp</w:t>
            </w:r>
            <w:proofErr w:type="spellEnd"/>
            <w:r w:rsidRPr="000E38D8">
              <w:rPr>
                <w:rFonts w:cs="Times New Roman"/>
                <w:szCs w:val="26"/>
              </w:rPr>
              <w:t xml:space="preserve"> </w:t>
            </w:r>
            <w:proofErr w:type="spellStart"/>
            <w:r w:rsidRPr="000E38D8">
              <w:rPr>
                <w:rFonts w:cs="Times New Roman"/>
                <w:szCs w:val="26"/>
              </w:rPr>
              <w:t>luật</w:t>
            </w:r>
            <w:proofErr w:type="spellEnd"/>
            <w:r w:rsidRPr="000E38D8">
              <w:rPr>
                <w:rFonts w:cs="Times New Roman"/>
                <w:szCs w:val="26"/>
              </w:rPr>
              <w:t>: …………………………………………</w:t>
            </w:r>
          </w:p>
          <w:p w14:paraId="4C40AF43" w14:textId="77777777" w:rsidR="00A638BF" w:rsidRPr="000E38D8" w:rsidRDefault="00A638BF" w:rsidP="004C08FB">
            <w:pPr>
              <w:tabs>
                <w:tab w:val="left" w:pos="4858"/>
              </w:tabs>
              <w:spacing w:after="0" w:line="240" w:lineRule="auto"/>
              <w:rPr>
                <w:rFonts w:cs="Times New Roman"/>
                <w:szCs w:val="26"/>
              </w:rPr>
            </w:pPr>
            <w:proofErr w:type="spellStart"/>
            <w:r w:rsidRPr="000E38D8">
              <w:rPr>
                <w:rFonts w:cs="Times New Roman"/>
                <w:szCs w:val="26"/>
              </w:rPr>
              <w:t>Đăng</w:t>
            </w:r>
            <w:proofErr w:type="spellEnd"/>
            <w:r w:rsidRPr="000E38D8">
              <w:rPr>
                <w:rFonts w:cs="Times New Roman"/>
                <w:szCs w:val="26"/>
              </w:rPr>
              <w:t xml:space="preserve"> </w:t>
            </w:r>
            <w:proofErr w:type="spellStart"/>
            <w:r w:rsidRPr="000E38D8">
              <w:rPr>
                <w:rFonts w:cs="Times New Roman"/>
                <w:szCs w:val="26"/>
              </w:rPr>
              <w:t>ký</w:t>
            </w:r>
            <w:proofErr w:type="spellEnd"/>
            <w:r w:rsidRPr="000E38D8">
              <w:rPr>
                <w:rFonts w:cs="Times New Roman"/>
                <w:szCs w:val="26"/>
              </w:rPr>
              <w:t xml:space="preserve"> </w:t>
            </w:r>
            <w:proofErr w:type="spellStart"/>
            <w:r w:rsidRPr="000E38D8">
              <w:rPr>
                <w:rFonts w:cs="Times New Roman"/>
                <w:szCs w:val="26"/>
              </w:rPr>
              <w:t>kinh</w:t>
            </w:r>
            <w:proofErr w:type="spellEnd"/>
            <w:r w:rsidRPr="000E38D8">
              <w:rPr>
                <w:rFonts w:cs="Times New Roman"/>
                <w:szCs w:val="26"/>
              </w:rPr>
              <w:t xml:space="preserve"> </w:t>
            </w:r>
            <w:proofErr w:type="spellStart"/>
            <w:r w:rsidRPr="000E38D8">
              <w:rPr>
                <w:rFonts w:cs="Times New Roman"/>
                <w:szCs w:val="26"/>
              </w:rPr>
              <w:t>doanh</w:t>
            </w:r>
            <w:proofErr w:type="spellEnd"/>
            <w:r w:rsidRPr="000E38D8">
              <w:rPr>
                <w:rFonts w:cs="Times New Roman"/>
                <w:szCs w:val="26"/>
              </w:rPr>
              <w:t xml:space="preserve">: ……………… </w:t>
            </w:r>
            <w:proofErr w:type="spellStart"/>
            <w:r w:rsidRPr="000E38D8">
              <w:rPr>
                <w:rFonts w:cs="Times New Roman"/>
                <w:szCs w:val="26"/>
              </w:rPr>
              <w:t>ngày</w:t>
            </w:r>
            <w:proofErr w:type="spellEnd"/>
            <w:r w:rsidRPr="000E38D8">
              <w:rPr>
                <w:rFonts w:cs="Times New Roman"/>
                <w:szCs w:val="26"/>
              </w:rPr>
              <w:t xml:space="preserve"> …… </w:t>
            </w:r>
            <w:proofErr w:type="spellStart"/>
            <w:r w:rsidRPr="000E38D8">
              <w:rPr>
                <w:rFonts w:cs="Times New Roman"/>
                <w:szCs w:val="26"/>
              </w:rPr>
              <w:t>tháng</w:t>
            </w:r>
            <w:proofErr w:type="spellEnd"/>
            <w:r w:rsidRPr="000E38D8">
              <w:rPr>
                <w:rFonts w:cs="Times New Roman"/>
                <w:szCs w:val="26"/>
              </w:rPr>
              <w:t xml:space="preserve"> </w:t>
            </w:r>
            <w:proofErr w:type="gramStart"/>
            <w:r w:rsidRPr="000E38D8">
              <w:rPr>
                <w:rFonts w:cs="Times New Roman"/>
                <w:szCs w:val="26"/>
              </w:rPr>
              <w:t>…..</w:t>
            </w:r>
            <w:proofErr w:type="gramEnd"/>
            <w:r w:rsidRPr="000E38D8">
              <w:rPr>
                <w:rFonts w:cs="Times New Roman"/>
                <w:szCs w:val="26"/>
              </w:rPr>
              <w:t xml:space="preserve"> </w:t>
            </w:r>
            <w:proofErr w:type="spellStart"/>
            <w:r w:rsidRPr="000E38D8">
              <w:rPr>
                <w:rFonts w:cs="Times New Roman"/>
                <w:szCs w:val="26"/>
              </w:rPr>
              <w:t>năm</w:t>
            </w:r>
            <w:proofErr w:type="spellEnd"/>
            <w:r w:rsidRPr="000E38D8">
              <w:rPr>
                <w:rFonts w:cs="Times New Roman"/>
                <w:szCs w:val="26"/>
              </w:rPr>
              <w:t xml:space="preserve"> </w:t>
            </w:r>
            <w:proofErr w:type="gramStart"/>
            <w:r w:rsidRPr="000E38D8">
              <w:rPr>
                <w:rFonts w:cs="Times New Roman"/>
                <w:szCs w:val="26"/>
              </w:rPr>
              <w:t>…..</w:t>
            </w:r>
            <w:proofErr w:type="gramEnd"/>
            <w:r w:rsidRPr="000E38D8">
              <w:rPr>
                <w:rFonts w:cs="Times New Roman"/>
                <w:szCs w:val="26"/>
              </w:rPr>
              <w:t xml:space="preserve"> </w:t>
            </w:r>
            <w:proofErr w:type="spellStart"/>
            <w:r w:rsidRPr="000E38D8">
              <w:rPr>
                <w:rFonts w:cs="Times New Roman"/>
                <w:szCs w:val="26"/>
              </w:rPr>
              <w:t>tại</w:t>
            </w:r>
            <w:proofErr w:type="spellEnd"/>
            <w:r w:rsidRPr="000E38D8">
              <w:rPr>
                <w:rFonts w:cs="Times New Roman"/>
                <w:szCs w:val="26"/>
              </w:rPr>
              <w:t xml:space="preserve"> ………….</w:t>
            </w:r>
          </w:p>
          <w:p w14:paraId="68906B90" w14:textId="77777777" w:rsidR="00A638BF" w:rsidRPr="000E38D8" w:rsidRDefault="00A638BF" w:rsidP="004C08FB">
            <w:pPr>
              <w:tabs>
                <w:tab w:val="left" w:pos="4858"/>
              </w:tabs>
              <w:spacing w:after="0" w:line="240" w:lineRule="auto"/>
              <w:rPr>
                <w:rFonts w:cs="Times New Roman"/>
                <w:szCs w:val="26"/>
              </w:rPr>
            </w:pPr>
            <w:proofErr w:type="spellStart"/>
            <w:r w:rsidRPr="000E38D8">
              <w:rPr>
                <w:rFonts w:cs="Times New Roman"/>
                <w:szCs w:val="26"/>
              </w:rPr>
              <w:t>Địa</w:t>
            </w:r>
            <w:proofErr w:type="spellEnd"/>
            <w:r w:rsidRPr="000E38D8">
              <w:rPr>
                <w:rFonts w:cs="Times New Roman"/>
                <w:szCs w:val="26"/>
              </w:rPr>
              <w:t xml:space="preserve"> </w:t>
            </w:r>
            <w:proofErr w:type="spellStart"/>
            <w:r w:rsidRPr="000E38D8">
              <w:rPr>
                <w:rFonts w:cs="Times New Roman"/>
                <w:szCs w:val="26"/>
              </w:rPr>
              <w:t>chỉ</w:t>
            </w:r>
            <w:proofErr w:type="spellEnd"/>
            <w:r w:rsidRPr="000E38D8">
              <w:rPr>
                <w:rFonts w:cs="Times New Roman"/>
                <w:szCs w:val="26"/>
              </w:rPr>
              <w:t>: ……………………………………</w:t>
            </w:r>
            <w:proofErr w:type="gramStart"/>
            <w:r w:rsidRPr="000E38D8">
              <w:rPr>
                <w:rFonts w:cs="Times New Roman"/>
                <w:szCs w:val="26"/>
              </w:rPr>
              <w:t>…..</w:t>
            </w:r>
            <w:proofErr w:type="gramEnd"/>
          </w:p>
          <w:p w14:paraId="077B656F" w14:textId="77777777" w:rsidR="00A638BF" w:rsidRPr="000E38D8" w:rsidRDefault="00A638BF" w:rsidP="004C08FB">
            <w:pPr>
              <w:tabs>
                <w:tab w:val="left" w:pos="4858"/>
              </w:tabs>
              <w:spacing w:after="0" w:line="240" w:lineRule="auto"/>
              <w:rPr>
                <w:rFonts w:cs="Times New Roman"/>
                <w:szCs w:val="26"/>
              </w:rPr>
            </w:pPr>
            <w:proofErr w:type="spellStart"/>
            <w:r w:rsidRPr="000E38D8">
              <w:rPr>
                <w:rFonts w:cs="Times New Roman"/>
                <w:szCs w:val="26"/>
              </w:rPr>
              <w:t>Số</w:t>
            </w:r>
            <w:proofErr w:type="spellEnd"/>
            <w:r w:rsidRPr="000E38D8">
              <w:rPr>
                <w:rFonts w:cs="Times New Roman"/>
                <w:szCs w:val="26"/>
              </w:rPr>
              <w:t xml:space="preserve"> </w:t>
            </w:r>
            <w:proofErr w:type="spellStart"/>
            <w:r w:rsidRPr="000E38D8">
              <w:rPr>
                <w:rFonts w:cs="Times New Roman"/>
                <w:szCs w:val="26"/>
              </w:rPr>
              <w:t>điện</w:t>
            </w:r>
            <w:proofErr w:type="spellEnd"/>
            <w:r w:rsidRPr="000E38D8">
              <w:rPr>
                <w:rFonts w:cs="Times New Roman"/>
                <w:szCs w:val="26"/>
              </w:rPr>
              <w:t xml:space="preserve"> </w:t>
            </w:r>
            <w:proofErr w:type="spellStart"/>
            <w:r w:rsidRPr="000E38D8">
              <w:rPr>
                <w:rFonts w:cs="Times New Roman"/>
                <w:szCs w:val="26"/>
              </w:rPr>
              <w:t>thoại</w:t>
            </w:r>
            <w:proofErr w:type="spellEnd"/>
            <w:r w:rsidRPr="000E38D8">
              <w:rPr>
                <w:rFonts w:cs="Times New Roman"/>
                <w:szCs w:val="26"/>
              </w:rPr>
              <w:t xml:space="preserve"> </w:t>
            </w:r>
            <w:proofErr w:type="spellStart"/>
            <w:r w:rsidRPr="000E38D8">
              <w:rPr>
                <w:rFonts w:cs="Times New Roman"/>
                <w:szCs w:val="26"/>
              </w:rPr>
              <w:t>liên</w:t>
            </w:r>
            <w:proofErr w:type="spellEnd"/>
            <w:r w:rsidRPr="000E38D8">
              <w:rPr>
                <w:rFonts w:cs="Times New Roman"/>
                <w:szCs w:val="26"/>
              </w:rPr>
              <w:t xml:space="preserve"> </w:t>
            </w:r>
            <w:proofErr w:type="spellStart"/>
            <w:r w:rsidRPr="000E38D8">
              <w:rPr>
                <w:rFonts w:cs="Times New Roman"/>
                <w:szCs w:val="26"/>
              </w:rPr>
              <w:t>hệ</w:t>
            </w:r>
            <w:proofErr w:type="spellEnd"/>
            <w:r w:rsidRPr="000E38D8">
              <w:rPr>
                <w:rFonts w:cs="Times New Roman"/>
                <w:szCs w:val="26"/>
              </w:rPr>
              <w:t>: ………………………………………………………</w:t>
            </w:r>
          </w:p>
          <w:p w14:paraId="23EEF8F1" w14:textId="77777777" w:rsidR="00A638BF" w:rsidRPr="000E38D8" w:rsidRDefault="00A638BF" w:rsidP="004C08FB">
            <w:pPr>
              <w:tabs>
                <w:tab w:val="left" w:pos="4858"/>
              </w:tabs>
              <w:spacing w:after="0" w:line="240" w:lineRule="auto"/>
              <w:rPr>
                <w:rFonts w:cs="Times New Roman"/>
                <w:szCs w:val="26"/>
              </w:rPr>
            </w:pPr>
            <w:proofErr w:type="spellStart"/>
            <w:r w:rsidRPr="000E38D8">
              <w:rPr>
                <w:rFonts w:cs="Times New Roman"/>
                <w:szCs w:val="26"/>
              </w:rPr>
              <w:t>Đề</w:t>
            </w:r>
            <w:proofErr w:type="spellEnd"/>
            <w:r w:rsidRPr="000E38D8">
              <w:rPr>
                <w:rFonts w:cs="Times New Roman"/>
                <w:szCs w:val="26"/>
              </w:rPr>
              <w:t xml:space="preserve"> </w:t>
            </w:r>
            <w:proofErr w:type="spellStart"/>
            <w:r w:rsidRPr="000E38D8">
              <w:rPr>
                <w:rFonts w:cs="Times New Roman"/>
                <w:szCs w:val="26"/>
              </w:rPr>
              <w:t>nghị</w:t>
            </w:r>
            <w:proofErr w:type="spellEnd"/>
            <w:r w:rsidRPr="000E38D8">
              <w:rPr>
                <w:rFonts w:cs="Times New Roman"/>
                <w:szCs w:val="26"/>
              </w:rPr>
              <w:t xml:space="preserve"> </w:t>
            </w:r>
            <w:proofErr w:type="spellStart"/>
            <w:r w:rsidRPr="000E38D8">
              <w:rPr>
                <w:rFonts w:cs="Times New Roman"/>
                <w:szCs w:val="26"/>
              </w:rPr>
              <w:t>Cục</w:t>
            </w:r>
            <w:proofErr w:type="spellEnd"/>
            <w:r w:rsidRPr="000E38D8">
              <w:rPr>
                <w:rFonts w:cs="Times New Roman"/>
                <w:szCs w:val="26"/>
              </w:rPr>
              <w:t xml:space="preserve"> </w:t>
            </w:r>
            <w:proofErr w:type="spellStart"/>
            <w:r w:rsidRPr="000E38D8">
              <w:rPr>
                <w:rFonts w:cs="Times New Roman"/>
                <w:szCs w:val="26"/>
              </w:rPr>
              <w:t>Hàng</w:t>
            </w:r>
            <w:proofErr w:type="spellEnd"/>
            <w:r w:rsidRPr="000E38D8">
              <w:rPr>
                <w:rFonts w:cs="Times New Roman"/>
                <w:szCs w:val="26"/>
              </w:rPr>
              <w:t xml:space="preserve"> </w:t>
            </w:r>
            <w:proofErr w:type="spellStart"/>
            <w:r w:rsidRPr="000E38D8">
              <w:rPr>
                <w:rFonts w:cs="Times New Roman"/>
                <w:szCs w:val="26"/>
              </w:rPr>
              <w:t>hải</w:t>
            </w:r>
            <w:proofErr w:type="spellEnd"/>
            <w:r w:rsidRPr="000E38D8">
              <w:rPr>
                <w:rFonts w:cs="Times New Roman"/>
                <w:szCs w:val="26"/>
              </w:rPr>
              <w:t xml:space="preserve"> </w:t>
            </w:r>
            <w:proofErr w:type="spellStart"/>
            <w:r w:rsidRPr="000E38D8">
              <w:rPr>
                <w:rFonts w:cs="Times New Roman"/>
                <w:szCs w:val="26"/>
              </w:rPr>
              <w:t>và</w:t>
            </w:r>
            <w:proofErr w:type="spellEnd"/>
            <w:r w:rsidRPr="000E38D8">
              <w:rPr>
                <w:rFonts w:cs="Times New Roman"/>
                <w:szCs w:val="26"/>
              </w:rPr>
              <w:t xml:space="preserve"> </w:t>
            </w:r>
            <w:proofErr w:type="spellStart"/>
            <w:r w:rsidRPr="000E38D8">
              <w:rPr>
                <w:rFonts w:cs="Times New Roman"/>
                <w:szCs w:val="26"/>
              </w:rPr>
              <w:t>Đường</w:t>
            </w:r>
            <w:proofErr w:type="spellEnd"/>
            <w:r w:rsidRPr="000E38D8">
              <w:rPr>
                <w:rFonts w:cs="Times New Roman"/>
                <w:szCs w:val="26"/>
              </w:rPr>
              <w:t xml:space="preserve"> </w:t>
            </w:r>
            <w:proofErr w:type="spellStart"/>
            <w:r w:rsidRPr="000E38D8">
              <w:rPr>
                <w:rFonts w:cs="Times New Roman"/>
                <w:szCs w:val="26"/>
              </w:rPr>
              <w:t>thủy</w:t>
            </w:r>
            <w:proofErr w:type="spellEnd"/>
            <w:r w:rsidRPr="000E38D8">
              <w:rPr>
                <w:rFonts w:cs="Times New Roman"/>
                <w:szCs w:val="26"/>
              </w:rPr>
              <w:t xml:space="preserve"> Việt Nam</w:t>
            </w:r>
            <w:r w:rsidRPr="000E38D8">
              <w:rPr>
                <w:rFonts w:cs="Times New Roman"/>
                <w:szCs w:val="26"/>
                <w:lang w:val="vi-VN"/>
              </w:rPr>
              <w:t xml:space="preserve"> </w:t>
            </w:r>
            <w:proofErr w:type="spellStart"/>
            <w:r w:rsidRPr="000E38D8">
              <w:rPr>
                <w:rFonts w:cs="Times New Roman"/>
                <w:szCs w:val="26"/>
              </w:rPr>
              <w:t>xem</w:t>
            </w:r>
            <w:proofErr w:type="spellEnd"/>
            <w:r w:rsidRPr="000E38D8">
              <w:rPr>
                <w:rFonts w:cs="Times New Roman"/>
                <w:szCs w:val="26"/>
              </w:rPr>
              <w:t xml:space="preserve"> </w:t>
            </w:r>
            <w:proofErr w:type="spellStart"/>
            <w:r w:rsidRPr="000E38D8">
              <w:rPr>
                <w:rFonts w:cs="Times New Roman"/>
                <w:szCs w:val="26"/>
              </w:rPr>
              <w:t>xét</w:t>
            </w:r>
            <w:proofErr w:type="spellEnd"/>
            <w:r w:rsidRPr="000E38D8">
              <w:rPr>
                <w:rFonts w:cs="Times New Roman"/>
                <w:szCs w:val="26"/>
              </w:rPr>
              <w:t xml:space="preserve">, </w:t>
            </w:r>
            <w:proofErr w:type="spellStart"/>
            <w:r w:rsidRPr="000E38D8">
              <w:rPr>
                <w:rFonts w:cs="Times New Roman"/>
                <w:szCs w:val="26"/>
              </w:rPr>
              <w:t>tiến</w:t>
            </w:r>
            <w:proofErr w:type="spellEnd"/>
            <w:r w:rsidRPr="000E38D8">
              <w:rPr>
                <w:rFonts w:cs="Times New Roman"/>
                <w:szCs w:val="26"/>
              </w:rPr>
              <w:t xml:space="preserve"> </w:t>
            </w:r>
            <w:proofErr w:type="spellStart"/>
            <w:r w:rsidRPr="000E38D8">
              <w:rPr>
                <w:rFonts w:cs="Times New Roman"/>
                <w:szCs w:val="26"/>
              </w:rPr>
              <w:t>hành</w:t>
            </w:r>
            <w:proofErr w:type="spellEnd"/>
            <w:r w:rsidRPr="000E38D8">
              <w:rPr>
                <w:rFonts w:cs="Times New Roman"/>
                <w:szCs w:val="26"/>
              </w:rPr>
              <w:t xml:space="preserve"> </w:t>
            </w:r>
            <w:proofErr w:type="spellStart"/>
            <w:r w:rsidRPr="000E38D8">
              <w:rPr>
                <w:rFonts w:cs="Times New Roman"/>
                <w:szCs w:val="26"/>
              </w:rPr>
              <w:t>thủ</w:t>
            </w:r>
            <w:proofErr w:type="spellEnd"/>
            <w:r w:rsidRPr="000E38D8">
              <w:rPr>
                <w:rFonts w:cs="Times New Roman"/>
                <w:szCs w:val="26"/>
              </w:rPr>
              <w:t xml:space="preserve"> </w:t>
            </w:r>
            <w:proofErr w:type="spellStart"/>
            <w:r w:rsidRPr="000E38D8">
              <w:rPr>
                <w:rFonts w:cs="Times New Roman"/>
                <w:szCs w:val="26"/>
              </w:rPr>
              <w:t>tục</w:t>
            </w:r>
            <w:proofErr w:type="spellEnd"/>
            <w:r w:rsidRPr="000E38D8">
              <w:rPr>
                <w:rFonts w:cs="Times New Roman"/>
                <w:szCs w:val="26"/>
              </w:rPr>
              <w:t xml:space="preserve"> </w:t>
            </w:r>
            <w:proofErr w:type="spellStart"/>
            <w:r w:rsidRPr="000E38D8">
              <w:rPr>
                <w:rFonts w:cs="Times New Roman"/>
                <w:szCs w:val="26"/>
              </w:rPr>
              <w:t>đóng</w:t>
            </w:r>
            <w:proofErr w:type="spellEnd"/>
            <w:r w:rsidRPr="000E38D8">
              <w:rPr>
                <w:rFonts w:cs="Times New Roman"/>
                <w:szCs w:val="26"/>
              </w:rPr>
              <w:t xml:space="preserve"> .......... </w:t>
            </w:r>
            <w:proofErr w:type="spellStart"/>
            <w:r w:rsidRPr="000E38D8">
              <w:rPr>
                <w:rFonts w:cs="Times New Roman"/>
                <w:szCs w:val="26"/>
              </w:rPr>
              <w:t>theo</w:t>
            </w:r>
            <w:proofErr w:type="spellEnd"/>
            <w:r w:rsidRPr="000E38D8">
              <w:rPr>
                <w:rFonts w:cs="Times New Roman"/>
                <w:szCs w:val="26"/>
              </w:rPr>
              <w:t xml:space="preserve"> </w:t>
            </w:r>
            <w:proofErr w:type="spellStart"/>
            <w:r w:rsidRPr="000E38D8">
              <w:rPr>
                <w:rFonts w:cs="Times New Roman"/>
                <w:szCs w:val="26"/>
              </w:rPr>
              <w:t>quy</w:t>
            </w:r>
            <w:proofErr w:type="spellEnd"/>
            <w:r w:rsidRPr="000E38D8">
              <w:rPr>
                <w:rFonts w:cs="Times New Roman"/>
                <w:szCs w:val="26"/>
              </w:rPr>
              <w:t xml:space="preserve"> </w:t>
            </w:r>
            <w:proofErr w:type="spellStart"/>
            <w:r w:rsidRPr="000E38D8">
              <w:rPr>
                <w:rFonts w:cs="Times New Roman"/>
                <w:szCs w:val="26"/>
              </w:rPr>
              <w:t>định</w:t>
            </w:r>
            <w:proofErr w:type="spellEnd"/>
            <w:r w:rsidRPr="000E38D8">
              <w:rPr>
                <w:rFonts w:cs="Times New Roman"/>
                <w:szCs w:val="26"/>
              </w:rPr>
              <w:t xml:space="preserve"> </w:t>
            </w:r>
            <w:proofErr w:type="spellStart"/>
            <w:r w:rsidRPr="000E38D8">
              <w:rPr>
                <w:rFonts w:cs="Times New Roman"/>
                <w:szCs w:val="26"/>
              </w:rPr>
              <w:t>tại</w:t>
            </w:r>
            <w:proofErr w:type="spellEnd"/>
            <w:r w:rsidRPr="000E38D8">
              <w:rPr>
                <w:rFonts w:cs="Times New Roman"/>
                <w:szCs w:val="26"/>
              </w:rPr>
              <w:t xml:space="preserve"> </w:t>
            </w:r>
            <w:proofErr w:type="spellStart"/>
            <w:r w:rsidRPr="000E38D8">
              <w:rPr>
                <w:rFonts w:cs="Times New Roman"/>
                <w:szCs w:val="26"/>
              </w:rPr>
              <w:t>Điều</w:t>
            </w:r>
            <w:proofErr w:type="spellEnd"/>
            <w:r w:rsidRPr="000E38D8">
              <w:rPr>
                <w:rFonts w:cs="Times New Roman"/>
                <w:szCs w:val="26"/>
              </w:rPr>
              <w:t xml:space="preserve">... </w:t>
            </w:r>
            <w:proofErr w:type="spellStart"/>
            <w:r w:rsidRPr="000E38D8">
              <w:rPr>
                <w:rFonts w:cs="Times New Roman"/>
                <w:szCs w:val="26"/>
              </w:rPr>
              <w:t>Nghị</w:t>
            </w:r>
            <w:proofErr w:type="spellEnd"/>
            <w:r w:rsidRPr="000E38D8">
              <w:rPr>
                <w:rFonts w:cs="Times New Roman"/>
                <w:szCs w:val="26"/>
              </w:rPr>
              <w:t xml:space="preserve"> </w:t>
            </w:r>
            <w:proofErr w:type="spellStart"/>
            <w:r w:rsidRPr="000E38D8">
              <w:rPr>
                <w:rFonts w:cs="Times New Roman"/>
                <w:szCs w:val="26"/>
              </w:rPr>
              <w:t>định</w:t>
            </w:r>
            <w:proofErr w:type="spellEnd"/>
            <w:r w:rsidRPr="000E38D8">
              <w:rPr>
                <w:rFonts w:cs="Times New Roman"/>
                <w:szCs w:val="26"/>
              </w:rPr>
              <w:t xml:space="preserve"> </w:t>
            </w:r>
            <w:proofErr w:type="spellStart"/>
            <w:r w:rsidRPr="000E38D8">
              <w:rPr>
                <w:rFonts w:cs="Times New Roman"/>
                <w:szCs w:val="26"/>
              </w:rPr>
              <w:t>số</w:t>
            </w:r>
            <w:proofErr w:type="spellEnd"/>
            <w:r w:rsidRPr="000E38D8">
              <w:rPr>
                <w:rFonts w:cs="Times New Roman"/>
                <w:szCs w:val="26"/>
              </w:rPr>
              <w:t xml:space="preserve"> ………… </w:t>
            </w:r>
            <w:proofErr w:type="spellStart"/>
            <w:r w:rsidRPr="000E38D8">
              <w:rPr>
                <w:rFonts w:cs="Times New Roman"/>
                <w:szCs w:val="26"/>
              </w:rPr>
              <w:t>quy</w:t>
            </w:r>
            <w:proofErr w:type="spellEnd"/>
            <w:r w:rsidRPr="000E38D8">
              <w:rPr>
                <w:rFonts w:cs="Times New Roman"/>
                <w:szCs w:val="26"/>
              </w:rPr>
              <w:t xml:space="preserve"> </w:t>
            </w:r>
            <w:proofErr w:type="spellStart"/>
            <w:r w:rsidRPr="000E38D8">
              <w:rPr>
                <w:rFonts w:cs="Times New Roman"/>
                <w:szCs w:val="26"/>
              </w:rPr>
              <w:t>định</w:t>
            </w:r>
            <w:proofErr w:type="spellEnd"/>
            <w:r w:rsidRPr="000E38D8">
              <w:rPr>
                <w:rFonts w:cs="Times New Roman"/>
                <w:szCs w:val="26"/>
              </w:rPr>
              <w:t xml:space="preserve"> chi </w:t>
            </w:r>
            <w:proofErr w:type="spellStart"/>
            <w:r w:rsidRPr="000E38D8">
              <w:rPr>
                <w:rFonts w:cs="Times New Roman"/>
                <w:szCs w:val="26"/>
              </w:rPr>
              <w:t>tiết</w:t>
            </w:r>
            <w:proofErr w:type="spellEnd"/>
            <w:r w:rsidRPr="000E38D8">
              <w:rPr>
                <w:rFonts w:cs="Times New Roman"/>
                <w:szCs w:val="26"/>
              </w:rPr>
              <w:t xml:space="preserve"> </w:t>
            </w:r>
            <w:proofErr w:type="spellStart"/>
            <w:r w:rsidRPr="000E38D8">
              <w:rPr>
                <w:rFonts w:cs="Times New Roman"/>
                <w:szCs w:val="26"/>
              </w:rPr>
              <w:t>một</w:t>
            </w:r>
            <w:proofErr w:type="spellEnd"/>
            <w:r w:rsidRPr="000E38D8">
              <w:rPr>
                <w:rFonts w:cs="Times New Roman"/>
                <w:szCs w:val="26"/>
              </w:rPr>
              <w:t xml:space="preserve"> </w:t>
            </w:r>
            <w:proofErr w:type="spellStart"/>
            <w:r w:rsidRPr="000E38D8">
              <w:rPr>
                <w:rFonts w:cs="Times New Roman"/>
                <w:szCs w:val="26"/>
              </w:rPr>
              <w:t>số</w:t>
            </w:r>
            <w:proofErr w:type="spellEnd"/>
            <w:r w:rsidRPr="000E38D8">
              <w:rPr>
                <w:rFonts w:cs="Times New Roman"/>
                <w:szCs w:val="26"/>
              </w:rPr>
              <w:t xml:space="preserve"> </w:t>
            </w:r>
            <w:proofErr w:type="spellStart"/>
            <w:r w:rsidRPr="000E38D8">
              <w:rPr>
                <w:rFonts w:cs="Times New Roman"/>
                <w:szCs w:val="26"/>
              </w:rPr>
              <w:t>điều</w:t>
            </w:r>
            <w:proofErr w:type="spellEnd"/>
            <w:r w:rsidRPr="000E38D8">
              <w:rPr>
                <w:rFonts w:cs="Times New Roman"/>
                <w:szCs w:val="26"/>
              </w:rPr>
              <w:t xml:space="preserve"> </w:t>
            </w:r>
            <w:proofErr w:type="spellStart"/>
            <w:r w:rsidRPr="000E38D8">
              <w:rPr>
                <w:rFonts w:cs="Times New Roman"/>
                <w:szCs w:val="26"/>
              </w:rPr>
              <w:t>của</w:t>
            </w:r>
            <w:proofErr w:type="spellEnd"/>
            <w:r w:rsidRPr="000E38D8">
              <w:rPr>
                <w:rFonts w:cs="Times New Roman"/>
                <w:szCs w:val="26"/>
              </w:rPr>
              <w:t xml:space="preserve"> </w:t>
            </w:r>
            <w:proofErr w:type="spellStart"/>
            <w:r w:rsidRPr="000E38D8">
              <w:rPr>
                <w:rFonts w:cs="Times New Roman"/>
                <w:szCs w:val="26"/>
              </w:rPr>
              <w:t>Bộ</w:t>
            </w:r>
            <w:proofErr w:type="spellEnd"/>
            <w:r w:rsidRPr="000E38D8">
              <w:rPr>
                <w:rFonts w:cs="Times New Roman"/>
                <w:szCs w:val="26"/>
              </w:rPr>
              <w:t xml:space="preserve"> </w:t>
            </w:r>
            <w:proofErr w:type="spellStart"/>
            <w:r w:rsidRPr="000E38D8">
              <w:rPr>
                <w:rFonts w:cs="Times New Roman"/>
                <w:szCs w:val="26"/>
              </w:rPr>
              <w:t>luật</w:t>
            </w:r>
            <w:proofErr w:type="spellEnd"/>
            <w:r w:rsidRPr="000E38D8">
              <w:rPr>
                <w:rFonts w:cs="Times New Roman"/>
                <w:szCs w:val="26"/>
              </w:rPr>
              <w:t xml:space="preserve"> </w:t>
            </w:r>
            <w:proofErr w:type="spellStart"/>
            <w:r w:rsidRPr="000E38D8">
              <w:rPr>
                <w:rFonts w:cs="Times New Roman"/>
                <w:szCs w:val="26"/>
              </w:rPr>
              <w:t>Hàng</w:t>
            </w:r>
            <w:proofErr w:type="spellEnd"/>
            <w:r w:rsidRPr="000E38D8">
              <w:rPr>
                <w:rFonts w:cs="Times New Roman"/>
                <w:szCs w:val="26"/>
              </w:rPr>
              <w:t xml:space="preserve"> </w:t>
            </w:r>
            <w:proofErr w:type="spellStart"/>
            <w:r w:rsidRPr="000E38D8">
              <w:rPr>
                <w:rFonts w:cs="Times New Roman"/>
                <w:szCs w:val="26"/>
              </w:rPr>
              <w:t>hải</w:t>
            </w:r>
            <w:proofErr w:type="spellEnd"/>
            <w:r w:rsidRPr="000E38D8">
              <w:rPr>
                <w:rFonts w:cs="Times New Roman"/>
                <w:szCs w:val="26"/>
              </w:rPr>
              <w:t xml:space="preserve"> Việt Nam </w:t>
            </w:r>
            <w:proofErr w:type="spellStart"/>
            <w:r w:rsidRPr="000E38D8">
              <w:rPr>
                <w:rFonts w:cs="Times New Roman"/>
                <w:szCs w:val="26"/>
              </w:rPr>
              <w:t>về</w:t>
            </w:r>
            <w:proofErr w:type="spellEnd"/>
            <w:r w:rsidRPr="000E38D8">
              <w:rPr>
                <w:rFonts w:cs="Times New Roman"/>
                <w:szCs w:val="26"/>
              </w:rPr>
              <w:t xml:space="preserve"> </w:t>
            </w:r>
            <w:proofErr w:type="spellStart"/>
            <w:r w:rsidRPr="000E38D8">
              <w:rPr>
                <w:rFonts w:cs="Times New Roman"/>
                <w:szCs w:val="26"/>
              </w:rPr>
              <w:t>quản</w:t>
            </w:r>
            <w:proofErr w:type="spellEnd"/>
            <w:r w:rsidRPr="000E38D8">
              <w:rPr>
                <w:rFonts w:cs="Times New Roman"/>
                <w:szCs w:val="26"/>
              </w:rPr>
              <w:t xml:space="preserve"> </w:t>
            </w:r>
            <w:proofErr w:type="spellStart"/>
            <w:r w:rsidRPr="000E38D8">
              <w:rPr>
                <w:rFonts w:cs="Times New Roman"/>
                <w:szCs w:val="26"/>
              </w:rPr>
              <w:t>lý</w:t>
            </w:r>
            <w:proofErr w:type="spellEnd"/>
            <w:r w:rsidRPr="000E38D8">
              <w:rPr>
                <w:rFonts w:cs="Times New Roman"/>
                <w:szCs w:val="26"/>
              </w:rPr>
              <w:t xml:space="preserve"> </w:t>
            </w:r>
            <w:proofErr w:type="spellStart"/>
            <w:r w:rsidRPr="000E38D8">
              <w:rPr>
                <w:rFonts w:cs="Times New Roman"/>
                <w:szCs w:val="26"/>
              </w:rPr>
              <w:t>hoạt</w:t>
            </w:r>
            <w:proofErr w:type="spellEnd"/>
            <w:r w:rsidRPr="000E38D8">
              <w:rPr>
                <w:rFonts w:cs="Times New Roman"/>
                <w:szCs w:val="26"/>
              </w:rPr>
              <w:t xml:space="preserve"> </w:t>
            </w:r>
            <w:proofErr w:type="spellStart"/>
            <w:r w:rsidRPr="000E38D8">
              <w:rPr>
                <w:rFonts w:cs="Times New Roman"/>
                <w:szCs w:val="26"/>
              </w:rPr>
              <w:t>động</w:t>
            </w:r>
            <w:proofErr w:type="spellEnd"/>
            <w:r w:rsidRPr="000E38D8">
              <w:rPr>
                <w:rFonts w:cs="Times New Roman"/>
                <w:szCs w:val="26"/>
              </w:rPr>
              <w:t xml:space="preserve"> </w:t>
            </w:r>
            <w:proofErr w:type="spellStart"/>
            <w:r w:rsidRPr="000E38D8">
              <w:rPr>
                <w:rFonts w:cs="Times New Roman"/>
                <w:szCs w:val="26"/>
              </w:rPr>
              <w:t>hàng</w:t>
            </w:r>
            <w:proofErr w:type="spellEnd"/>
            <w:r w:rsidRPr="000E38D8">
              <w:rPr>
                <w:rFonts w:cs="Times New Roman"/>
                <w:szCs w:val="26"/>
              </w:rPr>
              <w:t xml:space="preserve"> </w:t>
            </w:r>
            <w:proofErr w:type="spellStart"/>
            <w:r w:rsidRPr="000E38D8">
              <w:rPr>
                <w:rFonts w:cs="Times New Roman"/>
                <w:szCs w:val="26"/>
              </w:rPr>
              <w:t>hải</w:t>
            </w:r>
            <w:proofErr w:type="spellEnd"/>
            <w:r w:rsidRPr="000E38D8">
              <w:rPr>
                <w:rFonts w:cs="Times New Roman"/>
                <w:szCs w:val="26"/>
              </w:rPr>
              <w:t xml:space="preserve"> </w:t>
            </w:r>
            <w:proofErr w:type="spellStart"/>
            <w:r w:rsidRPr="000E38D8">
              <w:rPr>
                <w:rFonts w:cs="Times New Roman"/>
                <w:szCs w:val="26"/>
              </w:rPr>
              <w:t>với</w:t>
            </w:r>
            <w:proofErr w:type="spellEnd"/>
            <w:r w:rsidRPr="000E38D8">
              <w:rPr>
                <w:rFonts w:cs="Times New Roman"/>
                <w:szCs w:val="26"/>
              </w:rPr>
              <w:t xml:space="preserve"> </w:t>
            </w:r>
            <w:proofErr w:type="spellStart"/>
            <w:r w:rsidRPr="000E38D8">
              <w:rPr>
                <w:rFonts w:cs="Times New Roman"/>
                <w:szCs w:val="26"/>
              </w:rPr>
              <w:t>các</w:t>
            </w:r>
            <w:proofErr w:type="spellEnd"/>
            <w:r w:rsidRPr="000E38D8">
              <w:rPr>
                <w:rFonts w:cs="Times New Roman"/>
                <w:szCs w:val="26"/>
              </w:rPr>
              <w:t xml:space="preserve"> </w:t>
            </w:r>
            <w:proofErr w:type="spellStart"/>
            <w:r w:rsidRPr="000E38D8">
              <w:rPr>
                <w:rFonts w:cs="Times New Roman"/>
                <w:szCs w:val="26"/>
              </w:rPr>
              <w:t>thông</w:t>
            </w:r>
            <w:proofErr w:type="spellEnd"/>
            <w:r w:rsidRPr="000E38D8">
              <w:rPr>
                <w:rFonts w:cs="Times New Roman"/>
                <w:szCs w:val="26"/>
              </w:rPr>
              <w:t xml:space="preserve"> tin </w:t>
            </w:r>
            <w:proofErr w:type="spellStart"/>
            <w:r w:rsidRPr="000E38D8">
              <w:rPr>
                <w:rFonts w:cs="Times New Roman"/>
                <w:szCs w:val="26"/>
              </w:rPr>
              <w:t>dưới</w:t>
            </w:r>
            <w:proofErr w:type="spellEnd"/>
            <w:r w:rsidRPr="000E38D8">
              <w:rPr>
                <w:rFonts w:cs="Times New Roman"/>
                <w:szCs w:val="26"/>
              </w:rPr>
              <w:t xml:space="preserve"> </w:t>
            </w:r>
            <w:proofErr w:type="spellStart"/>
            <w:r w:rsidRPr="000E38D8">
              <w:rPr>
                <w:rFonts w:cs="Times New Roman"/>
                <w:szCs w:val="26"/>
              </w:rPr>
              <w:t>đây</w:t>
            </w:r>
            <w:proofErr w:type="spellEnd"/>
            <w:r w:rsidRPr="000E38D8">
              <w:rPr>
                <w:rFonts w:cs="Times New Roman"/>
                <w:szCs w:val="26"/>
              </w:rPr>
              <w:t>:</w:t>
            </w:r>
          </w:p>
          <w:p w14:paraId="21D0F012" w14:textId="77777777" w:rsidR="00A638BF" w:rsidRPr="000E38D8" w:rsidRDefault="00A638BF" w:rsidP="004C08FB">
            <w:pPr>
              <w:tabs>
                <w:tab w:val="left" w:pos="4858"/>
              </w:tabs>
              <w:spacing w:after="0" w:line="240" w:lineRule="auto"/>
              <w:rPr>
                <w:rFonts w:cs="Times New Roman"/>
                <w:szCs w:val="26"/>
              </w:rPr>
            </w:pPr>
            <w:r w:rsidRPr="000E38D8">
              <w:rPr>
                <w:rFonts w:cs="Times New Roman"/>
                <w:szCs w:val="26"/>
              </w:rPr>
              <w:t xml:space="preserve">1. </w:t>
            </w:r>
            <w:proofErr w:type="spellStart"/>
            <w:r w:rsidRPr="000E38D8">
              <w:rPr>
                <w:rFonts w:cs="Times New Roman"/>
                <w:szCs w:val="26"/>
              </w:rPr>
              <w:t>Tên</w:t>
            </w:r>
            <w:proofErr w:type="spellEnd"/>
            <w:r w:rsidRPr="000E38D8">
              <w:rPr>
                <w:rFonts w:cs="Times New Roman"/>
                <w:szCs w:val="26"/>
              </w:rPr>
              <w:t xml:space="preserve"> </w:t>
            </w:r>
            <w:proofErr w:type="spellStart"/>
            <w:r w:rsidRPr="000E38D8">
              <w:rPr>
                <w:rFonts w:cs="Times New Roman"/>
                <w:szCs w:val="26"/>
              </w:rPr>
              <w:t>công</w:t>
            </w:r>
            <w:proofErr w:type="spellEnd"/>
            <w:r w:rsidRPr="000E38D8">
              <w:rPr>
                <w:rFonts w:cs="Times New Roman"/>
                <w:szCs w:val="26"/>
              </w:rPr>
              <w:t xml:space="preserve"> </w:t>
            </w:r>
            <w:proofErr w:type="spellStart"/>
            <w:r w:rsidRPr="000E38D8">
              <w:rPr>
                <w:rFonts w:cs="Times New Roman"/>
                <w:szCs w:val="26"/>
              </w:rPr>
              <w:t>trình</w:t>
            </w:r>
            <w:proofErr w:type="spellEnd"/>
            <w:r w:rsidRPr="000E38D8">
              <w:rPr>
                <w:rFonts w:cs="Times New Roman"/>
                <w:szCs w:val="26"/>
              </w:rPr>
              <w:t>: ……………………………………………………</w:t>
            </w:r>
          </w:p>
          <w:p w14:paraId="6796B70E" w14:textId="77777777" w:rsidR="00A638BF" w:rsidRPr="000E38D8" w:rsidRDefault="00A638BF" w:rsidP="004C08FB">
            <w:pPr>
              <w:tabs>
                <w:tab w:val="left" w:pos="4858"/>
              </w:tabs>
              <w:spacing w:after="0" w:line="240" w:lineRule="auto"/>
              <w:rPr>
                <w:rFonts w:cs="Times New Roman"/>
                <w:szCs w:val="26"/>
              </w:rPr>
            </w:pPr>
            <w:r w:rsidRPr="000E38D8">
              <w:rPr>
                <w:rFonts w:cs="Times New Roman"/>
                <w:szCs w:val="26"/>
              </w:rPr>
              <w:t xml:space="preserve">2. </w:t>
            </w:r>
            <w:proofErr w:type="spellStart"/>
            <w:r w:rsidRPr="000E38D8">
              <w:rPr>
                <w:rFonts w:cs="Times New Roman"/>
                <w:szCs w:val="26"/>
              </w:rPr>
              <w:t>Vị</w:t>
            </w:r>
            <w:proofErr w:type="spellEnd"/>
            <w:r w:rsidRPr="000E38D8">
              <w:rPr>
                <w:rFonts w:cs="Times New Roman"/>
                <w:szCs w:val="26"/>
              </w:rPr>
              <w:t xml:space="preserve"> </w:t>
            </w:r>
            <w:proofErr w:type="spellStart"/>
            <w:r w:rsidRPr="000E38D8">
              <w:rPr>
                <w:rFonts w:cs="Times New Roman"/>
                <w:szCs w:val="26"/>
              </w:rPr>
              <w:t>trí</w:t>
            </w:r>
            <w:proofErr w:type="spellEnd"/>
            <w:r w:rsidRPr="000E38D8">
              <w:rPr>
                <w:rFonts w:cs="Times New Roman"/>
                <w:szCs w:val="26"/>
              </w:rPr>
              <w:t xml:space="preserve"> </w:t>
            </w:r>
            <w:proofErr w:type="spellStart"/>
            <w:r w:rsidRPr="000E38D8">
              <w:rPr>
                <w:rFonts w:cs="Times New Roman"/>
                <w:szCs w:val="26"/>
              </w:rPr>
              <w:t>công</w:t>
            </w:r>
            <w:proofErr w:type="spellEnd"/>
            <w:r w:rsidRPr="000E38D8">
              <w:rPr>
                <w:rFonts w:cs="Times New Roman"/>
                <w:szCs w:val="26"/>
              </w:rPr>
              <w:t xml:space="preserve"> </w:t>
            </w:r>
            <w:proofErr w:type="spellStart"/>
            <w:r w:rsidRPr="000E38D8">
              <w:rPr>
                <w:rFonts w:cs="Times New Roman"/>
                <w:szCs w:val="26"/>
              </w:rPr>
              <w:t>trình</w:t>
            </w:r>
            <w:proofErr w:type="spellEnd"/>
            <w:r w:rsidRPr="000E38D8">
              <w:rPr>
                <w:rFonts w:cs="Times New Roman"/>
                <w:szCs w:val="26"/>
              </w:rPr>
              <w:t>: ……………………………………………</w:t>
            </w:r>
          </w:p>
          <w:p w14:paraId="1BF99018" w14:textId="77777777" w:rsidR="00A638BF" w:rsidRPr="000E38D8" w:rsidRDefault="00A638BF" w:rsidP="004C08FB">
            <w:pPr>
              <w:tabs>
                <w:tab w:val="left" w:pos="4858"/>
              </w:tabs>
              <w:spacing w:after="0" w:line="240" w:lineRule="auto"/>
              <w:rPr>
                <w:rFonts w:cs="Times New Roman"/>
                <w:szCs w:val="26"/>
              </w:rPr>
            </w:pPr>
            <w:r w:rsidRPr="000E38D8">
              <w:rPr>
                <w:rFonts w:cs="Times New Roman"/>
                <w:szCs w:val="26"/>
              </w:rPr>
              <w:t xml:space="preserve">3. Lý do </w:t>
            </w:r>
            <w:proofErr w:type="spellStart"/>
            <w:r w:rsidRPr="000E38D8">
              <w:rPr>
                <w:rFonts w:cs="Times New Roman"/>
                <w:szCs w:val="26"/>
              </w:rPr>
              <w:t>đóng</w:t>
            </w:r>
            <w:proofErr w:type="spellEnd"/>
            <w:r w:rsidRPr="000E38D8">
              <w:rPr>
                <w:rFonts w:cs="Times New Roman"/>
                <w:szCs w:val="26"/>
              </w:rPr>
              <w:t>: ……………………………………………</w:t>
            </w:r>
          </w:p>
          <w:p w14:paraId="5019B3CC" w14:textId="77777777" w:rsidR="00A638BF" w:rsidRPr="000E38D8" w:rsidRDefault="00A638BF" w:rsidP="004C08FB">
            <w:pPr>
              <w:tabs>
                <w:tab w:val="left" w:pos="4858"/>
              </w:tabs>
              <w:spacing w:after="0" w:line="240" w:lineRule="auto"/>
              <w:rPr>
                <w:rFonts w:cs="Times New Roman"/>
                <w:szCs w:val="26"/>
              </w:rPr>
            </w:pPr>
            <w:r w:rsidRPr="000E38D8">
              <w:rPr>
                <w:rFonts w:cs="Times New Roman"/>
                <w:szCs w:val="26"/>
              </w:rPr>
              <w:t xml:space="preserve">4. </w:t>
            </w:r>
            <w:proofErr w:type="spellStart"/>
            <w:r w:rsidRPr="000E38D8">
              <w:rPr>
                <w:rFonts w:cs="Times New Roman"/>
                <w:szCs w:val="26"/>
              </w:rPr>
              <w:t>Đề</w:t>
            </w:r>
            <w:proofErr w:type="spellEnd"/>
            <w:r w:rsidRPr="000E38D8">
              <w:rPr>
                <w:rFonts w:cs="Times New Roman"/>
                <w:szCs w:val="26"/>
              </w:rPr>
              <w:t xml:space="preserve"> </w:t>
            </w:r>
            <w:proofErr w:type="spellStart"/>
            <w:r w:rsidRPr="000E38D8">
              <w:rPr>
                <w:rFonts w:cs="Times New Roman"/>
                <w:szCs w:val="26"/>
              </w:rPr>
              <w:t>xuất</w:t>
            </w:r>
            <w:proofErr w:type="spellEnd"/>
            <w:r w:rsidRPr="000E38D8">
              <w:rPr>
                <w:rFonts w:cs="Times New Roman"/>
                <w:szCs w:val="26"/>
              </w:rPr>
              <w:t xml:space="preserve"> </w:t>
            </w:r>
            <w:proofErr w:type="spellStart"/>
            <w:r w:rsidRPr="000E38D8">
              <w:rPr>
                <w:rFonts w:cs="Times New Roman"/>
                <w:szCs w:val="26"/>
              </w:rPr>
              <w:t>chuyển</w:t>
            </w:r>
            <w:proofErr w:type="spellEnd"/>
            <w:r w:rsidRPr="000E38D8">
              <w:rPr>
                <w:rFonts w:cs="Times New Roman"/>
                <w:szCs w:val="26"/>
              </w:rPr>
              <w:t xml:space="preserve"> </w:t>
            </w:r>
            <w:proofErr w:type="spellStart"/>
            <w:r w:rsidRPr="000E38D8">
              <w:rPr>
                <w:rFonts w:cs="Times New Roman"/>
                <w:szCs w:val="26"/>
              </w:rPr>
              <w:t>giao</w:t>
            </w:r>
            <w:proofErr w:type="spellEnd"/>
            <w:r w:rsidRPr="000E38D8">
              <w:rPr>
                <w:rFonts w:cs="Times New Roman"/>
                <w:szCs w:val="26"/>
              </w:rPr>
              <w:t xml:space="preserve"> </w:t>
            </w:r>
            <w:proofErr w:type="spellStart"/>
            <w:r w:rsidRPr="000E38D8">
              <w:rPr>
                <w:rFonts w:cs="Times New Roman"/>
                <w:szCs w:val="26"/>
              </w:rPr>
              <w:t>quản</w:t>
            </w:r>
            <w:proofErr w:type="spellEnd"/>
            <w:r w:rsidRPr="000E38D8">
              <w:rPr>
                <w:rFonts w:cs="Times New Roman"/>
                <w:szCs w:val="26"/>
              </w:rPr>
              <w:t xml:space="preserve"> </w:t>
            </w:r>
            <w:proofErr w:type="spellStart"/>
            <w:r w:rsidRPr="000E38D8">
              <w:rPr>
                <w:rFonts w:cs="Times New Roman"/>
                <w:szCs w:val="26"/>
              </w:rPr>
              <w:t>lý</w:t>
            </w:r>
            <w:proofErr w:type="spellEnd"/>
            <w:r w:rsidRPr="000E38D8">
              <w:rPr>
                <w:rFonts w:cs="Times New Roman"/>
                <w:szCs w:val="26"/>
              </w:rPr>
              <w:t xml:space="preserve"> </w:t>
            </w:r>
            <w:proofErr w:type="spellStart"/>
            <w:r w:rsidRPr="000E38D8">
              <w:rPr>
                <w:rFonts w:cs="Times New Roman"/>
                <w:szCs w:val="26"/>
              </w:rPr>
              <w:t>luồng</w:t>
            </w:r>
            <w:proofErr w:type="spellEnd"/>
            <w:r w:rsidRPr="000E38D8">
              <w:rPr>
                <w:rFonts w:cs="Times New Roman"/>
                <w:szCs w:val="26"/>
              </w:rPr>
              <w:t xml:space="preserve"> </w:t>
            </w:r>
            <w:proofErr w:type="spellStart"/>
            <w:r w:rsidRPr="000E38D8">
              <w:rPr>
                <w:rFonts w:cs="Times New Roman"/>
                <w:szCs w:val="26"/>
              </w:rPr>
              <w:t>tàu</w:t>
            </w:r>
            <w:proofErr w:type="spellEnd"/>
            <w:r w:rsidRPr="000E38D8">
              <w:rPr>
                <w:rFonts w:cs="Times New Roman"/>
                <w:szCs w:val="26"/>
              </w:rPr>
              <w:t xml:space="preserve">, </w:t>
            </w:r>
            <w:proofErr w:type="spellStart"/>
            <w:r w:rsidRPr="000E38D8">
              <w:rPr>
                <w:rFonts w:cs="Times New Roman"/>
                <w:szCs w:val="26"/>
              </w:rPr>
              <w:t>nhân</w:t>
            </w:r>
            <w:proofErr w:type="spellEnd"/>
            <w:r w:rsidRPr="000E38D8">
              <w:rPr>
                <w:rFonts w:cs="Times New Roman"/>
                <w:szCs w:val="26"/>
              </w:rPr>
              <w:t xml:space="preserve"> </w:t>
            </w:r>
            <w:proofErr w:type="spellStart"/>
            <w:r w:rsidRPr="000E38D8">
              <w:rPr>
                <w:rFonts w:cs="Times New Roman"/>
                <w:szCs w:val="26"/>
              </w:rPr>
              <w:t>sự</w:t>
            </w:r>
            <w:proofErr w:type="spellEnd"/>
            <w:r w:rsidRPr="000E38D8">
              <w:rPr>
                <w:rFonts w:cs="Times New Roman"/>
                <w:szCs w:val="26"/>
              </w:rPr>
              <w:t xml:space="preserve">, </w:t>
            </w:r>
            <w:proofErr w:type="spellStart"/>
            <w:r w:rsidRPr="000E38D8">
              <w:rPr>
                <w:rFonts w:cs="Times New Roman"/>
                <w:szCs w:val="26"/>
              </w:rPr>
              <w:t>đất</w:t>
            </w:r>
            <w:proofErr w:type="spellEnd"/>
            <w:r w:rsidRPr="000E38D8">
              <w:rPr>
                <w:rFonts w:cs="Times New Roman"/>
                <w:szCs w:val="26"/>
              </w:rPr>
              <w:t xml:space="preserve"> </w:t>
            </w:r>
            <w:proofErr w:type="spellStart"/>
            <w:r w:rsidRPr="000E38D8">
              <w:rPr>
                <w:rFonts w:cs="Times New Roman"/>
                <w:szCs w:val="26"/>
              </w:rPr>
              <w:t>đai</w:t>
            </w:r>
            <w:proofErr w:type="spellEnd"/>
            <w:r w:rsidRPr="000E38D8">
              <w:rPr>
                <w:rFonts w:cs="Times New Roman"/>
                <w:szCs w:val="26"/>
              </w:rPr>
              <w:t xml:space="preserve"> (</w:t>
            </w:r>
            <w:proofErr w:type="spellStart"/>
            <w:r w:rsidRPr="000E38D8">
              <w:rPr>
                <w:rFonts w:cs="Times New Roman"/>
                <w:szCs w:val="26"/>
              </w:rPr>
              <w:t>nếu</w:t>
            </w:r>
            <w:proofErr w:type="spellEnd"/>
            <w:r w:rsidRPr="000E38D8">
              <w:rPr>
                <w:rFonts w:cs="Times New Roman"/>
                <w:szCs w:val="26"/>
              </w:rPr>
              <w:t xml:space="preserve"> </w:t>
            </w:r>
            <w:proofErr w:type="spellStart"/>
            <w:r w:rsidRPr="000E38D8">
              <w:rPr>
                <w:rFonts w:cs="Times New Roman"/>
                <w:szCs w:val="26"/>
              </w:rPr>
              <w:t>có</w:t>
            </w:r>
            <w:proofErr w:type="spellEnd"/>
            <w:r w:rsidRPr="000E38D8">
              <w:rPr>
                <w:rFonts w:cs="Times New Roman"/>
                <w:szCs w:val="26"/>
              </w:rPr>
              <w:t>): ……………</w:t>
            </w:r>
          </w:p>
          <w:p w14:paraId="0513731A" w14:textId="77777777" w:rsidR="00A638BF" w:rsidRPr="000E38D8" w:rsidRDefault="00A638BF" w:rsidP="004C08FB">
            <w:pPr>
              <w:tabs>
                <w:tab w:val="left" w:pos="4858"/>
              </w:tabs>
              <w:spacing w:after="0" w:line="240" w:lineRule="auto"/>
              <w:rPr>
                <w:rFonts w:cs="Times New Roman"/>
                <w:szCs w:val="26"/>
              </w:rPr>
            </w:pPr>
            <w:r w:rsidRPr="000E38D8">
              <w:rPr>
                <w:rFonts w:cs="Times New Roman"/>
                <w:szCs w:val="26"/>
              </w:rPr>
              <w:t xml:space="preserve">5. </w:t>
            </w:r>
            <w:proofErr w:type="spellStart"/>
            <w:r w:rsidRPr="000E38D8">
              <w:rPr>
                <w:rFonts w:cs="Times New Roman"/>
                <w:szCs w:val="26"/>
              </w:rPr>
              <w:t>Bản</w:t>
            </w:r>
            <w:proofErr w:type="spellEnd"/>
            <w:r w:rsidRPr="000E38D8">
              <w:rPr>
                <w:rFonts w:cs="Times New Roman"/>
                <w:szCs w:val="26"/>
              </w:rPr>
              <w:t xml:space="preserve"> </w:t>
            </w:r>
            <w:proofErr w:type="spellStart"/>
            <w:r w:rsidRPr="000E38D8">
              <w:rPr>
                <w:rFonts w:cs="Times New Roman"/>
                <w:szCs w:val="26"/>
              </w:rPr>
              <w:t>sao</w:t>
            </w:r>
            <w:proofErr w:type="spellEnd"/>
            <w:r w:rsidRPr="000E38D8">
              <w:rPr>
                <w:rFonts w:cs="Times New Roman"/>
                <w:szCs w:val="26"/>
              </w:rPr>
              <w:t xml:space="preserve"> ý </w:t>
            </w:r>
            <w:proofErr w:type="spellStart"/>
            <w:r w:rsidRPr="000E38D8">
              <w:rPr>
                <w:rFonts w:cs="Times New Roman"/>
                <w:szCs w:val="26"/>
              </w:rPr>
              <w:t>kiến</w:t>
            </w:r>
            <w:proofErr w:type="spellEnd"/>
            <w:r w:rsidRPr="000E38D8">
              <w:rPr>
                <w:rFonts w:cs="Times New Roman"/>
                <w:szCs w:val="26"/>
              </w:rPr>
              <w:t xml:space="preserve"> </w:t>
            </w:r>
            <w:proofErr w:type="spellStart"/>
            <w:r w:rsidRPr="000E38D8">
              <w:rPr>
                <w:rFonts w:cs="Times New Roman"/>
                <w:szCs w:val="26"/>
              </w:rPr>
              <w:t>của</w:t>
            </w:r>
            <w:proofErr w:type="spellEnd"/>
            <w:r w:rsidRPr="000E38D8">
              <w:rPr>
                <w:rFonts w:cs="Times New Roman"/>
                <w:szCs w:val="26"/>
              </w:rPr>
              <w:t xml:space="preserve"> </w:t>
            </w:r>
            <w:proofErr w:type="spellStart"/>
            <w:r w:rsidRPr="000E38D8">
              <w:rPr>
                <w:rFonts w:cs="Times New Roman"/>
                <w:szCs w:val="26"/>
              </w:rPr>
              <w:t>các</w:t>
            </w:r>
            <w:proofErr w:type="spellEnd"/>
            <w:r w:rsidRPr="000E38D8">
              <w:rPr>
                <w:rFonts w:cs="Times New Roman"/>
                <w:szCs w:val="26"/>
              </w:rPr>
              <w:t xml:space="preserve"> </w:t>
            </w:r>
            <w:proofErr w:type="spellStart"/>
            <w:r w:rsidRPr="000E38D8">
              <w:rPr>
                <w:rFonts w:cs="Times New Roman"/>
                <w:szCs w:val="26"/>
              </w:rPr>
              <w:t>cơ</w:t>
            </w:r>
            <w:proofErr w:type="spellEnd"/>
            <w:r w:rsidRPr="000E38D8">
              <w:rPr>
                <w:rFonts w:cs="Times New Roman"/>
                <w:szCs w:val="26"/>
              </w:rPr>
              <w:t xml:space="preserve"> </w:t>
            </w:r>
            <w:proofErr w:type="spellStart"/>
            <w:r w:rsidRPr="000E38D8">
              <w:rPr>
                <w:rFonts w:cs="Times New Roman"/>
                <w:szCs w:val="26"/>
              </w:rPr>
              <w:t>quan</w:t>
            </w:r>
            <w:proofErr w:type="spellEnd"/>
            <w:r w:rsidRPr="000E38D8">
              <w:rPr>
                <w:rFonts w:cs="Times New Roman"/>
                <w:szCs w:val="26"/>
              </w:rPr>
              <w:t xml:space="preserve"> </w:t>
            </w:r>
            <w:proofErr w:type="spellStart"/>
            <w:r w:rsidRPr="000E38D8">
              <w:rPr>
                <w:rFonts w:cs="Times New Roman"/>
                <w:szCs w:val="26"/>
              </w:rPr>
              <w:t>liên</w:t>
            </w:r>
            <w:proofErr w:type="spellEnd"/>
            <w:r w:rsidRPr="000E38D8">
              <w:rPr>
                <w:rFonts w:cs="Times New Roman"/>
                <w:szCs w:val="26"/>
              </w:rPr>
              <w:t xml:space="preserve"> </w:t>
            </w:r>
            <w:proofErr w:type="spellStart"/>
            <w:r w:rsidRPr="000E38D8">
              <w:rPr>
                <w:rFonts w:cs="Times New Roman"/>
                <w:szCs w:val="26"/>
              </w:rPr>
              <w:t>quan</w:t>
            </w:r>
            <w:proofErr w:type="spellEnd"/>
            <w:r w:rsidRPr="000E38D8">
              <w:rPr>
                <w:rFonts w:cs="Times New Roman"/>
                <w:szCs w:val="26"/>
              </w:rPr>
              <w:t xml:space="preserve"> (</w:t>
            </w:r>
            <w:proofErr w:type="spellStart"/>
            <w:r w:rsidRPr="000E38D8">
              <w:rPr>
                <w:rFonts w:cs="Times New Roman"/>
                <w:szCs w:val="26"/>
              </w:rPr>
              <w:t>nếu</w:t>
            </w:r>
            <w:proofErr w:type="spellEnd"/>
            <w:r w:rsidRPr="000E38D8">
              <w:rPr>
                <w:rFonts w:cs="Times New Roman"/>
                <w:szCs w:val="26"/>
              </w:rPr>
              <w:t xml:space="preserve"> </w:t>
            </w:r>
            <w:proofErr w:type="spellStart"/>
            <w:r w:rsidRPr="000E38D8">
              <w:rPr>
                <w:rFonts w:cs="Times New Roman"/>
                <w:szCs w:val="26"/>
              </w:rPr>
              <w:t>có</w:t>
            </w:r>
            <w:proofErr w:type="spellEnd"/>
            <w:r w:rsidRPr="000E38D8">
              <w:rPr>
                <w:rFonts w:cs="Times New Roman"/>
                <w:szCs w:val="26"/>
              </w:rPr>
              <w:t>): ………………………</w:t>
            </w:r>
          </w:p>
          <w:p w14:paraId="563365B1" w14:textId="77777777" w:rsidR="00A638BF" w:rsidRPr="000E38D8" w:rsidRDefault="00A638BF" w:rsidP="004C08FB">
            <w:pPr>
              <w:tabs>
                <w:tab w:val="left" w:pos="4858"/>
              </w:tabs>
              <w:spacing w:after="0" w:line="240" w:lineRule="auto"/>
              <w:rPr>
                <w:rFonts w:cs="Times New Roman"/>
                <w:szCs w:val="26"/>
              </w:rPr>
            </w:pPr>
            <w:proofErr w:type="spellStart"/>
            <w:r w:rsidRPr="000E38D8">
              <w:rPr>
                <w:rFonts w:cs="Times New Roman"/>
                <w:szCs w:val="26"/>
              </w:rPr>
              <w:t>Kính</w:t>
            </w:r>
            <w:proofErr w:type="spellEnd"/>
            <w:r w:rsidRPr="000E38D8">
              <w:rPr>
                <w:rFonts w:cs="Times New Roman"/>
                <w:szCs w:val="26"/>
              </w:rPr>
              <w:t xml:space="preserve"> </w:t>
            </w:r>
            <w:proofErr w:type="spellStart"/>
            <w:r w:rsidRPr="000E38D8">
              <w:rPr>
                <w:rFonts w:cs="Times New Roman"/>
                <w:szCs w:val="26"/>
              </w:rPr>
              <w:t>đề</w:t>
            </w:r>
            <w:proofErr w:type="spellEnd"/>
            <w:r w:rsidRPr="000E38D8">
              <w:rPr>
                <w:rFonts w:cs="Times New Roman"/>
                <w:szCs w:val="26"/>
              </w:rPr>
              <w:t xml:space="preserve"> </w:t>
            </w:r>
            <w:proofErr w:type="spellStart"/>
            <w:r w:rsidRPr="000E38D8">
              <w:rPr>
                <w:rFonts w:cs="Times New Roman"/>
                <w:szCs w:val="26"/>
              </w:rPr>
              <w:t>nghị</w:t>
            </w:r>
            <w:proofErr w:type="spellEnd"/>
            <w:r w:rsidRPr="000E38D8">
              <w:rPr>
                <w:rFonts w:cs="Times New Roman"/>
                <w:szCs w:val="26"/>
              </w:rPr>
              <w:t xml:space="preserve"> </w:t>
            </w:r>
            <w:proofErr w:type="spellStart"/>
            <w:r w:rsidRPr="000E38D8">
              <w:rPr>
                <w:rFonts w:cs="Times New Roman"/>
                <w:szCs w:val="26"/>
              </w:rPr>
              <w:t>Cục</w:t>
            </w:r>
            <w:proofErr w:type="spellEnd"/>
            <w:r w:rsidRPr="000E38D8">
              <w:rPr>
                <w:rFonts w:cs="Times New Roman"/>
                <w:szCs w:val="26"/>
              </w:rPr>
              <w:t xml:space="preserve"> </w:t>
            </w:r>
            <w:proofErr w:type="spellStart"/>
            <w:r w:rsidRPr="000E38D8">
              <w:rPr>
                <w:rFonts w:cs="Times New Roman"/>
                <w:szCs w:val="26"/>
              </w:rPr>
              <w:t>Hàng</w:t>
            </w:r>
            <w:proofErr w:type="spellEnd"/>
            <w:r w:rsidRPr="000E38D8">
              <w:rPr>
                <w:rFonts w:cs="Times New Roman"/>
                <w:szCs w:val="26"/>
              </w:rPr>
              <w:t xml:space="preserve"> </w:t>
            </w:r>
            <w:proofErr w:type="spellStart"/>
            <w:r w:rsidRPr="000E38D8">
              <w:rPr>
                <w:rFonts w:cs="Times New Roman"/>
                <w:szCs w:val="26"/>
              </w:rPr>
              <w:t>hải</w:t>
            </w:r>
            <w:proofErr w:type="spellEnd"/>
            <w:r w:rsidRPr="000E38D8">
              <w:rPr>
                <w:rFonts w:cs="Times New Roman"/>
                <w:szCs w:val="26"/>
              </w:rPr>
              <w:t xml:space="preserve"> </w:t>
            </w:r>
            <w:proofErr w:type="spellStart"/>
            <w:r w:rsidRPr="000E38D8">
              <w:rPr>
                <w:rFonts w:cs="Times New Roman"/>
                <w:szCs w:val="26"/>
              </w:rPr>
              <w:t>và</w:t>
            </w:r>
            <w:proofErr w:type="spellEnd"/>
            <w:r w:rsidRPr="000E38D8">
              <w:rPr>
                <w:rFonts w:cs="Times New Roman"/>
                <w:szCs w:val="26"/>
              </w:rPr>
              <w:t xml:space="preserve"> </w:t>
            </w:r>
            <w:proofErr w:type="spellStart"/>
            <w:r w:rsidRPr="000E38D8">
              <w:rPr>
                <w:rFonts w:cs="Times New Roman"/>
                <w:szCs w:val="26"/>
              </w:rPr>
              <w:t>Đường</w:t>
            </w:r>
            <w:proofErr w:type="spellEnd"/>
            <w:r w:rsidRPr="000E38D8">
              <w:rPr>
                <w:rFonts w:cs="Times New Roman"/>
                <w:szCs w:val="26"/>
              </w:rPr>
              <w:t xml:space="preserve"> </w:t>
            </w:r>
            <w:proofErr w:type="spellStart"/>
            <w:r w:rsidRPr="000E38D8">
              <w:rPr>
                <w:rFonts w:cs="Times New Roman"/>
                <w:szCs w:val="26"/>
              </w:rPr>
              <w:t>thủy</w:t>
            </w:r>
            <w:proofErr w:type="spellEnd"/>
            <w:r w:rsidRPr="000E38D8">
              <w:rPr>
                <w:rFonts w:cs="Times New Roman"/>
                <w:szCs w:val="26"/>
              </w:rPr>
              <w:t xml:space="preserve"> Việt Nam</w:t>
            </w:r>
            <w:r w:rsidRPr="000E38D8">
              <w:rPr>
                <w:rFonts w:cs="Times New Roman"/>
                <w:szCs w:val="26"/>
                <w:lang w:val="vi-VN"/>
              </w:rPr>
              <w:t xml:space="preserve"> </w:t>
            </w:r>
            <w:proofErr w:type="spellStart"/>
            <w:r w:rsidRPr="000E38D8">
              <w:rPr>
                <w:rFonts w:cs="Times New Roman"/>
                <w:szCs w:val="26"/>
              </w:rPr>
              <w:t>xem</w:t>
            </w:r>
            <w:proofErr w:type="spellEnd"/>
            <w:r w:rsidRPr="000E38D8">
              <w:rPr>
                <w:rFonts w:cs="Times New Roman"/>
                <w:szCs w:val="26"/>
              </w:rPr>
              <w:t xml:space="preserve"> </w:t>
            </w:r>
            <w:proofErr w:type="spellStart"/>
            <w:r w:rsidRPr="000E38D8">
              <w:rPr>
                <w:rFonts w:cs="Times New Roman"/>
                <w:szCs w:val="26"/>
              </w:rPr>
              <w:t>xét</w:t>
            </w:r>
            <w:proofErr w:type="spellEnd"/>
            <w:r w:rsidRPr="000E38D8">
              <w:rPr>
                <w:rFonts w:cs="Times New Roman"/>
                <w:szCs w:val="26"/>
              </w:rPr>
              <w:t xml:space="preserve">, </w:t>
            </w:r>
            <w:proofErr w:type="spellStart"/>
            <w:r w:rsidRPr="000E38D8">
              <w:rPr>
                <w:rFonts w:cs="Times New Roman"/>
                <w:szCs w:val="26"/>
              </w:rPr>
              <w:t>giải</w:t>
            </w:r>
            <w:proofErr w:type="spellEnd"/>
            <w:r w:rsidRPr="000E38D8">
              <w:rPr>
                <w:rFonts w:cs="Times New Roman"/>
                <w:szCs w:val="26"/>
              </w:rPr>
              <w:t xml:space="preserve"> </w:t>
            </w:r>
            <w:proofErr w:type="spellStart"/>
            <w:r w:rsidRPr="000E38D8">
              <w:rPr>
                <w:rFonts w:cs="Times New Roman"/>
                <w:szCs w:val="26"/>
              </w:rPr>
              <w:t>quyết</w:t>
            </w:r>
            <w:proofErr w:type="spellEnd"/>
            <w:r w:rsidRPr="000E38D8">
              <w:rPr>
                <w:rFonts w:cs="Times New Roman"/>
                <w:szCs w:val="26"/>
              </w:rPr>
              <w:t>./.</w:t>
            </w:r>
          </w:p>
        </w:tc>
      </w:tr>
      <w:tr w:rsidR="000E38D8" w:rsidRPr="000E38D8" w14:paraId="3DBE59C8" w14:textId="77777777" w:rsidTr="00A638BF">
        <w:trPr>
          <w:trHeight w:val="692"/>
        </w:trPr>
        <w:tc>
          <w:tcPr>
            <w:tcW w:w="4307" w:type="dxa"/>
            <w:gridSpan w:val="2"/>
            <w:shd w:val="clear" w:color="auto" w:fill="auto"/>
          </w:tcPr>
          <w:p w14:paraId="4A3DF2C0" w14:textId="77777777" w:rsidR="00A638BF" w:rsidRPr="000E38D8" w:rsidRDefault="00A638BF" w:rsidP="004C08FB">
            <w:pPr>
              <w:tabs>
                <w:tab w:val="left" w:pos="4858"/>
              </w:tabs>
              <w:snapToGrid w:val="0"/>
              <w:spacing w:after="0" w:line="240" w:lineRule="auto"/>
              <w:rPr>
                <w:rFonts w:cs="Times New Roman"/>
                <w:szCs w:val="26"/>
              </w:rPr>
            </w:pPr>
          </w:p>
        </w:tc>
        <w:tc>
          <w:tcPr>
            <w:tcW w:w="4333" w:type="dxa"/>
            <w:shd w:val="clear" w:color="auto" w:fill="auto"/>
          </w:tcPr>
          <w:p w14:paraId="45969AD3" w14:textId="77777777" w:rsidR="00A638BF" w:rsidRPr="000E38D8" w:rsidRDefault="00A638BF" w:rsidP="004C08FB">
            <w:pPr>
              <w:tabs>
                <w:tab w:val="left" w:pos="4858"/>
              </w:tabs>
              <w:spacing w:after="0" w:line="240" w:lineRule="auto"/>
              <w:jc w:val="center"/>
              <w:rPr>
                <w:rFonts w:cs="Times New Roman"/>
                <w:szCs w:val="26"/>
              </w:rPr>
            </w:pPr>
            <w:r w:rsidRPr="000E38D8">
              <w:rPr>
                <w:rFonts w:cs="Times New Roman"/>
                <w:szCs w:val="26"/>
              </w:rPr>
              <w:t>CHỦ ĐẦU TƯ</w:t>
            </w:r>
            <w:r w:rsidRPr="000E38D8">
              <w:rPr>
                <w:rFonts w:cs="Times New Roman"/>
                <w:szCs w:val="26"/>
              </w:rPr>
              <w:br/>
              <w:t>(</w:t>
            </w:r>
            <w:proofErr w:type="spellStart"/>
            <w:r w:rsidRPr="000E38D8">
              <w:rPr>
                <w:rFonts w:cs="Times New Roman"/>
                <w:szCs w:val="26"/>
              </w:rPr>
              <w:t>Ký</w:t>
            </w:r>
            <w:proofErr w:type="spellEnd"/>
            <w:r w:rsidRPr="000E38D8">
              <w:rPr>
                <w:rFonts w:cs="Times New Roman"/>
                <w:szCs w:val="26"/>
              </w:rPr>
              <w:t xml:space="preserve">, </w:t>
            </w:r>
            <w:proofErr w:type="spellStart"/>
            <w:r w:rsidRPr="000E38D8">
              <w:rPr>
                <w:rFonts w:cs="Times New Roman"/>
                <w:szCs w:val="26"/>
              </w:rPr>
              <w:t>ghi</w:t>
            </w:r>
            <w:proofErr w:type="spellEnd"/>
            <w:r w:rsidRPr="000E38D8">
              <w:rPr>
                <w:rFonts w:cs="Times New Roman"/>
                <w:szCs w:val="26"/>
              </w:rPr>
              <w:t xml:space="preserve"> </w:t>
            </w:r>
            <w:proofErr w:type="spellStart"/>
            <w:r w:rsidRPr="000E38D8">
              <w:rPr>
                <w:rFonts w:cs="Times New Roman"/>
                <w:szCs w:val="26"/>
              </w:rPr>
              <w:t>rõ</w:t>
            </w:r>
            <w:proofErr w:type="spellEnd"/>
            <w:r w:rsidRPr="000E38D8">
              <w:rPr>
                <w:rFonts w:cs="Times New Roman"/>
                <w:szCs w:val="26"/>
              </w:rPr>
              <w:t xml:space="preserve"> </w:t>
            </w:r>
            <w:proofErr w:type="spellStart"/>
            <w:r w:rsidRPr="000E38D8">
              <w:rPr>
                <w:rFonts w:cs="Times New Roman"/>
                <w:szCs w:val="26"/>
              </w:rPr>
              <w:t>họ</w:t>
            </w:r>
            <w:proofErr w:type="spellEnd"/>
            <w:r w:rsidRPr="000E38D8">
              <w:rPr>
                <w:rFonts w:cs="Times New Roman"/>
                <w:szCs w:val="26"/>
              </w:rPr>
              <w:t xml:space="preserve"> </w:t>
            </w:r>
            <w:proofErr w:type="spellStart"/>
            <w:r w:rsidRPr="000E38D8">
              <w:rPr>
                <w:rFonts w:cs="Times New Roman"/>
                <w:szCs w:val="26"/>
              </w:rPr>
              <w:t>tên</w:t>
            </w:r>
            <w:proofErr w:type="spellEnd"/>
            <w:r w:rsidRPr="000E38D8">
              <w:rPr>
                <w:rFonts w:cs="Times New Roman"/>
                <w:szCs w:val="26"/>
              </w:rPr>
              <w:t xml:space="preserve">, </w:t>
            </w:r>
            <w:proofErr w:type="spellStart"/>
            <w:r w:rsidRPr="000E38D8">
              <w:rPr>
                <w:rFonts w:cs="Times New Roman"/>
                <w:szCs w:val="26"/>
              </w:rPr>
              <w:t>đóng</w:t>
            </w:r>
            <w:proofErr w:type="spellEnd"/>
            <w:r w:rsidRPr="000E38D8">
              <w:rPr>
                <w:rFonts w:cs="Times New Roman"/>
                <w:szCs w:val="26"/>
              </w:rPr>
              <w:t xml:space="preserve"> </w:t>
            </w:r>
            <w:proofErr w:type="spellStart"/>
            <w:r w:rsidRPr="000E38D8">
              <w:rPr>
                <w:rFonts w:cs="Times New Roman"/>
                <w:szCs w:val="26"/>
              </w:rPr>
              <w:t>dấu</w:t>
            </w:r>
            <w:proofErr w:type="spellEnd"/>
            <w:r w:rsidRPr="000E38D8">
              <w:rPr>
                <w:rFonts w:cs="Times New Roman"/>
                <w:szCs w:val="26"/>
              </w:rPr>
              <w:t>)</w:t>
            </w:r>
          </w:p>
        </w:tc>
      </w:tr>
    </w:tbl>
    <w:p w14:paraId="4A873249" w14:textId="77777777" w:rsidR="00A638BF" w:rsidRPr="000E38D8" w:rsidRDefault="00A638BF" w:rsidP="004C08FB">
      <w:pPr>
        <w:tabs>
          <w:tab w:val="left" w:pos="4858"/>
        </w:tabs>
        <w:spacing w:after="0" w:line="240" w:lineRule="auto"/>
        <w:rPr>
          <w:rFonts w:cs="Times New Roman"/>
          <w:szCs w:val="26"/>
        </w:rPr>
      </w:pPr>
    </w:p>
    <w:p w14:paraId="3FA0F230" w14:textId="77777777" w:rsidR="00A638BF" w:rsidRPr="000E38D8" w:rsidRDefault="00A638BF" w:rsidP="004C08FB">
      <w:pPr>
        <w:spacing w:after="0" w:line="240" w:lineRule="auto"/>
        <w:jc w:val="left"/>
        <w:rPr>
          <w:rFonts w:cs="Times New Roman"/>
          <w:szCs w:val="26"/>
        </w:rPr>
      </w:pPr>
      <w:r w:rsidRPr="000E38D8">
        <w:rPr>
          <w:rFonts w:cs="Times New Roman"/>
          <w:szCs w:val="26"/>
        </w:rPr>
        <w:br w:type="page"/>
      </w:r>
    </w:p>
    <w:p w14:paraId="1C77E2D9" w14:textId="77777777" w:rsidR="00A638BF" w:rsidRPr="000E38D8" w:rsidRDefault="00A638BF" w:rsidP="004C08FB">
      <w:pPr>
        <w:tabs>
          <w:tab w:val="left" w:pos="4858"/>
        </w:tabs>
        <w:spacing w:after="0" w:line="240" w:lineRule="auto"/>
        <w:rPr>
          <w:rFonts w:cs="Times New Roman"/>
          <w:szCs w:val="26"/>
        </w:rPr>
      </w:pPr>
      <w:proofErr w:type="spellStart"/>
      <w:r w:rsidRPr="000E38D8">
        <w:rPr>
          <w:rFonts w:cs="Times New Roman"/>
          <w:i/>
          <w:szCs w:val="26"/>
        </w:rPr>
        <w:lastRenderedPageBreak/>
        <w:t>Mẫu</w:t>
      </w:r>
      <w:proofErr w:type="spellEnd"/>
      <w:r w:rsidRPr="000E38D8">
        <w:rPr>
          <w:rFonts w:cs="Times New Roman"/>
          <w:i/>
          <w:szCs w:val="26"/>
        </w:rPr>
        <w:t xml:space="preserve"> </w:t>
      </w:r>
      <w:proofErr w:type="spellStart"/>
      <w:r w:rsidRPr="000E38D8">
        <w:rPr>
          <w:rFonts w:cs="Times New Roman"/>
          <w:i/>
          <w:szCs w:val="26"/>
        </w:rPr>
        <w:t>Quyết</w:t>
      </w:r>
      <w:proofErr w:type="spellEnd"/>
      <w:r w:rsidRPr="000E38D8">
        <w:rPr>
          <w:rFonts w:cs="Times New Roman"/>
          <w:i/>
          <w:szCs w:val="26"/>
        </w:rPr>
        <w:t xml:space="preserve"> </w:t>
      </w:r>
      <w:proofErr w:type="spellStart"/>
      <w:r w:rsidRPr="000E38D8">
        <w:rPr>
          <w:rFonts w:cs="Times New Roman"/>
          <w:i/>
          <w:szCs w:val="26"/>
        </w:rPr>
        <w:t>định</w:t>
      </w:r>
      <w:proofErr w:type="spellEnd"/>
      <w:r w:rsidRPr="000E38D8">
        <w:rPr>
          <w:rFonts w:cs="Times New Roman"/>
          <w:i/>
          <w:szCs w:val="26"/>
        </w:rPr>
        <w:t xml:space="preserve"> </w:t>
      </w:r>
      <w:proofErr w:type="spellStart"/>
      <w:r w:rsidRPr="000E38D8">
        <w:rPr>
          <w:rFonts w:cs="Times New Roman"/>
          <w:i/>
          <w:szCs w:val="26"/>
        </w:rPr>
        <w:t>đóng</w:t>
      </w:r>
      <w:proofErr w:type="spellEnd"/>
      <w:r w:rsidRPr="000E38D8">
        <w:rPr>
          <w:rFonts w:cs="Times New Roman"/>
          <w:i/>
          <w:szCs w:val="26"/>
        </w:rPr>
        <w:t xml:space="preserve"> </w:t>
      </w:r>
      <w:proofErr w:type="spellStart"/>
      <w:r w:rsidRPr="000E38D8">
        <w:rPr>
          <w:rFonts w:cs="Times New Roman"/>
          <w:i/>
          <w:szCs w:val="26"/>
        </w:rPr>
        <w:t>cảng</w:t>
      </w:r>
      <w:proofErr w:type="spellEnd"/>
      <w:r w:rsidRPr="000E38D8">
        <w:rPr>
          <w:rFonts w:cs="Times New Roman"/>
          <w:i/>
          <w:szCs w:val="26"/>
        </w:rPr>
        <w:t xml:space="preserve"> </w:t>
      </w:r>
      <w:proofErr w:type="spellStart"/>
      <w:r w:rsidRPr="000E38D8">
        <w:rPr>
          <w:rFonts w:cs="Times New Roman"/>
          <w:i/>
          <w:szCs w:val="26"/>
        </w:rPr>
        <w:t>biển</w:t>
      </w:r>
      <w:proofErr w:type="spellEnd"/>
      <w:r w:rsidRPr="000E38D8">
        <w:rPr>
          <w:rFonts w:cs="Times New Roman"/>
          <w:i/>
          <w:szCs w:val="26"/>
        </w:rPr>
        <w:t>:</w:t>
      </w:r>
    </w:p>
    <w:p w14:paraId="3E465648" w14:textId="77777777" w:rsidR="00A638BF" w:rsidRPr="000E38D8" w:rsidRDefault="00A638BF" w:rsidP="004C08FB">
      <w:pPr>
        <w:tabs>
          <w:tab w:val="left" w:pos="4858"/>
        </w:tabs>
        <w:spacing w:after="0" w:line="240" w:lineRule="auto"/>
        <w:rPr>
          <w:rFonts w:cs="Times New Roman"/>
          <w:szCs w:val="26"/>
        </w:rPr>
      </w:pPr>
    </w:p>
    <w:tbl>
      <w:tblPr>
        <w:tblW w:w="8823" w:type="dxa"/>
        <w:tblInd w:w="108" w:type="dxa"/>
        <w:tblLayout w:type="fixed"/>
        <w:tblLook w:val="0000" w:firstRow="0" w:lastRow="0" w:firstColumn="0" w:lastColumn="0" w:noHBand="0" w:noVBand="0"/>
      </w:tblPr>
      <w:tblGrid>
        <w:gridCol w:w="3256"/>
        <w:gridCol w:w="180"/>
        <w:gridCol w:w="871"/>
        <w:gridCol w:w="4516"/>
      </w:tblGrid>
      <w:tr w:rsidR="000E38D8" w:rsidRPr="000E38D8" w14:paraId="37C429E4" w14:textId="77777777" w:rsidTr="00A638BF">
        <w:tc>
          <w:tcPr>
            <w:tcW w:w="3436" w:type="dxa"/>
            <w:gridSpan w:val="2"/>
            <w:shd w:val="clear" w:color="auto" w:fill="auto"/>
          </w:tcPr>
          <w:p w14:paraId="2B68CB85" w14:textId="77777777" w:rsidR="00A638BF" w:rsidRPr="000E38D8" w:rsidRDefault="00A638BF" w:rsidP="004C08FB">
            <w:pPr>
              <w:tabs>
                <w:tab w:val="left" w:pos="4858"/>
              </w:tabs>
              <w:spacing w:after="0" w:line="240" w:lineRule="auto"/>
              <w:jc w:val="center"/>
              <w:rPr>
                <w:rFonts w:cs="Times New Roman"/>
                <w:b/>
                <w:szCs w:val="26"/>
              </w:rPr>
            </w:pPr>
            <w:r w:rsidRPr="000E38D8">
              <w:rPr>
                <w:rFonts w:cs="Times New Roman"/>
                <w:b/>
                <w:szCs w:val="26"/>
              </w:rPr>
              <w:t>BỘ XÂY DỰNG</w:t>
            </w:r>
            <w:r w:rsidRPr="000E38D8">
              <w:rPr>
                <w:rFonts w:cs="Times New Roman"/>
                <w:b/>
                <w:szCs w:val="26"/>
              </w:rPr>
              <w:br/>
              <w:t>-------</w:t>
            </w:r>
          </w:p>
        </w:tc>
        <w:tc>
          <w:tcPr>
            <w:tcW w:w="5387" w:type="dxa"/>
            <w:gridSpan w:val="2"/>
            <w:shd w:val="clear" w:color="auto" w:fill="auto"/>
          </w:tcPr>
          <w:p w14:paraId="6E546C1B" w14:textId="77777777" w:rsidR="00A638BF" w:rsidRPr="000E38D8" w:rsidRDefault="00A638BF" w:rsidP="004C08FB">
            <w:pPr>
              <w:tabs>
                <w:tab w:val="left" w:pos="4858"/>
              </w:tabs>
              <w:spacing w:after="0" w:line="240" w:lineRule="auto"/>
              <w:jc w:val="center"/>
              <w:rPr>
                <w:rFonts w:cs="Times New Roman"/>
                <w:b/>
                <w:szCs w:val="26"/>
              </w:rPr>
            </w:pPr>
            <w:r w:rsidRPr="000E38D8">
              <w:rPr>
                <w:rFonts w:cs="Times New Roman"/>
                <w:b/>
                <w:szCs w:val="26"/>
              </w:rPr>
              <w:t>CỘNG HÒA XÃ HỘI CHỦ NGHĨA VIỆT NAM</w:t>
            </w:r>
            <w:r w:rsidRPr="000E38D8">
              <w:rPr>
                <w:rFonts w:cs="Times New Roman"/>
                <w:b/>
                <w:szCs w:val="26"/>
              </w:rPr>
              <w:br/>
            </w:r>
            <w:proofErr w:type="spellStart"/>
            <w:r w:rsidRPr="000E38D8">
              <w:rPr>
                <w:rFonts w:cs="Times New Roman"/>
                <w:b/>
                <w:szCs w:val="26"/>
              </w:rPr>
              <w:t>Độc</w:t>
            </w:r>
            <w:proofErr w:type="spellEnd"/>
            <w:r w:rsidRPr="000E38D8">
              <w:rPr>
                <w:rFonts w:cs="Times New Roman"/>
                <w:b/>
                <w:szCs w:val="26"/>
              </w:rPr>
              <w:t xml:space="preserve"> </w:t>
            </w:r>
            <w:proofErr w:type="spellStart"/>
            <w:r w:rsidRPr="000E38D8">
              <w:rPr>
                <w:rFonts w:cs="Times New Roman"/>
                <w:b/>
                <w:szCs w:val="26"/>
              </w:rPr>
              <w:t>lập</w:t>
            </w:r>
            <w:proofErr w:type="spellEnd"/>
            <w:r w:rsidRPr="000E38D8">
              <w:rPr>
                <w:rFonts w:cs="Times New Roman"/>
                <w:b/>
                <w:szCs w:val="26"/>
              </w:rPr>
              <w:t xml:space="preserve"> - </w:t>
            </w:r>
            <w:proofErr w:type="spellStart"/>
            <w:r w:rsidRPr="000E38D8">
              <w:rPr>
                <w:rFonts w:cs="Times New Roman"/>
                <w:b/>
                <w:szCs w:val="26"/>
              </w:rPr>
              <w:t>Tự</w:t>
            </w:r>
            <w:proofErr w:type="spellEnd"/>
            <w:r w:rsidRPr="000E38D8">
              <w:rPr>
                <w:rFonts w:cs="Times New Roman"/>
                <w:b/>
                <w:szCs w:val="26"/>
              </w:rPr>
              <w:t xml:space="preserve"> do - </w:t>
            </w:r>
            <w:proofErr w:type="spellStart"/>
            <w:r w:rsidRPr="000E38D8">
              <w:rPr>
                <w:rFonts w:cs="Times New Roman"/>
                <w:b/>
                <w:szCs w:val="26"/>
              </w:rPr>
              <w:t>Hạnh</w:t>
            </w:r>
            <w:proofErr w:type="spellEnd"/>
            <w:r w:rsidRPr="000E38D8">
              <w:rPr>
                <w:rFonts w:cs="Times New Roman"/>
                <w:b/>
                <w:szCs w:val="26"/>
              </w:rPr>
              <w:t xml:space="preserve"> </w:t>
            </w:r>
            <w:proofErr w:type="spellStart"/>
            <w:r w:rsidRPr="000E38D8">
              <w:rPr>
                <w:rFonts w:cs="Times New Roman"/>
                <w:b/>
                <w:szCs w:val="26"/>
              </w:rPr>
              <w:t>phúc</w:t>
            </w:r>
            <w:proofErr w:type="spellEnd"/>
            <w:r w:rsidRPr="000E38D8">
              <w:rPr>
                <w:rFonts w:cs="Times New Roman"/>
                <w:b/>
                <w:szCs w:val="26"/>
              </w:rPr>
              <w:t xml:space="preserve"> </w:t>
            </w:r>
            <w:r w:rsidRPr="000E38D8">
              <w:rPr>
                <w:rFonts w:cs="Times New Roman"/>
                <w:b/>
                <w:szCs w:val="26"/>
              </w:rPr>
              <w:br/>
              <w:t>---------------</w:t>
            </w:r>
          </w:p>
        </w:tc>
      </w:tr>
      <w:tr w:rsidR="000E38D8" w:rsidRPr="000E38D8" w14:paraId="042E740B" w14:textId="77777777" w:rsidTr="00A638BF">
        <w:tc>
          <w:tcPr>
            <w:tcW w:w="3256" w:type="dxa"/>
            <w:shd w:val="clear" w:color="auto" w:fill="auto"/>
          </w:tcPr>
          <w:p w14:paraId="7B87E0D3" w14:textId="77777777" w:rsidR="00A638BF" w:rsidRPr="000E38D8" w:rsidRDefault="00A638BF" w:rsidP="004C08FB">
            <w:pPr>
              <w:tabs>
                <w:tab w:val="left" w:pos="4858"/>
              </w:tabs>
              <w:spacing w:after="0" w:line="240" w:lineRule="auto"/>
              <w:jc w:val="center"/>
              <w:rPr>
                <w:rFonts w:eastAsia="Arial" w:cs="Times New Roman"/>
                <w:szCs w:val="26"/>
              </w:rPr>
            </w:pPr>
            <w:proofErr w:type="spellStart"/>
            <w:proofErr w:type="gramStart"/>
            <w:r w:rsidRPr="000E38D8">
              <w:rPr>
                <w:rFonts w:cs="Times New Roman"/>
                <w:szCs w:val="26"/>
              </w:rPr>
              <w:t>Số</w:t>
            </w:r>
            <w:proofErr w:type="spellEnd"/>
            <w:r w:rsidRPr="000E38D8">
              <w:rPr>
                <w:rFonts w:cs="Times New Roman"/>
                <w:szCs w:val="26"/>
              </w:rPr>
              <w:t>:…</w:t>
            </w:r>
            <w:proofErr w:type="gramEnd"/>
            <w:r w:rsidRPr="000E38D8">
              <w:rPr>
                <w:rFonts w:cs="Times New Roman"/>
                <w:szCs w:val="26"/>
              </w:rPr>
              <w:t>……..</w:t>
            </w:r>
          </w:p>
        </w:tc>
        <w:tc>
          <w:tcPr>
            <w:tcW w:w="5567" w:type="dxa"/>
            <w:gridSpan w:val="3"/>
            <w:shd w:val="clear" w:color="auto" w:fill="auto"/>
          </w:tcPr>
          <w:p w14:paraId="26C8E60E" w14:textId="77777777" w:rsidR="00A638BF" w:rsidRPr="000E38D8" w:rsidRDefault="00A638BF" w:rsidP="004C08FB">
            <w:pPr>
              <w:tabs>
                <w:tab w:val="left" w:pos="4858"/>
              </w:tabs>
              <w:spacing w:after="0" w:line="240" w:lineRule="auto"/>
              <w:jc w:val="center"/>
              <w:rPr>
                <w:rFonts w:cs="Times New Roman"/>
                <w:szCs w:val="26"/>
              </w:rPr>
            </w:pPr>
            <w:r w:rsidRPr="000E38D8">
              <w:rPr>
                <w:rFonts w:eastAsia="Arial" w:cs="Times New Roman"/>
                <w:szCs w:val="26"/>
              </w:rPr>
              <w:t>……</w:t>
            </w:r>
            <w:r w:rsidRPr="000E38D8">
              <w:rPr>
                <w:rFonts w:cs="Times New Roman"/>
                <w:szCs w:val="26"/>
              </w:rPr>
              <w:t xml:space="preserve">., </w:t>
            </w:r>
            <w:proofErr w:type="spellStart"/>
            <w:r w:rsidRPr="000E38D8">
              <w:rPr>
                <w:rFonts w:cs="Times New Roman"/>
                <w:szCs w:val="26"/>
              </w:rPr>
              <w:t>ngày</w:t>
            </w:r>
            <w:proofErr w:type="spellEnd"/>
            <w:r w:rsidRPr="000E38D8">
              <w:rPr>
                <w:rFonts w:cs="Times New Roman"/>
                <w:szCs w:val="26"/>
              </w:rPr>
              <w:t xml:space="preserve"> … </w:t>
            </w:r>
            <w:proofErr w:type="spellStart"/>
            <w:r w:rsidRPr="000E38D8">
              <w:rPr>
                <w:rFonts w:cs="Times New Roman"/>
                <w:szCs w:val="26"/>
              </w:rPr>
              <w:t>tháng</w:t>
            </w:r>
            <w:proofErr w:type="spellEnd"/>
            <w:r w:rsidRPr="000E38D8">
              <w:rPr>
                <w:rFonts w:cs="Times New Roman"/>
                <w:szCs w:val="26"/>
              </w:rPr>
              <w:t xml:space="preserve"> … </w:t>
            </w:r>
            <w:proofErr w:type="spellStart"/>
            <w:r w:rsidRPr="000E38D8">
              <w:rPr>
                <w:rFonts w:cs="Times New Roman"/>
                <w:szCs w:val="26"/>
              </w:rPr>
              <w:t>năm</w:t>
            </w:r>
            <w:proofErr w:type="spellEnd"/>
            <w:r w:rsidRPr="000E38D8">
              <w:rPr>
                <w:rFonts w:cs="Times New Roman"/>
                <w:szCs w:val="26"/>
              </w:rPr>
              <w:t xml:space="preserve"> 20…</w:t>
            </w:r>
          </w:p>
        </w:tc>
      </w:tr>
      <w:tr w:rsidR="000E38D8" w:rsidRPr="000E38D8" w14:paraId="46FF8C32" w14:textId="77777777" w:rsidTr="00A638BF">
        <w:trPr>
          <w:trHeight w:val="692"/>
        </w:trPr>
        <w:tc>
          <w:tcPr>
            <w:tcW w:w="8823" w:type="dxa"/>
            <w:gridSpan w:val="4"/>
            <w:shd w:val="clear" w:color="auto" w:fill="auto"/>
          </w:tcPr>
          <w:p w14:paraId="05266C04" w14:textId="77777777" w:rsidR="00A638BF" w:rsidRPr="000E38D8" w:rsidRDefault="00A638BF" w:rsidP="004C08FB">
            <w:pPr>
              <w:tabs>
                <w:tab w:val="left" w:pos="4858"/>
              </w:tabs>
              <w:snapToGrid w:val="0"/>
              <w:spacing w:after="0" w:line="240" w:lineRule="auto"/>
              <w:rPr>
                <w:rFonts w:cs="Times New Roman"/>
                <w:szCs w:val="26"/>
              </w:rPr>
            </w:pPr>
          </w:p>
          <w:p w14:paraId="2E0A9AC3" w14:textId="77777777" w:rsidR="00A638BF" w:rsidRPr="000E38D8" w:rsidRDefault="00A638BF" w:rsidP="004C08FB">
            <w:pPr>
              <w:tabs>
                <w:tab w:val="left" w:pos="4858"/>
              </w:tabs>
              <w:spacing w:after="0" w:line="240" w:lineRule="auto"/>
              <w:jc w:val="center"/>
              <w:rPr>
                <w:rFonts w:cs="Times New Roman"/>
                <w:b/>
                <w:szCs w:val="26"/>
              </w:rPr>
            </w:pPr>
            <w:r w:rsidRPr="000E38D8">
              <w:rPr>
                <w:rFonts w:cs="Times New Roman"/>
                <w:b/>
                <w:szCs w:val="26"/>
              </w:rPr>
              <w:t>QUYẾT ĐỊNH</w:t>
            </w:r>
          </w:p>
          <w:p w14:paraId="67E0055A" w14:textId="77777777" w:rsidR="00A638BF" w:rsidRPr="000E38D8" w:rsidRDefault="00A638BF" w:rsidP="004C08FB">
            <w:pPr>
              <w:tabs>
                <w:tab w:val="left" w:pos="4858"/>
              </w:tabs>
              <w:spacing w:after="0" w:line="240" w:lineRule="auto"/>
              <w:jc w:val="center"/>
              <w:rPr>
                <w:rFonts w:cs="Times New Roman"/>
                <w:b/>
                <w:bCs/>
                <w:szCs w:val="26"/>
              </w:rPr>
            </w:pPr>
            <w:proofErr w:type="spellStart"/>
            <w:r w:rsidRPr="000E38D8">
              <w:rPr>
                <w:rFonts w:cs="Times New Roman"/>
                <w:b/>
                <w:bCs/>
                <w:szCs w:val="26"/>
              </w:rPr>
              <w:t>Về</w:t>
            </w:r>
            <w:proofErr w:type="spellEnd"/>
            <w:r w:rsidRPr="000E38D8">
              <w:rPr>
                <w:rFonts w:cs="Times New Roman"/>
                <w:b/>
                <w:bCs/>
                <w:szCs w:val="26"/>
              </w:rPr>
              <w:t xml:space="preserve"> </w:t>
            </w:r>
            <w:proofErr w:type="spellStart"/>
            <w:r w:rsidRPr="000E38D8">
              <w:rPr>
                <w:rFonts w:cs="Times New Roman"/>
                <w:b/>
                <w:bCs/>
                <w:szCs w:val="26"/>
              </w:rPr>
              <w:t>việc</w:t>
            </w:r>
            <w:proofErr w:type="spellEnd"/>
            <w:r w:rsidRPr="000E38D8">
              <w:rPr>
                <w:rFonts w:cs="Times New Roman"/>
                <w:b/>
                <w:bCs/>
                <w:szCs w:val="26"/>
              </w:rPr>
              <w:t xml:space="preserve"> </w:t>
            </w:r>
            <w:proofErr w:type="spellStart"/>
            <w:r w:rsidRPr="000E38D8">
              <w:rPr>
                <w:rFonts w:cs="Times New Roman"/>
                <w:b/>
                <w:bCs/>
                <w:szCs w:val="26"/>
              </w:rPr>
              <w:t>đóng</w:t>
            </w:r>
            <w:proofErr w:type="spellEnd"/>
            <w:r w:rsidRPr="000E38D8">
              <w:rPr>
                <w:rFonts w:cs="Times New Roman"/>
                <w:b/>
                <w:bCs/>
                <w:szCs w:val="26"/>
              </w:rPr>
              <w:t xml:space="preserve"> </w:t>
            </w:r>
            <w:proofErr w:type="spellStart"/>
            <w:r w:rsidRPr="000E38D8">
              <w:rPr>
                <w:rFonts w:cs="Times New Roman"/>
                <w:b/>
                <w:bCs/>
                <w:szCs w:val="26"/>
              </w:rPr>
              <w:t>cảng</w:t>
            </w:r>
            <w:proofErr w:type="spellEnd"/>
            <w:r w:rsidRPr="000E38D8">
              <w:rPr>
                <w:rFonts w:cs="Times New Roman"/>
                <w:b/>
                <w:bCs/>
                <w:szCs w:val="26"/>
              </w:rPr>
              <w:t xml:space="preserve"> </w:t>
            </w:r>
            <w:proofErr w:type="spellStart"/>
            <w:r w:rsidRPr="000E38D8">
              <w:rPr>
                <w:rFonts w:cs="Times New Roman"/>
                <w:b/>
                <w:bCs/>
                <w:szCs w:val="26"/>
              </w:rPr>
              <w:t>biển</w:t>
            </w:r>
            <w:proofErr w:type="spellEnd"/>
          </w:p>
          <w:p w14:paraId="183A37B9" w14:textId="77777777" w:rsidR="00A638BF" w:rsidRPr="000E38D8" w:rsidRDefault="00A638BF" w:rsidP="004C08FB">
            <w:pPr>
              <w:tabs>
                <w:tab w:val="left" w:pos="4858"/>
              </w:tabs>
              <w:spacing w:after="0" w:line="240" w:lineRule="auto"/>
              <w:jc w:val="center"/>
              <w:rPr>
                <w:rFonts w:cs="Times New Roman"/>
                <w:szCs w:val="26"/>
              </w:rPr>
            </w:pPr>
          </w:p>
          <w:p w14:paraId="0C786883" w14:textId="77777777" w:rsidR="00A638BF" w:rsidRPr="000E38D8" w:rsidRDefault="00A638BF" w:rsidP="004C08FB">
            <w:pPr>
              <w:tabs>
                <w:tab w:val="left" w:pos="4858"/>
              </w:tabs>
              <w:spacing w:after="0" w:line="240" w:lineRule="auto"/>
              <w:jc w:val="center"/>
              <w:rPr>
                <w:rFonts w:cs="Times New Roman"/>
                <w:b/>
                <w:szCs w:val="26"/>
              </w:rPr>
            </w:pPr>
            <w:r w:rsidRPr="000E38D8">
              <w:rPr>
                <w:rFonts w:cs="Times New Roman"/>
                <w:b/>
                <w:szCs w:val="26"/>
              </w:rPr>
              <w:t>BỘ TRƯỞNG BỘ XÂY DỰNG</w:t>
            </w:r>
          </w:p>
          <w:p w14:paraId="024E14D4" w14:textId="77777777" w:rsidR="00A638BF" w:rsidRPr="000E38D8" w:rsidRDefault="00A638BF" w:rsidP="004C08FB">
            <w:pPr>
              <w:tabs>
                <w:tab w:val="left" w:pos="4858"/>
              </w:tabs>
              <w:spacing w:after="0" w:line="240" w:lineRule="auto"/>
              <w:rPr>
                <w:rFonts w:cs="Times New Roman"/>
                <w:szCs w:val="26"/>
              </w:rPr>
            </w:pPr>
            <w:proofErr w:type="spellStart"/>
            <w:r w:rsidRPr="000E38D8">
              <w:rPr>
                <w:rFonts w:cs="Times New Roman"/>
                <w:szCs w:val="26"/>
              </w:rPr>
              <w:t>Căn</w:t>
            </w:r>
            <w:proofErr w:type="spellEnd"/>
            <w:r w:rsidRPr="000E38D8">
              <w:rPr>
                <w:rFonts w:cs="Times New Roman"/>
                <w:szCs w:val="26"/>
              </w:rPr>
              <w:t xml:space="preserve"> </w:t>
            </w:r>
            <w:proofErr w:type="spellStart"/>
            <w:r w:rsidRPr="000E38D8">
              <w:rPr>
                <w:rFonts w:cs="Times New Roman"/>
                <w:szCs w:val="26"/>
              </w:rPr>
              <w:t>cứ</w:t>
            </w:r>
            <w:proofErr w:type="spellEnd"/>
            <w:r w:rsidRPr="000E38D8">
              <w:rPr>
                <w:rFonts w:cs="Times New Roman"/>
                <w:szCs w:val="26"/>
              </w:rPr>
              <w:t xml:space="preserve"> …………………………………………………………………</w:t>
            </w:r>
          </w:p>
          <w:p w14:paraId="0881B514" w14:textId="77777777" w:rsidR="00A638BF" w:rsidRPr="000E38D8" w:rsidRDefault="00A638BF" w:rsidP="004C08FB">
            <w:pPr>
              <w:tabs>
                <w:tab w:val="left" w:pos="4858"/>
              </w:tabs>
              <w:spacing w:after="0" w:line="240" w:lineRule="auto"/>
              <w:rPr>
                <w:rFonts w:cs="Times New Roman"/>
                <w:szCs w:val="26"/>
              </w:rPr>
            </w:pPr>
            <w:proofErr w:type="spellStart"/>
            <w:r w:rsidRPr="000E38D8">
              <w:rPr>
                <w:rFonts w:cs="Times New Roman"/>
                <w:szCs w:val="26"/>
              </w:rPr>
              <w:t>Căn</w:t>
            </w:r>
            <w:proofErr w:type="spellEnd"/>
            <w:r w:rsidRPr="000E38D8">
              <w:rPr>
                <w:rFonts w:cs="Times New Roman"/>
                <w:szCs w:val="26"/>
              </w:rPr>
              <w:t xml:space="preserve"> </w:t>
            </w:r>
            <w:proofErr w:type="spellStart"/>
            <w:r w:rsidRPr="000E38D8">
              <w:rPr>
                <w:rFonts w:cs="Times New Roman"/>
                <w:szCs w:val="26"/>
              </w:rPr>
              <w:t>cứ</w:t>
            </w:r>
            <w:proofErr w:type="spellEnd"/>
            <w:r w:rsidRPr="000E38D8">
              <w:rPr>
                <w:rFonts w:cs="Times New Roman"/>
                <w:szCs w:val="26"/>
              </w:rPr>
              <w:t xml:space="preserve"> …………………………………………………………………………</w:t>
            </w:r>
          </w:p>
          <w:p w14:paraId="730C6C40" w14:textId="77777777" w:rsidR="00A638BF" w:rsidRPr="000E38D8" w:rsidRDefault="00A638BF" w:rsidP="004C08FB">
            <w:pPr>
              <w:tabs>
                <w:tab w:val="left" w:pos="4858"/>
              </w:tabs>
              <w:spacing w:after="0" w:line="240" w:lineRule="auto"/>
              <w:rPr>
                <w:rFonts w:cs="Times New Roman"/>
                <w:szCs w:val="26"/>
              </w:rPr>
            </w:pPr>
            <w:r w:rsidRPr="000E38D8">
              <w:rPr>
                <w:rFonts w:cs="Times New Roman"/>
                <w:szCs w:val="26"/>
              </w:rPr>
              <w:t xml:space="preserve">Theo </w:t>
            </w:r>
            <w:proofErr w:type="spellStart"/>
            <w:r w:rsidRPr="000E38D8">
              <w:rPr>
                <w:rFonts w:cs="Times New Roman"/>
                <w:szCs w:val="26"/>
              </w:rPr>
              <w:t>đề</w:t>
            </w:r>
            <w:proofErr w:type="spellEnd"/>
            <w:r w:rsidRPr="000E38D8">
              <w:rPr>
                <w:rFonts w:cs="Times New Roman"/>
                <w:szCs w:val="26"/>
              </w:rPr>
              <w:t xml:space="preserve"> </w:t>
            </w:r>
            <w:proofErr w:type="spellStart"/>
            <w:r w:rsidRPr="000E38D8">
              <w:rPr>
                <w:rFonts w:cs="Times New Roman"/>
                <w:szCs w:val="26"/>
              </w:rPr>
              <w:t>nghị</w:t>
            </w:r>
            <w:proofErr w:type="spellEnd"/>
            <w:r w:rsidRPr="000E38D8">
              <w:rPr>
                <w:rFonts w:cs="Times New Roman"/>
                <w:szCs w:val="26"/>
              </w:rPr>
              <w:t xml:space="preserve"> </w:t>
            </w:r>
            <w:proofErr w:type="spellStart"/>
            <w:r w:rsidRPr="000E38D8">
              <w:rPr>
                <w:rFonts w:cs="Times New Roman"/>
                <w:szCs w:val="26"/>
              </w:rPr>
              <w:t>của</w:t>
            </w:r>
            <w:proofErr w:type="spellEnd"/>
            <w:r w:rsidRPr="000E38D8">
              <w:rPr>
                <w:rFonts w:cs="Times New Roman"/>
                <w:szCs w:val="26"/>
              </w:rPr>
              <w:t xml:space="preserve"> </w:t>
            </w:r>
            <w:proofErr w:type="spellStart"/>
            <w:r w:rsidRPr="000E38D8">
              <w:rPr>
                <w:rFonts w:cs="Times New Roman"/>
                <w:szCs w:val="26"/>
              </w:rPr>
              <w:t>Vụ</w:t>
            </w:r>
            <w:proofErr w:type="spellEnd"/>
            <w:r w:rsidRPr="000E38D8">
              <w:rPr>
                <w:rFonts w:cs="Times New Roman"/>
                <w:szCs w:val="26"/>
              </w:rPr>
              <w:t xml:space="preserve"> </w:t>
            </w:r>
            <w:proofErr w:type="spellStart"/>
            <w:r w:rsidRPr="000E38D8">
              <w:rPr>
                <w:rFonts w:cs="Times New Roman"/>
                <w:szCs w:val="26"/>
              </w:rPr>
              <w:t>trưởng</w:t>
            </w:r>
            <w:proofErr w:type="spellEnd"/>
            <w:r w:rsidRPr="000E38D8">
              <w:rPr>
                <w:rFonts w:cs="Times New Roman"/>
                <w:szCs w:val="26"/>
              </w:rPr>
              <w:t xml:space="preserve"> </w:t>
            </w:r>
            <w:proofErr w:type="spellStart"/>
            <w:r w:rsidRPr="000E38D8">
              <w:rPr>
                <w:rFonts w:cs="Times New Roman"/>
                <w:szCs w:val="26"/>
              </w:rPr>
              <w:t>Vụ</w:t>
            </w:r>
            <w:proofErr w:type="spellEnd"/>
            <w:r w:rsidRPr="000E38D8">
              <w:rPr>
                <w:rFonts w:cs="Times New Roman"/>
                <w:szCs w:val="26"/>
              </w:rPr>
              <w:t xml:space="preserve"> </w:t>
            </w:r>
            <w:proofErr w:type="spellStart"/>
            <w:r w:rsidRPr="000E38D8">
              <w:rPr>
                <w:rFonts w:cs="Times New Roman"/>
                <w:szCs w:val="26"/>
              </w:rPr>
              <w:t>Kết</w:t>
            </w:r>
            <w:proofErr w:type="spellEnd"/>
            <w:r w:rsidRPr="000E38D8">
              <w:rPr>
                <w:rFonts w:cs="Times New Roman"/>
                <w:szCs w:val="26"/>
              </w:rPr>
              <w:t xml:space="preserve"> </w:t>
            </w:r>
            <w:proofErr w:type="spellStart"/>
            <w:r w:rsidRPr="000E38D8">
              <w:rPr>
                <w:rFonts w:cs="Times New Roman"/>
                <w:szCs w:val="26"/>
              </w:rPr>
              <w:t>cấu</w:t>
            </w:r>
            <w:proofErr w:type="spellEnd"/>
            <w:r w:rsidRPr="000E38D8">
              <w:rPr>
                <w:rFonts w:cs="Times New Roman"/>
                <w:szCs w:val="26"/>
              </w:rPr>
              <w:t xml:space="preserve"> </w:t>
            </w:r>
            <w:proofErr w:type="spellStart"/>
            <w:r w:rsidRPr="000E38D8">
              <w:rPr>
                <w:rFonts w:cs="Times New Roman"/>
                <w:szCs w:val="26"/>
              </w:rPr>
              <w:t>hạ</w:t>
            </w:r>
            <w:proofErr w:type="spellEnd"/>
            <w:r w:rsidRPr="000E38D8">
              <w:rPr>
                <w:rFonts w:cs="Times New Roman"/>
                <w:szCs w:val="26"/>
              </w:rPr>
              <w:t xml:space="preserve"> </w:t>
            </w:r>
            <w:proofErr w:type="spellStart"/>
            <w:r w:rsidRPr="000E38D8">
              <w:rPr>
                <w:rFonts w:cs="Times New Roman"/>
                <w:szCs w:val="26"/>
              </w:rPr>
              <w:t>tầng</w:t>
            </w:r>
            <w:proofErr w:type="spellEnd"/>
            <w:r w:rsidRPr="000E38D8">
              <w:rPr>
                <w:rFonts w:cs="Times New Roman"/>
                <w:szCs w:val="26"/>
              </w:rPr>
              <w:t xml:space="preserve"> </w:t>
            </w:r>
            <w:proofErr w:type="spellStart"/>
            <w:r w:rsidRPr="000E38D8">
              <w:rPr>
                <w:rFonts w:cs="Times New Roman"/>
                <w:szCs w:val="26"/>
              </w:rPr>
              <w:t>giao</w:t>
            </w:r>
            <w:proofErr w:type="spellEnd"/>
            <w:r w:rsidRPr="000E38D8">
              <w:rPr>
                <w:rFonts w:cs="Times New Roman"/>
                <w:szCs w:val="26"/>
              </w:rPr>
              <w:t xml:space="preserve"> </w:t>
            </w:r>
            <w:proofErr w:type="spellStart"/>
            <w:r w:rsidRPr="000E38D8">
              <w:rPr>
                <w:rFonts w:cs="Times New Roman"/>
                <w:szCs w:val="26"/>
              </w:rPr>
              <w:t>thông</w:t>
            </w:r>
            <w:proofErr w:type="spellEnd"/>
            <w:r w:rsidRPr="000E38D8">
              <w:rPr>
                <w:rFonts w:cs="Times New Roman"/>
                <w:szCs w:val="26"/>
              </w:rPr>
              <w:t>,</w:t>
            </w:r>
          </w:p>
          <w:p w14:paraId="3EA1B59F" w14:textId="77777777" w:rsidR="00A638BF" w:rsidRPr="000E38D8" w:rsidRDefault="00A638BF" w:rsidP="004C08FB">
            <w:pPr>
              <w:tabs>
                <w:tab w:val="left" w:pos="4858"/>
              </w:tabs>
              <w:spacing w:after="0" w:line="240" w:lineRule="auto"/>
              <w:jc w:val="center"/>
              <w:rPr>
                <w:rFonts w:cs="Times New Roman"/>
                <w:b/>
                <w:bCs/>
                <w:szCs w:val="26"/>
              </w:rPr>
            </w:pPr>
            <w:r w:rsidRPr="000E38D8">
              <w:rPr>
                <w:rFonts w:cs="Times New Roman"/>
                <w:b/>
                <w:bCs/>
                <w:szCs w:val="26"/>
              </w:rPr>
              <w:t>QUYẾT ĐỊNH:</w:t>
            </w:r>
          </w:p>
          <w:p w14:paraId="5CC17259" w14:textId="77777777" w:rsidR="00A638BF" w:rsidRPr="000E38D8" w:rsidRDefault="00A638BF" w:rsidP="004C08FB">
            <w:pPr>
              <w:tabs>
                <w:tab w:val="left" w:pos="4858"/>
              </w:tabs>
              <w:spacing w:after="0" w:line="240" w:lineRule="auto"/>
              <w:rPr>
                <w:rFonts w:cs="Times New Roman"/>
                <w:szCs w:val="26"/>
              </w:rPr>
            </w:pPr>
            <w:proofErr w:type="spellStart"/>
            <w:r w:rsidRPr="000E38D8">
              <w:rPr>
                <w:rFonts w:cs="Times New Roman"/>
                <w:b/>
                <w:bCs/>
                <w:szCs w:val="26"/>
              </w:rPr>
              <w:t>Điều</w:t>
            </w:r>
            <w:proofErr w:type="spellEnd"/>
            <w:r w:rsidRPr="000E38D8">
              <w:rPr>
                <w:rFonts w:cs="Times New Roman"/>
                <w:b/>
                <w:bCs/>
                <w:szCs w:val="26"/>
              </w:rPr>
              <w:t xml:space="preserve"> 1.</w:t>
            </w:r>
            <w:r w:rsidRPr="000E38D8">
              <w:rPr>
                <w:rFonts w:cs="Times New Roman"/>
                <w:szCs w:val="26"/>
              </w:rPr>
              <w:t xml:space="preserve"> Nay </w:t>
            </w:r>
            <w:proofErr w:type="spellStart"/>
            <w:r w:rsidRPr="000E38D8">
              <w:rPr>
                <w:rFonts w:cs="Times New Roman"/>
                <w:szCs w:val="26"/>
              </w:rPr>
              <w:t>đóng</w:t>
            </w:r>
            <w:proofErr w:type="spellEnd"/>
            <w:r w:rsidRPr="000E38D8">
              <w:rPr>
                <w:rFonts w:cs="Times New Roman"/>
                <w:szCs w:val="26"/>
              </w:rPr>
              <w:t xml:space="preserve"> …………………. </w:t>
            </w:r>
            <w:proofErr w:type="spellStart"/>
            <w:r w:rsidRPr="000E38D8">
              <w:rPr>
                <w:rFonts w:cs="Times New Roman"/>
                <w:szCs w:val="26"/>
              </w:rPr>
              <w:t>thuộc</w:t>
            </w:r>
            <w:proofErr w:type="spellEnd"/>
            <w:r w:rsidRPr="000E38D8">
              <w:rPr>
                <w:rFonts w:cs="Times New Roman"/>
                <w:szCs w:val="26"/>
              </w:rPr>
              <w:t xml:space="preserve"> </w:t>
            </w:r>
            <w:proofErr w:type="spellStart"/>
            <w:r w:rsidRPr="000E38D8">
              <w:rPr>
                <w:rFonts w:cs="Times New Roman"/>
                <w:szCs w:val="26"/>
              </w:rPr>
              <w:t>địa</w:t>
            </w:r>
            <w:proofErr w:type="spellEnd"/>
            <w:r w:rsidRPr="000E38D8">
              <w:rPr>
                <w:rFonts w:cs="Times New Roman"/>
                <w:szCs w:val="26"/>
              </w:rPr>
              <w:t xml:space="preserve"> </w:t>
            </w:r>
            <w:proofErr w:type="spellStart"/>
            <w:r w:rsidRPr="000E38D8">
              <w:rPr>
                <w:rFonts w:cs="Times New Roman"/>
                <w:szCs w:val="26"/>
              </w:rPr>
              <w:t>phận</w:t>
            </w:r>
            <w:proofErr w:type="spellEnd"/>
            <w:r w:rsidRPr="000E38D8">
              <w:rPr>
                <w:rFonts w:cs="Times New Roman"/>
                <w:szCs w:val="26"/>
              </w:rPr>
              <w:t xml:space="preserve"> ……………………………………</w:t>
            </w:r>
          </w:p>
          <w:p w14:paraId="044C9528" w14:textId="77777777" w:rsidR="00A638BF" w:rsidRPr="000E38D8" w:rsidRDefault="00A638BF" w:rsidP="004C08FB">
            <w:pPr>
              <w:tabs>
                <w:tab w:val="left" w:pos="4858"/>
              </w:tabs>
              <w:spacing w:after="0" w:line="240" w:lineRule="auto"/>
              <w:rPr>
                <w:rFonts w:cs="Times New Roman"/>
                <w:szCs w:val="26"/>
              </w:rPr>
            </w:pPr>
            <w:proofErr w:type="spellStart"/>
            <w:r w:rsidRPr="000E38D8">
              <w:rPr>
                <w:rFonts w:cs="Times New Roman"/>
                <w:b/>
                <w:bCs/>
                <w:szCs w:val="26"/>
              </w:rPr>
              <w:t>Điều</w:t>
            </w:r>
            <w:proofErr w:type="spellEnd"/>
            <w:r w:rsidRPr="000E38D8">
              <w:rPr>
                <w:rFonts w:cs="Times New Roman"/>
                <w:b/>
                <w:bCs/>
                <w:szCs w:val="26"/>
              </w:rPr>
              <w:t xml:space="preserve"> 2.</w:t>
            </w:r>
            <w:r w:rsidRPr="000E38D8">
              <w:rPr>
                <w:rFonts w:cs="Times New Roman"/>
                <w:szCs w:val="26"/>
              </w:rPr>
              <w:t xml:space="preserve"> Tuyến </w:t>
            </w:r>
            <w:proofErr w:type="spellStart"/>
            <w:r w:rsidRPr="000E38D8">
              <w:rPr>
                <w:rFonts w:cs="Times New Roman"/>
                <w:szCs w:val="26"/>
              </w:rPr>
              <w:t>luồng</w:t>
            </w:r>
            <w:proofErr w:type="spellEnd"/>
            <w:r w:rsidRPr="000E38D8">
              <w:rPr>
                <w:rFonts w:cs="Times New Roman"/>
                <w:szCs w:val="26"/>
              </w:rPr>
              <w:t xml:space="preserve"> </w:t>
            </w:r>
            <w:proofErr w:type="spellStart"/>
            <w:r w:rsidRPr="000E38D8">
              <w:rPr>
                <w:rFonts w:cs="Times New Roman"/>
                <w:szCs w:val="26"/>
              </w:rPr>
              <w:t>hàng</w:t>
            </w:r>
            <w:proofErr w:type="spellEnd"/>
            <w:r w:rsidRPr="000E38D8">
              <w:rPr>
                <w:rFonts w:cs="Times New Roman"/>
                <w:szCs w:val="26"/>
              </w:rPr>
              <w:t xml:space="preserve"> </w:t>
            </w:r>
            <w:proofErr w:type="spellStart"/>
            <w:r w:rsidRPr="000E38D8">
              <w:rPr>
                <w:rFonts w:cs="Times New Roman"/>
                <w:szCs w:val="26"/>
              </w:rPr>
              <w:t>hải</w:t>
            </w:r>
            <w:proofErr w:type="spellEnd"/>
            <w:r w:rsidRPr="000E38D8">
              <w:rPr>
                <w:rFonts w:cs="Times New Roman"/>
                <w:szCs w:val="26"/>
              </w:rPr>
              <w:t xml:space="preserve"> ………………. </w:t>
            </w:r>
            <w:proofErr w:type="spellStart"/>
            <w:r w:rsidRPr="000E38D8">
              <w:rPr>
                <w:rFonts w:cs="Times New Roman"/>
                <w:szCs w:val="26"/>
              </w:rPr>
              <w:t>giao</w:t>
            </w:r>
            <w:proofErr w:type="spellEnd"/>
            <w:r w:rsidRPr="000E38D8">
              <w:rPr>
                <w:rFonts w:cs="Times New Roman"/>
                <w:szCs w:val="26"/>
              </w:rPr>
              <w:t xml:space="preserve"> ……………… </w:t>
            </w:r>
            <w:proofErr w:type="spellStart"/>
            <w:r w:rsidRPr="000E38D8">
              <w:rPr>
                <w:rFonts w:cs="Times New Roman"/>
                <w:szCs w:val="26"/>
              </w:rPr>
              <w:t>tổ</w:t>
            </w:r>
            <w:proofErr w:type="spellEnd"/>
            <w:r w:rsidRPr="000E38D8">
              <w:rPr>
                <w:rFonts w:cs="Times New Roman"/>
                <w:szCs w:val="26"/>
              </w:rPr>
              <w:t xml:space="preserve"> </w:t>
            </w:r>
            <w:proofErr w:type="spellStart"/>
            <w:r w:rsidRPr="000E38D8">
              <w:rPr>
                <w:rFonts w:cs="Times New Roman"/>
                <w:szCs w:val="26"/>
              </w:rPr>
              <w:t>chức</w:t>
            </w:r>
            <w:proofErr w:type="spellEnd"/>
            <w:r w:rsidRPr="000E38D8">
              <w:rPr>
                <w:rFonts w:cs="Times New Roman"/>
                <w:szCs w:val="26"/>
              </w:rPr>
              <w:t xml:space="preserve"> </w:t>
            </w:r>
            <w:proofErr w:type="spellStart"/>
            <w:r w:rsidRPr="000E38D8">
              <w:rPr>
                <w:rFonts w:cs="Times New Roman"/>
                <w:szCs w:val="26"/>
              </w:rPr>
              <w:t>tiếp</w:t>
            </w:r>
            <w:proofErr w:type="spellEnd"/>
            <w:r w:rsidRPr="000E38D8">
              <w:rPr>
                <w:rFonts w:cs="Times New Roman"/>
                <w:szCs w:val="26"/>
              </w:rPr>
              <w:t xml:space="preserve"> </w:t>
            </w:r>
            <w:proofErr w:type="spellStart"/>
            <w:r w:rsidRPr="000E38D8">
              <w:rPr>
                <w:rFonts w:cs="Times New Roman"/>
                <w:szCs w:val="26"/>
              </w:rPr>
              <w:t>nhận</w:t>
            </w:r>
            <w:proofErr w:type="spellEnd"/>
            <w:r w:rsidRPr="000E38D8">
              <w:rPr>
                <w:rFonts w:cs="Times New Roman"/>
                <w:szCs w:val="26"/>
              </w:rPr>
              <w:t xml:space="preserve"> </w:t>
            </w:r>
            <w:proofErr w:type="spellStart"/>
            <w:r w:rsidRPr="000E38D8">
              <w:rPr>
                <w:rFonts w:cs="Times New Roman"/>
                <w:szCs w:val="26"/>
              </w:rPr>
              <w:t>quản</w:t>
            </w:r>
            <w:proofErr w:type="spellEnd"/>
            <w:r w:rsidRPr="000E38D8">
              <w:rPr>
                <w:rFonts w:cs="Times New Roman"/>
                <w:szCs w:val="26"/>
              </w:rPr>
              <w:t xml:space="preserve"> </w:t>
            </w:r>
            <w:proofErr w:type="spellStart"/>
            <w:r w:rsidRPr="000E38D8">
              <w:rPr>
                <w:rFonts w:cs="Times New Roman"/>
                <w:szCs w:val="26"/>
              </w:rPr>
              <w:t>lý</w:t>
            </w:r>
            <w:proofErr w:type="spellEnd"/>
            <w:r w:rsidRPr="000E38D8">
              <w:rPr>
                <w:rFonts w:cs="Times New Roman"/>
                <w:szCs w:val="26"/>
              </w:rPr>
              <w:t xml:space="preserve">, </w:t>
            </w:r>
            <w:proofErr w:type="spellStart"/>
            <w:r w:rsidRPr="000E38D8">
              <w:rPr>
                <w:rFonts w:cs="Times New Roman"/>
                <w:szCs w:val="26"/>
              </w:rPr>
              <w:t>bảo</w:t>
            </w:r>
            <w:proofErr w:type="spellEnd"/>
            <w:r w:rsidRPr="000E38D8">
              <w:rPr>
                <w:rFonts w:cs="Times New Roman"/>
                <w:szCs w:val="26"/>
              </w:rPr>
              <w:t xml:space="preserve"> </w:t>
            </w:r>
            <w:proofErr w:type="spellStart"/>
            <w:r w:rsidRPr="000E38D8">
              <w:rPr>
                <w:rFonts w:cs="Times New Roman"/>
                <w:szCs w:val="26"/>
              </w:rPr>
              <w:t>trì</w:t>
            </w:r>
            <w:proofErr w:type="spellEnd"/>
            <w:r w:rsidRPr="000E38D8">
              <w:rPr>
                <w:rFonts w:cs="Times New Roman"/>
                <w:szCs w:val="26"/>
              </w:rPr>
              <w:t xml:space="preserve"> </w:t>
            </w:r>
            <w:proofErr w:type="spellStart"/>
            <w:r w:rsidRPr="000E38D8">
              <w:rPr>
                <w:rFonts w:cs="Times New Roman"/>
                <w:szCs w:val="26"/>
              </w:rPr>
              <w:t>theo</w:t>
            </w:r>
            <w:proofErr w:type="spellEnd"/>
            <w:r w:rsidRPr="000E38D8">
              <w:rPr>
                <w:rFonts w:cs="Times New Roman"/>
                <w:szCs w:val="26"/>
              </w:rPr>
              <w:t xml:space="preserve"> </w:t>
            </w:r>
            <w:proofErr w:type="spellStart"/>
            <w:r w:rsidRPr="000E38D8">
              <w:rPr>
                <w:rFonts w:cs="Times New Roman"/>
                <w:szCs w:val="26"/>
              </w:rPr>
              <w:t>quy</w:t>
            </w:r>
            <w:proofErr w:type="spellEnd"/>
            <w:r w:rsidRPr="000E38D8">
              <w:rPr>
                <w:rFonts w:cs="Times New Roman"/>
                <w:szCs w:val="26"/>
              </w:rPr>
              <w:t xml:space="preserve"> </w:t>
            </w:r>
            <w:proofErr w:type="spellStart"/>
            <w:r w:rsidRPr="000E38D8">
              <w:rPr>
                <w:rFonts w:cs="Times New Roman"/>
                <w:szCs w:val="26"/>
              </w:rPr>
              <w:t>định</w:t>
            </w:r>
            <w:proofErr w:type="spellEnd"/>
            <w:r w:rsidRPr="000E38D8">
              <w:rPr>
                <w:rFonts w:cs="Times New Roman"/>
                <w:szCs w:val="26"/>
              </w:rPr>
              <w:t xml:space="preserve"> </w:t>
            </w:r>
            <w:proofErr w:type="spellStart"/>
            <w:r w:rsidRPr="000E38D8">
              <w:rPr>
                <w:rFonts w:cs="Times New Roman"/>
                <w:szCs w:val="26"/>
              </w:rPr>
              <w:t>của</w:t>
            </w:r>
            <w:proofErr w:type="spellEnd"/>
            <w:r w:rsidRPr="000E38D8">
              <w:rPr>
                <w:rFonts w:cs="Times New Roman"/>
                <w:szCs w:val="26"/>
              </w:rPr>
              <w:t xml:space="preserve"> </w:t>
            </w:r>
            <w:proofErr w:type="spellStart"/>
            <w:r w:rsidRPr="000E38D8">
              <w:rPr>
                <w:rFonts w:cs="Times New Roman"/>
                <w:szCs w:val="26"/>
              </w:rPr>
              <w:t>pháp</w:t>
            </w:r>
            <w:proofErr w:type="spellEnd"/>
            <w:r w:rsidRPr="000E38D8">
              <w:rPr>
                <w:rFonts w:cs="Times New Roman"/>
                <w:szCs w:val="26"/>
              </w:rPr>
              <w:t xml:space="preserve"> </w:t>
            </w:r>
            <w:proofErr w:type="spellStart"/>
            <w:r w:rsidRPr="000E38D8">
              <w:rPr>
                <w:rFonts w:cs="Times New Roman"/>
                <w:szCs w:val="26"/>
              </w:rPr>
              <w:t>luật</w:t>
            </w:r>
            <w:proofErr w:type="spellEnd"/>
            <w:r w:rsidRPr="000E38D8">
              <w:rPr>
                <w:rFonts w:cs="Times New Roman"/>
                <w:szCs w:val="26"/>
              </w:rPr>
              <w:t>.</w:t>
            </w:r>
          </w:p>
          <w:p w14:paraId="0902C453" w14:textId="77777777" w:rsidR="00A638BF" w:rsidRPr="000E38D8" w:rsidRDefault="00A638BF" w:rsidP="004C08FB">
            <w:pPr>
              <w:tabs>
                <w:tab w:val="left" w:pos="4858"/>
              </w:tabs>
              <w:spacing w:after="0" w:line="240" w:lineRule="auto"/>
              <w:rPr>
                <w:rFonts w:cs="Times New Roman"/>
                <w:szCs w:val="26"/>
              </w:rPr>
            </w:pPr>
            <w:proofErr w:type="spellStart"/>
            <w:r w:rsidRPr="000E38D8">
              <w:rPr>
                <w:rFonts w:cs="Times New Roman"/>
                <w:b/>
                <w:bCs/>
                <w:szCs w:val="26"/>
              </w:rPr>
              <w:t>Điều</w:t>
            </w:r>
            <w:proofErr w:type="spellEnd"/>
            <w:r w:rsidRPr="000E38D8">
              <w:rPr>
                <w:rFonts w:cs="Times New Roman"/>
                <w:b/>
                <w:bCs/>
                <w:szCs w:val="26"/>
              </w:rPr>
              <w:t xml:space="preserve"> 3.</w:t>
            </w:r>
            <w:r w:rsidRPr="000E38D8">
              <w:rPr>
                <w:rFonts w:cs="Times New Roman"/>
                <w:szCs w:val="26"/>
              </w:rPr>
              <w:t xml:space="preserve"> Các </w:t>
            </w:r>
            <w:proofErr w:type="spellStart"/>
            <w:r w:rsidRPr="000E38D8">
              <w:rPr>
                <w:rFonts w:cs="Times New Roman"/>
                <w:szCs w:val="26"/>
              </w:rPr>
              <w:t>cơ</w:t>
            </w:r>
            <w:proofErr w:type="spellEnd"/>
            <w:r w:rsidRPr="000E38D8">
              <w:rPr>
                <w:rFonts w:cs="Times New Roman"/>
                <w:szCs w:val="26"/>
              </w:rPr>
              <w:t xml:space="preserve"> </w:t>
            </w:r>
            <w:proofErr w:type="spellStart"/>
            <w:r w:rsidRPr="000E38D8">
              <w:rPr>
                <w:rFonts w:cs="Times New Roman"/>
                <w:szCs w:val="26"/>
              </w:rPr>
              <w:t>quan</w:t>
            </w:r>
            <w:proofErr w:type="spellEnd"/>
            <w:r w:rsidRPr="000E38D8">
              <w:rPr>
                <w:rFonts w:cs="Times New Roman"/>
                <w:szCs w:val="26"/>
              </w:rPr>
              <w:t xml:space="preserve"> ………………… </w:t>
            </w:r>
            <w:proofErr w:type="spellStart"/>
            <w:r w:rsidRPr="000E38D8">
              <w:rPr>
                <w:rFonts w:cs="Times New Roman"/>
                <w:szCs w:val="26"/>
              </w:rPr>
              <w:t>có</w:t>
            </w:r>
            <w:proofErr w:type="spellEnd"/>
            <w:r w:rsidRPr="000E38D8">
              <w:rPr>
                <w:rFonts w:cs="Times New Roman"/>
                <w:szCs w:val="26"/>
              </w:rPr>
              <w:t xml:space="preserve"> </w:t>
            </w:r>
            <w:proofErr w:type="spellStart"/>
            <w:r w:rsidRPr="000E38D8">
              <w:rPr>
                <w:rFonts w:cs="Times New Roman"/>
                <w:szCs w:val="26"/>
              </w:rPr>
              <w:t>trách</w:t>
            </w:r>
            <w:proofErr w:type="spellEnd"/>
            <w:r w:rsidRPr="000E38D8">
              <w:rPr>
                <w:rFonts w:cs="Times New Roman"/>
                <w:szCs w:val="26"/>
              </w:rPr>
              <w:t xml:space="preserve"> </w:t>
            </w:r>
            <w:proofErr w:type="spellStart"/>
            <w:r w:rsidRPr="000E38D8">
              <w:rPr>
                <w:rFonts w:cs="Times New Roman"/>
                <w:szCs w:val="26"/>
              </w:rPr>
              <w:t>nhiệm</w:t>
            </w:r>
            <w:proofErr w:type="spellEnd"/>
            <w:r w:rsidRPr="000E38D8">
              <w:rPr>
                <w:rFonts w:cs="Times New Roman"/>
                <w:szCs w:val="26"/>
              </w:rPr>
              <w:t xml:space="preserve"> </w:t>
            </w:r>
            <w:proofErr w:type="spellStart"/>
            <w:r w:rsidRPr="000E38D8">
              <w:rPr>
                <w:rFonts w:cs="Times New Roman"/>
                <w:szCs w:val="26"/>
              </w:rPr>
              <w:t>tổ</w:t>
            </w:r>
            <w:proofErr w:type="spellEnd"/>
            <w:r w:rsidRPr="000E38D8">
              <w:rPr>
                <w:rFonts w:cs="Times New Roman"/>
                <w:szCs w:val="26"/>
              </w:rPr>
              <w:t xml:space="preserve"> </w:t>
            </w:r>
            <w:proofErr w:type="spellStart"/>
            <w:r w:rsidRPr="000E38D8">
              <w:rPr>
                <w:rFonts w:cs="Times New Roman"/>
                <w:szCs w:val="26"/>
              </w:rPr>
              <w:t>chức</w:t>
            </w:r>
            <w:proofErr w:type="spellEnd"/>
            <w:r w:rsidRPr="000E38D8">
              <w:rPr>
                <w:rFonts w:cs="Times New Roman"/>
                <w:szCs w:val="26"/>
              </w:rPr>
              <w:t xml:space="preserve">, </w:t>
            </w:r>
            <w:proofErr w:type="spellStart"/>
            <w:r w:rsidRPr="000E38D8">
              <w:rPr>
                <w:rFonts w:cs="Times New Roman"/>
                <w:szCs w:val="26"/>
              </w:rPr>
              <w:t>chỉ</w:t>
            </w:r>
            <w:proofErr w:type="spellEnd"/>
            <w:r w:rsidRPr="000E38D8">
              <w:rPr>
                <w:rFonts w:cs="Times New Roman"/>
                <w:szCs w:val="26"/>
              </w:rPr>
              <w:t xml:space="preserve"> </w:t>
            </w:r>
            <w:proofErr w:type="spellStart"/>
            <w:r w:rsidRPr="000E38D8">
              <w:rPr>
                <w:rFonts w:cs="Times New Roman"/>
                <w:szCs w:val="26"/>
              </w:rPr>
              <w:t>đạo</w:t>
            </w:r>
            <w:proofErr w:type="spellEnd"/>
            <w:r w:rsidRPr="000E38D8">
              <w:rPr>
                <w:rFonts w:cs="Times New Roman"/>
                <w:szCs w:val="26"/>
              </w:rPr>
              <w:t xml:space="preserve"> </w:t>
            </w:r>
            <w:proofErr w:type="spellStart"/>
            <w:r w:rsidRPr="000E38D8">
              <w:rPr>
                <w:rFonts w:cs="Times New Roman"/>
                <w:szCs w:val="26"/>
              </w:rPr>
              <w:t>các</w:t>
            </w:r>
            <w:proofErr w:type="spellEnd"/>
            <w:r w:rsidRPr="000E38D8">
              <w:rPr>
                <w:rFonts w:cs="Times New Roman"/>
                <w:szCs w:val="26"/>
              </w:rPr>
              <w:t xml:space="preserve"> </w:t>
            </w:r>
            <w:proofErr w:type="spellStart"/>
            <w:r w:rsidRPr="000E38D8">
              <w:rPr>
                <w:rFonts w:cs="Times New Roman"/>
                <w:szCs w:val="26"/>
              </w:rPr>
              <w:t>cơ</w:t>
            </w:r>
            <w:proofErr w:type="spellEnd"/>
            <w:r w:rsidRPr="000E38D8">
              <w:rPr>
                <w:rFonts w:cs="Times New Roman"/>
                <w:szCs w:val="26"/>
              </w:rPr>
              <w:t xml:space="preserve"> </w:t>
            </w:r>
            <w:proofErr w:type="spellStart"/>
            <w:r w:rsidRPr="000E38D8">
              <w:rPr>
                <w:rFonts w:cs="Times New Roman"/>
                <w:szCs w:val="26"/>
              </w:rPr>
              <w:t>quan</w:t>
            </w:r>
            <w:proofErr w:type="spellEnd"/>
            <w:r w:rsidRPr="000E38D8">
              <w:rPr>
                <w:rFonts w:cs="Times New Roman"/>
                <w:szCs w:val="26"/>
              </w:rPr>
              <w:t xml:space="preserve">, </w:t>
            </w:r>
            <w:proofErr w:type="spellStart"/>
            <w:r w:rsidRPr="000E38D8">
              <w:rPr>
                <w:rFonts w:cs="Times New Roman"/>
                <w:szCs w:val="26"/>
              </w:rPr>
              <w:t>đơn</w:t>
            </w:r>
            <w:proofErr w:type="spellEnd"/>
            <w:r w:rsidRPr="000E38D8">
              <w:rPr>
                <w:rFonts w:cs="Times New Roman"/>
                <w:szCs w:val="26"/>
              </w:rPr>
              <w:t xml:space="preserve"> </w:t>
            </w:r>
            <w:proofErr w:type="spellStart"/>
            <w:r w:rsidRPr="000E38D8">
              <w:rPr>
                <w:rFonts w:cs="Times New Roman"/>
                <w:szCs w:val="26"/>
              </w:rPr>
              <w:t>vị</w:t>
            </w:r>
            <w:proofErr w:type="spellEnd"/>
            <w:r w:rsidRPr="000E38D8">
              <w:rPr>
                <w:rFonts w:cs="Times New Roman"/>
                <w:szCs w:val="26"/>
              </w:rPr>
              <w:t xml:space="preserve"> </w:t>
            </w:r>
            <w:proofErr w:type="spellStart"/>
            <w:r w:rsidRPr="000E38D8">
              <w:rPr>
                <w:rFonts w:cs="Times New Roman"/>
                <w:szCs w:val="26"/>
              </w:rPr>
              <w:t>liên</w:t>
            </w:r>
            <w:proofErr w:type="spellEnd"/>
            <w:r w:rsidRPr="000E38D8">
              <w:rPr>
                <w:rFonts w:cs="Times New Roman"/>
                <w:szCs w:val="26"/>
              </w:rPr>
              <w:t xml:space="preserve"> </w:t>
            </w:r>
            <w:proofErr w:type="spellStart"/>
            <w:r w:rsidRPr="000E38D8">
              <w:rPr>
                <w:rFonts w:cs="Times New Roman"/>
                <w:szCs w:val="26"/>
              </w:rPr>
              <w:t>quan</w:t>
            </w:r>
            <w:proofErr w:type="spellEnd"/>
            <w:r w:rsidRPr="000E38D8">
              <w:rPr>
                <w:rFonts w:cs="Times New Roman"/>
                <w:szCs w:val="26"/>
              </w:rPr>
              <w:t xml:space="preserve"> </w:t>
            </w:r>
            <w:proofErr w:type="spellStart"/>
            <w:r w:rsidRPr="000E38D8">
              <w:rPr>
                <w:rFonts w:cs="Times New Roman"/>
                <w:szCs w:val="26"/>
              </w:rPr>
              <w:t>bàn</w:t>
            </w:r>
            <w:proofErr w:type="spellEnd"/>
            <w:r w:rsidRPr="000E38D8">
              <w:rPr>
                <w:rFonts w:cs="Times New Roman"/>
                <w:szCs w:val="26"/>
              </w:rPr>
              <w:t xml:space="preserve"> </w:t>
            </w:r>
            <w:proofErr w:type="spellStart"/>
            <w:r w:rsidRPr="000E38D8">
              <w:rPr>
                <w:rFonts w:cs="Times New Roman"/>
                <w:szCs w:val="26"/>
              </w:rPr>
              <w:t>giao</w:t>
            </w:r>
            <w:proofErr w:type="spellEnd"/>
            <w:r w:rsidRPr="000E38D8">
              <w:rPr>
                <w:rFonts w:cs="Times New Roman"/>
                <w:szCs w:val="26"/>
              </w:rPr>
              <w:t xml:space="preserve"> ....... </w:t>
            </w:r>
            <w:proofErr w:type="spellStart"/>
            <w:r w:rsidRPr="000E38D8">
              <w:rPr>
                <w:rFonts w:cs="Times New Roman"/>
                <w:szCs w:val="26"/>
              </w:rPr>
              <w:t>công</w:t>
            </w:r>
            <w:proofErr w:type="spellEnd"/>
            <w:r w:rsidRPr="000E38D8">
              <w:rPr>
                <w:rFonts w:cs="Times New Roman"/>
                <w:szCs w:val="26"/>
              </w:rPr>
              <w:t xml:space="preserve"> </w:t>
            </w:r>
            <w:proofErr w:type="spellStart"/>
            <w:r w:rsidRPr="000E38D8">
              <w:rPr>
                <w:rFonts w:cs="Times New Roman"/>
                <w:szCs w:val="26"/>
              </w:rPr>
              <w:t>tác</w:t>
            </w:r>
            <w:proofErr w:type="spellEnd"/>
            <w:r w:rsidRPr="000E38D8">
              <w:rPr>
                <w:rFonts w:cs="Times New Roman"/>
                <w:szCs w:val="26"/>
              </w:rPr>
              <w:t xml:space="preserve"> </w:t>
            </w:r>
            <w:proofErr w:type="spellStart"/>
            <w:r w:rsidRPr="000E38D8">
              <w:rPr>
                <w:rFonts w:cs="Times New Roman"/>
                <w:szCs w:val="26"/>
              </w:rPr>
              <w:t>quản</w:t>
            </w:r>
            <w:proofErr w:type="spellEnd"/>
            <w:r w:rsidRPr="000E38D8">
              <w:rPr>
                <w:rFonts w:cs="Times New Roman"/>
                <w:szCs w:val="26"/>
              </w:rPr>
              <w:t xml:space="preserve"> </w:t>
            </w:r>
            <w:proofErr w:type="spellStart"/>
            <w:r w:rsidRPr="000E38D8">
              <w:rPr>
                <w:rFonts w:cs="Times New Roman"/>
                <w:szCs w:val="26"/>
              </w:rPr>
              <w:t>lý</w:t>
            </w:r>
            <w:proofErr w:type="spellEnd"/>
            <w:r w:rsidRPr="000E38D8">
              <w:rPr>
                <w:rFonts w:cs="Times New Roman"/>
                <w:szCs w:val="26"/>
              </w:rPr>
              <w:t xml:space="preserve"> </w:t>
            </w:r>
            <w:proofErr w:type="spellStart"/>
            <w:r w:rsidRPr="000E38D8">
              <w:rPr>
                <w:rFonts w:cs="Times New Roman"/>
                <w:szCs w:val="26"/>
              </w:rPr>
              <w:t>khai</w:t>
            </w:r>
            <w:proofErr w:type="spellEnd"/>
            <w:r w:rsidRPr="000E38D8">
              <w:rPr>
                <w:rFonts w:cs="Times New Roman"/>
                <w:szCs w:val="26"/>
              </w:rPr>
              <w:t xml:space="preserve"> </w:t>
            </w:r>
            <w:proofErr w:type="spellStart"/>
            <w:r w:rsidRPr="000E38D8">
              <w:rPr>
                <w:rFonts w:cs="Times New Roman"/>
                <w:szCs w:val="26"/>
              </w:rPr>
              <w:t>thác</w:t>
            </w:r>
            <w:proofErr w:type="spellEnd"/>
            <w:r w:rsidRPr="000E38D8">
              <w:rPr>
                <w:rFonts w:cs="Times New Roman"/>
                <w:szCs w:val="26"/>
              </w:rPr>
              <w:t xml:space="preserve"> </w:t>
            </w:r>
            <w:proofErr w:type="spellStart"/>
            <w:r w:rsidRPr="000E38D8">
              <w:rPr>
                <w:rFonts w:cs="Times New Roman"/>
                <w:szCs w:val="26"/>
              </w:rPr>
              <w:t>tuyến</w:t>
            </w:r>
            <w:proofErr w:type="spellEnd"/>
            <w:r w:rsidRPr="000E38D8">
              <w:rPr>
                <w:rFonts w:cs="Times New Roman"/>
                <w:szCs w:val="26"/>
              </w:rPr>
              <w:t xml:space="preserve"> </w:t>
            </w:r>
            <w:proofErr w:type="spellStart"/>
            <w:r w:rsidRPr="000E38D8">
              <w:rPr>
                <w:rFonts w:cs="Times New Roman"/>
                <w:szCs w:val="26"/>
              </w:rPr>
              <w:t>luồng</w:t>
            </w:r>
            <w:proofErr w:type="spellEnd"/>
            <w:r w:rsidRPr="000E38D8">
              <w:rPr>
                <w:rFonts w:cs="Times New Roman"/>
                <w:szCs w:val="26"/>
              </w:rPr>
              <w:t xml:space="preserve"> ……….; </w:t>
            </w:r>
            <w:proofErr w:type="spellStart"/>
            <w:r w:rsidRPr="000E38D8">
              <w:rPr>
                <w:rFonts w:cs="Times New Roman"/>
                <w:szCs w:val="26"/>
              </w:rPr>
              <w:t>phối</w:t>
            </w:r>
            <w:proofErr w:type="spellEnd"/>
            <w:r w:rsidRPr="000E38D8">
              <w:rPr>
                <w:rFonts w:cs="Times New Roman"/>
                <w:szCs w:val="26"/>
              </w:rPr>
              <w:t xml:space="preserve"> </w:t>
            </w:r>
            <w:proofErr w:type="spellStart"/>
            <w:r w:rsidRPr="000E38D8">
              <w:rPr>
                <w:rFonts w:cs="Times New Roman"/>
                <w:szCs w:val="26"/>
              </w:rPr>
              <w:t>hợp</w:t>
            </w:r>
            <w:proofErr w:type="spellEnd"/>
            <w:r w:rsidRPr="000E38D8">
              <w:rPr>
                <w:rFonts w:cs="Times New Roman"/>
                <w:szCs w:val="26"/>
              </w:rPr>
              <w:t xml:space="preserve"> </w:t>
            </w:r>
            <w:proofErr w:type="spellStart"/>
            <w:r w:rsidRPr="000E38D8">
              <w:rPr>
                <w:rFonts w:cs="Times New Roman"/>
                <w:szCs w:val="26"/>
              </w:rPr>
              <w:t>giải</w:t>
            </w:r>
            <w:proofErr w:type="spellEnd"/>
            <w:r w:rsidRPr="000E38D8">
              <w:rPr>
                <w:rFonts w:cs="Times New Roman"/>
                <w:szCs w:val="26"/>
              </w:rPr>
              <w:t xml:space="preserve"> </w:t>
            </w:r>
            <w:proofErr w:type="spellStart"/>
            <w:r w:rsidRPr="000E38D8">
              <w:rPr>
                <w:rFonts w:cs="Times New Roman"/>
                <w:szCs w:val="26"/>
              </w:rPr>
              <w:t>quyết</w:t>
            </w:r>
            <w:proofErr w:type="spellEnd"/>
            <w:r w:rsidRPr="000E38D8">
              <w:rPr>
                <w:rFonts w:cs="Times New Roman"/>
                <w:szCs w:val="26"/>
              </w:rPr>
              <w:t xml:space="preserve"> </w:t>
            </w:r>
            <w:proofErr w:type="spellStart"/>
            <w:r w:rsidRPr="000E38D8">
              <w:rPr>
                <w:rFonts w:cs="Times New Roman"/>
                <w:szCs w:val="26"/>
              </w:rPr>
              <w:t>kịp</w:t>
            </w:r>
            <w:proofErr w:type="spellEnd"/>
            <w:r w:rsidRPr="000E38D8">
              <w:rPr>
                <w:rFonts w:cs="Times New Roman"/>
                <w:szCs w:val="26"/>
              </w:rPr>
              <w:t xml:space="preserve"> </w:t>
            </w:r>
            <w:proofErr w:type="spellStart"/>
            <w:r w:rsidRPr="000E38D8">
              <w:rPr>
                <w:rFonts w:cs="Times New Roman"/>
                <w:szCs w:val="26"/>
              </w:rPr>
              <w:t>thời</w:t>
            </w:r>
            <w:proofErr w:type="spellEnd"/>
            <w:r w:rsidRPr="000E38D8">
              <w:rPr>
                <w:rFonts w:cs="Times New Roman"/>
                <w:szCs w:val="26"/>
              </w:rPr>
              <w:t xml:space="preserve"> </w:t>
            </w:r>
            <w:proofErr w:type="spellStart"/>
            <w:r w:rsidRPr="000E38D8">
              <w:rPr>
                <w:rFonts w:cs="Times New Roman"/>
                <w:szCs w:val="26"/>
              </w:rPr>
              <w:t>các</w:t>
            </w:r>
            <w:proofErr w:type="spellEnd"/>
            <w:r w:rsidRPr="000E38D8">
              <w:rPr>
                <w:rFonts w:cs="Times New Roman"/>
                <w:szCs w:val="26"/>
              </w:rPr>
              <w:t xml:space="preserve"> </w:t>
            </w:r>
            <w:proofErr w:type="spellStart"/>
            <w:r w:rsidRPr="000E38D8">
              <w:rPr>
                <w:rFonts w:cs="Times New Roman"/>
                <w:szCs w:val="26"/>
              </w:rPr>
              <w:t>vấn</w:t>
            </w:r>
            <w:proofErr w:type="spellEnd"/>
            <w:r w:rsidRPr="000E38D8">
              <w:rPr>
                <w:rFonts w:cs="Times New Roman"/>
                <w:szCs w:val="26"/>
              </w:rPr>
              <w:t xml:space="preserve"> </w:t>
            </w:r>
            <w:proofErr w:type="spellStart"/>
            <w:r w:rsidRPr="000E38D8">
              <w:rPr>
                <w:rFonts w:cs="Times New Roman"/>
                <w:szCs w:val="26"/>
              </w:rPr>
              <w:t>đề</w:t>
            </w:r>
            <w:proofErr w:type="spellEnd"/>
            <w:r w:rsidRPr="000E38D8">
              <w:rPr>
                <w:rFonts w:cs="Times New Roman"/>
                <w:szCs w:val="26"/>
              </w:rPr>
              <w:t xml:space="preserve"> </w:t>
            </w:r>
            <w:proofErr w:type="spellStart"/>
            <w:r w:rsidRPr="000E38D8">
              <w:rPr>
                <w:rFonts w:cs="Times New Roman"/>
                <w:szCs w:val="26"/>
              </w:rPr>
              <w:t>có</w:t>
            </w:r>
            <w:proofErr w:type="spellEnd"/>
            <w:r w:rsidRPr="000E38D8">
              <w:rPr>
                <w:rFonts w:cs="Times New Roman"/>
                <w:szCs w:val="26"/>
              </w:rPr>
              <w:t xml:space="preserve"> </w:t>
            </w:r>
            <w:proofErr w:type="spellStart"/>
            <w:r w:rsidRPr="000E38D8">
              <w:rPr>
                <w:rFonts w:cs="Times New Roman"/>
                <w:szCs w:val="26"/>
              </w:rPr>
              <w:t>liên</w:t>
            </w:r>
            <w:proofErr w:type="spellEnd"/>
            <w:r w:rsidRPr="000E38D8">
              <w:rPr>
                <w:rFonts w:cs="Times New Roman"/>
                <w:szCs w:val="26"/>
              </w:rPr>
              <w:t xml:space="preserve"> </w:t>
            </w:r>
            <w:proofErr w:type="spellStart"/>
            <w:r w:rsidRPr="000E38D8">
              <w:rPr>
                <w:rFonts w:cs="Times New Roman"/>
                <w:szCs w:val="26"/>
              </w:rPr>
              <w:t>quan</w:t>
            </w:r>
            <w:proofErr w:type="spellEnd"/>
            <w:r w:rsidRPr="000E38D8">
              <w:rPr>
                <w:rFonts w:cs="Times New Roman"/>
                <w:szCs w:val="26"/>
              </w:rPr>
              <w:t xml:space="preserve"> </w:t>
            </w:r>
            <w:proofErr w:type="spellStart"/>
            <w:r w:rsidRPr="000E38D8">
              <w:rPr>
                <w:rFonts w:cs="Times New Roman"/>
                <w:szCs w:val="26"/>
              </w:rPr>
              <w:t>nhằm</w:t>
            </w:r>
            <w:proofErr w:type="spellEnd"/>
            <w:r w:rsidRPr="000E38D8">
              <w:rPr>
                <w:rFonts w:cs="Times New Roman"/>
                <w:szCs w:val="26"/>
              </w:rPr>
              <w:t xml:space="preserve"> </w:t>
            </w:r>
            <w:proofErr w:type="spellStart"/>
            <w:r w:rsidRPr="000E38D8">
              <w:rPr>
                <w:rFonts w:cs="Times New Roman"/>
                <w:szCs w:val="26"/>
              </w:rPr>
              <w:t>bảo</w:t>
            </w:r>
            <w:proofErr w:type="spellEnd"/>
            <w:r w:rsidRPr="000E38D8">
              <w:rPr>
                <w:rFonts w:cs="Times New Roman"/>
                <w:szCs w:val="26"/>
              </w:rPr>
              <w:t xml:space="preserve"> </w:t>
            </w:r>
            <w:proofErr w:type="spellStart"/>
            <w:r w:rsidRPr="000E38D8">
              <w:rPr>
                <w:rFonts w:cs="Times New Roman"/>
                <w:szCs w:val="26"/>
              </w:rPr>
              <w:t>đảm</w:t>
            </w:r>
            <w:proofErr w:type="spellEnd"/>
            <w:r w:rsidRPr="000E38D8">
              <w:rPr>
                <w:rFonts w:cs="Times New Roman"/>
                <w:szCs w:val="26"/>
              </w:rPr>
              <w:t xml:space="preserve"> </w:t>
            </w:r>
            <w:proofErr w:type="spellStart"/>
            <w:r w:rsidRPr="000E38D8">
              <w:rPr>
                <w:rFonts w:cs="Times New Roman"/>
                <w:szCs w:val="26"/>
              </w:rPr>
              <w:t>công</w:t>
            </w:r>
            <w:proofErr w:type="spellEnd"/>
            <w:r w:rsidRPr="000E38D8">
              <w:rPr>
                <w:rFonts w:cs="Times New Roman"/>
                <w:szCs w:val="26"/>
              </w:rPr>
              <w:t xml:space="preserve"> </w:t>
            </w:r>
            <w:proofErr w:type="spellStart"/>
            <w:r w:rsidRPr="000E38D8">
              <w:rPr>
                <w:rFonts w:cs="Times New Roman"/>
                <w:szCs w:val="26"/>
              </w:rPr>
              <w:t>tác</w:t>
            </w:r>
            <w:proofErr w:type="spellEnd"/>
            <w:r w:rsidRPr="000E38D8">
              <w:rPr>
                <w:rFonts w:cs="Times New Roman"/>
                <w:szCs w:val="26"/>
              </w:rPr>
              <w:t xml:space="preserve"> </w:t>
            </w:r>
            <w:proofErr w:type="spellStart"/>
            <w:r w:rsidRPr="000E38D8">
              <w:rPr>
                <w:rFonts w:cs="Times New Roman"/>
                <w:szCs w:val="26"/>
              </w:rPr>
              <w:t>quản</w:t>
            </w:r>
            <w:proofErr w:type="spellEnd"/>
            <w:r w:rsidRPr="000E38D8">
              <w:rPr>
                <w:rFonts w:cs="Times New Roman"/>
                <w:szCs w:val="26"/>
              </w:rPr>
              <w:t xml:space="preserve"> </w:t>
            </w:r>
            <w:proofErr w:type="spellStart"/>
            <w:r w:rsidRPr="000E38D8">
              <w:rPr>
                <w:rFonts w:cs="Times New Roman"/>
                <w:szCs w:val="26"/>
              </w:rPr>
              <w:t>lý</w:t>
            </w:r>
            <w:proofErr w:type="spellEnd"/>
            <w:r w:rsidRPr="000E38D8">
              <w:rPr>
                <w:rFonts w:cs="Times New Roman"/>
                <w:szCs w:val="26"/>
              </w:rPr>
              <w:t xml:space="preserve"> </w:t>
            </w:r>
            <w:proofErr w:type="spellStart"/>
            <w:r w:rsidRPr="000E38D8">
              <w:rPr>
                <w:rFonts w:cs="Times New Roman"/>
                <w:szCs w:val="26"/>
              </w:rPr>
              <w:t>được</w:t>
            </w:r>
            <w:proofErr w:type="spellEnd"/>
            <w:r w:rsidRPr="000E38D8">
              <w:rPr>
                <w:rFonts w:cs="Times New Roman"/>
                <w:szCs w:val="26"/>
              </w:rPr>
              <w:t xml:space="preserve"> </w:t>
            </w:r>
            <w:proofErr w:type="spellStart"/>
            <w:r w:rsidRPr="000E38D8">
              <w:rPr>
                <w:rFonts w:cs="Times New Roman"/>
                <w:szCs w:val="26"/>
              </w:rPr>
              <w:t>thực</w:t>
            </w:r>
            <w:proofErr w:type="spellEnd"/>
            <w:r w:rsidRPr="000E38D8">
              <w:rPr>
                <w:rFonts w:cs="Times New Roman"/>
                <w:szCs w:val="26"/>
              </w:rPr>
              <w:t xml:space="preserve"> </w:t>
            </w:r>
            <w:proofErr w:type="spellStart"/>
            <w:r w:rsidRPr="000E38D8">
              <w:rPr>
                <w:rFonts w:cs="Times New Roman"/>
                <w:szCs w:val="26"/>
              </w:rPr>
              <w:t>hiện</w:t>
            </w:r>
            <w:proofErr w:type="spellEnd"/>
            <w:r w:rsidRPr="000E38D8">
              <w:rPr>
                <w:rFonts w:cs="Times New Roman"/>
                <w:szCs w:val="26"/>
              </w:rPr>
              <w:t xml:space="preserve"> </w:t>
            </w:r>
            <w:proofErr w:type="spellStart"/>
            <w:r w:rsidRPr="000E38D8">
              <w:rPr>
                <w:rFonts w:cs="Times New Roman"/>
                <w:szCs w:val="26"/>
              </w:rPr>
              <w:t>liên</w:t>
            </w:r>
            <w:proofErr w:type="spellEnd"/>
            <w:r w:rsidRPr="000E38D8">
              <w:rPr>
                <w:rFonts w:cs="Times New Roman"/>
                <w:szCs w:val="26"/>
              </w:rPr>
              <w:t xml:space="preserve"> </w:t>
            </w:r>
            <w:proofErr w:type="spellStart"/>
            <w:r w:rsidRPr="000E38D8">
              <w:rPr>
                <w:rFonts w:cs="Times New Roman"/>
                <w:szCs w:val="26"/>
              </w:rPr>
              <w:t>tục</w:t>
            </w:r>
            <w:proofErr w:type="spellEnd"/>
            <w:r w:rsidRPr="000E38D8">
              <w:rPr>
                <w:rFonts w:cs="Times New Roman"/>
                <w:szCs w:val="26"/>
              </w:rPr>
              <w:t xml:space="preserve">, </w:t>
            </w:r>
            <w:proofErr w:type="spellStart"/>
            <w:r w:rsidRPr="000E38D8">
              <w:rPr>
                <w:rFonts w:cs="Times New Roman"/>
                <w:szCs w:val="26"/>
              </w:rPr>
              <w:t>không</w:t>
            </w:r>
            <w:proofErr w:type="spellEnd"/>
            <w:r w:rsidRPr="000E38D8">
              <w:rPr>
                <w:rFonts w:cs="Times New Roman"/>
                <w:szCs w:val="26"/>
              </w:rPr>
              <w:t xml:space="preserve"> </w:t>
            </w:r>
            <w:proofErr w:type="spellStart"/>
            <w:r w:rsidRPr="000E38D8">
              <w:rPr>
                <w:rFonts w:cs="Times New Roman"/>
                <w:szCs w:val="26"/>
              </w:rPr>
              <w:t>ảnh</w:t>
            </w:r>
            <w:proofErr w:type="spellEnd"/>
            <w:r w:rsidRPr="000E38D8">
              <w:rPr>
                <w:rFonts w:cs="Times New Roman"/>
                <w:szCs w:val="26"/>
              </w:rPr>
              <w:t xml:space="preserve"> </w:t>
            </w:r>
            <w:proofErr w:type="spellStart"/>
            <w:r w:rsidRPr="000E38D8">
              <w:rPr>
                <w:rFonts w:cs="Times New Roman"/>
                <w:szCs w:val="26"/>
              </w:rPr>
              <w:t>hưởng</w:t>
            </w:r>
            <w:proofErr w:type="spellEnd"/>
            <w:r w:rsidRPr="000E38D8">
              <w:rPr>
                <w:rFonts w:cs="Times New Roman"/>
                <w:szCs w:val="26"/>
              </w:rPr>
              <w:t xml:space="preserve"> </w:t>
            </w:r>
            <w:proofErr w:type="spellStart"/>
            <w:r w:rsidRPr="000E38D8">
              <w:rPr>
                <w:rFonts w:cs="Times New Roman"/>
                <w:szCs w:val="26"/>
              </w:rPr>
              <w:t>đến</w:t>
            </w:r>
            <w:proofErr w:type="spellEnd"/>
            <w:r w:rsidRPr="000E38D8">
              <w:rPr>
                <w:rFonts w:cs="Times New Roman"/>
                <w:szCs w:val="26"/>
              </w:rPr>
              <w:t xml:space="preserve"> </w:t>
            </w:r>
            <w:proofErr w:type="spellStart"/>
            <w:r w:rsidRPr="000E38D8">
              <w:rPr>
                <w:rFonts w:cs="Times New Roman"/>
                <w:szCs w:val="26"/>
              </w:rPr>
              <w:t>giao</w:t>
            </w:r>
            <w:proofErr w:type="spellEnd"/>
            <w:r w:rsidRPr="000E38D8">
              <w:rPr>
                <w:rFonts w:cs="Times New Roman"/>
                <w:szCs w:val="26"/>
              </w:rPr>
              <w:t xml:space="preserve"> </w:t>
            </w:r>
            <w:proofErr w:type="spellStart"/>
            <w:r w:rsidRPr="000E38D8">
              <w:rPr>
                <w:rFonts w:cs="Times New Roman"/>
                <w:szCs w:val="26"/>
              </w:rPr>
              <w:t>thông</w:t>
            </w:r>
            <w:proofErr w:type="spellEnd"/>
            <w:r w:rsidRPr="000E38D8">
              <w:rPr>
                <w:rFonts w:cs="Times New Roman"/>
                <w:szCs w:val="26"/>
              </w:rPr>
              <w:t xml:space="preserve"> </w:t>
            </w:r>
            <w:proofErr w:type="spellStart"/>
            <w:r w:rsidRPr="000E38D8">
              <w:rPr>
                <w:rFonts w:cs="Times New Roman"/>
                <w:szCs w:val="26"/>
              </w:rPr>
              <w:t>trên</w:t>
            </w:r>
            <w:proofErr w:type="spellEnd"/>
            <w:r w:rsidRPr="000E38D8">
              <w:rPr>
                <w:rFonts w:cs="Times New Roman"/>
                <w:szCs w:val="26"/>
              </w:rPr>
              <w:t xml:space="preserve"> </w:t>
            </w:r>
            <w:proofErr w:type="spellStart"/>
            <w:r w:rsidRPr="000E38D8">
              <w:rPr>
                <w:rFonts w:cs="Times New Roman"/>
                <w:szCs w:val="26"/>
              </w:rPr>
              <w:t>tuyến</w:t>
            </w:r>
            <w:proofErr w:type="spellEnd"/>
            <w:r w:rsidRPr="000E38D8">
              <w:rPr>
                <w:rFonts w:cs="Times New Roman"/>
                <w:szCs w:val="26"/>
              </w:rPr>
              <w:t xml:space="preserve"> </w:t>
            </w:r>
            <w:proofErr w:type="spellStart"/>
            <w:r w:rsidRPr="000E38D8">
              <w:rPr>
                <w:rFonts w:cs="Times New Roman"/>
                <w:szCs w:val="26"/>
              </w:rPr>
              <w:t>luồng</w:t>
            </w:r>
            <w:proofErr w:type="spellEnd"/>
            <w:r w:rsidRPr="000E38D8">
              <w:rPr>
                <w:rFonts w:cs="Times New Roman"/>
                <w:szCs w:val="26"/>
              </w:rPr>
              <w:t>.</w:t>
            </w:r>
          </w:p>
          <w:p w14:paraId="4A325EBF" w14:textId="77777777" w:rsidR="00A638BF" w:rsidRPr="000E38D8" w:rsidRDefault="00A638BF" w:rsidP="004C08FB">
            <w:pPr>
              <w:tabs>
                <w:tab w:val="left" w:pos="4858"/>
              </w:tabs>
              <w:spacing w:after="0" w:line="240" w:lineRule="auto"/>
              <w:rPr>
                <w:rFonts w:cs="Times New Roman"/>
                <w:b/>
                <w:bCs/>
                <w:szCs w:val="26"/>
              </w:rPr>
            </w:pPr>
            <w:proofErr w:type="spellStart"/>
            <w:r w:rsidRPr="000E38D8">
              <w:rPr>
                <w:rFonts w:cs="Times New Roman"/>
                <w:b/>
                <w:bCs/>
                <w:szCs w:val="26"/>
              </w:rPr>
              <w:t>Điều</w:t>
            </w:r>
            <w:proofErr w:type="spellEnd"/>
            <w:r w:rsidRPr="000E38D8">
              <w:rPr>
                <w:rFonts w:cs="Times New Roman"/>
                <w:b/>
                <w:bCs/>
                <w:szCs w:val="26"/>
              </w:rPr>
              <w:t xml:space="preserve"> 4.</w:t>
            </w:r>
          </w:p>
          <w:p w14:paraId="0969A0E1" w14:textId="77777777" w:rsidR="00A638BF" w:rsidRPr="000E38D8" w:rsidRDefault="00A638BF" w:rsidP="004C08FB">
            <w:pPr>
              <w:tabs>
                <w:tab w:val="left" w:pos="4858"/>
              </w:tabs>
              <w:spacing w:after="0" w:line="240" w:lineRule="auto"/>
              <w:rPr>
                <w:rFonts w:cs="Times New Roman"/>
                <w:szCs w:val="26"/>
              </w:rPr>
            </w:pPr>
            <w:r w:rsidRPr="000E38D8">
              <w:rPr>
                <w:rFonts w:cs="Times New Roman"/>
                <w:szCs w:val="26"/>
              </w:rPr>
              <w:t xml:space="preserve">1. </w:t>
            </w:r>
            <w:proofErr w:type="spellStart"/>
            <w:r w:rsidRPr="000E38D8">
              <w:rPr>
                <w:rFonts w:cs="Times New Roman"/>
                <w:szCs w:val="26"/>
              </w:rPr>
              <w:t>Quyết</w:t>
            </w:r>
            <w:proofErr w:type="spellEnd"/>
            <w:r w:rsidRPr="000E38D8">
              <w:rPr>
                <w:rFonts w:cs="Times New Roman"/>
                <w:szCs w:val="26"/>
              </w:rPr>
              <w:t xml:space="preserve"> </w:t>
            </w:r>
            <w:proofErr w:type="spellStart"/>
            <w:r w:rsidRPr="000E38D8">
              <w:rPr>
                <w:rFonts w:cs="Times New Roman"/>
                <w:szCs w:val="26"/>
              </w:rPr>
              <w:t>định</w:t>
            </w:r>
            <w:proofErr w:type="spellEnd"/>
            <w:r w:rsidRPr="000E38D8">
              <w:rPr>
                <w:rFonts w:cs="Times New Roman"/>
                <w:szCs w:val="26"/>
              </w:rPr>
              <w:t xml:space="preserve"> </w:t>
            </w:r>
            <w:proofErr w:type="spellStart"/>
            <w:r w:rsidRPr="000E38D8">
              <w:rPr>
                <w:rFonts w:cs="Times New Roman"/>
                <w:szCs w:val="26"/>
              </w:rPr>
              <w:t>này</w:t>
            </w:r>
            <w:proofErr w:type="spellEnd"/>
            <w:r w:rsidRPr="000E38D8">
              <w:rPr>
                <w:rFonts w:cs="Times New Roman"/>
                <w:szCs w:val="26"/>
              </w:rPr>
              <w:t xml:space="preserve"> </w:t>
            </w:r>
            <w:proofErr w:type="spellStart"/>
            <w:r w:rsidRPr="000E38D8">
              <w:rPr>
                <w:rFonts w:cs="Times New Roman"/>
                <w:szCs w:val="26"/>
              </w:rPr>
              <w:t>có</w:t>
            </w:r>
            <w:proofErr w:type="spellEnd"/>
            <w:r w:rsidRPr="000E38D8">
              <w:rPr>
                <w:rFonts w:cs="Times New Roman"/>
                <w:szCs w:val="26"/>
              </w:rPr>
              <w:t xml:space="preserve"> </w:t>
            </w:r>
            <w:proofErr w:type="spellStart"/>
            <w:r w:rsidRPr="000E38D8">
              <w:rPr>
                <w:rFonts w:cs="Times New Roman"/>
                <w:szCs w:val="26"/>
              </w:rPr>
              <w:t>hiệu</w:t>
            </w:r>
            <w:proofErr w:type="spellEnd"/>
            <w:r w:rsidRPr="000E38D8">
              <w:rPr>
                <w:rFonts w:cs="Times New Roman"/>
                <w:szCs w:val="26"/>
              </w:rPr>
              <w:t xml:space="preserve"> </w:t>
            </w:r>
            <w:proofErr w:type="spellStart"/>
            <w:r w:rsidRPr="000E38D8">
              <w:rPr>
                <w:rFonts w:cs="Times New Roman"/>
                <w:szCs w:val="26"/>
              </w:rPr>
              <w:t>lực</w:t>
            </w:r>
            <w:proofErr w:type="spellEnd"/>
            <w:r w:rsidRPr="000E38D8">
              <w:rPr>
                <w:rFonts w:cs="Times New Roman"/>
                <w:szCs w:val="26"/>
              </w:rPr>
              <w:t xml:space="preserve"> </w:t>
            </w:r>
            <w:proofErr w:type="spellStart"/>
            <w:r w:rsidRPr="000E38D8">
              <w:rPr>
                <w:rFonts w:cs="Times New Roman"/>
                <w:szCs w:val="26"/>
              </w:rPr>
              <w:t>thi</w:t>
            </w:r>
            <w:proofErr w:type="spellEnd"/>
            <w:r w:rsidRPr="000E38D8">
              <w:rPr>
                <w:rFonts w:cs="Times New Roman"/>
                <w:szCs w:val="26"/>
              </w:rPr>
              <w:t xml:space="preserve"> </w:t>
            </w:r>
            <w:proofErr w:type="spellStart"/>
            <w:r w:rsidRPr="000E38D8">
              <w:rPr>
                <w:rFonts w:cs="Times New Roman"/>
                <w:szCs w:val="26"/>
              </w:rPr>
              <w:t>hành</w:t>
            </w:r>
            <w:proofErr w:type="spellEnd"/>
            <w:r w:rsidRPr="000E38D8">
              <w:rPr>
                <w:rFonts w:cs="Times New Roman"/>
                <w:szCs w:val="26"/>
              </w:rPr>
              <w:t xml:space="preserve"> </w:t>
            </w:r>
            <w:proofErr w:type="spellStart"/>
            <w:r w:rsidRPr="000E38D8">
              <w:rPr>
                <w:rFonts w:cs="Times New Roman"/>
                <w:szCs w:val="26"/>
              </w:rPr>
              <w:t>kể</w:t>
            </w:r>
            <w:proofErr w:type="spellEnd"/>
            <w:r w:rsidRPr="000E38D8">
              <w:rPr>
                <w:rFonts w:cs="Times New Roman"/>
                <w:szCs w:val="26"/>
              </w:rPr>
              <w:t xml:space="preserve"> </w:t>
            </w:r>
            <w:proofErr w:type="spellStart"/>
            <w:r w:rsidRPr="000E38D8">
              <w:rPr>
                <w:rFonts w:cs="Times New Roman"/>
                <w:szCs w:val="26"/>
              </w:rPr>
              <w:t>từ</w:t>
            </w:r>
            <w:proofErr w:type="spellEnd"/>
            <w:r w:rsidRPr="000E38D8">
              <w:rPr>
                <w:rFonts w:cs="Times New Roman"/>
                <w:szCs w:val="26"/>
              </w:rPr>
              <w:t xml:space="preserve"> </w:t>
            </w:r>
            <w:proofErr w:type="spellStart"/>
            <w:r w:rsidRPr="000E38D8">
              <w:rPr>
                <w:rFonts w:cs="Times New Roman"/>
                <w:szCs w:val="26"/>
              </w:rPr>
              <w:t>ngày</w:t>
            </w:r>
            <w:proofErr w:type="spellEnd"/>
            <w:r w:rsidRPr="000E38D8">
              <w:rPr>
                <w:rFonts w:cs="Times New Roman"/>
                <w:szCs w:val="26"/>
              </w:rPr>
              <w:t xml:space="preserve"> </w:t>
            </w:r>
            <w:proofErr w:type="spellStart"/>
            <w:r w:rsidRPr="000E38D8">
              <w:rPr>
                <w:rFonts w:cs="Times New Roman"/>
                <w:szCs w:val="26"/>
              </w:rPr>
              <w:t>ký</w:t>
            </w:r>
            <w:proofErr w:type="spellEnd"/>
            <w:r w:rsidRPr="000E38D8">
              <w:rPr>
                <w:rFonts w:cs="Times New Roman"/>
                <w:szCs w:val="26"/>
              </w:rPr>
              <w:t>.</w:t>
            </w:r>
          </w:p>
          <w:p w14:paraId="344D82E6" w14:textId="77777777" w:rsidR="00A638BF" w:rsidRPr="000E38D8" w:rsidRDefault="00A638BF" w:rsidP="004C08FB">
            <w:pPr>
              <w:tabs>
                <w:tab w:val="left" w:pos="4858"/>
              </w:tabs>
              <w:spacing w:after="0" w:line="240" w:lineRule="auto"/>
              <w:rPr>
                <w:rFonts w:cs="Times New Roman"/>
                <w:szCs w:val="26"/>
              </w:rPr>
            </w:pPr>
            <w:r w:rsidRPr="000E38D8">
              <w:rPr>
                <w:rFonts w:cs="Times New Roman"/>
                <w:szCs w:val="26"/>
              </w:rPr>
              <w:t xml:space="preserve">2. Chánh Văn </w:t>
            </w:r>
            <w:proofErr w:type="spellStart"/>
            <w:r w:rsidRPr="000E38D8">
              <w:rPr>
                <w:rFonts w:cs="Times New Roman"/>
                <w:szCs w:val="26"/>
              </w:rPr>
              <w:t>phòng</w:t>
            </w:r>
            <w:proofErr w:type="spellEnd"/>
            <w:r w:rsidRPr="000E38D8">
              <w:rPr>
                <w:rFonts w:cs="Times New Roman"/>
                <w:szCs w:val="26"/>
              </w:rPr>
              <w:t xml:space="preserve"> </w:t>
            </w:r>
            <w:proofErr w:type="spellStart"/>
            <w:r w:rsidRPr="000E38D8">
              <w:rPr>
                <w:rFonts w:cs="Times New Roman"/>
                <w:szCs w:val="26"/>
              </w:rPr>
              <w:t>Bộ</w:t>
            </w:r>
            <w:proofErr w:type="spellEnd"/>
            <w:r w:rsidRPr="000E38D8">
              <w:rPr>
                <w:rFonts w:cs="Times New Roman"/>
                <w:szCs w:val="26"/>
              </w:rPr>
              <w:t xml:space="preserve">, Chánh Thanh </w:t>
            </w:r>
            <w:proofErr w:type="spellStart"/>
            <w:r w:rsidRPr="000E38D8">
              <w:rPr>
                <w:rFonts w:cs="Times New Roman"/>
                <w:szCs w:val="26"/>
              </w:rPr>
              <w:t>tra</w:t>
            </w:r>
            <w:proofErr w:type="spellEnd"/>
            <w:r w:rsidRPr="000E38D8">
              <w:rPr>
                <w:rFonts w:cs="Times New Roman"/>
                <w:szCs w:val="26"/>
              </w:rPr>
              <w:t xml:space="preserve"> </w:t>
            </w:r>
            <w:proofErr w:type="spellStart"/>
            <w:r w:rsidRPr="000E38D8">
              <w:rPr>
                <w:rFonts w:cs="Times New Roman"/>
                <w:szCs w:val="26"/>
              </w:rPr>
              <w:t>Bộ</w:t>
            </w:r>
            <w:proofErr w:type="spellEnd"/>
            <w:r w:rsidRPr="000E38D8">
              <w:rPr>
                <w:rFonts w:cs="Times New Roman"/>
                <w:szCs w:val="26"/>
              </w:rPr>
              <w:t xml:space="preserve">, </w:t>
            </w:r>
            <w:proofErr w:type="spellStart"/>
            <w:r w:rsidRPr="000E38D8">
              <w:rPr>
                <w:rFonts w:cs="Times New Roman"/>
                <w:szCs w:val="26"/>
              </w:rPr>
              <w:t>Vụ</w:t>
            </w:r>
            <w:proofErr w:type="spellEnd"/>
            <w:r w:rsidRPr="000E38D8">
              <w:rPr>
                <w:rFonts w:cs="Times New Roman"/>
                <w:szCs w:val="26"/>
              </w:rPr>
              <w:t xml:space="preserve"> </w:t>
            </w:r>
            <w:proofErr w:type="spellStart"/>
            <w:r w:rsidRPr="000E38D8">
              <w:rPr>
                <w:rFonts w:cs="Times New Roman"/>
                <w:szCs w:val="26"/>
              </w:rPr>
              <w:t>trưởng</w:t>
            </w:r>
            <w:proofErr w:type="spellEnd"/>
            <w:r w:rsidRPr="000E38D8">
              <w:rPr>
                <w:rFonts w:cs="Times New Roman"/>
                <w:szCs w:val="26"/>
              </w:rPr>
              <w:t xml:space="preserve"> </w:t>
            </w:r>
            <w:proofErr w:type="spellStart"/>
            <w:r w:rsidRPr="000E38D8">
              <w:rPr>
                <w:rFonts w:cs="Times New Roman"/>
                <w:szCs w:val="26"/>
              </w:rPr>
              <w:t>các</w:t>
            </w:r>
            <w:proofErr w:type="spellEnd"/>
            <w:r w:rsidRPr="000E38D8">
              <w:rPr>
                <w:rFonts w:cs="Times New Roman"/>
                <w:szCs w:val="26"/>
              </w:rPr>
              <w:t xml:space="preserve"> </w:t>
            </w:r>
            <w:proofErr w:type="spellStart"/>
            <w:r w:rsidRPr="000E38D8">
              <w:rPr>
                <w:rFonts w:cs="Times New Roman"/>
                <w:szCs w:val="26"/>
              </w:rPr>
              <w:t>Vụ</w:t>
            </w:r>
            <w:proofErr w:type="spellEnd"/>
            <w:r w:rsidRPr="000E38D8">
              <w:rPr>
                <w:rFonts w:cs="Times New Roman"/>
                <w:szCs w:val="26"/>
              </w:rPr>
              <w:t xml:space="preserve"> </w:t>
            </w:r>
            <w:proofErr w:type="spellStart"/>
            <w:r w:rsidRPr="000E38D8">
              <w:rPr>
                <w:rFonts w:cs="Times New Roman"/>
                <w:szCs w:val="26"/>
              </w:rPr>
              <w:t>thuộc</w:t>
            </w:r>
            <w:proofErr w:type="spellEnd"/>
            <w:r w:rsidRPr="000E38D8">
              <w:rPr>
                <w:rFonts w:cs="Times New Roman"/>
                <w:szCs w:val="26"/>
              </w:rPr>
              <w:t xml:space="preserve"> </w:t>
            </w:r>
            <w:proofErr w:type="spellStart"/>
            <w:r w:rsidRPr="000E38D8">
              <w:rPr>
                <w:rFonts w:cs="Times New Roman"/>
                <w:szCs w:val="26"/>
              </w:rPr>
              <w:t>Bộ</w:t>
            </w:r>
            <w:proofErr w:type="spellEnd"/>
            <w:r w:rsidRPr="000E38D8">
              <w:rPr>
                <w:rFonts w:cs="Times New Roman"/>
                <w:szCs w:val="26"/>
              </w:rPr>
              <w:t xml:space="preserve">, </w:t>
            </w:r>
            <w:proofErr w:type="spellStart"/>
            <w:r w:rsidRPr="000E38D8">
              <w:rPr>
                <w:rFonts w:cs="Times New Roman"/>
                <w:szCs w:val="26"/>
              </w:rPr>
              <w:t>Cục</w:t>
            </w:r>
            <w:proofErr w:type="spellEnd"/>
            <w:r w:rsidRPr="000E38D8">
              <w:rPr>
                <w:rFonts w:cs="Times New Roman"/>
                <w:szCs w:val="26"/>
              </w:rPr>
              <w:t xml:space="preserve"> </w:t>
            </w:r>
            <w:proofErr w:type="spellStart"/>
            <w:r w:rsidRPr="000E38D8">
              <w:rPr>
                <w:rFonts w:cs="Times New Roman"/>
                <w:szCs w:val="26"/>
              </w:rPr>
              <w:t>trưởng</w:t>
            </w:r>
            <w:proofErr w:type="spellEnd"/>
            <w:r w:rsidRPr="000E38D8">
              <w:rPr>
                <w:rFonts w:cs="Times New Roman"/>
                <w:szCs w:val="26"/>
              </w:rPr>
              <w:t xml:space="preserve"> </w:t>
            </w:r>
            <w:proofErr w:type="spellStart"/>
            <w:r w:rsidRPr="000E38D8">
              <w:rPr>
                <w:rFonts w:cs="Times New Roman"/>
                <w:szCs w:val="26"/>
              </w:rPr>
              <w:t>Cục</w:t>
            </w:r>
            <w:proofErr w:type="spellEnd"/>
            <w:r w:rsidRPr="000E38D8">
              <w:rPr>
                <w:rFonts w:cs="Times New Roman"/>
                <w:szCs w:val="26"/>
              </w:rPr>
              <w:t xml:space="preserve"> </w:t>
            </w:r>
            <w:proofErr w:type="spellStart"/>
            <w:r w:rsidRPr="000E38D8">
              <w:rPr>
                <w:rFonts w:cs="Times New Roman"/>
                <w:szCs w:val="26"/>
              </w:rPr>
              <w:t>Hàng</w:t>
            </w:r>
            <w:proofErr w:type="spellEnd"/>
            <w:r w:rsidRPr="000E38D8">
              <w:rPr>
                <w:rFonts w:cs="Times New Roman"/>
                <w:szCs w:val="26"/>
              </w:rPr>
              <w:t xml:space="preserve"> </w:t>
            </w:r>
            <w:proofErr w:type="spellStart"/>
            <w:r w:rsidRPr="000E38D8">
              <w:rPr>
                <w:rFonts w:cs="Times New Roman"/>
                <w:szCs w:val="26"/>
              </w:rPr>
              <w:t>hải</w:t>
            </w:r>
            <w:proofErr w:type="spellEnd"/>
            <w:r w:rsidRPr="000E38D8">
              <w:rPr>
                <w:rFonts w:cs="Times New Roman"/>
                <w:szCs w:val="26"/>
              </w:rPr>
              <w:t xml:space="preserve"> </w:t>
            </w:r>
            <w:proofErr w:type="spellStart"/>
            <w:r w:rsidRPr="000E38D8">
              <w:rPr>
                <w:rFonts w:cs="Times New Roman"/>
                <w:szCs w:val="26"/>
              </w:rPr>
              <w:t>và</w:t>
            </w:r>
            <w:proofErr w:type="spellEnd"/>
            <w:r w:rsidRPr="000E38D8">
              <w:rPr>
                <w:rFonts w:cs="Times New Roman"/>
                <w:szCs w:val="26"/>
              </w:rPr>
              <w:t xml:space="preserve"> </w:t>
            </w:r>
            <w:proofErr w:type="spellStart"/>
            <w:r w:rsidRPr="000E38D8">
              <w:rPr>
                <w:rFonts w:cs="Times New Roman"/>
                <w:szCs w:val="26"/>
              </w:rPr>
              <w:t>Đường</w:t>
            </w:r>
            <w:proofErr w:type="spellEnd"/>
            <w:r w:rsidRPr="000E38D8">
              <w:rPr>
                <w:rFonts w:cs="Times New Roman"/>
                <w:szCs w:val="26"/>
              </w:rPr>
              <w:t xml:space="preserve"> </w:t>
            </w:r>
            <w:proofErr w:type="spellStart"/>
            <w:r w:rsidRPr="000E38D8">
              <w:rPr>
                <w:rFonts w:cs="Times New Roman"/>
                <w:szCs w:val="26"/>
              </w:rPr>
              <w:t>thủy</w:t>
            </w:r>
            <w:proofErr w:type="spellEnd"/>
            <w:r w:rsidRPr="000E38D8">
              <w:rPr>
                <w:rFonts w:cs="Times New Roman"/>
                <w:szCs w:val="26"/>
              </w:rPr>
              <w:t xml:space="preserve"> Việt Nam, </w:t>
            </w:r>
            <w:proofErr w:type="spellStart"/>
            <w:r w:rsidRPr="000E38D8">
              <w:rPr>
                <w:rFonts w:cs="Times New Roman"/>
                <w:szCs w:val="26"/>
              </w:rPr>
              <w:t>Giám</w:t>
            </w:r>
            <w:proofErr w:type="spellEnd"/>
            <w:r w:rsidRPr="000E38D8">
              <w:rPr>
                <w:rFonts w:cs="Times New Roman"/>
                <w:szCs w:val="26"/>
              </w:rPr>
              <w:t xml:space="preserve"> </w:t>
            </w:r>
            <w:proofErr w:type="spellStart"/>
            <w:r w:rsidRPr="000E38D8">
              <w:rPr>
                <w:rFonts w:cs="Times New Roman"/>
                <w:szCs w:val="26"/>
              </w:rPr>
              <w:t>đốc</w:t>
            </w:r>
            <w:proofErr w:type="spellEnd"/>
            <w:r w:rsidRPr="000E38D8">
              <w:rPr>
                <w:rFonts w:cs="Times New Roman"/>
                <w:szCs w:val="26"/>
              </w:rPr>
              <w:t xml:space="preserve"> </w:t>
            </w:r>
            <w:proofErr w:type="spellStart"/>
            <w:r w:rsidRPr="000E38D8">
              <w:rPr>
                <w:rFonts w:cs="Times New Roman"/>
                <w:szCs w:val="26"/>
              </w:rPr>
              <w:t>Sở</w:t>
            </w:r>
            <w:proofErr w:type="spellEnd"/>
            <w:r w:rsidRPr="000E38D8">
              <w:rPr>
                <w:rFonts w:cs="Times New Roman"/>
                <w:szCs w:val="26"/>
              </w:rPr>
              <w:t xml:space="preserve"> Giao </w:t>
            </w:r>
            <w:proofErr w:type="spellStart"/>
            <w:r w:rsidRPr="000E38D8">
              <w:rPr>
                <w:rFonts w:cs="Times New Roman"/>
                <w:szCs w:val="26"/>
              </w:rPr>
              <w:t>thông</w:t>
            </w:r>
            <w:proofErr w:type="spellEnd"/>
            <w:r w:rsidRPr="000E38D8">
              <w:rPr>
                <w:rFonts w:cs="Times New Roman"/>
                <w:szCs w:val="26"/>
              </w:rPr>
              <w:t xml:space="preserve"> </w:t>
            </w:r>
            <w:proofErr w:type="spellStart"/>
            <w:r w:rsidRPr="000E38D8">
              <w:rPr>
                <w:rFonts w:cs="Times New Roman"/>
                <w:szCs w:val="26"/>
              </w:rPr>
              <w:t>vận</w:t>
            </w:r>
            <w:proofErr w:type="spellEnd"/>
            <w:r w:rsidRPr="000E38D8">
              <w:rPr>
                <w:rFonts w:cs="Times New Roman"/>
                <w:szCs w:val="26"/>
              </w:rPr>
              <w:t xml:space="preserve"> </w:t>
            </w:r>
            <w:proofErr w:type="spellStart"/>
            <w:r w:rsidRPr="000E38D8">
              <w:rPr>
                <w:rFonts w:cs="Times New Roman"/>
                <w:szCs w:val="26"/>
              </w:rPr>
              <w:t>tải</w:t>
            </w:r>
            <w:proofErr w:type="spellEnd"/>
            <w:r w:rsidRPr="000E38D8">
              <w:rPr>
                <w:rFonts w:cs="Times New Roman"/>
                <w:szCs w:val="26"/>
              </w:rPr>
              <w:t xml:space="preserve"> ………………</w:t>
            </w:r>
            <w:proofErr w:type="gramStart"/>
            <w:r w:rsidRPr="000E38D8">
              <w:rPr>
                <w:rFonts w:cs="Times New Roman"/>
                <w:szCs w:val="26"/>
              </w:rPr>
              <w:t>…..</w:t>
            </w:r>
            <w:proofErr w:type="gramEnd"/>
            <w:r w:rsidRPr="000E38D8">
              <w:rPr>
                <w:rFonts w:cs="Times New Roman"/>
                <w:szCs w:val="26"/>
              </w:rPr>
              <w:t xml:space="preserve">, </w:t>
            </w:r>
            <w:proofErr w:type="spellStart"/>
            <w:r w:rsidRPr="000E38D8">
              <w:rPr>
                <w:rFonts w:cs="Times New Roman"/>
                <w:szCs w:val="26"/>
              </w:rPr>
              <w:t>Thủ</w:t>
            </w:r>
            <w:proofErr w:type="spellEnd"/>
            <w:r w:rsidRPr="000E38D8">
              <w:rPr>
                <w:rFonts w:cs="Times New Roman"/>
                <w:szCs w:val="26"/>
              </w:rPr>
              <w:t xml:space="preserve"> </w:t>
            </w:r>
            <w:proofErr w:type="spellStart"/>
            <w:r w:rsidRPr="000E38D8">
              <w:rPr>
                <w:rFonts w:cs="Times New Roman"/>
                <w:szCs w:val="26"/>
              </w:rPr>
              <w:t>trưởng</w:t>
            </w:r>
            <w:proofErr w:type="spellEnd"/>
            <w:r w:rsidRPr="000E38D8">
              <w:rPr>
                <w:rFonts w:cs="Times New Roman"/>
                <w:szCs w:val="26"/>
              </w:rPr>
              <w:t xml:space="preserve"> </w:t>
            </w:r>
            <w:proofErr w:type="spellStart"/>
            <w:r w:rsidRPr="000E38D8">
              <w:rPr>
                <w:rFonts w:cs="Times New Roman"/>
                <w:szCs w:val="26"/>
              </w:rPr>
              <w:t>các</w:t>
            </w:r>
            <w:proofErr w:type="spellEnd"/>
            <w:r w:rsidRPr="000E38D8">
              <w:rPr>
                <w:rFonts w:cs="Times New Roman"/>
                <w:szCs w:val="26"/>
              </w:rPr>
              <w:t xml:space="preserve"> </w:t>
            </w:r>
            <w:proofErr w:type="spellStart"/>
            <w:r w:rsidRPr="000E38D8">
              <w:rPr>
                <w:rFonts w:cs="Times New Roman"/>
                <w:szCs w:val="26"/>
              </w:rPr>
              <w:t>cơ</w:t>
            </w:r>
            <w:proofErr w:type="spellEnd"/>
            <w:r w:rsidRPr="000E38D8">
              <w:rPr>
                <w:rFonts w:cs="Times New Roman"/>
                <w:szCs w:val="26"/>
              </w:rPr>
              <w:t xml:space="preserve"> </w:t>
            </w:r>
            <w:proofErr w:type="spellStart"/>
            <w:r w:rsidRPr="000E38D8">
              <w:rPr>
                <w:rFonts w:cs="Times New Roman"/>
                <w:szCs w:val="26"/>
              </w:rPr>
              <w:t>quan</w:t>
            </w:r>
            <w:proofErr w:type="spellEnd"/>
            <w:r w:rsidRPr="000E38D8">
              <w:rPr>
                <w:rFonts w:cs="Times New Roman"/>
                <w:szCs w:val="26"/>
              </w:rPr>
              <w:t xml:space="preserve">, </w:t>
            </w:r>
            <w:proofErr w:type="spellStart"/>
            <w:r w:rsidRPr="000E38D8">
              <w:rPr>
                <w:rFonts w:cs="Times New Roman"/>
                <w:szCs w:val="26"/>
              </w:rPr>
              <w:t>đơn</w:t>
            </w:r>
            <w:proofErr w:type="spellEnd"/>
            <w:r w:rsidRPr="000E38D8">
              <w:rPr>
                <w:rFonts w:cs="Times New Roman"/>
                <w:szCs w:val="26"/>
              </w:rPr>
              <w:t xml:space="preserve"> </w:t>
            </w:r>
            <w:proofErr w:type="spellStart"/>
            <w:r w:rsidRPr="000E38D8">
              <w:rPr>
                <w:rFonts w:cs="Times New Roman"/>
                <w:szCs w:val="26"/>
              </w:rPr>
              <w:t>vị</w:t>
            </w:r>
            <w:proofErr w:type="spellEnd"/>
            <w:r w:rsidRPr="000E38D8">
              <w:rPr>
                <w:rFonts w:cs="Times New Roman"/>
                <w:szCs w:val="26"/>
              </w:rPr>
              <w:t xml:space="preserve"> </w:t>
            </w:r>
            <w:proofErr w:type="spellStart"/>
            <w:r w:rsidRPr="000E38D8">
              <w:rPr>
                <w:rFonts w:cs="Times New Roman"/>
                <w:szCs w:val="26"/>
              </w:rPr>
              <w:t>có</w:t>
            </w:r>
            <w:proofErr w:type="spellEnd"/>
            <w:r w:rsidRPr="000E38D8">
              <w:rPr>
                <w:rFonts w:cs="Times New Roman"/>
                <w:szCs w:val="26"/>
              </w:rPr>
              <w:t xml:space="preserve"> </w:t>
            </w:r>
            <w:proofErr w:type="spellStart"/>
            <w:r w:rsidRPr="000E38D8">
              <w:rPr>
                <w:rFonts w:cs="Times New Roman"/>
                <w:szCs w:val="26"/>
              </w:rPr>
              <w:t>liên</w:t>
            </w:r>
            <w:proofErr w:type="spellEnd"/>
            <w:r w:rsidRPr="000E38D8">
              <w:rPr>
                <w:rFonts w:cs="Times New Roman"/>
                <w:szCs w:val="26"/>
              </w:rPr>
              <w:t xml:space="preserve"> </w:t>
            </w:r>
            <w:proofErr w:type="spellStart"/>
            <w:r w:rsidRPr="000E38D8">
              <w:rPr>
                <w:rFonts w:cs="Times New Roman"/>
                <w:szCs w:val="26"/>
              </w:rPr>
              <w:t>quan</w:t>
            </w:r>
            <w:proofErr w:type="spellEnd"/>
            <w:r w:rsidRPr="000E38D8">
              <w:rPr>
                <w:rFonts w:cs="Times New Roman"/>
                <w:szCs w:val="26"/>
              </w:rPr>
              <w:t xml:space="preserve"> </w:t>
            </w:r>
            <w:proofErr w:type="spellStart"/>
            <w:r w:rsidRPr="000E38D8">
              <w:rPr>
                <w:rFonts w:cs="Times New Roman"/>
                <w:szCs w:val="26"/>
              </w:rPr>
              <w:t>chịu</w:t>
            </w:r>
            <w:proofErr w:type="spellEnd"/>
            <w:r w:rsidRPr="000E38D8">
              <w:rPr>
                <w:rFonts w:cs="Times New Roman"/>
                <w:szCs w:val="26"/>
              </w:rPr>
              <w:t xml:space="preserve"> </w:t>
            </w:r>
            <w:proofErr w:type="spellStart"/>
            <w:r w:rsidRPr="000E38D8">
              <w:rPr>
                <w:rFonts w:cs="Times New Roman"/>
                <w:szCs w:val="26"/>
              </w:rPr>
              <w:t>trách</w:t>
            </w:r>
            <w:proofErr w:type="spellEnd"/>
            <w:r w:rsidRPr="000E38D8">
              <w:rPr>
                <w:rFonts w:cs="Times New Roman"/>
                <w:szCs w:val="26"/>
              </w:rPr>
              <w:t xml:space="preserve"> </w:t>
            </w:r>
            <w:proofErr w:type="spellStart"/>
            <w:r w:rsidRPr="000E38D8">
              <w:rPr>
                <w:rFonts w:cs="Times New Roman"/>
                <w:szCs w:val="26"/>
              </w:rPr>
              <w:t>nhiệm</w:t>
            </w:r>
            <w:proofErr w:type="spellEnd"/>
            <w:r w:rsidRPr="000E38D8">
              <w:rPr>
                <w:rFonts w:cs="Times New Roman"/>
                <w:szCs w:val="26"/>
              </w:rPr>
              <w:t xml:space="preserve"> </w:t>
            </w:r>
            <w:proofErr w:type="spellStart"/>
            <w:r w:rsidRPr="000E38D8">
              <w:rPr>
                <w:rFonts w:cs="Times New Roman"/>
                <w:szCs w:val="26"/>
              </w:rPr>
              <w:t>thi</w:t>
            </w:r>
            <w:proofErr w:type="spellEnd"/>
            <w:r w:rsidRPr="000E38D8">
              <w:rPr>
                <w:rFonts w:cs="Times New Roman"/>
                <w:szCs w:val="26"/>
              </w:rPr>
              <w:t xml:space="preserve"> </w:t>
            </w:r>
            <w:proofErr w:type="spellStart"/>
            <w:r w:rsidRPr="000E38D8">
              <w:rPr>
                <w:rFonts w:cs="Times New Roman"/>
                <w:szCs w:val="26"/>
              </w:rPr>
              <w:t>hành</w:t>
            </w:r>
            <w:proofErr w:type="spellEnd"/>
            <w:r w:rsidRPr="000E38D8">
              <w:rPr>
                <w:rFonts w:cs="Times New Roman"/>
                <w:szCs w:val="26"/>
              </w:rPr>
              <w:t xml:space="preserve"> </w:t>
            </w:r>
            <w:proofErr w:type="spellStart"/>
            <w:r w:rsidRPr="000E38D8">
              <w:rPr>
                <w:rFonts w:cs="Times New Roman"/>
                <w:szCs w:val="26"/>
              </w:rPr>
              <w:t>Quyết</w:t>
            </w:r>
            <w:proofErr w:type="spellEnd"/>
            <w:r w:rsidRPr="000E38D8">
              <w:rPr>
                <w:rFonts w:cs="Times New Roman"/>
                <w:szCs w:val="26"/>
              </w:rPr>
              <w:t xml:space="preserve"> </w:t>
            </w:r>
            <w:proofErr w:type="spellStart"/>
            <w:r w:rsidRPr="000E38D8">
              <w:rPr>
                <w:rFonts w:cs="Times New Roman"/>
                <w:szCs w:val="26"/>
              </w:rPr>
              <w:t>định</w:t>
            </w:r>
            <w:proofErr w:type="spellEnd"/>
            <w:r w:rsidRPr="000E38D8">
              <w:rPr>
                <w:rFonts w:cs="Times New Roman"/>
                <w:szCs w:val="26"/>
              </w:rPr>
              <w:t xml:space="preserve"> </w:t>
            </w:r>
            <w:proofErr w:type="spellStart"/>
            <w:r w:rsidRPr="000E38D8">
              <w:rPr>
                <w:rFonts w:cs="Times New Roman"/>
                <w:szCs w:val="26"/>
              </w:rPr>
              <w:t>này</w:t>
            </w:r>
            <w:proofErr w:type="spellEnd"/>
            <w:r w:rsidRPr="000E38D8">
              <w:rPr>
                <w:rFonts w:cs="Times New Roman"/>
                <w:szCs w:val="26"/>
              </w:rPr>
              <w:t>./.</w:t>
            </w:r>
          </w:p>
          <w:p w14:paraId="1CA37D03" w14:textId="77777777" w:rsidR="00A638BF" w:rsidRPr="000E38D8" w:rsidRDefault="00A638BF" w:rsidP="004C08FB">
            <w:pPr>
              <w:tabs>
                <w:tab w:val="left" w:pos="4858"/>
              </w:tabs>
              <w:spacing w:after="0" w:line="240" w:lineRule="auto"/>
              <w:rPr>
                <w:rFonts w:cs="Times New Roman"/>
                <w:szCs w:val="26"/>
              </w:rPr>
            </w:pPr>
          </w:p>
        </w:tc>
      </w:tr>
      <w:tr w:rsidR="000E38D8" w:rsidRPr="000E38D8" w14:paraId="6D6D384E" w14:textId="77777777" w:rsidTr="00A638BF">
        <w:trPr>
          <w:trHeight w:val="692"/>
        </w:trPr>
        <w:tc>
          <w:tcPr>
            <w:tcW w:w="4307" w:type="dxa"/>
            <w:gridSpan w:val="3"/>
            <w:shd w:val="clear" w:color="auto" w:fill="auto"/>
          </w:tcPr>
          <w:p w14:paraId="54B2252B" w14:textId="77777777" w:rsidR="00A638BF" w:rsidRPr="000E38D8" w:rsidRDefault="00A638BF" w:rsidP="004C08FB">
            <w:pPr>
              <w:tabs>
                <w:tab w:val="left" w:pos="4858"/>
              </w:tabs>
              <w:spacing w:after="0" w:line="240" w:lineRule="auto"/>
              <w:jc w:val="left"/>
              <w:rPr>
                <w:rFonts w:cs="Times New Roman"/>
                <w:szCs w:val="26"/>
              </w:rPr>
            </w:pPr>
            <w:proofErr w:type="spellStart"/>
            <w:r w:rsidRPr="000E38D8">
              <w:rPr>
                <w:rFonts w:cs="Times New Roman"/>
                <w:b/>
                <w:i/>
                <w:szCs w:val="26"/>
              </w:rPr>
              <w:t>Nơi</w:t>
            </w:r>
            <w:proofErr w:type="spellEnd"/>
            <w:r w:rsidRPr="000E38D8">
              <w:rPr>
                <w:rFonts w:cs="Times New Roman"/>
                <w:b/>
                <w:i/>
                <w:szCs w:val="26"/>
              </w:rPr>
              <w:t xml:space="preserve"> </w:t>
            </w:r>
            <w:proofErr w:type="spellStart"/>
            <w:r w:rsidRPr="000E38D8">
              <w:rPr>
                <w:rFonts w:cs="Times New Roman"/>
                <w:b/>
                <w:i/>
                <w:szCs w:val="26"/>
              </w:rPr>
              <w:t>nhận</w:t>
            </w:r>
            <w:proofErr w:type="spellEnd"/>
            <w:r w:rsidRPr="000E38D8">
              <w:rPr>
                <w:rFonts w:cs="Times New Roman"/>
                <w:b/>
                <w:i/>
                <w:szCs w:val="26"/>
              </w:rPr>
              <w:t>:</w:t>
            </w:r>
            <w:r w:rsidRPr="000E38D8">
              <w:rPr>
                <w:rFonts w:cs="Times New Roman"/>
                <w:szCs w:val="26"/>
              </w:rPr>
              <w:br/>
              <w:t xml:space="preserve">- Như </w:t>
            </w:r>
            <w:proofErr w:type="spellStart"/>
            <w:r w:rsidRPr="000E38D8">
              <w:rPr>
                <w:rFonts w:cs="Times New Roman"/>
                <w:szCs w:val="26"/>
              </w:rPr>
              <w:t>Điều</w:t>
            </w:r>
            <w:proofErr w:type="spellEnd"/>
            <w:r w:rsidRPr="000E38D8">
              <w:rPr>
                <w:rFonts w:cs="Times New Roman"/>
                <w:szCs w:val="26"/>
              </w:rPr>
              <w:t xml:space="preserve"> 4;</w:t>
            </w:r>
            <w:r w:rsidRPr="000E38D8">
              <w:rPr>
                <w:rFonts w:cs="Times New Roman"/>
                <w:szCs w:val="26"/>
              </w:rPr>
              <w:br/>
              <w:t xml:space="preserve">- Văn </w:t>
            </w:r>
            <w:proofErr w:type="spellStart"/>
            <w:r w:rsidRPr="000E38D8">
              <w:rPr>
                <w:rFonts w:cs="Times New Roman"/>
                <w:szCs w:val="26"/>
              </w:rPr>
              <w:t>phòng</w:t>
            </w:r>
            <w:proofErr w:type="spellEnd"/>
            <w:r w:rsidRPr="000E38D8">
              <w:rPr>
                <w:rFonts w:cs="Times New Roman"/>
                <w:szCs w:val="26"/>
              </w:rPr>
              <w:t xml:space="preserve"> </w:t>
            </w:r>
            <w:proofErr w:type="spellStart"/>
            <w:r w:rsidRPr="000E38D8">
              <w:rPr>
                <w:rFonts w:cs="Times New Roman"/>
                <w:szCs w:val="26"/>
              </w:rPr>
              <w:t>Chính</w:t>
            </w:r>
            <w:proofErr w:type="spellEnd"/>
            <w:r w:rsidRPr="000E38D8">
              <w:rPr>
                <w:rFonts w:cs="Times New Roman"/>
                <w:szCs w:val="26"/>
              </w:rPr>
              <w:t xml:space="preserve"> </w:t>
            </w:r>
            <w:proofErr w:type="spellStart"/>
            <w:r w:rsidRPr="000E38D8">
              <w:rPr>
                <w:rFonts w:cs="Times New Roman"/>
                <w:szCs w:val="26"/>
              </w:rPr>
              <w:t>phủ</w:t>
            </w:r>
            <w:proofErr w:type="spellEnd"/>
            <w:r w:rsidRPr="000E38D8">
              <w:rPr>
                <w:rFonts w:cs="Times New Roman"/>
                <w:szCs w:val="26"/>
              </w:rPr>
              <w:t>;</w:t>
            </w:r>
            <w:r w:rsidRPr="000E38D8">
              <w:rPr>
                <w:rFonts w:cs="Times New Roman"/>
                <w:szCs w:val="26"/>
              </w:rPr>
              <w:br/>
              <w:t xml:space="preserve">- Các </w:t>
            </w:r>
            <w:proofErr w:type="spellStart"/>
            <w:r w:rsidRPr="000E38D8">
              <w:rPr>
                <w:rFonts w:cs="Times New Roman"/>
                <w:szCs w:val="26"/>
              </w:rPr>
              <w:t>Bộ</w:t>
            </w:r>
            <w:proofErr w:type="spellEnd"/>
            <w:r w:rsidRPr="000E38D8">
              <w:rPr>
                <w:rFonts w:cs="Times New Roman"/>
                <w:szCs w:val="26"/>
              </w:rPr>
              <w:t>: KHĐT, TC, QP, YT, CA, NN&amp;PTNT;</w:t>
            </w:r>
            <w:r w:rsidRPr="000E38D8">
              <w:rPr>
                <w:rFonts w:cs="Times New Roman"/>
                <w:szCs w:val="26"/>
              </w:rPr>
              <w:br/>
              <w:t xml:space="preserve">- UBND </w:t>
            </w:r>
            <w:proofErr w:type="spellStart"/>
            <w:r w:rsidRPr="000E38D8">
              <w:rPr>
                <w:rFonts w:cs="Times New Roman"/>
                <w:szCs w:val="26"/>
              </w:rPr>
              <w:t>tỉnh</w:t>
            </w:r>
            <w:proofErr w:type="spellEnd"/>
            <w:r w:rsidRPr="000E38D8">
              <w:rPr>
                <w:rFonts w:cs="Times New Roman"/>
                <w:szCs w:val="26"/>
              </w:rPr>
              <w:t xml:space="preserve"> ………….;</w:t>
            </w:r>
            <w:r w:rsidRPr="000E38D8">
              <w:rPr>
                <w:rFonts w:cs="Times New Roman"/>
                <w:szCs w:val="26"/>
              </w:rPr>
              <w:br/>
              <w:t xml:space="preserve">- Các </w:t>
            </w:r>
            <w:proofErr w:type="spellStart"/>
            <w:r w:rsidRPr="000E38D8">
              <w:rPr>
                <w:rFonts w:cs="Times New Roman"/>
                <w:szCs w:val="26"/>
              </w:rPr>
              <w:t>Thứ</w:t>
            </w:r>
            <w:proofErr w:type="spellEnd"/>
            <w:r w:rsidRPr="000E38D8">
              <w:rPr>
                <w:rFonts w:cs="Times New Roman"/>
                <w:szCs w:val="26"/>
              </w:rPr>
              <w:t xml:space="preserve"> </w:t>
            </w:r>
            <w:proofErr w:type="spellStart"/>
            <w:r w:rsidRPr="000E38D8">
              <w:rPr>
                <w:rFonts w:cs="Times New Roman"/>
                <w:szCs w:val="26"/>
              </w:rPr>
              <w:t>trưởng</w:t>
            </w:r>
            <w:proofErr w:type="spellEnd"/>
            <w:r w:rsidRPr="000E38D8">
              <w:rPr>
                <w:rFonts w:cs="Times New Roman"/>
                <w:szCs w:val="26"/>
              </w:rPr>
              <w:t xml:space="preserve"> </w:t>
            </w:r>
            <w:proofErr w:type="spellStart"/>
            <w:r w:rsidRPr="000E38D8">
              <w:rPr>
                <w:rFonts w:cs="Times New Roman"/>
                <w:szCs w:val="26"/>
              </w:rPr>
              <w:t>Bộ</w:t>
            </w:r>
            <w:proofErr w:type="spellEnd"/>
            <w:r w:rsidRPr="000E38D8">
              <w:rPr>
                <w:rFonts w:cs="Times New Roman"/>
                <w:szCs w:val="26"/>
              </w:rPr>
              <w:t xml:space="preserve"> GTVT (</w:t>
            </w:r>
            <w:proofErr w:type="spellStart"/>
            <w:r w:rsidRPr="000E38D8">
              <w:rPr>
                <w:rFonts w:cs="Times New Roman"/>
                <w:szCs w:val="26"/>
              </w:rPr>
              <w:t>để</w:t>
            </w:r>
            <w:proofErr w:type="spellEnd"/>
            <w:r w:rsidRPr="000E38D8">
              <w:rPr>
                <w:rFonts w:cs="Times New Roman"/>
                <w:szCs w:val="26"/>
              </w:rPr>
              <w:t xml:space="preserve"> </w:t>
            </w:r>
            <w:proofErr w:type="spellStart"/>
            <w:r w:rsidRPr="000E38D8">
              <w:rPr>
                <w:rFonts w:cs="Times New Roman"/>
                <w:szCs w:val="26"/>
              </w:rPr>
              <w:t>biết</w:t>
            </w:r>
            <w:proofErr w:type="spellEnd"/>
            <w:r w:rsidRPr="000E38D8">
              <w:rPr>
                <w:rFonts w:cs="Times New Roman"/>
                <w:szCs w:val="26"/>
              </w:rPr>
              <w:t>);</w:t>
            </w:r>
            <w:r w:rsidRPr="000E38D8">
              <w:rPr>
                <w:rFonts w:cs="Times New Roman"/>
                <w:szCs w:val="26"/>
              </w:rPr>
              <w:br/>
              <w:t xml:space="preserve">- Kho </w:t>
            </w:r>
            <w:proofErr w:type="spellStart"/>
            <w:r w:rsidRPr="000E38D8">
              <w:rPr>
                <w:rFonts w:cs="Times New Roman"/>
                <w:szCs w:val="26"/>
              </w:rPr>
              <w:t>bạc</w:t>
            </w:r>
            <w:proofErr w:type="spellEnd"/>
            <w:r w:rsidRPr="000E38D8">
              <w:rPr>
                <w:rFonts w:cs="Times New Roman"/>
                <w:szCs w:val="26"/>
              </w:rPr>
              <w:t xml:space="preserve"> NN Trung </w:t>
            </w:r>
            <w:proofErr w:type="spellStart"/>
            <w:r w:rsidRPr="000E38D8">
              <w:rPr>
                <w:rFonts w:cs="Times New Roman"/>
                <w:szCs w:val="26"/>
              </w:rPr>
              <w:t>ương</w:t>
            </w:r>
            <w:proofErr w:type="spellEnd"/>
            <w:r w:rsidRPr="000E38D8">
              <w:rPr>
                <w:rFonts w:cs="Times New Roman"/>
                <w:szCs w:val="26"/>
              </w:rPr>
              <w:t>;</w:t>
            </w:r>
            <w:r w:rsidRPr="000E38D8">
              <w:rPr>
                <w:rFonts w:cs="Times New Roman"/>
                <w:szCs w:val="26"/>
              </w:rPr>
              <w:br/>
              <w:t>- Công ty ………………;</w:t>
            </w:r>
            <w:r w:rsidRPr="000E38D8">
              <w:rPr>
                <w:rFonts w:cs="Times New Roman"/>
                <w:szCs w:val="26"/>
              </w:rPr>
              <w:br/>
              <w:t xml:space="preserve">- Website </w:t>
            </w:r>
            <w:proofErr w:type="spellStart"/>
            <w:r w:rsidRPr="000E38D8">
              <w:rPr>
                <w:rFonts w:cs="Times New Roman"/>
                <w:szCs w:val="26"/>
              </w:rPr>
              <w:t>Bộ</w:t>
            </w:r>
            <w:proofErr w:type="spellEnd"/>
            <w:r w:rsidRPr="000E38D8">
              <w:rPr>
                <w:rFonts w:cs="Times New Roman"/>
                <w:szCs w:val="26"/>
              </w:rPr>
              <w:t xml:space="preserve"> GTVT;</w:t>
            </w:r>
            <w:r w:rsidRPr="000E38D8">
              <w:rPr>
                <w:rFonts w:cs="Times New Roman"/>
                <w:szCs w:val="26"/>
              </w:rPr>
              <w:br/>
              <w:t xml:space="preserve">- Lưu: Văn </w:t>
            </w:r>
            <w:proofErr w:type="spellStart"/>
            <w:r w:rsidRPr="000E38D8">
              <w:rPr>
                <w:rFonts w:cs="Times New Roman"/>
                <w:szCs w:val="26"/>
              </w:rPr>
              <w:t>thư</w:t>
            </w:r>
            <w:proofErr w:type="spellEnd"/>
            <w:r w:rsidRPr="000E38D8">
              <w:rPr>
                <w:rFonts w:cs="Times New Roman"/>
                <w:szCs w:val="26"/>
              </w:rPr>
              <w:t>, KCHT.</w:t>
            </w:r>
          </w:p>
        </w:tc>
        <w:tc>
          <w:tcPr>
            <w:tcW w:w="4516" w:type="dxa"/>
            <w:shd w:val="clear" w:color="auto" w:fill="auto"/>
          </w:tcPr>
          <w:p w14:paraId="5148B5A4" w14:textId="77777777" w:rsidR="00A638BF" w:rsidRPr="000E38D8" w:rsidRDefault="00A638BF" w:rsidP="004C08FB">
            <w:pPr>
              <w:tabs>
                <w:tab w:val="left" w:pos="4858"/>
              </w:tabs>
              <w:spacing w:after="0" w:line="240" w:lineRule="auto"/>
              <w:jc w:val="center"/>
              <w:rPr>
                <w:rFonts w:cs="Times New Roman"/>
                <w:b/>
                <w:szCs w:val="26"/>
              </w:rPr>
            </w:pPr>
            <w:r w:rsidRPr="000E38D8">
              <w:rPr>
                <w:rFonts w:cs="Times New Roman"/>
                <w:b/>
                <w:szCs w:val="26"/>
              </w:rPr>
              <w:t>BỘ TRƯỞNG</w:t>
            </w:r>
          </w:p>
        </w:tc>
      </w:tr>
    </w:tbl>
    <w:p w14:paraId="1B158FFC" w14:textId="70F6979A" w:rsidR="00A638BF" w:rsidRPr="000E38D8" w:rsidRDefault="00A638BF" w:rsidP="004C08FB">
      <w:pPr>
        <w:pStyle w:val="NormalWeb"/>
        <w:spacing w:before="0" w:beforeAutospacing="0" w:after="0" w:afterAutospacing="0"/>
        <w:rPr>
          <w:b/>
          <w:sz w:val="26"/>
          <w:szCs w:val="26"/>
        </w:rPr>
      </w:pPr>
      <w:r w:rsidRPr="000E38D8">
        <w:rPr>
          <w:b/>
          <w:sz w:val="26"/>
          <w:szCs w:val="26"/>
        </w:rPr>
        <w:br w:type="page"/>
      </w:r>
    </w:p>
    <w:p w14:paraId="3F22D632" w14:textId="77777777" w:rsidR="00A638BF" w:rsidRPr="000E38D8" w:rsidRDefault="00A638BF" w:rsidP="004C08FB">
      <w:pPr>
        <w:pStyle w:val="NormalWeb"/>
        <w:spacing w:before="0" w:beforeAutospacing="0" w:after="0" w:afterAutospacing="0"/>
        <w:rPr>
          <w:b/>
          <w:sz w:val="26"/>
          <w:szCs w:val="26"/>
        </w:rPr>
      </w:pPr>
    </w:p>
    <w:p w14:paraId="490AFF0E" w14:textId="314F1AE3" w:rsidR="00CD45AF" w:rsidRPr="000E38D8" w:rsidRDefault="00CD45AF" w:rsidP="004C08FB">
      <w:pPr>
        <w:pStyle w:val="NormalWeb"/>
        <w:numPr>
          <w:ilvl w:val="0"/>
          <w:numId w:val="46"/>
        </w:numPr>
        <w:spacing w:before="0" w:beforeAutospacing="0" w:after="0" w:afterAutospacing="0"/>
        <w:rPr>
          <w:sz w:val="26"/>
          <w:szCs w:val="26"/>
        </w:rPr>
      </w:pPr>
      <w:r w:rsidRPr="000E38D8">
        <w:rPr>
          <w:sz w:val="26"/>
          <w:szCs w:val="26"/>
        </w:rPr>
        <w:t xml:space="preserve">Công </w:t>
      </w:r>
      <w:proofErr w:type="spellStart"/>
      <w:r w:rsidRPr="000E38D8">
        <w:rPr>
          <w:sz w:val="26"/>
          <w:szCs w:val="26"/>
        </w:rPr>
        <w:t>bố</w:t>
      </w:r>
      <w:proofErr w:type="spellEnd"/>
      <w:r w:rsidRPr="000E38D8">
        <w:rPr>
          <w:sz w:val="26"/>
          <w:szCs w:val="26"/>
        </w:rPr>
        <w:t xml:space="preserve"> </w:t>
      </w:r>
      <w:proofErr w:type="spellStart"/>
      <w:r w:rsidRPr="000E38D8">
        <w:rPr>
          <w:sz w:val="26"/>
          <w:szCs w:val="26"/>
        </w:rPr>
        <w:t>thông</w:t>
      </w:r>
      <w:proofErr w:type="spellEnd"/>
      <w:r w:rsidRPr="000E38D8">
        <w:rPr>
          <w:sz w:val="26"/>
          <w:szCs w:val="26"/>
        </w:rPr>
        <w:t xml:space="preserve"> </w:t>
      </w:r>
      <w:proofErr w:type="spellStart"/>
      <w:r w:rsidRPr="000E38D8">
        <w:rPr>
          <w:sz w:val="26"/>
          <w:szCs w:val="26"/>
        </w:rPr>
        <w:t>báo</w:t>
      </w:r>
      <w:proofErr w:type="spellEnd"/>
      <w:r w:rsidRPr="000E38D8">
        <w:rPr>
          <w:sz w:val="26"/>
          <w:szCs w:val="26"/>
        </w:rPr>
        <w:t xml:space="preserve"> </w:t>
      </w:r>
      <w:proofErr w:type="spellStart"/>
      <w:r w:rsidRPr="000E38D8">
        <w:rPr>
          <w:sz w:val="26"/>
          <w:szCs w:val="26"/>
        </w:rPr>
        <w:t>hàng</w:t>
      </w:r>
      <w:proofErr w:type="spellEnd"/>
      <w:r w:rsidRPr="000E38D8">
        <w:rPr>
          <w:sz w:val="26"/>
          <w:szCs w:val="26"/>
        </w:rPr>
        <w:t xml:space="preserve"> </w:t>
      </w:r>
      <w:proofErr w:type="spellStart"/>
      <w:r w:rsidRPr="000E38D8">
        <w:rPr>
          <w:sz w:val="26"/>
          <w:szCs w:val="26"/>
        </w:rPr>
        <w:t>hải</w:t>
      </w:r>
      <w:proofErr w:type="spellEnd"/>
      <w:r w:rsidRPr="000E38D8">
        <w:rPr>
          <w:sz w:val="26"/>
          <w:szCs w:val="26"/>
        </w:rPr>
        <w:t xml:space="preserve"> </w:t>
      </w:r>
      <w:proofErr w:type="spellStart"/>
      <w:r w:rsidRPr="000E38D8">
        <w:rPr>
          <w:sz w:val="26"/>
          <w:szCs w:val="26"/>
        </w:rPr>
        <w:t>về</w:t>
      </w:r>
      <w:proofErr w:type="spellEnd"/>
      <w:r w:rsidRPr="000E38D8">
        <w:rPr>
          <w:sz w:val="26"/>
          <w:szCs w:val="26"/>
        </w:rPr>
        <w:t xml:space="preserve"> </w:t>
      </w:r>
      <w:proofErr w:type="spellStart"/>
      <w:r w:rsidRPr="000E38D8">
        <w:rPr>
          <w:sz w:val="26"/>
          <w:szCs w:val="26"/>
        </w:rPr>
        <w:t>thiết</w:t>
      </w:r>
      <w:proofErr w:type="spellEnd"/>
      <w:r w:rsidRPr="000E38D8">
        <w:rPr>
          <w:sz w:val="26"/>
          <w:szCs w:val="26"/>
        </w:rPr>
        <w:t xml:space="preserve"> </w:t>
      </w:r>
      <w:proofErr w:type="spellStart"/>
      <w:r w:rsidRPr="000E38D8">
        <w:rPr>
          <w:sz w:val="26"/>
          <w:szCs w:val="26"/>
        </w:rPr>
        <w:t>lập</w:t>
      </w:r>
      <w:proofErr w:type="spellEnd"/>
      <w:r w:rsidRPr="000E38D8">
        <w:rPr>
          <w:sz w:val="26"/>
          <w:szCs w:val="26"/>
        </w:rPr>
        <w:t xml:space="preserve"> </w:t>
      </w:r>
      <w:proofErr w:type="spellStart"/>
      <w:r w:rsidRPr="000E38D8">
        <w:rPr>
          <w:sz w:val="26"/>
          <w:szCs w:val="26"/>
        </w:rPr>
        <w:t>mới</w:t>
      </w:r>
      <w:proofErr w:type="spellEnd"/>
      <w:r w:rsidRPr="000E38D8">
        <w:rPr>
          <w:sz w:val="26"/>
          <w:szCs w:val="26"/>
        </w:rPr>
        <w:t xml:space="preserve"> </w:t>
      </w:r>
      <w:proofErr w:type="spellStart"/>
      <w:r w:rsidRPr="000E38D8">
        <w:rPr>
          <w:sz w:val="26"/>
          <w:szCs w:val="26"/>
        </w:rPr>
        <w:t>báo</w:t>
      </w:r>
      <w:proofErr w:type="spellEnd"/>
      <w:r w:rsidRPr="000E38D8">
        <w:rPr>
          <w:sz w:val="26"/>
          <w:szCs w:val="26"/>
        </w:rPr>
        <w:t xml:space="preserve"> </w:t>
      </w:r>
      <w:proofErr w:type="spellStart"/>
      <w:r w:rsidRPr="000E38D8">
        <w:rPr>
          <w:sz w:val="26"/>
          <w:szCs w:val="26"/>
        </w:rPr>
        <w:t>hiệu</w:t>
      </w:r>
      <w:proofErr w:type="spellEnd"/>
      <w:r w:rsidRPr="000E38D8">
        <w:rPr>
          <w:sz w:val="26"/>
          <w:szCs w:val="26"/>
        </w:rPr>
        <w:t xml:space="preserve"> </w:t>
      </w:r>
      <w:proofErr w:type="spellStart"/>
      <w:r w:rsidRPr="000E38D8">
        <w:rPr>
          <w:sz w:val="26"/>
          <w:szCs w:val="26"/>
        </w:rPr>
        <w:t>hàng</w:t>
      </w:r>
      <w:proofErr w:type="spellEnd"/>
      <w:r w:rsidRPr="000E38D8">
        <w:rPr>
          <w:sz w:val="26"/>
          <w:szCs w:val="26"/>
        </w:rPr>
        <w:t xml:space="preserve"> </w:t>
      </w:r>
      <w:proofErr w:type="spellStart"/>
      <w:r w:rsidRPr="000E38D8">
        <w:rPr>
          <w:sz w:val="26"/>
          <w:szCs w:val="26"/>
        </w:rPr>
        <w:t>hải</w:t>
      </w:r>
      <w:proofErr w:type="spellEnd"/>
      <w:r w:rsidRPr="000E38D8">
        <w:rPr>
          <w:sz w:val="26"/>
          <w:szCs w:val="26"/>
        </w:rPr>
        <w:t xml:space="preserve"> (</w:t>
      </w:r>
      <w:proofErr w:type="spellStart"/>
      <w:r w:rsidRPr="000E38D8">
        <w:rPr>
          <w:sz w:val="26"/>
          <w:szCs w:val="26"/>
        </w:rPr>
        <w:t>mã</w:t>
      </w:r>
      <w:proofErr w:type="spellEnd"/>
      <w:r w:rsidRPr="000E38D8">
        <w:rPr>
          <w:sz w:val="26"/>
          <w:szCs w:val="26"/>
        </w:rPr>
        <w:t xml:space="preserve"> TTHC: 1.004291)</w:t>
      </w:r>
    </w:p>
    <w:p w14:paraId="482B2698" w14:textId="77777777" w:rsidR="00A638BF" w:rsidRPr="000E38D8" w:rsidRDefault="00A638BF" w:rsidP="004C08FB">
      <w:pPr>
        <w:spacing w:after="0" w:line="240" w:lineRule="auto"/>
        <w:rPr>
          <w:rFonts w:cs="Times New Roman"/>
          <w:b/>
          <w:bCs/>
          <w:szCs w:val="26"/>
          <w:lang w:val="vi-VN"/>
        </w:rPr>
      </w:pPr>
      <w:r w:rsidRPr="000E38D8">
        <w:rPr>
          <w:rFonts w:cs="Times New Roman"/>
          <w:b/>
          <w:bCs/>
          <w:szCs w:val="26"/>
          <w:lang w:val="vi-VN"/>
        </w:rPr>
        <w:t>1. Trình tự thực hiện:</w:t>
      </w:r>
    </w:p>
    <w:p w14:paraId="3A7483BD" w14:textId="77777777" w:rsidR="00A638BF" w:rsidRPr="000E38D8" w:rsidRDefault="00A638BF" w:rsidP="004C08FB">
      <w:pPr>
        <w:spacing w:after="0" w:line="240" w:lineRule="auto"/>
        <w:rPr>
          <w:rFonts w:cs="Times New Roman"/>
          <w:szCs w:val="26"/>
          <w:lang w:val="vi-VN"/>
        </w:rPr>
      </w:pPr>
      <w:r w:rsidRPr="000E38D8">
        <w:rPr>
          <w:rFonts w:cs="Times New Roman"/>
          <w:szCs w:val="26"/>
          <w:lang w:val="vi-VN"/>
        </w:rPr>
        <w:t>a) Nộp hồ sơ TTHC:</w:t>
      </w:r>
    </w:p>
    <w:p w14:paraId="22EEC06E" w14:textId="77777777" w:rsidR="00A638BF" w:rsidRPr="000E38D8" w:rsidRDefault="00A638BF" w:rsidP="004C08FB">
      <w:pPr>
        <w:spacing w:after="0" w:line="240" w:lineRule="auto"/>
        <w:rPr>
          <w:rFonts w:cs="Times New Roman"/>
          <w:szCs w:val="26"/>
          <w:lang w:val="vi-VN"/>
        </w:rPr>
      </w:pPr>
      <w:r w:rsidRPr="000E38D8">
        <w:rPr>
          <w:rFonts w:cs="Times New Roman"/>
          <w:szCs w:val="26"/>
          <w:lang w:val="vi-VN"/>
        </w:rPr>
        <w:t>- Chủ đầu tư hoặc người khai thác gửi 01 bộ hồ sơ đề nghị công bố thông báo hàng hải trực tiếp hoặc qua hệ thống bưu chính hoặc qua hệ thống dịch vụ công trực tuyến Cảng vụ hàng hải/Cảng vụ đường thủy.</w:t>
      </w:r>
    </w:p>
    <w:p w14:paraId="3C58FC7A" w14:textId="77777777" w:rsidR="00A638BF" w:rsidRPr="000E38D8" w:rsidRDefault="00A638BF" w:rsidP="004C08FB">
      <w:pPr>
        <w:spacing w:after="0" w:line="240" w:lineRule="auto"/>
        <w:rPr>
          <w:rFonts w:cs="Times New Roman"/>
          <w:szCs w:val="26"/>
          <w:shd w:val="clear" w:color="auto" w:fill="FFFFFF"/>
          <w:lang w:val="vi-VN"/>
        </w:rPr>
      </w:pPr>
      <w:r w:rsidRPr="000E38D8">
        <w:rPr>
          <w:rFonts w:cs="Times New Roman"/>
          <w:szCs w:val="26"/>
          <w:shd w:val="clear" w:color="auto" w:fill="FFFFFF"/>
          <w:lang w:val="vi-VN"/>
        </w:rPr>
        <w:t xml:space="preserve"> b) Giải quyết TTHC:</w:t>
      </w:r>
    </w:p>
    <w:p w14:paraId="3CDA96DB" w14:textId="77777777" w:rsidR="00A638BF" w:rsidRPr="000E38D8" w:rsidRDefault="00A638BF" w:rsidP="004C08FB">
      <w:pPr>
        <w:spacing w:after="0" w:line="240" w:lineRule="auto"/>
        <w:rPr>
          <w:rFonts w:cs="Times New Roman"/>
          <w:szCs w:val="26"/>
          <w:lang w:val="vi-VN"/>
        </w:rPr>
      </w:pPr>
      <w:r w:rsidRPr="000E38D8">
        <w:rPr>
          <w:rFonts w:cs="Times New Roman"/>
          <w:szCs w:val="26"/>
          <w:lang w:val="vi-VN"/>
        </w:rPr>
        <w:t>- Trường hợp hồ sơ chưa hợp lệ thì thời gian 02 ngày làm việc kể từ khi nhận được hồ sơ, Cảng vụ hàng hải/Cảng vụ đường thủy hướng dẫn hoàn thiện hồ sơ theo quy định;</w:t>
      </w:r>
    </w:p>
    <w:p w14:paraId="28DA34CA" w14:textId="77777777" w:rsidR="00A638BF" w:rsidRPr="000E38D8" w:rsidRDefault="00A638BF" w:rsidP="004C08FB">
      <w:pPr>
        <w:spacing w:after="0" w:line="240" w:lineRule="auto"/>
        <w:rPr>
          <w:rFonts w:cs="Times New Roman"/>
          <w:szCs w:val="26"/>
          <w:lang w:val="vi-VN"/>
        </w:rPr>
      </w:pPr>
      <w:r w:rsidRPr="000E38D8">
        <w:rPr>
          <w:rFonts w:cs="Times New Roman"/>
          <w:szCs w:val="26"/>
          <w:lang w:val="vi-VN"/>
        </w:rPr>
        <w:t>- Nếu hồ sơ hợp lệ thì trong thời hạn 05 ngày làm việc kể từ ngày nhận đủ hồ sơ, Cảng vụ hàng hải/Cảng vụ đường thủy có trách nhiệm kiểm tra hồ sơ, công bố thông báo hàng hải; trường hợp không công bố phải có văn bản trả lời và nêu rõ lý do.</w:t>
      </w:r>
    </w:p>
    <w:p w14:paraId="5627EC11" w14:textId="77777777" w:rsidR="00A638BF" w:rsidRPr="000E38D8" w:rsidRDefault="00A638BF" w:rsidP="004C08FB">
      <w:pPr>
        <w:pStyle w:val="NormalWeb"/>
        <w:shd w:val="clear" w:color="auto" w:fill="FFFFFF"/>
        <w:spacing w:before="0" w:beforeAutospacing="0" w:after="0" w:afterAutospacing="0"/>
        <w:rPr>
          <w:sz w:val="26"/>
          <w:szCs w:val="26"/>
          <w:lang w:val="vi-VN"/>
        </w:rPr>
      </w:pPr>
      <w:r w:rsidRPr="000E38D8">
        <w:rPr>
          <w:rStyle w:val="Strong"/>
          <w:rFonts w:eastAsiaTheme="majorEastAsia"/>
          <w:color w:val="auto"/>
          <w:szCs w:val="26"/>
          <w:lang w:val="vi-VN"/>
        </w:rPr>
        <w:t>2. Cách thức thực hiện:</w:t>
      </w:r>
    </w:p>
    <w:p w14:paraId="54983B57" w14:textId="77777777" w:rsidR="00A638BF" w:rsidRPr="000E38D8" w:rsidRDefault="00A638BF" w:rsidP="004C08FB">
      <w:pPr>
        <w:pStyle w:val="NormalWeb"/>
        <w:shd w:val="clear" w:color="auto" w:fill="FFFFFF"/>
        <w:spacing w:before="0" w:beforeAutospacing="0" w:after="0" w:afterAutospacing="0"/>
        <w:rPr>
          <w:sz w:val="26"/>
          <w:szCs w:val="26"/>
          <w:lang w:val="vi-VN"/>
        </w:rPr>
      </w:pPr>
      <w:r w:rsidRPr="000E38D8">
        <w:rPr>
          <w:sz w:val="26"/>
          <w:szCs w:val="26"/>
          <w:lang w:val="vi-VN"/>
        </w:rPr>
        <w:t>Nộp hồ sơ trực tiếp hoặc qua hệ thống bưu chính hoặc qua hệ thống dịch vụ công trực tuyến.</w:t>
      </w:r>
    </w:p>
    <w:p w14:paraId="6F295969" w14:textId="77777777" w:rsidR="00A638BF" w:rsidRPr="000E38D8" w:rsidRDefault="00A638BF" w:rsidP="004C08FB">
      <w:pPr>
        <w:spacing w:after="0" w:line="240" w:lineRule="auto"/>
        <w:rPr>
          <w:rFonts w:cs="Times New Roman"/>
          <w:b/>
          <w:bCs/>
          <w:iCs/>
          <w:szCs w:val="26"/>
          <w:lang w:val="vi-VN"/>
        </w:rPr>
      </w:pPr>
      <w:r w:rsidRPr="000E38D8">
        <w:rPr>
          <w:rFonts w:cs="Times New Roman"/>
          <w:b/>
          <w:bCs/>
          <w:szCs w:val="26"/>
          <w:lang w:val="hr-HR"/>
        </w:rPr>
        <w:t>3</w:t>
      </w:r>
      <w:r w:rsidRPr="000E38D8">
        <w:rPr>
          <w:rFonts w:cs="Times New Roman"/>
          <w:b/>
          <w:bCs/>
          <w:iCs/>
          <w:szCs w:val="26"/>
          <w:lang w:val="vi-VN"/>
        </w:rPr>
        <w:t xml:space="preserve">. Thành </w:t>
      </w:r>
      <w:r w:rsidRPr="000E38D8">
        <w:rPr>
          <w:rFonts w:cs="Times New Roman"/>
          <w:b/>
          <w:bCs/>
          <w:szCs w:val="26"/>
          <w:lang w:val="vi-VN"/>
        </w:rPr>
        <w:t>phần</w:t>
      </w:r>
      <w:r w:rsidRPr="000E38D8">
        <w:rPr>
          <w:rFonts w:cs="Times New Roman"/>
          <w:b/>
          <w:bCs/>
          <w:iCs/>
          <w:szCs w:val="26"/>
          <w:lang w:val="vi-VN"/>
        </w:rPr>
        <w:t>, số lượng hồ sơ:</w:t>
      </w:r>
    </w:p>
    <w:p w14:paraId="20580510" w14:textId="77777777" w:rsidR="00A638BF" w:rsidRPr="000E38D8" w:rsidRDefault="00A638BF" w:rsidP="004C08FB">
      <w:pPr>
        <w:spacing w:after="0" w:line="240" w:lineRule="auto"/>
        <w:rPr>
          <w:rFonts w:cs="Times New Roman"/>
          <w:iCs/>
          <w:szCs w:val="26"/>
        </w:rPr>
      </w:pPr>
      <w:r w:rsidRPr="000E38D8">
        <w:rPr>
          <w:rFonts w:cs="Times New Roman"/>
          <w:iCs/>
          <w:szCs w:val="26"/>
        </w:rPr>
        <w:t xml:space="preserve">a) Thành </w:t>
      </w:r>
      <w:proofErr w:type="spellStart"/>
      <w:r w:rsidRPr="000E38D8">
        <w:rPr>
          <w:rFonts w:cs="Times New Roman"/>
          <w:iCs/>
          <w:szCs w:val="26"/>
        </w:rPr>
        <w:t>phần</w:t>
      </w:r>
      <w:proofErr w:type="spellEnd"/>
      <w:r w:rsidRPr="000E38D8">
        <w:rPr>
          <w:rFonts w:cs="Times New Roman"/>
          <w:iCs/>
          <w:szCs w:val="26"/>
        </w:rPr>
        <w:t xml:space="preserve"> </w:t>
      </w:r>
      <w:proofErr w:type="spellStart"/>
      <w:r w:rsidRPr="000E38D8">
        <w:rPr>
          <w:rFonts w:cs="Times New Roman"/>
          <w:iCs/>
          <w:szCs w:val="26"/>
        </w:rPr>
        <w:t>hồ</w:t>
      </w:r>
      <w:proofErr w:type="spellEnd"/>
      <w:r w:rsidRPr="000E38D8">
        <w:rPr>
          <w:rFonts w:cs="Times New Roman"/>
          <w:iCs/>
          <w:szCs w:val="26"/>
        </w:rPr>
        <w:t xml:space="preserve"> </w:t>
      </w:r>
      <w:proofErr w:type="spellStart"/>
      <w:r w:rsidRPr="000E38D8">
        <w:rPr>
          <w:rFonts w:cs="Times New Roman"/>
          <w:iCs/>
          <w:szCs w:val="26"/>
        </w:rPr>
        <w:t>sơ</w:t>
      </w:r>
      <w:proofErr w:type="spellEnd"/>
      <w:r w:rsidRPr="000E38D8">
        <w:rPr>
          <w:rFonts w:cs="Times New Roman"/>
          <w:iCs/>
          <w:szCs w:val="26"/>
        </w:rPr>
        <w:t>:</w:t>
      </w:r>
    </w:p>
    <w:p w14:paraId="6BC6EA49" w14:textId="77777777" w:rsidR="00A638BF" w:rsidRPr="000E38D8" w:rsidRDefault="00A638BF" w:rsidP="004C08FB">
      <w:pPr>
        <w:pStyle w:val="NormalWeb"/>
        <w:shd w:val="clear" w:color="auto" w:fill="FFFFFF"/>
        <w:spacing w:before="0" w:beforeAutospacing="0" w:after="0" w:afterAutospacing="0"/>
        <w:rPr>
          <w:sz w:val="26"/>
          <w:szCs w:val="26"/>
          <w:lang w:val="vi-VN"/>
        </w:rPr>
      </w:pPr>
      <w:r w:rsidRPr="000E38D8">
        <w:rPr>
          <w:sz w:val="26"/>
          <w:szCs w:val="26"/>
        </w:rPr>
        <w:t>-</w:t>
      </w:r>
      <w:r w:rsidRPr="000E38D8">
        <w:rPr>
          <w:sz w:val="26"/>
          <w:szCs w:val="26"/>
          <w:lang w:val="vi-VN"/>
        </w:rPr>
        <w:t xml:space="preserve"> </w:t>
      </w:r>
      <w:r w:rsidRPr="000E38D8">
        <w:rPr>
          <w:bCs/>
          <w:iCs/>
          <w:sz w:val="26"/>
          <w:szCs w:val="26"/>
          <w:shd w:val="clear" w:color="auto" w:fill="FFFFFF"/>
          <w:lang w:val="vi-VN"/>
        </w:rPr>
        <w:t xml:space="preserve">Bản chính hoặc biểu mẫu điện tử </w:t>
      </w:r>
      <w:r w:rsidRPr="000E38D8">
        <w:rPr>
          <w:sz w:val="26"/>
          <w:szCs w:val="26"/>
          <w:lang w:val="vi-VN"/>
        </w:rPr>
        <w:t>Đơn đề nghị của chủ đầu tư hoặc người khai thác;</w:t>
      </w:r>
    </w:p>
    <w:p w14:paraId="4916EA8E" w14:textId="77777777" w:rsidR="00A638BF" w:rsidRPr="000E38D8" w:rsidRDefault="00A638BF" w:rsidP="004C08FB">
      <w:pPr>
        <w:pStyle w:val="NormalWeb"/>
        <w:shd w:val="clear" w:color="auto" w:fill="FFFFFF"/>
        <w:spacing w:before="0" w:beforeAutospacing="0" w:after="0" w:afterAutospacing="0"/>
        <w:rPr>
          <w:sz w:val="26"/>
          <w:szCs w:val="26"/>
          <w:lang w:val="vi-VN"/>
        </w:rPr>
      </w:pPr>
      <w:r w:rsidRPr="000E38D8">
        <w:rPr>
          <w:sz w:val="26"/>
          <w:szCs w:val="26"/>
          <w:lang w:val="vi-VN"/>
        </w:rPr>
        <w:t>- Bản sao hoặc bản sao điện tử văn bản chấp thuận của cấp có thẩm quyền về việc thiết lập báo hiệu hàng hải;</w:t>
      </w:r>
    </w:p>
    <w:p w14:paraId="0F312321" w14:textId="77777777" w:rsidR="00A638BF" w:rsidRPr="000E38D8" w:rsidRDefault="00A638BF" w:rsidP="004C08FB">
      <w:pPr>
        <w:pStyle w:val="NormalWeb"/>
        <w:shd w:val="clear" w:color="auto" w:fill="FFFFFF"/>
        <w:spacing w:before="0" w:beforeAutospacing="0" w:after="0" w:afterAutospacing="0"/>
        <w:rPr>
          <w:sz w:val="26"/>
          <w:szCs w:val="26"/>
          <w:lang w:val="vi-VN"/>
        </w:rPr>
      </w:pPr>
      <w:r w:rsidRPr="000E38D8">
        <w:rPr>
          <w:sz w:val="26"/>
          <w:szCs w:val="26"/>
          <w:lang w:val="vi-VN"/>
        </w:rPr>
        <w:t>- Bản sao hoặc bản sao điện tử thiết kế kỹ thuật;</w:t>
      </w:r>
    </w:p>
    <w:p w14:paraId="6B1D5EC9" w14:textId="77777777" w:rsidR="00A638BF" w:rsidRPr="000E38D8" w:rsidRDefault="00A638BF" w:rsidP="004C08FB">
      <w:pPr>
        <w:pStyle w:val="NormalWeb"/>
        <w:shd w:val="clear" w:color="auto" w:fill="FFFFFF"/>
        <w:spacing w:before="0" w:beforeAutospacing="0" w:after="0" w:afterAutospacing="0"/>
        <w:rPr>
          <w:sz w:val="26"/>
          <w:szCs w:val="26"/>
          <w:lang w:val="vi-VN"/>
        </w:rPr>
      </w:pPr>
      <w:r w:rsidRPr="000E38D8">
        <w:rPr>
          <w:sz w:val="26"/>
          <w:szCs w:val="26"/>
          <w:lang w:val="vi-VN"/>
        </w:rPr>
        <w:t>- Bản sao hoặc bản sao điện tử Biên bản nghiệm thu bàn giao công </w:t>
      </w:r>
      <w:r w:rsidRPr="000E38D8">
        <w:rPr>
          <w:sz w:val="26"/>
          <w:szCs w:val="26"/>
          <w:shd w:val="clear" w:color="auto" w:fill="FFFFFF"/>
          <w:lang w:val="vi-VN"/>
        </w:rPr>
        <w:t>trình</w:t>
      </w:r>
      <w:r w:rsidRPr="000E38D8">
        <w:rPr>
          <w:sz w:val="26"/>
          <w:szCs w:val="26"/>
          <w:lang w:val="vi-VN"/>
        </w:rPr>
        <w:t> đưa vào sử dụng.</w:t>
      </w:r>
    </w:p>
    <w:p w14:paraId="60CA2EE4" w14:textId="77777777" w:rsidR="00A638BF" w:rsidRPr="000E38D8" w:rsidRDefault="00A638BF" w:rsidP="004C08FB">
      <w:pPr>
        <w:pStyle w:val="NormalWeb"/>
        <w:tabs>
          <w:tab w:val="left" w:pos="3540"/>
        </w:tabs>
        <w:spacing w:before="0" w:beforeAutospacing="0" w:after="0" w:afterAutospacing="0"/>
        <w:rPr>
          <w:iCs/>
          <w:sz w:val="26"/>
          <w:szCs w:val="26"/>
          <w:lang w:val="vi-VN"/>
        </w:rPr>
      </w:pPr>
      <w:r w:rsidRPr="000E38D8">
        <w:rPr>
          <w:iCs/>
          <w:sz w:val="26"/>
          <w:szCs w:val="26"/>
          <w:lang w:val="vi-VN"/>
        </w:rPr>
        <w:t>b) Số lượng hồ sơ: 01 bộ.</w:t>
      </w:r>
      <w:r w:rsidRPr="000E38D8">
        <w:rPr>
          <w:iCs/>
          <w:sz w:val="26"/>
          <w:szCs w:val="26"/>
          <w:lang w:val="vi-VN"/>
        </w:rPr>
        <w:tab/>
      </w:r>
    </w:p>
    <w:p w14:paraId="4775D3FE" w14:textId="77777777" w:rsidR="00A638BF" w:rsidRPr="000E38D8" w:rsidRDefault="00A638BF" w:rsidP="004C08FB">
      <w:pPr>
        <w:spacing w:after="0" w:line="240" w:lineRule="auto"/>
        <w:rPr>
          <w:rFonts w:cs="Times New Roman"/>
          <w:b/>
          <w:bCs/>
          <w:iCs/>
          <w:szCs w:val="26"/>
          <w:lang w:val="vi-VN"/>
        </w:rPr>
      </w:pPr>
      <w:r w:rsidRPr="000E38D8">
        <w:rPr>
          <w:rFonts w:cs="Times New Roman"/>
          <w:b/>
          <w:bCs/>
          <w:iCs/>
          <w:szCs w:val="26"/>
          <w:lang w:val="vi-VN"/>
        </w:rPr>
        <w:t xml:space="preserve">4. Thời </w:t>
      </w:r>
      <w:r w:rsidRPr="000E38D8">
        <w:rPr>
          <w:rFonts w:cs="Times New Roman"/>
          <w:b/>
          <w:bCs/>
          <w:szCs w:val="26"/>
          <w:lang w:val="vi-VN"/>
        </w:rPr>
        <w:t>hạn</w:t>
      </w:r>
      <w:r w:rsidRPr="000E38D8">
        <w:rPr>
          <w:rFonts w:cs="Times New Roman"/>
          <w:b/>
          <w:bCs/>
          <w:iCs/>
          <w:szCs w:val="26"/>
          <w:lang w:val="vi-VN"/>
        </w:rPr>
        <w:t xml:space="preserve"> giải quyết: </w:t>
      </w:r>
    </w:p>
    <w:p w14:paraId="0E529816" w14:textId="77777777" w:rsidR="00A638BF" w:rsidRPr="000E38D8" w:rsidRDefault="00A638BF" w:rsidP="004C08FB">
      <w:pPr>
        <w:spacing w:after="0" w:line="240" w:lineRule="auto"/>
        <w:rPr>
          <w:rFonts w:cs="Times New Roman"/>
          <w:iCs/>
          <w:szCs w:val="26"/>
          <w:lang w:val="vi-VN"/>
        </w:rPr>
      </w:pPr>
      <w:r w:rsidRPr="000E38D8">
        <w:rPr>
          <w:rFonts w:cs="Times New Roman"/>
          <w:iCs/>
          <w:szCs w:val="26"/>
          <w:lang w:val="vi-VN"/>
        </w:rPr>
        <w:t xml:space="preserve">Trong thời hạn 05 ngày làm việc, kể từ ngày nhận </w:t>
      </w:r>
      <w:proofErr w:type="spellStart"/>
      <w:r w:rsidRPr="000E38D8">
        <w:rPr>
          <w:rFonts w:cs="Times New Roman"/>
          <w:szCs w:val="26"/>
        </w:rPr>
        <w:t>được</w:t>
      </w:r>
      <w:proofErr w:type="spellEnd"/>
      <w:r w:rsidRPr="000E38D8">
        <w:rPr>
          <w:rFonts w:cs="Times New Roman"/>
          <w:szCs w:val="26"/>
        </w:rPr>
        <w:t xml:space="preserve"> </w:t>
      </w:r>
      <w:proofErr w:type="spellStart"/>
      <w:r w:rsidRPr="000E38D8">
        <w:rPr>
          <w:rFonts w:cs="Times New Roman"/>
          <w:szCs w:val="26"/>
        </w:rPr>
        <w:t>hồ</w:t>
      </w:r>
      <w:proofErr w:type="spellEnd"/>
      <w:r w:rsidRPr="000E38D8">
        <w:rPr>
          <w:rFonts w:cs="Times New Roman"/>
          <w:szCs w:val="26"/>
        </w:rPr>
        <w:t xml:space="preserve"> </w:t>
      </w:r>
      <w:proofErr w:type="spellStart"/>
      <w:r w:rsidRPr="000E38D8">
        <w:rPr>
          <w:rFonts w:cs="Times New Roman"/>
          <w:szCs w:val="26"/>
        </w:rPr>
        <w:t>sơ</w:t>
      </w:r>
      <w:proofErr w:type="spellEnd"/>
      <w:r w:rsidRPr="000E38D8">
        <w:rPr>
          <w:rFonts w:cs="Times New Roman"/>
          <w:szCs w:val="26"/>
        </w:rPr>
        <w:t xml:space="preserve"> </w:t>
      </w:r>
      <w:proofErr w:type="spellStart"/>
      <w:r w:rsidRPr="000E38D8">
        <w:rPr>
          <w:rFonts w:cs="Times New Roman"/>
          <w:szCs w:val="26"/>
        </w:rPr>
        <w:t>hợp</w:t>
      </w:r>
      <w:proofErr w:type="spellEnd"/>
      <w:r w:rsidRPr="000E38D8">
        <w:rPr>
          <w:rFonts w:cs="Times New Roman"/>
          <w:szCs w:val="26"/>
        </w:rPr>
        <w:t xml:space="preserve"> </w:t>
      </w:r>
      <w:proofErr w:type="spellStart"/>
      <w:r w:rsidRPr="000E38D8">
        <w:rPr>
          <w:rFonts w:cs="Times New Roman"/>
          <w:szCs w:val="26"/>
        </w:rPr>
        <w:t>lệ</w:t>
      </w:r>
      <w:proofErr w:type="spellEnd"/>
      <w:r w:rsidRPr="000E38D8">
        <w:rPr>
          <w:rFonts w:cs="Times New Roman"/>
          <w:iCs/>
          <w:szCs w:val="26"/>
          <w:lang w:val="vi-VN"/>
        </w:rPr>
        <w:t>.</w:t>
      </w:r>
    </w:p>
    <w:p w14:paraId="11A12B2F" w14:textId="77777777" w:rsidR="00A638BF" w:rsidRPr="000E38D8" w:rsidRDefault="00A638BF" w:rsidP="004C08FB">
      <w:pPr>
        <w:spacing w:after="0" w:line="240" w:lineRule="auto"/>
        <w:rPr>
          <w:rFonts w:cs="Times New Roman"/>
          <w:b/>
          <w:bCs/>
          <w:iCs/>
          <w:szCs w:val="26"/>
          <w:lang w:val="vi-VN"/>
        </w:rPr>
      </w:pPr>
      <w:r w:rsidRPr="000E38D8">
        <w:rPr>
          <w:rFonts w:cs="Times New Roman"/>
          <w:b/>
          <w:bCs/>
          <w:iCs/>
          <w:szCs w:val="26"/>
          <w:lang w:val="vi-VN"/>
        </w:rPr>
        <w:t>5. Đối tượng thực hiện TTHC:</w:t>
      </w:r>
    </w:p>
    <w:p w14:paraId="6F025D79" w14:textId="77777777" w:rsidR="00A638BF" w:rsidRPr="000E38D8" w:rsidRDefault="00A638BF" w:rsidP="004C08FB">
      <w:pPr>
        <w:spacing w:after="0" w:line="240" w:lineRule="auto"/>
        <w:rPr>
          <w:rFonts w:cs="Times New Roman"/>
          <w:szCs w:val="26"/>
          <w:lang w:val="vi-VN"/>
        </w:rPr>
      </w:pPr>
      <w:r w:rsidRPr="000E38D8">
        <w:rPr>
          <w:rFonts w:cs="Times New Roman"/>
          <w:szCs w:val="26"/>
          <w:lang w:val="vi-VN"/>
        </w:rPr>
        <w:t xml:space="preserve">Tổ chức, cá nhân. </w:t>
      </w:r>
    </w:p>
    <w:p w14:paraId="48C8DC06" w14:textId="77777777" w:rsidR="00A638BF" w:rsidRPr="000E38D8" w:rsidRDefault="00A638BF" w:rsidP="004C08FB">
      <w:pPr>
        <w:spacing w:after="0" w:line="240" w:lineRule="auto"/>
        <w:rPr>
          <w:rFonts w:cs="Times New Roman"/>
          <w:b/>
          <w:bCs/>
          <w:szCs w:val="26"/>
          <w:lang w:val="vi-VN"/>
        </w:rPr>
      </w:pPr>
      <w:r w:rsidRPr="000E38D8">
        <w:rPr>
          <w:rFonts w:cs="Times New Roman"/>
          <w:b/>
          <w:bCs/>
          <w:szCs w:val="26"/>
          <w:lang w:val="vi-VN"/>
        </w:rPr>
        <w:t>6. Cơ quan thực hiện TTHC:</w:t>
      </w:r>
    </w:p>
    <w:p w14:paraId="5CADAFC4" w14:textId="77777777" w:rsidR="00A638BF" w:rsidRPr="000E38D8" w:rsidRDefault="00A638BF" w:rsidP="004C08FB">
      <w:pPr>
        <w:spacing w:after="0" w:line="240" w:lineRule="auto"/>
        <w:rPr>
          <w:rFonts w:cs="Times New Roman"/>
          <w:spacing w:val="2"/>
          <w:szCs w:val="26"/>
          <w:lang w:val="vi-VN"/>
        </w:rPr>
      </w:pPr>
      <w:r w:rsidRPr="000E38D8">
        <w:rPr>
          <w:rFonts w:cs="Times New Roman"/>
          <w:szCs w:val="26"/>
          <w:lang w:val="vi-VN"/>
        </w:rPr>
        <w:t xml:space="preserve">a) Cơ quan có thẩm quyền quyết định: </w:t>
      </w:r>
      <w:r w:rsidRPr="000E38D8">
        <w:rPr>
          <w:rFonts w:cs="Times New Roman"/>
          <w:bCs/>
          <w:iCs/>
          <w:szCs w:val="26"/>
          <w:lang w:val="vi-VN"/>
        </w:rPr>
        <w:t>Cảng vụ hàng hải/Cảng vụ đường thủy</w:t>
      </w:r>
      <w:r w:rsidRPr="000E38D8">
        <w:rPr>
          <w:rFonts w:cs="Times New Roman"/>
          <w:szCs w:val="26"/>
          <w:lang w:val="vi-VN"/>
        </w:rPr>
        <w:t>;</w:t>
      </w:r>
    </w:p>
    <w:p w14:paraId="0E3CC706" w14:textId="77777777" w:rsidR="00A638BF" w:rsidRPr="000E38D8" w:rsidRDefault="00A638BF" w:rsidP="004C08FB">
      <w:pPr>
        <w:tabs>
          <w:tab w:val="left" w:pos="360"/>
        </w:tabs>
        <w:spacing w:after="0" w:line="240" w:lineRule="auto"/>
        <w:rPr>
          <w:rFonts w:cs="Times New Roman"/>
          <w:szCs w:val="26"/>
          <w:lang w:val="vi-VN"/>
        </w:rPr>
      </w:pPr>
      <w:r w:rsidRPr="000E38D8">
        <w:rPr>
          <w:rFonts w:cs="Times New Roman"/>
          <w:szCs w:val="26"/>
          <w:lang w:val="vi-VN"/>
        </w:rPr>
        <w:t>b) Cơ quan hoặc người có thẩm quyền được uỷ quyền hoặc phân cấp thực hiện: Không có;</w:t>
      </w:r>
    </w:p>
    <w:p w14:paraId="4CABFC55" w14:textId="77777777" w:rsidR="00A638BF" w:rsidRPr="000E38D8" w:rsidRDefault="00A638BF" w:rsidP="004C08FB">
      <w:pPr>
        <w:spacing w:after="0" w:line="240" w:lineRule="auto"/>
        <w:rPr>
          <w:rFonts w:cs="Times New Roman"/>
          <w:szCs w:val="26"/>
          <w:lang w:val="vi-VN"/>
        </w:rPr>
      </w:pPr>
      <w:r w:rsidRPr="000E38D8">
        <w:rPr>
          <w:rFonts w:cs="Times New Roman"/>
          <w:szCs w:val="26"/>
          <w:lang w:val="vi-VN"/>
        </w:rPr>
        <w:t xml:space="preserve">c) Cơ quan trực tiếp thực hiện TTHC: </w:t>
      </w:r>
      <w:r w:rsidRPr="000E38D8">
        <w:rPr>
          <w:rFonts w:cs="Times New Roman"/>
          <w:bCs/>
          <w:iCs/>
          <w:szCs w:val="26"/>
          <w:lang w:val="vi-VN"/>
        </w:rPr>
        <w:t>Cảng vụ hàng hải/Cảng vụ đường thủy</w:t>
      </w:r>
      <w:r w:rsidRPr="000E38D8">
        <w:rPr>
          <w:rFonts w:cs="Times New Roman"/>
          <w:szCs w:val="26"/>
          <w:lang w:val="vi-VN"/>
        </w:rPr>
        <w:t>;</w:t>
      </w:r>
    </w:p>
    <w:p w14:paraId="7CFC29D5" w14:textId="77777777" w:rsidR="00A638BF" w:rsidRPr="000E38D8" w:rsidRDefault="00A638BF" w:rsidP="004C08FB">
      <w:pPr>
        <w:spacing w:after="0" w:line="240" w:lineRule="auto"/>
        <w:rPr>
          <w:rFonts w:cs="Times New Roman"/>
          <w:szCs w:val="26"/>
          <w:lang w:val="vi-VN"/>
        </w:rPr>
      </w:pPr>
      <w:r w:rsidRPr="000E38D8">
        <w:rPr>
          <w:rFonts w:cs="Times New Roman"/>
          <w:szCs w:val="26"/>
          <w:lang w:val="vi-VN"/>
        </w:rPr>
        <w:t>d) Cơ quan phối hợp: Không có.</w:t>
      </w:r>
    </w:p>
    <w:p w14:paraId="70DDD23A" w14:textId="77777777" w:rsidR="00A638BF" w:rsidRPr="000E38D8" w:rsidRDefault="00A638BF" w:rsidP="004C08FB">
      <w:pPr>
        <w:spacing w:after="0" w:line="240" w:lineRule="auto"/>
        <w:rPr>
          <w:rFonts w:cs="Times New Roman"/>
          <w:b/>
          <w:bCs/>
          <w:szCs w:val="26"/>
          <w:lang w:val="vi-VN"/>
        </w:rPr>
      </w:pPr>
      <w:r w:rsidRPr="000E38D8">
        <w:rPr>
          <w:rFonts w:cs="Times New Roman"/>
          <w:b/>
          <w:bCs/>
          <w:szCs w:val="26"/>
          <w:lang w:val="vi-VN"/>
        </w:rPr>
        <w:t xml:space="preserve">7. Kết quả của việc thực hiện TTHC: </w:t>
      </w:r>
    </w:p>
    <w:p w14:paraId="08D6F309" w14:textId="77777777" w:rsidR="00A638BF" w:rsidRPr="000E38D8" w:rsidRDefault="00A638BF" w:rsidP="004C08FB">
      <w:pPr>
        <w:spacing w:after="0" w:line="240" w:lineRule="auto"/>
        <w:rPr>
          <w:rFonts w:cs="Times New Roman"/>
          <w:szCs w:val="26"/>
          <w:lang w:val="vi-VN"/>
        </w:rPr>
      </w:pPr>
      <w:r w:rsidRPr="000E38D8">
        <w:rPr>
          <w:rFonts w:cs="Times New Roman"/>
          <w:szCs w:val="26"/>
          <w:lang w:val="vi-VN"/>
        </w:rPr>
        <w:t>Công bố thông báo hàng hải.</w:t>
      </w:r>
    </w:p>
    <w:p w14:paraId="39364C67" w14:textId="77777777" w:rsidR="00A638BF" w:rsidRPr="000E38D8" w:rsidRDefault="00A638BF" w:rsidP="004C08FB">
      <w:pPr>
        <w:spacing w:after="0" w:line="240" w:lineRule="auto"/>
        <w:rPr>
          <w:rFonts w:cs="Times New Roman"/>
          <w:szCs w:val="26"/>
          <w:lang w:val="vi-VN"/>
        </w:rPr>
      </w:pPr>
      <w:r w:rsidRPr="000E38D8">
        <w:rPr>
          <w:rFonts w:cs="Times New Roman"/>
          <w:b/>
          <w:bCs/>
          <w:szCs w:val="26"/>
          <w:lang w:val="vi-VN"/>
        </w:rPr>
        <w:t>8. Phí, lệ phí:</w:t>
      </w:r>
      <w:r w:rsidRPr="000E38D8">
        <w:rPr>
          <w:rFonts w:cs="Times New Roman"/>
          <w:szCs w:val="26"/>
          <w:lang w:val="vi-VN"/>
        </w:rPr>
        <w:t xml:space="preserve"> Không có.</w:t>
      </w:r>
    </w:p>
    <w:p w14:paraId="731DE4BB" w14:textId="77777777" w:rsidR="00A638BF" w:rsidRPr="000E38D8" w:rsidRDefault="00A638BF" w:rsidP="004C08FB">
      <w:pPr>
        <w:spacing w:after="0" w:line="240" w:lineRule="auto"/>
        <w:rPr>
          <w:rFonts w:cs="Times New Roman"/>
          <w:b/>
          <w:bCs/>
          <w:szCs w:val="26"/>
          <w:lang w:val="vi-VN"/>
        </w:rPr>
      </w:pPr>
      <w:r w:rsidRPr="000E38D8">
        <w:rPr>
          <w:rFonts w:cs="Times New Roman"/>
          <w:b/>
          <w:bCs/>
          <w:szCs w:val="26"/>
          <w:lang w:val="vi-VN"/>
        </w:rPr>
        <w:t xml:space="preserve">9. Tên mẫu đơn, mẫu tờ khai hành chính: </w:t>
      </w:r>
    </w:p>
    <w:p w14:paraId="5CDCC78D" w14:textId="77777777" w:rsidR="00A638BF" w:rsidRPr="000E38D8" w:rsidRDefault="00A638BF" w:rsidP="004C08FB">
      <w:pPr>
        <w:spacing w:after="0" w:line="240" w:lineRule="auto"/>
        <w:rPr>
          <w:rFonts w:cs="Times New Roman"/>
          <w:szCs w:val="26"/>
          <w:lang w:val="vi-VN"/>
        </w:rPr>
      </w:pPr>
      <w:r w:rsidRPr="000E38D8">
        <w:rPr>
          <w:rFonts w:cs="Times New Roman"/>
          <w:szCs w:val="26"/>
          <w:lang w:val="vi-VN"/>
        </w:rPr>
        <w:t>Đơn đề nghị công bố thông báo hàng hải.</w:t>
      </w:r>
    </w:p>
    <w:p w14:paraId="1CE06289" w14:textId="77777777" w:rsidR="00A638BF" w:rsidRPr="000E38D8" w:rsidRDefault="00A638BF" w:rsidP="004C08FB">
      <w:pPr>
        <w:spacing w:after="0" w:line="240" w:lineRule="auto"/>
        <w:rPr>
          <w:rFonts w:cs="Times New Roman"/>
          <w:szCs w:val="26"/>
          <w:lang w:val="vi-VN"/>
        </w:rPr>
      </w:pPr>
      <w:r w:rsidRPr="000E38D8">
        <w:rPr>
          <w:rFonts w:cs="Times New Roman"/>
          <w:b/>
          <w:bCs/>
          <w:szCs w:val="26"/>
          <w:lang w:val="vi-VN"/>
        </w:rPr>
        <w:t>10. Yêu cầu, điều kiện thực hiện TTHC:</w:t>
      </w:r>
      <w:r w:rsidRPr="000E38D8">
        <w:rPr>
          <w:rFonts w:cs="Times New Roman"/>
          <w:szCs w:val="26"/>
          <w:lang w:val="vi-VN"/>
        </w:rPr>
        <w:t xml:space="preserve"> Không có.</w:t>
      </w:r>
    </w:p>
    <w:p w14:paraId="6730F457" w14:textId="77777777" w:rsidR="00A638BF" w:rsidRPr="000E38D8" w:rsidRDefault="00A638BF" w:rsidP="004C08FB">
      <w:pPr>
        <w:spacing w:after="0" w:line="240" w:lineRule="auto"/>
        <w:rPr>
          <w:rFonts w:cs="Times New Roman"/>
          <w:b/>
          <w:bCs/>
          <w:szCs w:val="26"/>
          <w:lang w:val="vi-VN"/>
        </w:rPr>
      </w:pPr>
      <w:r w:rsidRPr="000E38D8">
        <w:rPr>
          <w:rFonts w:cs="Times New Roman"/>
          <w:b/>
          <w:bCs/>
          <w:szCs w:val="26"/>
          <w:lang w:val="vi-VN"/>
        </w:rPr>
        <w:t xml:space="preserve">11. Căn cứ pháp lý của TTHC: </w:t>
      </w:r>
    </w:p>
    <w:p w14:paraId="5C1A8DE3" w14:textId="77777777" w:rsidR="00A638BF" w:rsidRPr="000E38D8" w:rsidRDefault="00A638BF" w:rsidP="004C08FB">
      <w:pPr>
        <w:spacing w:after="0" w:line="240" w:lineRule="auto"/>
        <w:rPr>
          <w:rFonts w:cs="Times New Roman"/>
          <w:iCs/>
          <w:szCs w:val="26"/>
          <w:lang w:val="vi-VN"/>
        </w:rPr>
      </w:pPr>
      <w:r w:rsidRPr="000E38D8">
        <w:rPr>
          <w:rFonts w:cs="Times New Roman"/>
          <w:szCs w:val="26"/>
          <w:lang w:val="vi-VN"/>
        </w:rPr>
        <w:t xml:space="preserve">- </w:t>
      </w:r>
      <w:r w:rsidRPr="000E38D8">
        <w:rPr>
          <w:rFonts w:cs="Times New Roman"/>
          <w:iCs/>
          <w:szCs w:val="26"/>
          <w:lang w:val="vi-VN"/>
        </w:rPr>
        <w:t>Bộ luật Hàng hải Việt Nam năm 2015;</w:t>
      </w:r>
    </w:p>
    <w:p w14:paraId="01C226F8" w14:textId="77777777" w:rsidR="00A638BF" w:rsidRPr="000E38D8" w:rsidRDefault="00A638BF" w:rsidP="004C08FB">
      <w:pPr>
        <w:shd w:val="clear" w:color="auto" w:fill="FFFFFF"/>
        <w:spacing w:after="0" w:line="240" w:lineRule="auto"/>
        <w:rPr>
          <w:rFonts w:cs="Times New Roman"/>
          <w:szCs w:val="26"/>
          <w:lang w:val="vi-VN"/>
        </w:rPr>
      </w:pPr>
      <w:r w:rsidRPr="000E38D8">
        <w:rPr>
          <w:rFonts w:cs="Times New Roman"/>
          <w:iCs/>
          <w:szCs w:val="26"/>
          <w:lang w:val="vi-VN"/>
        </w:rPr>
        <w:t xml:space="preserve">- </w:t>
      </w:r>
      <w:r w:rsidRPr="000E38D8">
        <w:rPr>
          <w:rFonts w:cs="Times New Roman"/>
          <w:szCs w:val="26"/>
          <w:lang w:val="vi-VN"/>
        </w:rPr>
        <w:t>Nghị định số 58/2017/NĐ-CP ngày 10/5/2017 của Chính phủ quy định chi tiết một số điều của Bộ luật Hàng hải Việt Nam về quản lý hoạt động hàng hải;</w:t>
      </w:r>
    </w:p>
    <w:p w14:paraId="105DA1FB" w14:textId="77777777" w:rsidR="00A638BF" w:rsidRPr="000E38D8" w:rsidRDefault="00A638BF" w:rsidP="004C08FB">
      <w:pPr>
        <w:tabs>
          <w:tab w:val="left" w:pos="1522"/>
          <w:tab w:val="center" w:pos="4896"/>
        </w:tabs>
        <w:spacing w:after="0" w:line="240" w:lineRule="auto"/>
        <w:rPr>
          <w:rFonts w:cs="Times New Roman"/>
          <w:szCs w:val="26"/>
          <w:lang w:val="vi-VN"/>
        </w:rPr>
      </w:pPr>
      <w:r w:rsidRPr="000E38D8">
        <w:rPr>
          <w:rFonts w:cs="Times New Roman"/>
          <w:szCs w:val="26"/>
          <w:lang w:val="vi-VN"/>
        </w:rPr>
        <w:t xml:space="preserve">- Nghị định số 34/2025/NĐ-CP ngày 25/02/2025 của Chính phủ </w:t>
      </w:r>
      <w:r w:rsidRPr="000E38D8">
        <w:rPr>
          <w:rFonts w:cs="Times New Roman"/>
          <w:bCs/>
          <w:iCs/>
          <w:szCs w:val="26"/>
          <w:lang w:val="vi-VN"/>
        </w:rPr>
        <w:t>sửa đổi, bổ sung một số điều của các Nghị định trong lĩnh vực hàng hải.</w:t>
      </w:r>
    </w:p>
    <w:p w14:paraId="731BE244" w14:textId="77777777" w:rsidR="00A638BF" w:rsidRPr="000E38D8" w:rsidRDefault="00A638BF" w:rsidP="004C08FB">
      <w:pPr>
        <w:shd w:val="clear" w:color="auto" w:fill="FFFFFF"/>
        <w:spacing w:after="0" w:line="240" w:lineRule="auto"/>
        <w:rPr>
          <w:rFonts w:cs="Times New Roman"/>
          <w:szCs w:val="26"/>
          <w:lang w:val="vi-VN"/>
        </w:rPr>
      </w:pPr>
    </w:p>
    <w:p w14:paraId="0FC43182" w14:textId="77777777" w:rsidR="00A638BF" w:rsidRPr="000E38D8" w:rsidRDefault="00A638BF" w:rsidP="004C08FB">
      <w:pPr>
        <w:spacing w:after="0" w:line="240" w:lineRule="auto"/>
        <w:jc w:val="left"/>
        <w:rPr>
          <w:rFonts w:cs="Times New Roman"/>
          <w:bCs/>
          <w:i/>
          <w:szCs w:val="26"/>
          <w:lang w:val="vi-VN"/>
        </w:rPr>
      </w:pPr>
      <w:r w:rsidRPr="000E38D8">
        <w:rPr>
          <w:rFonts w:cs="Times New Roman"/>
          <w:bCs/>
          <w:i/>
          <w:szCs w:val="26"/>
          <w:lang w:val="vi-VN"/>
        </w:rPr>
        <w:br w:type="page"/>
      </w:r>
    </w:p>
    <w:p w14:paraId="74AC03CB" w14:textId="77777777" w:rsidR="00A638BF" w:rsidRPr="000E38D8" w:rsidRDefault="00A638BF" w:rsidP="004C08FB">
      <w:pPr>
        <w:shd w:val="clear" w:color="auto" w:fill="FFFFFF"/>
        <w:spacing w:after="0" w:line="240" w:lineRule="auto"/>
        <w:rPr>
          <w:rFonts w:cs="Times New Roman"/>
          <w:bCs/>
          <w:i/>
          <w:szCs w:val="26"/>
          <w:lang w:val="vi-VN"/>
        </w:rPr>
      </w:pPr>
      <w:r w:rsidRPr="000E38D8">
        <w:rPr>
          <w:rFonts w:cs="Times New Roman"/>
          <w:bCs/>
          <w:i/>
          <w:szCs w:val="26"/>
          <w:lang w:val="vi-VN"/>
        </w:rPr>
        <w:lastRenderedPageBreak/>
        <w:t>Mẫu Đơn đề nghị công bố thông báo hàng hải:</w:t>
      </w:r>
    </w:p>
    <w:p w14:paraId="061A6C19" w14:textId="77777777" w:rsidR="00A638BF" w:rsidRPr="000E38D8" w:rsidRDefault="00A638BF" w:rsidP="004C08FB">
      <w:pPr>
        <w:spacing w:after="0" w:line="240" w:lineRule="auto"/>
        <w:rPr>
          <w:rFonts w:cs="Times New Roman"/>
          <w:szCs w:val="26"/>
          <w:lang w:val="vi-VN"/>
        </w:rPr>
      </w:pPr>
    </w:p>
    <w:tbl>
      <w:tblPr>
        <w:tblW w:w="9336" w:type="dxa"/>
        <w:tblLayout w:type="fixed"/>
        <w:tblLook w:val="0000" w:firstRow="0" w:lastRow="0" w:firstColumn="0" w:lastColumn="0" w:noHBand="0" w:noVBand="0"/>
      </w:tblPr>
      <w:tblGrid>
        <w:gridCol w:w="3828"/>
        <w:gridCol w:w="5508"/>
      </w:tblGrid>
      <w:tr w:rsidR="000E38D8" w:rsidRPr="000E38D8" w14:paraId="6BE9E848" w14:textId="77777777" w:rsidTr="00A638BF">
        <w:tc>
          <w:tcPr>
            <w:tcW w:w="3828" w:type="dxa"/>
            <w:shd w:val="clear" w:color="auto" w:fill="auto"/>
          </w:tcPr>
          <w:p w14:paraId="3EB1BD8B" w14:textId="77777777" w:rsidR="00A638BF" w:rsidRPr="000E38D8" w:rsidRDefault="00A638BF" w:rsidP="004C08FB">
            <w:pPr>
              <w:spacing w:after="0" w:line="240" w:lineRule="auto"/>
              <w:jc w:val="center"/>
              <w:rPr>
                <w:rFonts w:cs="Times New Roman"/>
                <w:b/>
                <w:bCs/>
                <w:szCs w:val="26"/>
                <w:lang w:val="vi-VN"/>
              </w:rPr>
            </w:pPr>
            <w:r w:rsidRPr="000E38D8">
              <w:rPr>
                <w:rFonts w:cs="Times New Roman"/>
                <w:b/>
                <w:bCs/>
                <w:szCs w:val="26"/>
                <w:lang w:val="vi-VN"/>
              </w:rPr>
              <w:t>TÊN CƠ QUAN, TỔ CHỨC</w:t>
            </w:r>
            <w:r w:rsidRPr="000E38D8">
              <w:rPr>
                <w:rFonts w:cs="Times New Roman"/>
                <w:b/>
                <w:bCs/>
                <w:szCs w:val="26"/>
                <w:lang w:val="vi-VN"/>
              </w:rPr>
              <w:br/>
              <w:t>ĐỀ NGHỊ</w:t>
            </w:r>
            <w:r w:rsidRPr="000E38D8">
              <w:rPr>
                <w:rFonts w:cs="Times New Roman"/>
                <w:b/>
                <w:bCs/>
                <w:szCs w:val="26"/>
                <w:lang w:val="vi-VN"/>
              </w:rPr>
              <w:br/>
              <w:t>……………………….</w:t>
            </w:r>
            <w:r w:rsidRPr="000E38D8">
              <w:rPr>
                <w:rFonts w:cs="Times New Roman"/>
                <w:b/>
                <w:bCs/>
                <w:szCs w:val="26"/>
                <w:lang w:val="vi-VN"/>
              </w:rPr>
              <w:br/>
              <w:t>-------</w:t>
            </w:r>
          </w:p>
        </w:tc>
        <w:tc>
          <w:tcPr>
            <w:tcW w:w="5508" w:type="dxa"/>
            <w:shd w:val="clear" w:color="auto" w:fill="auto"/>
          </w:tcPr>
          <w:p w14:paraId="43C15BC2" w14:textId="77777777" w:rsidR="00A638BF" w:rsidRPr="000E38D8" w:rsidRDefault="00A638BF" w:rsidP="004C08FB">
            <w:pPr>
              <w:spacing w:after="0" w:line="240" w:lineRule="auto"/>
              <w:jc w:val="center"/>
              <w:rPr>
                <w:rFonts w:cs="Times New Roman"/>
                <w:b/>
                <w:bCs/>
                <w:szCs w:val="26"/>
                <w:lang w:val="vi-VN"/>
              </w:rPr>
            </w:pPr>
            <w:r w:rsidRPr="000E38D8">
              <w:rPr>
                <w:rFonts w:cs="Times New Roman"/>
                <w:b/>
                <w:bCs/>
                <w:szCs w:val="26"/>
                <w:lang w:val="vi-VN"/>
              </w:rPr>
              <w:t>CỘNG HÒA XÃ HỘI CHỦ NGHĨA VIỆT NAM</w:t>
            </w:r>
            <w:r w:rsidRPr="000E38D8">
              <w:rPr>
                <w:rFonts w:cs="Times New Roman"/>
                <w:b/>
                <w:bCs/>
                <w:szCs w:val="26"/>
                <w:lang w:val="vi-VN"/>
              </w:rPr>
              <w:br/>
              <w:t xml:space="preserve">Độc lập - Tự do - Hạnh phúc </w:t>
            </w:r>
            <w:r w:rsidRPr="000E38D8">
              <w:rPr>
                <w:rFonts w:cs="Times New Roman"/>
                <w:b/>
                <w:bCs/>
                <w:szCs w:val="26"/>
                <w:lang w:val="vi-VN"/>
              </w:rPr>
              <w:br/>
              <w:t>---------------</w:t>
            </w:r>
          </w:p>
        </w:tc>
      </w:tr>
      <w:tr w:rsidR="000E38D8" w:rsidRPr="000E38D8" w14:paraId="6821D8AD" w14:textId="77777777" w:rsidTr="00A638BF">
        <w:tc>
          <w:tcPr>
            <w:tcW w:w="3828" w:type="dxa"/>
            <w:shd w:val="clear" w:color="auto" w:fill="auto"/>
          </w:tcPr>
          <w:p w14:paraId="078104F3" w14:textId="77777777" w:rsidR="00A638BF" w:rsidRPr="000E38D8" w:rsidRDefault="00A638BF" w:rsidP="004C08FB">
            <w:pPr>
              <w:spacing w:after="0" w:line="240" w:lineRule="auto"/>
              <w:jc w:val="center"/>
              <w:rPr>
                <w:rFonts w:eastAsia="Arial" w:cs="Times New Roman"/>
                <w:szCs w:val="26"/>
              </w:rPr>
            </w:pPr>
            <w:proofErr w:type="spellStart"/>
            <w:r w:rsidRPr="000E38D8">
              <w:rPr>
                <w:rFonts w:cs="Times New Roman"/>
                <w:szCs w:val="26"/>
              </w:rPr>
              <w:t>Số</w:t>
            </w:r>
            <w:proofErr w:type="spellEnd"/>
            <w:r w:rsidRPr="000E38D8">
              <w:rPr>
                <w:rFonts w:cs="Times New Roman"/>
                <w:szCs w:val="26"/>
              </w:rPr>
              <w:t>:      /………</w:t>
            </w:r>
          </w:p>
        </w:tc>
        <w:tc>
          <w:tcPr>
            <w:tcW w:w="5508" w:type="dxa"/>
            <w:shd w:val="clear" w:color="auto" w:fill="auto"/>
          </w:tcPr>
          <w:p w14:paraId="7BA79C3D" w14:textId="77777777" w:rsidR="00A638BF" w:rsidRPr="000E38D8" w:rsidRDefault="00A638BF" w:rsidP="004C08FB">
            <w:pPr>
              <w:spacing w:after="0" w:line="240" w:lineRule="auto"/>
              <w:jc w:val="center"/>
              <w:rPr>
                <w:rFonts w:cs="Times New Roman"/>
                <w:i/>
                <w:iCs/>
                <w:szCs w:val="26"/>
              </w:rPr>
            </w:pPr>
            <w:r w:rsidRPr="000E38D8">
              <w:rPr>
                <w:rFonts w:eastAsia="Arial" w:cs="Times New Roman"/>
                <w:i/>
                <w:iCs/>
                <w:szCs w:val="26"/>
              </w:rPr>
              <w:t>… … … …</w:t>
            </w:r>
            <w:r w:rsidRPr="000E38D8">
              <w:rPr>
                <w:rFonts w:cs="Times New Roman"/>
                <w:i/>
                <w:iCs/>
                <w:szCs w:val="26"/>
              </w:rPr>
              <w:t xml:space="preserve">, </w:t>
            </w:r>
            <w:proofErr w:type="spellStart"/>
            <w:r w:rsidRPr="000E38D8">
              <w:rPr>
                <w:rFonts w:cs="Times New Roman"/>
                <w:i/>
                <w:iCs/>
                <w:szCs w:val="26"/>
              </w:rPr>
              <w:t>ngày</w:t>
            </w:r>
            <w:proofErr w:type="spellEnd"/>
            <w:r w:rsidRPr="000E38D8">
              <w:rPr>
                <w:rFonts w:cs="Times New Roman"/>
                <w:i/>
                <w:iCs/>
                <w:szCs w:val="26"/>
              </w:rPr>
              <w:t xml:space="preserve"> …. </w:t>
            </w:r>
            <w:proofErr w:type="spellStart"/>
            <w:r w:rsidRPr="000E38D8">
              <w:rPr>
                <w:rFonts w:cs="Times New Roman"/>
                <w:i/>
                <w:iCs/>
                <w:szCs w:val="26"/>
              </w:rPr>
              <w:t>tháng</w:t>
            </w:r>
            <w:proofErr w:type="spellEnd"/>
            <w:r w:rsidRPr="000E38D8">
              <w:rPr>
                <w:rFonts w:cs="Times New Roman"/>
                <w:i/>
                <w:iCs/>
                <w:szCs w:val="26"/>
              </w:rPr>
              <w:t xml:space="preserve"> …. </w:t>
            </w:r>
            <w:proofErr w:type="spellStart"/>
            <w:r w:rsidRPr="000E38D8">
              <w:rPr>
                <w:rFonts w:cs="Times New Roman"/>
                <w:i/>
                <w:iCs/>
                <w:szCs w:val="26"/>
              </w:rPr>
              <w:t>năm</w:t>
            </w:r>
            <w:proofErr w:type="spellEnd"/>
            <w:r w:rsidRPr="000E38D8">
              <w:rPr>
                <w:rFonts w:cs="Times New Roman"/>
                <w:i/>
                <w:iCs/>
                <w:szCs w:val="26"/>
              </w:rPr>
              <w:t xml:space="preserve"> … …</w:t>
            </w:r>
          </w:p>
        </w:tc>
      </w:tr>
    </w:tbl>
    <w:p w14:paraId="75826340" w14:textId="77777777" w:rsidR="00A638BF" w:rsidRPr="000E38D8" w:rsidRDefault="00A638BF" w:rsidP="004C08FB">
      <w:pPr>
        <w:spacing w:after="0" w:line="240" w:lineRule="auto"/>
        <w:rPr>
          <w:rFonts w:cs="Times New Roman"/>
          <w:b/>
          <w:bCs/>
          <w:szCs w:val="26"/>
        </w:rPr>
      </w:pPr>
    </w:p>
    <w:p w14:paraId="26267880" w14:textId="77777777" w:rsidR="00A638BF" w:rsidRPr="000E38D8" w:rsidRDefault="00A638BF" w:rsidP="004C08FB">
      <w:pPr>
        <w:spacing w:after="0" w:line="240" w:lineRule="auto"/>
        <w:jc w:val="center"/>
        <w:rPr>
          <w:rFonts w:cs="Times New Roman"/>
          <w:b/>
          <w:bCs/>
          <w:szCs w:val="26"/>
        </w:rPr>
      </w:pPr>
      <w:r w:rsidRPr="000E38D8">
        <w:rPr>
          <w:rFonts w:cs="Times New Roman"/>
          <w:b/>
          <w:bCs/>
          <w:szCs w:val="26"/>
        </w:rPr>
        <w:t>ĐƠN ĐỀ NGHỊ</w:t>
      </w:r>
    </w:p>
    <w:p w14:paraId="2CE98FDB" w14:textId="77777777" w:rsidR="00A638BF" w:rsidRPr="000E38D8" w:rsidRDefault="00A638BF" w:rsidP="004C08FB">
      <w:pPr>
        <w:spacing w:after="0" w:line="240" w:lineRule="auto"/>
        <w:jc w:val="center"/>
        <w:rPr>
          <w:rFonts w:cs="Times New Roman"/>
          <w:b/>
          <w:bCs/>
          <w:szCs w:val="26"/>
        </w:rPr>
      </w:pPr>
      <w:r w:rsidRPr="000E38D8">
        <w:rPr>
          <w:rFonts w:cs="Times New Roman"/>
          <w:b/>
          <w:bCs/>
          <w:szCs w:val="26"/>
        </w:rPr>
        <w:t>CÔNG BỐ THÔNG BÁO HÀNG HẢI</w:t>
      </w:r>
    </w:p>
    <w:p w14:paraId="174097BB" w14:textId="77777777" w:rsidR="00A638BF" w:rsidRPr="000E38D8" w:rsidRDefault="00A638BF" w:rsidP="004C08FB">
      <w:pPr>
        <w:spacing w:after="0" w:line="240" w:lineRule="auto"/>
        <w:rPr>
          <w:rFonts w:cs="Times New Roman"/>
          <w:szCs w:val="26"/>
        </w:rPr>
      </w:pPr>
      <w:proofErr w:type="spellStart"/>
      <w:r w:rsidRPr="000E38D8">
        <w:rPr>
          <w:rFonts w:cs="Times New Roman"/>
          <w:szCs w:val="26"/>
        </w:rPr>
        <w:t>Về</w:t>
      </w:r>
      <w:proofErr w:type="spellEnd"/>
      <w:r w:rsidRPr="000E38D8">
        <w:rPr>
          <w:rFonts w:cs="Times New Roman"/>
          <w:szCs w:val="26"/>
        </w:rPr>
        <w:t xml:space="preserve"> </w:t>
      </w:r>
      <w:proofErr w:type="spellStart"/>
      <w:r w:rsidRPr="000E38D8">
        <w:rPr>
          <w:rFonts w:cs="Times New Roman"/>
          <w:szCs w:val="26"/>
        </w:rPr>
        <w:t>việc</w:t>
      </w:r>
      <w:proofErr w:type="spellEnd"/>
      <w:r w:rsidRPr="000E38D8">
        <w:rPr>
          <w:rFonts w:cs="Times New Roman"/>
          <w:szCs w:val="26"/>
        </w:rPr>
        <w:t>: …………………………………….</w:t>
      </w:r>
    </w:p>
    <w:p w14:paraId="2409AC3D" w14:textId="77777777" w:rsidR="00A638BF" w:rsidRPr="000E38D8" w:rsidRDefault="00A638BF" w:rsidP="004C08FB">
      <w:pPr>
        <w:spacing w:after="0" w:line="240" w:lineRule="auto"/>
        <w:rPr>
          <w:rFonts w:cs="Times New Roman"/>
          <w:szCs w:val="26"/>
        </w:rPr>
      </w:pPr>
      <w:proofErr w:type="spellStart"/>
      <w:r w:rsidRPr="000E38D8">
        <w:rPr>
          <w:rFonts w:cs="Times New Roman"/>
          <w:szCs w:val="26"/>
        </w:rPr>
        <w:t>Kính</w:t>
      </w:r>
      <w:proofErr w:type="spellEnd"/>
      <w:r w:rsidRPr="000E38D8">
        <w:rPr>
          <w:rFonts w:cs="Times New Roman"/>
          <w:szCs w:val="26"/>
        </w:rPr>
        <w:t xml:space="preserve"> </w:t>
      </w:r>
      <w:proofErr w:type="spellStart"/>
      <w:r w:rsidRPr="000E38D8">
        <w:rPr>
          <w:rFonts w:cs="Times New Roman"/>
          <w:szCs w:val="26"/>
        </w:rPr>
        <w:t>gửi</w:t>
      </w:r>
      <w:proofErr w:type="spellEnd"/>
      <w:r w:rsidRPr="000E38D8">
        <w:rPr>
          <w:rFonts w:cs="Times New Roman"/>
          <w:szCs w:val="26"/>
        </w:rPr>
        <w:t>: ……………………………………………………….</w:t>
      </w:r>
    </w:p>
    <w:p w14:paraId="222168B1" w14:textId="77777777" w:rsidR="00A638BF" w:rsidRPr="000E38D8" w:rsidRDefault="00A638BF" w:rsidP="004C08FB">
      <w:pPr>
        <w:spacing w:after="0" w:line="240" w:lineRule="auto"/>
        <w:rPr>
          <w:rFonts w:eastAsia="Arial" w:cs="Times New Roman"/>
          <w:szCs w:val="26"/>
        </w:rPr>
      </w:pPr>
      <w:proofErr w:type="spellStart"/>
      <w:r w:rsidRPr="000E38D8">
        <w:rPr>
          <w:rFonts w:cs="Times New Roman"/>
          <w:szCs w:val="26"/>
        </w:rPr>
        <w:t>Căn</w:t>
      </w:r>
      <w:proofErr w:type="spellEnd"/>
      <w:r w:rsidRPr="000E38D8">
        <w:rPr>
          <w:rFonts w:cs="Times New Roman"/>
          <w:szCs w:val="26"/>
        </w:rPr>
        <w:t xml:space="preserve"> </w:t>
      </w:r>
      <w:proofErr w:type="spellStart"/>
      <w:r w:rsidRPr="000E38D8">
        <w:rPr>
          <w:rFonts w:cs="Times New Roman"/>
          <w:szCs w:val="26"/>
        </w:rPr>
        <w:t>cứ</w:t>
      </w:r>
      <w:proofErr w:type="spellEnd"/>
      <w:r w:rsidRPr="000E38D8">
        <w:rPr>
          <w:rFonts w:cs="Times New Roman"/>
          <w:szCs w:val="26"/>
        </w:rPr>
        <w:t xml:space="preserve"> </w:t>
      </w:r>
      <w:proofErr w:type="spellStart"/>
      <w:r w:rsidRPr="000E38D8">
        <w:rPr>
          <w:rFonts w:cs="Times New Roman"/>
          <w:szCs w:val="26"/>
        </w:rPr>
        <w:t>Nghị</w:t>
      </w:r>
      <w:proofErr w:type="spellEnd"/>
      <w:r w:rsidRPr="000E38D8">
        <w:rPr>
          <w:rFonts w:cs="Times New Roman"/>
          <w:szCs w:val="26"/>
        </w:rPr>
        <w:t xml:space="preserve"> </w:t>
      </w:r>
      <w:proofErr w:type="spellStart"/>
      <w:r w:rsidRPr="000E38D8">
        <w:rPr>
          <w:rFonts w:cs="Times New Roman"/>
          <w:szCs w:val="26"/>
        </w:rPr>
        <w:t>định</w:t>
      </w:r>
      <w:proofErr w:type="spellEnd"/>
      <w:r w:rsidRPr="000E38D8">
        <w:rPr>
          <w:rFonts w:cs="Times New Roman"/>
          <w:szCs w:val="26"/>
        </w:rPr>
        <w:t xml:space="preserve"> </w:t>
      </w:r>
      <w:proofErr w:type="spellStart"/>
      <w:r w:rsidRPr="000E38D8">
        <w:rPr>
          <w:rFonts w:cs="Times New Roman"/>
          <w:szCs w:val="26"/>
        </w:rPr>
        <w:t>số</w:t>
      </w:r>
      <w:proofErr w:type="spellEnd"/>
      <w:r w:rsidRPr="000E38D8">
        <w:rPr>
          <w:rFonts w:cs="Times New Roman"/>
          <w:szCs w:val="26"/>
        </w:rPr>
        <w:t xml:space="preserve"> ……/20</w:t>
      </w:r>
      <w:proofErr w:type="gramStart"/>
      <w:r w:rsidRPr="000E38D8">
        <w:rPr>
          <w:rFonts w:cs="Times New Roman"/>
          <w:szCs w:val="26"/>
        </w:rPr>
        <w:t>..../</w:t>
      </w:r>
      <w:proofErr w:type="gramEnd"/>
      <w:r w:rsidRPr="000E38D8">
        <w:rPr>
          <w:rFonts w:cs="Times New Roman"/>
          <w:szCs w:val="26"/>
        </w:rPr>
        <w:t xml:space="preserve">NĐ-CP </w:t>
      </w:r>
      <w:proofErr w:type="spellStart"/>
      <w:r w:rsidRPr="000E38D8">
        <w:rPr>
          <w:rFonts w:cs="Times New Roman"/>
          <w:szCs w:val="26"/>
        </w:rPr>
        <w:t>ngày</w:t>
      </w:r>
      <w:proofErr w:type="spellEnd"/>
      <w:r w:rsidRPr="000E38D8">
        <w:rPr>
          <w:rFonts w:cs="Times New Roman"/>
          <w:szCs w:val="26"/>
        </w:rPr>
        <w:t xml:space="preserve"> ………….. </w:t>
      </w:r>
      <w:proofErr w:type="spellStart"/>
      <w:r w:rsidRPr="000E38D8">
        <w:rPr>
          <w:rFonts w:cs="Times New Roman"/>
          <w:szCs w:val="26"/>
        </w:rPr>
        <w:t>của</w:t>
      </w:r>
      <w:proofErr w:type="spellEnd"/>
      <w:r w:rsidRPr="000E38D8">
        <w:rPr>
          <w:rFonts w:cs="Times New Roman"/>
          <w:szCs w:val="26"/>
        </w:rPr>
        <w:t xml:space="preserve"> </w:t>
      </w:r>
      <w:proofErr w:type="spellStart"/>
      <w:r w:rsidRPr="000E38D8">
        <w:rPr>
          <w:rFonts w:cs="Times New Roman"/>
          <w:szCs w:val="26"/>
        </w:rPr>
        <w:t>Chính</w:t>
      </w:r>
      <w:proofErr w:type="spellEnd"/>
      <w:r w:rsidRPr="000E38D8">
        <w:rPr>
          <w:rFonts w:cs="Times New Roman"/>
          <w:szCs w:val="26"/>
        </w:rPr>
        <w:t xml:space="preserve"> </w:t>
      </w:r>
      <w:proofErr w:type="spellStart"/>
      <w:r w:rsidRPr="000E38D8">
        <w:rPr>
          <w:rFonts w:cs="Times New Roman"/>
          <w:szCs w:val="26"/>
        </w:rPr>
        <w:t>phủ</w:t>
      </w:r>
      <w:proofErr w:type="spellEnd"/>
      <w:r w:rsidRPr="000E38D8">
        <w:rPr>
          <w:rFonts w:cs="Times New Roman"/>
          <w:szCs w:val="26"/>
        </w:rPr>
        <w:t xml:space="preserve"> </w:t>
      </w:r>
      <w:proofErr w:type="spellStart"/>
      <w:r w:rsidRPr="000E38D8">
        <w:rPr>
          <w:rFonts w:cs="Times New Roman"/>
          <w:szCs w:val="26"/>
        </w:rPr>
        <w:t>quy</w:t>
      </w:r>
      <w:proofErr w:type="spellEnd"/>
      <w:r w:rsidRPr="000E38D8">
        <w:rPr>
          <w:rFonts w:cs="Times New Roman"/>
          <w:szCs w:val="26"/>
        </w:rPr>
        <w:t xml:space="preserve"> </w:t>
      </w:r>
      <w:proofErr w:type="spellStart"/>
      <w:r w:rsidRPr="000E38D8">
        <w:rPr>
          <w:rFonts w:cs="Times New Roman"/>
          <w:szCs w:val="26"/>
        </w:rPr>
        <w:t>định</w:t>
      </w:r>
      <w:proofErr w:type="spellEnd"/>
      <w:r w:rsidRPr="000E38D8">
        <w:rPr>
          <w:rFonts w:cs="Times New Roman"/>
          <w:szCs w:val="26"/>
        </w:rPr>
        <w:t xml:space="preserve"> chi </w:t>
      </w:r>
      <w:proofErr w:type="spellStart"/>
      <w:r w:rsidRPr="000E38D8">
        <w:rPr>
          <w:rFonts w:cs="Times New Roman"/>
          <w:szCs w:val="26"/>
        </w:rPr>
        <w:t>tiết</w:t>
      </w:r>
      <w:proofErr w:type="spellEnd"/>
      <w:r w:rsidRPr="000E38D8">
        <w:rPr>
          <w:rFonts w:cs="Times New Roman"/>
          <w:szCs w:val="26"/>
        </w:rPr>
        <w:t xml:space="preserve"> </w:t>
      </w:r>
      <w:proofErr w:type="spellStart"/>
      <w:r w:rsidRPr="000E38D8">
        <w:rPr>
          <w:rFonts w:cs="Times New Roman"/>
          <w:szCs w:val="26"/>
        </w:rPr>
        <w:t>một</w:t>
      </w:r>
      <w:proofErr w:type="spellEnd"/>
      <w:r w:rsidRPr="000E38D8">
        <w:rPr>
          <w:rFonts w:cs="Times New Roman"/>
          <w:szCs w:val="26"/>
        </w:rPr>
        <w:t xml:space="preserve"> </w:t>
      </w:r>
      <w:proofErr w:type="spellStart"/>
      <w:r w:rsidRPr="000E38D8">
        <w:rPr>
          <w:rFonts w:cs="Times New Roman"/>
          <w:szCs w:val="26"/>
        </w:rPr>
        <w:t>số</w:t>
      </w:r>
      <w:proofErr w:type="spellEnd"/>
      <w:r w:rsidRPr="000E38D8">
        <w:rPr>
          <w:rFonts w:cs="Times New Roman"/>
          <w:szCs w:val="26"/>
        </w:rPr>
        <w:t xml:space="preserve"> </w:t>
      </w:r>
      <w:proofErr w:type="spellStart"/>
      <w:r w:rsidRPr="000E38D8">
        <w:rPr>
          <w:rFonts w:cs="Times New Roman"/>
          <w:szCs w:val="26"/>
        </w:rPr>
        <w:t>điều</w:t>
      </w:r>
      <w:proofErr w:type="spellEnd"/>
      <w:r w:rsidRPr="000E38D8">
        <w:rPr>
          <w:rFonts w:cs="Times New Roman"/>
          <w:szCs w:val="26"/>
        </w:rPr>
        <w:t xml:space="preserve"> </w:t>
      </w:r>
      <w:proofErr w:type="spellStart"/>
      <w:r w:rsidRPr="000E38D8">
        <w:rPr>
          <w:rFonts w:cs="Times New Roman"/>
          <w:szCs w:val="26"/>
        </w:rPr>
        <w:t>của</w:t>
      </w:r>
      <w:proofErr w:type="spellEnd"/>
      <w:r w:rsidRPr="000E38D8">
        <w:rPr>
          <w:rFonts w:cs="Times New Roman"/>
          <w:szCs w:val="26"/>
        </w:rPr>
        <w:t xml:space="preserve"> </w:t>
      </w:r>
      <w:proofErr w:type="spellStart"/>
      <w:r w:rsidRPr="000E38D8">
        <w:rPr>
          <w:rFonts w:cs="Times New Roman"/>
          <w:szCs w:val="26"/>
        </w:rPr>
        <w:t>Bộ</w:t>
      </w:r>
      <w:proofErr w:type="spellEnd"/>
      <w:r w:rsidRPr="000E38D8">
        <w:rPr>
          <w:rFonts w:cs="Times New Roman"/>
          <w:szCs w:val="26"/>
        </w:rPr>
        <w:t xml:space="preserve"> </w:t>
      </w:r>
      <w:proofErr w:type="spellStart"/>
      <w:r w:rsidRPr="000E38D8">
        <w:rPr>
          <w:rFonts w:cs="Times New Roman"/>
          <w:szCs w:val="26"/>
        </w:rPr>
        <w:t>luật</w:t>
      </w:r>
      <w:proofErr w:type="spellEnd"/>
      <w:r w:rsidRPr="000E38D8">
        <w:rPr>
          <w:rFonts w:cs="Times New Roman"/>
          <w:szCs w:val="26"/>
        </w:rPr>
        <w:t xml:space="preserve"> </w:t>
      </w:r>
      <w:proofErr w:type="spellStart"/>
      <w:r w:rsidRPr="000E38D8">
        <w:rPr>
          <w:rFonts w:cs="Times New Roman"/>
          <w:szCs w:val="26"/>
        </w:rPr>
        <w:t>Hàng</w:t>
      </w:r>
      <w:proofErr w:type="spellEnd"/>
      <w:r w:rsidRPr="000E38D8">
        <w:rPr>
          <w:rFonts w:cs="Times New Roman"/>
          <w:szCs w:val="26"/>
        </w:rPr>
        <w:t xml:space="preserve"> </w:t>
      </w:r>
      <w:proofErr w:type="spellStart"/>
      <w:r w:rsidRPr="000E38D8">
        <w:rPr>
          <w:rFonts w:cs="Times New Roman"/>
          <w:szCs w:val="26"/>
        </w:rPr>
        <w:t>hải</w:t>
      </w:r>
      <w:proofErr w:type="spellEnd"/>
      <w:r w:rsidRPr="000E38D8">
        <w:rPr>
          <w:rFonts w:cs="Times New Roman"/>
          <w:szCs w:val="26"/>
        </w:rPr>
        <w:t xml:space="preserve"> Việt Nam </w:t>
      </w:r>
      <w:proofErr w:type="spellStart"/>
      <w:r w:rsidRPr="000E38D8">
        <w:rPr>
          <w:rFonts w:cs="Times New Roman"/>
          <w:szCs w:val="26"/>
        </w:rPr>
        <w:t>về</w:t>
      </w:r>
      <w:proofErr w:type="spellEnd"/>
      <w:r w:rsidRPr="000E38D8">
        <w:rPr>
          <w:rFonts w:cs="Times New Roman"/>
          <w:szCs w:val="26"/>
        </w:rPr>
        <w:t xml:space="preserve"> </w:t>
      </w:r>
      <w:proofErr w:type="spellStart"/>
      <w:r w:rsidRPr="000E38D8">
        <w:rPr>
          <w:rFonts w:cs="Times New Roman"/>
          <w:szCs w:val="26"/>
        </w:rPr>
        <w:t>quản</w:t>
      </w:r>
      <w:proofErr w:type="spellEnd"/>
      <w:r w:rsidRPr="000E38D8">
        <w:rPr>
          <w:rFonts w:cs="Times New Roman"/>
          <w:szCs w:val="26"/>
        </w:rPr>
        <w:t xml:space="preserve"> </w:t>
      </w:r>
      <w:proofErr w:type="spellStart"/>
      <w:r w:rsidRPr="000E38D8">
        <w:rPr>
          <w:rFonts w:cs="Times New Roman"/>
          <w:szCs w:val="26"/>
        </w:rPr>
        <w:t>lý</w:t>
      </w:r>
      <w:proofErr w:type="spellEnd"/>
      <w:r w:rsidRPr="000E38D8">
        <w:rPr>
          <w:rFonts w:cs="Times New Roman"/>
          <w:szCs w:val="26"/>
        </w:rPr>
        <w:t xml:space="preserve"> </w:t>
      </w:r>
      <w:proofErr w:type="spellStart"/>
      <w:r w:rsidRPr="000E38D8">
        <w:rPr>
          <w:rFonts w:cs="Times New Roman"/>
          <w:szCs w:val="26"/>
        </w:rPr>
        <w:t>hoạt</w:t>
      </w:r>
      <w:proofErr w:type="spellEnd"/>
      <w:r w:rsidRPr="000E38D8">
        <w:rPr>
          <w:rFonts w:cs="Times New Roman"/>
          <w:szCs w:val="26"/>
        </w:rPr>
        <w:t xml:space="preserve"> </w:t>
      </w:r>
      <w:proofErr w:type="spellStart"/>
      <w:r w:rsidRPr="000E38D8">
        <w:rPr>
          <w:rFonts w:cs="Times New Roman"/>
          <w:szCs w:val="26"/>
        </w:rPr>
        <w:t>động</w:t>
      </w:r>
      <w:proofErr w:type="spellEnd"/>
      <w:r w:rsidRPr="000E38D8">
        <w:rPr>
          <w:rFonts w:cs="Times New Roman"/>
          <w:szCs w:val="26"/>
        </w:rPr>
        <w:t xml:space="preserve"> </w:t>
      </w:r>
      <w:proofErr w:type="spellStart"/>
      <w:r w:rsidRPr="000E38D8">
        <w:rPr>
          <w:rFonts w:cs="Times New Roman"/>
          <w:szCs w:val="26"/>
        </w:rPr>
        <w:t>hàng</w:t>
      </w:r>
      <w:proofErr w:type="spellEnd"/>
      <w:r w:rsidRPr="000E38D8">
        <w:rPr>
          <w:rFonts w:cs="Times New Roman"/>
          <w:szCs w:val="26"/>
        </w:rPr>
        <w:t xml:space="preserve"> </w:t>
      </w:r>
      <w:proofErr w:type="spellStart"/>
      <w:r w:rsidRPr="000E38D8">
        <w:rPr>
          <w:rFonts w:cs="Times New Roman"/>
          <w:szCs w:val="26"/>
        </w:rPr>
        <w:t>hải</w:t>
      </w:r>
      <w:proofErr w:type="spellEnd"/>
      <w:r w:rsidRPr="000E38D8">
        <w:rPr>
          <w:rFonts w:cs="Times New Roman"/>
          <w:szCs w:val="26"/>
        </w:rPr>
        <w:t>;</w:t>
      </w:r>
    </w:p>
    <w:p w14:paraId="76BA218B" w14:textId="77777777" w:rsidR="00A638BF" w:rsidRPr="000E38D8" w:rsidRDefault="00A638BF" w:rsidP="004C08FB">
      <w:pPr>
        <w:spacing w:after="0" w:line="240" w:lineRule="auto"/>
        <w:rPr>
          <w:rFonts w:cs="Times New Roman"/>
          <w:szCs w:val="26"/>
        </w:rPr>
      </w:pPr>
      <w:r w:rsidRPr="000E38D8">
        <w:rPr>
          <w:rFonts w:eastAsia="Arial" w:cs="Times New Roman"/>
          <w:szCs w:val="26"/>
        </w:rPr>
        <w:t xml:space="preserve">………………………………………… </w:t>
      </w:r>
      <w:r w:rsidRPr="000E38D8">
        <w:rPr>
          <w:rFonts w:cs="Times New Roman"/>
          <w:szCs w:val="26"/>
        </w:rPr>
        <w:t>(</w:t>
      </w:r>
      <w:proofErr w:type="spellStart"/>
      <w:r w:rsidRPr="000E38D8">
        <w:rPr>
          <w:rFonts w:cs="Times New Roman"/>
          <w:szCs w:val="26"/>
        </w:rPr>
        <w:t>tên</w:t>
      </w:r>
      <w:proofErr w:type="spellEnd"/>
      <w:r w:rsidRPr="000E38D8">
        <w:rPr>
          <w:rFonts w:cs="Times New Roman"/>
          <w:szCs w:val="26"/>
        </w:rPr>
        <w:t xml:space="preserve"> </w:t>
      </w:r>
      <w:proofErr w:type="spellStart"/>
      <w:r w:rsidRPr="000E38D8">
        <w:rPr>
          <w:rFonts w:cs="Times New Roman"/>
          <w:szCs w:val="26"/>
        </w:rPr>
        <w:t>đơn</w:t>
      </w:r>
      <w:proofErr w:type="spellEnd"/>
      <w:r w:rsidRPr="000E38D8">
        <w:rPr>
          <w:rFonts w:cs="Times New Roman"/>
          <w:szCs w:val="26"/>
        </w:rPr>
        <w:t xml:space="preserve"> </w:t>
      </w:r>
      <w:proofErr w:type="spellStart"/>
      <w:r w:rsidRPr="000E38D8">
        <w:rPr>
          <w:rFonts w:cs="Times New Roman"/>
          <w:szCs w:val="26"/>
        </w:rPr>
        <w:t>vị</w:t>
      </w:r>
      <w:proofErr w:type="spellEnd"/>
      <w:r w:rsidRPr="000E38D8">
        <w:rPr>
          <w:rFonts w:cs="Times New Roman"/>
          <w:szCs w:val="26"/>
        </w:rPr>
        <w:t xml:space="preserve">) </w:t>
      </w:r>
      <w:proofErr w:type="spellStart"/>
      <w:r w:rsidRPr="000E38D8">
        <w:rPr>
          <w:rFonts w:cs="Times New Roman"/>
          <w:szCs w:val="26"/>
        </w:rPr>
        <w:t>đề</w:t>
      </w:r>
      <w:proofErr w:type="spellEnd"/>
      <w:r w:rsidRPr="000E38D8">
        <w:rPr>
          <w:rFonts w:cs="Times New Roman"/>
          <w:szCs w:val="26"/>
        </w:rPr>
        <w:t xml:space="preserve"> </w:t>
      </w:r>
      <w:proofErr w:type="spellStart"/>
      <w:r w:rsidRPr="000E38D8">
        <w:rPr>
          <w:rFonts w:cs="Times New Roman"/>
          <w:szCs w:val="26"/>
        </w:rPr>
        <w:t>nghị</w:t>
      </w:r>
      <w:proofErr w:type="spellEnd"/>
      <w:r w:rsidRPr="000E38D8">
        <w:rPr>
          <w:rFonts w:cs="Times New Roman"/>
          <w:szCs w:val="26"/>
        </w:rPr>
        <w:t xml:space="preserve"> ……………………………. </w:t>
      </w:r>
      <w:proofErr w:type="spellStart"/>
      <w:r w:rsidRPr="000E38D8">
        <w:rPr>
          <w:rFonts w:cs="Times New Roman"/>
          <w:szCs w:val="26"/>
        </w:rPr>
        <w:t>công</w:t>
      </w:r>
      <w:proofErr w:type="spellEnd"/>
      <w:r w:rsidRPr="000E38D8">
        <w:rPr>
          <w:rFonts w:cs="Times New Roman"/>
          <w:szCs w:val="26"/>
        </w:rPr>
        <w:t xml:space="preserve"> </w:t>
      </w:r>
      <w:proofErr w:type="spellStart"/>
      <w:r w:rsidRPr="000E38D8">
        <w:rPr>
          <w:rFonts w:cs="Times New Roman"/>
          <w:szCs w:val="26"/>
        </w:rPr>
        <w:t>bố</w:t>
      </w:r>
      <w:proofErr w:type="spellEnd"/>
      <w:r w:rsidRPr="000E38D8">
        <w:rPr>
          <w:rFonts w:cs="Times New Roman"/>
          <w:szCs w:val="26"/>
        </w:rPr>
        <w:t xml:space="preserve"> </w:t>
      </w:r>
      <w:proofErr w:type="spellStart"/>
      <w:r w:rsidRPr="000E38D8">
        <w:rPr>
          <w:rFonts w:cs="Times New Roman"/>
          <w:szCs w:val="26"/>
        </w:rPr>
        <w:t>thông</w:t>
      </w:r>
      <w:proofErr w:type="spellEnd"/>
      <w:r w:rsidRPr="000E38D8">
        <w:rPr>
          <w:rFonts w:cs="Times New Roman"/>
          <w:szCs w:val="26"/>
        </w:rPr>
        <w:t xml:space="preserve"> </w:t>
      </w:r>
      <w:proofErr w:type="spellStart"/>
      <w:r w:rsidRPr="000E38D8">
        <w:rPr>
          <w:rFonts w:cs="Times New Roman"/>
          <w:szCs w:val="26"/>
        </w:rPr>
        <w:t>báo</w:t>
      </w:r>
      <w:proofErr w:type="spellEnd"/>
      <w:r w:rsidRPr="000E38D8">
        <w:rPr>
          <w:rFonts w:cs="Times New Roman"/>
          <w:szCs w:val="26"/>
        </w:rPr>
        <w:t xml:space="preserve"> </w:t>
      </w:r>
      <w:proofErr w:type="spellStart"/>
      <w:r w:rsidRPr="000E38D8">
        <w:rPr>
          <w:rFonts w:cs="Times New Roman"/>
          <w:szCs w:val="26"/>
        </w:rPr>
        <w:t>hàng</w:t>
      </w:r>
      <w:proofErr w:type="spellEnd"/>
      <w:r w:rsidRPr="000E38D8">
        <w:rPr>
          <w:rFonts w:cs="Times New Roman"/>
          <w:szCs w:val="26"/>
        </w:rPr>
        <w:t xml:space="preserve"> </w:t>
      </w:r>
      <w:proofErr w:type="spellStart"/>
      <w:r w:rsidRPr="000E38D8">
        <w:rPr>
          <w:rFonts w:cs="Times New Roman"/>
          <w:szCs w:val="26"/>
        </w:rPr>
        <w:t>hải</w:t>
      </w:r>
      <w:proofErr w:type="spellEnd"/>
      <w:r w:rsidRPr="000E38D8">
        <w:rPr>
          <w:rFonts w:cs="Times New Roman"/>
          <w:szCs w:val="26"/>
        </w:rPr>
        <w:t xml:space="preserve"> </w:t>
      </w:r>
      <w:proofErr w:type="spellStart"/>
      <w:r w:rsidRPr="000E38D8">
        <w:rPr>
          <w:rFonts w:cs="Times New Roman"/>
          <w:szCs w:val="26"/>
        </w:rPr>
        <w:t>về</w:t>
      </w:r>
      <w:proofErr w:type="spellEnd"/>
      <w:r w:rsidRPr="000E38D8">
        <w:rPr>
          <w:rFonts w:cs="Times New Roman"/>
          <w:szCs w:val="26"/>
        </w:rPr>
        <w:t xml:space="preserve"> </w:t>
      </w:r>
      <w:proofErr w:type="spellStart"/>
      <w:r w:rsidRPr="000E38D8">
        <w:rPr>
          <w:rFonts w:cs="Times New Roman"/>
          <w:szCs w:val="26"/>
        </w:rPr>
        <w:t>việc</w:t>
      </w:r>
      <w:proofErr w:type="spellEnd"/>
      <w:r w:rsidRPr="000E38D8">
        <w:rPr>
          <w:rFonts w:cs="Times New Roman"/>
          <w:szCs w:val="26"/>
        </w:rPr>
        <w:t xml:space="preserve"> …………………………</w:t>
      </w:r>
    </w:p>
    <w:p w14:paraId="5DA5CA21" w14:textId="77777777" w:rsidR="00A638BF" w:rsidRPr="000E38D8" w:rsidRDefault="00A638BF" w:rsidP="004C08FB">
      <w:pPr>
        <w:spacing w:after="0" w:line="240" w:lineRule="auto"/>
        <w:rPr>
          <w:rFonts w:cs="Times New Roman"/>
          <w:szCs w:val="26"/>
        </w:rPr>
      </w:pPr>
      <w:proofErr w:type="spellStart"/>
      <w:r w:rsidRPr="000E38D8">
        <w:rPr>
          <w:rFonts w:cs="Times New Roman"/>
          <w:szCs w:val="26"/>
        </w:rPr>
        <w:t>Hồ</w:t>
      </w:r>
      <w:proofErr w:type="spellEnd"/>
      <w:r w:rsidRPr="000E38D8">
        <w:rPr>
          <w:rFonts w:cs="Times New Roman"/>
          <w:szCs w:val="26"/>
        </w:rPr>
        <w:t xml:space="preserve"> </w:t>
      </w:r>
      <w:proofErr w:type="spellStart"/>
      <w:r w:rsidRPr="000E38D8">
        <w:rPr>
          <w:rFonts w:cs="Times New Roman"/>
          <w:szCs w:val="26"/>
        </w:rPr>
        <w:t>sơ</w:t>
      </w:r>
      <w:proofErr w:type="spellEnd"/>
      <w:r w:rsidRPr="000E38D8">
        <w:rPr>
          <w:rFonts w:cs="Times New Roman"/>
          <w:szCs w:val="26"/>
        </w:rPr>
        <w:t xml:space="preserve"> </w:t>
      </w:r>
      <w:proofErr w:type="spellStart"/>
      <w:r w:rsidRPr="000E38D8">
        <w:rPr>
          <w:rFonts w:cs="Times New Roman"/>
          <w:szCs w:val="26"/>
        </w:rPr>
        <w:t>kèm</w:t>
      </w:r>
      <w:proofErr w:type="spellEnd"/>
      <w:r w:rsidRPr="000E38D8">
        <w:rPr>
          <w:rFonts w:cs="Times New Roman"/>
          <w:szCs w:val="26"/>
        </w:rPr>
        <w:t xml:space="preserve"> </w:t>
      </w:r>
      <w:proofErr w:type="spellStart"/>
      <w:r w:rsidRPr="000E38D8">
        <w:rPr>
          <w:rFonts w:cs="Times New Roman"/>
          <w:szCs w:val="26"/>
        </w:rPr>
        <w:t>theo</w:t>
      </w:r>
      <w:proofErr w:type="spellEnd"/>
      <w:r w:rsidRPr="000E38D8">
        <w:rPr>
          <w:rFonts w:cs="Times New Roman"/>
          <w:szCs w:val="26"/>
        </w:rPr>
        <w:t xml:space="preserve"> bao </w:t>
      </w:r>
      <w:proofErr w:type="spellStart"/>
      <w:r w:rsidRPr="000E38D8">
        <w:rPr>
          <w:rFonts w:cs="Times New Roman"/>
          <w:szCs w:val="26"/>
        </w:rPr>
        <w:t>gồm</w:t>
      </w:r>
      <w:proofErr w:type="spellEnd"/>
    </w:p>
    <w:p w14:paraId="3C483EE9" w14:textId="77777777" w:rsidR="00A638BF" w:rsidRPr="000E38D8" w:rsidRDefault="00A638BF" w:rsidP="004C08FB">
      <w:pPr>
        <w:spacing w:after="0" w:line="240" w:lineRule="auto"/>
        <w:rPr>
          <w:rFonts w:cs="Times New Roman"/>
          <w:szCs w:val="26"/>
        </w:rPr>
      </w:pPr>
      <w:r w:rsidRPr="000E38D8">
        <w:rPr>
          <w:rFonts w:cs="Times New Roman"/>
          <w:szCs w:val="26"/>
        </w:rPr>
        <w:t>1…………………………………………………………………………………………</w:t>
      </w:r>
    </w:p>
    <w:p w14:paraId="3AA25234" w14:textId="77777777" w:rsidR="00A638BF" w:rsidRPr="000E38D8" w:rsidRDefault="00A638BF" w:rsidP="004C08FB">
      <w:pPr>
        <w:spacing w:after="0" w:line="240" w:lineRule="auto"/>
        <w:rPr>
          <w:rFonts w:cs="Times New Roman"/>
          <w:szCs w:val="26"/>
        </w:rPr>
      </w:pPr>
      <w:r w:rsidRPr="000E38D8">
        <w:rPr>
          <w:rFonts w:cs="Times New Roman"/>
          <w:szCs w:val="26"/>
        </w:rPr>
        <w:t>2…………………………………………………………………………………………</w:t>
      </w:r>
    </w:p>
    <w:p w14:paraId="00385B67" w14:textId="77777777" w:rsidR="00A638BF" w:rsidRPr="000E38D8" w:rsidRDefault="00A638BF" w:rsidP="004C08FB">
      <w:pPr>
        <w:spacing w:after="0" w:line="240" w:lineRule="auto"/>
        <w:rPr>
          <w:rFonts w:cs="Times New Roman"/>
          <w:szCs w:val="26"/>
        </w:rPr>
      </w:pPr>
    </w:p>
    <w:tbl>
      <w:tblPr>
        <w:tblW w:w="0" w:type="auto"/>
        <w:tblLayout w:type="fixed"/>
        <w:tblLook w:val="0000" w:firstRow="0" w:lastRow="0" w:firstColumn="0" w:lastColumn="0" w:noHBand="0" w:noVBand="0"/>
      </w:tblPr>
      <w:tblGrid>
        <w:gridCol w:w="4428"/>
        <w:gridCol w:w="4428"/>
      </w:tblGrid>
      <w:tr w:rsidR="000E38D8" w:rsidRPr="000E38D8" w14:paraId="13E27053" w14:textId="77777777" w:rsidTr="00A638BF">
        <w:tc>
          <w:tcPr>
            <w:tcW w:w="4428" w:type="dxa"/>
            <w:shd w:val="clear" w:color="auto" w:fill="auto"/>
          </w:tcPr>
          <w:p w14:paraId="0D172EFA" w14:textId="77777777" w:rsidR="00A638BF" w:rsidRPr="000E38D8" w:rsidRDefault="00A638BF" w:rsidP="004C08FB">
            <w:pPr>
              <w:snapToGrid w:val="0"/>
              <w:spacing w:after="0" w:line="240" w:lineRule="auto"/>
              <w:rPr>
                <w:rFonts w:cs="Times New Roman"/>
                <w:szCs w:val="26"/>
              </w:rPr>
            </w:pPr>
          </w:p>
          <w:p w14:paraId="4D71D4E8" w14:textId="77777777" w:rsidR="00A638BF" w:rsidRPr="000E38D8" w:rsidRDefault="00A638BF" w:rsidP="004C08FB">
            <w:pPr>
              <w:spacing w:after="0" w:line="240" w:lineRule="auto"/>
              <w:jc w:val="left"/>
              <w:rPr>
                <w:rFonts w:eastAsia="Arial" w:cs="Times New Roman"/>
                <w:b/>
                <w:bCs/>
                <w:szCs w:val="26"/>
              </w:rPr>
            </w:pPr>
            <w:proofErr w:type="spellStart"/>
            <w:r w:rsidRPr="000E38D8">
              <w:rPr>
                <w:rFonts w:cs="Times New Roman"/>
                <w:b/>
                <w:bCs/>
                <w:i/>
                <w:iCs/>
                <w:szCs w:val="26"/>
              </w:rPr>
              <w:t>Nơi</w:t>
            </w:r>
            <w:proofErr w:type="spellEnd"/>
            <w:r w:rsidRPr="000E38D8">
              <w:rPr>
                <w:rFonts w:cs="Times New Roman"/>
                <w:b/>
                <w:bCs/>
                <w:i/>
                <w:iCs/>
                <w:szCs w:val="26"/>
              </w:rPr>
              <w:t xml:space="preserve"> </w:t>
            </w:r>
            <w:proofErr w:type="spellStart"/>
            <w:r w:rsidRPr="000E38D8">
              <w:rPr>
                <w:rFonts w:cs="Times New Roman"/>
                <w:b/>
                <w:bCs/>
                <w:i/>
                <w:iCs/>
                <w:szCs w:val="26"/>
              </w:rPr>
              <w:t>nhận</w:t>
            </w:r>
            <w:proofErr w:type="spellEnd"/>
            <w:r w:rsidRPr="000E38D8">
              <w:rPr>
                <w:rFonts w:cs="Times New Roman"/>
                <w:b/>
                <w:bCs/>
                <w:i/>
                <w:iCs/>
                <w:szCs w:val="26"/>
              </w:rPr>
              <w:t>:</w:t>
            </w:r>
            <w:r w:rsidRPr="000E38D8">
              <w:rPr>
                <w:rFonts w:cs="Times New Roman"/>
                <w:b/>
                <w:bCs/>
                <w:szCs w:val="26"/>
              </w:rPr>
              <w:br/>
              <w:t xml:space="preserve">- </w:t>
            </w:r>
            <w:r w:rsidRPr="000E38D8">
              <w:rPr>
                <w:rFonts w:cs="Times New Roman"/>
                <w:b/>
                <w:bCs/>
                <w:szCs w:val="26"/>
              </w:rPr>
              <w:br/>
              <w:t xml:space="preserve">- </w:t>
            </w:r>
          </w:p>
        </w:tc>
        <w:tc>
          <w:tcPr>
            <w:tcW w:w="4428" w:type="dxa"/>
            <w:shd w:val="clear" w:color="auto" w:fill="auto"/>
          </w:tcPr>
          <w:p w14:paraId="2301B751" w14:textId="77777777" w:rsidR="00A638BF" w:rsidRPr="000E38D8" w:rsidRDefault="00A638BF" w:rsidP="004C08FB">
            <w:pPr>
              <w:spacing w:after="0" w:line="240" w:lineRule="auto"/>
              <w:jc w:val="center"/>
              <w:rPr>
                <w:rFonts w:cs="Times New Roman"/>
                <w:szCs w:val="26"/>
              </w:rPr>
            </w:pPr>
            <w:r w:rsidRPr="000E38D8">
              <w:rPr>
                <w:rFonts w:eastAsia="Arial" w:cs="Times New Roman"/>
                <w:szCs w:val="26"/>
              </w:rPr>
              <w:t>……………………</w:t>
            </w:r>
            <w:r w:rsidRPr="000E38D8">
              <w:rPr>
                <w:rFonts w:cs="Times New Roman"/>
                <w:szCs w:val="26"/>
              </w:rPr>
              <w:t>.</w:t>
            </w:r>
            <w:r w:rsidRPr="000E38D8">
              <w:rPr>
                <w:rFonts w:cs="Times New Roman"/>
                <w:szCs w:val="26"/>
              </w:rPr>
              <w:br/>
              <w:t>(</w:t>
            </w:r>
            <w:proofErr w:type="spellStart"/>
            <w:r w:rsidRPr="000E38D8">
              <w:rPr>
                <w:rFonts w:cs="Times New Roman"/>
                <w:szCs w:val="26"/>
              </w:rPr>
              <w:t>Ký</w:t>
            </w:r>
            <w:proofErr w:type="spellEnd"/>
            <w:r w:rsidRPr="000E38D8">
              <w:rPr>
                <w:rFonts w:cs="Times New Roman"/>
                <w:szCs w:val="26"/>
              </w:rPr>
              <w:t xml:space="preserve"> </w:t>
            </w:r>
            <w:proofErr w:type="spellStart"/>
            <w:r w:rsidRPr="000E38D8">
              <w:rPr>
                <w:rFonts w:cs="Times New Roman"/>
                <w:szCs w:val="26"/>
              </w:rPr>
              <w:t>tên</w:t>
            </w:r>
            <w:proofErr w:type="spellEnd"/>
            <w:r w:rsidRPr="000E38D8">
              <w:rPr>
                <w:rFonts w:cs="Times New Roman"/>
                <w:szCs w:val="26"/>
              </w:rPr>
              <w:t xml:space="preserve">, </w:t>
            </w:r>
            <w:proofErr w:type="spellStart"/>
            <w:r w:rsidRPr="000E38D8">
              <w:rPr>
                <w:rFonts w:cs="Times New Roman"/>
                <w:szCs w:val="26"/>
              </w:rPr>
              <w:t>ghi</w:t>
            </w:r>
            <w:proofErr w:type="spellEnd"/>
            <w:r w:rsidRPr="000E38D8">
              <w:rPr>
                <w:rFonts w:cs="Times New Roman"/>
                <w:szCs w:val="26"/>
              </w:rPr>
              <w:t xml:space="preserve"> </w:t>
            </w:r>
            <w:proofErr w:type="spellStart"/>
            <w:r w:rsidRPr="000E38D8">
              <w:rPr>
                <w:rFonts w:cs="Times New Roman"/>
                <w:szCs w:val="26"/>
              </w:rPr>
              <w:t>rõ</w:t>
            </w:r>
            <w:proofErr w:type="spellEnd"/>
            <w:r w:rsidRPr="000E38D8">
              <w:rPr>
                <w:rFonts w:cs="Times New Roman"/>
                <w:szCs w:val="26"/>
              </w:rPr>
              <w:t xml:space="preserve"> </w:t>
            </w:r>
            <w:proofErr w:type="spellStart"/>
            <w:r w:rsidRPr="000E38D8">
              <w:rPr>
                <w:rFonts w:cs="Times New Roman"/>
                <w:szCs w:val="26"/>
              </w:rPr>
              <w:t>họ</w:t>
            </w:r>
            <w:proofErr w:type="spellEnd"/>
            <w:r w:rsidRPr="000E38D8">
              <w:rPr>
                <w:rFonts w:cs="Times New Roman"/>
                <w:szCs w:val="26"/>
              </w:rPr>
              <w:t xml:space="preserve"> </w:t>
            </w:r>
            <w:proofErr w:type="spellStart"/>
            <w:r w:rsidRPr="000E38D8">
              <w:rPr>
                <w:rFonts w:cs="Times New Roman"/>
                <w:szCs w:val="26"/>
              </w:rPr>
              <w:t>tên</w:t>
            </w:r>
            <w:proofErr w:type="spellEnd"/>
            <w:r w:rsidRPr="000E38D8">
              <w:rPr>
                <w:rFonts w:cs="Times New Roman"/>
                <w:szCs w:val="26"/>
              </w:rPr>
              <w:t xml:space="preserve">, </w:t>
            </w:r>
            <w:proofErr w:type="spellStart"/>
            <w:r w:rsidRPr="000E38D8">
              <w:rPr>
                <w:rFonts w:cs="Times New Roman"/>
                <w:szCs w:val="26"/>
              </w:rPr>
              <w:t>chức</w:t>
            </w:r>
            <w:proofErr w:type="spellEnd"/>
            <w:r w:rsidRPr="000E38D8">
              <w:rPr>
                <w:rFonts w:cs="Times New Roman"/>
                <w:szCs w:val="26"/>
              </w:rPr>
              <w:t xml:space="preserve"> </w:t>
            </w:r>
            <w:proofErr w:type="spellStart"/>
            <w:r w:rsidRPr="000E38D8">
              <w:rPr>
                <w:rFonts w:cs="Times New Roman"/>
                <w:szCs w:val="26"/>
              </w:rPr>
              <w:t>vụ</w:t>
            </w:r>
            <w:proofErr w:type="spellEnd"/>
            <w:r w:rsidRPr="000E38D8">
              <w:rPr>
                <w:rFonts w:cs="Times New Roman"/>
                <w:szCs w:val="26"/>
              </w:rPr>
              <w:t xml:space="preserve">, </w:t>
            </w:r>
            <w:proofErr w:type="spellStart"/>
            <w:r w:rsidRPr="000E38D8">
              <w:rPr>
                <w:rFonts w:cs="Times New Roman"/>
                <w:szCs w:val="26"/>
              </w:rPr>
              <w:t>đóng</w:t>
            </w:r>
            <w:proofErr w:type="spellEnd"/>
            <w:r w:rsidRPr="000E38D8">
              <w:rPr>
                <w:rFonts w:cs="Times New Roman"/>
                <w:szCs w:val="26"/>
              </w:rPr>
              <w:t xml:space="preserve"> </w:t>
            </w:r>
            <w:proofErr w:type="spellStart"/>
            <w:r w:rsidRPr="000E38D8">
              <w:rPr>
                <w:rFonts w:cs="Times New Roman"/>
                <w:szCs w:val="26"/>
              </w:rPr>
              <w:t>dấu</w:t>
            </w:r>
            <w:proofErr w:type="spellEnd"/>
            <w:r w:rsidRPr="000E38D8">
              <w:rPr>
                <w:rFonts w:cs="Times New Roman"/>
                <w:szCs w:val="26"/>
              </w:rPr>
              <w:t>)</w:t>
            </w:r>
          </w:p>
        </w:tc>
      </w:tr>
    </w:tbl>
    <w:p w14:paraId="70FBE815" w14:textId="77777777" w:rsidR="00A638BF" w:rsidRPr="000E38D8" w:rsidRDefault="00A638BF" w:rsidP="004C08FB">
      <w:pPr>
        <w:spacing w:after="0" w:line="240" w:lineRule="auto"/>
        <w:rPr>
          <w:rFonts w:cs="Times New Roman"/>
          <w:szCs w:val="26"/>
        </w:rPr>
      </w:pPr>
    </w:p>
    <w:p w14:paraId="0B0355DC" w14:textId="77777777" w:rsidR="00A638BF" w:rsidRPr="000E38D8" w:rsidRDefault="00A638BF" w:rsidP="004C08FB">
      <w:pPr>
        <w:spacing w:after="0" w:line="240" w:lineRule="auto"/>
        <w:rPr>
          <w:rFonts w:cs="Times New Roman"/>
          <w:szCs w:val="26"/>
        </w:rPr>
      </w:pPr>
    </w:p>
    <w:p w14:paraId="1A017F83" w14:textId="77777777" w:rsidR="00A638BF" w:rsidRPr="000E38D8" w:rsidRDefault="00A638BF" w:rsidP="004C08FB">
      <w:pPr>
        <w:shd w:val="clear" w:color="auto" w:fill="FFFFFF"/>
        <w:spacing w:after="0" w:line="240" w:lineRule="auto"/>
        <w:rPr>
          <w:rFonts w:cs="Times New Roman"/>
          <w:bCs/>
          <w:i/>
          <w:szCs w:val="26"/>
        </w:rPr>
      </w:pPr>
      <w:r w:rsidRPr="000E38D8">
        <w:rPr>
          <w:rFonts w:cs="Times New Roman"/>
          <w:szCs w:val="26"/>
        </w:rPr>
        <w:br w:type="page"/>
      </w:r>
      <w:proofErr w:type="spellStart"/>
      <w:r w:rsidRPr="000E38D8">
        <w:rPr>
          <w:rFonts w:cs="Times New Roman"/>
          <w:bCs/>
          <w:i/>
          <w:szCs w:val="26"/>
        </w:rPr>
        <w:lastRenderedPageBreak/>
        <w:t>Mẫu</w:t>
      </w:r>
      <w:proofErr w:type="spellEnd"/>
      <w:r w:rsidRPr="000E38D8">
        <w:rPr>
          <w:rFonts w:cs="Times New Roman"/>
          <w:bCs/>
          <w:i/>
          <w:szCs w:val="26"/>
        </w:rPr>
        <w:t xml:space="preserve"> Thông </w:t>
      </w:r>
      <w:proofErr w:type="spellStart"/>
      <w:r w:rsidRPr="000E38D8">
        <w:rPr>
          <w:rFonts w:cs="Times New Roman"/>
          <w:bCs/>
          <w:i/>
          <w:szCs w:val="26"/>
        </w:rPr>
        <w:t>báo</w:t>
      </w:r>
      <w:proofErr w:type="spellEnd"/>
      <w:r w:rsidRPr="000E38D8">
        <w:rPr>
          <w:rFonts w:cs="Times New Roman"/>
          <w:bCs/>
          <w:i/>
          <w:szCs w:val="26"/>
        </w:rPr>
        <w:t xml:space="preserve"> </w:t>
      </w:r>
      <w:proofErr w:type="spellStart"/>
      <w:r w:rsidRPr="000E38D8">
        <w:rPr>
          <w:rFonts w:cs="Times New Roman"/>
          <w:bCs/>
          <w:i/>
          <w:szCs w:val="26"/>
        </w:rPr>
        <w:t>hàng</w:t>
      </w:r>
      <w:proofErr w:type="spellEnd"/>
      <w:r w:rsidRPr="000E38D8">
        <w:rPr>
          <w:rFonts w:cs="Times New Roman"/>
          <w:bCs/>
          <w:i/>
          <w:szCs w:val="26"/>
        </w:rPr>
        <w:t xml:space="preserve"> </w:t>
      </w:r>
      <w:proofErr w:type="spellStart"/>
      <w:r w:rsidRPr="000E38D8">
        <w:rPr>
          <w:rFonts w:cs="Times New Roman"/>
          <w:bCs/>
          <w:i/>
          <w:szCs w:val="26"/>
        </w:rPr>
        <w:t>hải</w:t>
      </w:r>
      <w:proofErr w:type="spellEnd"/>
      <w:r w:rsidRPr="000E38D8">
        <w:rPr>
          <w:rFonts w:cs="Times New Roman"/>
          <w:bCs/>
          <w:i/>
          <w:szCs w:val="26"/>
        </w:rPr>
        <w:t xml:space="preserve"> </w:t>
      </w:r>
      <w:proofErr w:type="spellStart"/>
      <w:r w:rsidRPr="000E38D8">
        <w:rPr>
          <w:rFonts w:cs="Times New Roman"/>
          <w:bCs/>
          <w:i/>
          <w:szCs w:val="26"/>
        </w:rPr>
        <w:t>về</w:t>
      </w:r>
      <w:proofErr w:type="spellEnd"/>
      <w:r w:rsidRPr="000E38D8">
        <w:rPr>
          <w:rFonts w:cs="Times New Roman"/>
          <w:bCs/>
          <w:i/>
          <w:szCs w:val="26"/>
        </w:rPr>
        <w:t xml:space="preserve"> </w:t>
      </w:r>
      <w:proofErr w:type="spellStart"/>
      <w:r w:rsidRPr="000E38D8">
        <w:rPr>
          <w:rFonts w:cs="Times New Roman"/>
          <w:bCs/>
          <w:i/>
          <w:szCs w:val="26"/>
        </w:rPr>
        <w:t>việc</w:t>
      </w:r>
      <w:proofErr w:type="spellEnd"/>
      <w:r w:rsidRPr="000E38D8">
        <w:rPr>
          <w:rFonts w:cs="Times New Roman"/>
          <w:bCs/>
          <w:i/>
          <w:szCs w:val="26"/>
        </w:rPr>
        <w:t xml:space="preserve"> </w:t>
      </w:r>
      <w:proofErr w:type="spellStart"/>
      <w:r w:rsidRPr="000E38D8">
        <w:rPr>
          <w:rFonts w:cs="Times New Roman"/>
          <w:bCs/>
          <w:i/>
          <w:szCs w:val="26"/>
        </w:rPr>
        <w:t>thiết</w:t>
      </w:r>
      <w:proofErr w:type="spellEnd"/>
      <w:r w:rsidRPr="000E38D8">
        <w:rPr>
          <w:rFonts w:cs="Times New Roman"/>
          <w:bCs/>
          <w:i/>
          <w:szCs w:val="26"/>
        </w:rPr>
        <w:t xml:space="preserve"> </w:t>
      </w:r>
      <w:proofErr w:type="spellStart"/>
      <w:r w:rsidRPr="000E38D8">
        <w:rPr>
          <w:rFonts w:cs="Times New Roman"/>
          <w:bCs/>
          <w:i/>
          <w:szCs w:val="26"/>
        </w:rPr>
        <w:t>lập</w:t>
      </w:r>
      <w:proofErr w:type="spellEnd"/>
      <w:r w:rsidRPr="000E38D8">
        <w:rPr>
          <w:rFonts w:cs="Times New Roman"/>
          <w:bCs/>
          <w:i/>
          <w:szCs w:val="26"/>
        </w:rPr>
        <w:t xml:space="preserve"> </w:t>
      </w:r>
      <w:proofErr w:type="spellStart"/>
      <w:r w:rsidRPr="000E38D8">
        <w:rPr>
          <w:rFonts w:cs="Times New Roman"/>
          <w:bCs/>
          <w:i/>
          <w:szCs w:val="26"/>
        </w:rPr>
        <w:t>mới</w:t>
      </w:r>
      <w:proofErr w:type="spellEnd"/>
      <w:r w:rsidRPr="000E38D8">
        <w:rPr>
          <w:rFonts w:cs="Times New Roman"/>
          <w:bCs/>
          <w:i/>
          <w:szCs w:val="26"/>
        </w:rPr>
        <w:t>:</w:t>
      </w:r>
    </w:p>
    <w:p w14:paraId="46858CF8" w14:textId="77777777" w:rsidR="00A638BF" w:rsidRPr="000E38D8" w:rsidRDefault="00A638BF" w:rsidP="004C08FB">
      <w:pPr>
        <w:shd w:val="clear" w:color="auto" w:fill="FFFFFF"/>
        <w:spacing w:after="0" w:line="240" w:lineRule="auto"/>
        <w:rPr>
          <w:rFonts w:cs="Times New Roman"/>
          <w:bCs/>
          <w:i/>
          <w:szCs w:val="26"/>
        </w:rPr>
      </w:pPr>
    </w:p>
    <w:tbl>
      <w:tblPr>
        <w:tblW w:w="5404" w:type="pct"/>
        <w:tblInd w:w="-426" w:type="dxa"/>
        <w:tblCellMar>
          <w:left w:w="0" w:type="dxa"/>
          <w:right w:w="0" w:type="dxa"/>
        </w:tblCellMar>
        <w:tblLook w:val="04A0" w:firstRow="1" w:lastRow="0" w:firstColumn="1" w:lastColumn="0" w:noHBand="0" w:noVBand="1"/>
      </w:tblPr>
      <w:tblGrid>
        <w:gridCol w:w="3845"/>
        <w:gridCol w:w="5960"/>
      </w:tblGrid>
      <w:tr w:rsidR="000E38D8" w:rsidRPr="000E38D8" w14:paraId="7F1983A3" w14:textId="77777777" w:rsidTr="00A638BF">
        <w:trPr>
          <w:trHeight w:val="921"/>
        </w:trPr>
        <w:tc>
          <w:tcPr>
            <w:tcW w:w="3725" w:type="dxa"/>
            <w:tcMar>
              <w:top w:w="0" w:type="dxa"/>
              <w:left w:w="108" w:type="dxa"/>
              <w:bottom w:w="0" w:type="dxa"/>
              <w:right w:w="108" w:type="dxa"/>
            </w:tcMar>
            <w:hideMark/>
          </w:tcPr>
          <w:p w14:paraId="0C7DF1C5" w14:textId="77777777" w:rsidR="00A638BF" w:rsidRPr="000E38D8" w:rsidRDefault="00A638BF" w:rsidP="004C08FB">
            <w:pPr>
              <w:spacing w:after="0" w:line="240" w:lineRule="auto"/>
              <w:jc w:val="center"/>
              <w:rPr>
                <w:rFonts w:eastAsia="Calibri" w:cs="Times New Roman"/>
                <w:szCs w:val="26"/>
                <w:vertAlign w:val="superscript"/>
              </w:rPr>
            </w:pPr>
            <w:r w:rsidRPr="000E38D8">
              <w:rPr>
                <w:rFonts w:eastAsia="Calibri" w:cs="Times New Roman"/>
                <w:bCs/>
                <w:szCs w:val="26"/>
              </w:rPr>
              <w:t>CỤC HÀNG HẢI VÀ ĐƯỜNG THỦY VIỆT NAM</w:t>
            </w:r>
            <w:r w:rsidRPr="000E38D8">
              <w:rPr>
                <w:rFonts w:eastAsia="Calibri" w:cs="Times New Roman"/>
                <w:szCs w:val="26"/>
              </w:rPr>
              <w:br/>
            </w:r>
            <w:r w:rsidRPr="000E38D8">
              <w:rPr>
                <w:rFonts w:eastAsia="Calibri" w:cs="Times New Roman"/>
                <w:b/>
                <w:szCs w:val="26"/>
              </w:rPr>
              <w:t>CẢNG VỤ HÀNG HẢI/CẢNG VỤ ĐƯỜNG THỦY</w:t>
            </w:r>
            <w:proofErr w:type="gramStart"/>
            <w:r w:rsidRPr="000E38D8">
              <w:rPr>
                <w:rFonts w:eastAsia="Calibri" w:cs="Times New Roman"/>
                <w:b/>
                <w:szCs w:val="26"/>
              </w:rPr>
              <w:t>…..</w:t>
            </w:r>
            <w:proofErr w:type="gramEnd"/>
            <w:r w:rsidRPr="000E38D8">
              <w:rPr>
                <w:rFonts w:eastAsia="Calibri" w:cs="Times New Roman"/>
                <w:szCs w:val="26"/>
              </w:rPr>
              <w:br/>
            </w:r>
            <w:r w:rsidRPr="000E38D8">
              <w:rPr>
                <w:rFonts w:eastAsia="Calibri" w:cs="Times New Roman"/>
                <w:szCs w:val="26"/>
                <w:vertAlign w:val="superscript"/>
              </w:rPr>
              <w:t>_____________</w:t>
            </w:r>
          </w:p>
          <w:p w14:paraId="56B0C6B7" w14:textId="77777777" w:rsidR="00A638BF" w:rsidRPr="000E38D8" w:rsidRDefault="00A638BF" w:rsidP="004C08FB">
            <w:pPr>
              <w:spacing w:after="0" w:line="240" w:lineRule="auto"/>
              <w:jc w:val="center"/>
              <w:rPr>
                <w:rFonts w:eastAsia="Calibri" w:cs="Times New Roman"/>
                <w:szCs w:val="26"/>
                <w:vertAlign w:val="superscript"/>
              </w:rPr>
            </w:pPr>
            <w:proofErr w:type="spellStart"/>
            <w:r w:rsidRPr="000E38D8">
              <w:rPr>
                <w:rFonts w:eastAsia="Calibri" w:cs="Times New Roman"/>
                <w:szCs w:val="26"/>
              </w:rPr>
              <w:t>Số</w:t>
            </w:r>
            <w:proofErr w:type="spellEnd"/>
            <w:r w:rsidRPr="000E38D8">
              <w:rPr>
                <w:rFonts w:eastAsia="Calibri" w:cs="Times New Roman"/>
                <w:szCs w:val="26"/>
              </w:rPr>
              <w:t>:  ……/TBHH-……</w:t>
            </w:r>
          </w:p>
        </w:tc>
        <w:tc>
          <w:tcPr>
            <w:tcW w:w="5773" w:type="dxa"/>
            <w:tcMar>
              <w:top w:w="0" w:type="dxa"/>
              <w:left w:w="108" w:type="dxa"/>
              <w:bottom w:w="0" w:type="dxa"/>
              <w:right w:w="108" w:type="dxa"/>
            </w:tcMar>
            <w:hideMark/>
          </w:tcPr>
          <w:p w14:paraId="56C44481" w14:textId="77777777" w:rsidR="00A638BF" w:rsidRPr="000E38D8" w:rsidRDefault="00A638BF" w:rsidP="004C08FB">
            <w:pPr>
              <w:spacing w:after="0" w:line="240" w:lineRule="auto"/>
              <w:jc w:val="center"/>
              <w:rPr>
                <w:rFonts w:eastAsia="Calibri" w:cs="Times New Roman"/>
                <w:szCs w:val="26"/>
                <w:vertAlign w:val="superscript"/>
              </w:rPr>
            </w:pPr>
            <w:r w:rsidRPr="000E38D8">
              <w:rPr>
                <w:rFonts w:eastAsia="Calibri" w:cs="Times New Roman"/>
                <w:b/>
                <w:bCs/>
                <w:szCs w:val="26"/>
              </w:rPr>
              <w:t>CỘNG HÒA XÃ HỘI CHỦ NGHĨA VIỆT NAM</w:t>
            </w:r>
            <w:r w:rsidRPr="000E38D8">
              <w:rPr>
                <w:rFonts w:eastAsia="Calibri" w:cs="Times New Roman"/>
                <w:b/>
                <w:bCs/>
                <w:szCs w:val="26"/>
              </w:rPr>
              <w:br/>
            </w:r>
            <w:proofErr w:type="spellStart"/>
            <w:r w:rsidRPr="000E38D8">
              <w:rPr>
                <w:rFonts w:eastAsia="Calibri" w:cs="Times New Roman"/>
                <w:b/>
                <w:bCs/>
                <w:szCs w:val="26"/>
              </w:rPr>
              <w:t>Độc</w:t>
            </w:r>
            <w:proofErr w:type="spellEnd"/>
            <w:r w:rsidRPr="000E38D8">
              <w:rPr>
                <w:rFonts w:eastAsia="Calibri" w:cs="Times New Roman"/>
                <w:b/>
                <w:bCs/>
                <w:szCs w:val="26"/>
              </w:rPr>
              <w:t xml:space="preserve"> </w:t>
            </w:r>
            <w:proofErr w:type="spellStart"/>
            <w:r w:rsidRPr="000E38D8">
              <w:rPr>
                <w:rFonts w:eastAsia="Calibri" w:cs="Times New Roman"/>
                <w:b/>
                <w:bCs/>
                <w:szCs w:val="26"/>
              </w:rPr>
              <w:t>lập</w:t>
            </w:r>
            <w:proofErr w:type="spellEnd"/>
            <w:r w:rsidRPr="000E38D8">
              <w:rPr>
                <w:rFonts w:eastAsia="Calibri" w:cs="Times New Roman"/>
                <w:b/>
                <w:bCs/>
                <w:szCs w:val="26"/>
              </w:rPr>
              <w:t xml:space="preserve"> - </w:t>
            </w:r>
            <w:proofErr w:type="spellStart"/>
            <w:r w:rsidRPr="000E38D8">
              <w:rPr>
                <w:rFonts w:eastAsia="Calibri" w:cs="Times New Roman"/>
                <w:b/>
                <w:bCs/>
                <w:szCs w:val="26"/>
              </w:rPr>
              <w:t>Tự</w:t>
            </w:r>
            <w:proofErr w:type="spellEnd"/>
            <w:r w:rsidRPr="000E38D8">
              <w:rPr>
                <w:rFonts w:eastAsia="Calibri" w:cs="Times New Roman"/>
                <w:b/>
                <w:bCs/>
                <w:szCs w:val="26"/>
              </w:rPr>
              <w:t xml:space="preserve"> do - </w:t>
            </w:r>
            <w:proofErr w:type="spellStart"/>
            <w:r w:rsidRPr="000E38D8">
              <w:rPr>
                <w:rFonts w:eastAsia="Calibri" w:cs="Times New Roman"/>
                <w:b/>
                <w:bCs/>
                <w:szCs w:val="26"/>
              </w:rPr>
              <w:t>Hạnh</w:t>
            </w:r>
            <w:proofErr w:type="spellEnd"/>
            <w:r w:rsidRPr="000E38D8">
              <w:rPr>
                <w:rFonts w:eastAsia="Calibri" w:cs="Times New Roman"/>
                <w:b/>
                <w:bCs/>
                <w:szCs w:val="26"/>
              </w:rPr>
              <w:t xml:space="preserve"> </w:t>
            </w:r>
            <w:proofErr w:type="spellStart"/>
            <w:r w:rsidRPr="000E38D8">
              <w:rPr>
                <w:rFonts w:eastAsia="Calibri" w:cs="Times New Roman"/>
                <w:b/>
                <w:bCs/>
                <w:szCs w:val="26"/>
              </w:rPr>
              <w:t>phúc</w:t>
            </w:r>
            <w:proofErr w:type="spellEnd"/>
            <w:r w:rsidRPr="000E38D8">
              <w:rPr>
                <w:rFonts w:eastAsia="Calibri" w:cs="Times New Roman"/>
                <w:b/>
                <w:bCs/>
                <w:szCs w:val="26"/>
              </w:rPr>
              <w:br/>
            </w:r>
            <w:r w:rsidRPr="000E38D8">
              <w:rPr>
                <w:rFonts w:eastAsia="Calibri" w:cs="Times New Roman"/>
                <w:szCs w:val="26"/>
                <w:vertAlign w:val="superscript"/>
              </w:rPr>
              <w:t>____________________________________</w:t>
            </w:r>
          </w:p>
          <w:p w14:paraId="4284E387" w14:textId="77777777" w:rsidR="00A638BF" w:rsidRPr="000E38D8" w:rsidRDefault="00A638BF" w:rsidP="004C08FB">
            <w:pPr>
              <w:spacing w:after="0" w:line="240" w:lineRule="auto"/>
              <w:jc w:val="center"/>
              <w:rPr>
                <w:rFonts w:eastAsia="Calibri" w:cs="Times New Roman"/>
                <w:szCs w:val="26"/>
                <w:vertAlign w:val="superscript"/>
              </w:rPr>
            </w:pPr>
            <w:r w:rsidRPr="000E38D8">
              <w:rPr>
                <w:rFonts w:eastAsia="Calibri" w:cs="Times New Roman"/>
                <w:i/>
                <w:iCs/>
                <w:szCs w:val="26"/>
              </w:rPr>
              <w:t xml:space="preserve">……, </w:t>
            </w:r>
            <w:proofErr w:type="spellStart"/>
            <w:r w:rsidRPr="000E38D8">
              <w:rPr>
                <w:rFonts w:eastAsia="Calibri" w:cs="Times New Roman"/>
                <w:i/>
                <w:iCs/>
                <w:szCs w:val="26"/>
              </w:rPr>
              <w:t>ngày</w:t>
            </w:r>
            <w:proofErr w:type="spellEnd"/>
            <w:r w:rsidRPr="000E38D8">
              <w:rPr>
                <w:rFonts w:eastAsia="Calibri" w:cs="Times New Roman"/>
                <w:i/>
                <w:iCs/>
                <w:szCs w:val="26"/>
              </w:rPr>
              <w:t> … </w:t>
            </w:r>
            <w:proofErr w:type="spellStart"/>
            <w:r w:rsidRPr="000E38D8">
              <w:rPr>
                <w:rFonts w:eastAsia="Calibri" w:cs="Times New Roman"/>
                <w:i/>
                <w:iCs/>
                <w:szCs w:val="26"/>
              </w:rPr>
              <w:t>tháng</w:t>
            </w:r>
            <w:proofErr w:type="spellEnd"/>
            <w:r w:rsidRPr="000E38D8">
              <w:rPr>
                <w:rFonts w:eastAsia="Calibri" w:cs="Times New Roman"/>
                <w:i/>
                <w:iCs/>
                <w:szCs w:val="26"/>
              </w:rPr>
              <w:t> … </w:t>
            </w:r>
            <w:proofErr w:type="spellStart"/>
            <w:r w:rsidRPr="000E38D8">
              <w:rPr>
                <w:rFonts w:eastAsia="Calibri" w:cs="Times New Roman"/>
                <w:i/>
                <w:iCs/>
                <w:szCs w:val="26"/>
              </w:rPr>
              <w:t>năm</w:t>
            </w:r>
            <w:proofErr w:type="spellEnd"/>
            <w:r w:rsidRPr="000E38D8">
              <w:rPr>
                <w:rFonts w:eastAsia="Calibri" w:cs="Times New Roman"/>
                <w:i/>
                <w:iCs/>
                <w:szCs w:val="26"/>
              </w:rPr>
              <w:t xml:space="preserve"> …… </w:t>
            </w:r>
          </w:p>
        </w:tc>
      </w:tr>
    </w:tbl>
    <w:p w14:paraId="10DBFD01" w14:textId="77777777" w:rsidR="00A638BF" w:rsidRPr="000E38D8" w:rsidRDefault="00A638BF" w:rsidP="004C08FB">
      <w:pPr>
        <w:spacing w:after="0" w:line="240" w:lineRule="auto"/>
        <w:rPr>
          <w:rFonts w:eastAsia="Calibri" w:cs="Times New Roman"/>
          <w:szCs w:val="26"/>
        </w:rPr>
      </w:pPr>
      <w:r w:rsidRPr="000E38D8">
        <w:rPr>
          <w:rFonts w:eastAsia="Calibri" w:cs="Times New Roman"/>
          <w:szCs w:val="26"/>
        </w:rPr>
        <w:t> </w:t>
      </w:r>
    </w:p>
    <w:p w14:paraId="6285BB58" w14:textId="77777777" w:rsidR="00A638BF" w:rsidRPr="000E38D8" w:rsidRDefault="00A638BF" w:rsidP="004C08FB">
      <w:pPr>
        <w:spacing w:after="0" w:line="240" w:lineRule="auto"/>
        <w:jc w:val="center"/>
        <w:rPr>
          <w:rFonts w:eastAsia="Calibri" w:cs="Times New Roman"/>
          <w:szCs w:val="26"/>
        </w:rPr>
      </w:pPr>
      <w:r w:rsidRPr="000E38D8">
        <w:rPr>
          <w:rFonts w:eastAsia="Calibri" w:cs="Times New Roman"/>
          <w:b/>
          <w:bCs/>
          <w:szCs w:val="26"/>
        </w:rPr>
        <w:t>THÔNG BÁO HÀNG HẢI</w:t>
      </w:r>
    </w:p>
    <w:p w14:paraId="3F7110B6" w14:textId="77777777" w:rsidR="00A638BF" w:rsidRPr="000E38D8" w:rsidRDefault="00A638BF" w:rsidP="004C08FB">
      <w:pPr>
        <w:spacing w:after="0" w:line="240" w:lineRule="auto"/>
        <w:jc w:val="center"/>
        <w:rPr>
          <w:rFonts w:eastAsia="Calibri" w:cs="Times New Roman"/>
          <w:b/>
          <w:bCs/>
          <w:szCs w:val="26"/>
        </w:rPr>
      </w:pPr>
      <w:proofErr w:type="spellStart"/>
      <w:r w:rsidRPr="000E38D8">
        <w:rPr>
          <w:rFonts w:eastAsia="Calibri" w:cs="Times New Roman"/>
          <w:b/>
          <w:bCs/>
          <w:szCs w:val="26"/>
        </w:rPr>
        <w:t>Về</w:t>
      </w:r>
      <w:proofErr w:type="spellEnd"/>
      <w:r w:rsidRPr="000E38D8">
        <w:rPr>
          <w:rFonts w:eastAsia="Calibri" w:cs="Times New Roman"/>
          <w:b/>
          <w:bCs/>
          <w:szCs w:val="26"/>
        </w:rPr>
        <w:t xml:space="preserve"> </w:t>
      </w:r>
      <w:proofErr w:type="spellStart"/>
      <w:r w:rsidRPr="000E38D8">
        <w:rPr>
          <w:rFonts w:eastAsia="Calibri" w:cs="Times New Roman"/>
          <w:b/>
          <w:bCs/>
          <w:szCs w:val="26"/>
        </w:rPr>
        <w:t>việc</w:t>
      </w:r>
      <w:proofErr w:type="spellEnd"/>
      <w:r w:rsidRPr="000E38D8">
        <w:rPr>
          <w:rFonts w:eastAsia="Calibri" w:cs="Times New Roman"/>
          <w:b/>
          <w:bCs/>
          <w:szCs w:val="26"/>
        </w:rPr>
        <w:t xml:space="preserve"> </w:t>
      </w:r>
      <w:proofErr w:type="spellStart"/>
      <w:r w:rsidRPr="000E38D8">
        <w:rPr>
          <w:rFonts w:eastAsia="Calibri" w:cs="Times New Roman"/>
          <w:b/>
          <w:bCs/>
          <w:szCs w:val="26"/>
        </w:rPr>
        <w:t>thiết</w:t>
      </w:r>
      <w:proofErr w:type="spellEnd"/>
      <w:r w:rsidRPr="000E38D8">
        <w:rPr>
          <w:rFonts w:eastAsia="Calibri" w:cs="Times New Roman"/>
          <w:b/>
          <w:bCs/>
          <w:szCs w:val="26"/>
        </w:rPr>
        <w:t xml:space="preserve"> </w:t>
      </w:r>
      <w:proofErr w:type="spellStart"/>
      <w:r w:rsidRPr="000E38D8">
        <w:rPr>
          <w:rFonts w:eastAsia="Calibri" w:cs="Times New Roman"/>
          <w:b/>
          <w:bCs/>
          <w:szCs w:val="26"/>
        </w:rPr>
        <w:t>lập</w:t>
      </w:r>
      <w:proofErr w:type="spellEnd"/>
      <w:r w:rsidRPr="000E38D8">
        <w:rPr>
          <w:rFonts w:eastAsia="Calibri" w:cs="Times New Roman"/>
          <w:b/>
          <w:bCs/>
          <w:szCs w:val="26"/>
        </w:rPr>
        <w:t xml:space="preserve"> </w:t>
      </w:r>
      <w:proofErr w:type="spellStart"/>
      <w:r w:rsidRPr="000E38D8">
        <w:rPr>
          <w:rFonts w:eastAsia="Calibri" w:cs="Times New Roman"/>
          <w:b/>
          <w:bCs/>
          <w:szCs w:val="26"/>
        </w:rPr>
        <w:t>mới</w:t>
      </w:r>
      <w:proofErr w:type="spellEnd"/>
      <w:r w:rsidRPr="000E38D8">
        <w:rPr>
          <w:rFonts w:eastAsia="Calibri" w:cs="Times New Roman"/>
          <w:b/>
          <w:bCs/>
          <w:szCs w:val="26"/>
        </w:rPr>
        <w:t> ………….</w:t>
      </w:r>
    </w:p>
    <w:p w14:paraId="6F9AE59D" w14:textId="77777777" w:rsidR="00A638BF" w:rsidRPr="000E38D8" w:rsidRDefault="00A638BF" w:rsidP="004C08FB">
      <w:pPr>
        <w:spacing w:after="0" w:line="240" w:lineRule="auto"/>
        <w:jc w:val="center"/>
        <w:rPr>
          <w:rFonts w:eastAsia="Calibri" w:cs="Times New Roman"/>
          <w:szCs w:val="26"/>
          <w:vertAlign w:val="superscript"/>
        </w:rPr>
      </w:pPr>
      <w:r w:rsidRPr="000E38D8">
        <w:rPr>
          <w:rFonts w:eastAsia="Calibri" w:cs="Times New Roman"/>
          <w:szCs w:val="26"/>
          <w:vertAlign w:val="superscript"/>
        </w:rPr>
        <w:t>_____________</w:t>
      </w:r>
    </w:p>
    <w:p w14:paraId="2467AD86" w14:textId="77777777" w:rsidR="00A638BF" w:rsidRPr="000E38D8" w:rsidRDefault="00A638BF" w:rsidP="004C08FB">
      <w:pPr>
        <w:tabs>
          <w:tab w:val="left" w:leader="dot" w:pos="10065"/>
        </w:tabs>
        <w:spacing w:after="0" w:line="240" w:lineRule="auto"/>
        <w:ind w:firstLine="567"/>
        <w:rPr>
          <w:rFonts w:eastAsia="Calibri" w:cs="Times New Roman"/>
          <w:szCs w:val="26"/>
        </w:rPr>
      </w:pPr>
      <w:proofErr w:type="spellStart"/>
      <w:r w:rsidRPr="000E38D8">
        <w:rPr>
          <w:rFonts w:eastAsia="Calibri" w:cs="Times New Roman"/>
          <w:szCs w:val="26"/>
        </w:rPr>
        <w:t>Vùng</w:t>
      </w:r>
      <w:proofErr w:type="spellEnd"/>
      <w:r w:rsidRPr="000E38D8">
        <w:rPr>
          <w:rFonts w:eastAsia="Calibri" w:cs="Times New Roman"/>
          <w:szCs w:val="26"/>
        </w:rPr>
        <w:t xml:space="preserve"> </w:t>
      </w:r>
      <w:proofErr w:type="spellStart"/>
      <w:r w:rsidRPr="000E38D8">
        <w:rPr>
          <w:rFonts w:eastAsia="Calibri" w:cs="Times New Roman"/>
          <w:szCs w:val="26"/>
        </w:rPr>
        <w:t>biển</w:t>
      </w:r>
      <w:proofErr w:type="spellEnd"/>
      <w:r w:rsidRPr="000E38D8">
        <w:rPr>
          <w:rFonts w:eastAsia="Calibri" w:cs="Times New Roman"/>
          <w:szCs w:val="26"/>
        </w:rPr>
        <w:t>: …………………………</w:t>
      </w:r>
      <w:proofErr w:type="gramStart"/>
      <w:r w:rsidRPr="000E38D8">
        <w:rPr>
          <w:rFonts w:eastAsia="Calibri" w:cs="Times New Roman"/>
          <w:szCs w:val="26"/>
        </w:rPr>
        <w:t>…..</w:t>
      </w:r>
      <w:proofErr w:type="gramEnd"/>
      <w:r w:rsidRPr="000E38D8">
        <w:rPr>
          <w:rFonts w:eastAsia="Calibri" w:cs="Times New Roman"/>
          <w:szCs w:val="26"/>
        </w:rPr>
        <w:t>………………………………………………</w:t>
      </w:r>
    </w:p>
    <w:p w14:paraId="3878C054" w14:textId="77777777" w:rsidR="00A638BF" w:rsidRPr="000E38D8" w:rsidRDefault="00A638BF" w:rsidP="004C08FB">
      <w:pPr>
        <w:spacing w:after="0" w:line="240" w:lineRule="auto"/>
        <w:ind w:firstLine="567"/>
        <w:rPr>
          <w:rFonts w:eastAsia="Calibri" w:cs="Times New Roman"/>
          <w:szCs w:val="26"/>
        </w:rPr>
      </w:pPr>
      <w:proofErr w:type="spellStart"/>
      <w:r w:rsidRPr="000E38D8">
        <w:rPr>
          <w:rFonts w:eastAsia="Calibri" w:cs="Times New Roman"/>
          <w:szCs w:val="26"/>
        </w:rPr>
        <w:t>Tên</w:t>
      </w:r>
      <w:proofErr w:type="spellEnd"/>
      <w:r w:rsidRPr="000E38D8">
        <w:rPr>
          <w:rFonts w:eastAsia="Calibri" w:cs="Times New Roman"/>
          <w:szCs w:val="26"/>
        </w:rPr>
        <w:t xml:space="preserve"> </w:t>
      </w:r>
      <w:proofErr w:type="spellStart"/>
      <w:r w:rsidRPr="000E38D8">
        <w:rPr>
          <w:rFonts w:eastAsia="Calibri" w:cs="Times New Roman"/>
          <w:szCs w:val="26"/>
        </w:rPr>
        <w:t>luồng</w:t>
      </w:r>
      <w:proofErr w:type="spellEnd"/>
      <w:r w:rsidRPr="000E38D8">
        <w:rPr>
          <w:rFonts w:eastAsia="Calibri" w:cs="Times New Roman"/>
          <w:szCs w:val="26"/>
        </w:rPr>
        <w:t>: ………………………</w:t>
      </w:r>
      <w:proofErr w:type="gramStart"/>
      <w:r w:rsidRPr="000E38D8">
        <w:rPr>
          <w:rFonts w:eastAsia="Calibri" w:cs="Times New Roman"/>
          <w:szCs w:val="26"/>
        </w:rPr>
        <w:t>…..</w:t>
      </w:r>
      <w:proofErr w:type="gramEnd"/>
      <w:r w:rsidRPr="000E38D8">
        <w:rPr>
          <w:rFonts w:eastAsia="Calibri" w:cs="Times New Roman"/>
          <w:szCs w:val="26"/>
        </w:rPr>
        <w:t>………………..……………………… (</w:t>
      </w:r>
      <w:proofErr w:type="spellStart"/>
      <w:r w:rsidRPr="000E38D8">
        <w:rPr>
          <w:rFonts w:eastAsia="Calibri" w:cs="Times New Roman"/>
          <w:szCs w:val="26"/>
        </w:rPr>
        <w:t>nếu</w:t>
      </w:r>
      <w:proofErr w:type="spellEnd"/>
      <w:r w:rsidRPr="000E38D8">
        <w:rPr>
          <w:rFonts w:eastAsia="Calibri" w:cs="Times New Roman"/>
          <w:szCs w:val="26"/>
        </w:rPr>
        <w:t xml:space="preserve"> </w:t>
      </w:r>
      <w:proofErr w:type="spellStart"/>
      <w:r w:rsidRPr="000E38D8">
        <w:rPr>
          <w:rFonts w:eastAsia="Calibri" w:cs="Times New Roman"/>
          <w:szCs w:val="26"/>
        </w:rPr>
        <w:t>có</w:t>
      </w:r>
      <w:proofErr w:type="spellEnd"/>
      <w:r w:rsidRPr="000E38D8">
        <w:rPr>
          <w:rFonts w:eastAsia="Calibri" w:cs="Times New Roman"/>
          <w:szCs w:val="26"/>
        </w:rPr>
        <w:t>)</w:t>
      </w:r>
    </w:p>
    <w:p w14:paraId="0B771768" w14:textId="77777777" w:rsidR="00A638BF" w:rsidRPr="000E38D8" w:rsidRDefault="00A638BF" w:rsidP="004C08FB">
      <w:pPr>
        <w:tabs>
          <w:tab w:val="left" w:leader="dot" w:pos="10065"/>
        </w:tabs>
        <w:spacing w:after="0" w:line="240" w:lineRule="auto"/>
        <w:ind w:firstLine="567"/>
        <w:rPr>
          <w:rFonts w:eastAsia="Calibri" w:cs="Times New Roman"/>
          <w:szCs w:val="26"/>
        </w:rPr>
      </w:pPr>
      <w:proofErr w:type="spellStart"/>
      <w:r w:rsidRPr="000E38D8">
        <w:rPr>
          <w:rFonts w:eastAsia="Calibri" w:cs="Times New Roman"/>
          <w:szCs w:val="26"/>
        </w:rPr>
        <w:t>Tên</w:t>
      </w:r>
      <w:proofErr w:type="spellEnd"/>
      <w:r w:rsidRPr="000E38D8">
        <w:rPr>
          <w:rFonts w:eastAsia="Calibri" w:cs="Times New Roman"/>
          <w:szCs w:val="26"/>
        </w:rPr>
        <w:t xml:space="preserve"> </w:t>
      </w:r>
      <w:proofErr w:type="spellStart"/>
      <w:r w:rsidRPr="000E38D8">
        <w:rPr>
          <w:rFonts w:eastAsia="Calibri" w:cs="Times New Roman"/>
          <w:szCs w:val="26"/>
        </w:rPr>
        <w:t>báo</w:t>
      </w:r>
      <w:proofErr w:type="spellEnd"/>
      <w:r w:rsidRPr="000E38D8">
        <w:rPr>
          <w:rFonts w:eastAsia="Calibri" w:cs="Times New Roman"/>
          <w:szCs w:val="26"/>
        </w:rPr>
        <w:t xml:space="preserve"> </w:t>
      </w:r>
      <w:proofErr w:type="spellStart"/>
      <w:r w:rsidRPr="000E38D8">
        <w:rPr>
          <w:rFonts w:eastAsia="Calibri" w:cs="Times New Roman"/>
          <w:szCs w:val="26"/>
        </w:rPr>
        <w:t>hiệu</w:t>
      </w:r>
      <w:proofErr w:type="spellEnd"/>
      <w:r w:rsidRPr="000E38D8">
        <w:rPr>
          <w:rFonts w:eastAsia="Calibri" w:cs="Times New Roman"/>
          <w:szCs w:val="26"/>
        </w:rPr>
        <w:t>: ………………</w:t>
      </w:r>
      <w:proofErr w:type="gramStart"/>
      <w:r w:rsidRPr="000E38D8">
        <w:rPr>
          <w:rFonts w:eastAsia="Calibri" w:cs="Times New Roman"/>
          <w:szCs w:val="26"/>
        </w:rPr>
        <w:t>…..</w:t>
      </w:r>
      <w:proofErr w:type="gramEnd"/>
      <w:r w:rsidRPr="000E38D8">
        <w:rPr>
          <w:rFonts w:eastAsia="Calibri" w:cs="Times New Roman"/>
          <w:szCs w:val="26"/>
        </w:rPr>
        <w:t>……………………………...………………………</w:t>
      </w:r>
    </w:p>
    <w:p w14:paraId="72C9AFCB" w14:textId="77777777" w:rsidR="00A638BF" w:rsidRPr="000E38D8" w:rsidRDefault="00A638BF" w:rsidP="004C08FB">
      <w:pPr>
        <w:tabs>
          <w:tab w:val="left" w:leader="dot" w:pos="10065"/>
        </w:tabs>
        <w:spacing w:after="0" w:line="240" w:lineRule="auto"/>
        <w:ind w:firstLine="567"/>
        <w:rPr>
          <w:rFonts w:eastAsia="Calibri" w:cs="Times New Roman"/>
          <w:szCs w:val="26"/>
        </w:rPr>
      </w:pPr>
      <w:proofErr w:type="spellStart"/>
      <w:r w:rsidRPr="000E38D8">
        <w:rPr>
          <w:rFonts w:eastAsia="Calibri" w:cs="Times New Roman"/>
          <w:szCs w:val="26"/>
        </w:rPr>
        <w:t>Căn</w:t>
      </w:r>
      <w:proofErr w:type="spellEnd"/>
      <w:r w:rsidRPr="000E38D8">
        <w:rPr>
          <w:rFonts w:eastAsia="Calibri" w:cs="Times New Roman"/>
          <w:szCs w:val="26"/>
        </w:rPr>
        <w:t xml:space="preserve"> </w:t>
      </w:r>
      <w:proofErr w:type="spellStart"/>
      <w:r w:rsidRPr="000E38D8">
        <w:rPr>
          <w:rFonts w:eastAsia="Calibri" w:cs="Times New Roman"/>
          <w:szCs w:val="26"/>
        </w:rPr>
        <w:t>cứ</w:t>
      </w:r>
      <w:proofErr w:type="spellEnd"/>
      <w:r w:rsidRPr="000E38D8">
        <w:rPr>
          <w:rFonts w:eastAsia="Calibri" w:cs="Times New Roman"/>
          <w:szCs w:val="26"/>
        </w:rPr>
        <w:t> ……………</w:t>
      </w:r>
      <w:proofErr w:type="gramStart"/>
      <w:r w:rsidRPr="000E38D8">
        <w:rPr>
          <w:rFonts w:eastAsia="Calibri" w:cs="Times New Roman"/>
          <w:szCs w:val="26"/>
        </w:rPr>
        <w:t>…..</w:t>
      </w:r>
      <w:proofErr w:type="gramEnd"/>
      <w:r w:rsidRPr="000E38D8">
        <w:rPr>
          <w:rFonts w:eastAsia="Calibri" w:cs="Times New Roman"/>
          <w:szCs w:val="26"/>
        </w:rPr>
        <w:t>………………………………………………………………..</w:t>
      </w:r>
    </w:p>
    <w:p w14:paraId="3E69F5BC" w14:textId="77777777" w:rsidR="00A638BF" w:rsidRPr="000E38D8" w:rsidRDefault="00A638BF" w:rsidP="004C08FB">
      <w:pPr>
        <w:spacing w:after="0" w:line="240" w:lineRule="auto"/>
        <w:ind w:firstLine="567"/>
        <w:rPr>
          <w:rFonts w:eastAsia="Calibri" w:cs="Times New Roman"/>
          <w:szCs w:val="26"/>
        </w:rPr>
      </w:pPr>
      <w:proofErr w:type="spellStart"/>
      <w:r w:rsidRPr="000E38D8">
        <w:rPr>
          <w:rFonts w:eastAsia="Calibri" w:cs="Times New Roman"/>
          <w:szCs w:val="26"/>
        </w:rPr>
        <w:t>Cảng</w:t>
      </w:r>
      <w:proofErr w:type="spellEnd"/>
      <w:r w:rsidRPr="000E38D8">
        <w:rPr>
          <w:rFonts w:eastAsia="Calibri" w:cs="Times New Roman"/>
          <w:szCs w:val="26"/>
        </w:rPr>
        <w:t xml:space="preserve"> </w:t>
      </w:r>
      <w:proofErr w:type="spellStart"/>
      <w:r w:rsidRPr="000E38D8">
        <w:rPr>
          <w:rFonts w:eastAsia="Calibri" w:cs="Times New Roman"/>
          <w:szCs w:val="26"/>
        </w:rPr>
        <w:t>vụ</w:t>
      </w:r>
      <w:proofErr w:type="spellEnd"/>
      <w:r w:rsidRPr="000E38D8">
        <w:rPr>
          <w:rFonts w:eastAsia="Calibri" w:cs="Times New Roman"/>
          <w:szCs w:val="26"/>
        </w:rPr>
        <w:t xml:space="preserve"> </w:t>
      </w:r>
      <w:proofErr w:type="spellStart"/>
      <w:r w:rsidRPr="000E38D8">
        <w:rPr>
          <w:rFonts w:eastAsia="Calibri" w:cs="Times New Roman"/>
          <w:szCs w:val="26"/>
        </w:rPr>
        <w:t>hàng</w:t>
      </w:r>
      <w:proofErr w:type="spellEnd"/>
      <w:r w:rsidRPr="000E38D8">
        <w:rPr>
          <w:rFonts w:eastAsia="Calibri" w:cs="Times New Roman"/>
          <w:szCs w:val="26"/>
        </w:rPr>
        <w:t xml:space="preserve"> </w:t>
      </w:r>
      <w:proofErr w:type="spellStart"/>
      <w:r w:rsidRPr="000E38D8">
        <w:rPr>
          <w:rFonts w:eastAsia="Calibri" w:cs="Times New Roman"/>
          <w:szCs w:val="26"/>
        </w:rPr>
        <w:t>hải</w:t>
      </w:r>
      <w:proofErr w:type="spellEnd"/>
      <w:r w:rsidRPr="000E38D8">
        <w:rPr>
          <w:rFonts w:eastAsia="Calibri" w:cs="Times New Roman"/>
          <w:szCs w:val="26"/>
        </w:rPr>
        <w:t>/</w:t>
      </w:r>
      <w:proofErr w:type="spellStart"/>
      <w:r w:rsidRPr="000E38D8">
        <w:rPr>
          <w:rFonts w:eastAsia="Calibri" w:cs="Times New Roman"/>
          <w:szCs w:val="26"/>
        </w:rPr>
        <w:t>Cảng</w:t>
      </w:r>
      <w:proofErr w:type="spellEnd"/>
      <w:r w:rsidRPr="000E38D8">
        <w:rPr>
          <w:rFonts w:eastAsia="Calibri" w:cs="Times New Roman"/>
          <w:szCs w:val="26"/>
        </w:rPr>
        <w:t xml:space="preserve"> </w:t>
      </w:r>
      <w:proofErr w:type="spellStart"/>
      <w:r w:rsidRPr="000E38D8">
        <w:rPr>
          <w:rFonts w:eastAsia="Calibri" w:cs="Times New Roman"/>
          <w:szCs w:val="26"/>
        </w:rPr>
        <w:t>vụ</w:t>
      </w:r>
      <w:proofErr w:type="spellEnd"/>
      <w:r w:rsidRPr="000E38D8">
        <w:rPr>
          <w:rFonts w:eastAsia="Calibri" w:cs="Times New Roman"/>
          <w:szCs w:val="26"/>
        </w:rPr>
        <w:t xml:space="preserve"> </w:t>
      </w:r>
      <w:proofErr w:type="spellStart"/>
      <w:r w:rsidRPr="000E38D8">
        <w:rPr>
          <w:rFonts w:eastAsia="Calibri" w:cs="Times New Roman"/>
          <w:szCs w:val="26"/>
        </w:rPr>
        <w:t>đường</w:t>
      </w:r>
      <w:proofErr w:type="spellEnd"/>
      <w:r w:rsidRPr="000E38D8">
        <w:rPr>
          <w:rFonts w:eastAsia="Calibri" w:cs="Times New Roman"/>
          <w:szCs w:val="26"/>
        </w:rPr>
        <w:t xml:space="preserve"> </w:t>
      </w:r>
      <w:proofErr w:type="spellStart"/>
      <w:r w:rsidRPr="000E38D8">
        <w:rPr>
          <w:rFonts w:eastAsia="Calibri" w:cs="Times New Roman"/>
          <w:szCs w:val="26"/>
        </w:rPr>
        <w:t>thủy</w:t>
      </w:r>
      <w:proofErr w:type="spellEnd"/>
      <w:r w:rsidRPr="000E38D8">
        <w:rPr>
          <w:rFonts w:eastAsia="Calibri" w:cs="Times New Roman"/>
          <w:szCs w:val="26"/>
        </w:rPr>
        <w:t>…………………… </w:t>
      </w:r>
      <w:proofErr w:type="spellStart"/>
      <w:r w:rsidRPr="000E38D8">
        <w:rPr>
          <w:rFonts w:eastAsia="Calibri" w:cs="Times New Roman"/>
          <w:szCs w:val="26"/>
        </w:rPr>
        <w:t>thông</w:t>
      </w:r>
      <w:proofErr w:type="spellEnd"/>
      <w:r w:rsidRPr="000E38D8">
        <w:rPr>
          <w:rFonts w:eastAsia="Calibri" w:cs="Times New Roman"/>
          <w:szCs w:val="26"/>
        </w:rPr>
        <w:t xml:space="preserve"> </w:t>
      </w:r>
      <w:proofErr w:type="spellStart"/>
      <w:r w:rsidRPr="000E38D8">
        <w:rPr>
          <w:rFonts w:eastAsia="Calibri" w:cs="Times New Roman"/>
          <w:szCs w:val="26"/>
        </w:rPr>
        <w:t>báo</w:t>
      </w:r>
      <w:proofErr w:type="spellEnd"/>
      <w:r w:rsidRPr="000E38D8">
        <w:rPr>
          <w:rFonts w:eastAsia="Calibri" w:cs="Times New Roman"/>
          <w:szCs w:val="26"/>
        </w:rPr>
        <w:t xml:space="preserve"> </w:t>
      </w:r>
      <w:proofErr w:type="spellStart"/>
      <w:r w:rsidRPr="000E38D8">
        <w:rPr>
          <w:rFonts w:eastAsia="Calibri" w:cs="Times New Roman"/>
          <w:szCs w:val="26"/>
        </w:rPr>
        <w:t>thiết</w:t>
      </w:r>
      <w:proofErr w:type="spellEnd"/>
      <w:r w:rsidRPr="000E38D8">
        <w:rPr>
          <w:rFonts w:eastAsia="Calibri" w:cs="Times New Roman"/>
          <w:szCs w:val="26"/>
        </w:rPr>
        <w:t xml:space="preserve"> </w:t>
      </w:r>
      <w:proofErr w:type="spellStart"/>
      <w:r w:rsidRPr="000E38D8">
        <w:rPr>
          <w:rFonts w:eastAsia="Calibri" w:cs="Times New Roman"/>
          <w:szCs w:val="26"/>
        </w:rPr>
        <w:t>lập</w:t>
      </w:r>
      <w:proofErr w:type="spellEnd"/>
      <w:r w:rsidRPr="000E38D8">
        <w:rPr>
          <w:rFonts w:eastAsia="Calibri" w:cs="Times New Roman"/>
          <w:szCs w:val="26"/>
        </w:rPr>
        <w:t xml:space="preserve"> </w:t>
      </w:r>
      <w:proofErr w:type="spellStart"/>
      <w:r w:rsidRPr="000E38D8">
        <w:rPr>
          <w:rFonts w:eastAsia="Calibri" w:cs="Times New Roman"/>
          <w:szCs w:val="26"/>
        </w:rPr>
        <w:t>mới</w:t>
      </w:r>
      <w:proofErr w:type="spellEnd"/>
      <w:r w:rsidRPr="000E38D8">
        <w:rPr>
          <w:rFonts w:eastAsia="Calibri" w:cs="Times New Roman"/>
          <w:szCs w:val="26"/>
        </w:rPr>
        <w:t xml:space="preserve"> ……… </w:t>
      </w:r>
      <w:proofErr w:type="spellStart"/>
      <w:r w:rsidRPr="000E38D8">
        <w:rPr>
          <w:rFonts w:eastAsia="Calibri" w:cs="Times New Roman"/>
          <w:szCs w:val="26"/>
        </w:rPr>
        <w:t>với</w:t>
      </w:r>
      <w:proofErr w:type="spellEnd"/>
      <w:r w:rsidRPr="000E38D8">
        <w:rPr>
          <w:rFonts w:eastAsia="Calibri" w:cs="Times New Roman"/>
          <w:szCs w:val="26"/>
        </w:rPr>
        <w:t> </w:t>
      </w:r>
      <w:proofErr w:type="spellStart"/>
      <w:r w:rsidRPr="000E38D8">
        <w:rPr>
          <w:rFonts w:eastAsia="Calibri" w:cs="Times New Roman"/>
          <w:szCs w:val="26"/>
        </w:rPr>
        <w:t>các</w:t>
      </w:r>
      <w:proofErr w:type="spellEnd"/>
      <w:r w:rsidRPr="000E38D8">
        <w:rPr>
          <w:rFonts w:eastAsia="Calibri" w:cs="Times New Roman"/>
          <w:szCs w:val="26"/>
        </w:rPr>
        <w:t xml:space="preserve"> </w:t>
      </w:r>
      <w:proofErr w:type="spellStart"/>
      <w:r w:rsidRPr="000E38D8">
        <w:rPr>
          <w:rFonts w:eastAsia="Calibri" w:cs="Times New Roman"/>
          <w:szCs w:val="26"/>
        </w:rPr>
        <w:t>đặc</w:t>
      </w:r>
      <w:proofErr w:type="spellEnd"/>
      <w:r w:rsidRPr="000E38D8">
        <w:rPr>
          <w:rFonts w:eastAsia="Calibri" w:cs="Times New Roman"/>
          <w:szCs w:val="26"/>
        </w:rPr>
        <w:t xml:space="preserve"> </w:t>
      </w:r>
      <w:proofErr w:type="spellStart"/>
      <w:r w:rsidRPr="000E38D8">
        <w:rPr>
          <w:rFonts w:eastAsia="Calibri" w:cs="Times New Roman"/>
          <w:szCs w:val="26"/>
        </w:rPr>
        <w:t>tính</w:t>
      </w:r>
      <w:proofErr w:type="spellEnd"/>
      <w:r w:rsidRPr="000E38D8">
        <w:rPr>
          <w:rFonts w:eastAsia="Calibri" w:cs="Times New Roman"/>
          <w:szCs w:val="26"/>
        </w:rPr>
        <w:t xml:space="preserve"> </w:t>
      </w:r>
      <w:proofErr w:type="spellStart"/>
      <w:r w:rsidRPr="000E38D8">
        <w:rPr>
          <w:rFonts w:eastAsia="Calibri" w:cs="Times New Roman"/>
          <w:szCs w:val="26"/>
        </w:rPr>
        <w:t>như</w:t>
      </w:r>
      <w:proofErr w:type="spellEnd"/>
      <w:r w:rsidRPr="000E38D8">
        <w:rPr>
          <w:rFonts w:eastAsia="Calibri" w:cs="Times New Roman"/>
          <w:szCs w:val="26"/>
        </w:rPr>
        <w:t xml:space="preserve"> </w:t>
      </w:r>
      <w:proofErr w:type="spellStart"/>
      <w:r w:rsidRPr="000E38D8">
        <w:rPr>
          <w:rFonts w:eastAsia="Calibri" w:cs="Times New Roman"/>
          <w:szCs w:val="26"/>
        </w:rPr>
        <w:t>sau</w:t>
      </w:r>
      <w:proofErr w:type="spellEnd"/>
      <w:r w:rsidRPr="000E38D8">
        <w:rPr>
          <w:rFonts w:eastAsia="Calibri" w:cs="Times New Roman"/>
          <w:szCs w:val="26"/>
        </w:rPr>
        <w:t>:</w:t>
      </w:r>
    </w:p>
    <w:p w14:paraId="0204F1DC" w14:textId="77777777" w:rsidR="00A638BF" w:rsidRPr="000E38D8" w:rsidRDefault="00A638BF" w:rsidP="004C08FB">
      <w:pPr>
        <w:tabs>
          <w:tab w:val="left" w:leader="dot" w:pos="10065"/>
        </w:tabs>
        <w:spacing w:after="0" w:line="240" w:lineRule="auto"/>
        <w:ind w:firstLine="567"/>
        <w:rPr>
          <w:rFonts w:eastAsia="Calibri" w:cs="Times New Roman"/>
          <w:szCs w:val="26"/>
        </w:rPr>
      </w:pPr>
      <w:r w:rsidRPr="000E38D8">
        <w:rPr>
          <w:rFonts w:eastAsia="Calibri" w:cs="Times New Roman"/>
          <w:szCs w:val="26"/>
        </w:rPr>
        <w:t>- </w:t>
      </w:r>
      <w:proofErr w:type="spellStart"/>
      <w:r w:rsidRPr="000E38D8">
        <w:rPr>
          <w:rFonts w:eastAsia="Calibri" w:cs="Times New Roman"/>
          <w:szCs w:val="26"/>
        </w:rPr>
        <w:t>Vị</w:t>
      </w:r>
      <w:proofErr w:type="spellEnd"/>
      <w:r w:rsidRPr="000E38D8">
        <w:rPr>
          <w:rFonts w:eastAsia="Calibri" w:cs="Times New Roman"/>
          <w:szCs w:val="26"/>
        </w:rPr>
        <w:t xml:space="preserve"> </w:t>
      </w:r>
      <w:proofErr w:type="spellStart"/>
      <w:r w:rsidRPr="000E38D8">
        <w:rPr>
          <w:rFonts w:eastAsia="Calibri" w:cs="Times New Roman"/>
          <w:szCs w:val="26"/>
        </w:rPr>
        <w:t>trí</w:t>
      </w:r>
      <w:proofErr w:type="spellEnd"/>
      <w:r w:rsidRPr="000E38D8">
        <w:rPr>
          <w:rFonts w:eastAsia="Calibri" w:cs="Times New Roman"/>
          <w:szCs w:val="26"/>
        </w:rPr>
        <w:t xml:space="preserve"> </w:t>
      </w:r>
      <w:proofErr w:type="gramStart"/>
      <w:r w:rsidRPr="000E38D8">
        <w:rPr>
          <w:rFonts w:eastAsia="Calibri" w:cs="Times New Roman"/>
          <w:szCs w:val="26"/>
        </w:rPr>
        <w:t>.....</w:t>
      </w:r>
      <w:proofErr w:type="gramEnd"/>
      <w:r w:rsidRPr="000E38D8">
        <w:rPr>
          <w:rFonts w:eastAsia="Calibri" w:cs="Times New Roman"/>
          <w:szCs w:val="26"/>
        </w:rPr>
        <w:t>…………………..………………………………………………………….</w:t>
      </w:r>
    </w:p>
    <w:p w14:paraId="12BF401E" w14:textId="77777777" w:rsidR="00A638BF" w:rsidRPr="000E38D8" w:rsidRDefault="00A638BF" w:rsidP="004C08FB">
      <w:pPr>
        <w:spacing w:after="0" w:line="240" w:lineRule="auto"/>
        <w:ind w:firstLine="567"/>
        <w:rPr>
          <w:rFonts w:eastAsia="Calibri" w:cs="Times New Roman"/>
          <w:szCs w:val="26"/>
        </w:rPr>
      </w:pPr>
      <w:r w:rsidRPr="000E38D8">
        <w:rPr>
          <w:rFonts w:eastAsia="Calibri" w:cs="Times New Roman"/>
          <w:szCs w:val="26"/>
        </w:rPr>
        <w:t>- </w:t>
      </w:r>
      <w:proofErr w:type="spellStart"/>
      <w:r w:rsidRPr="000E38D8">
        <w:rPr>
          <w:rFonts w:eastAsia="Calibri" w:cs="Times New Roman"/>
          <w:szCs w:val="26"/>
        </w:rPr>
        <w:t>Tọa</w:t>
      </w:r>
      <w:proofErr w:type="spellEnd"/>
      <w:r w:rsidRPr="000E38D8">
        <w:rPr>
          <w:rFonts w:eastAsia="Calibri" w:cs="Times New Roman"/>
          <w:szCs w:val="26"/>
        </w:rPr>
        <w:t xml:space="preserve"> </w:t>
      </w:r>
      <w:proofErr w:type="spellStart"/>
      <w:r w:rsidRPr="000E38D8">
        <w:rPr>
          <w:rFonts w:eastAsia="Calibri" w:cs="Times New Roman"/>
          <w:szCs w:val="26"/>
        </w:rPr>
        <w:t>độ</w:t>
      </w:r>
      <w:proofErr w:type="spellEnd"/>
      <w:r w:rsidRPr="000E38D8">
        <w:rPr>
          <w:rFonts w:eastAsia="Calibri" w:cs="Times New Roman"/>
          <w:szCs w:val="26"/>
        </w:rPr>
        <w:t xml:space="preserve"> </w:t>
      </w:r>
      <w:proofErr w:type="spellStart"/>
      <w:r w:rsidRPr="000E38D8">
        <w:rPr>
          <w:rFonts w:eastAsia="Calibri" w:cs="Times New Roman"/>
          <w:szCs w:val="26"/>
        </w:rPr>
        <w:t>địa</w:t>
      </w:r>
      <w:proofErr w:type="spellEnd"/>
      <w:r w:rsidRPr="000E38D8">
        <w:rPr>
          <w:rFonts w:eastAsia="Calibri" w:cs="Times New Roman"/>
          <w:szCs w:val="26"/>
        </w:rPr>
        <w:t> </w:t>
      </w:r>
      <w:proofErr w:type="spellStart"/>
      <w:r w:rsidRPr="000E38D8">
        <w:rPr>
          <w:rFonts w:eastAsia="Calibri" w:cs="Times New Roman"/>
          <w:szCs w:val="26"/>
        </w:rPr>
        <w:t>lý</w:t>
      </w:r>
      <w:proofErr w:type="spellEnd"/>
      <w:r w:rsidRPr="000E38D8">
        <w:rPr>
          <w:rFonts w:eastAsia="Calibri" w:cs="Times New Roman"/>
          <w:szCs w:val="26"/>
        </w:rPr>
        <w:t>:</w:t>
      </w:r>
    </w:p>
    <w:p w14:paraId="4E0B8568" w14:textId="77777777" w:rsidR="00A638BF" w:rsidRPr="000E38D8" w:rsidRDefault="00A638BF" w:rsidP="004C08FB">
      <w:pPr>
        <w:spacing w:after="0" w:line="240" w:lineRule="auto"/>
        <w:ind w:firstLine="567"/>
        <w:rPr>
          <w:rFonts w:eastAsia="Calibri" w:cs="Times New Roman"/>
          <w:szCs w:val="26"/>
        </w:rPr>
      </w:pPr>
    </w:p>
    <w:tbl>
      <w:tblPr>
        <w:tblW w:w="5000" w:type="pct"/>
        <w:tblInd w:w="-6" w:type="dxa"/>
        <w:tblCellMar>
          <w:left w:w="0" w:type="dxa"/>
          <w:right w:w="0" w:type="dxa"/>
        </w:tblCellMar>
        <w:tblLook w:val="04A0" w:firstRow="1" w:lastRow="0" w:firstColumn="1" w:lastColumn="0" w:noHBand="0" w:noVBand="1"/>
      </w:tblPr>
      <w:tblGrid>
        <w:gridCol w:w="2265"/>
        <w:gridCol w:w="2235"/>
        <w:gridCol w:w="2212"/>
        <w:gridCol w:w="2340"/>
      </w:tblGrid>
      <w:tr w:rsidR="000E38D8" w:rsidRPr="000E38D8" w14:paraId="170A076A" w14:textId="77777777" w:rsidTr="00A638BF">
        <w:trPr>
          <w:trHeight w:val="244"/>
        </w:trPr>
        <w:tc>
          <w:tcPr>
            <w:tcW w:w="5130" w:type="dxa"/>
            <w:gridSpan w:val="2"/>
            <w:tcBorders>
              <w:top w:val="single" w:sz="8" w:space="0" w:color="000000"/>
              <w:left w:val="single" w:sz="8" w:space="0" w:color="000000"/>
              <w:bottom w:val="single" w:sz="8" w:space="0" w:color="000000"/>
              <w:right w:val="nil"/>
            </w:tcBorders>
            <w:tcMar>
              <w:top w:w="28" w:type="dxa"/>
              <w:left w:w="108" w:type="dxa"/>
              <w:bottom w:w="28" w:type="dxa"/>
              <w:right w:w="108" w:type="dxa"/>
            </w:tcMar>
            <w:vAlign w:val="center"/>
            <w:hideMark/>
          </w:tcPr>
          <w:p w14:paraId="2B09D4B4" w14:textId="77777777" w:rsidR="00A638BF" w:rsidRPr="000E38D8" w:rsidRDefault="00A638BF" w:rsidP="004C08FB">
            <w:pPr>
              <w:spacing w:after="0" w:line="240" w:lineRule="auto"/>
              <w:jc w:val="center"/>
              <w:rPr>
                <w:rFonts w:eastAsia="Calibri" w:cs="Times New Roman"/>
                <w:szCs w:val="26"/>
              </w:rPr>
            </w:pPr>
            <w:proofErr w:type="spellStart"/>
            <w:r w:rsidRPr="000E38D8">
              <w:rPr>
                <w:rFonts w:eastAsia="Calibri" w:cs="Times New Roman"/>
                <w:szCs w:val="26"/>
              </w:rPr>
              <w:t>Hệ</w:t>
            </w:r>
            <w:proofErr w:type="spellEnd"/>
            <w:r w:rsidRPr="000E38D8">
              <w:rPr>
                <w:rFonts w:eastAsia="Calibri" w:cs="Times New Roman"/>
                <w:szCs w:val="26"/>
              </w:rPr>
              <w:t> VN-2000</w:t>
            </w:r>
          </w:p>
        </w:tc>
        <w:tc>
          <w:tcPr>
            <w:tcW w:w="5185" w:type="dxa"/>
            <w:gridSpan w:val="2"/>
            <w:tcBorders>
              <w:top w:val="single" w:sz="8" w:space="0" w:color="000000"/>
              <w:left w:val="single" w:sz="8" w:space="0" w:color="000000"/>
              <w:bottom w:val="single" w:sz="8" w:space="0" w:color="000000"/>
              <w:right w:val="single" w:sz="8" w:space="0" w:color="000000"/>
            </w:tcBorders>
            <w:tcMar>
              <w:top w:w="28" w:type="dxa"/>
              <w:left w:w="108" w:type="dxa"/>
              <w:bottom w:w="28" w:type="dxa"/>
              <w:right w:w="108" w:type="dxa"/>
            </w:tcMar>
            <w:vAlign w:val="center"/>
            <w:hideMark/>
          </w:tcPr>
          <w:p w14:paraId="3331C2C6" w14:textId="77777777" w:rsidR="00A638BF" w:rsidRPr="000E38D8" w:rsidRDefault="00A638BF" w:rsidP="004C08FB">
            <w:pPr>
              <w:spacing w:after="0" w:line="240" w:lineRule="auto"/>
              <w:jc w:val="center"/>
              <w:rPr>
                <w:rFonts w:eastAsia="Calibri" w:cs="Times New Roman"/>
                <w:szCs w:val="26"/>
              </w:rPr>
            </w:pPr>
            <w:proofErr w:type="spellStart"/>
            <w:r w:rsidRPr="000E38D8">
              <w:rPr>
                <w:rFonts w:eastAsia="Calibri" w:cs="Times New Roman"/>
                <w:szCs w:val="26"/>
              </w:rPr>
              <w:t>Hệ</w:t>
            </w:r>
            <w:proofErr w:type="spellEnd"/>
            <w:r w:rsidRPr="000E38D8">
              <w:rPr>
                <w:rFonts w:eastAsia="Calibri" w:cs="Times New Roman"/>
                <w:szCs w:val="26"/>
              </w:rPr>
              <w:t> WGS-84</w:t>
            </w:r>
          </w:p>
        </w:tc>
      </w:tr>
      <w:tr w:rsidR="000E38D8" w:rsidRPr="000E38D8" w14:paraId="2D605CAE" w14:textId="77777777" w:rsidTr="00A638BF">
        <w:trPr>
          <w:trHeight w:val="231"/>
        </w:trPr>
        <w:tc>
          <w:tcPr>
            <w:tcW w:w="2608" w:type="dxa"/>
            <w:tcBorders>
              <w:top w:val="nil"/>
              <w:left w:val="single" w:sz="8" w:space="0" w:color="000000"/>
              <w:bottom w:val="single" w:sz="8" w:space="0" w:color="000000"/>
              <w:right w:val="nil"/>
            </w:tcBorders>
            <w:tcMar>
              <w:top w:w="28" w:type="dxa"/>
              <w:left w:w="108" w:type="dxa"/>
              <w:bottom w:w="28" w:type="dxa"/>
              <w:right w:w="108" w:type="dxa"/>
            </w:tcMar>
            <w:vAlign w:val="center"/>
            <w:hideMark/>
          </w:tcPr>
          <w:p w14:paraId="76CB2D0B" w14:textId="77777777" w:rsidR="00A638BF" w:rsidRPr="000E38D8" w:rsidRDefault="00A638BF" w:rsidP="004C08FB">
            <w:pPr>
              <w:spacing w:after="0" w:line="240" w:lineRule="auto"/>
              <w:jc w:val="center"/>
              <w:rPr>
                <w:rFonts w:eastAsia="Calibri" w:cs="Times New Roman"/>
                <w:szCs w:val="26"/>
              </w:rPr>
            </w:pPr>
            <w:proofErr w:type="spellStart"/>
            <w:r w:rsidRPr="000E38D8">
              <w:rPr>
                <w:rFonts w:eastAsia="Calibri" w:cs="Times New Roman"/>
                <w:szCs w:val="26"/>
              </w:rPr>
              <w:t>Vĩ</w:t>
            </w:r>
            <w:proofErr w:type="spellEnd"/>
            <w:r w:rsidRPr="000E38D8">
              <w:rPr>
                <w:rFonts w:eastAsia="Calibri" w:cs="Times New Roman"/>
                <w:szCs w:val="26"/>
              </w:rPr>
              <w:t xml:space="preserve"> </w:t>
            </w:r>
            <w:proofErr w:type="spellStart"/>
            <w:r w:rsidRPr="000E38D8">
              <w:rPr>
                <w:rFonts w:eastAsia="Calibri" w:cs="Times New Roman"/>
                <w:szCs w:val="26"/>
              </w:rPr>
              <w:t>độ</w:t>
            </w:r>
            <w:proofErr w:type="spellEnd"/>
          </w:p>
        </w:tc>
        <w:tc>
          <w:tcPr>
            <w:tcW w:w="2522" w:type="dxa"/>
            <w:tcBorders>
              <w:top w:val="nil"/>
              <w:left w:val="single" w:sz="8" w:space="0" w:color="000000"/>
              <w:bottom w:val="single" w:sz="8" w:space="0" w:color="000000"/>
              <w:right w:val="nil"/>
            </w:tcBorders>
            <w:tcMar>
              <w:top w:w="28" w:type="dxa"/>
              <w:left w:w="108" w:type="dxa"/>
              <w:bottom w:w="28" w:type="dxa"/>
              <w:right w:w="108" w:type="dxa"/>
            </w:tcMar>
            <w:vAlign w:val="center"/>
            <w:hideMark/>
          </w:tcPr>
          <w:p w14:paraId="6B8C0065" w14:textId="77777777" w:rsidR="00A638BF" w:rsidRPr="000E38D8" w:rsidRDefault="00A638BF" w:rsidP="004C08FB">
            <w:pPr>
              <w:spacing w:after="0" w:line="240" w:lineRule="auto"/>
              <w:jc w:val="center"/>
              <w:rPr>
                <w:rFonts w:eastAsia="Calibri" w:cs="Times New Roman"/>
                <w:szCs w:val="26"/>
              </w:rPr>
            </w:pPr>
            <w:r w:rsidRPr="000E38D8">
              <w:rPr>
                <w:rFonts w:eastAsia="Calibri" w:cs="Times New Roman"/>
                <w:szCs w:val="26"/>
              </w:rPr>
              <w:t xml:space="preserve">Kinh </w:t>
            </w:r>
            <w:proofErr w:type="spellStart"/>
            <w:r w:rsidRPr="000E38D8">
              <w:rPr>
                <w:rFonts w:eastAsia="Calibri" w:cs="Times New Roman"/>
                <w:szCs w:val="26"/>
              </w:rPr>
              <w:t>độ</w:t>
            </w:r>
            <w:proofErr w:type="spellEnd"/>
          </w:p>
        </w:tc>
        <w:tc>
          <w:tcPr>
            <w:tcW w:w="2540" w:type="dxa"/>
            <w:tcBorders>
              <w:top w:val="nil"/>
              <w:left w:val="single" w:sz="8" w:space="0" w:color="000000"/>
              <w:bottom w:val="single" w:sz="8" w:space="0" w:color="000000"/>
              <w:right w:val="nil"/>
            </w:tcBorders>
            <w:tcMar>
              <w:top w:w="28" w:type="dxa"/>
              <w:left w:w="108" w:type="dxa"/>
              <w:bottom w:w="28" w:type="dxa"/>
              <w:right w:w="108" w:type="dxa"/>
            </w:tcMar>
            <w:vAlign w:val="center"/>
            <w:hideMark/>
          </w:tcPr>
          <w:p w14:paraId="74F81734" w14:textId="77777777" w:rsidR="00A638BF" w:rsidRPr="000E38D8" w:rsidRDefault="00A638BF" w:rsidP="004C08FB">
            <w:pPr>
              <w:spacing w:after="0" w:line="240" w:lineRule="auto"/>
              <w:jc w:val="center"/>
              <w:rPr>
                <w:rFonts w:eastAsia="Calibri" w:cs="Times New Roman"/>
                <w:szCs w:val="26"/>
              </w:rPr>
            </w:pPr>
            <w:proofErr w:type="spellStart"/>
            <w:r w:rsidRPr="000E38D8">
              <w:rPr>
                <w:rFonts w:eastAsia="Calibri" w:cs="Times New Roman"/>
                <w:szCs w:val="26"/>
              </w:rPr>
              <w:t>Vĩ</w:t>
            </w:r>
            <w:proofErr w:type="spellEnd"/>
            <w:r w:rsidRPr="000E38D8">
              <w:rPr>
                <w:rFonts w:eastAsia="Calibri" w:cs="Times New Roman"/>
                <w:szCs w:val="26"/>
              </w:rPr>
              <w:t xml:space="preserve"> </w:t>
            </w:r>
            <w:proofErr w:type="spellStart"/>
            <w:r w:rsidRPr="000E38D8">
              <w:rPr>
                <w:rFonts w:eastAsia="Calibri" w:cs="Times New Roman"/>
                <w:szCs w:val="26"/>
              </w:rPr>
              <w:t>độ</w:t>
            </w:r>
            <w:proofErr w:type="spellEnd"/>
          </w:p>
        </w:tc>
        <w:tc>
          <w:tcPr>
            <w:tcW w:w="2645" w:type="dxa"/>
            <w:tcBorders>
              <w:top w:val="nil"/>
              <w:left w:val="single" w:sz="8" w:space="0" w:color="000000"/>
              <w:bottom w:val="single" w:sz="8" w:space="0" w:color="000000"/>
              <w:right w:val="single" w:sz="8" w:space="0" w:color="000000"/>
            </w:tcBorders>
            <w:tcMar>
              <w:top w:w="28" w:type="dxa"/>
              <w:left w:w="108" w:type="dxa"/>
              <w:bottom w:w="28" w:type="dxa"/>
              <w:right w:w="108" w:type="dxa"/>
            </w:tcMar>
            <w:vAlign w:val="center"/>
            <w:hideMark/>
          </w:tcPr>
          <w:p w14:paraId="6C9F111C" w14:textId="77777777" w:rsidR="00A638BF" w:rsidRPr="000E38D8" w:rsidRDefault="00A638BF" w:rsidP="004C08FB">
            <w:pPr>
              <w:spacing w:after="0" w:line="240" w:lineRule="auto"/>
              <w:jc w:val="center"/>
              <w:rPr>
                <w:rFonts w:eastAsia="Calibri" w:cs="Times New Roman"/>
                <w:szCs w:val="26"/>
              </w:rPr>
            </w:pPr>
            <w:r w:rsidRPr="000E38D8">
              <w:rPr>
                <w:rFonts w:eastAsia="Calibri" w:cs="Times New Roman"/>
                <w:szCs w:val="26"/>
              </w:rPr>
              <w:t xml:space="preserve">Kinh </w:t>
            </w:r>
            <w:proofErr w:type="spellStart"/>
            <w:r w:rsidRPr="000E38D8">
              <w:rPr>
                <w:rFonts w:eastAsia="Calibri" w:cs="Times New Roman"/>
                <w:szCs w:val="26"/>
              </w:rPr>
              <w:t>độ</w:t>
            </w:r>
            <w:proofErr w:type="spellEnd"/>
          </w:p>
        </w:tc>
      </w:tr>
      <w:tr w:rsidR="000E38D8" w:rsidRPr="000E38D8" w14:paraId="311E2F9E" w14:textId="77777777" w:rsidTr="00A638BF">
        <w:trPr>
          <w:trHeight w:val="244"/>
        </w:trPr>
        <w:tc>
          <w:tcPr>
            <w:tcW w:w="2608" w:type="dxa"/>
            <w:tcBorders>
              <w:top w:val="nil"/>
              <w:left w:val="single" w:sz="8" w:space="0" w:color="000000"/>
              <w:bottom w:val="single" w:sz="8" w:space="0" w:color="000000"/>
              <w:right w:val="nil"/>
            </w:tcBorders>
            <w:tcMar>
              <w:top w:w="28" w:type="dxa"/>
              <w:left w:w="108" w:type="dxa"/>
              <w:bottom w:w="28" w:type="dxa"/>
              <w:right w:w="108" w:type="dxa"/>
            </w:tcMar>
            <w:vAlign w:val="center"/>
            <w:hideMark/>
          </w:tcPr>
          <w:p w14:paraId="64D03C47" w14:textId="77777777" w:rsidR="00A638BF" w:rsidRPr="000E38D8" w:rsidRDefault="00A638BF" w:rsidP="004C08FB">
            <w:pPr>
              <w:spacing w:after="0" w:line="240" w:lineRule="auto"/>
              <w:jc w:val="center"/>
              <w:rPr>
                <w:rFonts w:eastAsia="Calibri" w:cs="Times New Roman"/>
                <w:szCs w:val="26"/>
              </w:rPr>
            </w:pPr>
            <w:r w:rsidRPr="000E38D8">
              <w:rPr>
                <w:rFonts w:eastAsia="Calibri" w:cs="Times New Roman"/>
                <w:szCs w:val="26"/>
              </w:rPr>
              <w:t> </w:t>
            </w:r>
          </w:p>
        </w:tc>
        <w:tc>
          <w:tcPr>
            <w:tcW w:w="2522" w:type="dxa"/>
            <w:tcBorders>
              <w:top w:val="nil"/>
              <w:left w:val="single" w:sz="8" w:space="0" w:color="000000"/>
              <w:bottom w:val="single" w:sz="8" w:space="0" w:color="000000"/>
              <w:right w:val="nil"/>
            </w:tcBorders>
            <w:tcMar>
              <w:top w:w="28" w:type="dxa"/>
              <w:left w:w="108" w:type="dxa"/>
              <w:bottom w:w="28" w:type="dxa"/>
              <w:right w:w="108" w:type="dxa"/>
            </w:tcMar>
            <w:vAlign w:val="center"/>
            <w:hideMark/>
          </w:tcPr>
          <w:p w14:paraId="23A54B0F" w14:textId="77777777" w:rsidR="00A638BF" w:rsidRPr="000E38D8" w:rsidRDefault="00A638BF" w:rsidP="004C08FB">
            <w:pPr>
              <w:spacing w:after="0" w:line="240" w:lineRule="auto"/>
              <w:jc w:val="center"/>
              <w:rPr>
                <w:rFonts w:eastAsia="Calibri" w:cs="Times New Roman"/>
                <w:szCs w:val="26"/>
              </w:rPr>
            </w:pPr>
            <w:r w:rsidRPr="000E38D8">
              <w:rPr>
                <w:rFonts w:eastAsia="Calibri" w:cs="Times New Roman"/>
                <w:szCs w:val="26"/>
              </w:rPr>
              <w:t> </w:t>
            </w:r>
          </w:p>
        </w:tc>
        <w:tc>
          <w:tcPr>
            <w:tcW w:w="2540" w:type="dxa"/>
            <w:tcBorders>
              <w:top w:val="nil"/>
              <w:left w:val="single" w:sz="8" w:space="0" w:color="000000"/>
              <w:bottom w:val="single" w:sz="8" w:space="0" w:color="000000"/>
              <w:right w:val="nil"/>
            </w:tcBorders>
            <w:tcMar>
              <w:top w:w="28" w:type="dxa"/>
              <w:left w:w="108" w:type="dxa"/>
              <w:bottom w:w="28" w:type="dxa"/>
              <w:right w:w="108" w:type="dxa"/>
            </w:tcMar>
            <w:vAlign w:val="center"/>
            <w:hideMark/>
          </w:tcPr>
          <w:p w14:paraId="173D3B12" w14:textId="77777777" w:rsidR="00A638BF" w:rsidRPr="000E38D8" w:rsidRDefault="00A638BF" w:rsidP="004C08FB">
            <w:pPr>
              <w:spacing w:after="0" w:line="240" w:lineRule="auto"/>
              <w:jc w:val="center"/>
              <w:rPr>
                <w:rFonts w:eastAsia="Calibri" w:cs="Times New Roman"/>
                <w:szCs w:val="26"/>
              </w:rPr>
            </w:pPr>
            <w:r w:rsidRPr="000E38D8">
              <w:rPr>
                <w:rFonts w:eastAsia="Calibri" w:cs="Times New Roman"/>
                <w:szCs w:val="26"/>
              </w:rPr>
              <w:t> </w:t>
            </w:r>
          </w:p>
        </w:tc>
        <w:tc>
          <w:tcPr>
            <w:tcW w:w="2645" w:type="dxa"/>
            <w:tcBorders>
              <w:top w:val="nil"/>
              <w:left w:val="single" w:sz="8" w:space="0" w:color="000000"/>
              <w:bottom w:val="single" w:sz="8" w:space="0" w:color="000000"/>
              <w:right w:val="single" w:sz="8" w:space="0" w:color="000000"/>
            </w:tcBorders>
            <w:tcMar>
              <w:top w:w="28" w:type="dxa"/>
              <w:left w:w="108" w:type="dxa"/>
              <w:bottom w:w="28" w:type="dxa"/>
              <w:right w:w="108" w:type="dxa"/>
            </w:tcMar>
            <w:vAlign w:val="center"/>
            <w:hideMark/>
          </w:tcPr>
          <w:p w14:paraId="230FD2FE" w14:textId="77777777" w:rsidR="00A638BF" w:rsidRPr="000E38D8" w:rsidRDefault="00A638BF" w:rsidP="004C08FB">
            <w:pPr>
              <w:spacing w:after="0" w:line="240" w:lineRule="auto"/>
              <w:jc w:val="center"/>
              <w:rPr>
                <w:rFonts w:eastAsia="Calibri" w:cs="Times New Roman"/>
                <w:szCs w:val="26"/>
              </w:rPr>
            </w:pPr>
            <w:r w:rsidRPr="000E38D8">
              <w:rPr>
                <w:rFonts w:eastAsia="Calibri" w:cs="Times New Roman"/>
                <w:szCs w:val="26"/>
              </w:rPr>
              <w:t> </w:t>
            </w:r>
          </w:p>
        </w:tc>
      </w:tr>
    </w:tbl>
    <w:p w14:paraId="6E1595F7" w14:textId="77777777" w:rsidR="00A638BF" w:rsidRPr="000E38D8" w:rsidRDefault="00A638BF" w:rsidP="004C08FB">
      <w:pPr>
        <w:tabs>
          <w:tab w:val="left" w:leader="dot" w:pos="10065"/>
        </w:tabs>
        <w:spacing w:after="0" w:line="240" w:lineRule="auto"/>
        <w:ind w:firstLine="567"/>
        <w:rPr>
          <w:rFonts w:eastAsia="Calibri" w:cs="Times New Roman"/>
          <w:szCs w:val="26"/>
        </w:rPr>
      </w:pPr>
      <w:r w:rsidRPr="000E38D8">
        <w:rPr>
          <w:rFonts w:eastAsia="Calibri" w:cs="Times New Roman"/>
          <w:szCs w:val="26"/>
        </w:rPr>
        <w:t>- </w:t>
      </w:r>
      <w:proofErr w:type="spellStart"/>
      <w:r w:rsidRPr="000E38D8">
        <w:rPr>
          <w:rFonts w:eastAsia="Calibri" w:cs="Times New Roman"/>
          <w:szCs w:val="26"/>
        </w:rPr>
        <w:t>Tác</w:t>
      </w:r>
      <w:proofErr w:type="spellEnd"/>
      <w:r w:rsidRPr="000E38D8">
        <w:rPr>
          <w:rFonts w:eastAsia="Calibri" w:cs="Times New Roman"/>
          <w:szCs w:val="26"/>
        </w:rPr>
        <w:t> </w:t>
      </w:r>
      <w:proofErr w:type="spellStart"/>
      <w:r w:rsidRPr="000E38D8">
        <w:rPr>
          <w:rFonts w:eastAsia="Calibri" w:cs="Times New Roman"/>
          <w:szCs w:val="26"/>
        </w:rPr>
        <w:t>dụng</w:t>
      </w:r>
      <w:proofErr w:type="spellEnd"/>
      <w:r w:rsidRPr="000E38D8">
        <w:rPr>
          <w:rFonts w:eastAsia="Calibri" w:cs="Times New Roman"/>
          <w:szCs w:val="26"/>
        </w:rPr>
        <w:t>: …</w:t>
      </w:r>
      <w:proofErr w:type="gramStart"/>
      <w:r w:rsidRPr="000E38D8">
        <w:rPr>
          <w:rFonts w:eastAsia="Calibri" w:cs="Times New Roman"/>
          <w:szCs w:val="26"/>
        </w:rPr>
        <w:t>…..</w:t>
      </w:r>
      <w:proofErr w:type="gramEnd"/>
      <w:r w:rsidRPr="000E38D8">
        <w:rPr>
          <w:rFonts w:eastAsia="Calibri" w:cs="Times New Roman"/>
          <w:szCs w:val="26"/>
        </w:rPr>
        <w:t>………………………………………………………………</w:t>
      </w:r>
    </w:p>
    <w:p w14:paraId="4D270F34" w14:textId="77777777" w:rsidR="00A638BF" w:rsidRPr="000E38D8" w:rsidRDefault="00A638BF" w:rsidP="004C08FB">
      <w:pPr>
        <w:spacing w:after="0" w:line="240" w:lineRule="auto"/>
        <w:ind w:firstLine="567"/>
        <w:rPr>
          <w:rFonts w:eastAsia="Calibri" w:cs="Times New Roman"/>
          <w:szCs w:val="26"/>
        </w:rPr>
      </w:pPr>
      <w:r w:rsidRPr="000E38D8">
        <w:rPr>
          <w:rFonts w:eastAsia="Calibri" w:cs="Times New Roman"/>
          <w:b/>
          <w:bCs/>
          <w:szCs w:val="26"/>
        </w:rPr>
        <w:t xml:space="preserve">1. Báo </w:t>
      </w:r>
      <w:proofErr w:type="spellStart"/>
      <w:r w:rsidRPr="000E38D8">
        <w:rPr>
          <w:rFonts w:eastAsia="Calibri" w:cs="Times New Roman"/>
          <w:b/>
          <w:bCs/>
          <w:szCs w:val="26"/>
        </w:rPr>
        <w:t>hiệu</w:t>
      </w:r>
      <w:proofErr w:type="spellEnd"/>
      <w:r w:rsidRPr="000E38D8">
        <w:rPr>
          <w:rFonts w:eastAsia="Calibri" w:cs="Times New Roman"/>
          <w:b/>
          <w:bCs/>
          <w:szCs w:val="26"/>
        </w:rPr>
        <w:t xml:space="preserve"> </w:t>
      </w:r>
      <w:proofErr w:type="spellStart"/>
      <w:r w:rsidRPr="000E38D8">
        <w:rPr>
          <w:rFonts w:eastAsia="Calibri" w:cs="Times New Roman"/>
          <w:b/>
          <w:bCs/>
          <w:szCs w:val="26"/>
        </w:rPr>
        <w:t>thị</w:t>
      </w:r>
      <w:proofErr w:type="spellEnd"/>
      <w:r w:rsidRPr="000E38D8">
        <w:rPr>
          <w:rFonts w:eastAsia="Calibri" w:cs="Times New Roman"/>
          <w:b/>
          <w:bCs/>
          <w:szCs w:val="26"/>
        </w:rPr>
        <w:t xml:space="preserve"> </w:t>
      </w:r>
      <w:proofErr w:type="spellStart"/>
      <w:r w:rsidRPr="000E38D8">
        <w:rPr>
          <w:rFonts w:eastAsia="Calibri" w:cs="Times New Roman"/>
          <w:b/>
          <w:bCs/>
          <w:szCs w:val="26"/>
        </w:rPr>
        <w:t>giác</w:t>
      </w:r>
      <w:proofErr w:type="spellEnd"/>
    </w:p>
    <w:p w14:paraId="6E7F1C13" w14:textId="77777777" w:rsidR="00A638BF" w:rsidRPr="000E38D8" w:rsidRDefault="00A638BF" w:rsidP="004C08FB">
      <w:pPr>
        <w:spacing w:after="0" w:line="240" w:lineRule="auto"/>
        <w:ind w:firstLine="567"/>
        <w:rPr>
          <w:rFonts w:eastAsia="Calibri" w:cs="Times New Roman"/>
          <w:szCs w:val="26"/>
        </w:rPr>
      </w:pPr>
      <w:r w:rsidRPr="000E38D8">
        <w:rPr>
          <w:rFonts w:eastAsia="Calibri" w:cs="Times New Roman"/>
          <w:szCs w:val="26"/>
        </w:rPr>
        <w:t>a) </w:t>
      </w:r>
      <w:proofErr w:type="spellStart"/>
      <w:r w:rsidRPr="000E38D8">
        <w:rPr>
          <w:rFonts w:eastAsia="Calibri" w:cs="Times New Roman"/>
          <w:szCs w:val="26"/>
        </w:rPr>
        <w:t>Đặc</w:t>
      </w:r>
      <w:proofErr w:type="spellEnd"/>
      <w:r w:rsidRPr="000E38D8">
        <w:rPr>
          <w:rFonts w:eastAsia="Calibri" w:cs="Times New Roman"/>
          <w:szCs w:val="26"/>
        </w:rPr>
        <w:t xml:space="preserve"> </w:t>
      </w:r>
      <w:proofErr w:type="spellStart"/>
      <w:r w:rsidRPr="000E38D8">
        <w:rPr>
          <w:rFonts w:eastAsia="Calibri" w:cs="Times New Roman"/>
          <w:szCs w:val="26"/>
        </w:rPr>
        <w:t>tính</w:t>
      </w:r>
      <w:proofErr w:type="spellEnd"/>
      <w:r w:rsidRPr="000E38D8">
        <w:rPr>
          <w:rFonts w:eastAsia="Calibri" w:cs="Times New Roman"/>
          <w:szCs w:val="26"/>
        </w:rPr>
        <w:t xml:space="preserve"> </w:t>
      </w:r>
      <w:proofErr w:type="spellStart"/>
      <w:r w:rsidRPr="000E38D8">
        <w:rPr>
          <w:rFonts w:eastAsia="Calibri" w:cs="Times New Roman"/>
          <w:szCs w:val="26"/>
        </w:rPr>
        <w:t>nhận</w:t>
      </w:r>
      <w:proofErr w:type="spellEnd"/>
      <w:r w:rsidRPr="000E38D8">
        <w:rPr>
          <w:rFonts w:eastAsia="Calibri" w:cs="Times New Roman"/>
          <w:szCs w:val="26"/>
        </w:rPr>
        <w:t xml:space="preserve"> </w:t>
      </w:r>
      <w:proofErr w:type="spellStart"/>
      <w:r w:rsidRPr="000E38D8">
        <w:rPr>
          <w:rFonts w:eastAsia="Calibri" w:cs="Times New Roman"/>
          <w:szCs w:val="26"/>
        </w:rPr>
        <w:t>biết</w:t>
      </w:r>
      <w:proofErr w:type="spellEnd"/>
      <w:r w:rsidRPr="000E38D8">
        <w:rPr>
          <w:rFonts w:eastAsia="Calibri" w:cs="Times New Roman"/>
          <w:szCs w:val="26"/>
        </w:rPr>
        <w:t xml:space="preserve"> ban </w:t>
      </w:r>
      <w:proofErr w:type="spellStart"/>
      <w:r w:rsidRPr="000E38D8">
        <w:rPr>
          <w:rFonts w:eastAsia="Calibri" w:cs="Times New Roman"/>
          <w:szCs w:val="26"/>
        </w:rPr>
        <w:t>ngày</w:t>
      </w:r>
      <w:proofErr w:type="spellEnd"/>
    </w:p>
    <w:p w14:paraId="1D64EB1B" w14:textId="77777777" w:rsidR="00A638BF" w:rsidRPr="000E38D8" w:rsidRDefault="00A638BF" w:rsidP="004C08FB">
      <w:pPr>
        <w:tabs>
          <w:tab w:val="left" w:leader="dot" w:pos="10206"/>
        </w:tabs>
        <w:spacing w:after="0" w:line="240" w:lineRule="auto"/>
        <w:ind w:firstLine="567"/>
        <w:rPr>
          <w:rFonts w:eastAsia="Calibri" w:cs="Times New Roman"/>
          <w:szCs w:val="26"/>
        </w:rPr>
      </w:pPr>
      <w:r w:rsidRPr="000E38D8">
        <w:rPr>
          <w:rFonts w:eastAsia="Calibri" w:cs="Times New Roman"/>
          <w:szCs w:val="26"/>
        </w:rPr>
        <w:t>- </w:t>
      </w:r>
      <w:proofErr w:type="spellStart"/>
      <w:r w:rsidRPr="000E38D8">
        <w:rPr>
          <w:rFonts w:eastAsia="Calibri" w:cs="Times New Roman"/>
          <w:szCs w:val="26"/>
        </w:rPr>
        <w:t>Hình</w:t>
      </w:r>
      <w:proofErr w:type="spellEnd"/>
      <w:r w:rsidRPr="000E38D8">
        <w:rPr>
          <w:rFonts w:eastAsia="Calibri" w:cs="Times New Roman"/>
          <w:szCs w:val="26"/>
        </w:rPr>
        <w:t xml:space="preserve"> </w:t>
      </w:r>
      <w:proofErr w:type="spellStart"/>
      <w:r w:rsidRPr="000E38D8">
        <w:rPr>
          <w:rFonts w:eastAsia="Calibri" w:cs="Times New Roman"/>
          <w:szCs w:val="26"/>
        </w:rPr>
        <w:t>dạng</w:t>
      </w:r>
      <w:proofErr w:type="spellEnd"/>
      <w:r w:rsidRPr="000E38D8">
        <w:rPr>
          <w:rFonts w:eastAsia="Calibri" w:cs="Times New Roman"/>
          <w:szCs w:val="26"/>
        </w:rPr>
        <w:t>: ……………...…………………………………………………………….</w:t>
      </w:r>
    </w:p>
    <w:p w14:paraId="439C3B5B" w14:textId="77777777" w:rsidR="00A638BF" w:rsidRPr="000E38D8" w:rsidRDefault="00A638BF" w:rsidP="004C08FB">
      <w:pPr>
        <w:tabs>
          <w:tab w:val="left" w:leader="dot" w:pos="10206"/>
        </w:tabs>
        <w:spacing w:after="0" w:line="240" w:lineRule="auto"/>
        <w:ind w:firstLine="567"/>
        <w:rPr>
          <w:rFonts w:eastAsia="Calibri" w:cs="Times New Roman"/>
          <w:szCs w:val="26"/>
        </w:rPr>
      </w:pPr>
      <w:r w:rsidRPr="000E38D8">
        <w:rPr>
          <w:rFonts w:eastAsia="Calibri" w:cs="Times New Roman"/>
          <w:szCs w:val="26"/>
        </w:rPr>
        <w:t>- </w:t>
      </w:r>
      <w:proofErr w:type="spellStart"/>
      <w:r w:rsidRPr="000E38D8">
        <w:rPr>
          <w:rFonts w:eastAsia="Calibri" w:cs="Times New Roman"/>
          <w:szCs w:val="26"/>
        </w:rPr>
        <w:t>Màu</w:t>
      </w:r>
      <w:proofErr w:type="spellEnd"/>
      <w:r w:rsidRPr="000E38D8">
        <w:rPr>
          <w:rFonts w:eastAsia="Calibri" w:cs="Times New Roman"/>
          <w:szCs w:val="26"/>
        </w:rPr>
        <w:t xml:space="preserve"> </w:t>
      </w:r>
      <w:proofErr w:type="spellStart"/>
      <w:r w:rsidRPr="000E38D8">
        <w:rPr>
          <w:rFonts w:eastAsia="Calibri" w:cs="Times New Roman"/>
          <w:szCs w:val="26"/>
        </w:rPr>
        <w:t>sắc</w:t>
      </w:r>
      <w:proofErr w:type="spellEnd"/>
      <w:r w:rsidRPr="000E38D8">
        <w:rPr>
          <w:rFonts w:eastAsia="Calibri" w:cs="Times New Roman"/>
          <w:szCs w:val="26"/>
        </w:rPr>
        <w:t>: ……………………….………………………………………</w:t>
      </w:r>
    </w:p>
    <w:p w14:paraId="5B9DF603" w14:textId="77777777" w:rsidR="00A638BF" w:rsidRPr="000E38D8" w:rsidRDefault="00A638BF" w:rsidP="004C08FB">
      <w:pPr>
        <w:spacing w:after="0" w:line="240" w:lineRule="auto"/>
        <w:ind w:firstLine="567"/>
        <w:rPr>
          <w:rFonts w:eastAsia="Calibri" w:cs="Times New Roman"/>
          <w:szCs w:val="26"/>
        </w:rPr>
      </w:pPr>
      <w:r w:rsidRPr="000E38D8">
        <w:rPr>
          <w:rFonts w:eastAsia="Calibri" w:cs="Times New Roman"/>
          <w:szCs w:val="26"/>
        </w:rPr>
        <w:t>- </w:t>
      </w:r>
      <w:proofErr w:type="spellStart"/>
      <w:r w:rsidRPr="000E38D8">
        <w:rPr>
          <w:rFonts w:eastAsia="Calibri" w:cs="Times New Roman"/>
          <w:szCs w:val="26"/>
        </w:rPr>
        <w:t>Dấu</w:t>
      </w:r>
      <w:proofErr w:type="spellEnd"/>
      <w:r w:rsidRPr="000E38D8">
        <w:rPr>
          <w:rFonts w:eastAsia="Calibri" w:cs="Times New Roman"/>
          <w:szCs w:val="26"/>
        </w:rPr>
        <w:t xml:space="preserve"> </w:t>
      </w:r>
      <w:proofErr w:type="spellStart"/>
      <w:r w:rsidRPr="000E38D8">
        <w:rPr>
          <w:rFonts w:eastAsia="Calibri" w:cs="Times New Roman"/>
          <w:szCs w:val="26"/>
        </w:rPr>
        <w:t>hiệu</w:t>
      </w:r>
      <w:proofErr w:type="spellEnd"/>
      <w:r w:rsidRPr="000E38D8">
        <w:rPr>
          <w:rFonts w:eastAsia="Calibri" w:cs="Times New Roman"/>
          <w:szCs w:val="26"/>
        </w:rPr>
        <w:t xml:space="preserve"> </w:t>
      </w:r>
      <w:proofErr w:type="spellStart"/>
      <w:r w:rsidRPr="000E38D8">
        <w:rPr>
          <w:rFonts w:eastAsia="Calibri" w:cs="Times New Roman"/>
          <w:szCs w:val="26"/>
        </w:rPr>
        <w:t>đỉnh</w:t>
      </w:r>
      <w:proofErr w:type="spellEnd"/>
      <w:r w:rsidRPr="000E38D8">
        <w:rPr>
          <w:rFonts w:eastAsia="Calibri" w:cs="Times New Roman"/>
          <w:szCs w:val="26"/>
        </w:rPr>
        <w:t>: ……………………………………………………… (</w:t>
      </w:r>
      <w:proofErr w:type="spellStart"/>
      <w:r w:rsidRPr="000E38D8">
        <w:rPr>
          <w:rFonts w:eastAsia="Calibri" w:cs="Times New Roman"/>
          <w:szCs w:val="26"/>
        </w:rPr>
        <w:t>nếu</w:t>
      </w:r>
      <w:proofErr w:type="spellEnd"/>
      <w:r w:rsidRPr="000E38D8">
        <w:rPr>
          <w:rFonts w:eastAsia="Calibri" w:cs="Times New Roman"/>
          <w:szCs w:val="26"/>
        </w:rPr>
        <w:t xml:space="preserve"> </w:t>
      </w:r>
      <w:proofErr w:type="spellStart"/>
      <w:r w:rsidRPr="000E38D8">
        <w:rPr>
          <w:rFonts w:eastAsia="Calibri" w:cs="Times New Roman"/>
          <w:szCs w:val="26"/>
        </w:rPr>
        <w:t>có</w:t>
      </w:r>
      <w:proofErr w:type="spellEnd"/>
      <w:r w:rsidRPr="000E38D8">
        <w:rPr>
          <w:rFonts w:eastAsia="Calibri" w:cs="Times New Roman"/>
          <w:szCs w:val="26"/>
        </w:rPr>
        <w:t>).</w:t>
      </w:r>
    </w:p>
    <w:p w14:paraId="55F3B6C4" w14:textId="77777777" w:rsidR="00A638BF" w:rsidRPr="000E38D8" w:rsidRDefault="00A638BF" w:rsidP="004C08FB">
      <w:pPr>
        <w:spacing w:after="0" w:line="240" w:lineRule="auto"/>
        <w:ind w:firstLine="567"/>
        <w:rPr>
          <w:rFonts w:eastAsia="Calibri" w:cs="Times New Roman"/>
          <w:szCs w:val="26"/>
        </w:rPr>
      </w:pPr>
      <w:r w:rsidRPr="000E38D8">
        <w:rPr>
          <w:rFonts w:eastAsia="Calibri" w:cs="Times New Roman"/>
          <w:szCs w:val="26"/>
        </w:rPr>
        <w:t>- </w:t>
      </w:r>
      <w:proofErr w:type="spellStart"/>
      <w:r w:rsidRPr="000E38D8">
        <w:rPr>
          <w:rFonts w:eastAsia="Calibri" w:cs="Times New Roman"/>
          <w:szCs w:val="26"/>
        </w:rPr>
        <w:t>Số</w:t>
      </w:r>
      <w:proofErr w:type="spellEnd"/>
      <w:r w:rsidRPr="000E38D8">
        <w:rPr>
          <w:rFonts w:eastAsia="Calibri" w:cs="Times New Roman"/>
          <w:szCs w:val="26"/>
        </w:rPr>
        <w:t xml:space="preserve"> </w:t>
      </w:r>
      <w:proofErr w:type="spellStart"/>
      <w:r w:rsidRPr="000E38D8">
        <w:rPr>
          <w:rFonts w:eastAsia="Calibri" w:cs="Times New Roman"/>
          <w:szCs w:val="26"/>
        </w:rPr>
        <w:t>hiệu</w:t>
      </w:r>
      <w:proofErr w:type="spellEnd"/>
      <w:r w:rsidRPr="000E38D8">
        <w:rPr>
          <w:rFonts w:eastAsia="Calibri" w:cs="Times New Roman"/>
          <w:szCs w:val="26"/>
        </w:rPr>
        <w:t xml:space="preserve"> (</w:t>
      </w:r>
      <w:proofErr w:type="spellStart"/>
      <w:r w:rsidRPr="000E38D8">
        <w:rPr>
          <w:rFonts w:eastAsia="Calibri" w:cs="Times New Roman"/>
          <w:szCs w:val="26"/>
        </w:rPr>
        <w:t>Chữ</w:t>
      </w:r>
      <w:proofErr w:type="spellEnd"/>
      <w:r w:rsidRPr="000E38D8">
        <w:rPr>
          <w:rFonts w:eastAsia="Calibri" w:cs="Times New Roman"/>
          <w:szCs w:val="26"/>
        </w:rPr>
        <w:t xml:space="preserve"> </w:t>
      </w:r>
      <w:proofErr w:type="spellStart"/>
      <w:r w:rsidRPr="000E38D8">
        <w:rPr>
          <w:rFonts w:eastAsia="Calibri" w:cs="Times New Roman"/>
          <w:szCs w:val="26"/>
        </w:rPr>
        <w:t>hiệu</w:t>
      </w:r>
      <w:proofErr w:type="spellEnd"/>
      <w:r w:rsidRPr="000E38D8">
        <w:rPr>
          <w:rFonts w:eastAsia="Calibri" w:cs="Times New Roman"/>
          <w:szCs w:val="26"/>
        </w:rPr>
        <w:t>): ………………………………………………… (</w:t>
      </w:r>
      <w:proofErr w:type="spellStart"/>
      <w:r w:rsidRPr="000E38D8">
        <w:rPr>
          <w:rFonts w:eastAsia="Calibri" w:cs="Times New Roman"/>
          <w:szCs w:val="26"/>
        </w:rPr>
        <w:t>nếu</w:t>
      </w:r>
      <w:proofErr w:type="spellEnd"/>
      <w:r w:rsidRPr="000E38D8">
        <w:rPr>
          <w:rFonts w:eastAsia="Calibri" w:cs="Times New Roman"/>
          <w:szCs w:val="26"/>
        </w:rPr>
        <w:t xml:space="preserve"> </w:t>
      </w:r>
      <w:proofErr w:type="spellStart"/>
      <w:r w:rsidRPr="000E38D8">
        <w:rPr>
          <w:rFonts w:eastAsia="Calibri" w:cs="Times New Roman"/>
          <w:szCs w:val="26"/>
        </w:rPr>
        <w:t>có</w:t>
      </w:r>
      <w:proofErr w:type="spellEnd"/>
      <w:r w:rsidRPr="000E38D8">
        <w:rPr>
          <w:rFonts w:eastAsia="Calibri" w:cs="Times New Roman"/>
          <w:szCs w:val="26"/>
        </w:rPr>
        <w:t>).</w:t>
      </w:r>
    </w:p>
    <w:p w14:paraId="01B769B4" w14:textId="77777777" w:rsidR="00A638BF" w:rsidRPr="000E38D8" w:rsidRDefault="00A638BF" w:rsidP="004C08FB">
      <w:pPr>
        <w:tabs>
          <w:tab w:val="left" w:leader="dot" w:pos="10206"/>
        </w:tabs>
        <w:spacing w:after="0" w:line="240" w:lineRule="auto"/>
        <w:ind w:firstLine="567"/>
        <w:rPr>
          <w:rFonts w:eastAsia="Calibri" w:cs="Times New Roman"/>
          <w:szCs w:val="26"/>
        </w:rPr>
      </w:pPr>
      <w:r w:rsidRPr="000E38D8">
        <w:rPr>
          <w:rFonts w:eastAsia="Calibri" w:cs="Times New Roman"/>
          <w:szCs w:val="26"/>
        </w:rPr>
        <w:t>- </w:t>
      </w:r>
      <w:proofErr w:type="spellStart"/>
      <w:r w:rsidRPr="000E38D8">
        <w:rPr>
          <w:rFonts w:eastAsia="Calibri" w:cs="Times New Roman"/>
          <w:szCs w:val="26"/>
        </w:rPr>
        <w:t>Chiều</w:t>
      </w:r>
      <w:proofErr w:type="spellEnd"/>
      <w:r w:rsidRPr="000E38D8">
        <w:rPr>
          <w:rFonts w:eastAsia="Calibri" w:cs="Times New Roman"/>
          <w:szCs w:val="26"/>
        </w:rPr>
        <w:t xml:space="preserve"> </w:t>
      </w:r>
      <w:proofErr w:type="spellStart"/>
      <w:r w:rsidRPr="000E38D8">
        <w:rPr>
          <w:rFonts w:eastAsia="Calibri" w:cs="Times New Roman"/>
          <w:szCs w:val="26"/>
        </w:rPr>
        <w:t>cao</w:t>
      </w:r>
      <w:proofErr w:type="spellEnd"/>
      <w:r w:rsidRPr="000E38D8">
        <w:rPr>
          <w:rFonts w:eastAsia="Calibri" w:cs="Times New Roman"/>
          <w:szCs w:val="26"/>
        </w:rPr>
        <w:t xml:space="preserve"> </w:t>
      </w:r>
      <w:proofErr w:type="spellStart"/>
      <w:r w:rsidRPr="000E38D8">
        <w:rPr>
          <w:rFonts w:eastAsia="Calibri" w:cs="Times New Roman"/>
          <w:szCs w:val="26"/>
        </w:rPr>
        <w:t>toàn</w:t>
      </w:r>
      <w:proofErr w:type="spellEnd"/>
      <w:r w:rsidRPr="000E38D8">
        <w:rPr>
          <w:rFonts w:eastAsia="Calibri" w:cs="Times New Roman"/>
          <w:szCs w:val="26"/>
        </w:rPr>
        <w:t xml:space="preserve"> </w:t>
      </w:r>
      <w:proofErr w:type="spellStart"/>
      <w:r w:rsidRPr="000E38D8">
        <w:rPr>
          <w:rFonts w:eastAsia="Calibri" w:cs="Times New Roman"/>
          <w:szCs w:val="26"/>
        </w:rPr>
        <w:t>bộ</w:t>
      </w:r>
      <w:proofErr w:type="spellEnd"/>
      <w:r w:rsidRPr="000E38D8">
        <w:rPr>
          <w:rFonts w:eastAsia="Calibri" w:cs="Times New Roman"/>
          <w:szCs w:val="26"/>
        </w:rPr>
        <w:t>: ……………………………</w:t>
      </w:r>
      <w:proofErr w:type="gramStart"/>
      <w:r w:rsidRPr="000E38D8">
        <w:rPr>
          <w:rFonts w:eastAsia="Calibri" w:cs="Times New Roman"/>
          <w:szCs w:val="26"/>
        </w:rPr>
        <w:t>…..</w:t>
      </w:r>
      <w:proofErr w:type="gramEnd"/>
      <w:r w:rsidRPr="000E38D8">
        <w:rPr>
          <w:rFonts w:eastAsia="Calibri" w:cs="Times New Roman"/>
          <w:szCs w:val="26"/>
        </w:rPr>
        <w:t> m, </w:t>
      </w:r>
      <w:proofErr w:type="spellStart"/>
      <w:r w:rsidRPr="000E38D8">
        <w:rPr>
          <w:rFonts w:eastAsia="Calibri" w:cs="Times New Roman"/>
          <w:szCs w:val="26"/>
        </w:rPr>
        <w:t>tính</w:t>
      </w:r>
      <w:proofErr w:type="spellEnd"/>
      <w:r w:rsidRPr="000E38D8">
        <w:rPr>
          <w:rFonts w:eastAsia="Calibri" w:cs="Times New Roman"/>
          <w:szCs w:val="26"/>
        </w:rPr>
        <w:t xml:space="preserve"> </w:t>
      </w:r>
      <w:proofErr w:type="spellStart"/>
      <w:r w:rsidRPr="000E38D8">
        <w:rPr>
          <w:rFonts w:eastAsia="Calibri" w:cs="Times New Roman"/>
          <w:szCs w:val="26"/>
        </w:rPr>
        <w:t>đến</w:t>
      </w:r>
      <w:proofErr w:type="spellEnd"/>
      <w:r w:rsidRPr="000E38D8">
        <w:rPr>
          <w:rFonts w:eastAsia="Calibri" w:cs="Times New Roman"/>
          <w:szCs w:val="26"/>
        </w:rPr>
        <w:t> ………</w:t>
      </w:r>
    </w:p>
    <w:p w14:paraId="745ED277" w14:textId="77777777" w:rsidR="00A638BF" w:rsidRPr="000E38D8" w:rsidRDefault="00A638BF" w:rsidP="004C08FB">
      <w:pPr>
        <w:spacing w:after="0" w:line="240" w:lineRule="auto"/>
        <w:ind w:firstLine="567"/>
        <w:rPr>
          <w:rFonts w:eastAsia="Calibri" w:cs="Times New Roman"/>
          <w:szCs w:val="26"/>
        </w:rPr>
      </w:pPr>
      <w:r w:rsidRPr="000E38D8">
        <w:rPr>
          <w:rFonts w:eastAsia="Calibri" w:cs="Times New Roman"/>
          <w:szCs w:val="26"/>
        </w:rPr>
        <w:t>- </w:t>
      </w:r>
      <w:proofErr w:type="spellStart"/>
      <w:r w:rsidRPr="000E38D8">
        <w:rPr>
          <w:rFonts w:eastAsia="Calibri" w:cs="Times New Roman"/>
          <w:szCs w:val="26"/>
        </w:rPr>
        <w:t>Chiều</w:t>
      </w:r>
      <w:proofErr w:type="spellEnd"/>
      <w:r w:rsidRPr="000E38D8">
        <w:rPr>
          <w:rFonts w:eastAsia="Calibri" w:cs="Times New Roman"/>
          <w:szCs w:val="26"/>
        </w:rPr>
        <w:t xml:space="preserve"> </w:t>
      </w:r>
      <w:proofErr w:type="spellStart"/>
      <w:r w:rsidRPr="000E38D8">
        <w:rPr>
          <w:rFonts w:eastAsia="Calibri" w:cs="Times New Roman"/>
          <w:szCs w:val="26"/>
        </w:rPr>
        <w:t>cao</w:t>
      </w:r>
      <w:proofErr w:type="spellEnd"/>
      <w:r w:rsidRPr="000E38D8">
        <w:rPr>
          <w:rFonts w:eastAsia="Calibri" w:cs="Times New Roman"/>
          <w:szCs w:val="26"/>
        </w:rPr>
        <w:t xml:space="preserve"> </w:t>
      </w:r>
      <w:proofErr w:type="spellStart"/>
      <w:r w:rsidRPr="000E38D8">
        <w:rPr>
          <w:rFonts w:eastAsia="Calibri" w:cs="Times New Roman"/>
          <w:szCs w:val="26"/>
        </w:rPr>
        <w:t>công</w:t>
      </w:r>
      <w:proofErr w:type="spellEnd"/>
      <w:r w:rsidRPr="000E38D8">
        <w:rPr>
          <w:rFonts w:eastAsia="Calibri" w:cs="Times New Roman"/>
          <w:szCs w:val="26"/>
        </w:rPr>
        <w:t xml:space="preserve"> </w:t>
      </w:r>
      <w:proofErr w:type="spellStart"/>
      <w:r w:rsidRPr="000E38D8">
        <w:rPr>
          <w:rFonts w:eastAsia="Calibri" w:cs="Times New Roman"/>
          <w:szCs w:val="26"/>
        </w:rPr>
        <w:t>trình</w:t>
      </w:r>
      <w:proofErr w:type="spellEnd"/>
      <w:r w:rsidRPr="000E38D8">
        <w:rPr>
          <w:rFonts w:eastAsia="Calibri" w:cs="Times New Roman"/>
          <w:szCs w:val="26"/>
        </w:rPr>
        <w:t xml:space="preserve">: ... m, </w:t>
      </w:r>
      <w:proofErr w:type="spellStart"/>
      <w:r w:rsidRPr="000E38D8">
        <w:rPr>
          <w:rFonts w:eastAsia="Calibri" w:cs="Times New Roman"/>
          <w:szCs w:val="26"/>
        </w:rPr>
        <w:t>tính</w:t>
      </w:r>
      <w:proofErr w:type="spellEnd"/>
      <w:r w:rsidRPr="000E38D8">
        <w:rPr>
          <w:rFonts w:eastAsia="Calibri" w:cs="Times New Roman"/>
          <w:szCs w:val="26"/>
        </w:rPr>
        <w:t xml:space="preserve"> </w:t>
      </w:r>
      <w:proofErr w:type="spellStart"/>
      <w:r w:rsidRPr="000E38D8">
        <w:rPr>
          <w:rFonts w:eastAsia="Calibri" w:cs="Times New Roman"/>
          <w:szCs w:val="26"/>
        </w:rPr>
        <w:t>đến</w:t>
      </w:r>
      <w:proofErr w:type="spellEnd"/>
      <w:r w:rsidRPr="000E38D8">
        <w:rPr>
          <w:rFonts w:eastAsia="Calibri" w:cs="Times New Roman"/>
          <w:szCs w:val="26"/>
        </w:rPr>
        <w:t xml:space="preserve"> </w:t>
      </w:r>
      <w:proofErr w:type="spellStart"/>
      <w:r w:rsidRPr="000E38D8">
        <w:rPr>
          <w:rFonts w:eastAsia="Calibri" w:cs="Times New Roman"/>
          <w:szCs w:val="26"/>
        </w:rPr>
        <w:t>mặt</w:t>
      </w:r>
      <w:proofErr w:type="spellEnd"/>
      <w:r w:rsidRPr="000E38D8">
        <w:rPr>
          <w:rFonts w:eastAsia="Calibri" w:cs="Times New Roman"/>
          <w:szCs w:val="26"/>
        </w:rPr>
        <w:t xml:space="preserve"> </w:t>
      </w:r>
      <w:proofErr w:type="spellStart"/>
      <w:r w:rsidRPr="000E38D8">
        <w:rPr>
          <w:rFonts w:eastAsia="Calibri" w:cs="Times New Roman"/>
          <w:szCs w:val="26"/>
        </w:rPr>
        <w:t>đất</w:t>
      </w:r>
      <w:proofErr w:type="spellEnd"/>
      <w:r w:rsidRPr="000E38D8">
        <w:rPr>
          <w:rFonts w:eastAsia="Calibri" w:cs="Times New Roman"/>
          <w:szCs w:val="26"/>
        </w:rPr>
        <w:t xml:space="preserve"> (</w:t>
      </w:r>
      <w:proofErr w:type="spellStart"/>
      <w:r w:rsidRPr="000E38D8">
        <w:rPr>
          <w:rFonts w:eastAsia="Calibri" w:cs="Times New Roman"/>
          <w:szCs w:val="26"/>
        </w:rPr>
        <w:t>dành</w:t>
      </w:r>
      <w:proofErr w:type="spellEnd"/>
      <w:r w:rsidRPr="000E38D8">
        <w:rPr>
          <w:rFonts w:eastAsia="Calibri" w:cs="Times New Roman"/>
          <w:szCs w:val="26"/>
        </w:rPr>
        <w:t xml:space="preserve"> </w:t>
      </w:r>
      <w:proofErr w:type="spellStart"/>
      <w:r w:rsidRPr="000E38D8">
        <w:rPr>
          <w:rFonts w:eastAsia="Calibri" w:cs="Times New Roman"/>
          <w:szCs w:val="26"/>
        </w:rPr>
        <w:t>riêng</w:t>
      </w:r>
      <w:proofErr w:type="spellEnd"/>
      <w:r w:rsidRPr="000E38D8">
        <w:rPr>
          <w:rFonts w:eastAsia="Calibri" w:cs="Times New Roman"/>
          <w:szCs w:val="26"/>
        </w:rPr>
        <w:t xml:space="preserve"> </w:t>
      </w:r>
      <w:proofErr w:type="spellStart"/>
      <w:r w:rsidRPr="000E38D8">
        <w:rPr>
          <w:rFonts w:eastAsia="Calibri" w:cs="Times New Roman"/>
          <w:szCs w:val="26"/>
        </w:rPr>
        <w:t>cho</w:t>
      </w:r>
      <w:proofErr w:type="spellEnd"/>
      <w:r w:rsidRPr="000E38D8">
        <w:rPr>
          <w:rFonts w:eastAsia="Calibri" w:cs="Times New Roman"/>
          <w:szCs w:val="26"/>
        </w:rPr>
        <w:t xml:space="preserve"> </w:t>
      </w:r>
      <w:proofErr w:type="spellStart"/>
      <w:r w:rsidRPr="000E38D8">
        <w:rPr>
          <w:rFonts w:eastAsia="Calibri" w:cs="Times New Roman"/>
          <w:szCs w:val="26"/>
        </w:rPr>
        <w:t>báo</w:t>
      </w:r>
      <w:proofErr w:type="spellEnd"/>
      <w:r w:rsidRPr="000E38D8">
        <w:rPr>
          <w:rFonts w:eastAsia="Calibri" w:cs="Times New Roman"/>
          <w:szCs w:val="26"/>
        </w:rPr>
        <w:t xml:space="preserve"> </w:t>
      </w:r>
      <w:proofErr w:type="spellStart"/>
      <w:r w:rsidRPr="000E38D8">
        <w:rPr>
          <w:rFonts w:eastAsia="Calibri" w:cs="Times New Roman"/>
          <w:szCs w:val="26"/>
        </w:rPr>
        <w:t>hiệu</w:t>
      </w:r>
      <w:proofErr w:type="spellEnd"/>
      <w:r w:rsidRPr="000E38D8">
        <w:rPr>
          <w:rFonts w:eastAsia="Calibri" w:cs="Times New Roman"/>
          <w:szCs w:val="26"/>
        </w:rPr>
        <w:t xml:space="preserve"> </w:t>
      </w:r>
      <w:proofErr w:type="spellStart"/>
      <w:r w:rsidRPr="000E38D8">
        <w:rPr>
          <w:rFonts w:eastAsia="Calibri" w:cs="Times New Roman"/>
          <w:szCs w:val="26"/>
        </w:rPr>
        <w:t>cố</w:t>
      </w:r>
      <w:proofErr w:type="spellEnd"/>
      <w:r w:rsidRPr="000E38D8">
        <w:rPr>
          <w:rFonts w:eastAsia="Calibri" w:cs="Times New Roman"/>
          <w:szCs w:val="26"/>
        </w:rPr>
        <w:t xml:space="preserve"> </w:t>
      </w:r>
      <w:proofErr w:type="spellStart"/>
      <w:r w:rsidRPr="000E38D8">
        <w:rPr>
          <w:rFonts w:eastAsia="Calibri" w:cs="Times New Roman"/>
          <w:szCs w:val="26"/>
        </w:rPr>
        <w:t>định</w:t>
      </w:r>
      <w:proofErr w:type="spellEnd"/>
      <w:r w:rsidRPr="000E38D8">
        <w:rPr>
          <w:rFonts w:eastAsia="Calibri" w:cs="Times New Roman"/>
          <w:szCs w:val="26"/>
        </w:rPr>
        <w:t>).</w:t>
      </w:r>
    </w:p>
    <w:p w14:paraId="74BD0249" w14:textId="77777777" w:rsidR="00A638BF" w:rsidRPr="000E38D8" w:rsidRDefault="00A638BF" w:rsidP="004C08FB">
      <w:pPr>
        <w:spacing w:after="0" w:line="240" w:lineRule="auto"/>
        <w:ind w:firstLine="567"/>
        <w:rPr>
          <w:rFonts w:eastAsia="Calibri" w:cs="Times New Roman"/>
          <w:szCs w:val="26"/>
        </w:rPr>
      </w:pPr>
      <w:r w:rsidRPr="000E38D8">
        <w:rPr>
          <w:rFonts w:eastAsia="Calibri" w:cs="Times New Roman"/>
          <w:szCs w:val="26"/>
        </w:rPr>
        <w:t>- </w:t>
      </w:r>
      <w:proofErr w:type="spellStart"/>
      <w:r w:rsidRPr="000E38D8">
        <w:rPr>
          <w:rFonts w:eastAsia="Calibri" w:cs="Times New Roman"/>
          <w:szCs w:val="26"/>
        </w:rPr>
        <w:t>Chiều</w:t>
      </w:r>
      <w:proofErr w:type="spellEnd"/>
      <w:r w:rsidRPr="000E38D8">
        <w:rPr>
          <w:rFonts w:eastAsia="Calibri" w:cs="Times New Roman"/>
          <w:szCs w:val="26"/>
        </w:rPr>
        <w:t xml:space="preserve"> </w:t>
      </w:r>
      <w:proofErr w:type="spellStart"/>
      <w:r w:rsidRPr="000E38D8">
        <w:rPr>
          <w:rFonts w:eastAsia="Calibri" w:cs="Times New Roman"/>
          <w:szCs w:val="26"/>
        </w:rPr>
        <w:t>rộng</w:t>
      </w:r>
      <w:proofErr w:type="spellEnd"/>
      <w:r w:rsidRPr="000E38D8">
        <w:rPr>
          <w:rFonts w:eastAsia="Calibri" w:cs="Times New Roman"/>
          <w:szCs w:val="26"/>
        </w:rPr>
        <w:t xml:space="preserve"> </w:t>
      </w:r>
      <w:proofErr w:type="spellStart"/>
      <w:r w:rsidRPr="000E38D8">
        <w:rPr>
          <w:rFonts w:eastAsia="Calibri" w:cs="Times New Roman"/>
          <w:szCs w:val="26"/>
        </w:rPr>
        <w:t>trung</w:t>
      </w:r>
      <w:proofErr w:type="spellEnd"/>
      <w:r w:rsidRPr="000E38D8">
        <w:rPr>
          <w:rFonts w:eastAsia="Calibri" w:cs="Times New Roman"/>
          <w:szCs w:val="26"/>
        </w:rPr>
        <w:t xml:space="preserve"> </w:t>
      </w:r>
      <w:proofErr w:type="spellStart"/>
      <w:r w:rsidRPr="000E38D8">
        <w:rPr>
          <w:rFonts w:eastAsia="Calibri" w:cs="Times New Roman"/>
          <w:szCs w:val="26"/>
        </w:rPr>
        <w:t>bình</w:t>
      </w:r>
      <w:proofErr w:type="spellEnd"/>
      <w:r w:rsidRPr="000E38D8">
        <w:rPr>
          <w:rFonts w:eastAsia="Calibri" w:cs="Times New Roman"/>
          <w:szCs w:val="26"/>
        </w:rPr>
        <w:t>: ... m (</w:t>
      </w:r>
      <w:proofErr w:type="spellStart"/>
      <w:r w:rsidRPr="000E38D8">
        <w:rPr>
          <w:rFonts w:eastAsia="Calibri" w:cs="Times New Roman"/>
          <w:szCs w:val="26"/>
        </w:rPr>
        <w:t>dành</w:t>
      </w:r>
      <w:proofErr w:type="spellEnd"/>
      <w:r w:rsidRPr="000E38D8">
        <w:rPr>
          <w:rFonts w:eastAsia="Calibri" w:cs="Times New Roman"/>
          <w:szCs w:val="26"/>
        </w:rPr>
        <w:t xml:space="preserve"> </w:t>
      </w:r>
      <w:proofErr w:type="spellStart"/>
      <w:r w:rsidRPr="000E38D8">
        <w:rPr>
          <w:rFonts w:eastAsia="Calibri" w:cs="Times New Roman"/>
          <w:szCs w:val="26"/>
        </w:rPr>
        <w:t>riêng</w:t>
      </w:r>
      <w:proofErr w:type="spellEnd"/>
      <w:r w:rsidRPr="000E38D8">
        <w:rPr>
          <w:rFonts w:eastAsia="Calibri" w:cs="Times New Roman"/>
          <w:szCs w:val="26"/>
        </w:rPr>
        <w:t xml:space="preserve"> </w:t>
      </w:r>
      <w:proofErr w:type="spellStart"/>
      <w:r w:rsidRPr="000E38D8">
        <w:rPr>
          <w:rFonts w:eastAsia="Calibri" w:cs="Times New Roman"/>
          <w:szCs w:val="26"/>
        </w:rPr>
        <w:t>cho</w:t>
      </w:r>
      <w:proofErr w:type="spellEnd"/>
      <w:r w:rsidRPr="000E38D8">
        <w:rPr>
          <w:rFonts w:eastAsia="Calibri" w:cs="Times New Roman"/>
          <w:szCs w:val="26"/>
        </w:rPr>
        <w:t xml:space="preserve"> </w:t>
      </w:r>
      <w:proofErr w:type="spellStart"/>
      <w:r w:rsidRPr="000E38D8">
        <w:rPr>
          <w:rFonts w:eastAsia="Calibri" w:cs="Times New Roman"/>
          <w:szCs w:val="26"/>
        </w:rPr>
        <w:t>báo</w:t>
      </w:r>
      <w:proofErr w:type="spellEnd"/>
      <w:r w:rsidRPr="000E38D8">
        <w:rPr>
          <w:rFonts w:eastAsia="Calibri" w:cs="Times New Roman"/>
          <w:szCs w:val="26"/>
        </w:rPr>
        <w:t xml:space="preserve"> </w:t>
      </w:r>
      <w:proofErr w:type="spellStart"/>
      <w:r w:rsidRPr="000E38D8">
        <w:rPr>
          <w:rFonts w:eastAsia="Calibri" w:cs="Times New Roman"/>
          <w:szCs w:val="26"/>
        </w:rPr>
        <w:t>hiệu</w:t>
      </w:r>
      <w:proofErr w:type="spellEnd"/>
      <w:r w:rsidRPr="000E38D8">
        <w:rPr>
          <w:rFonts w:eastAsia="Calibri" w:cs="Times New Roman"/>
          <w:szCs w:val="26"/>
        </w:rPr>
        <w:t xml:space="preserve"> </w:t>
      </w:r>
      <w:proofErr w:type="spellStart"/>
      <w:r w:rsidRPr="000E38D8">
        <w:rPr>
          <w:rFonts w:eastAsia="Calibri" w:cs="Times New Roman"/>
          <w:szCs w:val="26"/>
        </w:rPr>
        <w:t>cố</w:t>
      </w:r>
      <w:proofErr w:type="spellEnd"/>
      <w:r w:rsidRPr="000E38D8">
        <w:rPr>
          <w:rFonts w:eastAsia="Calibri" w:cs="Times New Roman"/>
          <w:szCs w:val="26"/>
        </w:rPr>
        <w:t xml:space="preserve"> </w:t>
      </w:r>
      <w:proofErr w:type="spellStart"/>
      <w:r w:rsidRPr="000E38D8">
        <w:rPr>
          <w:rFonts w:eastAsia="Calibri" w:cs="Times New Roman"/>
          <w:szCs w:val="26"/>
        </w:rPr>
        <w:t>định</w:t>
      </w:r>
      <w:proofErr w:type="spellEnd"/>
      <w:r w:rsidRPr="000E38D8">
        <w:rPr>
          <w:rFonts w:eastAsia="Calibri" w:cs="Times New Roman"/>
          <w:szCs w:val="26"/>
        </w:rPr>
        <w:t>).</w:t>
      </w:r>
    </w:p>
    <w:p w14:paraId="120DA063" w14:textId="77777777" w:rsidR="00A638BF" w:rsidRPr="000E38D8" w:rsidRDefault="00A638BF" w:rsidP="004C08FB">
      <w:pPr>
        <w:tabs>
          <w:tab w:val="left" w:leader="dot" w:pos="10206"/>
        </w:tabs>
        <w:spacing w:after="0" w:line="240" w:lineRule="auto"/>
        <w:ind w:firstLine="567"/>
        <w:rPr>
          <w:rFonts w:eastAsia="Calibri" w:cs="Times New Roman"/>
          <w:szCs w:val="26"/>
        </w:rPr>
      </w:pPr>
      <w:r w:rsidRPr="000E38D8">
        <w:rPr>
          <w:rFonts w:eastAsia="Calibri" w:cs="Times New Roman"/>
          <w:szCs w:val="26"/>
        </w:rPr>
        <w:t>- </w:t>
      </w:r>
      <w:proofErr w:type="spellStart"/>
      <w:r w:rsidRPr="000E38D8">
        <w:rPr>
          <w:rFonts w:eastAsia="Calibri" w:cs="Times New Roman"/>
          <w:szCs w:val="26"/>
        </w:rPr>
        <w:t>Tầm</w:t>
      </w:r>
      <w:proofErr w:type="spellEnd"/>
      <w:r w:rsidRPr="000E38D8">
        <w:rPr>
          <w:rFonts w:eastAsia="Calibri" w:cs="Times New Roman"/>
          <w:szCs w:val="26"/>
        </w:rPr>
        <w:t xml:space="preserve"> </w:t>
      </w:r>
      <w:proofErr w:type="spellStart"/>
      <w:r w:rsidRPr="000E38D8">
        <w:rPr>
          <w:rFonts w:eastAsia="Calibri" w:cs="Times New Roman"/>
          <w:szCs w:val="26"/>
        </w:rPr>
        <w:t>nhìn</w:t>
      </w:r>
      <w:proofErr w:type="spellEnd"/>
      <w:r w:rsidRPr="000E38D8">
        <w:rPr>
          <w:rFonts w:eastAsia="Calibri" w:cs="Times New Roman"/>
          <w:szCs w:val="26"/>
        </w:rPr>
        <w:t xml:space="preserve"> </w:t>
      </w:r>
      <w:proofErr w:type="spellStart"/>
      <w:r w:rsidRPr="000E38D8">
        <w:rPr>
          <w:rFonts w:eastAsia="Calibri" w:cs="Times New Roman"/>
          <w:szCs w:val="26"/>
        </w:rPr>
        <w:t>địa</w:t>
      </w:r>
      <w:proofErr w:type="spellEnd"/>
      <w:r w:rsidRPr="000E38D8">
        <w:rPr>
          <w:rFonts w:eastAsia="Calibri" w:cs="Times New Roman"/>
          <w:szCs w:val="26"/>
        </w:rPr>
        <w:t xml:space="preserve"> </w:t>
      </w:r>
      <w:proofErr w:type="spellStart"/>
      <w:r w:rsidRPr="000E38D8">
        <w:rPr>
          <w:rFonts w:eastAsia="Calibri" w:cs="Times New Roman"/>
          <w:szCs w:val="26"/>
        </w:rPr>
        <w:t>lý</w:t>
      </w:r>
      <w:proofErr w:type="spellEnd"/>
      <w:r w:rsidRPr="000E38D8">
        <w:rPr>
          <w:rFonts w:eastAsia="Calibri" w:cs="Times New Roman"/>
          <w:szCs w:val="26"/>
        </w:rPr>
        <w:t>: …………………… </w:t>
      </w:r>
      <w:proofErr w:type="spellStart"/>
      <w:r w:rsidRPr="000E38D8">
        <w:rPr>
          <w:rFonts w:eastAsia="Calibri" w:cs="Times New Roman"/>
          <w:szCs w:val="26"/>
        </w:rPr>
        <w:t>hải</w:t>
      </w:r>
      <w:proofErr w:type="spellEnd"/>
      <w:r w:rsidRPr="000E38D8">
        <w:rPr>
          <w:rFonts w:eastAsia="Calibri" w:cs="Times New Roman"/>
          <w:szCs w:val="26"/>
        </w:rPr>
        <w:t xml:space="preserve"> </w:t>
      </w:r>
      <w:proofErr w:type="spellStart"/>
      <w:r w:rsidRPr="000E38D8">
        <w:rPr>
          <w:rFonts w:eastAsia="Calibri" w:cs="Times New Roman"/>
          <w:szCs w:val="26"/>
        </w:rPr>
        <w:t>lý</w:t>
      </w:r>
      <w:proofErr w:type="spellEnd"/>
      <w:r w:rsidRPr="000E38D8">
        <w:rPr>
          <w:rFonts w:eastAsia="Calibri" w:cs="Times New Roman"/>
          <w:szCs w:val="26"/>
        </w:rPr>
        <w:t xml:space="preserve"> </w:t>
      </w:r>
      <w:proofErr w:type="spellStart"/>
      <w:r w:rsidRPr="000E38D8">
        <w:rPr>
          <w:rFonts w:eastAsia="Calibri" w:cs="Times New Roman"/>
          <w:szCs w:val="26"/>
        </w:rPr>
        <w:t>với</w:t>
      </w:r>
      <w:proofErr w:type="spellEnd"/>
      <w:r w:rsidRPr="000E38D8">
        <w:rPr>
          <w:rFonts w:eastAsia="Calibri" w:cs="Times New Roman"/>
          <w:szCs w:val="26"/>
        </w:rPr>
        <w:t xml:space="preserve"> </w:t>
      </w:r>
      <w:proofErr w:type="spellStart"/>
      <w:r w:rsidRPr="000E38D8">
        <w:rPr>
          <w:rFonts w:eastAsia="Calibri" w:cs="Times New Roman"/>
          <w:szCs w:val="26"/>
        </w:rPr>
        <w:t>chiều</w:t>
      </w:r>
      <w:proofErr w:type="spellEnd"/>
      <w:r w:rsidRPr="000E38D8">
        <w:rPr>
          <w:rFonts w:eastAsia="Calibri" w:cs="Times New Roman"/>
          <w:szCs w:val="26"/>
        </w:rPr>
        <w:t xml:space="preserve"> </w:t>
      </w:r>
      <w:proofErr w:type="spellStart"/>
      <w:r w:rsidRPr="000E38D8">
        <w:rPr>
          <w:rFonts w:eastAsia="Calibri" w:cs="Times New Roman"/>
          <w:szCs w:val="26"/>
        </w:rPr>
        <w:t>cao</w:t>
      </w:r>
      <w:proofErr w:type="spellEnd"/>
      <w:r w:rsidRPr="000E38D8">
        <w:rPr>
          <w:rFonts w:eastAsia="Calibri" w:cs="Times New Roman"/>
          <w:szCs w:val="26"/>
        </w:rPr>
        <w:t xml:space="preserve"> </w:t>
      </w:r>
      <w:proofErr w:type="spellStart"/>
      <w:r w:rsidRPr="000E38D8">
        <w:rPr>
          <w:rFonts w:eastAsia="Calibri" w:cs="Times New Roman"/>
          <w:szCs w:val="26"/>
        </w:rPr>
        <w:t>của</w:t>
      </w:r>
      <w:proofErr w:type="spellEnd"/>
      <w:r w:rsidRPr="000E38D8">
        <w:rPr>
          <w:rFonts w:eastAsia="Calibri" w:cs="Times New Roman"/>
          <w:szCs w:val="26"/>
        </w:rPr>
        <w:t xml:space="preserve"> </w:t>
      </w:r>
      <w:proofErr w:type="spellStart"/>
      <w:r w:rsidRPr="000E38D8">
        <w:rPr>
          <w:rFonts w:eastAsia="Calibri" w:cs="Times New Roman"/>
          <w:szCs w:val="26"/>
        </w:rPr>
        <w:t>mắt</w:t>
      </w:r>
      <w:proofErr w:type="spellEnd"/>
      <w:r w:rsidRPr="000E38D8">
        <w:rPr>
          <w:rFonts w:eastAsia="Calibri" w:cs="Times New Roman"/>
          <w:szCs w:val="26"/>
        </w:rPr>
        <w:t xml:space="preserve"> </w:t>
      </w:r>
      <w:proofErr w:type="spellStart"/>
      <w:r w:rsidRPr="000E38D8">
        <w:rPr>
          <w:rFonts w:eastAsia="Calibri" w:cs="Times New Roman"/>
          <w:szCs w:val="26"/>
        </w:rPr>
        <w:t>người</w:t>
      </w:r>
      <w:proofErr w:type="spellEnd"/>
      <w:r w:rsidRPr="000E38D8">
        <w:rPr>
          <w:rFonts w:eastAsia="Calibri" w:cs="Times New Roman"/>
          <w:szCs w:val="26"/>
        </w:rPr>
        <w:t xml:space="preserve"> </w:t>
      </w:r>
      <w:proofErr w:type="spellStart"/>
      <w:r w:rsidRPr="000E38D8">
        <w:rPr>
          <w:rFonts w:eastAsia="Calibri" w:cs="Times New Roman"/>
          <w:szCs w:val="26"/>
        </w:rPr>
        <w:t>quan</w:t>
      </w:r>
      <w:proofErr w:type="spellEnd"/>
      <w:r w:rsidRPr="000E38D8">
        <w:rPr>
          <w:rFonts w:eastAsia="Calibri" w:cs="Times New Roman"/>
          <w:szCs w:val="26"/>
        </w:rPr>
        <w:t xml:space="preserve"> </w:t>
      </w:r>
      <w:proofErr w:type="spellStart"/>
      <w:r w:rsidRPr="000E38D8">
        <w:rPr>
          <w:rFonts w:eastAsia="Calibri" w:cs="Times New Roman"/>
          <w:szCs w:val="26"/>
        </w:rPr>
        <w:t>sát</w:t>
      </w:r>
      <w:proofErr w:type="spellEnd"/>
      <w:r w:rsidRPr="000E38D8">
        <w:rPr>
          <w:rFonts w:eastAsia="Calibri" w:cs="Times New Roman"/>
          <w:szCs w:val="26"/>
        </w:rPr>
        <w:t xml:space="preserve"> </w:t>
      </w:r>
      <w:proofErr w:type="spellStart"/>
      <w:r w:rsidRPr="000E38D8">
        <w:rPr>
          <w:rFonts w:eastAsia="Calibri" w:cs="Times New Roman"/>
          <w:szCs w:val="26"/>
        </w:rPr>
        <w:t>bằng</w:t>
      </w:r>
      <w:proofErr w:type="spellEnd"/>
      <w:r w:rsidRPr="000E38D8">
        <w:rPr>
          <w:rFonts w:eastAsia="Calibri" w:cs="Times New Roman"/>
          <w:szCs w:val="26"/>
        </w:rPr>
        <w:t> ……………………………………………</w:t>
      </w:r>
      <w:proofErr w:type="gramStart"/>
      <w:r w:rsidRPr="000E38D8">
        <w:rPr>
          <w:rFonts w:eastAsia="Calibri" w:cs="Times New Roman"/>
          <w:szCs w:val="26"/>
        </w:rPr>
        <w:t>…..</w:t>
      </w:r>
      <w:proofErr w:type="gramEnd"/>
      <w:r w:rsidRPr="000E38D8">
        <w:rPr>
          <w:rFonts w:eastAsia="Calibri" w:cs="Times New Roman"/>
          <w:szCs w:val="26"/>
        </w:rPr>
        <w:t>m.</w:t>
      </w:r>
    </w:p>
    <w:p w14:paraId="2FCE9ECD" w14:textId="77777777" w:rsidR="00A638BF" w:rsidRPr="000E38D8" w:rsidRDefault="00A638BF" w:rsidP="004C08FB">
      <w:pPr>
        <w:spacing w:after="0" w:line="240" w:lineRule="auto"/>
        <w:ind w:firstLine="567"/>
        <w:rPr>
          <w:rFonts w:eastAsia="Calibri" w:cs="Times New Roman"/>
          <w:szCs w:val="26"/>
        </w:rPr>
      </w:pPr>
      <w:r w:rsidRPr="000E38D8">
        <w:rPr>
          <w:rFonts w:eastAsia="Calibri" w:cs="Times New Roman"/>
          <w:szCs w:val="26"/>
        </w:rPr>
        <w:t>b) </w:t>
      </w:r>
      <w:proofErr w:type="spellStart"/>
      <w:r w:rsidRPr="000E38D8">
        <w:rPr>
          <w:rFonts w:eastAsia="Calibri" w:cs="Times New Roman"/>
          <w:szCs w:val="26"/>
        </w:rPr>
        <w:t>Đặc</w:t>
      </w:r>
      <w:proofErr w:type="spellEnd"/>
      <w:r w:rsidRPr="000E38D8">
        <w:rPr>
          <w:rFonts w:eastAsia="Calibri" w:cs="Times New Roman"/>
          <w:szCs w:val="26"/>
        </w:rPr>
        <w:t xml:space="preserve"> </w:t>
      </w:r>
      <w:proofErr w:type="spellStart"/>
      <w:r w:rsidRPr="000E38D8">
        <w:rPr>
          <w:rFonts w:eastAsia="Calibri" w:cs="Times New Roman"/>
          <w:szCs w:val="26"/>
        </w:rPr>
        <w:t>tính</w:t>
      </w:r>
      <w:proofErr w:type="spellEnd"/>
      <w:r w:rsidRPr="000E38D8">
        <w:rPr>
          <w:rFonts w:eastAsia="Calibri" w:cs="Times New Roman"/>
          <w:szCs w:val="26"/>
        </w:rPr>
        <w:t xml:space="preserve"> </w:t>
      </w:r>
      <w:proofErr w:type="spellStart"/>
      <w:r w:rsidRPr="000E38D8">
        <w:rPr>
          <w:rFonts w:eastAsia="Calibri" w:cs="Times New Roman"/>
          <w:szCs w:val="26"/>
        </w:rPr>
        <w:t>ánh</w:t>
      </w:r>
      <w:proofErr w:type="spellEnd"/>
      <w:r w:rsidRPr="000E38D8">
        <w:rPr>
          <w:rFonts w:eastAsia="Calibri" w:cs="Times New Roman"/>
          <w:szCs w:val="26"/>
        </w:rPr>
        <w:t xml:space="preserve"> </w:t>
      </w:r>
      <w:proofErr w:type="spellStart"/>
      <w:r w:rsidRPr="000E38D8">
        <w:rPr>
          <w:rFonts w:eastAsia="Calibri" w:cs="Times New Roman"/>
          <w:szCs w:val="26"/>
        </w:rPr>
        <w:t>sáng</w:t>
      </w:r>
      <w:proofErr w:type="spellEnd"/>
      <w:r w:rsidRPr="000E38D8">
        <w:rPr>
          <w:rFonts w:eastAsia="Calibri" w:cs="Times New Roman"/>
          <w:szCs w:val="26"/>
        </w:rPr>
        <w:t xml:space="preserve"> ban </w:t>
      </w:r>
      <w:proofErr w:type="spellStart"/>
      <w:r w:rsidRPr="000E38D8">
        <w:rPr>
          <w:rFonts w:eastAsia="Calibri" w:cs="Times New Roman"/>
          <w:szCs w:val="26"/>
        </w:rPr>
        <w:t>đêm</w:t>
      </w:r>
      <w:proofErr w:type="spellEnd"/>
    </w:p>
    <w:p w14:paraId="24AEF817" w14:textId="77777777" w:rsidR="00A638BF" w:rsidRPr="000E38D8" w:rsidRDefault="00A638BF" w:rsidP="004C08FB">
      <w:pPr>
        <w:tabs>
          <w:tab w:val="left" w:leader="dot" w:pos="10206"/>
        </w:tabs>
        <w:spacing w:after="0" w:line="240" w:lineRule="auto"/>
        <w:ind w:firstLine="567"/>
        <w:rPr>
          <w:rFonts w:eastAsia="Calibri" w:cs="Times New Roman"/>
          <w:szCs w:val="26"/>
        </w:rPr>
      </w:pPr>
      <w:r w:rsidRPr="000E38D8">
        <w:rPr>
          <w:rFonts w:eastAsia="Calibri" w:cs="Times New Roman"/>
          <w:szCs w:val="26"/>
        </w:rPr>
        <w:t>- </w:t>
      </w:r>
      <w:proofErr w:type="spellStart"/>
      <w:r w:rsidRPr="000E38D8">
        <w:rPr>
          <w:rFonts w:eastAsia="Calibri" w:cs="Times New Roman"/>
          <w:szCs w:val="26"/>
        </w:rPr>
        <w:t>Đặc</w:t>
      </w:r>
      <w:proofErr w:type="spellEnd"/>
      <w:r w:rsidRPr="000E38D8">
        <w:rPr>
          <w:rFonts w:eastAsia="Calibri" w:cs="Times New Roman"/>
          <w:szCs w:val="26"/>
        </w:rPr>
        <w:t xml:space="preserve"> </w:t>
      </w:r>
      <w:proofErr w:type="spellStart"/>
      <w:r w:rsidRPr="000E38D8">
        <w:rPr>
          <w:rFonts w:eastAsia="Calibri" w:cs="Times New Roman"/>
          <w:szCs w:val="26"/>
        </w:rPr>
        <w:t>tính</w:t>
      </w:r>
      <w:proofErr w:type="spellEnd"/>
      <w:r w:rsidRPr="000E38D8">
        <w:rPr>
          <w:rFonts w:eastAsia="Calibri" w:cs="Times New Roman"/>
          <w:szCs w:val="26"/>
        </w:rPr>
        <w:t xml:space="preserve"> </w:t>
      </w:r>
      <w:proofErr w:type="spellStart"/>
      <w:r w:rsidRPr="000E38D8">
        <w:rPr>
          <w:rFonts w:eastAsia="Calibri" w:cs="Times New Roman"/>
          <w:szCs w:val="26"/>
        </w:rPr>
        <w:t>ánh</w:t>
      </w:r>
      <w:proofErr w:type="spellEnd"/>
      <w:r w:rsidRPr="000E38D8">
        <w:rPr>
          <w:rFonts w:eastAsia="Calibri" w:cs="Times New Roman"/>
          <w:szCs w:val="26"/>
        </w:rPr>
        <w:t xml:space="preserve"> </w:t>
      </w:r>
      <w:proofErr w:type="spellStart"/>
      <w:r w:rsidRPr="000E38D8">
        <w:rPr>
          <w:rFonts w:eastAsia="Calibri" w:cs="Times New Roman"/>
          <w:szCs w:val="26"/>
        </w:rPr>
        <w:t>sáng</w:t>
      </w:r>
      <w:proofErr w:type="spellEnd"/>
      <w:r w:rsidRPr="000E38D8">
        <w:rPr>
          <w:rFonts w:eastAsia="Calibri" w:cs="Times New Roman"/>
          <w:szCs w:val="26"/>
        </w:rPr>
        <w:t>: ……………………………………………………………………</w:t>
      </w:r>
    </w:p>
    <w:p w14:paraId="6770471F" w14:textId="77777777" w:rsidR="00A638BF" w:rsidRPr="000E38D8" w:rsidRDefault="00A638BF" w:rsidP="004C08FB">
      <w:pPr>
        <w:tabs>
          <w:tab w:val="left" w:leader="dot" w:pos="10065"/>
        </w:tabs>
        <w:spacing w:after="0" w:line="240" w:lineRule="auto"/>
        <w:ind w:firstLine="567"/>
        <w:rPr>
          <w:rFonts w:eastAsia="Calibri" w:cs="Times New Roman"/>
          <w:szCs w:val="26"/>
        </w:rPr>
      </w:pPr>
      <w:r w:rsidRPr="000E38D8">
        <w:rPr>
          <w:rFonts w:eastAsia="Calibri" w:cs="Times New Roman"/>
          <w:szCs w:val="26"/>
        </w:rPr>
        <w:t xml:space="preserve">- Phạm vi </w:t>
      </w:r>
      <w:proofErr w:type="spellStart"/>
      <w:r w:rsidRPr="000E38D8">
        <w:rPr>
          <w:rFonts w:eastAsia="Calibri" w:cs="Times New Roman"/>
          <w:szCs w:val="26"/>
        </w:rPr>
        <w:t>chiếu</w:t>
      </w:r>
      <w:proofErr w:type="spellEnd"/>
      <w:r w:rsidRPr="000E38D8">
        <w:rPr>
          <w:rFonts w:eastAsia="Calibri" w:cs="Times New Roman"/>
          <w:szCs w:val="26"/>
        </w:rPr>
        <w:t xml:space="preserve"> </w:t>
      </w:r>
      <w:proofErr w:type="spellStart"/>
      <w:r w:rsidRPr="000E38D8">
        <w:rPr>
          <w:rFonts w:eastAsia="Calibri" w:cs="Times New Roman"/>
          <w:szCs w:val="26"/>
        </w:rPr>
        <w:t>sáng</w:t>
      </w:r>
      <w:proofErr w:type="spellEnd"/>
      <w:r w:rsidRPr="000E38D8">
        <w:rPr>
          <w:rFonts w:eastAsia="Calibri" w:cs="Times New Roman"/>
          <w:szCs w:val="26"/>
        </w:rPr>
        <w:t>: ………………………………………………………………</w:t>
      </w:r>
    </w:p>
    <w:p w14:paraId="59655603" w14:textId="77777777" w:rsidR="00A638BF" w:rsidRPr="000E38D8" w:rsidRDefault="00A638BF" w:rsidP="004C08FB">
      <w:pPr>
        <w:tabs>
          <w:tab w:val="left" w:leader="dot" w:pos="10065"/>
        </w:tabs>
        <w:spacing w:after="0" w:line="240" w:lineRule="auto"/>
        <w:ind w:firstLine="567"/>
        <w:rPr>
          <w:rFonts w:eastAsia="Calibri" w:cs="Times New Roman"/>
          <w:szCs w:val="26"/>
        </w:rPr>
      </w:pPr>
      <w:r w:rsidRPr="000E38D8">
        <w:rPr>
          <w:rFonts w:eastAsia="Calibri" w:cs="Times New Roman"/>
          <w:szCs w:val="26"/>
        </w:rPr>
        <w:lastRenderedPageBreak/>
        <w:t>- </w:t>
      </w:r>
      <w:proofErr w:type="spellStart"/>
      <w:r w:rsidRPr="000E38D8">
        <w:rPr>
          <w:rFonts w:eastAsia="Calibri" w:cs="Times New Roman"/>
          <w:szCs w:val="26"/>
        </w:rPr>
        <w:t>Chiều</w:t>
      </w:r>
      <w:proofErr w:type="spellEnd"/>
      <w:r w:rsidRPr="000E38D8">
        <w:rPr>
          <w:rFonts w:eastAsia="Calibri" w:cs="Times New Roman"/>
          <w:szCs w:val="26"/>
        </w:rPr>
        <w:t xml:space="preserve"> </w:t>
      </w:r>
      <w:proofErr w:type="spellStart"/>
      <w:r w:rsidRPr="000E38D8">
        <w:rPr>
          <w:rFonts w:eastAsia="Calibri" w:cs="Times New Roman"/>
          <w:szCs w:val="26"/>
        </w:rPr>
        <w:t>cao</w:t>
      </w:r>
      <w:proofErr w:type="spellEnd"/>
      <w:r w:rsidRPr="000E38D8">
        <w:rPr>
          <w:rFonts w:eastAsia="Calibri" w:cs="Times New Roman"/>
          <w:szCs w:val="26"/>
        </w:rPr>
        <w:t xml:space="preserve"> </w:t>
      </w:r>
      <w:proofErr w:type="spellStart"/>
      <w:r w:rsidRPr="000E38D8">
        <w:rPr>
          <w:rFonts w:eastAsia="Calibri" w:cs="Times New Roman"/>
          <w:szCs w:val="26"/>
        </w:rPr>
        <w:t>tâm</w:t>
      </w:r>
      <w:proofErr w:type="spellEnd"/>
      <w:r w:rsidRPr="000E38D8">
        <w:rPr>
          <w:rFonts w:eastAsia="Calibri" w:cs="Times New Roman"/>
          <w:szCs w:val="26"/>
        </w:rPr>
        <w:t xml:space="preserve"> </w:t>
      </w:r>
      <w:proofErr w:type="spellStart"/>
      <w:r w:rsidRPr="000E38D8">
        <w:rPr>
          <w:rFonts w:eastAsia="Calibri" w:cs="Times New Roman"/>
          <w:szCs w:val="26"/>
        </w:rPr>
        <w:t>sáng</w:t>
      </w:r>
      <w:proofErr w:type="spellEnd"/>
      <w:r w:rsidRPr="000E38D8">
        <w:rPr>
          <w:rFonts w:eastAsia="Calibri" w:cs="Times New Roman"/>
          <w:szCs w:val="26"/>
        </w:rPr>
        <w:t>: …………</w:t>
      </w:r>
      <w:proofErr w:type="gramStart"/>
      <w:r w:rsidRPr="000E38D8">
        <w:rPr>
          <w:rFonts w:eastAsia="Calibri" w:cs="Times New Roman"/>
          <w:szCs w:val="26"/>
        </w:rPr>
        <w:t>…..</w:t>
      </w:r>
      <w:proofErr w:type="gramEnd"/>
      <w:r w:rsidRPr="000E38D8">
        <w:rPr>
          <w:rFonts w:eastAsia="Calibri" w:cs="Times New Roman"/>
          <w:szCs w:val="26"/>
        </w:rPr>
        <w:t xml:space="preserve">…………. m, </w:t>
      </w:r>
      <w:proofErr w:type="spellStart"/>
      <w:r w:rsidRPr="000E38D8">
        <w:rPr>
          <w:rFonts w:eastAsia="Calibri" w:cs="Times New Roman"/>
          <w:szCs w:val="26"/>
        </w:rPr>
        <w:t>tính</w:t>
      </w:r>
      <w:proofErr w:type="spellEnd"/>
      <w:r w:rsidRPr="000E38D8">
        <w:rPr>
          <w:rFonts w:eastAsia="Calibri" w:cs="Times New Roman"/>
          <w:szCs w:val="26"/>
        </w:rPr>
        <w:t xml:space="preserve"> </w:t>
      </w:r>
      <w:proofErr w:type="spellStart"/>
      <w:r w:rsidRPr="000E38D8">
        <w:rPr>
          <w:rFonts w:eastAsia="Calibri" w:cs="Times New Roman"/>
          <w:szCs w:val="26"/>
        </w:rPr>
        <w:t>đến</w:t>
      </w:r>
      <w:proofErr w:type="spellEnd"/>
      <w:r w:rsidRPr="000E38D8">
        <w:rPr>
          <w:rFonts w:eastAsia="Calibri" w:cs="Times New Roman"/>
          <w:szCs w:val="26"/>
        </w:rPr>
        <w:t> …………………………</w:t>
      </w:r>
    </w:p>
    <w:p w14:paraId="1FA1A48E" w14:textId="77777777" w:rsidR="00A638BF" w:rsidRPr="000E38D8" w:rsidRDefault="00A638BF" w:rsidP="004C08FB">
      <w:pPr>
        <w:spacing w:after="0" w:line="240" w:lineRule="auto"/>
        <w:ind w:firstLine="567"/>
        <w:rPr>
          <w:rFonts w:eastAsia="Calibri" w:cs="Times New Roman"/>
          <w:szCs w:val="26"/>
        </w:rPr>
      </w:pPr>
      <w:r w:rsidRPr="000E38D8">
        <w:rPr>
          <w:rFonts w:eastAsia="Calibri" w:cs="Times New Roman"/>
          <w:szCs w:val="26"/>
        </w:rPr>
        <w:t>- </w:t>
      </w:r>
      <w:proofErr w:type="spellStart"/>
      <w:r w:rsidRPr="000E38D8">
        <w:rPr>
          <w:rFonts w:eastAsia="Calibri" w:cs="Times New Roman"/>
          <w:szCs w:val="26"/>
        </w:rPr>
        <w:t>Tầm</w:t>
      </w:r>
      <w:proofErr w:type="spellEnd"/>
      <w:r w:rsidRPr="000E38D8">
        <w:rPr>
          <w:rFonts w:eastAsia="Calibri" w:cs="Times New Roman"/>
          <w:szCs w:val="26"/>
        </w:rPr>
        <w:t xml:space="preserve"> </w:t>
      </w:r>
      <w:proofErr w:type="spellStart"/>
      <w:r w:rsidRPr="000E38D8">
        <w:rPr>
          <w:rFonts w:eastAsia="Calibri" w:cs="Times New Roman"/>
          <w:szCs w:val="26"/>
        </w:rPr>
        <w:t>hiệu</w:t>
      </w:r>
      <w:proofErr w:type="spellEnd"/>
      <w:r w:rsidRPr="000E38D8">
        <w:rPr>
          <w:rFonts w:eastAsia="Calibri" w:cs="Times New Roman"/>
          <w:szCs w:val="26"/>
        </w:rPr>
        <w:t xml:space="preserve"> </w:t>
      </w:r>
      <w:proofErr w:type="spellStart"/>
      <w:r w:rsidRPr="000E38D8">
        <w:rPr>
          <w:rFonts w:eastAsia="Calibri" w:cs="Times New Roman"/>
          <w:szCs w:val="26"/>
        </w:rPr>
        <w:t>lực</w:t>
      </w:r>
      <w:proofErr w:type="spellEnd"/>
      <w:r w:rsidRPr="000E38D8">
        <w:rPr>
          <w:rFonts w:eastAsia="Calibri" w:cs="Times New Roman"/>
          <w:szCs w:val="26"/>
        </w:rPr>
        <w:t xml:space="preserve"> </w:t>
      </w:r>
      <w:proofErr w:type="spellStart"/>
      <w:r w:rsidRPr="000E38D8">
        <w:rPr>
          <w:rFonts w:eastAsia="Calibri" w:cs="Times New Roman"/>
          <w:szCs w:val="26"/>
        </w:rPr>
        <w:t>ánh</w:t>
      </w:r>
      <w:proofErr w:type="spellEnd"/>
      <w:r w:rsidRPr="000E38D8">
        <w:rPr>
          <w:rFonts w:eastAsia="Calibri" w:cs="Times New Roman"/>
          <w:szCs w:val="26"/>
        </w:rPr>
        <w:t xml:space="preserve"> </w:t>
      </w:r>
      <w:proofErr w:type="spellStart"/>
      <w:r w:rsidRPr="000E38D8">
        <w:rPr>
          <w:rFonts w:eastAsia="Calibri" w:cs="Times New Roman"/>
          <w:szCs w:val="26"/>
        </w:rPr>
        <w:t>sáng</w:t>
      </w:r>
      <w:proofErr w:type="spellEnd"/>
      <w:r w:rsidRPr="000E38D8">
        <w:rPr>
          <w:rFonts w:eastAsia="Calibri" w:cs="Times New Roman"/>
          <w:szCs w:val="26"/>
        </w:rPr>
        <w:t xml:space="preserve">: ... </w:t>
      </w:r>
      <w:proofErr w:type="spellStart"/>
      <w:r w:rsidRPr="000E38D8">
        <w:rPr>
          <w:rFonts w:eastAsia="Calibri" w:cs="Times New Roman"/>
          <w:szCs w:val="26"/>
        </w:rPr>
        <w:t>hải</w:t>
      </w:r>
      <w:proofErr w:type="spellEnd"/>
      <w:r w:rsidRPr="000E38D8">
        <w:rPr>
          <w:rFonts w:eastAsia="Calibri" w:cs="Times New Roman"/>
          <w:szCs w:val="26"/>
        </w:rPr>
        <w:t xml:space="preserve"> </w:t>
      </w:r>
      <w:proofErr w:type="spellStart"/>
      <w:r w:rsidRPr="000E38D8">
        <w:rPr>
          <w:rFonts w:eastAsia="Calibri" w:cs="Times New Roman"/>
          <w:szCs w:val="26"/>
        </w:rPr>
        <w:t>lý</w:t>
      </w:r>
      <w:proofErr w:type="spellEnd"/>
      <w:r w:rsidRPr="000E38D8">
        <w:rPr>
          <w:rFonts w:eastAsia="Calibri" w:cs="Times New Roman"/>
          <w:szCs w:val="26"/>
        </w:rPr>
        <w:t xml:space="preserve"> </w:t>
      </w:r>
      <w:proofErr w:type="spellStart"/>
      <w:r w:rsidRPr="000E38D8">
        <w:rPr>
          <w:rFonts w:eastAsia="Calibri" w:cs="Times New Roman"/>
          <w:szCs w:val="26"/>
        </w:rPr>
        <w:t>với</w:t>
      </w:r>
      <w:proofErr w:type="spellEnd"/>
      <w:r w:rsidRPr="000E38D8">
        <w:rPr>
          <w:rFonts w:eastAsia="Calibri" w:cs="Times New Roman"/>
          <w:szCs w:val="26"/>
        </w:rPr>
        <w:t xml:space="preserve"> </w:t>
      </w:r>
      <w:proofErr w:type="spellStart"/>
      <w:r w:rsidRPr="000E38D8">
        <w:rPr>
          <w:rFonts w:eastAsia="Calibri" w:cs="Times New Roman"/>
          <w:szCs w:val="26"/>
        </w:rPr>
        <w:t>hệ</w:t>
      </w:r>
      <w:proofErr w:type="spellEnd"/>
      <w:r w:rsidRPr="000E38D8">
        <w:rPr>
          <w:rFonts w:eastAsia="Calibri" w:cs="Times New Roman"/>
          <w:szCs w:val="26"/>
        </w:rPr>
        <w:t xml:space="preserve"> </w:t>
      </w:r>
      <w:proofErr w:type="spellStart"/>
      <w:r w:rsidRPr="000E38D8">
        <w:rPr>
          <w:rFonts w:eastAsia="Calibri" w:cs="Times New Roman"/>
          <w:szCs w:val="26"/>
        </w:rPr>
        <w:t>số</w:t>
      </w:r>
      <w:proofErr w:type="spellEnd"/>
      <w:r w:rsidRPr="000E38D8">
        <w:rPr>
          <w:rFonts w:eastAsia="Calibri" w:cs="Times New Roman"/>
          <w:szCs w:val="26"/>
        </w:rPr>
        <w:t xml:space="preserve"> </w:t>
      </w:r>
      <w:proofErr w:type="spellStart"/>
      <w:r w:rsidRPr="000E38D8">
        <w:rPr>
          <w:rFonts w:eastAsia="Calibri" w:cs="Times New Roman"/>
          <w:szCs w:val="26"/>
        </w:rPr>
        <w:t>truyền</w:t>
      </w:r>
      <w:proofErr w:type="spellEnd"/>
      <w:r w:rsidRPr="000E38D8">
        <w:rPr>
          <w:rFonts w:eastAsia="Calibri" w:cs="Times New Roman"/>
          <w:szCs w:val="26"/>
        </w:rPr>
        <w:t xml:space="preserve"> </w:t>
      </w:r>
      <w:proofErr w:type="spellStart"/>
      <w:r w:rsidRPr="000E38D8">
        <w:rPr>
          <w:rFonts w:eastAsia="Calibri" w:cs="Times New Roman"/>
          <w:szCs w:val="26"/>
        </w:rPr>
        <w:t>quang</w:t>
      </w:r>
      <w:proofErr w:type="spellEnd"/>
      <w:r w:rsidRPr="000E38D8">
        <w:rPr>
          <w:rFonts w:eastAsia="Calibri" w:cs="Times New Roman"/>
          <w:szCs w:val="26"/>
        </w:rPr>
        <w:t xml:space="preserve"> </w:t>
      </w:r>
      <w:proofErr w:type="spellStart"/>
      <w:r w:rsidRPr="000E38D8">
        <w:rPr>
          <w:rFonts w:eastAsia="Calibri" w:cs="Times New Roman"/>
          <w:szCs w:val="26"/>
        </w:rPr>
        <w:t>của</w:t>
      </w:r>
      <w:proofErr w:type="spellEnd"/>
      <w:r w:rsidRPr="000E38D8">
        <w:rPr>
          <w:rFonts w:eastAsia="Calibri" w:cs="Times New Roman"/>
          <w:szCs w:val="26"/>
        </w:rPr>
        <w:t xml:space="preserve"> </w:t>
      </w:r>
      <w:proofErr w:type="spellStart"/>
      <w:r w:rsidRPr="000E38D8">
        <w:rPr>
          <w:rFonts w:eastAsia="Calibri" w:cs="Times New Roman"/>
          <w:szCs w:val="26"/>
        </w:rPr>
        <w:t>khí</w:t>
      </w:r>
      <w:proofErr w:type="spellEnd"/>
      <w:r w:rsidRPr="000E38D8">
        <w:rPr>
          <w:rFonts w:eastAsia="Calibri" w:cs="Times New Roman"/>
          <w:szCs w:val="26"/>
        </w:rPr>
        <w:t xml:space="preserve"> </w:t>
      </w:r>
      <w:proofErr w:type="spellStart"/>
      <w:r w:rsidRPr="000E38D8">
        <w:rPr>
          <w:rFonts w:eastAsia="Calibri" w:cs="Times New Roman"/>
          <w:szCs w:val="26"/>
        </w:rPr>
        <w:t>quyển</w:t>
      </w:r>
      <w:proofErr w:type="spellEnd"/>
      <w:r w:rsidRPr="000E38D8">
        <w:rPr>
          <w:rFonts w:eastAsia="Calibri" w:cs="Times New Roman"/>
          <w:szCs w:val="26"/>
        </w:rPr>
        <w:t xml:space="preserve"> T=0,74</w:t>
      </w:r>
    </w:p>
    <w:p w14:paraId="1732B1E8" w14:textId="77777777" w:rsidR="00A638BF" w:rsidRPr="000E38D8" w:rsidRDefault="00A638BF" w:rsidP="004C08FB">
      <w:pPr>
        <w:spacing w:after="0" w:line="240" w:lineRule="auto"/>
        <w:ind w:firstLine="567"/>
        <w:rPr>
          <w:rFonts w:eastAsia="Calibri" w:cs="Times New Roman"/>
          <w:szCs w:val="26"/>
        </w:rPr>
      </w:pPr>
      <w:r w:rsidRPr="000E38D8">
        <w:rPr>
          <w:rFonts w:eastAsia="Calibri" w:cs="Times New Roman"/>
          <w:b/>
          <w:bCs/>
          <w:szCs w:val="26"/>
        </w:rPr>
        <w:t xml:space="preserve">2. Báo </w:t>
      </w:r>
      <w:proofErr w:type="spellStart"/>
      <w:r w:rsidRPr="000E38D8">
        <w:rPr>
          <w:rFonts w:eastAsia="Calibri" w:cs="Times New Roman"/>
          <w:b/>
          <w:bCs/>
          <w:szCs w:val="26"/>
        </w:rPr>
        <w:t>hiệu</w:t>
      </w:r>
      <w:proofErr w:type="spellEnd"/>
      <w:r w:rsidRPr="000E38D8">
        <w:rPr>
          <w:rFonts w:eastAsia="Calibri" w:cs="Times New Roman"/>
          <w:b/>
          <w:bCs/>
          <w:szCs w:val="26"/>
        </w:rPr>
        <w:t xml:space="preserve"> </w:t>
      </w:r>
      <w:proofErr w:type="spellStart"/>
      <w:r w:rsidRPr="000E38D8">
        <w:rPr>
          <w:rFonts w:eastAsia="Calibri" w:cs="Times New Roman"/>
          <w:b/>
          <w:bCs/>
          <w:szCs w:val="26"/>
        </w:rPr>
        <w:t>vô</w:t>
      </w:r>
      <w:proofErr w:type="spellEnd"/>
      <w:r w:rsidRPr="000E38D8">
        <w:rPr>
          <w:rFonts w:eastAsia="Calibri" w:cs="Times New Roman"/>
          <w:b/>
          <w:bCs/>
          <w:szCs w:val="26"/>
        </w:rPr>
        <w:t xml:space="preserve"> </w:t>
      </w:r>
      <w:proofErr w:type="spellStart"/>
      <w:r w:rsidRPr="000E38D8">
        <w:rPr>
          <w:rFonts w:eastAsia="Calibri" w:cs="Times New Roman"/>
          <w:b/>
          <w:bCs/>
          <w:szCs w:val="26"/>
        </w:rPr>
        <w:t>tuyến</w:t>
      </w:r>
      <w:proofErr w:type="spellEnd"/>
      <w:r w:rsidRPr="000E38D8">
        <w:rPr>
          <w:rFonts w:eastAsia="Calibri" w:cs="Times New Roman"/>
          <w:b/>
          <w:bCs/>
          <w:szCs w:val="26"/>
        </w:rPr>
        <w:t xml:space="preserve"> </w:t>
      </w:r>
      <w:proofErr w:type="spellStart"/>
      <w:r w:rsidRPr="000E38D8">
        <w:rPr>
          <w:rFonts w:eastAsia="Calibri" w:cs="Times New Roman"/>
          <w:b/>
          <w:bCs/>
          <w:szCs w:val="26"/>
        </w:rPr>
        <w:t>điện</w:t>
      </w:r>
      <w:proofErr w:type="spellEnd"/>
      <w:r w:rsidRPr="000E38D8">
        <w:rPr>
          <w:rFonts w:eastAsia="Calibri" w:cs="Times New Roman"/>
          <w:b/>
          <w:bCs/>
          <w:szCs w:val="26"/>
        </w:rPr>
        <w:t>:</w:t>
      </w:r>
    </w:p>
    <w:p w14:paraId="6A144483" w14:textId="77777777" w:rsidR="00A638BF" w:rsidRPr="000E38D8" w:rsidRDefault="00A638BF" w:rsidP="004C08FB">
      <w:pPr>
        <w:spacing w:after="0" w:line="240" w:lineRule="auto"/>
        <w:ind w:firstLine="567"/>
        <w:rPr>
          <w:rFonts w:eastAsia="Calibri" w:cs="Times New Roman"/>
          <w:szCs w:val="26"/>
          <w:lang w:val="it-IT"/>
        </w:rPr>
      </w:pPr>
      <w:r w:rsidRPr="000E38D8">
        <w:rPr>
          <w:rFonts w:eastAsia="Calibri" w:cs="Times New Roman"/>
          <w:szCs w:val="26"/>
          <w:lang w:val="it-IT"/>
        </w:rPr>
        <w:t>a) Racon:</w:t>
      </w:r>
    </w:p>
    <w:p w14:paraId="15A767B4" w14:textId="77777777" w:rsidR="00A638BF" w:rsidRPr="000E38D8" w:rsidRDefault="00A638BF" w:rsidP="004C08FB">
      <w:pPr>
        <w:spacing w:after="0" w:line="240" w:lineRule="auto"/>
        <w:ind w:firstLine="567"/>
        <w:rPr>
          <w:rFonts w:eastAsia="Calibri" w:cs="Times New Roman"/>
          <w:szCs w:val="26"/>
          <w:lang w:val="it-IT"/>
        </w:rPr>
      </w:pPr>
      <w:r w:rsidRPr="000E38D8">
        <w:rPr>
          <w:rFonts w:eastAsia="Calibri" w:cs="Times New Roman"/>
          <w:szCs w:val="26"/>
          <w:lang w:val="it-IT"/>
        </w:rPr>
        <w:t>- Dải tần hoạt động: …………........……………………………………………….</w:t>
      </w:r>
    </w:p>
    <w:p w14:paraId="57EAE7D9" w14:textId="77777777" w:rsidR="00A638BF" w:rsidRPr="000E38D8" w:rsidRDefault="00A638BF" w:rsidP="004C08FB">
      <w:pPr>
        <w:spacing w:after="0" w:line="240" w:lineRule="auto"/>
        <w:ind w:firstLine="567"/>
        <w:rPr>
          <w:rFonts w:eastAsia="Calibri" w:cs="Times New Roman"/>
          <w:szCs w:val="26"/>
          <w:lang w:val="it-IT"/>
        </w:rPr>
      </w:pPr>
      <w:r w:rsidRPr="000E38D8">
        <w:rPr>
          <w:rFonts w:eastAsia="Calibri" w:cs="Times New Roman"/>
          <w:szCs w:val="26"/>
          <w:lang w:val="it-IT"/>
        </w:rPr>
        <w:t>- Mã tín hiệu nhận dạng: ……………………...........………………………………</w:t>
      </w:r>
    </w:p>
    <w:p w14:paraId="6B377BBE" w14:textId="77777777" w:rsidR="00A638BF" w:rsidRPr="000E38D8" w:rsidRDefault="00A638BF" w:rsidP="004C08FB">
      <w:pPr>
        <w:spacing w:after="0" w:line="240" w:lineRule="auto"/>
        <w:ind w:firstLine="567"/>
        <w:rPr>
          <w:rFonts w:eastAsia="Calibri" w:cs="Times New Roman"/>
          <w:szCs w:val="26"/>
          <w:lang w:val="it-IT"/>
        </w:rPr>
      </w:pPr>
      <w:r w:rsidRPr="000E38D8">
        <w:rPr>
          <w:rFonts w:eastAsia="Calibri" w:cs="Times New Roman"/>
          <w:szCs w:val="26"/>
          <w:lang w:val="it-IT"/>
        </w:rPr>
        <w:t>- Chu kỳ hoạt động: ………........………………………………………………….</w:t>
      </w:r>
    </w:p>
    <w:p w14:paraId="46D9AE50" w14:textId="4A932A79" w:rsidR="00A638BF" w:rsidRPr="000E38D8" w:rsidRDefault="00A638BF" w:rsidP="004C08FB">
      <w:pPr>
        <w:spacing w:after="0" w:line="240" w:lineRule="auto"/>
        <w:ind w:firstLine="567"/>
        <w:rPr>
          <w:rFonts w:eastAsia="Calibri" w:cs="Times New Roman"/>
          <w:szCs w:val="26"/>
          <w:lang w:val="it-IT"/>
        </w:rPr>
      </w:pPr>
      <w:r w:rsidRPr="000E38D8">
        <w:rPr>
          <w:rFonts w:eastAsia="Calibri" w:cs="Times New Roman"/>
          <w:szCs w:val="26"/>
          <w:lang w:val="it-IT"/>
        </w:rPr>
        <w:t>- Tầm hiệu lực: ……. hải lý với radar có công suất phát …… kW, chiều cao ăng ten radar................................................. m.</w:t>
      </w:r>
    </w:p>
    <w:p w14:paraId="199B3D02" w14:textId="77777777" w:rsidR="00A638BF" w:rsidRPr="000E38D8" w:rsidRDefault="00A638BF" w:rsidP="004C08FB">
      <w:pPr>
        <w:spacing w:after="0" w:line="240" w:lineRule="auto"/>
        <w:ind w:firstLine="567"/>
        <w:rPr>
          <w:rFonts w:eastAsia="Calibri" w:cs="Times New Roman"/>
          <w:szCs w:val="26"/>
          <w:lang w:val="it-IT"/>
        </w:rPr>
      </w:pPr>
      <w:r w:rsidRPr="000E38D8">
        <w:rPr>
          <w:rFonts w:eastAsia="Calibri" w:cs="Times New Roman"/>
          <w:szCs w:val="26"/>
          <w:lang w:val="it-IT"/>
        </w:rPr>
        <w:t>b) Báo hiệu hàng hải AIS:</w:t>
      </w:r>
    </w:p>
    <w:p w14:paraId="4AB4F2F6" w14:textId="160D0953" w:rsidR="00A638BF" w:rsidRPr="000E38D8" w:rsidRDefault="00A638BF" w:rsidP="004C08FB">
      <w:pPr>
        <w:spacing w:after="0" w:line="240" w:lineRule="auto"/>
        <w:ind w:firstLine="567"/>
        <w:rPr>
          <w:rFonts w:eastAsia="Calibri" w:cs="Times New Roman"/>
          <w:szCs w:val="26"/>
          <w:lang w:val="it-IT"/>
        </w:rPr>
      </w:pPr>
      <w:r w:rsidRPr="000E38D8">
        <w:rPr>
          <w:rFonts w:eastAsia="Calibri" w:cs="Times New Roman"/>
          <w:szCs w:val="26"/>
          <w:lang w:val="it-IT"/>
        </w:rPr>
        <w:t>- Loại báo hiệu hàng hải AIS:  …….............………………………………………</w:t>
      </w:r>
    </w:p>
    <w:p w14:paraId="1AD9A57B" w14:textId="77777777" w:rsidR="00A638BF" w:rsidRPr="000E38D8" w:rsidRDefault="00A638BF" w:rsidP="004C08FB">
      <w:pPr>
        <w:tabs>
          <w:tab w:val="left" w:leader="dot" w:pos="10206"/>
        </w:tabs>
        <w:spacing w:after="0" w:line="240" w:lineRule="auto"/>
        <w:ind w:firstLine="567"/>
        <w:rPr>
          <w:rFonts w:eastAsia="Calibri" w:cs="Times New Roman"/>
          <w:szCs w:val="26"/>
          <w:lang w:val="it-IT"/>
        </w:rPr>
      </w:pPr>
      <w:r w:rsidRPr="000E38D8">
        <w:rPr>
          <w:rFonts w:eastAsia="Calibri" w:cs="Times New Roman"/>
          <w:szCs w:val="26"/>
          <w:lang w:val="it-IT"/>
        </w:rPr>
        <w:t>- Dải tần hoạt động: ……………..........………………………………………</w:t>
      </w:r>
    </w:p>
    <w:p w14:paraId="2AAE188E" w14:textId="77777777" w:rsidR="00A638BF" w:rsidRPr="000E38D8" w:rsidRDefault="00A638BF" w:rsidP="004C08FB">
      <w:pPr>
        <w:tabs>
          <w:tab w:val="left" w:leader="dot" w:pos="10065"/>
        </w:tabs>
        <w:spacing w:after="0" w:line="240" w:lineRule="auto"/>
        <w:ind w:firstLine="567"/>
        <w:rPr>
          <w:rFonts w:eastAsia="Calibri" w:cs="Times New Roman"/>
          <w:szCs w:val="26"/>
          <w:lang w:val="it-IT"/>
        </w:rPr>
      </w:pPr>
      <w:r w:rsidRPr="000E38D8">
        <w:rPr>
          <w:rFonts w:eastAsia="Calibri" w:cs="Times New Roman"/>
          <w:szCs w:val="26"/>
          <w:lang w:val="it-IT"/>
        </w:rPr>
        <w:t>- Số nhận dạng (MMSI): ……………..........…………………………………</w:t>
      </w:r>
    </w:p>
    <w:p w14:paraId="73F0D441" w14:textId="77777777" w:rsidR="00A638BF" w:rsidRPr="000E38D8" w:rsidRDefault="00A638BF" w:rsidP="004C08FB">
      <w:pPr>
        <w:tabs>
          <w:tab w:val="left" w:leader="dot" w:pos="10065"/>
        </w:tabs>
        <w:spacing w:after="0" w:line="240" w:lineRule="auto"/>
        <w:ind w:firstLine="567"/>
        <w:rPr>
          <w:rFonts w:eastAsia="Calibri" w:cs="Times New Roman"/>
          <w:szCs w:val="26"/>
          <w:lang w:val="it-IT"/>
        </w:rPr>
      </w:pPr>
      <w:r w:rsidRPr="000E38D8">
        <w:rPr>
          <w:rFonts w:eastAsia="Calibri" w:cs="Times New Roman"/>
          <w:szCs w:val="26"/>
          <w:lang w:val="it-IT"/>
        </w:rPr>
        <w:t>- Tần suất phát thông tin: ………………...........………………………………</w:t>
      </w:r>
    </w:p>
    <w:p w14:paraId="790BA531" w14:textId="77777777" w:rsidR="00A638BF" w:rsidRPr="000E38D8" w:rsidRDefault="00A638BF" w:rsidP="004C08FB">
      <w:pPr>
        <w:tabs>
          <w:tab w:val="left" w:leader="dot" w:pos="10206"/>
        </w:tabs>
        <w:spacing w:after="0" w:line="240" w:lineRule="auto"/>
        <w:ind w:firstLine="567"/>
        <w:rPr>
          <w:rFonts w:eastAsia="Calibri" w:cs="Times New Roman"/>
          <w:szCs w:val="26"/>
          <w:lang w:val="it-IT"/>
        </w:rPr>
      </w:pPr>
      <w:r w:rsidRPr="000E38D8">
        <w:rPr>
          <w:rFonts w:eastAsia="Calibri" w:cs="Times New Roman"/>
          <w:szCs w:val="26"/>
          <w:lang w:val="it-IT"/>
        </w:rPr>
        <w:t>- Tầm hiệu lực: ………………………..........…………………………………</w:t>
      </w:r>
    </w:p>
    <w:p w14:paraId="4ECD3213" w14:textId="77777777" w:rsidR="00A638BF" w:rsidRPr="000E38D8" w:rsidRDefault="00A638BF" w:rsidP="004C08FB">
      <w:pPr>
        <w:tabs>
          <w:tab w:val="left" w:leader="dot" w:pos="10206"/>
        </w:tabs>
        <w:spacing w:after="0" w:line="240" w:lineRule="auto"/>
        <w:ind w:firstLine="567"/>
        <w:rPr>
          <w:rFonts w:eastAsia="Calibri" w:cs="Times New Roman"/>
          <w:szCs w:val="26"/>
          <w:lang w:val="it-IT"/>
        </w:rPr>
      </w:pPr>
      <w:r w:rsidRPr="000E38D8">
        <w:rPr>
          <w:rFonts w:eastAsia="Calibri" w:cs="Times New Roman"/>
          <w:szCs w:val="26"/>
          <w:lang w:val="it-IT"/>
        </w:rPr>
        <w:t>- Thông tin truyền phát về báo hiệu hàng hải: ………………………………....</w:t>
      </w:r>
    </w:p>
    <w:p w14:paraId="3106E4AF" w14:textId="77777777" w:rsidR="00A638BF" w:rsidRPr="000E38D8" w:rsidRDefault="00A638BF" w:rsidP="004C08FB">
      <w:pPr>
        <w:spacing w:after="0" w:line="240" w:lineRule="auto"/>
        <w:ind w:firstLine="567"/>
        <w:rPr>
          <w:rFonts w:eastAsia="Calibri" w:cs="Times New Roman"/>
          <w:szCs w:val="26"/>
          <w:lang w:val="it-IT"/>
        </w:rPr>
      </w:pPr>
      <w:r w:rsidRPr="000E38D8">
        <w:rPr>
          <w:rFonts w:eastAsia="Calibri" w:cs="Times New Roman"/>
          <w:b/>
          <w:bCs/>
          <w:szCs w:val="26"/>
          <w:lang w:val="it-IT"/>
        </w:rPr>
        <w:t>3. Báo hiệu âm thanh</w:t>
      </w:r>
    </w:p>
    <w:p w14:paraId="707FE8FC" w14:textId="0D2B796A" w:rsidR="00A638BF" w:rsidRPr="000E38D8" w:rsidRDefault="00A638BF" w:rsidP="004C08FB">
      <w:pPr>
        <w:tabs>
          <w:tab w:val="left" w:leader="dot" w:pos="10206"/>
        </w:tabs>
        <w:spacing w:after="0" w:line="240" w:lineRule="auto"/>
        <w:ind w:firstLine="567"/>
        <w:rPr>
          <w:rFonts w:eastAsia="Calibri" w:cs="Times New Roman"/>
          <w:szCs w:val="26"/>
          <w:lang w:val="it-IT"/>
        </w:rPr>
      </w:pPr>
      <w:r w:rsidRPr="000E38D8">
        <w:rPr>
          <w:rFonts w:eastAsia="Calibri" w:cs="Times New Roman"/>
          <w:szCs w:val="26"/>
          <w:lang w:val="it-IT"/>
        </w:rPr>
        <w:t>- Cường độ phát âm: ………...........………………………………………………</w:t>
      </w:r>
    </w:p>
    <w:p w14:paraId="7619FC76" w14:textId="77777777" w:rsidR="00A638BF" w:rsidRPr="000E38D8" w:rsidRDefault="00A638BF" w:rsidP="004C08FB">
      <w:pPr>
        <w:tabs>
          <w:tab w:val="left" w:leader="dot" w:pos="10206"/>
        </w:tabs>
        <w:spacing w:after="0" w:line="240" w:lineRule="auto"/>
        <w:ind w:firstLine="567"/>
        <w:rPr>
          <w:rFonts w:eastAsia="Calibri" w:cs="Times New Roman"/>
          <w:szCs w:val="26"/>
          <w:lang w:val="it-IT"/>
        </w:rPr>
      </w:pPr>
      <w:r w:rsidRPr="000E38D8">
        <w:rPr>
          <w:rFonts w:eastAsia="Calibri" w:cs="Times New Roman"/>
          <w:szCs w:val="26"/>
          <w:lang w:val="it-IT"/>
        </w:rPr>
        <w:t>- Tần số phát âm: ....…………………………………………..</w:t>
      </w:r>
    </w:p>
    <w:p w14:paraId="5DF730E1" w14:textId="77777777" w:rsidR="00A638BF" w:rsidRPr="000E38D8" w:rsidRDefault="00A638BF" w:rsidP="004C08FB">
      <w:pPr>
        <w:tabs>
          <w:tab w:val="left" w:leader="dot" w:pos="10206"/>
        </w:tabs>
        <w:spacing w:after="0" w:line="240" w:lineRule="auto"/>
        <w:ind w:firstLine="567"/>
        <w:rPr>
          <w:rFonts w:eastAsia="Calibri" w:cs="Times New Roman"/>
          <w:szCs w:val="26"/>
          <w:lang w:val="it-IT"/>
        </w:rPr>
      </w:pPr>
      <w:r w:rsidRPr="000E38D8">
        <w:rPr>
          <w:rFonts w:eastAsia="Calibri" w:cs="Times New Roman"/>
          <w:szCs w:val="26"/>
          <w:lang w:val="it-IT"/>
        </w:rPr>
        <w:t>- Mã tín hiệu phát âm: ……………..........………………………</w:t>
      </w:r>
    </w:p>
    <w:p w14:paraId="6F1B04DF" w14:textId="77777777" w:rsidR="00A638BF" w:rsidRPr="000E38D8" w:rsidRDefault="00A638BF" w:rsidP="004C08FB">
      <w:pPr>
        <w:tabs>
          <w:tab w:val="left" w:leader="dot" w:pos="10206"/>
        </w:tabs>
        <w:spacing w:after="0" w:line="240" w:lineRule="auto"/>
        <w:ind w:firstLine="567"/>
        <w:rPr>
          <w:rFonts w:eastAsia="Calibri" w:cs="Times New Roman"/>
          <w:szCs w:val="26"/>
          <w:lang w:val="it-IT"/>
        </w:rPr>
      </w:pPr>
      <w:r w:rsidRPr="000E38D8">
        <w:rPr>
          <w:rFonts w:eastAsia="Calibri" w:cs="Times New Roman"/>
          <w:szCs w:val="26"/>
          <w:lang w:val="it-IT"/>
        </w:rPr>
        <w:t>- Chu kỳ phát âm: …………………….........……………………</w:t>
      </w:r>
    </w:p>
    <w:p w14:paraId="7A96D6BE" w14:textId="77777777" w:rsidR="00A638BF" w:rsidRPr="000E38D8" w:rsidRDefault="00A638BF" w:rsidP="004C08FB">
      <w:pPr>
        <w:spacing w:after="0" w:line="240" w:lineRule="auto"/>
        <w:ind w:firstLine="567"/>
        <w:rPr>
          <w:rFonts w:eastAsia="Calibri" w:cs="Times New Roman"/>
          <w:szCs w:val="26"/>
          <w:lang w:val="it-IT"/>
        </w:rPr>
      </w:pPr>
      <w:r w:rsidRPr="000E38D8">
        <w:rPr>
          <w:rFonts w:eastAsia="Calibri" w:cs="Times New Roman"/>
          <w:szCs w:val="26"/>
          <w:lang w:val="it-IT"/>
        </w:rPr>
        <w:t>- Tầm hiệu lực âm phát: ……………..……………. hải lý với tốc độ gió cấp 1.</w:t>
      </w:r>
    </w:p>
    <w:p w14:paraId="07B9416B" w14:textId="77777777" w:rsidR="00A638BF" w:rsidRPr="000E38D8" w:rsidRDefault="00A638BF" w:rsidP="004C08FB">
      <w:pPr>
        <w:spacing w:after="0" w:line="240" w:lineRule="auto"/>
        <w:ind w:firstLine="567"/>
        <w:rPr>
          <w:rFonts w:eastAsia="Calibri" w:cs="Times New Roman"/>
          <w:b/>
          <w:i/>
          <w:szCs w:val="26"/>
          <w:lang w:val="it-IT"/>
        </w:rPr>
      </w:pPr>
      <w:r w:rsidRPr="000E38D8">
        <w:rPr>
          <w:rFonts w:eastAsia="Calibri" w:cs="Times New Roman"/>
          <w:b/>
          <w:i/>
          <w:szCs w:val="26"/>
          <w:lang w:val="it-IT"/>
        </w:rPr>
        <w:t>Ghi chú:</w:t>
      </w:r>
    </w:p>
    <w:p w14:paraId="690F6C3A" w14:textId="77777777" w:rsidR="00A638BF" w:rsidRPr="000E38D8" w:rsidRDefault="00A638BF" w:rsidP="004C08FB">
      <w:pPr>
        <w:spacing w:after="0" w:line="240" w:lineRule="auto"/>
        <w:ind w:firstLine="567"/>
        <w:jc w:val="center"/>
        <w:rPr>
          <w:rFonts w:eastAsia="Calibri" w:cs="Times New Roman"/>
          <w:szCs w:val="26"/>
          <w:lang w:val="it-IT"/>
        </w:rPr>
      </w:pPr>
      <w:r w:rsidRPr="000E38D8">
        <w:rPr>
          <w:rFonts w:eastAsia="Calibri" w:cs="Times New Roman"/>
          <w:b/>
          <w:bCs/>
          <w:szCs w:val="26"/>
          <w:lang w:val="it-IT"/>
        </w:rPr>
        <w:t>HƯỚNG DẪN HÀNG HẢI (NẾU CẦN)</w:t>
      </w:r>
    </w:p>
    <w:p w14:paraId="0FB7DC6B" w14:textId="77777777" w:rsidR="00A638BF" w:rsidRPr="000E38D8" w:rsidRDefault="00A638BF" w:rsidP="004C08FB">
      <w:pPr>
        <w:tabs>
          <w:tab w:val="left" w:leader="dot" w:pos="10206"/>
        </w:tabs>
        <w:spacing w:after="0" w:line="240" w:lineRule="auto"/>
        <w:ind w:firstLine="567"/>
        <w:rPr>
          <w:rFonts w:eastAsia="Calibri" w:cs="Times New Roman"/>
          <w:szCs w:val="26"/>
        </w:rPr>
      </w:pPr>
      <w:r w:rsidRPr="000E38D8">
        <w:rPr>
          <w:rFonts w:eastAsia="Calibri" w:cs="Times New Roman"/>
          <w:szCs w:val="26"/>
        </w:rPr>
        <w:t>…………………………………………………………………………………..</w:t>
      </w:r>
    </w:p>
    <w:p w14:paraId="1B8FA534" w14:textId="77777777" w:rsidR="00A638BF" w:rsidRPr="000E38D8" w:rsidRDefault="00A638BF" w:rsidP="004C08FB">
      <w:pPr>
        <w:spacing w:after="0" w:line="240" w:lineRule="auto"/>
        <w:rPr>
          <w:rFonts w:eastAsia="Calibri" w:cs="Times New Roman"/>
          <w:szCs w:val="26"/>
        </w:rPr>
      </w:pPr>
      <w:r w:rsidRPr="000E38D8">
        <w:rPr>
          <w:rFonts w:eastAsia="Calibri" w:cs="Times New Roman"/>
          <w:szCs w:val="26"/>
        </w:rPr>
        <w:t> </w:t>
      </w:r>
    </w:p>
    <w:tbl>
      <w:tblPr>
        <w:tblW w:w="5082" w:type="pct"/>
        <w:tblCellMar>
          <w:left w:w="0" w:type="dxa"/>
          <w:right w:w="0" w:type="dxa"/>
        </w:tblCellMar>
        <w:tblLook w:val="04A0" w:firstRow="1" w:lastRow="0" w:firstColumn="1" w:lastColumn="0" w:noHBand="0" w:noVBand="1"/>
      </w:tblPr>
      <w:tblGrid>
        <w:gridCol w:w="4208"/>
        <w:gridCol w:w="5013"/>
      </w:tblGrid>
      <w:tr w:rsidR="000E38D8" w:rsidRPr="000E38D8" w14:paraId="419F16FD" w14:textId="77777777" w:rsidTr="00A638BF">
        <w:trPr>
          <w:trHeight w:val="3525"/>
        </w:trPr>
        <w:tc>
          <w:tcPr>
            <w:tcW w:w="4208" w:type="dxa"/>
            <w:tcMar>
              <w:top w:w="0" w:type="dxa"/>
              <w:left w:w="108" w:type="dxa"/>
              <w:bottom w:w="0" w:type="dxa"/>
              <w:right w:w="108" w:type="dxa"/>
            </w:tcMar>
            <w:hideMark/>
          </w:tcPr>
          <w:p w14:paraId="70C1756F" w14:textId="77777777" w:rsidR="00A638BF" w:rsidRPr="000E38D8" w:rsidRDefault="00A638BF" w:rsidP="004C08FB">
            <w:pPr>
              <w:spacing w:after="0" w:line="240" w:lineRule="auto"/>
              <w:jc w:val="left"/>
              <w:rPr>
                <w:rFonts w:eastAsia="Calibri" w:cs="Times New Roman"/>
                <w:sz w:val="20"/>
              </w:rPr>
            </w:pPr>
            <w:proofErr w:type="spellStart"/>
            <w:r w:rsidRPr="000E38D8">
              <w:rPr>
                <w:rFonts w:eastAsia="Calibri" w:cs="Times New Roman"/>
                <w:b/>
                <w:bCs/>
                <w:i/>
                <w:iCs/>
                <w:szCs w:val="26"/>
              </w:rPr>
              <w:t>Nơi</w:t>
            </w:r>
            <w:proofErr w:type="spellEnd"/>
            <w:r w:rsidRPr="000E38D8">
              <w:rPr>
                <w:rFonts w:eastAsia="Calibri" w:cs="Times New Roman"/>
                <w:b/>
                <w:bCs/>
                <w:i/>
                <w:iCs/>
                <w:szCs w:val="26"/>
              </w:rPr>
              <w:t xml:space="preserve"> </w:t>
            </w:r>
            <w:proofErr w:type="spellStart"/>
            <w:r w:rsidRPr="000E38D8">
              <w:rPr>
                <w:rFonts w:eastAsia="Calibri" w:cs="Times New Roman"/>
                <w:b/>
                <w:bCs/>
                <w:i/>
                <w:iCs/>
                <w:szCs w:val="26"/>
              </w:rPr>
              <w:t>nhận</w:t>
            </w:r>
            <w:proofErr w:type="spellEnd"/>
            <w:r w:rsidRPr="000E38D8">
              <w:rPr>
                <w:rFonts w:eastAsia="Calibri" w:cs="Times New Roman"/>
                <w:b/>
                <w:bCs/>
                <w:i/>
                <w:iCs/>
                <w:szCs w:val="26"/>
              </w:rPr>
              <w:t>:</w:t>
            </w:r>
            <w:r w:rsidRPr="000E38D8">
              <w:rPr>
                <w:rFonts w:eastAsia="Calibri" w:cs="Times New Roman"/>
                <w:szCs w:val="26"/>
              </w:rPr>
              <w:br/>
              <w:t>- </w:t>
            </w:r>
            <w:proofErr w:type="spellStart"/>
            <w:r w:rsidRPr="000E38D8">
              <w:rPr>
                <w:rFonts w:eastAsia="Calibri" w:cs="Times New Roman"/>
                <w:sz w:val="20"/>
              </w:rPr>
              <w:t>Cục</w:t>
            </w:r>
            <w:proofErr w:type="spellEnd"/>
            <w:r w:rsidRPr="000E38D8">
              <w:rPr>
                <w:rFonts w:eastAsia="Calibri" w:cs="Times New Roman"/>
                <w:sz w:val="20"/>
              </w:rPr>
              <w:t xml:space="preserve"> </w:t>
            </w:r>
            <w:proofErr w:type="spellStart"/>
            <w:r w:rsidRPr="000E38D8">
              <w:rPr>
                <w:rFonts w:eastAsia="Calibri" w:cs="Times New Roman"/>
                <w:sz w:val="20"/>
              </w:rPr>
              <w:t>Hàng</w:t>
            </w:r>
            <w:proofErr w:type="spellEnd"/>
            <w:r w:rsidRPr="000E38D8">
              <w:rPr>
                <w:rFonts w:eastAsia="Calibri" w:cs="Times New Roman"/>
                <w:sz w:val="20"/>
              </w:rPr>
              <w:t xml:space="preserve"> </w:t>
            </w:r>
            <w:proofErr w:type="spellStart"/>
            <w:r w:rsidRPr="000E38D8">
              <w:rPr>
                <w:rFonts w:eastAsia="Calibri" w:cs="Times New Roman"/>
                <w:sz w:val="20"/>
              </w:rPr>
              <w:t>hải</w:t>
            </w:r>
            <w:proofErr w:type="spellEnd"/>
            <w:r w:rsidRPr="000E38D8">
              <w:rPr>
                <w:rFonts w:eastAsia="Calibri" w:cs="Times New Roman"/>
                <w:sz w:val="20"/>
              </w:rPr>
              <w:t xml:space="preserve"> </w:t>
            </w:r>
            <w:proofErr w:type="spellStart"/>
            <w:r w:rsidRPr="000E38D8">
              <w:rPr>
                <w:rFonts w:eastAsia="Calibri" w:cs="Times New Roman"/>
                <w:sz w:val="20"/>
              </w:rPr>
              <w:t>và</w:t>
            </w:r>
            <w:proofErr w:type="spellEnd"/>
            <w:r w:rsidRPr="000E38D8">
              <w:rPr>
                <w:rFonts w:eastAsia="Calibri" w:cs="Times New Roman"/>
                <w:sz w:val="20"/>
              </w:rPr>
              <w:t xml:space="preserve"> </w:t>
            </w:r>
            <w:proofErr w:type="spellStart"/>
            <w:r w:rsidRPr="000E38D8">
              <w:rPr>
                <w:rFonts w:eastAsia="Calibri" w:cs="Times New Roman"/>
                <w:sz w:val="20"/>
              </w:rPr>
              <w:t>Đường</w:t>
            </w:r>
            <w:proofErr w:type="spellEnd"/>
            <w:r w:rsidRPr="000E38D8">
              <w:rPr>
                <w:rFonts w:eastAsia="Calibri" w:cs="Times New Roman"/>
                <w:sz w:val="20"/>
              </w:rPr>
              <w:t xml:space="preserve"> </w:t>
            </w:r>
            <w:proofErr w:type="spellStart"/>
            <w:r w:rsidRPr="000E38D8">
              <w:rPr>
                <w:rFonts w:eastAsia="Calibri" w:cs="Times New Roman"/>
                <w:sz w:val="20"/>
              </w:rPr>
              <w:t>thủy</w:t>
            </w:r>
            <w:proofErr w:type="spellEnd"/>
            <w:r w:rsidRPr="000E38D8">
              <w:rPr>
                <w:rFonts w:eastAsia="Calibri" w:cs="Times New Roman"/>
                <w:sz w:val="20"/>
              </w:rPr>
              <w:t xml:space="preserve"> Việt Nam (</w:t>
            </w:r>
            <w:proofErr w:type="spellStart"/>
            <w:r w:rsidRPr="000E38D8">
              <w:rPr>
                <w:rFonts w:eastAsia="Calibri" w:cs="Times New Roman"/>
                <w:sz w:val="20"/>
              </w:rPr>
              <w:t>để</w:t>
            </w:r>
            <w:proofErr w:type="spellEnd"/>
            <w:r w:rsidRPr="000E38D8">
              <w:rPr>
                <w:rFonts w:eastAsia="Calibri" w:cs="Times New Roman"/>
                <w:sz w:val="20"/>
              </w:rPr>
              <w:t xml:space="preserve"> b/c);</w:t>
            </w:r>
            <w:r w:rsidRPr="000E38D8">
              <w:rPr>
                <w:rFonts w:eastAsia="Calibri" w:cs="Times New Roman"/>
                <w:sz w:val="20"/>
              </w:rPr>
              <w:br/>
              <w:t xml:space="preserve">- Các </w:t>
            </w:r>
            <w:proofErr w:type="spellStart"/>
            <w:r w:rsidRPr="000E38D8">
              <w:rPr>
                <w:rFonts w:eastAsia="Calibri" w:cs="Times New Roman"/>
                <w:sz w:val="20"/>
              </w:rPr>
              <w:t>Cảng</w:t>
            </w:r>
            <w:proofErr w:type="spellEnd"/>
            <w:r w:rsidRPr="000E38D8">
              <w:rPr>
                <w:rFonts w:eastAsia="Calibri" w:cs="Times New Roman"/>
                <w:sz w:val="20"/>
              </w:rPr>
              <w:t xml:space="preserve"> </w:t>
            </w:r>
            <w:proofErr w:type="spellStart"/>
            <w:r w:rsidRPr="000E38D8">
              <w:rPr>
                <w:rFonts w:eastAsia="Calibri" w:cs="Times New Roman"/>
                <w:sz w:val="20"/>
              </w:rPr>
              <w:t>vụ</w:t>
            </w:r>
            <w:proofErr w:type="spellEnd"/>
            <w:r w:rsidRPr="000E38D8">
              <w:rPr>
                <w:rFonts w:eastAsia="Calibri" w:cs="Times New Roman"/>
                <w:sz w:val="20"/>
              </w:rPr>
              <w:t xml:space="preserve"> </w:t>
            </w:r>
            <w:proofErr w:type="spellStart"/>
            <w:r w:rsidRPr="000E38D8">
              <w:rPr>
                <w:rFonts w:eastAsia="Calibri" w:cs="Times New Roman"/>
                <w:sz w:val="20"/>
              </w:rPr>
              <w:t>hàng</w:t>
            </w:r>
            <w:proofErr w:type="spellEnd"/>
            <w:r w:rsidRPr="000E38D8">
              <w:rPr>
                <w:rFonts w:eastAsia="Calibri" w:cs="Times New Roman"/>
                <w:sz w:val="20"/>
              </w:rPr>
              <w:t xml:space="preserve"> </w:t>
            </w:r>
            <w:proofErr w:type="spellStart"/>
            <w:r w:rsidRPr="000E38D8">
              <w:rPr>
                <w:rFonts w:eastAsia="Calibri" w:cs="Times New Roman"/>
                <w:sz w:val="20"/>
              </w:rPr>
              <w:t>hải</w:t>
            </w:r>
            <w:proofErr w:type="spellEnd"/>
            <w:r w:rsidRPr="000E38D8">
              <w:rPr>
                <w:rFonts w:eastAsia="Calibri" w:cs="Times New Roman"/>
                <w:sz w:val="20"/>
              </w:rPr>
              <w:t>/</w:t>
            </w:r>
            <w:proofErr w:type="spellStart"/>
            <w:r w:rsidRPr="000E38D8">
              <w:rPr>
                <w:rFonts w:eastAsia="Calibri" w:cs="Times New Roman"/>
                <w:sz w:val="20"/>
              </w:rPr>
              <w:t>Cảng</w:t>
            </w:r>
            <w:proofErr w:type="spellEnd"/>
            <w:r w:rsidRPr="000E38D8">
              <w:rPr>
                <w:rFonts w:eastAsia="Calibri" w:cs="Times New Roman"/>
                <w:sz w:val="20"/>
              </w:rPr>
              <w:t xml:space="preserve"> </w:t>
            </w:r>
            <w:proofErr w:type="spellStart"/>
            <w:r w:rsidRPr="000E38D8">
              <w:rPr>
                <w:rFonts w:eastAsia="Calibri" w:cs="Times New Roman"/>
                <w:sz w:val="20"/>
              </w:rPr>
              <w:t>vụ</w:t>
            </w:r>
            <w:proofErr w:type="spellEnd"/>
            <w:r w:rsidRPr="000E38D8">
              <w:rPr>
                <w:rFonts w:eastAsia="Calibri" w:cs="Times New Roman"/>
                <w:sz w:val="20"/>
              </w:rPr>
              <w:t xml:space="preserve"> </w:t>
            </w:r>
            <w:proofErr w:type="spellStart"/>
            <w:r w:rsidRPr="000E38D8">
              <w:rPr>
                <w:rFonts w:eastAsia="Calibri" w:cs="Times New Roman"/>
                <w:sz w:val="20"/>
              </w:rPr>
              <w:t>đường</w:t>
            </w:r>
            <w:proofErr w:type="spellEnd"/>
            <w:r w:rsidRPr="000E38D8">
              <w:rPr>
                <w:rFonts w:eastAsia="Calibri" w:cs="Times New Roman"/>
                <w:sz w:val="20"/>
              </w:rPr>
              <w:t xml:space="preserve"> </w:t>
            </w:r>
            <w:proofErr w:type="spellStart"/>
            <w:r w:rsidRPr="000E38D8">
              <w:rPr>
                <w:rFonts w:eastAsia="Calibri" w:cs="Times New Roman"/>
                <w:sz w:val="20"/>
              </w:rPr>
              <w:t>thủy</w:t>
            </w:r>
            <w:proofErr w:type="spellEnd"/>
            <w:r w:rsidRPr="000E38D8">
              <w:rPr>
                <w:rFonts w:eastAsia="Calibri" w:cs="Times New Roman"/>
                <w:sz w:val="20"/>
              </w:rPr>
              <w:t xml:space="preserve"> …;</w:t>
            </w:r>
          </w:p>
          <w:p w14:paraId="48C31058" w14:textId="77777777" w:rsidR="00A638BF" w:rsidRPr="000E38D8" w:rsidRDefault="00A638BF" w:rsidP="004C08FB">
            <w:pPr>
              <w:spacing w:after="0" w:line="240" w:lineRule="auto"/>
              <w:jc w:val="left"/>
              <w:rPr>
                <w:rFonts w:eastAsia="Calibri" w:cs="Times New Roman"/>
                <w:sz w:val="20"/>
              </w:rPr>
            </w:pPr>
            <w:r w:rsidRPr="000E38D8">
              <w:rPr>
                <w:rFonts w:eastAsia="Calibri" w:cs="Times New Roman"/>
                <w:sz w:val="20"/>
              </w:rPr>
              <w:t xml:space="preserve">- </w:t>
            </w:r>
            <w:proofErr w:type="spellStart"/>
            <w:r w:rsidRPr="000E38D8">
              <w:rPr>
                <w:rFonts w:eastAsia="Calibri" w:cs="Times New Roman"/>
                <w:sz w:val="20"/>
              </w:rPr>
              <w:t>Tổng</w:t>
            </w:r>
            <w:proofErr w:type="spellEnd"/>
            <w:r w:rsidRPr="000E38D8">
              <w:rPr>
                <w:rFonts w:eastAsia="Calibri" w:cs="Times New Roman"/>
                <w:sz w:val="20"/>
              </w:rPr>
              <w:t xml:space="preserve"> Công ty Bảo </w:t>
            </w:r>
            <w:proofErr w:type="spellStart"/>
            <w:r w:rsidRPr="000E38D8">
              <w:rPr>
                <w:rFonts w:eastAsia="Calibri" w:cs="Times New Roman"/>
                <w:sz w:val="20"/>
              </w:rPr>
              <w:t>đảm</w:t>
            </w:r>
            <w:proofErr w:type="spellEnd"/>
            <w:r w:rsidRPr="000E38D8">
              <w:rPr>
                <w:rFonts w:eastAsia="Calibri" w:cs="Times New Roman"/>
                <w:sz w:val="20"/>
              </w:rPr>
              <w:t xml:space="preserve"> </w:t>
            </w:r>
            <w:proofErr w:type="gramStart"/>
            <w:r w:rsidRPr="000E38D8">
              <w:rPr>
                <w:rFonts w:eastAsia="Calibri" w:cs="Times New Roman"/>
                <w:sz w:val="20"/>
              </w:rPr>
              <w:t>An</w:t>
            </w:r>
            <w:proofErr w:type="gramEnd"/>
            <w:r w:rsidRPr="000E38D8">
              <w:rPr>
                <w:rFonts w:eastAsia="Calibri" w:cs="Times New Roman"/>
                <w:sz w:val="20"/>
              </w:rPr>
              <w:t xml:space="preserve"> </w:t>
            </w:r>
            <w:proofErr w:type="spellStart"/>
            <w:r w:rsidRPr="000E38D8">
              <w:rPr>
                <w:rFonts w:eastAsia="Calibri" w:cs="Times New Roman"/>
                <w:sz w:val="20"/>
              </w:rPr>
              <w:t>toàn</w:t>
            </w:r>
            <w:proofErr w:type="spellEnd"/>
            <w:r w:rsidRPr="000E38D8">
              <w:rPr>
                <w:rFonts w:eastAsia="Calibri" w:cs="Times New Roman"/>
                <w:sz w:val="20"/>
              </w:rPr>
              <w:t xml:space="preserve"> </w:t>
            </w:r>
            <w:proofErr w:type="spellStart"/>
            <w:r w:rsidRPr="000E38D8">
              <w:rPr>
                <w:rFonts w:eastAsia="Calibri" w:cs="Times New Roman"/>
                <w:sz w:val="20"/>
              </w:rPr>
              <w:t>hàng</w:t>
            </w:r>
            <w:proofErr w:type="spellEnd"/>
            <w:r w:rsidRPr="000E38D8">
              <w:rPr>
                <w:rFonts w:eastAsia="Calibri" w:cs="Times New Roman"/>
                <w:sz w:val="20"/>
              </w:rPr>
              <w:t xml:space="preserve"> </w:t>
            </w:r>
            <w:proofErr w:type="spellStart"/>
            <w:r w:rsidRPr="000E38D8">
              <w:rPr>
                <w:rFonts w:eastAsia="Calibri" w:cs="Times New Roman"/>
                <w:sz w:val="20"/>
              </w:rPr>
              <w:t>hải</w:t>
            </w:r>
            <w:proofErr w:type="spellEnd"/>
            <w:r w:rsidRPr="000E38D8">
              <w:rPr>
                <w:rFonts w:eastAsia="Calibri" w:cs="Times New Roman"/>
                <w:sz w:val="20"/>
              </w:rPr>
              <w:t xml:space="preserve"> ...;</w:t>
            </w:r>
            <w:r w:rsidRPr="000E38D8">
              <w:rPr>
                <w:rFonts w:eastAsia="Calibri" w:cs="Times New Roman"/>
                <w:sz w:val="20"/>
              </w:rPr>
              <w:br/>
              <w:t>- </w:t>
            </w:r>
            <w:proofErr w:type="spellStart"/>
            <w:r w:rsidRPr="000E38D8">
              <w:rPr>
                <w:rFonts w:eastAsia="Calibri" w:cs="Times New Roman"/>
                <w:sz w:val="20"/>
              </w:rPr>
              <w:t>Tổ</w:t>
            </w:r>
            <w:proofErr w:type="spellEnd"/>
            <w:r w:rsidRPr="000E38D8">
              <w:rPr>
                <w:rFonts w:eastAsia="Calibri" w:cs="Times New Roman"/>
                <w:sz w:val="20"/>
              </w:rPr>
              <w:t> </w:t>
            </w:r>
            <w:proofErr w:type="spellStart"/>
            <w:r w:rsidRPr="000E38D8">
              <w:rPr>
                <w:rFonts w:eastAsia="Calibri" w:cs="Times New Roman"/>
                <w:sz w:val="20"/>
              </w:rPr>
              <w:t>chức</w:t>
            </w:r>
            <w:proofErr w:type="spellEnd"/>
            <w:r w:rsidRPr="000E38D8">
              <w:rPr>
                <w:rFonts w:eastAsia="Calibri" w:cs="Times New Roman"/>
                <w:sz w:val="20"/>
              </w:rPr>
              <w:t xml:space="preserve"> </w:t>
            </w:r>
            <w:proofErr w:type="spellStart"/>
            <w:r w:rsidRPr="000E38D8">
              <w:rPr>
                <w:rFonts w:eastAsia="Calibri" w:cs="Times New Roman"/>
                <w:sz w:val="20"/>
              </w:rPr>
              <w:t>hoa</w:t>
            </w:r>
            <w:proofErr w:type="spellEnd"/>
            <w:r w:rsidRPr="000E38D8">
              <w:rPr>
                <w:rFonts w:eastAsia="Calibri" w:cs="Times New Roman"/>
                <w:sz w:val="20"/>
              </w:rPr>
              <w:t xml:space="preserve"> </w:t>
            </w:r>
            <w:proofErr w:type="spellStart"/>
            <w:r w:rsidRPr="000E38D8">
              <w:rPr>
                <w:rFonts w:eastAsia="Calibri" w:cs="Times New Roman"/>
                <w:sz w:val="20"/>
              </w:rPr>
              <w:t>tiêu</w:t>
            </w:r>
            <w:proofErr w:type="spellEnd"/>
            <w:r w:rsidRPr="000E38D8">
              <w:rPr>
                <w:rFonts w:eastAsia="Calibri" w:cs="Times New Roman"/>
                <w:sz w:val="20"/>
              </w:rPr>
              <w:t xml:space="preserve"> </w:t>
            </w:r>
            <w:proofErr w:type="spellStart"/>
            <w:r w:rsidRPr="000E38D8">
              <w:rPr>
                <w:rFonts w:eastAsia="Calibri" w:cs="Times New Roman"/>
                <w:sz w:val="20"/>
              </w:rPr>
              <w:t>hàng</w:t>
            </w:r>
            <w:proofErr w:type="spellEnd"/>
            <w:r w:rsidRPr="000E38D8">
              <w:rPr>
                <w:rFonts w:eastAsia="Calibri" w:cs="Times New Roman"/>
                <w:sz w:val="20"/>
              </w:rPr>
              <w:t xml:space="preserve"> </w:t>
            </w:r>
            <w:proofErr w:type="spellStart"/>
            <w:r w:rsidRPr="000E38D8">
              <w:rPr>
                <w:rFonts w:eastAsia="Calibri" w:cs="Times New Roman"/>
                <w:sz w:val="20"/>
              </w:rPr>
              <w:t>hải</w:t>
            </w:r>
            <w:proofErr w:type="spellEnd"/>
            <w:r w:rsidRPr="000E38D8">
              <w:rPr>
                <w:rFonts w:eastAsia="Calibri" w:cs="Times New Roman"/>
                <w:sz w:val="20"/>
              </w:rPr>
              <w:t>....;</w:t>
            </w:r>
            <w:r w:rsidRPr="000E38D8">
              <w:rPr>
                <w:rFonts w:eastAsia="Calibri" w:cs="Times New Roman"/>
                <w:sz w:val="20"/>
              </w:rPr>
              <w:br/>
              <w:t xml:space="preserve">- Công ty TNHH MTV Thông tin </w:t>
            </w:r>
            <w:proofErr w:type="spellStart"/>
            <w:r w:rsidRPr="000E38D8">
              <w:rPr>
                <w:rFonts w:eastAsia="Calibri" w:cs="Times New Roman"/>
                <w:sz w:val="20"/>
              </w:rPr>
              <w:t>điện</w:t>
            </w:r>
            <w:proofErr w:type="spellEnd"/>
            <w:r w:rsidRPr="000E38D8">
              <w:rPr>
                <w:rFonts w:eastAsia="Calibri" w:cs="Times New Roman"/>
                <w:sz w:val="20"/>
              </w:rPr>
              <w:t xml:space="preserve"> </w:t>
            </w:r>
            <w:proofErr w:type="spellStart"/>
            <w:r w:rsidRPr="000E38D8">
              <w:rPr>
                <w:rFonts w:eastAsia="Calibri" w:cs="Times New Roman"/>
                <w:sz w:val="20"/>
              </w:rPr>
              <w:t>tử</w:t>
            </w:r>
            <w:proofErr w:type="spellEnd"/>
            <w:r w:rsidRPr="000E38D8">
              <w:rPr>
                <w:rFonts w:eastAsia="Calibri" w:cs="Times New Roman"/>
                <w:sz w:val="20"/>
              </w:rPr>
              <w:t xml:space="preserve"> </w:t>
            </w:r>
          </w:p>
          <w:p w14:paraId="7E56E4E5" w14:textId="77777777" w:rsidR="00A638BF" w:rsidRPr="000E38D8" w:rsidRDefault="00A638BF" w:rsidP="004C08FB">
            <w:pPr>
              <w:spacing w:after="0" w:line="240" w:lineRule="auto"/>
              <w:jc w:val="left"/>
              <w:rPr>
                <w:rFonts w:eastAsia="Calibri" w:cs="Times New Roman"/>
                <w:sz w:val="20"/>
              </w:rPr>
            </w:pPr>
            <w:r w:rsidRPr="000E38D8">
              <w:rPr>
                <w:rFonts w:eastAsia="Calibri" w:cs="Times New Roman"/>
                <w:sz w:val="20"/>
              </w:rPr>
              <w:t xml:space="preserve">  </w:t>
            </w:r>
            <w:proofErr w:type="spellStart"/>
            <w:r w:rsidRPr="000E38D8">
              <w:rPr>
                <w:rFonts w:eastAsia="Calibri" w:cs="Times New Roman"/>
                <w:sz w:val="20"/>
              </w:rPr>
              <w:t>hàng</w:t>
            </w:r>
            <w:proofErr w:type="spellEnd"/>
            <w:r w:rsidRPr="000E38D8">
              <w:rPr>
                <w:rFonts w:eastAsia="Calibri" w:cs="Times New Roman"/>
                <w:sz w:val="20"/>
              </w:rPr>
              <w:t xml:space="preserve"> </w:t>
            </w:r>
            <w:proofErr w:type="spellStart"/>
            <w:r w:rsidRPr="000E38D8">
              <w:rPr>
                <w:rFonts w:eastAsia="Calibri" w:cs="Times New Roman"/>
                <w:sz w:val="20"/>
              </w:rPr>
              <w:t>hải</w:t>
            </w:r>
            <w:proofErr w:type="spellEnd"/>
            <w:r w:rsidRPr="000E38D8">
              <w:rPr>
                <w:rFonts w:eastAsia="Calibri" w:cs="Times New Roman"/>
                <w:sz w:val="20"/>
              </w:rPr>
              <w:t xml:space="preserve"> Việt Nam;</w:t>
            </w:r>
          </w:p>
          <w:p w14:paraId="669818BB" w14:textId="77777777" w:rsidR="00A638BF" w:rsidRPr="000E38D8" w:rsidRDefault="00A638BF" w:rsidP="004C08FB">
            <w:pPr>
              <w:spacing w:after="0" w:line="240" w:lineRule="auto"/>
              <w:jc w:val="left"/>
              <w:rPr>
                <w:rFonts w:eastAsia="Calibri" w:cs="Times New Roman"/>
                <w:sz w:val="20"/>
              </w:rPr>
            </w:pPr>
            <w:r w:rsidRPr="000E38D8">
              <w:rPr>
                <w:rFonts w:eastAsia="Calibri" w:cs="Times New Roman"/>
                <w:sz w:val="20"/>
              </w:rPr>
              <w:t xml:space="preserve">- Website </w:t>
            </w:r>
            <w:proofErr w:type="spellStart"/>
            <w:r w:rsidRPr="000E38D8">
              <w:rPr>
                <w:rFonts w:eastAsia="Calibri" w:cs="Times New Roman"/>
                <w:sz w:val="20"/>
              </w:rPr>
              <w:t>Cảng</w:t>
            </w:r>
            <w:proofErr w:type="spellEnd"/>
            <w:r w:rsidRPr="000E38D8">
              <w:rPr>
                <w:rFonts w:eastAsia="Calibri" w:cs="Times New Roman"/>
                <w:sz w:val="20"/>
              </w:rPr>
              <w:t xml:space="preserve"> </w:t>
            </w:r>
            <w:proofErr w:type="spellStart"/>
            <w:r w:rsidRPr="000E38D8">
              <w:rPr>
                <w:rFonts w:eastAsia="Calibri" w:cs="Times New Roman"/>
                <w:sz w:val="20"/>
              </w:rPr>
              <w:t>vụ</w:t>
            </w:r>
            <w:proofErr w:type="spellEnd"/>
            <w:r w:rsidRPr="000E38D8">
              <w:rPr>
                <w:rFonts w:eastAsia="Calibri" w:cs="Times New Roman"/>
                <w:sz w:val="20"/>
              </w:rPr>
              <w:t xml:space="preserve"> </w:t>
            </w:r>
            <w:proofErr w:type="spellStart"/>
            <w:r w:rsidRPr="000E38D8">
              <w:rPr>
                <w:rFonts w:eastAsia="Calibri" w:cs="Times New Roman"/>
                <w:sz w:val="20"/>
              </w:rPr>
              <w:t>hàng</w:t>
            </w:r>
            <w:proofErr w:type="spellEnd"/>
            <w:r w:rsidRPr="000E38D8">
              <w:rPr>
                <w:rFonts w:eastAsia="Calibri" w:cs="Times New Roman"/>
                <w:sz w:val="20"/>
              </w:rPr>
              <w:t xml:space="preserve"> </w:t>
            </w:r>
            <w:proofErr w:type="spellStart"/>
            <w:r w:rsidRPr="000E38D8">
              <w:rPr>
                <w:rFonts w:eastAsia="Calibri" w:cs="Times New Roman"/>
                <w:sz w:val="20"/>
              </w:rPr>
              <w:t>hải</w:t>
            </w:r>
            <w:proofErr w:type="spellEnd"/>
            <w:r w:rsidRPr="000E38D8">
              <w:rPr>
                <w:rFonts w:eastAsia="Calibri" w:cs="Times New Roman"/>
                <w:sz w:val="20"/>
              </w:rPr>
              <w:t>/</w:t>
            </w:r>
            <w:proofErr w:type="spellStart"/>
            <w:r w:rsidRPr="000E38D8">
              <w:rPr>
                <w:rFonts w:eastAsia="Calibri" w:cs="Times New Roman"/>
                <w:sz w:val="20"/>
              </w:rPr>
              <w:t>Cảng</w:t>
            </w:r>
            <w:proofErr w:type="spellEnd"/>
            <w:r w:rsidRPr="000E38D8">
              <w:rPr>
                <w:rFonts w:eastAsia="Calibri" w:cs="Times New Roman"/>
                <w:sz w:val="20"/>
              </w:rPr>
              <w:t xml:space="preserve"> </w:t>
            </w:r>
            <w:proofErr w:type="spellStart"/>
            <w:r w:rsidRPr="000E38D8">
              <w:rPr>
                <w:rFonts w:eastAsia="Calibri" w:cs="Times New Roman"/>
                <w:sz w:val="20"/>
              </w:rPr>
              <w:t>vụ</w:t>
            </w:r>
            <w:proofErr w:type="spellEnd"/>
            <w:r w:rsidRPr="000E38D8">
              <w:rPr>
                <w:rFonts w:eastAsia="Calibri" w:cs="Times New Roman"/>
                <w:sz w:val="20"/>
              </w:rPr>
              <w:t xml:space="preserve"> </w:t>
            </w:r>
            <w:proofErr w:type="spellStart"/>
            <w:r w:rsidRPr="000E38D8">
              <w:rPr>
                <w:rFonts w:eastAsia="Calibri" w:cs="Times New Roman"/>
                <w:sz w:val="20"/>
              </w:rPr>
              <w:t>đường</w:t>
            </w:r>
            <w:proofErr w:type="spellEnd"/>
            <w:r w:rsidRPr="000E38D8">
              <w:rPr>
                <w:rFonts w:eastAsia="Calibri" w:cs="Times New Roman"/>
                <w:sz w:val="20"/>
              </w:rPr>
              <w:t xml:space="preserve"> </w:t>
            </w:r>
            <w:proofErr w:type="spellStart"/>
            <w:r w:rsidRPr="000E38D8">
              <w:rPr>
                <w:rFonts w:eastAsia="Calibri" w:cs="Times New Roman"/>
                <w:sz w:val="20"/>
              </w:rPr>
              <w:t>thủy</w:t>
            </w:r>
            <w:proofErr w:type="spellEnd"/>
            <w:r w:rsidRPr="000E38D8">
              <w:rPr>
                <w:rFonts w:eastAsia="Calibri" w:cs="Times New Roman"/>
                <w:sz w:val="20"/>
              </w:rPr>
              <w:t>….;</w:t>
            </w:r>
          </w:p>
          <w:p w14:paraId="73F99B5E" w14:textId="77777777" w:rsidR="00A638BF" w:rsidRPr="000E38D8" w:rsidRDefault="00A638BF" w:rsidP="004C08FB">
            <w:pPr>
              <w:spacing w:after="0" w:line="240" w:lineRule="auto"/>
              <w:jc w:val="left"/>
              <w:rPr>
                <w:rFonts w:eastAsia="Calibri" w:cs="Times New Roman"/>
                <w:sz w:val="20"/>
              </w:rPr>
            </w:pPr>
            <w:r w:rsidRPr="000E38D8">
              <w:rPr>
                <w:rFonts w:eastAsia="Calibri" w:cs="Times New Roman"/>
                <w:sz w:val="20"/>
              </w:rPr>
              <w:t>- ………………………..</w:t>
            </w:r>
          </w:p>
          <w:p w14:paraId="49CA5265" w14:textId="77777777" w:rsidR="00A638BF" w:rsidRPr="000E38D8" w:rsidRDefault="00A638BF" w:rsidP="004C08FB">
            <w:pPr>
              <w:spacing w:after="0" w:line="240" w:lineRule="auto"/>
              <w:rPr>
                <w:rFonts w:eastAsia="Calibri" w:cs="Times New Roman"/>
                <w:szCs w:val="26"/>
              </w:rPr>
            </w:pPr>
          </w:p>
        </w:tc>
        <w:tc>
          <w:tcPr>
            <w:tcW w:w="5013" w:type="dxa"/>
            <w:tcMar>
              <w:top w:w="0" w:type="dxa"/>
              <w:left w:w="108" w:type="dxa"/>
              <w:bottom w:w="0" w:type="dxa"/>
              <w:right w:w="108" w:type="dxa"/>
            </w:tcMar>
            <w:hideMark/>
          </w:tcPr>
          <w:p w14:paraId="71C7C03C" w14:textId="77777777" w:rsidR="00A638BF" w:rsidRPr="000E38D8" w:rsidRDefault="00A638BF" w:rsidP="004C08FB">
            <w:pPr>
              <w:widowControl w:val="0"/>
              <w:spacing w:after="0" w:line="240" w:lineRule="auto"/>
              <w:jc w:val="center"/>
              <w:rPr>
                <w:rFonts w:eastAsia="Calibri" w:cs="Times New Roman"/>
                <w:i/>
                <w:szCs w:val="26"/>
              </w:rPr>
            </w:pPr>
            <w:r w:rsidRPr="000E38D8">
              <w:rPr>
                <w:rFonts w:eastAsia="Calibri" w:cs="Times New Roman"/>
                <w:szCs w:val="26"/>
              </w:rPr>
              <w:t>……………</w:t>
            </w:r>
            <w:r w:rsidRPr="000E38D8">
              <w:rPr>
                <w:rFonts w:eastAsia="Calibri" w:cs="Times New Roman"/>
                <w:szCs w:val="26"/>
              </w:rPr>
              <w:br/>
            </w:r>
            <w:proofErr w:type="spellStart"/>
            <w:r w:rsidRPr="000E38D8">
              <w:rPr>
                <w:rFonts w:eastAsia="Calibri" w:cs="Times New Roman"/>
                <w:bCs/>
                <w:i/>
                <w:szCs w:val="26"/>
              </w:rPr>
              <w:t>Người</w:t>
            </w:r>
            <w:proofErr w:type="spellEnd"/>
            <w:r w:rsidRPr="000E38D8">
              <w:rPr>
                <w:rFonts w:eastAsia="Calibri" w:cs="Times New Roman"/>
                <w:bCs/>
                <w:i/>
                <w:szCs w:val="26"/>
              </w:rPr>
              <w:t xml:space="preserve"> </w:t>
            </w:r>
            <w:proofErr w:type="spellStart"/>
            <w:r w:rsidRPr="000E38D8">
              <w:rPr>
                <w:rFonts w:eastAsia="Calibri" w:cs="Times New Roman"/>
                <w:bCs/>
                <w:i/>
                <w:szCs w:val="26"/>
              </w:rPr>
              <w:t>có</w:t>
            </w:r>
            <w:proofErr w:type="spellEnd"/>
            <w:r w:rsidRPr="000E38D8">
              <w:rPr>
                <w:rFonts w:eastAsia="Calibri" w:cs="Times New Roman"/>
                <w:bCs/>
                <w:i/>
                <w:szCs w:val="26"/>
              </w:rPr>
              <w:t xml:space="preserve"> </w:t>
            </w:r>
            <w:proofErr w:type="spellStart"/>
            <w:r w:rsidRPr="000E38D8">
              <w:rPr>
                <w:rFonts w:eastAsia="Calibri" w:cs="Times New Roman"/>
                <w:bCs/>
                <w:i/>
                <w:szCs w:val="26"/>
              </w:rPr>
              <w:t>thẩm</w:t>
            </w:r>
            <w:proofErr w:type="spellEnd"/>
            <w:r w:rsidRPr="000E38D8">
              <w:rPr>
                <w:rFonts w:eastAsia="Calibri" w:cs="Times New Roman"/>
                <w:bCs/>
                <w:i/>
                <w:szCs w:val="26"/>
              </w:rPr>
              <w:t xml:space="preserve"> </w:t>
            </w:r>
            <w:proofErr w:type="spellStart"/>
            <w:r w:rsidRPr="000E38D8">
              <w:rPr>
                <w:rFonts w:eastAsia="Calibri" w:cs="Times New Roman"/>
                <w:bCs/>
                <w:i/>
                <w:szCs w:val="26"/>
              </w:rPr>
              <w:t>quyền</w:t>
            </w:r>
            <w:proofErr w:type="spellEnd"/>
            <w:r w:rsidRPr="000E38D8">
              <w:rPr>
                <w:rFonts w:eastAsia="Calibri" w:cs="Times New Roman"/>
                <w:bCs/>
                <w:i/>
                <w:szCs w:val="26"/>
              </w:rPr>
              <w:t xml:space="preserve"> </w:t>
            </w:r>
            <w:proofErr w:type="spellStart"/>
            <w:r w:rsidRPr="000E38D8">
              <w:rPr>
                <w:rFonts w:eastAsia="Calibri" w:cs="Times New Roman"/>
                <w:bCs/>
                <w:i/>
                <w:szCs w:val="26"/>
              </w:rPr>
              <w:t>ký</w:t>
            </w:r>
            <w:proofErr w:type="spellEnd"/>
            <w:r w:rsidRPr="000E38D8">
              <w:rPr>
                <w:rFonts w:eastAsia="Calibri" w:cs="Times New Roman"/>
                <w:bCs/>
                <w:i/>
                <w:szCs w:val="26"/>
              </w:rPr>
              <w:t xml:space="preserve">, </w:t>
            </w:r>
            <w:proofErr w:type="spellStart"/>
            <w:r w:rsidRPr="000E38D8">
              <w:rPr>
                <w:rFonts w:eastAsia="Calibri" w:cs="Times New Roman"/>
                <w:bCs/>
                <w:i/>
                <w:szCs w:val="26"/>
              </w:rPr>
              <w:t>đóng</w:t>
            </w:r>
            <w:proofErr w:type="spellEnd"/>
            <w:r w:rsidRPr="000E38D8">
              <w:rPr>
                <w:rFonts w:eastAsia="Calibri" w:cs="Times New Roman"/>
                <w:bCs/>
                <w:i/>
                <w:szCs w:val="26"/>
              </w:rPr>
              <w:t xml:space="preserve"> </w:t>
            </w:r>
            <w:proofErr w:type="spellStart"/>
            <w:r w:rsidRPr="000E38D8">
              <w:rPr>
                <w:rFonts w:eastAsia="Calibri" w:cs="Times New Roman"/>
                <w:bCs/>
                <w:i/>
                <w:szCs w:val="26"/>
              </w:rPr>
              <w:t>dấu</w:t>
            </w:r>
            <w:proofErr w:type="spellEnd"/>
          </w:p>
          <w:p w14:paraId="1726ABF2" w14:textId="77777777" w:rsidR="00A638BF" w:rsidRPr="000E38D8" w:rsidRDefault="00A638BF" w:rsidP="004C08FB">
            <w:pPr>
              <w:spacing w:after="0" w:line="240" w:lineRule="auto"/>
              <w:jc w:val="center"/>
              <w:rPr>
                <w:rFonts w:eastAsia="Calibri" w:cs="Times New Roman"/>
                <w:szCs w:val="26"/>
              </w:rPr>
            </w:pPr>
            <w:r w:rsidRPr="000E38D8">
              <w:rPr>
                <w:rFonts w:eastAsia="Calibri" w:cs="Times New Roman"/>
                <w:szCs w:val="26"/>
              </w:rPr>
              <w:br/>
            </w:r>
          </w:p>
        </w:tc>
      </w:tr>
    </w:tbl>
    <w:p w14:paraId="1F079871" w14:textId="41B74404" w:rsidR="00A638BF" w:rsidRPr="000E38D8" w:rsidRDefault="00A638BF" w:rsidP="004C08FB">
      <w:pPr>
        <w:pStyle w:val="NormalWeb"/>
        <w:spacing w:before="0" w:beforeAutospacing="0" w:after="0" w:afterAutospacing="0"/>
        <w:rPr>
          <w:sz w:val="26"/>
          <w:szCs w:val="26"/>
        </w:rPr>
      </w:pPr>
      <w:r w:rsidRPr="000E38D8">
        <w:rPr>
          <w:sz w:val="26"/>
          <w:szCs w:val="26"/>
        </w:rPr>
        <w:br w:type="page"/>
      </w:r>
    </w:p>
    <w:p w14:paraId="2EB91AA1" w14:textId="77777777" w:rsidR="00A638BF" w:rsidRPr="000E38D8" w:rsidRDefault="00A638BF" w:rsidP="004C08FB">
      <w:pPr>
        <w:pStyle w:val="NormalWeb"/>
        <w:spacing w:before="0" w:beforeAutospacing="0" w:after="0" w:afterAutospacing="0"/>
        <w:rPr>
          <w:sz w:val="26"/>
          <w:szCs w:val="26"/>
        </w:rPr>
      </w:pPr>
    </w:p>
    <w:p w14:paraId="18B8B7CF" w14:textId="5A25BF54" w:rsidR="00CD45AF" w:rsidRPr="000E38D8" w:rsidRDefault="00CD45AF" w:rsidP="004C08FB">
      <w:pPr>
        <w:pStyle w:val="NormalWeb"/>
        <w:numPr>
          <w:ilvl w:val="0"/>
          <w:numId w:val="46"/>
        </w:numPr>
        <w:spacing w:before="0" w:beforeAutospacing="0" w:after="0" w:afterAutospacing="0"/>
        <w:jc w:val="center"/>
        <w:rPr>
          <w:b/>
          <w:sz w:val="26"/>
          <w:szCs w:val="26"/>
        </w:rPr>
      </w:pPr>
      <w:r w:rsidRPr="000E38D8">
        <w:rPr>
          <w:b/>
          <w:sz w:val="26"/>
          <w:szCs w:val="26"/>
        </w:rPr>
        <w:t xml:space="preserve">Công </w:t>
      </w:r>
      <w:proofErr w:type="spellStart"/>
      <w:r w:rsidRPr="000E38D8">
        <w:rPr>
          <w:b/>
          <w:sz w:val="26"/>
          <w:szCs w:val="26"/>
        </w:rPr>
        <w:t>bố</w:t>
      </w:r>
      <w:proofErr w:type="spellEnd"/>
      <w:r w:rsidRPr="000E38D8">
        <w:rPr>
          <w:b/>
          <w:sz w:val="26"/>
          <w:szCs w:val="26"/>
        </w:rPr>
        <w:t xml:space="preserve"> </w:t>
      </w:r>
      <w:proofErr w:type="spellStart"/>
      <w:r w:rsidRPr="000E38D8">
        <w:rPr>
          <w:b/>
          <w:sz w:val="26"/>
          <w:szCs w:val="26"/>
        </w:rPr>
        <w:t>thông</w:t>
      </w:r>
      <w:proofErr w:type="spellEnd"/>
      <w:r w:rsidRPr="000E38D8">
        <w:rPr>
          <w:b/>
          <w:sz w:val="26"/>
          <w:szCs w:val="26"/>
        </w:rPr>
        <w:t xml:space="preserve"> </w:t>
      </w:r>
      <w:proofErr w:type="spellStart"/>
      <w:r w:rsidRPr="000E38D8">
        <w:rPr>
          <w:b/>
          <w:sz w:val="26"/>
          <w:szCs w:val="26"/>
        </w:rPr>
        <w:t>báo</w:t>
      </w:r>
      <w:proofErr w:type="spellEnd"/>
      <w:r w:rsidRPr="000E38D8">
        <w:rPr>
          <w:b/>
          <w:sz w:val="26"/>
          <w:szCs w:val="26"/>
        </w:rPr>
        <w:t xml:space="preserve"> </w:t>
      </w:r>
      <w:proofErr w:type="spellStart"/>
      <w:r w:rsidRPr="000E38D8">
        <w:rPr>
          <w:b/>
          <w:sz w:val="26"/>
          <w:szCs w:val="26"/>
        </w:rPr>
        <w:t>hàng</w:t>
      </w:r>
      <w:proofErr w:type="spellEnd"/>
      <w:r w:rsidRPr="000E38D8">
        <w:rPr>
          <w:b/>
          <w:sz w:val="26"/>
          <w:szCs w:val="26"/>
        </w:rPr>
        <w:t xml:space="preserve"> </w:t>
      </w:r>
      <w:proofErr w:type="spellStart"/>
      <w:r w:rsidRPr="000E38D8">
        <w:rPr>
          <w:b/>
          <w:sz w:val="26"/>
          <w:szCs w:val="26"/>
        </w:rPr>
        <w:t>hải</w:t>
      </w:r>
      <w:proofErr w:type="spellEnd"/>
      <w:r w:rsidRPr="000E38D8">
        <w:rPr>
          <w:b/>
          <w:sz w:val="26"/>
          <w:szCs w:val="26"/>
        </w:rPr>
        <w:t xml:space="preserve"> </w:t>
      </w:r>
      <w:proofErr w:type="spellStart"/>
      <w:r w:rsidRPr="000E38D8">
        <w:rPr>
          <w:b/>
          <w:sz w:val="26"/>
          <w:szCs w:val="26"/>
        </w:rPr>
        <w:t>định</w:t>
      </w:r>
      <w:proofErr w:type="spellEnd"/>
      <w:r w:rsidRPr="000E38D8">
        <w:rPr>
          <w:b/>
          <w:sz w:val="26"/>
          <w:szCs w:val="26"/>
        </w:rPr>
        <w:t xml:space="preserve"> </w:t>
      </w:r>
      <w:proofErr w:type="spellStart"/>
      <w:r w:rsidRPr="000E38D8">
        <w:rPr>
          <w:b/>
          <w:sz w:val="26"/>
          <w:szCs w:val="26"/>
        </w:rPr>
        <w:t>kỳ</w:t>
      </w:r>
      <w:proofErr w:type="spellEnd"/>
      <w:r w:rsidRPr="000E38D8">
        <w:rPr>
          <w:b/>
          <w:sz w:val="26"/>
          <w:szCs w:val="26"/>
        </w:rPr>
        <w:t xml:space="preserve"> </w:t>
      </w:r>
      <w:proofErr w:type="spellStart"/>
      <w:r w:rsidRPr="000E38D8">
        <w:rPr>
          <w:b/>
          <w:sz w:val="26"/>
          <w:szCs w:val="26"/>
        </w:rPr>
        <w:t>về</w:t>
      </w:r>
      <w:proofErr w:type="spellEnd"/>
      <w:r w:rsidRPr="000E38D8">
        <w:rPr>
          <w:b/>
          <w:sz w:val="26"/>
          <w:szCs w:val="26"/>
        </w:rPr>
        <w:t xml:space="preserve"> </w:t>
      </w:r>
      <w:proofErr w:type="spellStart"/>
      <w:r w:rsidRPr="000E38D8">
        <w:rPr>
          <w:b/>
          <w:sz w:val="26"/>
          <w:szCs w:val="26"/>
        </w:rPr>
        <w:t>các</w:t>
      </w:r>
      <w:proofErr w:type="spellEnd"/>
      <w:r w:rsidRPr="000E38D8">
        <w:rPr>
          <w:b/>
          <w:sz w:val="26"/>
          <w:szCs w:val="26"/>
        </w:rPr>
        <w:t xml:space="preserve"> </w:t>
      </w:r>
      <w:proofErr w:type="spellStart"/>
      <w:r w:rsidRPr="000E38D8">
        <w:rPr>
          <w:b/>
          <w:sz w:val="26"/>
          <w:szCs w:val="26"/>
        </w:rPr>
        <w:t>thông</w:t>
      </w:r>
      <w:proofErr w:type="spellEnd"/>
      <w:r w:rsidRPr="000E38D8">
        <w:rPr>
          <w:b/>
          <w:sz w:val="26"/>
          <w:szCs w:val="26"/>
        </w:rPr>
        <w:t xml:space="preserve"> </w:t>
      </w:r>
      <w:proofErr w:type="spellStart"/>
      <w:r w:rsidRPr="000E38D8">
        <w:rPr>
          <w:b/>
          <w:sz w:val="26"/>
          <w:szCs w:val="26"/>
        </w:rPr>
        <w:t>số</w:t>
      </w:r>
      <w:proofErr w:type="spellEnd"/>
      <w:r w:rsidRPr="000E38D8">
        <w:rPr>
          <w:b/>
          <w:sz w:val="26"/>
          <w:szCs w:val="26"/>
        </w:rPr>
        <w:t xml:space="preserve"> </w:t>
      </w:r>
      <w:proofErr w:type="spellStart"/>
      <w:r w:rsidRPr="000E38D8">
        <w:rPr>
          <w:b/>
          <w:sz w:val="26"/>
          <w:szCs w:val="26"/>
        </w:rPr>
        <w:t>kỹ</w:t>
      </w:r>
      <w:proofErr w:type="spellEnd"/>
      <w:r w:rsidRPr="000E38D8">
        <w:rPr>
          <w:b/>
          <w:sz w:val="26"/>
          <w:szCs w:val="26"/>
        </w:rPr>
        <w:t xml:space="preserve"> </w:t>
      </w:r>
      <w:proofErr w:type="spellStart"/>
      <w:r w:rsidRPr="000E38D8">
        <w:rPr>
          <w:b/>
          <w:sz w:val="26"/>
          <w:szCs w:val="26"/>
        </w:rPr>
        <w:t>thuật</w:t>
      </w:r>
      <w:proofErr w:type="spellEnd"/>
      <w:r w:rsidRPr="000E38D8">
        <w:rPr>
          <w:b/>
          <w:sz w:val="26"/>
          <w:szCs w:val="26"/>
        </w:rPr>
        <w:t xml:space="preserve"> </w:t>
      </w:r>
      <w:proofErr w:type="spellStart"/>
      <w:r w:rsidRPr="000E38D8">
        <w:rPr>
          <w:b/>
          <w:sz w:val="26"/>
          <w:szCs w:val="26"/>
        </w:rPr>
        <w:t>của</w:t>
      </w:r>
      <w:proofErr w:type="spellEnd"/>
      <w:r w:rsidRPr="000E38D8">
        <w:rPr>
          <w:b/>
          <w:sz w:val="26"/>
          <w:szCs w:val="26"/>
        </w:rPr>
        <w:t xml:space="preserve"> </w:t>
      </w:r>
      <w:proofErr w:type="spellStart"/>
      <w:r w:rsidRPr="000E38D8">
        <w:rPr>
          <w:b/>
          <w:sz w:val="26"/>
          <w:szCs w:val="26"/>
        </w:rPr>
        <w:t>luồng</w:t>
      </w:r>
      <w:proofErr w:type="spellEnd"/>
      <w:r w:rsidRPr="000E38D8">
        <w:rPr>
          <w:b/>
          <w:sz w:val="26"/>
          <w:szCs w:val="26"/>
        </w:rPr>
        <w:t xml:space="preserve"> </w:t>
      </w:r>
      <w:proofErr w:type="spellStart"/>
      <w:r w:rsidRPr="000E38D8">
        <w:rPr>
          <w:b/>
          <w:sz w:val="26"/>
          <w:szCs w:val="26"/>
        </w:rPr>
        <w:t>hàng</w:t>
      </w:r>
      <w:proofErr w:type="spellEnd"/>
      <w:r w:rsidRPr="000E38D8">
        <w:rPr>
          <w:b/>
          <w:sz w:val="26"/>
          <w:szCs w:val="26"/>
        </w:rPr>
        <w:t xml:space="preserve"> </w:t>
      </w:r>
      <w:proofErr w:type="spellStart"/>
      <w:r w:rsidRPr="000E38D8">
        <w:rPr>
          <w:b/>
          <w:sz w:val="26"/>
          <w:szCs w:val="26"/>
        </w:rPr>
        <w:t>hải</w:t>
      </w:r>
      <w:proofErr w:type="spellEnd"/>
      <w:r w:rsidRPr="000E38D8">
        <w:rPr>
          <w:b/>
          <w:sz w:val="26"/>
          <w:szCs w:val="26"/>
        </w:rPr>
        <w:t xml:space="preserve">, </w:t>
      </w:r>
      <w:proofErr w:type="spellStart"/>
      <w:r w:rsidRPr="000E38D8">
        <w:rPr>
          <w:b/>
          <w:sz w:val="26"/>
          <w:szCs w:val="26"/>
        </w:rPr>
        <w:t>vùng</w:t>
      </w:r>
      <w:proofErr w:type="spellEnd"/>
      <w:r w:rsidRPr="000E38D8">
        <w:rPr>
          <w:b/>
          <w:sz w:val="26"/>
          <w:szCs w:val="26"/>
        </w:rPr>
        <w:t xml:space="preserve"> </w:t>
      </w:r>
      <w:proofErr w:type="spellStart"/>
      <w:r w:rsidRPr="000E38D8">
        <w:rPr>
          <w:b/>
          <w:sz w:val="26"/>
          <w:szCs w:val="26"/>
        </w:rPr>
        <w:t>nước</w:t>
      </w:r>
      <w:proofErr w:type="spellEnd"/>
      <w:r w:rsidRPr="000E38D8">
        <w:rPr>
          <w:b/>
          <w:sz w:val="26"/>
          <w:szCs w:val="26"/>
        </w:rPr>
        <w:t xml:space="preserve"> </w:t>
      </w:r>
      <w:proofErr w:type="spellStart"/>
      <w:r w:rsidRPr="000E38D8">
        <w:rPr>
          <w:b/>
          <w:sz w:val="26"/>
          <w:szCs w:val="26"/>
        </w:rPr>
        <w:t>trước</w:t>
      </w:r>
      <w:proofErr w:type="spellEnd"/>
      <w:r w:rsidRPr="000E38D8">
        <w:rPr>
          <w:b/>
          <w:sz w:val="26"/>
          <w:szCs w:val="26"/>
        </w:rPr>
        <w:t xml:space="preserve"> </w:t>
      </w:r>
      <w:proofErr w:type="spellStart"/>
      <w:r w:rsidRPr="000E38D8">
        <w:rPr>
          <w:b/>
          <w:sz w:val="26"/>
          <w:szCs w:val="26"/>
        </w:rPr>
        <w:t>cầu</w:t>
      </w:r>
      <w:proofErr w:type="spellEnd"/>
      <w:r w:rsidRPr="000E38D8">
        <w:rPr>
          <w:b/>
          <w:sz w:val="26"/>
          <w:szCs w:val="26"/>
        </w:rPr>
        <w:t xml:space="preserve"> </w:t>
      </w:r>
      <w:proofErr w:type="spellStart"/>
      <w:r w:rsidRPr="000E38D8">
        <w:rPr>
          <w:b/>
          <w:sz w:val="26"/>
          <w:szCs w:val="26"/>
        </w:rPr>
        <w:t>cảng</w:t>
      </w:r>
      <w:proofErr w:type="spellEnd"/>
      <w:r w:rsidRPr="000E38D8">
        <w:rPr>
          <w:b/>
          <w:sz w:val="26"/>
          <w:szCs w:val="26"/>
        </w:rPr>
        <w:t xml:space="preserve"> </w:t>
      </w:r>
      <w:proofErr w:type="spellStart"/>
      <w:r w:rsidRPr="000E38D8">
        <w:rPr>
          <w:b/>
          <w:sz w:val="26"/>
          <w:szCs w:val="26"/>
        </w:rPr>
        <w:t>và</w:t>
      </w:r>
      <w:proofErr w:type="spellEnd"/>
      <w:r w:rsidRPr="000E38D8">
        <w:rPr>
          <w:b/>
          <w:sz w:val="26"/>
          <w:szCs w:val="26"/>
        </w:rPr>
        <w:t xml:space="preserve"> </w:t>
      </w:r>
      <w:proofErr w:type="spellStart"/>
      <w:r w:rsidRPr="000E38D8">
        <w:rPr>
          <w:b/>
          <w:sz w:val="26"/>
          <w:szCs w:val="26"/>
        </w:rPr>
        <w:t>các</w:t>
      </w:r>
      <w:proofErr w:type="spellEnd"/>
      <w:r w:rsidRPr="000E38D8">
        <w:rPr>
          <w:b/>
          <w:sz w:val="26"/>
          <w:szCs w:val="26"/>
        </w:rPr>
        <w:t xml:space="preserve"> </w:t>
      </w:r>
      <w:proofErr w:type="spellStart"/>
      <w:r w:rsidRPr="000E38D8">
        <w:rPr>
          <w:b/>
          <w:sz w:val="26"/>
          <w:szCs w:val="26"/>
        </w:rPr>
        <w:t>khu</w:t>
      </w:r>
      <w:proofErr w:type="spellEnd"/>
      <w:r w:rsidRPr="000E38D8">
        <w:rPr>
          <w:b/>
          <w:sz w:val="26"/>
          <w:szCs w:val="26"/>
        </w:rPr>
        <w:t xml:space="preserve"> </w:t>
      </w:r>
      <w:proofErr w:type="spellStart"/>
      <w:r w:rsidRPr="000E38D8">
        <w:rPr>
          <w:b/>
          <w:sz w:val="26"/>
          <w:szCs w:val="26"/>
        </w:rPr>
        <w:t>nước</w:t>
      </w:r>
      <w:proofErr w:type="spellEnd"/>
      <w:r w:rsidRPr="000E38D8">
        <w:rPr>
          <w:b/>
          <w:sz w:val="26"/>
          <w:szCs w:val="26"/>
        </w:rPr>
        <w:t xml:space="preserve">, </w:t>
      </w:r>
      <w:proofErr w:type="spellStart"/>
      <w:r w:rsidRPr="000E38D8">
        <w:rPr>
          <w:b/>
          <w:sz w:val="26"/>
          <w:szCs w:val="26"/>
        </w:rPr>
        <w:t>vùng</w:t>
      </w:r>
      <w:proofErr w:type="spellEnd"/>
      <w:r w:rsidRPr="000E38D8">
        <w:rPr>
          <w:b/>
          <w:sz w:val="26"/>
          <w:szCs w:val="26"/>
        </w:rPr>
        <w:t xml:space="preserve"> </w:t>
      </w:r>
      <w:proofErr w:type="spellStart"/>
      <w:r w:rsidRPr="000E38D8">
        <w:rPr>
          <w:b/>
          <w:sz w:val="26"/>
          <w:szCs w:val="26"/>
        </w:rPr>
        <w:t>nước</w:t>
      </w:r>
      <w:proofErr w:type="spellEnd"/>
      <w:r w:rsidRPr="000E38D8">
        <w:rPr>
          <w:b/>
          <w:sz w:val="26"/>
          <w:szCs w:val="26"/>
        </w:rPr>
        <w:t xml:space="preserve"> </w:t>
      </w:r>
      <w:proofErr w:type="spellStart"/>
      <w:r w:rsidRPr="000E38D8">
        <w:rPr>
          <w:b/>
          <w:sz w:val="26"/>
          <w:szCs w:val="26"/>
        </w:rPr>
        <w:t>đối</w:t>
      </w:r>
      <w:proofErr w:type="spellEnd"/>
      <w:r w:rsidRPr="000E38D8">
        <w:rPr>
          <w:b/>
          <w:sz w:val="26"/>
          <w:szCs w:val="26"/>
        </w:rPr>
        <w:t xml:space="preserve"> </w:t>
      </w:r>
      <w:proofErr w:type="spellStart"/>
      <w:r w:rsidRPr="000E38D8">
        <w:rPr>
          <w:b/>
          <w:sz w:val="26"/>
          <w:szCs w:val="26"/>
        </w:rPr>
        <w:t>với</w:t>
      </w:r>
      <w:proofErr w:type="spellEnd"/>
      <w:r w:rsidRPr="000E38D8">
        <w:rPr>
          <w:b/>
          <w:sz w:val="26"/>
          <w:szCs w:val="26"/>
        </w:rPr>
        <w:t xml:space="preserve"> </w:t>
      </w:r>
      <w:proofErr w:type="spellStart"/>
      <w:r w:rsidRPr="000E38D8">
        <w:rPr>
          <w:b/>
          <w:sz w:val="26"/>
          <w:szCs w:val="26"/>
        </w:rPr>
        <w:t>luồng</w:t>
      </w:r>
      <w:proofErr w:type="spellEnd"/>
      <w:r w:rsidRPr="000E38D8">
        <w:rPr>
          <w:b/>
          <w:sz w:val="26"/>
          <w:szCs w:val="26"/>
        </w:rPr>
        <w:t xml:space="preserve"> </w:t>
      </w:r>
      <w:proofErr w:type="spellStart"/>
      <w:r w:rsidRPr="000E38D8">
        <w:rPr>
          <w:b/>
          <w:sz w:val="26"/>
          <w:szCs w:val="26"/>
        </w:rPr>
        <w:t>hàng</w:t>
      </w:r>
      <w:proofErr w:type="spellEnd"/>
      <w:r w:rsidRPr="000E38D8">
        <w:rPr>
          <w:b/>
          <w:sz w:val="26"/>
          <w:szCs w:val="26"/>
        </w:rPr>
        <w:t xml:space="preserve"> </w:t>
      </w:r>
      <w:proofErr w:type="spellStart"/>
      <w:r w:rsidRPr="000E38D8">
        <w:rPr>
          <w:b/>
          <w:sz w:val="26"/>
          <w:szCs w:val="26"/>
        </w:rPr>
        <w:t>hải</w:t>
      </w:r>
      <w:proofErr w:type="spellEnd"/>
      <w:r w:rsidRPr="000E38D8">
        <w:rPr>
          <w:b/>
          <w:sz w:val="26"/>
          <w:szCs w:val="26"/>
        </w:rPr>
        <w:t xml:space="preserve"> </w:t>
      </w:r>
      <w:proofErr w:type="spellStart"/>
      <w:r w:rsidRPr="000E38D8">
        <w:rPr>
          <w:b/>
          <w:sz w:val="26"/>
          <w:szCs w:val="26"/>
        </w:rPr>
        <w:t>chuyên</w:t>
      </w:r>
      <w:proofErr w:type="spellEnd"/>
      <w:r w:rsidRPr="000E38D8">
        <w:rPr>
          <w:b/>
          <w:sz w:val="26"/>
          <w:szCs w:val="26"/>
        </w:rPr>
        <w:t xml:space="preserve"> </w:t>
      </w:r>
      <w:proofErr w:type="spellStart"/>
      <w:r w:rsidRPr="000E38D8">
        <w:rPr>
          <w:b/>
          <w:sz w:val="26"/>
          <w:szCs w:val="26"/>
        </w:rPr>
        <w:t>dùng</w:t>
      </w:r>
      <w:proofErr w:type="spellEnd"/>
      <w:r w:rsidRPr="000E38D8">
        <w:rPr>
          <w:b/>
          <w:sz w:val="26"/>
          <w:szCs w:val="26"/>
        </w:rPr>
        <w:t xml:space="preserve">, </w:t>
      </w:r>
      <w:proofErr w:type="spellStart"/>
      <w:r w:rsidRPr="000E38D8">
        <w:rPr>
          <w:b/>
          <w:sz w:val="26"/>
          <w:szCs w:val="26"/>
        </w:rPr>
        <w:t>vùng</w:t>
      </w:r>
      <w:proofErr w:type="spellEnd"/>
      <w:r w:rsidRPr="000E38D8">
        <w:rPr>
          <w:b/>
          <w:sz w:val="26"/>
          <w:szCs w:val="26"/>
        </w:rPr>
        <w:t xml:space="preserve"> </w:t>
      </w:r>
      <w:proofErr w:type="spellStart"/>
      <w:r w:rsidRPr="000E38D8">
        <w:rPr>
          <w:b/>
          <w:sz w:val="26"/>
          <w:szCs w:val="26"/>
        </w:rPr>
        <w:t>nước</w:t>
      </w:r>
      <w:proofErr w:type="spellEnd"/>
      <w:r w:rsidRPr="000E38D8">
        <w:rPr>
          <w:b/>
          <w:sz w:val="26"/>
          <w:szCs w:val="26"/>
        </w:rPr>
        <w:t xml:space="preserve"> </w:t>
      </w:r>
      <w:proofErr w:type="spellStart"/>
      <w:r w:rsidRPr="000E38D8">
        <w:rPr>
          <w:b/>
          <w:sz w:val="26"/>
          <w:szCs w:val="26"/>
        </w:rPr>
        <w:t>trước</w:t>
      </w:r>
      <w:proofErr w:type="spellEnd"/>
      <w:r w:rsidRPr="000E38D8">
        <w:rPr>
          <w:b/>
          <w:sz w:val="26"/>
          <w:szCs w:val="26"/>
        </w:rPr>
        <w:t xml:space="preserve"> </w:t>
      </w:r>
      <w:proofErr w:type="spellStart"/>
      <w:r w:rsidRPr="000E38D8">
        <w:rPr>
          <w:b/>
          <w:sz w:val="26"/>
          <w:szCs w:val="26"/>
        </w:rPr>
        <w:t>cầu</w:t>
      </w:r>
      <w:proofErr w:type="spellEnd"/>
      <w:r w:rsidRPr="000E38D8">
        <w:rPr>
          <w:b/>
          <w:sz w:val="26"/>
          <w:szCs w:val="26"/>
        </w:rPr>
        <w:t xml:space="preserve"> </w:t>
      </w:r>
      <w:proofErr w:type="spellStart"/>
      <w:r w:rsidRPr="000E38D8">
        <w:rPr>
          <w:b/>
          <w:sz w:val="26"/>
          <w:szCs w:val="26"/>
        </w:rPr>
        <w:t>cảng</w:t>
      </w:r>
      <w:proofErr w:type="spellEnd"/>
      <w:r w:rsidRPr="000E38D8">
        <w:rPr>
          <w:b/>
          <w:sz w:val="26"/>
          <w:szCs w:val="26"/>
        </w:rPr>
        <w:t xml:space="preserve"> </w:t>
      </w:r>
      <w:proofErr w:type="spellStart"/>
      <w:r w:rsidRPr="000E38D8">
        <w:rPr>
          <w:b/>
          <w:sz w:val="26"/>
          <w:szCs w:val="26"/>
        </w:rPr>
        <w:t>và</w:t>
      </w:r>
      <w:proofErr w:type="spellEnd"/>
      <w:r w:rsidRPr="000E38D8">
        <w:rPr>
          <w:b/>
          <w:sz w:val="26"/>
          <w:szCs w:val="26"/>
        </w:rPr>
        <w:t xml:space="preserve"> </w:t>
      </w:r>
      <w:proofErr w:type="spellStart"/>
      <w:r w:rsidRPr="000E38D8">
        <w:rPr>
          <w:b/>
          <w:sz w:val="26"/>
          <w:szCs w:val="26"/>
        </w:rPr>
        <w:t>khu</w:t>
      </w:r>
      <w:proofErr w:type="spellEnd"/>
      <w:r w:rsidRPr="000E38D8">
        <w:rPr>
          <w:b/>
          <w:sz w:val="26"/>
          <w:szCs w:val="26"/>
        </w:rPr>
        <w:t xml:space="preserve"> </w:t>
      </w:r>
      <w:proofErr w:type="spellStart"/>
      <w:r w:rsidRPr="000E38D8">
        <w:rPr>
          <w:b/>
          <w:sz w:val="26"/>
          <w:szCs w:val="26"/>
        </w:rPr>
        <w:t>chuyển</w:t>
      </w:r>
      <w:proofErr w:type="spellEnd"/>
      <w:r w:rsidRPr="000E38D8">
        <w:rPr>
          <w:b/>
          <w:sz w:val="26"/>
          <w:szCs w:val="26"/>
        </w:rPr>
        <w:t xml:space="preserve"> </w:t>
      </w:r>
      <w:proofErr w:type="spellStart"/>
      <w:r w:rsidRPr="000E38D8">
        <w:rPr>
          <w:b/>
          <w:sz w:val="26"/>
          <w:szCs w:val="26"/>
        </w:rPr>
        <w:t>tải</w:t>
      </w:r>
      <w:proofErr w:type="spellEnd"/>
      <w:r w:rsidRPr="000E38D8">
        <w:rPr>
          <w:b/>
          <w:sz w:val="26"/>
          <w:szCs w:val="26"/>
        </w:rPr>
        <w:t xml:space="preserve"> </w:t>
      </w:r>
      <w:proofErr w:type="spellStart"/>
      <w:r w:rsidRPr="000E38D8">
        <w:rPr>
          <w:b/>
          <w:sz w:val="26"/>
          <w:szCs w:val="26"/>
        </w:rPr>
        <w:t>chuyên</w:t>
      </w:r>
      <w:proofErr w:type="spellEnd"/>
      <w:r w:rsidRPr="000E38D8">
        <w:rPr>
          <w:b/>
          <w:sz w:val="26"/>
          <w:szCs w:val="26"/>
        </w:rPr>
        <w:t xml:space="preserve"> </w:t>
      </w:r>
      <w:proofErr w:type="spellStart"/>
      <w:r w:rsidRPr="000E38D8">
        <w:rPr>
          <w:b/>
          <w:sz w:val="26"/>
          <w:szCs w:val="26"/>
        </w:rPr>
        <w:t>dùng</w:t>
      </w:r>
      <w:proofErr w:type="spellEnd"/>
      <w:r w:rsidRPr="000E38D8">
        <w:rPr>
          <w:b/>
          <w:sz w:val="26"/>
          <w:szCs w:val="26"/>
        </w:rPr>
        <w:t xml:space="preserve"> </w:t>
      </w:r>
      <w:proofErr w:type="spellStart"/>
      <w:r w:rsidRPr="000E38D8">
        <w:rPr>
          <w:b/>
          <w:sz w:val="26"/>
          <w:szCs w:val="26"/>
        </w:rPr>
        <w:t>được</w:t>
      </w:r>
      <w:proofErr w:type="spellEnd"/>
      <w:r w:rsidRPr="000E38D8">
        <w:rPr>
          <w:b/>
          <w:sz w:val="26"/>
          <w:szCs w:val="26"/>
        </w:rPr>
        <w:t xml:space="preserve"> </w:t>
      </w:r>
      <w:proofErr w:type="spellStart"/>
      <w:r w:rsidRPr="000E38D8">
        <w:rPr>
          <w:b/>
          <w:sz w:val="26"/>
          <w:szCs w:val="26"/>
        </w:rPr>
        <w:t>công</w:t>
      </w:r>
      <w:proofErr w:type="spellEnd"/>
      <w:r w:rsidRPr="000E38D8">
        <w:rPr>
          <w:b/>
          <w:sz w:val="26"/>
          <w:szCs w:val="26"/>
        </w:rPr>
        <w:t xml:space="preserve"> </w:t>
      </w:r>
      <w:proofErr w:type="spellStart"/>
      <w:r w:rsidRPr="000E38D8">
        <w:rPr>
          <w:b/>
          <w:sz w:val="26"/>
          <w:szCs w:val="26"/>
        </w:rPr>
        <w:t>bố</w:t>
      </w:r>
      <w:proofErr w:type="spellEnd"/>
      <w:r w:rsidRPr="000E38D8">
        <w:rPr>
          <w:b/>
          <w:sz w:val="26"/>
          <w:szCs w:val="26"/>
        </w:rPr>
        <w:t xml:space="preserve"> </w:t>
      </w:r>
      <w:proofErr w:type="spellStart"/>
      <w:r w:rsidRPr="000E38D8">
        <w:rPr>
          <w:b/>
          <w:sz w:val="26"/>
          <w:szCs w:val="26"/>
        </w:rPr>
        <w:t>định</w:t>
      </w:r>
      <w:proofErr w:type="spellEnd"/>
      <w:r w:rsidRPr="000E38D8">
        <w:rPr>
          <w:b/>
          <w:sz w:val="26"/>
          <w:szCs w:val="26"/>
        </w:rPr>
        <w:t xml:space="preserve"> </w:t>
      </w:r>
      <w:proofErr w:type="spellStart"/>
      <w:r w:rsidRPr="000E38D8">
        <w:rPr>
          <w:b/>
          <w:sz w:val="26"/>
          <w:szCs w:val="26"/>
        </w:rPr>
        <w:t>kỳ</w:t>
      </w:r>
      <w:proofErr w:type="spellEnd"/>
      <w:r w:rsidRPr="000E38D8">
        <w:rPr>
          <w:b/>
          <w:sz w:val="26"/>
          <w:szCs w:val="26"/>
        </w:rPr>
        <w:t xml:space="preserve"> (</w:t>
      </w:r>
      <w:proofErr w:type="spellStart"/>
      <w:r w:rsidRPr="000E38D8">
        <w:rPr>
          <w:b/>
          <w:sz w:val="26"/>
          <w:szCs w:val="26"/>
        </w:rPr>
        <w:t>mã</w:t>
      </w:r>
      <w:proofErr w:type="spellEnd"/>
      <w:r w:rsidRPr="000E38D8">
        <w:rPr>
          <w:b/>
          <w:sz w:val="26"/>
          <w:szCs w:val="26"/>
        </w:rPr>
        <w:t xml:space="preserve"> TTHC: 1.004106)</w:t>
      </w:r>
    </w:p>
    <w:p w14:paraId="7529EE40" w14:textId="77777777" w:rsidR="00A638BF" w:rsidRPr="000E38D8" w:rsidRDefault="00A638BF" w:rsidP="004C08FB">
      <w:pPr>
        <w:pStyle w:val="NormalWeb"/>
        <w:spacing w:before="0" w:beforeAutospacing="0" w:after="0" w:afterAutospacing="0"/>
        <w:rPr>
          <w:b/>
          <w:sz w:val="26"/>
          <w:szCs w:val="26"/>
        </w:rPr>
      </w:pPr>
    </w:p>
    <w:p w14:paraId="200829A7" w14:textId="77777777" w:rsidR="00A638BF" w:rsidRPr="000E38D8" w:rsidRDefault="00A638BF" w:rsidP="004C08FB">
      <w:pPr>
        <w:spacing w:after="0" w:line="240" w:lineRule="auto"/>
        <w:ind w:right="-347"/>
        <w:rPr>
          <w:rFonts w:cs="Times New Roman"/>
          <w:b/>
          <w:szCs w:val="26"/>
        </w:rPr>
      </w:pPr>
      <w:r w:rsidRPr="000E38D8">
        <w:rPr>
          <w:rFonts w:cs="Times New Roman"/>
          <w:b/>
          <w:szCs w:val="26"/>
        </w:rPr>
        <w:t xml:space="preserve">1. </w:t>
      </w:r>
      <w:proofErr w:type="spellStart"/>
      <w:r w:rsidRPr="000E38D8">
        <w:rPr>
          <w:rFonts w:cs="Times New Roman"/>
          <w:b/>
          <w:szCs w:val="26"/>
        </w:rPr>
        <w:t>Trình</w:t>
      </w:r>
      <w:proofErr w:type="spellEnd"/>
      <w:r w:rsidRPr="000E38D8">
        <w:rPr>
          <w:rFonts w:cs="Times New Roman"/>
          <w:b/>
          <w:szCs w:val="26"/>
        </w:rPr>
        <w:t xml:space="preserve"> </w:t>
      </w:r>
      <w:proofErr w:type="spellStart"/>
      <w:r w:rsidRPr="000E38D8">
        <w:rPr>
          <w:rFonts w:cs="Times New Roman"/>
          <w:b/>
          <w:szCs w:val="26"/>
        </w:rPr>
        <w:t>tự</w:t>
      </w:r>
      <w:proofErr w:type="spellEnd"/>
      <w:r w:rsidRPr="000E38D8">
        <w:rPr>
          <w:rFonts w:cs="Times New Roman"/>
          <w:b/>
          <w:szCs w:val="26"/>
        </w:rPr>
        <w:t xml:space="preserve"> </w:t>
      </w:r>
      <w:proofErr w:type="spellStart"/>
      <w:r w:rsidRPr="000E38D8">
        <w:rPr>
          <w:rFonts w:cs="Times New Roman"/>
          <w:b/>
          <w:szCs w:val="26"/>
        </w:rPr>
        <w:t>thực</w:t>
      </w:r>
      <w:proofErr w:type="spellEnd"/>
      <w:r w:rsidRPr="000E38D8">
        <w:rPr>
          <w:rFonts w:cs="Times New Roman"/>
          <w:b/>
          <w:szCs w:val="26"/>
        </w:rPr>
        <w:t xml:space="preserve"> </w:t>
      </w:r>
      <w:proofErr w:type="spellStart"/>
      <w:r w:rsidRPr="000E38D8">
        <w:rPr>
          <w:rFonts w:cs="Times New Roman"/>
          <w:b/>
          <w:szCs w:val="26"/>
        </w:rPr>
        <w:t>hiện</w:t>
      </w:r>
      <w:proofErr w:type="spellEnd"/>
      <w:r w:rsidRPr="000E38D8">
        <w:rPr>
          <w:rFonts w:cs="Times New Roman"/>
          <w:b/>
          <w:szCs w:val="26"/>
        </w:rPr>
        <w:t>:</w:t>
      </w:r>
    </w:p>
    <w:p w14:paraId="7432B4CC" w14:textId="77777777" w:rsidR="00A638BF" w:rsidRPr="000E38D8" w:rsidRDefault="00A638BF" w:rsidP="004C08FB">
      <w:pPr>
        <w:spacing w:after="0" w:line="240" w:lineRule="auto"/>
        <w:rPr>
          <w:rFonts w:cs="Times New Roman"/>
          <w:szCs w:val="26"/>
        </w:rPr>
      </w:pPr>
      <w:r w:rsidRPr="000E38D8">
        <w:rPr>
          <w:rFonts w:cs="Times New Roman"/>
          <w:szCs w:val="26"/>
        </w:rPr>
        <w:t xml:space="preserve">a) </w:t>
      </w:r>
      <w:proofErr w:type="spellStart"/>
      <w:r w:rsidRPr="000E38D8">
        <w:rPr>
          <w:rFonts w:cs="Times New Roman"/>
          <w:szCs w:val="26"/>
        </w:rPr>
        <w:t>Nộp</w:t>
      </w:r>
      <w:proofErr w:type="spellEnd"/>
      <w:r w:rsidRPr="000E38D8">
        <w:rPr>
          <w:rFonts w:cs="Times New Roman"/>
          <w:szCs w:val="26"/>
        </w:rPr>
        <w:t xml:space="preserve"> </w:t>
      </w:r>
      <w:proofErr w:type="spellStart"/>
      <w:r w:rsidRPr="000E38D8">
        <w:rPr>
          <w:rFonts w:cs="Times New Roman"/>
          <w:szCs w:val="26"/>
        </w:rPr>
        <w:t>hồ</w:t>
      </w:r>
      <w:proofErr w:type="spellEnd"/>
      <w:r w:rsidRPr="000E38D8">
        <w:rPr>
          <w:rFonts w:cs="Times New Roman"/>
          <w:szCs w:val="26"/>
        </w:rPr>
        <w:t xml:space="preserve"> </w:t>
      </w:r>
      <w:proofErr w:type="spellStart"/>
      <w:r w:rsidRPr="000E38D8">
        <w:rPr>
          <w:rFonts w:cs="Times New Roman"/>
          <w:szCs w:val="26"/>
        </w:rPr>
        <w:t>sơ</w:t>
      </w:r>
      <w:proofErr w:type="spellEnd"/>
      <w:r w:rsidRPr="000E38D8">
        <w:rPr>
          <w:rFonts w:cs="Times New Roman"/>
          <w:szCs w:val="26"/>
        </w:rPr>
        <w:t xml:space="preserve"> TTHC:</w:t>
      </w:r>
    </w:p>
    <w:p w14:paraId="584EDABD" w14:textId="77777777" w:rsidR="00A638BF" w:rsidRPr="000E38D8" w:rsidRDefault="00A638BF" w:rsidP="004C08FB">
      <w:pPr>
        <w:spacing w:after="0" w:line="240" w:lineRule="auto"/>
        <w:rPr>
          <w:rFonts w:cs="Times New Roman"/>
          <w:szCs w:val="26"/>
        </w:rPr>
      </w:pPr>
      <w:r w:rsidRPr="000E38D8">
        <w:rPr>
          <w:rFonts w:cs="Times New Roman"/>
          <w:szCs w:val="26"/>
          <w:lang w:val="vi-VN"/>
        </w:rPr>
        <w:t xml:space="preserve">Đối với luồng hàng hải chuyên dùng, vùng nước trước cầu cảng và khu chuyển tải chuyên dùng được công bố định kỳ: Chủ đầu tư hoặc người khai thác gửi 01 bộ hồ sơ đề nghị công bố thông báo hàng hải trực tiếp hoặc qua hệ thống bưu chính hoặc qua hệ thống dịch vụ công trực tuyến </w:t>
      </w:r>
      <w:proofErr w:type="spellStart"/>
      <w:r w:rsidRPr="000E38D8">
        <w:rPr>
          <w:rFonts w:cs="Times New Roman"/>
          <w:szCs w:val="26"/>
        </w:rPr>
        <w:t>đến</w:t>
      </w:r>
      <w:proofErr w:type="spellEnd"/>
      <w:r w:rsidRPr="000E38D8">
        <w:rPr>
          <w:rFonts w:cs="Times New Roman"/>
          <w:szCs w:val="26"/>
        </w:rPr>
        <w:t xml:space="preserve"> </w:t>
      </w:r>
      <w:proofErr w:type="spellStart"/>
      <w:r w:rsidRPr="000E38D8">
        <w:rPr>
          <w:rFonts w:cs="Times New Roman"/>
          <w:szCs w:val="26"/>
        </w:rPr>
        <w:t>Cảng</w:t>
      </w:r>
      <w:proofErr w:type="spellEnd"/>
      <w:r w:rsidRPr="000E38D8">
        <w:rPr>
          <w:rFonts w:cs="Times New Roman"/>
          <w:szCs w:val="26"/>
        </w:rPr>
        <w:t xml:space="preserve"> </w:t>
      </w:r>
      <w:proofErr w:type="spellStart"/>
      <w:r w:rsidRPr="000E38D8">
        <w:rPr>
          <w:rFonts w:cs="Times New Roman"/>
          <w:szCs w:val="26"/>
        </w:rPr>
        <w:t>vụ</w:t>
      </w:r>
      <w:proofErr w:type="spellEnd"/>
      <w:r w:rsidRPr="000E38D8">
        <w:rPr>
          <w:rFonts w:cs="Times New Roman"/>
          <w:szCs w:val="26"/>
        </w:rPr>
        <w:t xml:space="preserve"> </w:t>
      </w:r>
      <w:proofErr w:type="spellStart"/>
      <w:r w:rsidRPr="000E38D8">
        <w:rPr>
          <w:rFonts w:cs="Times New Roman"/>
          <w:szCs w:val="26"/>
        </w:rPr>
        <w:t>hàng</w:t>
      </w:r>
      <w:proofErr w:type="spellEnd"/>
      <w:r w:rsidRPr="000E38D8">
        <w:rPr>
          <w:rFonts w:cs="Times New Roman"/>
          <w:szCs w:val="26"/>
        </w:rPr>
        <w:t xml:space="preserve"> </w:t>
      </w:r>
      <w:proofErr w:type="spellStart"/>
      <w:r w:rsidRPr="000E38D8">
        <w:rPr>
          <w:rFonts w:cs="Times New Roman"/>
          <w:szCs w:val="26"/>
        </w:rPr>
        <w:t>hải</w:t>
      </w:r>
      <w:proofErr w:type="spellEnd"/>
      <w:r w:rsidRPr="000E38D8">
        <w:rPr>
          <w:rFonts w:cs="Times New Roman"/>
          <w:szCs w:val="26"/>
        </w:rPr>
        <w:t>/</w:t>
      </w:r>
      <w:proofErr w:type="spellStart"/>
      <w:r w:rsidRPr="000E38D8">
        <w:rPr>
          <w:rFonts w:cs="Times New Roman"/>
          <w:szCs w:val="26"/>
        </w:rPr>
        <w:t>Cảng</w:t>
      </w:r>
      <w:proofErr w:type="spellEnd"/>
      <w:r w:rsidRPr="000E38D8">
        <w:rPr>
          <w:rFonts w:cs="Times New Roman"/>
          <w:szCs w:val="26"/>
        </w:rPr>
        <w:t xml:space="preserve"> </w:t>
      </w:r>
      <w:proofErr w:type="spellStart"/>
      <w:r w:rsidRPr="000E38D8">
        <w:rPr>
          <w:rFonts w:cs="Times New Roman"/>
          <w:szCs w:val="26"/>
        </w:rPr>
        <w:t>vụ</w:t>
      </w:r>
      <w:proofErr w:type="spellEnd"/>
      <w:r w:rsidRPr="000E38D8">
        <w:rPr>
          <w:rFonts w:cs="Times New Roman"/>
          <w:szCs w:val="26"/>
        </w:rPr>
        <w:t xml:space="preserve"> </w:t>
      </w:r>
      <w:proofErr w:type="spellStart"/>
      <w:r w:rsidRPr="000E38D8">
        <w:rPr>
          <w:rFonts w:cs="Times New Roman"/>
          <w:szCs w:val="26"/>
        </w:rPr>
        <w:t>đường</w:t>
      </w:r>
      <w:proofErr w:type="spellEnd"/>
      <w:r w:rsidRPr="000E38D8">
        <w:rPr>
          <w:rFonts w:cs="Times New Roman"/>
          <w:szCs w:val="26"/>
        </w:rPr>
        <w:t xml:space="preserve"> </w:t>
      </w:r>
      <w:proofErr w:type="spellStart"/>
      <w:r w:rsidRPr="000E38D8">
        <w:rPr>
          <w:rFonts w:cs="Times New Roman"/>
          <w:szCs w:val="26"/>
        </w:rPr>
        <w:t>thủy</w:t>
      </w:r>
      <w:proofErr w:type="spellEnd"/>
      <w:r w:rsidRPr="000E38D8">
        <w:rPr>
          <w:rFonts w:cs="Times New Roman"/>
          <w:szCs w:val="26"/>
        </w:rPr>
        <w:t xml:space="preserve"> </w:t>
      </w:r>
    </w:p>
    <w:p w14:paraId="642A5C66" w14:textId="77777777" w:rsidR="00A638BF" w:rsidRPr="000E38D8" w:rsidRDefault="00A638BF" w:rsidP="004C08FB">
      <w:pPr>
        <w:spacing w:after="0" w:line="240" w:lineRule="auto"/>
        <w:rPr>
          <w:rFonts w:cs="Times New Roman"/>
          <w:szCs w:val="26"/>
          <w:shd w:val="clear" w:color="auto" w:fill="FFFFFF"/>
        </w:rPr>
      </w:pPr>
      <w:r w:rsidRPr="000E38D8">
        <w:rPr>
          <w:rFonts w:cs="Times New Roman"/>
          <w:szCs w:val="26"/>
          <w:shd w:val="clear" w:color="auto" w:fill="FFFFFF"/>
        </w:rPr>
        <w:t xml:space="preserve">b) </w:t>
      </w:r>
      <w:proofErr w:type="spellStart"/>
      <w:r w:rsidRPr="000E38D8">
        <w:rPr>
          <w:rFonts w:cs="Times New Roman"/>
          <w:szCs w:val="26"/>
          <w:shd w:val="clear" w:color="auto" w:fill="FFFFFF"/>
        </w:rPr>
        <w:t>Giải</w:t>
      </w:r>
      <w:proofErr w:type="spellEnd"/>
      <w:r w:rsidRPr="000E38D8">
        <w:rPr>
          <w:rFonts w:cs="Times New Roman"/>
          <w:szCs w:val="26"/>
          <w:shd w:val="clear" w:color="auto" w:fill="FFFFFF"/>
        </w:rPr>
        <w:t xml:space="preserve"> </w:t>
      </w:r>
      <w:proofErr w:type="spellStart"/>
      <w:r w:rsidRPr="000E38D8">
        <w:rPr>
          <w:rFonts w:cs="Times New Roman"/>
          <w:szCs w:val="26"/>
          <w:shd w:val="clear" w:color="auto" w:fill="FFFFFF"/>
        </w:rPr>
        <w:t>quyết</w:t>
      </w:r>
      <w:proofErr w:type="spellEnd"/>
      <w:r w:rsidRPr="000E38D8">
        <w:rPr>
          <w:rFonts w:cs="Times New Roman"/>
          <w:szCs w:val="26"/>
          <w:shd w:val="clear" w:color="auto" w:fill="FFFFFF"/>
        </w:rPr>
        <w:t xml:space="preserve"> TTHC:</w:t>
      </w:r>
    </w:p>
    <w:p w14:paraId="4827A9CB" w14:textId="77777777" w:rsidR="00A638BF" w:rsidRPr="000E38D8" w:rsidRDefault="00A638BF" w:rsidP="004C08FB">
      <w:pPr>
        <w:widowControl w:val="0"/>
        <w:suppressAutoHyphens/>
        <w:spacing w:after="0" w:line="240" w:lineRule="auto"/>
        <w:rPr>
          <w:rFonts w:eastAsia="Courier New" w:cs="Times New Roman"/>
          <w:szCs w:val="26"/>
          <w:lang w:eastAsia="zh-CN"/>
        </w:rPr>
      </w:pPr>
      <w:r w:rsidRPr="000E38D8">
        <w:rPr>
          <w:rFonts w:eastAsia="Courier New" w:cs="Times New Roman"/>
          <w:szCs w:val="26"/>
          <w:lang w:eastAsia="zh-CN"/>
        </w:rPr>
        <w:t xml:space="preserve">- Trường </w:t>
      </w:r>
      <w:proofErr w:type="spellStart"/>
      <w:r w:rsidRPr="000E38D8">
        <w:rPr>
          <w:rFonts w:eastAsia="Courier New" w:cs="Times New Roman"/>
          <w:szCs w:val="26"/>
          <w:lang w:eastAsia="zh-CN"/>
        </w:rPr>
        <w:t>hợp</w:t>
      </w:r>
      <w:proofErr w:type="spellEnd"/>
      <w:r w:rsidRPr="000E38D8">
        <w:rPr>
          <w:rFonts w:eastAsia="Courier New" w:cs="Times New Roman"/>
          <w:szCs w:val="26"/>
          <w:lang w:eastAsia="zh-CN"/>
        </w:rPr>
        <w:t xml:space="preserve"> </w:t>
      </w:r>
      <w:proofErr w:type="spellStart"/>
      <w:r w:rsidRPr="000E38D8">
        <w:rPr>
          <w:rFonts w:eastAsia="Courier New" w:cs="Times New Roman"/>
          <w:szCs w:val="26"/>
          <w:lang w:eastAsia="zh-CN"/>
        </w:rPr>
        <w:t>hồ</w:t>
      </w:r>
      <w:proofErr w:type="spellEnd"/>
      <w:r w:rsidRPr="000E38D8">
        <w:rPr>
          <w:rFonts w:eastAsia="Courier New" w:cs="Times New Roman"/>
          <w:szCs w:val="26"/>
          <w:lang w:eastAsia="zh-CN"/>
        </w:rPr>
        <w:t xml:space="preserve"> </w:t>
      </w:r>
      <w:proofErr w:type="spellStart"/>
      <w:r w:rsidRPr="000E38D8">
        <w:rPr>
          <w:rFonts w:eastAsia="Courier New" w:cs="Times New Roman"/>
          <w:szCs w:val="26"/>
          <w:lang w:eastAsia="zh-CN"/>
        </w:rPr>
        <w:t>sơ</w:t>
      </w:r>
      <w:proofErr w:type="spellEnd"/>
      <w:r w:rsidRPr="000E38D8">
        <w:rPr>
          <w:rFonts w:eastAsia="Courier New" w:cs="Times New Roman"/>
          <w:szCs w:val="26"/>
          <w:lang w:eastAsia="zh-CN"/>
        </w:rPr>
        <w:t xml:space="preserve"> </w:t>
      </w:r>
      <w:proofErr w:type="spellStart"/>
      <w:r w:rsidRPr="000E38D8">
        <w:rPr>
          <w:rFonts w:eastAsia="Courier New" w:cs="Times New Roman"/>
          <w:szCs w:val="26"/>
          <w:lang w:eastAsia="zh-CN"/>
        </w:rPr>
        <w:t>chưa</w:t>
      </w:r>
      <w:proofErr w:type="spellEnd"/>
      <w:r w:rsidRPr="000E38D8">
        <w:rPr>
          <w:rFonts w:eastAsia="Courier New" w:cs="Times New Roman"/>
          <w:szCs w:val="26"/>
          <w:lang w:eastAsia="zh-CN"/>
        </w:rPr>
        <w:t xml:space="preserve"> </w:t>
      </w:r>
      <w:proofErr w:type="spellStart"/>
      <w:r w:rsidRPr="000E38D8">
        <w:rPr>
          <w:rFonts w:eastAsia="Courier New" w:cs="Times New Roman"/>
          <w:szCs w:val="26"/>
          <w:lang w:eastAsia="zh-CN"/>
        </w:rPr>
        <w:t>hợp</w:t>
      </w:r>
      <w:proofErr w:type="spellEnd"/>
      <w:r w:rsidRPr="000E38D8">
        <w:rPr>
          <w:rFonts w:eastAsia="Courier New" w:cs="Times New Roman"/>
          <w:szCs w:val="26"/>
          <w:lang w:eastAsia="zh-CN"/>
        </w:rPr>
        <w:t xml:space="preserve"> </w:t>
      </w:r>
      <w:proofErr w:type="spellStart"/>
      <w:r w:rsidRPr="000E38D8">
        <w:rPr>
          <w:rFonts w:eastAsia="Courier New" w:cs="Times New Roman"/>
          <w:szCs w:val="26"/>
          <w:lang w:eastAsia="zh-CN"/>
        </w:rPr>
        <w:t>lệ</w:t>
      </w:r>
      <w:proofErr w:type="spellEnd"/>
      <w:r w:rsidRPr="000E38D8">
        <w:rPr>
          <w:rFonts w:eastAsia="Courier New" w:cs="Times New Roman"/>
          <w:szCs w:val="26"/>
          <w:lang w:eastAsia="zh-CN"/>
        </w:rPr>
        <w:t xml:space="preserve"> </w:t>
      </w:r>
      <w:proofErr w:type="spellStart"/>
      <w:r w:rsidRPr="000E38D8">
        <w:rPr>
          <w:rFonts w:eastAsia="Courier New" w:cs="Times New Roman"/>
          <w:szCs w:val="26"/>
          <w:lang w:eastAsia="zh-CN"/>
        </w:rPr>
        <w:t>thì</w:t>
      </w:r>
      <w:proofErr w:type="spellEnd"/>
      <w:r w:rsidRPr="000E38D8">
        <w:rPr>
          <w:rFonts w:eastAsia="Courier New" w:cs="Times New Roman"/>
          <w:szCs w:val="26"/>
          <w:lang w:eastAsia="zh-CN"/>
        </w:rPr>
        <w:t xml:space="preserve"> </w:t>
      </w:r>
      <w:proofErr w:type="spellStart"/>
      <w:r w:rsidRPr="000E38D8">
        <w:rPr>
          <w:rFonts w:eastAsia="Courier New" w:cs="Times New Roman"/>
          <w:szCs w:val="26"/>
          <w:lang w:eastAsia="zh-CN"/>
        </w:rPr>
        <w:t>trong</w:t>
      </w:r>
      <w:proofErr w:type="spellEnd"/>
      <w:r w:rsidRPr="000E38D8">
        <w:rPr>
          <w:rFonts w:eastAsia="Courier New" w:cs="Times New Roman"/>
          <w:szCs w:val="26"/>
          <w:lang w:eastAsia="zh-CN"/>
        </w:rPr>
        <w:t xml:space="preserve"> </w:t>
      </w:r>
      <w:proofErr w:type="spellStart"/>
      <w:r w:rsidRPr="000E38D8">
        <w:rPr>
          <w:rFonts w:eastAsia="Courier New" w:cs="Times New Roman"/>
          <w:szCs w:val="26"/>
          <w:lang w:eastAsia="zh-CN"/>
        </w:rPr>
        <w:t>thời</w:t>
      </w:r>
      <w:proofErr w:type="spellEnd"/>
      <w:r w:rsidRPr="000E38D8">
        <w:rPr>
          <w:rFonts w:eastAsia="Courier New" w:cs="Times New Roman"/>
          <w:szCs w:val="26"/>
          <w:lang w:eastAsia="zh-CN"/>
        </w:rPr>
        <w:t xml:space="preserve"> </w:t>
      </w:r>
      <w:proofErr w:type="spellStart"/>
      <w:r w:rsidRPr="000E38D8">
        <w:rPr>
          <w:rFonts w:eastAsia="Courier New" w:cs="Times New Roman"/>
          <w:szCs w:val="26"/>
          <w:lang w:eastAsia="zh-CN"/>
        </w:rPr>
        <w:t>gian</w:t>
      </w:r>
      <w:proofErr w:type="spellEnd"/>
      <w:r w:rsidRPr="000E38D8">
        <w:rPr>
          <w:rFonts w:eastAsia="Courier New" w:cs="Times New Roman"/>
          <w:szCs w:val="26"/>
          <w:lang w:eastAsia="zh-CN"/>
        </w:rPr>
        <w:t xml:space="preserve"> 02 </w:t>
      </w:r>
      <w:proofErr w:type="spellStart"/>
      <w:r w:rsidRPr="000E38D8">
        <w:rPr>
          <w:rFonts w:eastAsia="Courier New" w:cs="Times New Roman"/>
          <w:szCs w:val="26"/>
          <w:lang w:eastAsia="zh-CN"/>
        </w:rPr>
        <w:t>ngày</w:t>
      </w:r>
      <w:proofErr w:type="spellEnd"/>
      <w:r w:rsidRPr="000E38D8">
        <w:rPr>
          <w:rFonts w:eastAsia="Courier New" w:cs="Times New Roman"/>
          <w:szCs w:val="26"/>
          <w:lang w:eastAsia="zh-CN"/>
        </w:rPr>
        <w:t xml:space="preserve"> </w:t>
      </w:r>
      <w:proofErr w:type="spellStart"/>
      <w:r w:rsidRPr="000E38D8">
        <w:rPr>
          <w:rFonts w:eastAsia="Courier New" w:cs="Times New Roman"/>
          <w:szCs w:val="26"/>
          <w:lang w:eastAsia="zh-CN"/>
        </w:rPr>
        <w:t>làm</w:t>
      </w:r>
      <w:proofErr w:type="spellEnd"/>
      <w:r w:rsidRPr="000E38D8">
        <w:rPr>
          <w:rFonts w:eastAsia="Courier New" w:cs="Times New Roman"/>
          <w:szCs w:val="26"/>
          <w:lang w:eastAsia="zh-CN"/>
        </w:rPr>
        <w:t xml:space="preserve"> </w:t>
      </w:r>
      <w:proofErr w:type="spellStart"/>
      <w:r w:rsidRPr="000E38D8">
        <w:rPr>
          <w:rFonts w:eastAsia="Courier New" w:cs="Times New Roman"/>
          <w:szCs w:val="26"/>
          <w:lang w:eastAsia="zh-CN"/>
        </w:rPr>
        <w:t>việc</w:t>
      </w:r>
      <w:proofErr w:type="spellEnd"/>
      <w:r w:rsidRPr="000E38D8">
        <w:rPr>
          <w:rFonts w:eastAsia="Courier New" w:cs="Times New Roman"/>
          <w:szCs w:val="26"/>
          <w:lang w:eastAsia="zh-CN"/>
        </w:rPr>
        <w:t xml:space="preserve">, </w:t>
      </w:r>
      <w:proofErr w:type="spellStart"/>
      <w:r w:rsidRPr="000E38D8">
        <w:rPr>
          <w:rFonts w:eastAsia="Courier New" w:cs="Times New Roman"/>
          <w:szCs w:val="26"/>
          <w:lang w:eastAsia="zh-CN"/>
        </w:rPr>
        <w:t>kể</w:t>
      </w:r>
      <w:proofErr w:type="spellEnd"/>
      <w:r w:rsidRPr="000E38D8">
        <w:rPr>
          <w:rFonts w:eastAsia="Courier New" w:cs="Times New Roman"/>
          <w:szCs w:val="26"/>
          <w:lang w:eastAsia="zh-CN"/>
        </w:rPr>
        <w:t xml:space="preserve"> </w:t>
      </w:r>
      <w:proofErr w:type="spellStart"/>
      <w:r w:rsidRPr="000E38D8">
        <w:rPr>
          <w:rFonts w:eastAsia="Courier New" w:cs="Times New Roman"/>
          <w:szCs w:val="26"/>
          <w:lang w:eastAsia="zh-CN"/>
        </w:rPr>
        <w:t>từ</w:t>
      </w:r>
      <w:proofErr w:type="spellEnd"/>
      <w:r w:rsidRPr="000E38D8">
        <w:rPr>
          <w:rFonts w:eastAsia="Courier New" w:cs="Times New Roman"/>
          <w:szCs w:val="26"/>
          <w:lang w:eastAsia="zh-CN"/>
        </w:rPr>
        <w:t xml:space="preserve"> </w:t>
      </w:r>
      <w:proofErr w:type="spellStart"/>
      <w:r w:rsidRPr="000E38D8">
        <w:rPr>
          <w:rFonts w:eastAsia="Courier New" w:cs="Times New Roman"/>
          <w:szCs w:val="26"/>
          <w:lang w:eastAsia="zh-CN"/>
        </w:rPr>
        <w:t>khi</w:t>
      </w:r>
      <w:proofErr w:type="spellEnd"/>
      <w:r w:rsidRPr="000E38D8">
        <w:rPr>
          <w:rFonts w:eastAsia="Courier New" w:cs="Times New Roman"/>
          <w:szCs w:val="26"/>
          <w:lang w:eastAsia="zh-CN"/>
        </w:rPr>
        <w:t xml:space="preserve"> </w:t>
      </w:r>
      <w:proofErr w:type="spellStart"/>
      <w:r w:rsidRPr="000E38D8">
        <w:rPr>
          <w:rFonts w:eastAsia="Courier New" w:cs="Times New Roman"/>
          <w:szCs w:val="26"/>
          <w:lang w:eastAsia="zh-CN"/>
        </w:rPr>
        <w:t>nhận</w:t>
      </w:r>
      <w:proofErr w:type="spellEnd"/>
      <w:r w:rsidRPr="000E38D8">
        <w:rPr>
          <w:rFonts w:eastAsia="Courier New" w:cs="Times New Roman"/>
          <w:szCs w:val="26"/>
          <w:lang w:eastAsia="zh-CN"/>
        </w:rPr>
        <w:t xml:space="preserve"> </w:t>
      </w:r>
      <w:proofErr w:type="spellStart"/>
      <w:r w:rsidRPr="000E38D8">
        <w:rPr>
          <w:rFonts w:eastAsia="Courier New" w:cs="Times New Roman"/>
          <w:szCs w:val="26"/>
          <w:lang w:eastAsia="zh-CN"/>
        </w:rPr>
        <w:t>được</w:t>
      </w:r>
      <w:proofErr w:type="spellEnd"/>
      <w:r w:rsidRPr="000E38D8">
        <w:rPr>
          <w:rFonts w:eastAsia="Courier New" w:cs="Times New Roman"/>
          <w:szCs w:val="26"/>
          <w:lang w:eastAsia="zh-CN"/>
        </w:rPr>
        <w:t xml:space="preserve"> </w:t>
      </w:r>
      <w:proofErr w:type="spellStart"/>
      <w:r w:rsidRPr="000E38D8">
        <w:rPr>
          <w:rFonts w:eastAsia="Courier New" w:cs="Times New Roman"/>
          <w:szCs w:val="26"/>
          <w:lang w:eastAsia="zh-CN"/>
        </w:rPr>
        <w:t>hồ</w:t>
      </w:r>
      <w:proofErr w:type="spellEnd"/>
      <w:r w:rsidRPr="000E38D8">
        <w:rPr>
          <w:rFonts w:eastAsia="Courier New" w:cs="Times New Roman"/>
          <w:szCs w:val="26"/>
          <w:lang w:eastAsia="zh-CN"/>
        </w:rPr>
        <w:t xml:space="preserve"> </w:t>
      </w:r>
      <w:proofErr w:type="spellStart"/>
      <w:r w:rsidRPr="000E38D8">
        <w:rPr>
          <w:rFonts w:eastAsia="Courier New" w:cs="Times New Roman"/>
          <w:szCs w:val="26"/>
          <w:lang w:eastAsia="zh-CN"/>
        </w:rPr>
        <w:t>sơ</w:t>
      </w:r>
      <w:proofErr w:type="spellEnd"/>
      <w:r w:rsidRPr="000E38D8">
        <w:rPr>
          <w:rFonts w:eastAsia="Courier New" w:cs="Times New Roman"/>
          <w:szCs w:val="26"/>
          <w:lang w:eastAsia="zh-CN"/>
        </w:rPr>
        <w:t xml:space="preserve">, </w:t>
      </w:r>
      <w:proofErr w:type="spellStart"/>
      <w:r w:rsidRPr="000E38D8">
        <w:rPr>
          <w:rFonts w:cs="Times New Roman"/>
          <w:szCs w:val="26"/>
        </w:rPr>
        <w:t>Cảng</w:t>
      </w:r>
      <w:proofErr w:type="spellEnd"/>
      <w:r w:rsidRPr="000E38D8">
        <w:rPr>
          <w:rFonts w:cs="Times New Roman"/>
          <w:szCs w:val="26"/>
        </w:rPr>
        <w:t xml:space="preserve"> </w:t>
      </w:r>
      <w:proofErr w:type="spellStart"/>
      <w:r w:rsidRPr="000E38D8">
        <w:rPr>
          <w:rFonts w:cs="Times New Roman"/>
          <w:szCs w:val="26"/>
        </w:rPr>
        <w:t>vụ</w:t>
      </w:r>
      <w:proofErr w:type="spellEnd"/>
      <w:r w:rsidRPr="000E38D8">
        <w:rPr>
          <w:rFonts w:cs="Times New Roman"/>
          <w:szCs w:val="26"/>
        </w:rPr>
        <w:t xml:space="preserve"> </w:t>
      </w:r>
      <w:proofErr w:type="spellStart"/>
      <w:r w:rsidRPr="000E38D8">
        <w:rPr>
          <w:rFonts w:cs="Times New Roman"/>
          <w:szCs w:val="26"/>
        </w:rPr>
        <w:t>hàng</w:t>
      </w:r>
      <w:proofErr w:type="spellEnd"/>
      <w:r w:rsidRPr="000E38D8">
        <w:rPr>
          <w:rFonts w:cs="Times New Roman"/>
          <w:szCs w:val="26"/>
        </w:rPr>
        <w:t xml:space="preserve"> </w:t>
      </w:r>
      <w:proofErr w:type="spellStart"/>
      <w:r w:rsidRPr="000E38D8">
        <w:rPr>
          <w:rFonts w:cs="Times New Roman"/>
          <w:szCs w:val="26"/>
        </w:rPr>
        <w:t>hải</w:t>
      </w:r>
      <w:proofErr w:type="spellEnd"/>
      <w:r w:rsidRPr="000E38D8">
        <w:rPr>
          <w:rFonts w:cs="Times New Roman"/>
          <w:szCs w:val="26"/>
        </w:rPr>
        <w:t>/</w:t>
      </w:r>
      <w:proofErr w:type="spellStart"/>
      <w:r w:rsidRPr="000E38D8">
        <w:rPr>
          <w:rFonts w:cs="Times New Roman"/>
          <w:szCs w:val="26"/>
        </w:rPr>
        <w:t>Cảng</w:t>
      </w:r>
      <w:proofErr w:type="spellEnd"/>
      <w:r w:rsidRPr="000E38D8">
        <w:rPr>
          <w:rFonts w:cs="Times New Roman"/>
          <w:szCs w:val="26"/>
        </w:rPr>
        <w:t xml:space="preserve"> </w:t>
      </w:r>
      <w:proofErr w:type="spellStart"/>
      <w:r w:rsidRPr="000E38D8">
        <w:rPr>
          <w:rFonts w:cs="Times New Roman"/>
          <w:szCs w:val="26"/>
        </w:rPr>
        <w:t>vụ</w:t>
      </w:r>
      <w:proofErr w:type="spellEnd"/>
      <w:r w:rsidRPr="000E38D8">
        <w:rPr>
          <w:rFonts w:cs="Times New Roman"/>
          <w:szCs w:val="26"/>
        </w:rPr>
        <w:t xml:space="preserve"> </w:t>
      </w:r>
      <w:proofErr w:type="spellStart"/>
      <w:r w:rsidRPr="000E38D8">
        <w:rPr>
          <w:rFonts w:cs="Times New Roman"/>
          <w:szCs w:val="26"/>
        </w:rPr>
        <w:t>đường</w:t>
      </w:r>
      <w:proofErr w:type="spellEnd"/>
      <w:r w:rsidRPr="000E38D8">
        <w:rPr>
          <w:rFonts w:cs="Times New Roman"/>
          <w:szCs w:val="26"/>
        </w:rPr>
        <w:t xml:space="preserve"> </w:t>
      </w:r>
      <w:proofErr w:type="spellStart"/>
      <w:r w:rsidRPr="000E38D8">
        <w:rPr>
          <w:rFonts w:cs="Times New Roman"/>
          <w:szCs w:val="26"/>
        </w:rPr>
        <w:t>thủy</w:t>
      </w:r>
      <w:proofErr w:type="spellEnd"/>
      <w:r w:rsidRPr="000E38D8">
        <w:rPr>
          <w:rFonts w:cs="Times New Roman"/>
          <w:szCs w:val="26"/>
        </w:rPr>
        <w:t xml:space="preserve"> </w:t>
      </w:r>
      <w:proofErr w:type="spellStart"/>
      <w:r w:rsidRPr="000E38D8">
        <w:rPr>
          <w:rFonts w:eastAsia="Courier New" w:cs="Times New Roman"/>
          <w:szCs w:val="26"/>
          <w:lang w:eastAsia="zh-CN"/>
        </w:rPr>
        <w:t>hướng</w:t>
      </w:r>
      <w:proofErr w:type="spellEnd"/>
      <w:r w:rsidRPr="000E38D8">
        <w:rPr>
          <w:rFonts w:eastAsia="Courier New" w:cs="Times New Roman"/>
          <w:szCs w:val="26"/>
          <w:lang w:eastAsia="zh-CN"/>
        </w:rPr>
        <w:t xml:space="preserve"> </w:t>
      </w:r>
      <w:proofErr w:type="spellStart"/>
      <w:r w:rsidRPr="000E38D8">
        <w:rPr>
          <w:rFonts w:eastAsia="Courier New" w:cs="Times New Roman"/>
          <w:szCs w:val="26"/>
          <w:lang w:eastAsia="zh-CN"/>
        </w:rPr>
        <w:t>dẫn</w:t>
      </w:r>
      <w:proofErr w:type="spellEnd"/>
      <w:r w:rsidRPr="000E38D8">
        <w:rPr>
          <w:rFonts w:eastAsia="Courier New" w:cs="Times New Roman"/>
          <w:szCs w:val="26"/>
          <w:lang w:eastAsia="zh-CN"/>
        </w:rPr>
        <w:t xml:space="preserve"> </w:t>
      </w:r>
      <w:proofErr w:type="spellStart"/>
      <w:r w:rsidRPr="000E38D8">
        <w:rPr>
          <w:rFonts w:eastAsia="Courier New" w:cs="Times New Roman"/>
          <w:szCs w:val="26"/>
          <w:lang w:eastAsia="zh-CN"/>
        </w:rPr>
        <w:t>hoàn</w:t>
      </w:r>
      <w:proofErr w:type="spellEnd"/>
      <w:r w:rsidRPr="000E38D8">
        <w:rPr>
          <w:rFonts w:eastAsia="Courier New" w:cs="Times New Roman"/>
          <w:szCs w:val="26"/>
          <w:lang w:eastAsia="zh-CN"/>
        </w:rPr>
        <w:t xml:space="preserve"> </w:t>
      </w:r>
      <w:proofErr w:type="spellStart"/>
      <w:r w:rsidRPr="000E38D8">
        <w:rPr>
          <w:rFonts w:eastAsia="Courier New" w:cs="Times New Roman"/>
          <w:szCs w:val="26"/>
          <w:lang w:eastAsia="zh-CN"/>
        </w:rPr>
        <w:t>thiện</w:t>
      </w:r>
      <w:proofErr w:type="spellEnd"/>
      <w:r w:rsidRPr="000E38D8">
        <w:rPr>
          <w:rFonts w:eastAsia="Courier New" w:cs="Times New Roman"/>
          <w:szCs w:val="26"/>
          <w:lang w:eastAsia="zh-CN"/>
        </w:rPr>
        <w:t xml:space="preserve"> </w:t>
      </w:r>
      <w:proofErr w:type="spellStart"/>
      <w:r w:rsidRPr="000E38D8">
        <w:rPr>
          <w:rFonts w:eastAsia="Courier New" w:cs="Times New Roman"/>
          <w:szCs w:val="26"/>
          <w:lang w:eastAsia="zh-CN"/>
        </w:rPr>
        <w:t>hồ</w:t>
      </w:r>
      <w:proofErr w:type="spellEnd"/>
      <w:r w:rsidRPr="000E38D8">
        <w:rPr>
          <w:rFonts w:eastAsia="Courier New" w:cs="Times New Roman"/>
          <w:szCs w:val="26"/>
          <w:lang w:eastAsia="zh-CN"/>
        </w:rPr>
        <w:t xml:space="preserve"> </w:t>
      </w:r>
      <w:proofErr w:type="spellStart"/>
      <w:r w:rsidRPr="000E38D8">
        <w:rPr>
          <w:rFonts w:eastAsia="Courier New" w:cs="Times New Roman"/>
          <w:szCs w:val="26"/>
          <w:lang w:eastAsia="zh-CN"/>
        </w:rPr>
        <w:t>sơ</w:t>
      </w:r>
      <w:proofErr w:type="spellEnd"/>
      <w:r w:rsidRPr="000E38D8">
        <w:rPr>
          <w:rFonts w:eastAsia="Courier New" w:cs="Times New Roman"/>
          <w:szCs w:val="26"/>
          <w:lang w:eastAsia="zh-CN"/>
        </w:rPr>
        <w:t xml:space="preserve"> </w:t>
      </w:r>
      <w:proofErr w:type="spellStart"/>
      <w:r w:rsidRPr="000E38D8">
        <w:rPr>
          <w:rFonts w:eastAsia="Courier New" w:cs="Times New Roman"/>
          <w:szCs w:val="26"/>
          <w:lang w:eastAsia="zh-CN"/>
        </w:rPr>
        <w:t>theo</w:t>
      </w:r>
      <w:proofErr w:type="spellEnd"/>
      <w:r w:rsidRPr="000E38D8">
        <w:rPr>
          <w:rFonts w:eastAsia="Courier New" w:cs="Times New Roman"/>
          <w:szCs w:val="26"/>
          <w:lang w:eastAsia="zh-CN"/>
        </w:rPr>
        <w:t xml:space="preserve"> </w:t>
      </w:r>
      <w:proofErr w:type="spellStart"/>
      <w:r w:rsidRPr="000E38D8">
        <w:rPr>
          <w:rFonts w:eastAsia="Courier New" w:cs="Times New Roman"/>
          <w:szCs w:val="26"/>
          <w:lang w:eastAsia="zh-CN"/>
        </w:rPr>
        <w:t>quy</w:t>
      </w:r>
      <w:proofErr w:type="spellEnd"/>
      <w:r w:rsidRPr="000E38D8">
        <w:rPr>
          <w:rFonts w:eastAsia="Courier New" w:cs="Times New Roman"/>
          <w:szCs w:val="26"/>
          <w:lang w:eastAsia="zh-CN"/>
        </w:rPr>
        <w:t xml:space="preserve"> </w:t>
      </w:r>
      <w:proofErr w:type="spellStart"/>
      <w:r w:rsidRPr="000E38D8">
        <w:rPr>
          <w:rFonts w:eastAsia="Courier New" w:cs="Times New Roman"/>
          <w:szCs w:val="26"/>
          <w:lang w:eastAsia="zh-CN"/>
        </w:rPr>
        <w:t>định</w:t>
      </w:r>
      <w:proofErr w:type="spellEnd"/>
      <w:r w:rsidRPr="000E38D8">
        <w:rPr>
          <w:rFonts w:eastAsia="Courier New" w:cs="Times New Roman"/>
          <w:szCs w:val="26"/>
          <w:lang w:eastAsia="zh-CN"/>
        </w:rPr>
        <w:t>;</w:t>
      </w:r>
    </w:p>
    <w:p w14:paraId="34A9AA70" w14:textId="77777777" w:rsidR="00A638BF" w:rsidRPr="000E38D8" w:rsidRDefault="00A638BF" w:rsidP="004C08FB">
      <w:pPr>
        <w:widowControl w:val="0"/>
        <w:suppressAutoHyphens/>
        <w:spacing w:after="0" w:line="240" w:lineRule="auto"/>
        <w:rPr>
          <w:rFonts w:eastAsia="Courier New" w:cs="Times New Roman"/>
          <w:szCs w:val="26"/>
          <w:lang w:eastAsia="zh-CN"/>
        </w:rPr>
      </w:pPr>
      <w:r w:rsidRPr="000E38D8">
        <w:rPr>
          <w:rFonts w:eastAsia="Courier New" w:cs="Times New Roman"/>
          <w:szCs w:val="26"/>
          <w:lang w:eastAsia="zh-CN"/>
        </w:rPr>
        <w:t xml:space="preserve">- Trong </w:t>
      </w:r>
      <w:proofErr w:type="spellStart"/>
      <w:r w:rsidRPr="000E38D8">
        <w:rPr>
          <w:rFonts w:eastAsia="Courier New" w:cs="Times New Roman"/>
          <w:szCs w:val="26"/>
          <w:lang w:eastAsia="zh-CN"/>
        </w:rPr>
        <w:t>thời</w:t>
      </w:r>
      <w:proofErr w:type="spellEnd"/>
      <w:r w:rsidRPr="000E38D8">
        <w:rPr>
          <w:rFonts w:eastAsia="Courier New" w:cs="Times New Roman"/>
          <w:szCs w:val="26"/>
          <w:lang w:eastAsia="zh-CN"/>
        </w:rPr>
        <w:t xml:space="preserve"> </w:t>
      </w:r>
      <w:proofErr w:type="spellStart"/>
      <w:r w:rsidRPr="000E38D8">
        <w:rPr>
          <w:rFonts w:eastAsia="Courier New" w:cs="Times New Roman"/>
          <w:szCs w:val="26"/>
          <w:lang w:eastAsia="zh-CN"/>
        </w:rPr>
        <w:t>hạn</w:t>
      </w:r>
      <w:proofErr w:type="spellEnd"/>
      <w:r w:rsidRPr="000E38D8">
        <w:rPr>
          <w:rFonts w:eastAsia="Courier New" w:cs="Times New Roman"/>
          <w:szCs w:val="26"/>
          <w:lang w:eastAsia="zh-CN"/>
        </w:rPr>
        <w:t xml:space="preserve"> 05 </w:t>
      </w:r>
      <w:proofErr w:type="spellStart"/>
      <w:r w:rsidRPr="000E38D8">
        <w:rPr>
          <w:rFonts w:eastAsia="Courier New" w:cs="Times New Roman"/>
          <w:szCs w:val="26"/>
          <w:lang w:eastAsia="zh-CN"/>
        </w:rPr>
        <w:t>ngày</w:t>
      </w:r>
      <w:proofErr w:type="spellEnd"/>
      <w:r w:rsidRPr="000E38D8">
        <w:rPr>
          <w:rFonts w:eastAsia="Courier New" w:cs="Times New Roman"/>
          <w:szCs w:val="26"/>
          <w:lang w:eastAsia="zh-CN"/>
        </w:rPr>
        <w:t xml:space="preserve"> </w:t>
      </w:r>
      <w:proofErr w:type="spellStart"/>
      <w:r w:rsidRPr="000E38D8">
        <w:rPr>
          <w:rFonts w:eastAsia="Courier New" w:cs="Times New Roman"/>
          <w:szCs w:val="26"/>
          <w:lang w:eastAsia="zh-CN"/>
        </w:rPr>
        <w:t>làm</w:t>
      </w:r>
      <w:proofErr w:type="spellEnd"/>
      <w:r w:rsidRPr="000E38D8">
        <w:rPr>
          <w:rFonts w:eastAsia="Courier New" w:cs="Times New Roman"/>
          <w:szCs w:val="26"/>
          <w:lang w:eastAsia="zh-CN"/>
        </w:rPr>
        <w:t xml:space="preserve"> </w:t>
      </w:r>
      <w:proofErr w:type="spellStart"/>
      <w:r w:rsidRPr="000E38D8">
        <w:rPr>
          <w:rFonts w:eastAsia="Courier New" w:cs="Times New Roman"/>
          <w:szCs w:val="26"/>
          <w:lang w:eastAsia="zh-CN"/>
        </w:rPr>
        <w:t>việc</w:t>
      </w:r>
      <w:proofErr w:type="spellEnd"/>
      <w:r w:rsidRPr="000E38D8">
        <w:rPr>
          <w:rFonts w:eastAsia="Courier New" w:cs="Times New Roman"/>
          <w:szCs w:val="26"/>
          <w:lang w:eastAsia="zh-CN"/>
        </w:rPr>
        <w:t xml:space="preserve">, </w:t>
      </w:r>
      <w:proofErr w:type="spellStart"/>
      <w:r w:rsidRPr="000E38D8">
        <w:rPr>
          <w:rFonts w:eastAsia="Courier New" w:cs="Times New Roman"/>
          <w:szCs w:val="26"/>
          <w:lang w:eastAsia="zh-CN"/>
        </w:rPr>
        <w:t>kể</w:t>
      </w:r>
      <w:proofErr w:type="spellEnd"/>
      <w:r w:rsidRPr="000E38D8">
        <w:rPr>
          <w:rFonts w:eastAsia="Courier New" w:cs="Times New Roman"/>
          <w:szCs w:val="26"/>
          <w:lang w:eastAsia="zh-CN"/>
        </w:rPr>
        <w:t xml:space="preserve"> </w:t>
      </w:r>
      <w:proofErr w:type="spellStart"/>
      <w:r w:rsidRPr="000E38D8">
        <w:rPr>
          <w:rFonts w:eastAsia="Courier New" w:cs="Times New Roman"/>
          <w:szCs w:val="26"/>
          <w:lang w:eastAsia="zh-CN"/>
        </w:rPr>
        <w:t>từ</w:t>
      </w:r>
      <w:proofErr w:type="spellEnd"/>
      <w:r w:rsidRPr="000E38D8">
        <w:rPr>
          <w:rFonts w:eastAsia="Courier New" w:cs="Times New Roman"/>
          <w:szCs w:val="26"/>
          <w:lang w:eastAsia="zh-CN"/>
        </w:rPr>
        <w:t xml:space="preserve"> </w:t>
      </w:r>
      <w:proofErr w:type="spellStart"/>
      <w:r w:rsidRPr="000E38D8">
        <w:rPr>
          <w:rFonts w:eastAsia="Courier New" w:cs="Times New Roman"/>
          <w:szCs w:val="26"/>
          <w:lang w:eastAsia="zh-CN"/>
        </w:rPr>
        <w:t>ngày</w:t>
      </w:r>
      <w:proofErr w:type="spellEnd"/>
      <w:r w:rsidRPr="000E38D8">
        <w:rPr>
          <w:rFonts w:eastAsia="Courier New" w:cs="Times New Roman"/>
          <w:szCs w:val="26"/>
          <w:lang w:eastAsia="zh-CN"/>
        </w:rPr>
        <w:t xml:space="preserve"> </w:t>
      </w:r>
      <w:proofErr w:type="spellStart"/>
      <w:r w:rsidRPr="000E38D8">
        <w:rPr>
          <w:rFonts w:eastAsia="Courier New" w:cs="Times New Roman"/>
          <w:szCs w:val="26"/>
          <w:lang w:eastAsia="zh-CN"/>
        </w:rPr>
        <w:t>nhận</w:t>
      </w:r>
      <w:proofErr w:type="spellEnd"/>
      <w:r w:rsidRPr="000E38D8">
        <w:rPr>
          <w:rFonts w:eastAsia="Courier New" w:cs="Times New Roman"/>
          <w:szCs w:val="26"/>
          <w:lang w:eastAsia="zh-CN"/>
        </w:rPr>
        <w:t xml:space="preserve"> </w:t>
      </w:r>
      <w:proofErr w:type="spellStart"/>
      <w:r w:rsidRPr="000E38D8">
        <w:rPr>
          <w:rFonts w:eastAsia="Courier New" w:cs="Times New Roman"/>
          <w:szCs w:val="26"/>
          <w:lang w:eastAsia="zh-CN"/>
        </w:rPr>
        <w:t>được</w:t>
      </w:r>
      <w:proofErr w:type="spellEnd"/>
      <w:r w:rsidRPr="000E38D8">
        <w:rPr>
          <w:rFonts w:eastAsia="Courier New" w:cs="Times New Roman"/>
          <w:szCs w:val="26"/>
          <w:lang w:eastAsia="zh-CN"/>
        </w:rPr>
        <w:t xml:space="preserve"> </w:t>
      </w:r>
      <w:proofErr w:type="spellStart"/>
      <w:r w:rsidRPr="000E38D8">
        <w:rPr>
          <w:rFonts w:eastAsia="Courier New" w:cs="Times New Roman"/>
          <w:szCs w:val="26"/>
          <w:lang w:eastAsia="zh-CN"/>
        </w:rPr>
        <w:t>hồ</w:t>
      </w:r>
      <w:proofErr w:type="spellEnd"/>
      <w:r w:rsidRPr="000E38D8">
        <w:rPr>
          <w:rFonts w:eastAsia="Courier New" w:cs="Times New Roman"/>
          <w:szCs w:val="26"/>
          <w:lang w:eastAsia="zh-CN"/>
        </w:rPr>
        <w:t xml:space="preserve"> </w:t>
      </w:r>
      <w:proofErr w:type="spellStart"/>
      <w:r w:rsidRPr="000E38D8">
        <w:rPr>
          <w:rFonts w:eastAsia="Courier New" w:cs="Times New Roman"/>
          <w:szCs w:val="26"/>
          <w:lang w:eastAsia="zh-CN"/>
        </w:rPr>
        <w:t>sơ</w:t>
      </w:r>
      <w:proofErr w:type="spellEnd"/>
      <w:r w:rsidRPr="000E38D8">
        <w:rPr>
          <w:rFonts w:eastAsia="Courier New" w:cs="Times New Roman"/>
          <w:szCs w:val="26"/>
          <w:lang w:eastAsia="zh-CN"/>
        </w:rPr>
        <w:t xml:space="preserve"> </w:t>
      </w:r>
      <w:proofErr w:type="spellStart"/>
      <w:r w:rsidRPr="000E38D8">
        <w:rPr>
          <w:rFonts w:eastAsia="Courier New" w:cs="Times New Roman"/>
          <w:szCs w:val="26"/>
          <w:lang w:eastAsia="zh-CN"/>
        </w:rPr>
        <w:t>hợp</w:t>
      </w:r>
      <w:proofErr w:type="spellEnd"/>
      <w:r w:rsidRPr="000E38D8">
        <w:rPr>
          <w:rFonts w:eastAsia="Courier New" w:cs="Times New Roman"/>
          <w:szCs w:val="26"/>
          <w:lang w:eastAsia="zh-CN"/>
        </w:rPr>
        <w:t xml:space="preserve"> </w:t>
      </w:r>
      <w:proofErr w:type="spellStart"/>
      <w:r w:rsidRPr="000E38D8">
        <w:rPr>
          <w:rFonts w:eastAsia="Courier New" w:cs="Times New Roman"/>
          <w:szCs w:val="26"/>
          <w:lang w:eastAsia="zh-CN"/>
        </w:rPr>
        <w:t>lệ</w:t>
      </w:r>
      <w:proofErr w:type="spellEnd"/>
      <w:r w:rsidRPr="000E38D8">
        <w:rPr>
          <w:rFonts w:eastAsia="Courier New" w:cs="Times New Roman"/>
          <w:szCs w:val="26"/>
          <w:lang w:eastAsia="zh-CN"/>
        </w:rPr>
        <w:t xml:space="preserve">, </w:t>
      </w:r>
      <w:proofErr w:type="spellStart"/>
      <w:r w:rsidRPr="000E38D8">
        <w:rPr>
          <w:rFonts w:cs="Times New Roman"/>
          <w:szCs w:val="26"/>
        </w:rPr>
        <w:t>Cảng</w:t>
      </w:r>
      <w:proofErr w:type="spellEnd"/>
      <w:r w:rsidRPr="000E38D8">
        <w:rPr>
          <w:rFonts w:cs="Times New Roman"/>
          <w:szCs w:val="26"/>
        </w:rPr>
        <w:t xml:space="preserve"> </w:t>
      </w:r>
      <w:proofErr w:type="spellStart"/>
      <w:r w:rsidRPr="000E38D8">
        <w:rPr>
          <w:rFonts w:cs="Times New Roman"/>
          <w:szCs w:val="26"/>
        </w:rPr>
        <w:t>vụ</w:t>
      </w:r>
      <w:proofErr w:type="spellEnd"/>
      <w:r w:rsidRPr="000E38D8">
        <w:rPr>
          <w:rFonts w:cs="Times New Roman"/>
          <w:szCs w:val="26"/>
        </w:rPr>
        <w:t xml:space="preserve"> </w:t>
      </w:r>
      <w:proofErr w:type="spellStart"/>
      <w:r w:rsidRPr="000E38D8">
        <w:rPr>
          <w:rFonts w:cs="Times New Roman"/>
          <w:szCs w:val="26"/>
        </w:rPr>
        <w:t>hàng</w:t>
      </w:r>
      <w:proofErr w:type="spellEnd"/>
      <w:r w:rsidRPr="000E38D8">
        <w:rPr>
          <w:rFonts w:cs="Times New Roman"/>
          <w:szCs w:val="26"/>
        </w:rPr>
        <w:t xml:space="preserve"> </w:t>
      </w:r>
      <w:proofErr w:type="spellStart"/>
      <w:r w:rsidRPr="000E38D8">
        <w:rPr>
          <w:rFonts w:cs="Times New Roman"/>
          <w:szCs w:val="26"/>
        </w:rPr>
        <w:t>hải</w:t>
      </w:r>
      <w:proofErr w:type="spellEnd"/>
      <w:r w:rsidRPr="000E38D8">
        <w:rPr>
          <w:rFonts w:cs="Times New Roman"/>
          <w:szCs w:val="26"/>
        </w:rPr>
        <w:t>/</w:t>
      </w:r>
      <w:proofErr w:type="spellStart"/>
      <w:r w:rsidRPr="000E38D8">
        <w:rPr>
          <w:rFonts w:cs="Times New Roman"/>
          <w:szCs w:val="26"/>
        </w:rPr>
        <w:t>Cảng</w:t>
      </w:r>
      <w:proofErr w:type="spellEnd"/>
      <w:r w:rsidRPr="000E38D8">
        <w:rPr>
          <w:rFonts w:cs="Times New Roman"/>
          <w:szCs w:val="26"/>
        </w:rPr>
        <w:t xml:space="preserve"> </w:t>
      </w:r>
      <w:proofErr w:type="spellStart"/>
      <w:r w:rsidRPr="000E38D8">
        <w:rPr>
          <w:rFonts w:cs="Times New Roman"/>
          <w:szCs w:val="26"/>
        </w:rPr>
        <w:t>vụ</w:t>
      </w:r>
      <w:proofErr w:type="spellEnd"/>
      <w:r w:rsidRPr="000E38D8">
        <w:rPr>
          <w:rFonts w:cs="Times New Roman"/>
          <w:szCs w:val="26"/>
        </w:rPr>
        <w:t xml:space="preserve"> </w:t>
      </w:r>
      <w:proofErr w:type="spellStart"/>
      <w:r w:rsidRPr="000E38D8">
        <w:rPr>
          <w:rFonts w:cs="Times New Roman"/>
          <w:szCs w:val="26"/>
        </w:rPr>
        <w:t>đường</w:t>
      </w:r>
      <w:proofErr w:type="spellEnd"/>
      <w:r w:rsidRPr="000E38D8">
        <w:rPr>
          <w:rFonts w:cs="Times New Roman"/>
          <w:szCs w:val="26"/>
        </w:rPr>
        <w:t xml:space="preserve"> </w:t>
      </w:r>
      <w:proofErr w:type="spellStart"/>
      <w:r w:rsidRPr="000E38D8">
        <w:rPr>
          <w:rFonts w:cs="Times New Roman"/>
          <w:szCs w:val="26"/>
        </w:rPr>
        <w:t>thủy</w:t>
      </w:r>
      <w:proofErr w:type="spellEnd"/>
      <w:r w:rsidRPr="000E38D8">
        <w:rPr>
          <w:rFonts w:cs="Times New Roman"/>
          <w:szCs w:val="26"/>
        </w:rPr>
        <w:t xml:space="preserve"> </w:t>
      </w:r>
      <w:proofErr w:type="spellStart"/>
      <w:r w:rsidRPr="000E38D8">
        <w:rPr>
          <w:rFonts w:eastAsia="Courier New" w:cs="Times New Roman"/>
          <w:szCs w:val="26"/>
          <w:lang w:eastAsia="zh-CN"/>
        </w:rPr>
        <w:t>có</w:t>
      </w:r>
      <w:proofErr w:type="spellEnd"/>
      <w:r w:rsidRPr="000E38D8">
        <w:rPr>
          <w:rFonts w:eastAsia="Courier New" w:cs="Times New Roman"/>
          <w:szCs w:val="26"/>
          <w:lang w:eastAsia="zh-CN"/>
        </w:rPr>
        <w:t xml:space="preserve"> </w:t>
      </w:r>
      <w:proofErr w:type="spellStart"/>
      <w:r w:rsidRPr="000E38D8">
        <w:rPr>
          <w:rFonts w:eastAsia="Courier New" w:cs="Times New Roman"/>
          <w:szCs w:val="26"/>
          <w:lang w:eastAsia="zh-CN"/>
        </w:rPr>
        <w:t>trách</w:t>
      </w:r>
      <w:proofErr w:type="spellEnd"/>
      <w:r w:rsidRPr="000E38D8">
        <w:rPr>
          <w:rFonts w:eastAsia="Courier New" w:cs="Times New Roman"/>
          <w:szCs w:val="26"/>
          <w:lang w:eastAsia="zh-CN"/>
        </w:rPr>
        <w:t xml:space="preserve"> </w:t>
      </w:r>
      <w:proofErr w:type="spellStart"/>
      <w:r w:rsidRPr="000E38D8">
        <w:rPr>
          <w:rFonts w:eastAsia="Courier New" w:cs="Times New Roman"/>
          <w:szCs w:val="26"/>
          <w:lang w:eastAsia="zh-CN"/>
        </w:rPr>
        <w:t>nhiệm</w:t>
      </w:r>
      <w:proofErr w:type="spellEnd"/>
      <w:r w:rsidRPr="000E38D8">
        <w:rPr>
          <w:rFonts w:eastAsia="Courier New" w:cs="Times New Roman"/>
          <w:szCs w:val="26"/>
          <w:lang w:eastAsia="zh-CN"/>
        </w:rPr>
        <w:t xml:space="preserve"> </w:t>
      </w:r>
      <w:proofErr w:type="spellStart"/>
      <w:r w:rsidRPr="000E38D8">
        <w:rPr>
          <w:rFonts w:eastAsia="Courier New" w:cs="Times New Roman"/>
          <w:szCs w:val="26"/>
          <w:lang w:eastAsia="zh-CN"/>
        </w:rPr>
        <w:t>kiểm</w:t>
      </w:r>
      <w:proofErr w:type="spellEnd"/>
      <w:r w:rsidRPr="000E38D8">
        <w:rPr>
          <w:rFonts w:eastAsia="Courier New" w:cs="Times New Roman"/>
          <w:szCs w:val="26"/>
          <w:lang w:eastAsia="zh-CN"/>
        </w:rPr>
        <w:t xml:space="preserve"> </w:t>
      </w:r>
      <w:proofErr w:type="spellStart"/>
      <w:r w:rsidRPr="000E38D8">
        <w:rPr>
          <w:rFonts w:eastAsia="Courier New" w:cs="Times New Roman"/>
          <w:szCs w:val="26"/>
          <w:lang w:eastAsia="zh-CN"/>
        </w:rPr>
        <w:t>tra</w:t>
      </w:r>
      <w:proofErr w:type="spellEnd"/>
      <w:r w:rsidRPr="000E38D8">
        <w:rPr>
          <w:rFonts w:eastAsia="Courier New" w:cs="Times New Roman"/>
          <w:szCs w:val="26"/>
          <w:lang w:eastAsia="zh-CN"/>
        </w:rPr>
        <w:t xml:space="preserve"> </w:t>
      </w:r>
      <w:proofErr w:type="spellStart"/>
      <w:r w:rsidRPr="000E38D8">
        <w:rPr>
          <w:rFonts w:eastAsia="Courier New" w:cs="Times New Roman"/>
          <w:szCs w:val="26"/>
          <w:lang w:eastAsia="zh-CN"/>
        </w:rPr>
        <w:t>hồ</w:t>
      </w:r>
      <w:proofErr w:type="spellEnd"/>
      <w:r w:rsidRPr="000E38D8">
        <w:rPr>
          <w:rFonts w:eastAsia="Courier New" w:cs="Times New Roman"/>
          <w:szCs w:val="26"/>
          <w:lang w:eastAsia="zh-CN"/>
        </w:rPr>
        <w:t xml:space="preserve"> </w:t>
      </w:r>
      <w:proofErr w:type="spellStart"/>
      <w:r w:rsidRPr="000E38D8">
        <w:rPr>
          <w:rFonts w:eastAsia="Courier New" w:cs="Times New Roman"/>
          <w:szCs w:val="26"/>
          <w:lang w:eastAsia="zh-CN"/>
        </w:rPr>
        <w:t>sơ</w:t>
      </w:r>
      <w:proofErr w:type="spellEnd"/>
      <w:r w:rsidRPr="000E38D8">
        <w:rPr>
          <w:rFonts w:eastAsia="Courier New" w:cs="Times New Roman"/>
          <w:szCs w:val="26"/>
          <w:lang w:eastAsia="zh-CN"/>
        </w:rPr>
        <w:t xml:space="preserve">, </w:t>
      </w:r>
      <w:proofErr w:type="spellStart"/>
      <w:r w:rsidRPr="000E38D8">
        <w:rPr>
          <w:rFonts w:eastAsia="Courier New" w:cs="Times New Roman"/>
          <w:szCs w:val="26"/>
          <w:lang w:eastAsia="zh-CN"/>
        </w:rPr>
        <w:t>công</w:t>
      </w:r>
      <w:proofErr w:type="spellEnd"/>
      <w:r w:rsidRPr="000E38D8">
        <w:rPr>
          <w:rFonts w:eastAsia="Courier New" w:cs="Times New Roman"/>
          <w:szCs w:val="26"/>
          <w:lang w:eastAsia="zh-CN"/>
        </w:rPr>
        <w:t xml:space="preserve"> </w:t>
      </w:r>
      <w:proofErr w:type="spellStart"/>
      <w:r w:rsidRPr="000E38D8">
        <w:rPr>
          <w:rFonts w:eastAsia="Courier New" w:cs="Times New Roman"/>
          <w:szCs w:val="26"/>
          <w:lang w:eastAsia="zh-CN"/>
        </w:rPr>
        <w:t>bố</w:t>
      </w:r>
      <w:proofErr w:type="spellEnd"/>
      <w:r w:rsidRPr="000E38D8">
        <w:rPr>
          <w:rFonts w:eastAsia="Courier New" w:cs="Times New Roman"/>
          <w:szCs w:val="26"/>
          <w:lang w:eastAsia="zh-CN"/>
        </w:rPr>
        <w:t xml:space="preserve"> </w:t>
      </w:r>
      <w:proofErr w:type="spellStart"/>
      <w:r w:rsidRPr="000E38D8">
        <w:rPr>
          <w:rFonts w:eastAsia="Courier New" w:cs="Times New Roman"/>
          <w:szCs w:val="26"/>
          <w:lang w:eastAsia="zh-CN"/>
        </w:rPr>
        <w:t>thông</w:t>
      </w:r>
      <w:proofErr w:type="spellEnd"/>
      <w:r w:rsidRPr="000E38D8">
        <w:rPr>
          <w:rFonts w:eastAsia="Courier New" w:cs="Times New Roman"/>
          <w:szCs w:val="26"/>
          <w:lang w:eastAsia="zh-CN"/>
        </w:rPr>
        <w:t xml:space="preserve"> </w:t>
      </w:r>
      <w:proofErr w:type="spellStart"/>
      <w:r w:rsidRPr="000E38D8">
        <w:rPr>
          <w:rFonts w:eastAsia="Courier New" w:cs="Times New Roman"/>
          <w:szCs w:val="26"/>
          <w:lang w:eastAsia="zh-CN"/>
        </w:rPr>
        <w:t>báo</w:t>
      </w:r>
      <w:proofErr w:type="spellEnd"/>
      <w:r w:rsidRPr="000E38D8">
        <w:rPr>
          <w:rFonts w:eastAsia="Courier New" w:cs="Times New Roman"/>
          <w:szCs w:val="26"/>
          <w:lang w:eastAsia="zh-CN"/>
        </w:rPr>
        <w:t xml:space="preserve"> </w:t>
      </w:r>
      <w:proofErr w:type="spellStart"/>
      <w:r w:rsidRPr="000E38D8">
        <w:rPr>
          <w:rFonts w:eastAsia="Courier New" w:cs="Times New Roman"/>
          <w:szCs w:val="26"/>
          <w:lang w:eastAsia="zh-CN"/>
        </w:rPr>
        <w:t>hàng</w:t>
      </w:r>
      <w:proofErr w:type="spellEnd"/>
      <w:r w:rsidRPr="000E38D8">
        <w:rPr>
          <w:rFonts w:eastAsia="Courier New" w:cs="Times New Roman"/>
          <w:szCs w:val="26"/>
          <w:lang w:eastAsia="zh-CN"/>
        </w:rPr>
        <w:t xml:space="preserve"> </w:t>
      </w:r>
      <w:proofErr w:type="spellStart"/>
      <w:r w:rsidRPr="000E38D8">
        <w:rPr>
          <w:rFonts w:eastAsia="Courier New" w:cs="Times New Roman"/>
          <w:szCs w:val="26"/>
          <w:lang w:eastAsia="zh-CN"/>
        </w:rPr>
        <w:t>hải</w:t>
      </w:r>
      <w:proofErr w:type="spellEnd"/>
      <w:r w:rsidRPr="000E38D8">
        <w:rPr>
          <w:rFonts w:eastAsia="Courier New" w:cs="Times New Roman"/>
          <w:szCs w:val="26"/>
          <w:lang w:eastAsia="zh-CN"/>
        </w:rPr>
        <w:t xml:space="preserve">; </w:t>
      </w:r>
      <w:proofErr w:type="spellStart"/>
      <w:r w:rsidRPr="000E38D8">
        <w:rPr>
          <w:rFonts w:eastAsia="Courier New" w:cs="Times New Roman"/>
          <w:szCs w:val="26"/>
          <w:lang w:eastAsia="zh-CN"/>
        </w:rPr>
        <w:t>trường</w:t>
      </w:r>
      <w:proofErr w:type="spellEnd"/>
      <w:r w:rsidRPr="000E38D8">
        <w:rPr>
          <w:rFonts w:eastAsia="Courier New" w:cs="Times New Roman"/>
          <w:szCs w:val="26"/>
          <w:lang w:eastAsia="zh-CN"/>
        </w:rPr>
        <w:t xml:space="preserve"> </w:t>
      </w:r>
      <w:proofErr w:type="spellStart"/>
      <w:r w:rsidRPr="000E38D8">
        <w:rPr>
          <w:rFonts w:eastAsia="Courier New" w:cs="Times New Roman"/>
          <w:szCs w:val="26"/>
          <w:lang w:eastAsia="zh-CN"/>
        </w:rPr>
        <w:t>hợp</w:t>
      </w:r>
      <w:proofErr w:type="spellEnd"/>
      <w:r w:rsidRPr="000E38D8">
        <w:rPr>
          <w:rFonts w:eastAsia="Courier New" w:cs="Times New Roman"/>
          <w:szCs w:val="26"/>
          <w:lang w:eastAsia="zh-CN"/>
        </w:rPr>
        <w:t xml:space="preserve"> </w:t>
      </w:r>
      <w:proofErr w:type="spellStart"/>
      <w:r w:rsidRPr="000E38D8">
        <w:rPr>
          <w:rFonts w:eastAsia="Courier New" w:cs="Times New Roman"/>
          <w:szCs w:val="26"/>
          <w:lang w:eastAsia="zh-CN"/>
        </w:rPr>
        <w:t>không</w:t>
      </w:r>
      <w:proofErr w:type="spellEnd"/>
      <w:r w:rsidRPr="000E38D8">
        <w:rPr>
          <w:rFonts w:eastAsia="Courier New" w:cs="Times New Roman"/>
          <w:szCs w:val="26"/>
          <w:lang w:eastAsia="zh-CN"/>
        </w:rPr>
        <w:t xml:space="preserve"> </w:t>
      </w:r>
      <w:proofErr w:type="spellStart"/>
      <w:r w:rsidRPr="000E38D8">
        <w:rPr>
          <w:rFonts w:eastAsia="Courier New" w:cs="Times New Roman"/>
          <w:szCs w:val="26"/>
          <w:lang w:eastAsia="zh-CN"/>
        </w:rPr>
        <w:t>công</w:t>
      </w:r>
      <w:proofErr w:type="spellEnd"/>
      <w:r w:rsidRPr="000E38D8">
        <w:rPr>
          <w:rFonts w:eastAsia="Courier New" w:cs="Times New Roman"/>
          <w:szCs w:val="26"/>
          <w:lang w:eastAsia="zh-CN"/>
        </w:rPr>
        <w:t xml:space="preserve"> </w:t>
      </w:r>
      <w:proofErr w:type="spellStart"/>
      <w:r w:rsidRPr="000E38D8">
        <w:rPr>
          <w:rFonts w:eastAsia="Courier New" w:cs="Times New Roman"/>
          <w:szCs w:val="26"/>
          <w:lang w:eastAsia="zh-CN"/>
        </w:rPr>
        <w:t>bố</w:t>
      </w:r>
      <w:proofErr w:type="spellEnd"/>
      <w:r w:rsidRPr="000E38D8">
        <w:rPr>
          <w:rFonts w:eastAsia="Courier New" w:cs="Times New Roman"/>
          <w:szCs w:val="26"/>
          <w:lang w:eastAsia="zh-CN"/>
        </w:rPr>
        <w:t xml:space="preserve">, </w:t>
      </w:r>
      <w:proofErr w:type="spellStart"/>
      <w:r w:rsidRPr="000E38D8">
        <w:rPr>
          <w:rFonts w:eastAsia="Courier New" w:cs="Times New Roman"/>
          <w:szCs w:val="26"/>
          <w:lang w:eastAsia="zh-CN"/>
        </w:rPr>
        <w:t>phải</w:t>
      </w:r>
      <w:proofErr w:type="spellEnd"/>
      <w:r w:rsidRPr="000E38D8">
        <w:rPr>
          <w:rFonts w:eastAsia="Courier New" w:cs="Times New Roman"/>
          <w:szCs w:val="26"/>
          <w:lang w:eastAsia="zh-CN"/>
        </w:rPr>
        <w:t xml:space="preserve"> </w:t>
      </w:r>
      <w:proofErr w:type="spellStart"/>
      <w:r w:rsidRPr="000E38D8">
        <w:rPr>
          <w:rFonts w:eastAsia="Courier New" w:cs="Times New Roman"/>
          <w:szCs w:val="26"/>
          <w:lang w:eastAsia="zh-CN"/>
        </w:rPr>
        <w:t>có</w:t>
      </w:r>
      <w:proofErr w:type="spellEnd"/>
      <w:r w:rsidRPr="000E38D8">
        <w:rPr>
          <w:rFonts w:eastAsia="Courier New" w:cs="Times New Roman"/>
          <w:szCs w:val="26"/>
          <w:lang w:eastAsia="zh-CN"/>
        </w:rPr>
        <w:t xml:space="preserve"> </w:t>
      </w:r>
      <w:proofErr w:type="spellStart"/>
      <w:r w:rsidRPr="000E38D8">
        <w:rPr>
          <w:rFonts w:eastAsia="Courier New" w:cs="Times New Roman"/>
          <w:szCs w:val="26"/>
          <w:lang w:eastAsia="zh-CN"/>
        </w:rPr>
        <w:t>văn</w:t>
      </w:r>
      <w:proofErr w:type="spellEnd"/>
      <w:r w:rsidRPr="000E38D8">
        <w:rPr>
          <w:rFonts w:eastAsia="Courier New" w:cs="Times New Roman"/>
          <w:szCs w:val="26"/>
          <w:lang w:eastAsia="zh-CN"/>
        </w:rPr>
        <w:t xml:space="preserve"> </w:t>
      </w:r>
      <w:proofErr w:type="spellStart"/>
      <w:r w:rsidRPr="000E38D8">
        <w:rPr>
          <w:rFonts w:eastAsia="Courier New" w:cs="Times New Roman"/>
          <w:szCs w:val="26"/>
          <w:lang w:eastAsia="zh-CN"/>
        </w:rPr>
        <w:t>bản</w:t>
      </w:r>
      <w:proofErr w:type="spellEnd"/>
      <w:r w:rsidRPr="000E38D8">
        <w:rPr>
          <w:rFonts w:eastAsia="Courier New" w:cs="Times New Roman"/>
          <w:szCs w:val="26"/>
          <w:lang w:eastAsia="zh-CN"/>
        </w:rPr>
        <w:t xml:space="preserve"> </w:t>
      </w:r>
      <w:proofErr w:type="spellStart"/>
      <w:r w:rsidRPr="000E38D8">
        <w:rPr>
          <w:rFonts w:eastAsia="Courier New" w:cs="Times New Roman"/>
          <w:szCs w:val="26"/>
          <w:lang w:eastAsia="zh-CN"/>
        </w:rPr>
        <w:t>trả</w:t>
      </w:r>
      <w:proofErr w:type="spellEnd"/>
      <w:r w:rsidRPr="000E38D8">
        <w:rPr>
          <w:rFonts w:eastAsia="Courier New" w:cs="Times New Roman"/>
          <w:szCs w:val="26"/>
          <w:lang w:eastAsia="zh-CN"/>
        </w:rPr>
        <w:t xml:space="preserve"> </w:t>
      </w:r>
      <w:proofErr w:type="spellStart"/>
      <w:r w:rsidRPr="000E38D8">
        <w:rPr>
          <w:rFonts w:eastAsia="Courier New" w:cs="Times New Roman"/>
          <w:szCs w:val="26"/>
          <w:lang w:eastAsia="zh-CN"/>
        </w:rPr>
        <w:t>lời</w:t>
      </w:r>
      <w:proofErr w:type="spellEnd"/>
      <w:r w:rsidRPr="000E38D8">
        <w:rPr>
          <w:rFonts w:eastAsia="Courier New" w:cs="Times New Roman"/>
          <w:szCs w:val="26"/>
          <w:lang w:eastAsia="zh-CN"/>
        </w:rPr>
        <w:t xml:space="preserve"> </w:t>
      </w:r>
      <w:proofErr w:type="spellStart"/>
      <w:r w:rsidRPr="000E38D8">
        <w:rPr>
          <w:rFonts w:eastAsia="Courier New" w:cs="Times New Roman"/>
          <w:szCs w:val="26"/>
          <w:lang w:eastAsia="zh-CN"/>
        </w:rPr>
        <w:t>và</w:t>
      </w:r>
      <w:proofErr w:type="spellEnd"/>
      <w:r w:rsidRPr="000E38D8">
        <w:rPr>
          <w:rFonts w:eastAsia="Courier New" w:cs="Times New Roman"/>
          <w:szCs w:val="26"/>
          <w:lang w:eastAsia="zh-CN"/>
        </w:rPr>
        <w:t xml:space="preserve"> </w:t>
      </w:r>
      <w:proofErr w:type="spellStart"/>
      <w:r w:rsidRPr="000E38D8">
        <w:rPr>
          <w:rFonts w:eastAsia="Courier New" w:cs="Times New Roman"/>
          <w:szCs w:val="26"/>
          <w:lang w:eastAsia="zh-CN"/>
        </w:rPr>
        <w:t>nêu</w:t>
      </w:r>
      <w:proofErr w:type="spellEnd"/>
      <w:r w:rsidRPr="000E38D8">
        <w:rPr>
          <w:rFonts w:eastAsia="Courier New" w:cs="Times New Roman"/>
          <w:szCs w:val="26"/>
          <w:lang w:eastAsia="zh-CN"/>
        </w:rPr>
        <w:t xml:space="preserve"> </w:t>
      </w:r>
      <w:proofErr w:type="spellStart"/>
      <w:r w:rsidRPr="000E38D8">
        <w:rPr>
          <w:rFonts w:eastAsia="Courier New" w:cs="Times New Roman"/>
          <w:szCs w:val="26"/>
          <w:lang w:eastAsia="zh-CN"/>
        </w:rPr>
        <w:t>rõ</w:t>
      </w:r>
      <w:proofErr w:type="spellEnd"/>
      <w:r w:rsidRPr="000E38D8">
        <w:rPr>
          <w:rFonts w:eastAsia="Courier New" w:cs="Times New Roman"/>
          <w:szCs w:val="26"/>
          <w:lang w:eastAsia="zh-CN"/>
        </w:rPr>
        <w:t xml:space="preserve"> </w:t>
      </w:r>
      <w:proofErr w:type="spellStart"/>
      <w:r w:rsidRPr="000E38D8">
        <w:rPr>
          <w:rFonts w:eastAsia="Courier New" w:cs="Times New Roman"/>
          <w:szCs w:val="26"/>
          <w:lang w:eastAsia="zh-CN"/>
        </w:rPr>
        <w:t>lý</w:t>
      </w:r>
      <w:proofErr w:type="spellEnd"/>
      <w:r w:rsidRPr="000E38D8">
        <w:rPr>
          <w:rFonts w:eastAsia="Courier New" w:cs="Times New Roman"/>
          <w:szCs w:val="26"/>
          <w:lang w:eastAsia="zh-CN"/>
        </w:rPr>
        <w:t xml:space="preserve"> do.</w:t>
      </w:r>
    </w:p>
    <w:p w14:paraId="6BFC4E6C" w14:textId="77777777" w:rsidR="00A638BF" w:rsidRPr="000E38D8" w:rsidRDefault="00A638BF" w:rsidP="004C08FB">
      <w:pPr>
        <w:pStyle w:val="NormalWeb"/>
        <w:spacing w:before="0" w:beforeAutospacing="0" w:after="0" w:afterAutospacing="0"/>
        <w:rPr>
          <w:b/>
          <w:bCs/>
          <w:sz w:val="26"/>
          <w:szCs w:val="26"/>
        </w:rPr>
      </w:pPr>
      <w:r w:rsidRPr="000E38D8">
        <w:rPr>
          <w:b/>
          <w:bCs/>
          <w:sz w:val="26"/>
          <w:szCs w:val="26"/>
          <w:lang w:val="hr-HR"/>
        </w:rPr>
        <w:t>2</w:t>
      </w:r>
      <w:r w:rsidRPr="000E38D8">
        <w:rPr>
          <w:b/>
          <w:bCs/>
          <w:sz w:val="26"/>
          <w:szCs w:val="26"/>
          <w:lang w:val="vi-VN"/>
        </w:rPr>
        <w:t>. Cách thức thực hiện:</w:t>
      </w:r>
    </w:p>
    <w:p w14:paraId="495966DE" w14:textId="77777777" w:rsidR="00A638BF" w:rsidRPr="000E38D8" w:rsidRDefault="00A638BF" w:rsidP="004C08FB">
      <w:pPr>
        <w:spacing w:after="0" w:line="240" w:lineRule="auto"/>
        <w:rPr>
          <w:rFonts w:cs="Times New Roman"/>
          <w:iCs/>
          <w:szCs w:val="26"/>
        </w:rPr>
      </w:pPr>
      <w:r w:rsidRPr="000E38D8">
        <w:rPr>
          <w:rFonts w:cs="Times New Roman"/>
          <w:szCs w:val="26"/>
          <w:lang w:val="hr-HR"/>
        </w:rPr>
        <w:t>Gửi văn bản trực tiếp hoặc qua hệ thống bưu chính hoặc hình thức phù hợp khác</w:t>
      </w:r>
      <w:r w:rsidRPr="000E38D8">
        <w:rPr>
          <w:rFonts w:cs="Times New Roman"/>
          <w:szCs w:val="26"/>
        </w:rPr>
        <w:t>.</w:t>
      </w:r>
    </w:p>
    <w:p w14:paraId="05CC2034" w14:textId="77777777" w:rsidR="00A638BF" w:rsidRPr="000E38D8" w:rsidRDefault="00A638BF" w:rsidP="004C08FB">
      <w:pPr>
        <w:spacing w:after="0" w:line="240" w:lineRule="auto"/>
        <w:rPr>
          <w:rFonts w:cs="Times New Roman"/>
          <w:b/>
          <w:bCs/>
          <w:iCs/>
          <w:szCs w:val="26"/>
        </w:rPr>
      </w:pPr>
      <w:r w:rsidRPr="000E38D8">
        <w:rPr>
          <w:rFonts w:cs="Times New Roman"/>
          <w:b/>
          <w:bCs/>
          <w:szCs w:val="26"/>
          <w:lang w:val="hr-HR"/>
        </w:rPr>
        <w:t>3</w:t>
      </w:r>
      <w:r w:rsidRPr="000E38D8">
        <w:rPr>
          <w:rFonts w:cs="Times New Roman"/>
          <w:b/>
          <w:bCs/>
          <w:iCs/>
          <w:szCs w:val="26"/>
        </w:rPr>
        <w:t xml:space="preserve">. Thành </w:t>
      </w:r>
      <w:proofErr w:type="spellStart"/>
      <w:r w:rsidRPr="000E38D8">
        <w:rPr>
          <w:rFonts w:cs="Times New Roman"/>
          <w:b/>
          <w:bCs/>
          <w:szCs w:val="26"/>
        </w:rPr>
        <w:t>phần</w:t>
      </w:r>
      <w:proofErr w:type="spellEnd"/>
      <w:r w:rsidRPr="000E38D8">
        <w:rPr>
          <w:rFonts w:cs="Times New Roman"/>
          <w:b/>
          <w:bCs/>
          <w:iCs/>
          <w:szCs w:val="26"/>
        </w:rPr>
        <w:t xml:space="preserve">, </w:t>
      </w:r>
      <w:proofErr w:type="spellStart"/>
      <w:r w:rsidRPr="000E38D8">
        <w:rPr>
          <w:rFonts w:cs="Times New Roman"/>
          <w:b/>
          <w:bCs/>
          <w:iCs/>
          <w:szCs w:val="26"/>
        </w:rPr>
        <w:t>số</w:t>
      </w:r>
      <w:proofErr w:type="spellEnd"/>
      <w:r w:rsidRPr="000E38D8">
        <w:rPr>
          <w:rFonts w:cs="Times New Roman"/>
          <w:b/>
          <w:bCs/>
          <w:iCs/>
          <w:szCs w:val="26"/>
        </w:rPr>
        <w:t xml:space="preserve"> </w:t>
      </w:r>
      <w:proofErr w:type="spellStart"/>
      <w:r w:rsidRPr="000E38D8">
        <w:rPr>
          <w:rFonts w:cs="Times New Roman"/>
          <w:b/>
          <w:bCs/>
          <w:iCs/>
          <w:szCs w:val="26"/>
        </w:rPr>
        <w:t>lượng</w:t>
      </w:r>
      <w:proofErr w:type="spellEnd"/>
      <w:r w:rsidRPr="000E38D8">
        <w:rPr>
          <w:rFonts w:cs="Times New Roman"/>
          <w:b/>
          <w:bCs/>
          <w:iCs/>
          <w:szCs w:val="26"/>
        </w:rPr>
        <w:t xml:space="preserve"> </w:t>
      </w:r>
      <w:proofErr w:type="spellStart"/>
      <w:r w:rsidRPr="000E38D8">
        <w:rPr>
          <w:rFonts w:cs="Times New Roman"/>
          <w:b/>
          <w:bCs/>
          <w:iCs/>
          <w:szCs w:val="26"/>
        </w:rPr>
        <w:t>hồ</w:t>
      </w:r>
      <w:proofErr w:type="spellEnd"/>
      <w:r w:rsidRPr="000E38D8">
        <w:rPr>
          <w:rFonts w:cs="Times New Roman"/>
          <w:b/>
          <w:bCs/>
          <w:iCs/>
          <w:szCs w:val="26"/>
        </w:rPr>
        <w:t xml:space="preserve"> </w:t>
      </w:r>
      <w:proofErr w:type="spellStart"/>
      <w:r w:rsidRPr="000E38D8">
        <w:rPr>
          <w:rFonts w:cs="Times New Roman"/>
          <w:b/>
          <w:bCs/>
          <w:iCs/>
          <w:szCs w:val="26"/>
        </w:rPr>
        <w:t>sơ</w:t>
      </w:r>
      <w:proofErr w:type="spellEnd"/>
      <w:r w:rsidRPr="000E38D8">
        <w:rPr>
          <w:rFonts w:cs="Times New Roman"/>
          <w:b/>
          <w:bCs/>
          <w:iCs/>
          <w:szCs w:val="26"/>
        </w:rPr>
        <w:t>:</w:t>
      </w:r>
    </w:p>
    <w:p w14:paraId="02FC1E4C" w14:textId="77777777" w:rsidR="00A638BF" w:rsidRPr="000E38D8" w:rsidRDefault="00A638BF" w:rsidP="004C08FB">
      <w:pPr>
        <w:spacing w:after="0" w:line="240" w:lineRule="auto"/>
        <w:rPr>
          <w:rFonts w:cs="Times New Roman"/>
          <w:iCs/>
          <w:szCs w:val="26"/>
        </w:rPr>
      </w:pPr>
      <w:r w:rsidRPr="000E38D8">
        <w:rPr>
          <w:rFonts w:cs="Times New Roman"/>
          <w:iCs/>
          <w:szCs w:val="26"/>
        </w:rPr>
        <w:t xml:space="preserve">a) Thành </w:t>
      </w:r>
      <w:proofErr w:type="spellStart"/>
      <w:r w:rsidRPr="000E38D8">
        <w:rPr>
          <w:rFonts w:cs="Times New Roman"/>
          <w:iCs/>
          <w:szCs w:val="26"/>
        </w:rPr>
        <w:t>phần</w:t>
      </w:r>
      <w:proofErr w:type="spellEnd"/>
      <w:r w:rsidRPr="000E38D8">
        <w:rPr>
          <w:rFonts w:cs="Times New Roman"/>
          <w:iCs/>
          <w:szCs w:val="26"/>
        </w:rPr>
        <w:t xml:space="preserve"> </w:t>
      </w:r>
      <w:proofErr w:type="spellStart"/>
      <w:r w:rsidRPr="000E38D8">
        <w:rPr>
          <w:rFonts w:cs="Times New Roman"/>
          <w:iCs/>
          <w:szCs w:val="26"/>
        </w:rPr>
        <w:t>hồ</w:t>
      </w:r>
      <w:proofErr w:type="spellEnd"/>
      <w:r w:rsidRPr="000E38D8">
        <w:rPr>
          <w:rFonts w:cs="Times New Roman"/>
          <w:iCs/>
          <w:szCs w:val="26"/>
        </w:rPr>
        <w:t xml:space="preserve"> </w:t>
      </w:r>
      <w:proofErr w:type="spellStart"/>
      <w:r w:rsidRPr="000E38D8">
        <w:rPr>
          <w:rFonts w:cs="Times New Roman"/>
          <w:iCs/>
          <w:szCs w:val="26"/>
        </w:rPr>
        <w:t>sơ</w:t>
      </w:r>
      <w:proofErr w:type="spellEnd"/>
      <w:r w:rsidRPr="000E38D8">
        <w:rPr>
          <w:rFonts w:cs="Times New Roman"/>
          <w:iCs/>
          <w:szCs w:val="26"/>
        </w:rPr>
        <w:t>:</w:t>
      </w:r>
    </w:p>
    <w:p w14:paraId="1D22EDF4" w14:textId="77777777" w:rsidR="00A638BF" w:rsidRPr="000E38D8" w:rsidRDefault="00A638BF" w:rsidP="004C08FB">
      <w:pPr>
        <w:pStyle w:val="NormalWeb"/>
        <w:shd w:val="clear" w:color="auto" w:fill="FFFFFF"/>
        <w:spacing w:before="0" w:beforeAutospacing="0" w:after="0" w:afterAutospacing="0"/>
        <w:rPr>
          <w:sz w:val="26"/>
          <w:szCs w:val="26"/>
          <w:lang w:val="vi-VN"/>
        </w:rPr>
      </w:pPr>
      <w:r w:rsidRPr="000E38D8">
        <w:rPr>
          <w:sz w:val="26"/>
          <w:szCs w:val="26"/>
        </w:rPr>
        <w:t>-</w:t>
      </w:r>
      <w:r w:rsidRPr="000E38D8">
        <w:rPr>
          <w:sz w:val="26"/>
          <w:szCs w:val="26"/>
          <w:lang w:val="vi-VN"/>
        </w:rPr>
        <w:t xml:space="preserve"> </w:t>
      </w:r>
      <w:r w:rsidRPr="000E38D8">
        <w:rPr>
          <w:bCs/>
          <w:iCs/>
          <w:sz w:val="26"/>
          <w:szCs w:val="26"/>
          <w:shd w:val="clear" w:color="auto" w:fill="FFFFFF"/>
          <w:lang w:val="vi-VN"/>
        </w:rPr>
        <w:t>Bản chính hoặc biểu mẫu điện tử</w:t>
      </w:r>
      <w:r w:rsidRPr="000E38D8">
        <w:rPr>
          <w:sz w:val="26"/>
          <w:szCs w:val="26"/>
          <w:lang w:val="vi-VN"/>
        </w:rPr>
        <w:t xml:space="preserve"> Đơn đề nghị của chủ đầu tư hoặc người khai thác;</w:t>
      </w:r>
    </w:p>
    <w:p w14:paraId="600F60CA" w14:textId="77777777" w:rsidR="00A638BF" w:rsidRPr="000E38D8" w:rsidRDefault="00A638BF" w:rsidP="004C08FB">
      <w:pPr>
        <w:pStyle w:val="NormalWeb"/>
        <w:shd w:val="clear" w:color="auto" w:fill="FFFFFF"/>
        <w:spacing w:before="0" w:beforeAutospacing="0" w:after="0" w:afterAutospacing="0"/>
        <w:rPr>
          <w:sz w:val="26"/>
          <w:szCs w:val="26"/>
          <w:lang w:val="vi-VN"/>
        </w:rPr>
      </w:pPr>
      <w:r w:rsidRPr="000E38D8">
        <w:rPr>
          <w:sz w:val="26"/>
          <w:szCs w:val="26"/>
          <w:lang w:val="vi-VN"/>
        </w:rPr>
        <w:t>- Bản sao hoặc bản sao điện tử Biên bản nghiệm thu kết quả khảo sát;</w:t>
      </w:r>
    </w:p>
    <w:p w14:paraId="49010A3C" w14:textId="77777777" w:rsidR="00A638BF" w:rsidRPr="000E38D8" w:rsidRDefault="00A638BF" w:rsidP="004C08FB">
      <w:pPr>
        <w:pStyle w:val="NormalWeb"/>
        <w:shd w:val="clear" w:color="auto" w:fill="FFFFFF"/>
        <w:spacing w:before="0" w:beforeAutospacing="0" w:after="0" w:afterAutospacing="0"/>
        <w:rPr>
          <w:sz w:val="26"/>
          <w:szCs w:val="26"/>
          <w:lang w:val="vi-VN"/>
        </w:rPr>
      </w:pPr>
      <w:r w:rsidRPr="000E38D8">
        <w:rPr>
          <w:sz w:val="26"/>
          <w:szCs w:val="26"/>
          <w:lang w:val="vi-VN"/>
        </w:rPr>
        <w:t>- Bản sao hoặc bản sao điện tử Bình đồ khảo sát độ sâu được thực hiện trong thời hạn tối đa 15 ngày tính đến thời điểm nộp hồ sơ, báo cáo khảo sát và các tài liệu liên quan thu thập tại hiện trường.</w:t>
      </w:r>
    </w:p>
    <w:p w14:paraId="47F28C5E" w14:textId="77777777" w:rsidR="00A638BF" w:rsidRPr="000E38D8" w:rsidRDefault="00A638BF" w:rsidP="004C08FB">
      <w:pPr>
        <w:pStyle w:val="NormalWeb"/>
        <w:spacing w:before="0" w:beforeAutospacing="0" w:after="0" w:afterAutospacing="0"/>
        <w:rPr>
          <w:iCs/>
          <w:sz w:val="26"/>
          <w:szCs w:val="26"/>
          <w:lang w:val="vi-VN"/>
        </w:rPr>
      </w:pPr>
      <w:r w:rsidRPr="000E38D8">
        <w:rPr>
          <w:iCs/>
          <w:sz w:val="26"/>
          <w:szCs w:val="26"/>
          <w:lang w:val="vi-VN"/>
        </w:rPr>
        <w:t>b) Số lượng hồ sơ: 01 bộ.</w:t>
      </w:r>
    </w:p>
    <w:p w14:paraId="3EFFD38E" w14:textId="77777777" w:rsidR="00A638BF" w:rsidRPr="000E38D8" w:rsidRDefault="00A638BF" w:rsidP="004C08FB">
      <w:pPr>
        <w:spacing w:after="0" w:line="240" w:lineRule="auto"/>
        <w:rPr>
          <w:rFonts w:cs="Times New Roman"/>
          <w:b/>
          <w:bCs/>
          <w:iCs/>
          <w:szCs w:val="26"/>
          <w:lang w:val="vi-VN"/>
        </w:rPr>
      </w:pPr>
      <w:r w:rsidRPr="000E38D8">
        <w:rPr>
          <w:rFonts w:cs="Times New Roman"/>
          <w:b/>
          <w:bCs/>
          <w:iCs/>
          <w:szCs w:val="26"/>
          <w:lang w:val="vi-VN"/>
        </w:rPr>
        <w:t xml:space="preserve">4. Thời </w:t>
      </w:r>
      <w:r w:rsidRPr="000E38D8">
        <w:rPr>
          <w:rFonts w:cs="Times New Roman"/>
          <w:b/>
          <w:bCs/>
          <w:szCs w:val="26"/>
          <w:lang w:val="vi-VN"/>
        </w:rPr>
        <w:t>hạn</w:t>
      </w:r>
      <w:r w:rsidRPr="000E38D8">
        <w:rPr>
          <w:rFonts w:cs="Times New Roman"/>
          <w:b/>
          <w:bCs/>
          <w:iCs/>
          <w:szCs w:val="26"/>
          <w:lang w:val="vi-VN"/>
        </w:rPr>
        <w:t xml:space="preserve"> giải quyết: </w:t>
      </w:r>
    </w:p>
    <w:p w14:paraId="7763CD84" w14:textId="77777777" w:rsidR="00A638BF" w:rsidRPr="000E38D8" w:rsidRDefault="00A638BF" w:rsidP="004C08FB">
      <w:pPr>
        <w:spacing w:after="0" w:line="240" w:lineRule="auto"/>
        <w:rPr>
          <w:rFonts w:cs="Times New Roman"/>
          <w:iCs/>
          <w:szCs w:val="26"/>
          <w:lang w:val="vi-VN"/>
        </w:rPr>
      </w:pPr>
      <w:r w:rsidRPr="000E38D8">
        <w:rPr>
          <w:rFonts w:eastAsia="Courier New" w:cs="Times New Roman"/>
          <w:szCs w:val="26"/>
          <w:lang w:val="vi-VN" w:eastAsia="zh-CN"/>
        </w:rPr>
        <w:t>Trong thời hạn 05 ngày làm việc</w:t>
      </w:r>
      <w:r w:rsidRPr="000E38D8">
        <w:rPr>
          <w:rFonts w:eastAsia="Courier New" w:cs="Times New Roman"/>
          <w:szCs w:val="26"/>
          <w:lang w:eastAsia="zh-CN"/>
        </w:rPr>
        <w:t>,</w:t>
      </w:r>
      <w:r w:rsidRPr="000E38D8">
        <w:rPr>
          <w:rFonts w:eastAsia="Courier New" w:cs="Times New Roman"/>
          <w:szCs w:val="26"/>
          <w:lang w:val="vi-VN" w:eastAsia="zh-CN"/>
        </w:rPr>
        <w:t xml:space="preserve"> kể từ ngày nhận được hồ sơ hợp lệ.</w:t>
      </w:r>
    </w:p>
    <w:p w14:paraId="4AD0467A" w14:textId="77777777" w:rsidR="00A638BF" w:rsidRPr="000E38D8" w:rsidRDefault="00A638BF" w:rsidP="004C08FB">
      <w:pPr>
        <w:spacing w:after="0" w:line="240" w:lineRule="auto"/>
        <w:rPr>
          <w:rFonts w:cs="Times New Roman"/>
          <w:b/>
          <w:bCs/>
          <w:iCs/>
          <w:szCs w:val="26"/>
          <w:lang w:val="vi-VN"/>
        </w:rPr>
      </w:pPr>
      <w:r w:rsidRPr="000E38D8">
        <w:rPr>
          <w:rFonts w:cs="Times New Roman"/>
          <w:b/>
          <w:bCs/>
          <w:iCs/>
          <w:szCs w:val="26"/>
          <w:lang w:val="vi-VN"/>
        </w:rPr>
        <w:t>5. Đối tượng thực hiện TTHC:</w:t>
      </w:r>
    </w:p>
    <w:p w14:paraId="332C842C" w14:textId="77777777" w:rsidR="00A638BF" w:rsidRPr="000E38D8" w:rsidRDefault="00A638BF" w:rsidP="004C08FB">
      <w:pPr>
        <w:spacing w:after="0" w:line="240" w:lineRule="auto"/>
        <w:rPr>
          <w:rFonts w:cs="Times New Roman"/>
          <w:iCs/>
          <w:szCs w:val="26"/>
          <w:lang w:val="vi-VN"/>
        </w:rPr>
      </w:pPr>
      <w:r w:rsidRPr="000E38D8">
        <w:rPr>
          <w:rFonts w:cs="Times New Roman"/>
          <w:iCs/>
          <w:szCs w:val="26"/>
          <w:lang w:val="vi-VN"/>
        </w:rPr>
        <w:t>Chủ đầu tư hoặc người khai thác.</w:t>
      </w:r>
    </w:p>
    <w:p w14:paraId="4DD75B42" w14:textId="77777777" w:rsidR="00A638BF" w:rsidRPr="000E38D8" w:rsidRDefault="00A638BF" w:rsidP="004C08FB">
      <w:pPr>
        <w:spacing w:after="0" w:line="240" w:lineRule="auto"/>
        <w:rPr>
          <w:rFonts w:cs="Times New Roman"/>
          <w:b/>
          <w:bCs/>
          <w:szCs w:val="26"/>
        </w:rPr>
      </w:pPr>
      <w:r w:rsidRPr="000E38D8">
        <w:rPr>
          <w:rFonts w:cs="Times New Roman"/>
          <w:b/>
          <w:bCs/>
          <w:szCs w:val="26"/>
        </w:rPr>
        <w:t xml:space="preserve">6. </w:t>
      </w:r>
      <w:proofErr w:type="spellStart"/>
      <w:r w:rsidRPr="000E38D8">
        <w:rPr>
          <w:rFonts w:cs="Times New Roman"/>
          <w:b/>
          <w:bCs/>
          <w:szCs w:val="26"/>
        </w:rPr>
        <w:t>Cơ</w:t>
      </w:r>
      <w:proofErr w:type="spellEnd"/>
      <w:r w:rsidRPr="000E38D8">
        <w:rPr>
          <w:rFonts w:cs="Times New Roman"/>
          <w:b/>
          <w:bCs/>
          <w:szCs w:val="26"/>
        </w:rPr>
        <w:t xml:space="preserve"> </w:t>
      </w:r>
      <w:proofErr w:type="spellStart"/>
      <w:r w:rsidRPr="000E38D8">
        <w:rPr>
          <w:rFonts w:cs="Times New Roman"/>
          <w:b/>
          <w:bCs/>
          <w:szCs w:val="26"/>
        </w:rPr>
        <w:t>quan</w:t>
      </w:r>
      <w:proofErr w:type="spellEnd"/>
      <w:r w:rsidRPr="000E38D8">
        <w:rPr>
          <w:rFonts w:cs="Times New Roman"/>
          <w:b/>
          <w:bCs/>
          <w:szCs w:val="26"/>
        </w:rPr>
        <w:t xml:space="preserve"> </w:t>
      </w:r>
      <w:proofErr w:type="spellStart"/>
      <w:r w:rsidRPr="000E38D8">
        <w:rPr>
          <w:rFonts w:cs="Times New Roman"/>
          <w:b/>
          <w:bCs/>
          <w:szCs w:val="26"/>
        </w:rPr>
        <w:t>thực</w:t>
      </w:r>
      <w:proofErr w:type="spellEnd"/>
      <w:r w:rsidRPr="000E38D8">
        <w:rPr>
          <w:rFonts w:cs="Times New Roman"/>
          <w:b/>
          <w:bCs/>
          <w:szCs w:val="26"/>
        </w:rPr>
        <w:t xml:space="preserve"> </w:t>
      </w:r>
      <w:proofErr w:type="spellStart"/>
      <w:r w:rsidRPr="000E38D8">
        <w:rPr>
          <w:rFonts w:cs="Times New Roman"/>
          <w:b/>
          <w:bCs/>
          <w:szCs w:val="26"/>
        </w:rPr>
        <w:t>hiện</w:t>
      </w:r>
      <w:proofErr w:type="spellEnd"/>
      <w:r w:rsidRPr="000E38D8">
        <w:rPr>
          <w:rFonts w:cs="Times New Roman"/>
          <w:b/>
          <w:bCs/>
          <w:szCs w:val="26"/>
        </w:rPr>
        <w:t xml:space="preserve"> TTHC:</w:t>
      </w:r>
    </w:p>
    <w:p w14:paraId="59D4D38F" w14:textId="77777777" w:rsidR="00A638BF" w:rsidRPr="000E38D8" w:rsidRDefault="00A638BF" w:rsidP="004C08FB">
      <w:pPr>
        <w:spacing w:after="0" w:line="240" w:lineRule="auto"/>
        <w:rPr>
          <w:rFonts w:cs="Times New Roman"/>
          <w:spacing w:val="2"/>
          <w:szCs w:val="26"/>
        </w:rPr>
      </w:pPr>
      <w:r w:rsidRPr="000E38D8">
        <w:rPr>
          <w:rFonts w:cs="Times New Roman"/>
          <w:szCs w:val="26"/>
        </w:rPr>
        <w:t xml:space="preserve">a) </w:t>
      </w:r>
      <w:proofErr w:type="spellStart"/>
      <w:r w:rsidRPr="000E38D8">
        <w:rPr>
          <w:rFonts w:cs="Times New Roman"/>
          <w:szCs w:val="26"/>
        </w:rPr>
        <w:t>Cơ</w:t>
      </w:r>
      <w:proofErr w:type="spellEnd"/>
      <w:r w:rsidRPr="000E38D8">
        <w:rPr>
          <w:rFonts w:cs="Times New Roman"/>
          <w:szCs w:val="26"/>
        </w:rPr>
        <w:t xml:space="preserve"> </w:t>
      </w:r>
      <w:proofErr w:type="spellStart"/>
      <w:r w:rsidRPr="000E38D8">
        <w:rPr>
          <w:rFonts w:cs="Times New Roman"/>
          <w:szCs w:val="26"/>
        </w:rPr>
        <w:t>quan</w:t>
      </w:r>
      <w:proofErr w:type="spellEnd"/>
      <w:r w:rsidRPr="000E38D8">
        <w:rPr>
          <w:rFonts w:cs="Times New Roman"/>
          <w:szCs w:val="26"/>
        </w:rPr>
        <w:t xml:space="preserve"> </w:t>
      </w:r>
      <w:proofErr w:type="spellStart"/>
      <w:r w:rsidRPr="000E38D8">
        <w:rPr>
          <w:rFonts w:cs="Times New Roman"/>
          <w:szCs w:val="26"/>
        </w:rPr>
        <w:t>có</w:t>
      </w:r>
      <w:proofErr w:type="spellEnd"/>
      <w:r w:rsidRPr="000E38D8">
        <w:rPr>
          <w:rFonts w:cs="Times New Roman"/>
          <w:szCs w:val="26"/>
        </w:rPr>
        <w:t xml:space="preserve"> </w:t>
      </w:r>
      <w:proofErr w:type="spellStart"/>
      <w:r w:rsidRPr="000E38D8">
        <w:rPr>
          <w:rFonts w:cs="Times New Roman"/>
          <w:szCs w:val="26"/>
        </w:rPr>
        <w:t>thẩm</w:t>
      </w:r>
      <w:proofErr w:type="spellEnd"/>
      <w:r w:rsidRPr="000E38D8">
        <w:rPr>
          <w:rFonts w:cs="Times New Roman"/>
          <w:szCs w:val="26"/>
        </w:rPr>
        <w:t xml:space="preserve"> </w:t>
      </w:r>
      <w:proofErr w:type="spellStart"/>
      <w:r w:rsidRPr="000E38D8">
        <w:rPr>
          <w:rFonts w:cs="Times New Roman"/>
          <w:szCs w:val="26"/>
        </w:rPr>
        <w:t>quyền</w:t>
      </w:r>
      <w:proofErr w:type="spellEnd"/>
      <w:r w:rsidRPr="000E38D8">
        <w:rPr>
          <w:rFonts w:cs="Times New Roman"/>
          <w:szCs w:val="26"/>
        </w:rPr>
        <w:t xml:space="preserve"> </w:t>
      </w:r>
      <w:proofErr w:type="spellStart"/>
      <w:r w:rsidRPr="000E38D8">
        <w:rPr>
          <w:rFonts w:cs="Times New Roman"/>
          <w:szCs w:val="26"/>
        </w:rPr>
        <w:t>quyết</w:t>
      </w:r>
      <w:proofErr w:type="spellEnd"/>
      <w:r w:rsidRPr="000E38D8">
        <w:rPr>
          <w:rFonts w:cs="Times New Roman"/>
          <w:szCs w:val="26"/>
        </w:rPr>
        <w:t xml:space="preserve"> </w:t>
      </w:r>
      <w:proofErr w:type="spellStart"/>
      <w:r w:rsidRPr="000E38D8">
        <w:rPr>
          <w:rFonts w:cs="Times New Roman"/>
          <w:szCs w:val="26"/>
        </w:rPr>
        <w:t>định</w:t>
      </w:r>
      <w:proofErr w:type="spellEnd"/>
      <w:r w:rsidRPr="000E38D8">
        <w:rPr>
          <w:rFonts w:cs="Times New Roman"/>
          <w:szCs w:val="26"/>
        </w:rPr>
        <w:t xml:space="preserve">: </w:t>
      </w:r>
      <w:r w:rsidRPr="000E38D8">
        <w:rPr>
          <w:rFonts w:cs="Times New Roman"/>
          <w:bCs/>
          <w:iCs/>
          <w:szCs w:val="26"/>
          <w:lang w:val="vi-VN"/>
        </w:rPr>
        <w:t>Cảng vụ hàng hải/Cảng vụ đường thủy</w:t>
      </w:r>
      <w:r w:rsidRPr="000E38D8">
        <w:rPr>
          <w:rFonts w:cs="Times New Roman"/>
          <w:szCs w:val="26"/>
        </w:rPr>
        <w:t>;</w:t>
      </w:r>
    </w:p>
    <w:p w14:paraId="54C4F3F5" w14:textId="77777777" w:rsidR="00A638BF" w:rsidRPr="000E38D8" w:rsidRDefault="00A638BF" w:rsidP="004C08FB">
      <w:pPr>
        <w:tabs>
          <w:tab w:val="left" w:pos="360"/>
        </w:tabs>
        <w:spacing w:after="0" w:line="240" w:lineRule="auto"/>
        <w:rPr>
          <w:rFonts w:cs="Times New Roman"/>
          <w:szCs w:val="26"/>
        </w:rPr>
      </w:pPr>
      <w:r w:rsidRPr="000E38D8">
        <w:rPr>
          <w:rFonts w:cs="Times New Roman"/>
          <w:szCs w:val="26"/>
        </w:rPr>
        <w:t xml:space="preserve">b) </w:t>
      </w:r>
      <w:proofErr w:type="spellStart"/>
      <w:r w:rsidRPr="000E38D8">
        <w:rPr>
          <w:rFonts w:cs="Times New Roman"/>
          <w:szCs w:val="26"/>
        </w:rPr>
        <w:t>Cơ</w:t>
      </w:r>
      <w:proofErr w:type="spellEnd"/>
      <w:r w:rsidRPr="000E38D8">
        <w:rPr>
          <w:rFonts w:cs="Times New Roman"/>
          <w:szCs w:val="26"/>
        </w:rPr>
        <w:t xml:space="preserve"> </w:t>
      </w:r>
      <w:proofErr w:type="spellStart"/>
      <w:r w:rsidRPr="000E38D8">
        <w:rPr>
          <w:rFonts w:cs="Times New Roman"/>
          <w:szCs w:val="26"/>
        </w:rPr>
        <w:t>quan</w:t>
      </w:r>
      <w:proofErr w:type="spellEnd"/>
      <w:r w:rsidRPr="000E38D8">
        <w:rPr>
          <w:rFonts w:cs="Times New Roman"/>
          <w:szCs w:val="26"/>
        </w:rPr>
        <w:t xml:space="preserve"> </w:t>
      </w:r>
      <w:proofErr w:type="spellStart"/>
      <w:r w:rsidRPr="000E38D8">
        <w:rPr>
          <w:rFonts w:cs="Times New Roman"/>
          <w:szCs w:val="26"/>
        </w:rPr>
        <w:t>hoặc</w:t>
      </w:r>
      <w:proofErr w:type="spellEnd"/>
      <w:r w:rsidRPr="000E38D8">
        <w:rPr>
          <w:rFonts w:cs="Times New Roman"/>
          <w:szCs w:val="26"/>
        </w:rPr>
        <w:t xml:space="preserve"> </w:t>
      </w:r>
      <w:proofErr w:type="spellStart"/>
      <w:r w:rsidRPr="000E38D8">
        <w:rPr>
          <w:rFonts w:cs="Times New Roman"/>
          <w:szCs w:val="26"/>
        </w:rPr>
        <w:t>người</w:t>
      </w:r>
      <w:proofErr w:type="spellEnd"/>
      <w:r w:rsidRPr="000E38D8">
        <w:rPr>
          <w:rFonts w:cs="Times New Roman"/>
          <w:szCs w:val="26"/>
        </w:rPr>
        <w:t xml:space="preserve"> </w:t>
      </w:r>
      <w:proofErr w:type="spellStart"/>
      <w:r w:rsidRPr="000E38D8">
        <w:rPr>
          <w:rFonts w:cs="Times New Roman"/>
          <w:szCs w:val="26"/>
        </w:rPr>
        <w:t>có</w:t>
      </w:r>
      <w:proofErr w:type="spellEnd"/>
      <w:r w:rsidRPr="000E38D8">
        <w:rPr>
          <w:rFonts w:cs="Times New Roman"/>
          <w:szCs w:val="26"/>
        </w:rPr>
        <w:t xml:space="preserve"> </w:t>
      </w:r>
      <w:proofErr w:type="spellStart"/>
      <w:r w:rsidRPr="000E38D8">
        <w:rPr>
          <w:rFonts w:cs="Times New Roman"/>
          <w:szCs w:val="26"/>
        </w:rPr>
        <w:t>thẩm</w:t>
      </w:r>
      <w:proofErr w:type="spellEnd"/>
      <w:r w:rsidRPr="000E38D8">
        <w:rPr>
          <w:rFonts w:cs="Times New Roman"/>
          <w:szCs w:val="26"/>
        </w:rPr>
        <w:t xml:space="preserve"> </w:t>
      </w:r>
      <w:proofErr w:type="spellStart"/>
      <w:r w:rsidRPr="000E38D8">
        <w:rPr>
          <w:rFonts w:cs="Times New Roman"/>
          <w:szCs w:val="26"/>
        </w:rPr>
        <w:t>quyền</w:t>
      </w:r>
      <w:proofErr w:type="spellEnd"/>
      <w:r w:rsidRPr="000E38D8">
        <w:rPr>
          <w:rFonts w:cs="Times New Roman"/>
          <w:szCs w:val="26"/>
        </w:rPr>
        <w:t xml:space="preserve"> </w:t>
      </w:r>
      <w:proofErr w:type="spellStart"/>
      <w:r w:rsidRPr="000E38D8">
        <w:rPr>
          <w:rFonts w:cs="Times New Roman"/>
          <w:szCs w:val="26"/>
        </w:rPr>
        <w:t>được</w:t>
      </w:r>
      <w:proofErr w:type="spellEnd"/>
      <w:r w:rsidRPr="000E38D8">
        <w:rPr>
          <w:rFonts w:cs="Times New Roman"/>
          <w:szCs w:val="26"/>
        </w:rPr>
        <w:t xml:space="preserve"> </w:t>
      </w:r>
      <w:proofErr w:type="spellStart"/>
      <w:r w:rsidRPr="000E38D8">
        <w:rPr>
          <w:rFonts w:cs="Times New Roman"/>
          <w:szCs w:val="26"/>
        </w:rPr>
        <w:t>uỷ</w:t>
      </w:r>
      <w:proofErr w:type="spellEnd"/>
      <w:r w:rsidRPr="000E38D8">
        <w:rPr>
          <w:rFonts w:cs="Times New Roman"/>
          <w:szCs w:val="26"/>
        </w:rPr>
        <w:t xml:space="preserve"> </w:t>
      </w:r>
      <w:proofErr w:type="spellStart"/>
      <w:r w:rsidRPr="000E38D8">
        <w:rPr>
          <w:rFonts w:cs="Times New Roman"/>
          <w:szCs w:val="26"/>
        </w:rPr>
        <w:t>quyền</w:t>
      </w:r>
      <w:proofErr w:type="spellEnd"/>
      <w:r w:rsidRPr="000E38D8">
        <w:rPr>
          <w:rFonts w:cs="Times New Roman"/>
          <w:szCs w:val="26"/>
        </w:rPr>
        <w:t xml:space="preserve"> </w:t>
      </w:r>
      <w:proofErr w:type="spellStart"/>
      <w:r w:rsidRPr="000E38D8">
        <w:rPr>
          <w:rFonts w:cs="Times New Roman"/>
          <w:szCs w:val="26"/>
        </w:rPr>
        <w:t>hoặc</w:t>
      </w:r>
      <w:proofErr w:type="spellEnd"/>
      <w:r w:rsidRPr="000E38D8">
        <w:rPr>
          <w:rFonts w:cs="Times New Roman"/>
          <w:szCs w:val="26"/>
        </w:rPr>
        <w:t xml:space="preserve"> </w:t>
      </w:r>
      <w:proofErr w:type="spellStart"/>
      <w:r w:rsidRPr="000E38D8">
        <w:rPr>
          <w:rFonts w:cs="Times New Roman"/>
          <w:szCs w:val="26"/>
        </w:rPr>
        <w:t>phân</w:t>
      </w:r>
      <w:proofErr w:type="spellEnd"/>
      <w:r w:rsidRPr="000E38D8">
        <w:rPr>
          <w:rFonts w:cs="Times New Roman"/>
          <w:szCs w:val="26"/>
        </w:rPr>
        <w:t xml:space="preserve"> </w:t>
      </w:r>
      <w:proofErr w:type="spellStart"/>
      <w:r w:rsidRPr="000E38D8">
        <w:rPr>
          <w:rFonts w:cs="Times New Roman"/>
          <w:szCs w:val="26"/>
        </w:rPr>
        <w:t>cấp</w:t>
      </w:r>
      <w:proofErr w:type="spellEnd"/>
      <w:r w:rsidRPr="000E38D8">
        <w:rPr>
          <w:rFonts w:cs="Times New Roman"/>
          <w:szCs w:val="26"/>
        </w:rPr>
        <w:t xml:space="preserve"> </w:t>
      </w:r>
      <w:proofErr w:type="spellStart"/>
      <w:r w:rsidRPr="000E38D8">
        <w:rPr>
          <w:rFonts w:cs="Times New Roman"/>
          <w:szCs w:val="26"/>
        </w:rPr>
        <w:t>thực</w:t>
      </w:r>
      <w:proofErr w:type="spellEnd"/>
      <w:r w:rsidRPr="000E38D8">
        <w:rPr>
          <w:rFonts w:cs="Times New Roman"/>
          <w:szCs w:val="26"/>
        </w:rPr>
        <w:t xml:space="preserve"> </w:t>
      </w:r>
      <w:proofErr w:type="spellStart"/>
      <w:r w:rsidRPr="000E38D8">
        <w:rPr>
          <w:rFonts w:cs="Times New Roman"/>
          <w:szCs w:val="26"/>
        </w:rPr>
        <w:t>hiện</w:t>
      </w:r>
      <w:proofErr w:type="spellEnd"/>
      <w:r w:rsidRPr="000E38D8">
        <w:rPr>
          <w:rFonts w:cs="Times New Roman"/>
          <w:szCs w:val="26"/>
        </w:rPr>
        <w:t xml:space="preserve">: </w:t>
      </w:r>
      <w:proofErr w:type="spellStart"/>
      <w:r w:rsidRPr="000E38D8">
        <w:rPr>
          <w:rFonts w:cs="Times New Roman"/>
          <w:szCs w:val="26"/>
        </w:rPr>
        <w:t>Không</w:t>
      </w:r>
      <w:proofErr w:type="spellEnd"/>
      <w:r w:rsidRPr="000E38D8">
        <w:rPr>
          <w:rFonts w:cs="Times New Roman"/>
          <w:szCs w:val="26"/>
        </w:rPr>
        <w:t xml:space="preserve"> </w:t>
      </w:r>
      <w:proofErr w:type="spellStart"/>
      <w:r w:rsidRPr="000E38D8">
        <w:rPr>
          <w:rFonts w:cs="Times New Roman"/>
          <w:szCs w:val="26"/>
        </w:rPr>
        <w:t>có</w:t>
      </w:r>
      <w:proofErr w:type="spellEnd"/>
      <w:r w:rsidRPr="000E38D8">
        <w:rPr>
          <w:rFonts w:cs="Times New Roman"/>
          <w:szCs w:val="26"/>
        </w:rPr>
        <w:t>;</w:t>
      </w:r>
    </w:p>
    <w:p w14:paraId="22CFE422" w14:textId="77777777" w:rsidR="00A638BF" w:rsidRPr="000E38D8" w:rsidRDefault="00A638BF" w:rsidP="004C08FB">
      <w:pPr>
        <w:spacing w:after="0" w:line="240" w:lineRule="auto"/>
        <w:rPr>
          <w:rFonts w:cs="Times New Roman"/>
          <w:spacing w:val="2"/>
          <w:szCs w:val="26"/>
        </w:rPr>
      </w:pPr>
      <w:r w:rsidRPr="000E38D8">
        <w:rPr>
          <w:rFonts w:cs="Times New Roman"/>
          <w:szCs w:val="26"/>
        </w:rPr>
        <w:t xml:space="preserve">c) </w:t>
      </w:r>
      <w:proofErr w:type="spellStart"/>
      <w:r w:rsidRPr="000E38D8">
        <w:rPr>
          <w:rFonts w:cs="Times New Roman"/>
          <w:szCs w:val="26"/>
        </w:rPr>
        <w:t>Cơ</w:t>
      </w:r>
      <w:proofErr w:type="spellEnd"/>
      <w:r w:rsidRPr="000E38D8">
        <w:rPr>
          <w:rFonts w:cs="Times New Roman"/>
          <w:szCs w:val="26"/>
        </w:rPr>
        <w:t xml:space="preserve"> </w:t>
      </w:r>
      <w:proofErr w:type="spellStart"/>
      <w:r w:rsidRPr="000E38D8">
        <w:rPr>
          <w:rFonts w:cs="Times New Roman"/>
          <w:szCs w:val="26"/>
        </w:rPr>
        <w:t>quan</w:t>
      </w:r>
      <w:proofErr w:type="spellEnd"/>
      <w:r w:rsidRPr="000E38D8">
        <w:rPr>
          <w:rFonts w:cs="Times New Roman"/>
          <w:szCs w:val="26"/>
        </w:rPr>
        <w:t xml:space="preserve"> </w:t>
      </w:r>
      <w:proofErr w:type="spellStart"/>
      <w:r w:rsidRPr="000E38D8">
        <w:rPr>
          <w:rFonts w:cs="Times New Roman"/>
          <w:szCs w:val="26"/>
        </w:rPr>
        <w:t>trực</w:t>
      </w:r>
      <w:proofErr w:type="spellEnd"/>
      <w:r w:rsidRPr="000E38D8">
        <w:rPr>
          <w:rFonts w:cs="Times New Roman"/>
          <w:szCs w:val="26"/>
        </w:rPr>
        <w:t xml:space="preserve"> </w:t>
      </w:r>
      <w:proofErr w:type="spellStart"/>
      <w:r w:rsidRPr="000E38D8">
        <w:rPr>
          <w:rFonts w:cs="Times New Roman"/>
          <w:szCs w:val="26"/>
        </w:rPr>
        <w:t>tiếp</w:t>
      </w:r>
      <w:proofErr w:type="spellEnd"/>
      <w:r w:rsidRPr="000E38D8">
        <w:rPr>
          <w:rFonts w:cs="Times New Roman"/>
          <w:szCs w:val="26"/>
        </w:rPr>
        <w:t xml:space="preserve"> </w:t>
      </w:r>
      <w:proofErr w:type="spellStart"/>
      <w:r w:rsidRPr="000E38D8">
        <w:rPr>
          <w:rFonts w:cs="Times New Roman"/>
          <w:szCs w:val="26"/>
        </w:rPr>
        <w:t>thực</w:t>
      </w:r>
      <w:proofErr w:type="spellEnd"/>
      <w:r w:rsidRPr="000E38D8">
        <w:rPr>
          <w:rFonts w:cs="Times New Roman"/>
          <w:szCs w:val="26"/>
        </w:rPr>
        <w:t xml:space="preserve"> </w:t>
      </w:r>
      <w:proofErr w:type="spellStart"/>
      <w:r w:rsidRPr="000E38D8">
        <w:rPr>
          <w:rFonts w:cs="Times New Roman"/>
          <w:szCs w:val="26"/>
        </w:rPr>
        <w:t>hiện</w:t>
      </w:r>
      <w:proofErr w:type="spellEnd"/>
      <w:r w:rsidRPr="000E38D8">
        <w:rPr>
          <w:rFonts w:cs="Times New Roman"/>
          <w:szCs w:val="26"/>
        </w:rPr>
        <w:t xml:space="preserve"> TTHC: </w:t>
      </w:r>
      <w:r w:rsidRPr="000E38D8">
        <w:rPr>
          <w:rFonts w:cs="Times New Roman"/>
          <w:bCs/>
          <w:iCs/>
          <w:szCs w:val="26"/>
          <w:lang w:val="vi-VN"/>
        </w:rPr>
        <w:t>Cảng vụ hàng hải/Cảng vụ đường thủy</w:t>
      </w:r>
      <w:r w:rsidRPr="000E38D8">
        <w:rPr>
          <w:rFonts w:cs="Times New Roman"/>
          <w:szCs w:val="26"/>
        </w:rPr>
        <w:t>;</w:t>
      </w:r>
    </w:p>
    <w:p w14:paraId="1C6FB5EF" w14:textId="77777777" w:rsidR="00A638BF" w:rsidRPr="000E38D8" w:rsidRDefault="00A638BF" w:rsidP="004C08FB">
      <w:pPr>
        <w:spacing w:after="0" w:line="240" w:lineRule="auto"/>
        <w:rPr>
          <w:rFonts w:cs="Times New Roman"/>
          <w:szCs w:val="26"/>
        </w:rPr>
      </w:pPr>
      <w:r w:rsidRPr="000E38D8">
        <w:rPr>
          <w:rFonts w:cs="Times New Roman"/>
          <w:szCs w:val="26"/>
        </w:rPr>
        <w:t xml:space="preserve">d) </w:t>
      </w:r>
      <w:proofErr w:type="spellStart"/>
      <w:r w:rsidRPr="000E38D8">
        <w:rPr>
          <w:rFonts w:cs="Times New Roman"/>
          <w:szCs w:val="26"/>
        </w:rPr>
        <w:t>Cơ</w:t>
      </w:r>
      <w:proofErr w:type="spellEnd"/>
      <w:r w:rsidRPr="000E38D8">
        <w:rPr>
          <w:rFonts w:cs="Times New Roman"/>
          <w:szCs w:val="26"/>
        </w:rPr>
        <w:t xml:space="preserve"> </w:t>
      </w:r>
      <w:proofErr w:type="spellStart"/>
      <w:r w:rsidRPr="000E38D8">
        <w:rPr>
          <w:rFonts w:cs="Times New Roman"/>
          <w:szCs w:val="26"/>
        </w:rPr>
        <w:t>quan</w:t>
      </w:r>
      <w:proofErr w:type="spellEnd"/>
      <w:r w:rsidRPr="000E38D8">
        <w:rPr>
          <w:rFonts w:cs="Times New Roman"/>
          <w:szCs w:val="26"/>
        </w:rPr>
        <w:t xml:space="preserve"> </w:t>
      </w:r>
      <w:proofErr w:type="spellStart"/>
      <w:r w:rsidRPr="000E38D8">
        <w:rPr>
          <w:rFonts w:cs="Times New Roman"/>
          <w:szCs w:val="26"/>
        </w:rPr>
        <w:t>phối</w:t>
      </w:r>
      <w:proofErr w:type="spellEnd"/>
      <w:r w:rsidRPr="000E38D8">
        <w:rPr>
          <w:rFonts w:cs="Times New Roman"/>
          <w:szCs w:val="26"/>
        </w:rPr>
        <w:t xml:space="preserve"> </w:t>
      </w:r>
      <w:proofErr w:type="spellStart"/>
      <w:r w:rsidRPr="000E38D8">
        <w:rPr>
          <w:rFonts w:cs="Times New Roman"/>
          <w:szCs w:val="26"/>
        </w:rPr>
        <w:t>hợp</w:t>
      </w:r>
      <w:proofErr w:type="spellEnd"/>
      <w:r w:rsidRPr="000E38D8">
        <w:rPr>
          <w:rFonts w:cs="Times New Roman"/>
          <w:szCs w:val="26"/>
        </w:rPr>
        <w:t xml:space="preserve">: </w:t>
      </w:r>
      <w:proofErr w:type="spellStart"/>
      <w:r w:rsidRPr="000E38D8">
        <w:rPr>
          <w:rFonts w:cs="Times New Roman"/>
          <w:szCs w:val="26"/>
        </w:rPr>
        <w:t>Không</w:t>
      </w:r>
      <w:proofErr w:type="spellEnd"/>
      <w:r w:rsidRPr="000E38D8">
        <w:rPr>
          <w:rFonts w:cs="Times New Roman"/>
          <w:szCs w:val="26"/>
        </w:rPr>
        <w:t xml:space="preserve"> </w:t>
      </w:r>
      <w:proofErr w:type="spellStart"/>
      <w:r w:rsidRPr="000E38D8">
        <w:rPr>
          <w:rFonts w:cs="Times New Roman"/>
          <w:szCs w:val="26"/>
        </w:rPr>
        <w:t>có</w:t>
      </w:r>
      <w:proofErr w:type="spellEnd"/>
      <w:r w:rsidRPr="000E38D8">
        <w:rPr>
          <w:rFonts w:cs="Times New Roman"/>
          <w:szCs w:val="26"/>
        </w:rPr>
        <w:t>.</w:t>
      </w:r>
    </w:p>
    <w:p w14:paraId="04A3538A" w14:textId="77777777" w:rsidR="00A638BF" w:rsidRPr="000E38D8" w:rsidRDefault="00A638BF" w:rsidP="004C08FB">
      <w:pPr>
        <w:spacing w:after="0" w:line="240" w:lineRule="auto"/>
        <w:rPr>
          <w:rFonts w:cs="Times New Roman"/>
          <w:szCs w:val="26"/>
        </w:rPr>
      </w:pPr>
      <w:r w:rsidRPr="000E38D8">
        <w:rPr>
          <w:rFonts w:cs="Times New Roman"/>
          <w:b/>
          <w:bCs/>
          <w:szCs w:val="26"/>
        </w:rPr>
        <w:t xml:space="preserve">7. </w:t>
      </w:r>
      <w:proofErr w:type="spellStart"/>
      <w:r w:rsidRPr="000E38D8">
        <w:rPr>
          <w:rFonts w:cs="Times New Roman"/>
          <w:b/>
          <w:bCs/>
          <w:szCs w:val="26"/>
        </w:rPr>
        <w:t>Kết</w:t>
      </w:r>
      <w:proofErr w:type="spellEnd"/>
      <w:r w:rsidRPr="000E38D8">
        <w:rPr>
          <w:rFonts w:cs="Times New Roman"/>
          <w:b/>
          <w:bCs/>
          <w:szCs w:val="26"/>
        </w:rPr>
        <w:t xml:space="preserve"> </w:t>
      </w:r>
      <w:proofErr w:type="spellStart"/>
      <w:r w:rsidRPr="000E38D8">
        <w:rPr>
          <w:rFonts w:cs="Times New Roman"/>
          <w:b/>
          <w:bCs/>
          <w:szCs w:val="26"/>
        </w:rPr>
        <w:t>quả</w:t>
      </w:r>
      <w:proofErr w:type="spellEnd"/>
      <w:r w:rsidRPr="000E38D8">
        <w:rPr>
          <w:rFonts w:cs="Times New Roman"/>
          <w:b/>
          <w:bCs/>
          <w:szCs w:val="26"/>
        </w:rPr>
        <w:t xml:space="preserve"> </w:t>
      </w:r>
      <w:proofErr w:type="spellStart"/>
      <w:r w:rsidRPr="000E38D8">
        <w:rPr>
          <w:rFonts w:cs="Times New Roman"/>
          <w:b/>
          <w:bCs/>
          <w:szCs w:val="26"/>
        </w:rPr>
        <w:t>của</w:t>
      </w:r>
      <w:proofErr w:type="spellEnd"/>
      <w:r w:rsidRPr="000E38D8">
        <w:rPr>
          <w:rFonts w:cs="Times New Roman"/>
          <w:b/>
          <w:bCs/>
          <w:szCs w:val="26"/>
        </w:rPr>
        <w:t xml:space="preserve"> </w:t>
      </w:r>
      <w:proofErr w:type="spellStart"/>
      <w:r w:rsidRPr="000E38D8">
        <w:rPr>
          <w:rFonts w:cs="Times New Roman"/>
          <w:b/>
          <w:bCs/>
          <w:szCs w:val="26"/>
        </w:rPr>
        <w:t>việc</w:t>
      </w:r>
      <w:proofErr w:type="spellEnd"/>
      <w:r w:rsidRPr="000E38D8">
        <w:rPr>
          <w:rFonts w:cs="Times New Roman"/>
          <w:b/>
          <w:bCs/>
          <w:szCs w:val="26"/>
        </w:rPr>
        <w:t xml:space="preserve"> </w:t>
      </w:r>
      <w:proofErr w:type="spellStart"/>
      <w:r w:rsidRPr="000E38D8">
        <w:rPr>
          <w:rFonts w:cs="Times New Roman"/>
          <w:b/>
          <w:bCs/>
          <w:szCs w:val="26"/>
        </w:rPr>
        <w:t>thực</w:t>
      </w:r>
      <w:proofErr w:type="spellEnd"/>
      <w:r w:rsidRPr="000E38D8">
        <w:rPr>
          <w:rFonts w:cs="Times New Roman"/>
          <w:b/>
          <w:bCs/>
          <w:szCs w:val="26"/>
        </w:rPr>
        <w:t xml:space="preserve"> </w:t>
      </w:r>
      <w:proofErr w:type="spellStart"/>
      <w:r w:rsidRPr="000E38D8">
        <w:rPr>
          <w:rFonts w:cs="Times New Roman"/>
          <w:b/>
          <w:bCs/>
          <w:szCs w:val="26"/>
        </w:rPr>
        <w:t>hiện</w:t>
      </w:r>
      <w:proofErr w:type="spellEnd"/>
      <w:r w:rsidRPr="000E38D8">
        <w:rPr>
          <w:rFonts w:cs="Times New Roman"/>
          <w:b/>
          <w:bCs/>
          <w:szCs w:val="26"/>
        </w:rPr>
        <w:t xml:space="preserve"> TTHC:</w:t>
      </w:r>
      <w:r w:rsidRPr="000E38D8">
        <w:rPr>
          <w:rFonts w:cs="Times New Roman"/>
          <w:szCs w:val="26"/>
        </w:rPr>
        <w:t xml:space="preserve"> </w:t>
      </w:r>
      <w:r w:rsidRPr="000E38D8">
        <w:rPr>
          <w:rFonts w:cs="Times New Roman"/>
          <w:bCs/>
          <w:iCs/>
          <w:szCs w:val="26"/>
          <w:lang w:val="vi-VN"/>
        </w:rPr>
        <w:t>Cảng vụ hàng hải/Cảng vụ đường thủy</w:t>
      </w:r>
      <w:r w:rsidRPr="000E38D8">
        <w:rPr>
          <w:rFonts w:cs="Times New Roman"/>
          <w:szCs w:val="26"/>
        </w:rPr>
        <w:t>.</w:t>
      </w:r>
    </w:p>
    <w:p w14:paraId="08C89414" w14:textId="77777777" w:rsidR="00A638BF" w:rsidRPr="000E38D8" w:rsidRDefault="00A638BF" w:rsidP="004C08FB">
      <w:pPr>
        <w:spacing w:after="0" w:line="240" w:lineRule="auto"/>
        <w:rPr>
          <w:rFonts w:cs="Times New Roman"/>
          <w:szCs w:val="26"/>
        </w:rPr>
      </w:pPr>
      <w:r w:rsidRPr="000E38D8">
        <w:rPr>
          <w:rFonts w:cs="Times New Roman"/>
          <w:b/>
          <w:bCs/>
          <w:szCs w:val="26"/>
        </w:rPr>
        <w:t xml:space="preserve">8. </w:t>
      </w:r>
      <w:proofErr w:type="spellStart"/>
      <w:r w:rsidRPr="000E38D8">
        <w:rPr>
          <w:rFonts w:cs="Times New Roman"/>
          <w:b/>
          <w:bCs/>
          <w:szCs w:val="26"/>
        </w:rPr>
        <w:t>Phí</w:t>
      </w:r>
      <w:proofErr w:type="spellEnd"/>
      <w:r w:rsidRPr="000E38D8">
        <w:rPr>
          <w:rFonts w:cs="Times New Roman"/>
          <w:b/>
          <w:bCs/>
          <w:szCs w:val="26"/>
        </w:rPr>
        <w:t xml:space="preserve">, </w:t>
      </w:r>
      <w:proofErr w:type="spellStart"/>
      <w:r w:rsidRPr="000E38D8">
        <w:rPr>
          <w:rFonts w:cs="Times New Roman"/>
          <w:b/>
          <w:bCs/>
          <w:szCs w:val="26"/>
        </w:rPr>
        <w:t>lệ</w:t>
      </w:r>
      <w:proofErr w:type="spellEnd"/>
      <w:r w:rsidRPr="000E38D8">
        <w:rPr>
          <w:rFonts w:cs="Times New Roman"/>
          <w:b/>
          <w:bCs/>
          <w:szCs w:val="26"/>
        </w:rPr>
        <w:t xml:space="preserve"> </w:t>
      </w:r>
      <w:proofErr w:type="spellStart"/>
      <w:r w:rsidRPr="000E38D8">
        <w:rPr>
          <w:rFonts w:cs="Times New Roman"/>
          <w:b/>
          <w:bCs/>
          <w:szCs w:val="26"/>
        </w:rPr>
        <w:t>phí</w:t>
      </w:r>
      <w:proofErr w:type="spellEnd"/>
      <w:r w:rsidRPr="000E38D8">
        <w:rPr>
          <w:rFonts w:cs="Times New Roman"/>
          <w:b/>
          <w:bCs/>
          <w:szCs w:val="26"/>
        </w:rPr>
        <w:t>:</w:t>
      </w:r>
      <w:r w:rsidRPr="000E38D8">
        <w:rPr>
          <w:rFonts w:cs="Times New Roman"/>
          <w:szCs w:val="26"/>
        </w:rPr>
        <w:t xml:space="preserve"> </w:t>
      </w:r>
      <w:proofErr w:type="spellStart"/>
      <w:r w:rsidRPr="000E38D8">
        <w:rPr>
          <w:rFonts w:cs="Times New Roman"/>
          <w:szCs w:val="26"/>
        </w:rPr>
        <w:t>Không</w:t>
      </w:r>
      <w:proofErr w:type="spellEnd"/>
      <w:r w:rsidRPr="000E38D8">
        <w:rPr>
          <w:rFonts w:cs="Times New Roman"/>
          <w:szCs w:val="26"/>
        </w:rPr>
        <w:t xml:space="preserve"> </w:t>
      </w:r>
      <w:proofErr w:type="spellStart"/>
      <w:r w:rsidRPr="000E38D8">
        <w:rPr>
          <w:rFonts w:cs="Times New Roman"/>
          <w:szCs w:val="26"/>
        </w:rPr>
        <w:t>có</w:t>
      </w:r>
      <w:proofErr w:type="spellEnd"/>
      <w:r w:rsidRPr="000E38D8">
        <w:rPr>
          <w:rFonts w:cs="Times New Roman"/>
          <w:szCs w:val="26"/>
        </w:rPr>
        <w:t>.</w:t>
      </w:r>
    </w:p>
    <w:p w14:paraId="11E5668F" w14:textId="77777777" w:rsidR="00A638BF" w:rsidRPr="000E38D8" w:rsidRDefault="00A638BF" w:rsidP="004C08FB">
      <w:pPr>
        <w:spacing w:after="0" w:line="240" w:lineRule="auto"/>
        <w:rPr>
          <w:rFonts w:cs="Times New Roman"/>
          <w:b/>
          <w:bCs/>
          <w:szCs w:val="26"/>
        </w:rPr>
      </w:pPr>
      <w:r w:rsidRPr="000E38D8">
        <w:rPr>
          <w:rFonts w:cs="Times New Roman"/>
          <w:b/>
          <w:bCs/>
          <w:szCs w:val="26"/>
        </w:rPr>
        <w:t xml:space="preserve">9. </w:t>
      </w:r>
      <w:proofErr w:type="spellStart"/>
      <w:r w:rsidRPr="000E38D8">
        <w:rPr>
          <w:rFonts w:cs="Times New Roman"/>
          <w:b/>
          <w:bCs/>
          <w:szCs w:val="26"/>
        </w:rPr>
        <w:t>Tên</w:t>
      </w:r>
      <w:proofErr w:type="spellEnd"/>
      <w:r w:rsidRPr="000E38D8">
        <w:rPr>
          <w:rFonts w:cs="Times New Roman"/>
          <w:b/>
          <w:bCs/>
          <w:szCs w:val="26"/>
        </w:rPr>
        <w:t xml:space="preserve"> </w:t>
      </w:r>
      <w:proofErr w:type="spellStart"/>
      <w:r w:rsidRPr="000E38D8">
        <w:rPr>
          <w:rFonts w:cs="Times New Roman"/>
          <w:b/>
          <w:bCs/>
          <w:szCs w:val="26"/>
        </w:rPr>
        <w:t>mẫu</w:t>
      </w:r>
      <w:proofErr w:type="spellEnd"/>
      <w:r w:rsidRPr="000E38D8">
        <w:rPr>
          <w:rFonts w:cs="Times New Roman"/>
          <w:b/>
          <w:bCs/>
          <w:szCs w:val="26"/>
        </w:rPr>
        <w:t xml:space="preserve"> </w:t>
      </w:r>
      <w:proofErr w:type="spellStart"/>
      <w:r w:rsidRPr="000E38D8">
        <w:rPr>
          <w:rFonts w:cs="Times New Roman"/>
          <w:b/>
          <w:bCs/>
          <w:szCs w:val="26"/>
        </w:rPr>
        <w:t>đơn</w:t>
      </w:r>
      <w:proofErr w:type="spellEnd"/>
      <w:r w:rsidRPr="000E38D8">
        <w:rPr>
          <w:rFonts w:cs="Times New Roman"/>
          <w:b/>
          <w:bCs/>
          <w:szCs w:val="26"/>
        </w:rPr>
        <w:t xml:space="preserve">, </w:t>
      </w:r>
      <w:proofErr w:type="spellStart"/>
      <w:r w:rsidRPr="000E38D8">
        <w:rPr>
          <w:rFonts w:cs="Times New Roman"/>
          <w:b/>
          <w:bCs/>
          <w:szCs w:val="26"/>
        </w:rPr>
        <w:t>mẫu</w:t>
      </w:r>
      <w:proofErr w:type="spellEnd"/>
      <w:r w:rsidRPr="000E38D8">
        <w:rPr>
          <w:rFonts w:cs="Times New Roman"/>
          <w:b/>
          <w:bCs/>
          <w:szCs w:val="26"/>
        </w:rPr>
        <w:t xml:space="preserve"> </w:t>
      </w:r>
      <w:proofErr w:type="spellStart"/>
      <w:r w:rsidRPr="000E38D8">
        <w:rPr>
          <w:rFonts w:cs="Times New Roman"/>
          <w:b/>
          <w:bCs/>
          <w:szCs w:val="26"/>
        </w:rPr>
        <w:t>tờ</w:t>
      </w:r>
      <w:proofErr w:type="spellEnd"/>
      <w:r w:rsidRPr="000E38D8">
        <w:rPr>
          <w:rFonts w:cs="Times New Roman"/>
          <w:b/>
          <w:bCs/>
          <w:szCs w:val="26"/>
        </w:rPr>
        <w:t xml:space="preserve"> </w:t>
      </w:r>
      <w:proofErr w:type="spellStart"/>
      <w:r w:rsidRPr="000E38D8">
        <w:rPr>
          <w:rFonts w:cs="Times New Roman"/>
          <w:b/>
          <w:bCs/>
          <w:szCs w:val="26"/>
        </w:rPr>
        <w:t>khai</w:t>
      </w:r>
      <w:proofErr w:type="spellEnd"/>
      <w:r w:rsidRPr="000E38D8">
        <w:rPr>
          <w:rFonts w:cs="Times New Roman"/>
          <w:b/>
          <w:bCs/>
          <w:szCs w:val="26"/>
        </w:rPr>
        <w:t xml:space="preserve"> </w:t>
      </w:r>
      <w:proofErr w:type="spellStart"/>
      <w:r w:rsidRPr="000E38D8">
        <w:rPr>
          <w:rFonts w:cs="Times New Roman"/>
          <w:b/>
          <w:bCs/>
          <w:szCs w:val="26"/>
        </w:rPr>
        <w:t>hành</w:t>
      </w:r>
      <w:proofErr w:type="spellEnd"/>
      <w:r w:rsidRPr="000E38D8">
        <w:rPr>
          <w:rFonts w:cs="Times New Roman"/>
          <w:b/>
          <w:bCs/>
          <w:szCs w:val="26"/>
        </w:rPr>
        <w:t xml:space="preserve"> </w:t>
      </w:r>
      <w:proofErr w:type="spellStart"/>
      <w:r w:rsidRPr="000E38D8">
        <w:rPr>
          <w:rFonts w:cs="Times New Roman"/>
          <w:b/>
          <w:bCs/>
          <w:szCs w:val="26"/>
        </w:rPr>
        <w:t>chính</w:t>
      </w:r>
      <w:proofErr w:type="spellEnd"/>
      <w:r w:rsidRPr="000E38D8">
        <w:rPr>
          <w:rFonts w:cs="Times New Roman"/>
          <w:b/>
          <w:bCs/>
          <w:szCs w:val="26"/>
        </w:rPr>
        <w:t xml:space="preserve">: </w:t>
      </w:r>
    </w:p>
    <w:p w14:paraId="289C44A2" w14:textId="77777777" w:rsidR="00A638BF" w:rsidRPr="000E38D8" w:rsidRDefault="00A638BF" w:rsidP="004C08FB">
      <w:pPr>
        <w:spacing w:after="0" w:line="240" w:lineRule="auto"/>
        <w:rPr>
          <w:rFonts w:eastAsia="Courier New" w:cs="Times New Roman"/>
          <w:szCs w:val="26"/>
          <w:lang w:eastAsia="zh-CN"/>
        </w:rPr>
      </w:pPr>
      <w:proofErr w:type="spellStart"/>
      <w:r w:rsidRPr="000E38D8">
        <w:rPr>
          <w:rFonts w:cs="Times New Roman"/>
          <w:szCs w:val="26"/>
        </w:rPr>
        <w:t>Đơn</w:t>
      </w:r>
      <w:proofErr w:type="spellEnd"/>
      <w:r w:rsidRPr="000E38D8">
        <w:rPr>
          <w:rFonts w:cs="Times New Roman"/>
          <w:szCs w:val="26"/>
        </w:rPr>
        <w:t xml:space="preserve"> </w:t>
      </w:r>
      <w:proofErr w:type="spellStart"/>
      <w:r w:rsidRPr="000E38D8">
        <w:rPr>
          <w:rFonts w:cs="Times New Roman"/>
          <w:szCs w:val="26"/>
        </w:rPr>
        <w:t>đề</w:t>
      </w:r>
      <w:proofErr w:type="spellEnd"/>
      <w:r w:rsidRPr="000E38D8">
        <w:rPr>
          <w:rFonts w:cs="Times New Roman"/>
          <w:szCs w:val="26"/>
        </w:rPr>
        <w:t xml:space="preserve"> </w:t>
      </w:r>
      <w:proofErr w:type="spellStart"/>
      <w:r w:rsidRPr="000E38D8">
        <w:rPr>
          <w:rFonts w:cs="Times New Roman"/>
          <w:szCs w:val="26"/>
        </w:rPr>
        <w:t>nghị</w:t>
      </w:r>
      <w:proofErr w:type="spellEnd"/>
      <w:r w:rsidRPr="000E38D8">
        <w:rPr>
          <w:rFonts w:cs="Times New Roman"/>
          <w:szCs w:val="26"/>
        </w:rPr>
        <w:t xml:space="preserve"> </w:t>
      </w:r>
      <w:proofErr w:type="spellStart"/>
      <w:r w:rsidRPr="000E38D8">
        <w:rPr>
          <w:rFonts w:eastAsia="Courier New" w:cs="Times New Roman"/>
          <w:szCs w:val="26"/>
          <w:lang w:eastAsia="zh-CN"/>
        </w:rPr>
        <w:t>công</w:t>
      </w:r>
      <w:proofErr w:type="spellEnd"/>
      <w:r w:rsidRPr="000E38D8">
        <w:rPr>
          <w:rFonts w:eastAsia="Courier New" w:cs="Times New Roman"/>
          <w:szCs w:val="26"/>
          <w:lang w:eastAsia="zh-CN"/>
        </w:rPr>
        <w:t xml:space="preserve"> </w:t>
      </w:r>
      <w:proofErr w:type="spellStart"/>
      <w:r w:rsidRPr="000E38D8">
        <w:rPr>
          <w:rFonts w:eastAsia="Courier New" w:cs="Times New Roman"/>
          <w:szCs w:val="26"/>
          <w:lang w:eastAsia="zh-CN"/>
        </w:rPr>
        <w:t>bố</w:t>
      </w:r>
      <w:proofErr w:type="spellEnd"/>
      <w:r w:rsidRPr="000E38D8">
        <w:rPr>
          <w:rFonts w:eastAsia="Courier New" w:cs="Times New Roman"/>
          <w:szCs w:val="26"/>
          <w:lang w:eastAsia="zh-CN"/>
        </w:rPr>
        <w:t xml:space="preserve"> </w:t>
      </w:r>
      <w:proofErr w:type="spellStart"/>
      <w:r w:rsidRPr="000E38D8">
        <w:rPr>
          <w:rFonts w:eastAsia="Courier New" w:cs="Times New Roman"/>
          <w:szCs w:val="26"/>
          <w:lang w:eastAsia="zh-CN"/>
        </w:rPr>
        <w:t>thông</w:t>
      </w:r>
      <w:proofErr w:type="spellEnd"/>
      <w:r w:rsidRPr="000E38D8">
        <w:rPr>
          <w:rFonts w:eastAsia="Courier New" w:cs="Times New Roman"/>
          <w:szCs w:val="26"/>
          <w:lang w:eastAsia="zh-CN"/>
        </w:rPr>
        <w:t xml:space="preserve"> </w:t>
      </w:r>
      <w:proofErr w:type="spellStart"/>
      <w:r w:rsidRPr="000E38D8">
        <w:rPr>
          <w:rFonts w:eastAsia="Courier New" w:cs="Times New Roman"/>
          <w:szCs w:val="26"/>
          <w:lang w:eastAsia="zh-CN"/>
        </w:rPr>
        <w:t>báo</w:t>
      </w:r>
      <w:proofErr w:type="spellEnd"/>
      <w:r w:rsidRPr="000E38D8">
        <w:rPr>
          <w:rFonts w:eastAsia="Courier New" w:cs="Times New Roman"/>
          <w:szCs w:val="26"/>
          <w:lang w:eastAsia="zh-CN"/>
        </w:rPr>
        <w:t xml:space="preserve"> </w:t>
      </w:r>
      <w:proofErr w:type="spellStart"/>
      <w:r w:rsidRPr="000E38D8">
        <w:rPr>
          <w:rFonts w:eastAsia="Courier New" w:cs="Times New Roman"/>
          <w:szCs w:val="26"/>
          <w:lang w:eastAsia="zh-CN"/>
        </w:rPr>
        <w:t>hàng</w:t>
      </w:r>
      <w:proofErr w:type="spellEnd"/>
      <w:r w:rsidRPr="000E38D8">
        <w:rPr>
          <w:rFonts w:eastAsia="Courier New" w:cs="Times New Roman"/>
          <w:szCs w:val="26"/>
          <w:lang w:eastAsia="zh-CN"/>
        </w:rPr>
        <w:t xml:space="preserve"> </w:t>
      </w:r>
      <w:proofErr w:type="spellStart"/>
      <w:r w:rsidRPr="000E38D8">
        <w:rPr>
          <w:rFonts w:eastAsia="Courier New" w:cs="Times New Roman"/>
          <w:szCs w:val="26"/>
          <w:lang w:eastAsia="zh-CN"/>
        </w:rPr>
        <w:t>hải</w:t>
      </w:r>
      <w:proofErr w:type="spellEnd"/>
      <w:r w:rsidRPr="000E38D8">
        <w:rPr>
          <w:rFonts w:cs="Times New Roman"/>
          <w:szCs w:val="26"/>
        </w:rPr>
        <w:t>.</w:t>
      </w:r>
    </w:p>
    <w:p w14:paraId="0E01B5AC" w14:textId="77777777" w:rsidR="00A638BF" w:rsidRPr="000E38D8" w:rsidRDefault="00A638BF" w:rsidP="004C08FB">
      <w:pPr>
        <w:spacing w:after="0" w:line="240" w:lineRule="auto"/>
        <w:rPr>
          <w:rFonts w:cs="Times New Roman"/>
          <w:b/>
          <w:bCs/>
          <w:szCs w:val="26"/>
        </w:rPr>
      </w:pPr>
      <w:r w:rsidRPr="000E38D8">
        <w:rPr>
          <w:rFonts w:cs="Times New Roman"/>
          <w:b/>
          <w:bCs/>
          <w:szCs w:val="26"/>
        </w:rPr>
        <w:t xml:space="preserve">10. </w:t>
      </w:r>
      <w:proofErr w:type="spellStart"/>
      <w:r w:rsidRPr="000E38D8">
        <w:rPr>
          <w:rFonts w:cs="Times New Roman"/>
          <w:b/>
          <w:bCs/>
          <w:szCs w:val="26"/>
        </w:rPr>
        <w:t>Yêu</w:t>
      </w:r>
      <w:proofErr w:type="spellEnd"/>
      <w:r w:rsidRPr="000E38D8">
        <w:rPr>
          <w:rFonts w:cs="Times New Roman"/>
          <w:b/>
          <w:bCs/>
          <w:szCs w:val="26"/>
        </w:rPr>
        <w:t xml:space="preserve"> </w:t>
      </w:r>
      <w:proofErr w:type="spellStart"/>
      <w:r w:rsidRPr="000E38D8">
        <w:rPr>
          <w:rFonts w:cs="Times New Roman"/>
          <w:b/>
          <w:bCs/>
          <w:szCs w:val="26"/>
        </w:rPr>
        <w:t>cầu</w:t>
      </w:r>
      <w:proofErr w:type="spellEnd"/>
      <w:r w:rsidRPr="000E38D8">
        <w:rPr>
          <w:rFonts w:cs="Times New Roman"/>
          <w:b/>
          <w:bCs/>
          <w:szCs w:val="26"/>
        </w:rPr>
        <w:t xml:space="preserve">, </w:t>
      </w:r>
      <w:proofErr w:type="spellStart"/>
      <w:r w:rsidRPr="000E38D8">
        <w:rPr>
          <w:rFonts w:cs="Times New Roman"/>
          <w:b/>
          <w:bCs/>
          <w:szCs w:val="26"/>
        </w:rPr>
        <w:t>điều</w:t>
      </w:r>
      <w:proofErr w:type="spellEnd"/>
      <w:r w:rsidRPr="000E38D8">
        <w:rPr>
          <w:rFonts w:cs="Times New Roman"/>
          <w:b/>
          <w:bCs/>
          <w:szCs w:val="26"/>
        </w:rPr>
        <w:t xml:space="preserve"> </w:t>
      </w:r>
      <w:proofErr w:type="spellStart"/>
      <w:r w:rsidRPr="000E38D8">
        <w:rPr>
          <w:rFonts w:cs="Times New Roman"/>
          <w:b/>
          <w:bCs/>
          <w:szCs w:val="26"/>
        </w:rPr>
        <w:t>kiện</w:t>
      </w:r>
      <w:proofErr w:type="spellEnd"/>
      <w:r w:rsidRPr="000E38D8">
        <w:rPr>
          <w:rFonts w:cs="Times New Roman"/>
          <w:b/>
          <w:bCs/>
          <w:szCs w:val="26"/>
        </w:rPr>
        <w:t xml:space="preserve"> </w:t>
      </w:r>
      <w:proofErr w:type="spellStart"/>
      <w:r w:rsidRPr="000E38D8">
        <w:rPr>
          <w:rFonts w:cs="Times New Roman"/>
          <w:b/>
          <w:bCs/>
          <w:szCs w:val="26"/>
        </w:rPr>
        <w:t>thực</w:t>
      </w:r>
      <w:proofErr w:type="spellEnd"/>
      <w:r w:rsidRPr="000E38D8">
        <w:rPr>
          <w:rFonts w:cs="Times New Roman"/>
          <w:b/>
          <w:bCs/>
          <w:szCs w:val="26"/>
        </w:rPr>
        <w:t xml:space="preserve"> </w:t>
      </w:r>
      <w:proofErr w:type="spellStart"/>
      <w:r w:rsidRPr="000E38D8">
        <w:rPr>
          <w:rFonts w:cs="Times New Roman"/>
          <w:b/>
          <w:bCs/>
          <w:szCs w:val="26"/>
        </w:rPr>
        <w:t>hiện</w:t>
      </w:r>
      <w:proofErr w:type="spellEnd"/>
      <w:r w:rsidRPr="000E38D8">
        <w:rPr>
          <w:rFonts w:cs="Times New Roman"/>
          <w:b/>
          <w:bCs/>
          <w:szCs w:val="26"/>
        </w:rPr>
        <w:t xml:space="preserve"> TTHC: </w:t>
      </w:r>
    </w:p>
    <w:p w14:paraId="72A35183" w14:textId="77777777" w:rsidR="00A638BF" w:rsidRPr="000E38D8" w:rsidRDefault="00A638BF" w:rsidP="004C08FB">
      <w:pPr>
        <w:spacing w:after="0" w:line="240" w:lineRule="auto"/>
        <w:rPr>
          <w:rFonts w:cs="Times New Roman"/>
          <w:szCs w:val="26"/>
        </w:rPr>
      </w:pPr>
      <w:proofErr w:type="spellStart"/>
      <w:r w:rsidRPr="000E38D8">
        <w:rPr>
          <w:rFonts w:cs="Times New Roman"/>
          <w:szCs w:val="26"/>
        </w:rPr>
        <w:t>Đối</w:t>
      </w:r>
      <w:proofErr w:type="spellEnd"/>
      <w:r w:rsidRPr="000E38D8">
        <w:rPr>
          <w:rFonts w:cs="Times New Roman"/>
          <w:szCs w:val="26"/>
        </w:rPr>
        <w:t xml:space="preserve"> </w:t>
      </w:r>
      <w:proofErr w:type="spellStart"/>
      <w:r w:rsidRPr="000E38D8">
        <w:rPr>
          <w:rFonts w:cs="Times New Roman"/>
          <w:szCs w:val="26"/>
        </w:rPr>
        <w:t>với</w:t>
      </w:r>
      <w:proofErr w:type="spellEnd"/>
      <w:r w:rsidRPr="000E38D8">
        <w:rPr>
          <w:rFonts w:cs="Times New Roman"/>
          <w:szCs w:val="26"/>
        </w:rPr>
        <w:t xml:space="preserve"> </w:t>
      </w:r>
      <w:proofErr w:type="spellStart"/>
      <w:r w:rsidRPr="000E38D8">
        <w:rPr>
          <w:rFonts w:cs="Times New Roman"/>
          <w:szCs w:val="26"/>
        </w:rPr>
        <w:t>luồng</w:t>
      </w:r>
      <w:proofErr w:type="spellEnd"/>
      <w:r w:rsidRPr="000E38D8">
        <w:rPr>
          <w:rFonts w:cs="Times New Roman"/>
          <w:szCs w:val="26"/>
        </w:rPr>
        <w:t xml:space="preserve"> </w:t>
      </w:r>
      <w:proofErr w:type="spellStart"/>
      <w:r w:rsidRPr="000E38D8">
        <w:rPr>
          <w:rFonts w:cs="Times New Roman"/>
          <w:szCs w:val="26"/>
        </w:rPr>
        <w:t>hàng</w:t>
      </w:r>
      <w:proofErr w:type="spellEnd"/>
      <w:r w:rsidRPr="000E38D8">
        <w:rPr>
          <w:rFonts w:cs="Times New Roman"/>
          <w:szCs w:val="26"/>
        </w:rPr>
        <w:t xml:space="preserve"> </w:t>
      </w:r>
      <w:proofErr w:type="spellStart"/>
      <w:r w:rsidRPr="000E38D8">
        <w:rPr>
          <w:rFonts w:cs="Times New Roman"/>
          <w:szCs w:val="26"/>
        </w:rPr>
        <w:t>hải</w:t>
      </w:r>
      <w:proofErr w:type="spellEnd"/>
      <w:r w:rsidRPr="000E38D8">
        <w:rPr>
          <w:rFonts w:cs="Times New Roman"/>
          <w:szCs w:val="26"/>
        </w:rPr>
        <w:t xml:space="preserve"> </w:t>
      </w:r>
      <w:proofErr w:type="spellStart"/>
      <w:r w:rsidRPr="000E38D8">
        <w:rPr>
          <w:rFonts w:cs="Times New Roman"/>
          <w:szCs w:val="26"/>
        </w:rPr>
        <w:t>chuyên</w:t>
      </w:r>
      <w:proofErr w:type="spellEnd"/>
      <w:r w:rsidRPr="000E38D8">
        <w:rPr>
          <w:rFonts w:cs="Times New Roman"/>
          <w:szCs w:val="26"/>
        </w:rPr>
        <w:t xml:space="preserve"> </w:t>
      </w:r>
      <w:proofErr w:type="spellStart"/>
      <w:r w:rsidRPr="000E38D8">
        <w:rPr>
          <w:rFonts w:cs="Times New Roman"/>
          <w:szCs w:val="26"/>
        </w:rPr>
        <w:t>dùng</w:t>
      </w:r>
      <w:proofErr w:type="spellEnd"/>
      <w:r w:rsidRPr="000E38D8">
        <w:rPr>
          <w:rFonts w:cs="Times New Roman"/>
          <w:szCs w:val="26"/>
        </w:rPr>
        <w:t xml:space="preserve">, </w:t>
      </w:r>
      <w:proofErr w:type="spellStart"/>
      <w:r w:rsidRPr="000E38D8">
        <w:rPr>
          <w:rFonts w:cs="Times New Roman"/>
          <w:szCs w:val="26"/>
        </w:rPr>
        <w:t>vùng</w:t>
      </w:r>
      <w:proofErr w:type="spellEnd"/>
      <w:r w:rsidRPr="000E38D8">
        <w:rPr>
          <w:rFonts w:cs="Times New Roman"/>
          <w:szCs w:val="26"/>
        </w:rPr>
        <w:t xml:space="preserve"> </w:t>
      </w:r>
      <w:proofErr w:type="spellStart"/>
      <w:r w:rsidRPr="000E38D8">
        <w:rPr>
          <w:rFonts w:cs="Times New Roman"/>
          <w:szCs w:val="26"/>
        </w:rPr>
        <w:t>nước</w:t>
      </w:r>
      <w:proofErr w:type="spellEnd"/>
      <w:r w:rsidRPr="000E38D8">
        <w:rPr>
          <w:rFonts w:cs="Times New Roman"/>
          <w:szCs w:val="26"/>
        </w:rPr>
        <w:t xml:space="preserve"> </w:t>
      </w:r>
      <w:proofErr w:type="spellStart"/>
      <w:r w:rsidRPr="000E38D8">
        <w:rPr>
          <w:rFonts w:cs="Times New Roman"/>
          <w:szCs w:val="26"/>
        </w:rPr>
        <w:t>trước</w:t>
      </w:r>
      <w:proofErr w:type="spellEnd"/>
      <w:r w:rsidRPr="000E38D8">
        <w:rPr>
          <w:rFonts w:cs="Times New Roman"/>
          <w:szCs w:val="26"/>
        </w:rPr>
        <w:t xml:space="preserve"> </w:t>
      </w:r>
      <w:proofErr w:type="spellStart"/>
      <w:r w:rsidRPr="000E38D8">
        <w:rPr>
          <w:rFonts w:cs="Times New Roman"/>
          <w:szCs w:val="26"/>
        </w:rPr>
        <w:t>cầu</w:t>
      </w:r>
      <w:proofErr w:type="spellEnd"/>
      <w:r w:rsidRPr="000E38D8">
        <w:rPr>
          <w:rFonts w:cs="Times New Roman"/>
          <w:szCs w:val="26"/>
        </w:rPr>
        <w:t xml:space="preserve"> </w:t>
      </w:r>
      <w:proofErr w:type="spellStart"/>
      <w:r w:rsidRPr="000E38D8">
        <w:rPr>
          <w:rFonts w:cs="Times New Roman"/>
          <w:szCs w:val="26"/>
        </w:rPr>
        <w:t>cảng</w:t>
      </w:r>
      <w:proofErr w:type="spellEnd"/>
      <w:r w:rsidRPr="000E38D8">
        <w:rPr>
          <w:rFonts w:cs="Times New Roman"/>
          <w:szCs w:val="26"/>
        </w:rPr>
        <w:t xml:space="preserve"> </w:t>
      </w:r>
      <w:proofErr w:type="spellStart"/>
      <w:r w:rsidRPr="000E38D8">
        <w:rPr>
          <w:rFonts w:cs="Times New Roman"/>
          <w:szCs w:val="26"/>
        </w:rPr>
        <w:t>và</w:t>
      </w:r>
      <w:proofErr w:type="spellEnd"/>
      <w:r w:rsidRPr="000E38D8">
        <w:rPr>
          <w:rFonts w:cs="Times New Roman"/>
          <w:szCs w:val="26"/>
        </w:rPr>
        <w:t xml:space="preserve"> </w:t>
      </w:r>
      <w:proofErr w:type="spellStart"/>
      <w:r w:rsidRPr="000E38D8">
        <w:rPr>
          <w:rFonts w:cs="Times New Roman"/>
          <w:szCs w:val="26"/>
        </w:rPr>
        <w:t>khu</w:t>
      </w:r>
      <w:proofErr w:type="spellEnd"/>
      <w:r w:rsidRPr="000E38D8">
        <w:rPr>
          <w:rFonts w:cs="Times New Roman"/>
          <w:szCs w:val="26"/>
        </w:rPr>
        <w:t xml:space="preserve"> </w:t>
      </w:r>
      <w:proofErr w:type="spellStart"/>
      <w:r w:rsidRPr="000E38D8">
        <w:rPr>
          <w:rFonts w:cs="Times New Roman"/>
          <w:szCs w:val="26"/>
        </w:rPr>
        <w:t>chuyển</w:t>
      </w:r>
      <w:proofErr w:type="spellEnd"/>
      <w:r w:rsidRPr="000E38D8">
        <w:rPr>
          <w:rFonts w:cs="Times New Roman"/>
          <w:szCs w:val="26"/>
        </w:rPr>
        <w:t xml:space="preserve"> </w:t>
      </w:r>
      <w:proofErr w:type="spellStart"/>
      <w:r w:rsidRPr="000E38D8">
        <w:rPr>
          <w:rFonts w:cs="Times New Roman"/>
          <w:szCs w:val="26"/>
        </w:rPr>
        <w:t>tải</w:t>
      </w:r>
      <w:proofErr w:type="spellEnd"/>
      <w:r w:rsidRPr="000E38D8">
        <w:rPr>
          <w:rFonts w:cs="Times New Roman"/>
          <w:szCs w:val="26"/>
        </w:rPr>
        <w:t xml:space="preserve"> </w:t>
      </w:r>
      <w:proofErr w:type="spellStart"/>
      <w:r w:rsidRPr="000E38D8">
        <w:rPr>
          <w:rFonts w:cs="Times New Roman"/>
          <w:szCs w:val="26"/>
        </w:rPr>
        <w:t>chuyên</w:t>
      </w:r>
      <w:proofErr w:type="spellEnd"/>
      <w:r w:rsidRPr="000E38D8">
        <w:rPr>
          <w:rFonts w:cs="Times New Roman"/>
          <w:szCs w:val="26"/>
        </w:rPr>
        <w:t xml:space="preserve"> </w:t>
      </w:r>
      <w:proofErr w:type="spellStart"/>
      <w:r w:rsidRPr="000E38D8">
        <w:rPr>
          <w:rFonts w:cs="Times New Roman"/>
          <w:szCs w:val="26"/>
        </w:rPr>
        <w:t>dùng</w:t>
      </w:r>
      <w:proofErr w:type="spellEnd"/>
      <w:r w:rsidRPr="000E38D8">
        <w:rPr>
          <w:rFonts w:cs="Times New Roman"/>
          <w:szCs w:val="26"/>
        </w:rPr>
        <w:t xml:space="preserve"> </w:t>
      </w:r>
      <w:proofErr w:type="spellStart"/>
      <w:r w:rsidRPr="000E38D8">
        <w:rPr>
          <w:rFonts w:cs="Times New Roman"/>
          <w:szCs w:val="26"/>
        </w:rPr>
        <w:t>được</w:t>
      </w:r>
      <w:proofErr w:type="spellEnd"/>
      <w:r w:rsidRPr="000E38D8">
        <w:rPr>
          <w:rFonts w:cs="Times New Roman"/>
          <w:szCs w:val="26"/>
        </w:rPr>
        <w:t xml:space="preserve"> </w:t>
      </w:r>
      <w:proofErr w:type="spellStart"/>
      <w:r w:rsidRPr="000E38D8">
        <w:rPr>
          <w:rFonts w:cs="Times New Roman"/>
          <w:szCs w:val="26"/>
        </w:rPr>
        <w:t>công</w:t>
      </w:r>
      <w:proofErr w:type="spellEnd"/>
      <w:r w:rsidRPr="000E38D8">
        <w:rPr>
          <w:rFonts w:cs="Times New Roman"/>
          <w:szCs w:val="26"/>
        </w:rPr>
        <w:t xml:space="preserve"> </w:t>
      </w:r>
      <w:proofErr w:type="spellStart"/>
      <w:r w:rsidRPr="000E38D8">
        <w:rPr>
          <w:rFonts w:cs="Times New Roman"/>
          <w:szCs w:val="26"/>
        </w:rPr>
        <w:t>bố</w:t>
      </w:r>
      <w:proofErr w:type="spellEnd"/>
      <w:r w:rsidRPr="000E38D8">
        <w:rPr>
          <w:rFonts w:cs="Times New Roman"/>
          <w:szCs w:val="26"/>
        </w:rPr>
        <w:t xml:space="preserve"> </w:t>
      </w:r>
      <w:proofErr w:type="spellStart"/>
      <w:r w:rsidRPr="000E38D8">
        <w:rPr>
          <w:rFonts w:cs="Times New Roman"/>
          <w:szCs w:val="26"/>
        </w:rPr>
        <w:t>định</w:t>
      </w:r>
      <w:proofErr w:type="spellEnd"/>
      <w:r w:rsidRPr="000E38D8">
        <w:rPr>
          <w:rFonts w:cs="Times New Roman"/>
          <w:szCs w:val="26"/>
        </w:rPr>
        <w:t xml:space="preserve"> </w:t>
      </w:r>
      <w:proofErr w:type="spellStart"/>
      <w:r w:rsidRPr="000E38D8">
        <w:rPr>
          <w:rFonts w:cs="Times New Roman"/>
          <w:szCs w:val="26"/>
        </w:rPr>
        <w:t>kỳ</w:t>
      </w:r>
      <w:proofErr w:type="spellEnd"/>
      <w:r w:rsidRPr="000E38D8">
        <w:rPr>
          <w:rFonts w:cs="Times New Roman"/>
          <w:szCs w:val="26"/>
        </w:rPr>
        <w:t>.</w:t>
      </w:r>
    </w:p>
    <w:p w14:paraId="7E7AFA1C" w14:textId="77777777" w:rsidR="00A638BF" w:rsidRPr="000E38D8" w:rsidRDefault="00A638BF" w:rsidP="004C08FB">
      <w:pPr>
        <w:spacing w:after="0" w:line="240" w:lineRule="auto"/>
        <w:rPr>
          <w:rFonts w:cs="Times New Roman"/>
          <w:b/>
          <w:bCs/>
          <w:szCs w:val="26"/>
        </w:rPr>
      </w:pPr>
      <w:r w:rsidRPr="000E38D8">
        <w:rPr>
          <w:rFonts w:cs="Times New Roman"/>
          <w:b/>
          <w:bCs/>
          <w:szCs w:val="26"/>
        </w:rPr>
        <w:t xml:space="preserve">11. </w:t>
      </w:r>
      <w:proofErr w:type="spellStart"/>
      <w:r w:rsidRPr="000E38D8">
        <w:rPr>
          <w:rFonts w:cs="Times New Roman"/>
          <w:b/>
          <w:bCs/>
          <w:szCs w:val="26"/>
        </w:rPr>
        <w:t>Căn</w:t>
      </w:r>
      <w:proofErr w:type="spellEnd"/>
      <w:r w:rsidRPr="000E38D8">
        <w:rPr>
          <w:rFonts w:cs="Times New Roman"/>
          <w:b/>
          <w:bCs/>
          <w:szCs w:val="26"/>
        </w:rPr>
        <w:t xml:space="preserve"> </w:t>
      </w:r>
      <w:proofErr w:type="spellStart"/>
      <w:r w:rsidRPr="000E38D8">
        <w:rPr>
          <w:rFonts w:cs="Times New Roman"/>
          <w:b/>
          <w:bCs/>
          <w:szCs w:val="26"/>
        </w:rPr>
        <w:t>cứ</w:t>
      </w:r>
      <w:proofErr w:type="spellEnd"/>
      <w:r w:rsidRPr="000E38D8">
        <w:rPr>
          <w:rFonts w:cs="Times New Roman"/>
          <w:b/>
          <w:bCs/>
          <w:szCs w:val="26"/>
        </w:rPr>
        <w:t xml:space="preserve"> </w:t>
      </w:r>
      <w:proofErr w:type="spellStart"/>
      <w:r w:rsidRPr="000E38D8">
        <w:rPr>
          <w:rFonts w:cs="Times New Roman"/>
          <w:b/>
          <w:bCs/>
          <w:szCs w:val="26"/>
        </w:rPr>
        <w:t>pháp</w:t>
      </w:r>
      <w:proofErr w:type="spellEnd"/>
      <w:r w:rsidRPr="000E38D8">
        <w:rPr>
          <w:rFonts w:cs="Times New Roman"/>
          <w:b/>
          <w:bCs/>
          <w:szCs w:val="26"/>
        </w:rPr>
        <w:t xml:space="preserve"> </w:t>
      </w:r>
      <w:proofErr w:type="spellStart"/>
      <w:r w:rsidRPr="000E38D8">
        <w:rPr>
          <w:rFonts w:cs="Times New Roman"/>
          <w:b/>
          <w:bCs/>
          <w:szCs w:val="26"/>
        </w:rPr>
        <w:t>lý</w:t>
      </w:r>
      <w:proofErr w:type="spellEnd"/>
      <w:r w:rsidRPr="000E38D8">
        <w:rPr>
          <w:rFonts w:cs="Times New Roman"/>
          <w:b/>
          <w:bCs/>
          <w:szCs w:val="26"/>
        </w:rPr>
        <w:t xml:space="preserve"> </w:t>
      </w:r>
      <w:proofErr w:type="spellStart"/>
      <w:r w:rsidRPr="000E38D8">
        <w:rPr>
          <w:rFonts w:cs="Times New Roman"/>
          <w:b/>
          <w:bCs/>
          <w:szCs w:val="26"/>
        </w:rPr>
        <w:t>của</w:t>
      </w:r>
      <w:proofErr w:type="spellEnd"/>
      <w:r w:rsidRPr="000E38D8">
        <w:rPr>
          <w:rFonts w:cs="Times New Roman"/>
          <w:b/>
          <w:bCs/>
          <w:szCs w:val="26"/>
        </w:rPr>
        <w:t xml:space="preserve"> TTHC: </w:t>
      </w:r>
    </w:p>
    <w:p w14:paraId="4ED9F730" w14:textId="77777777" w:rsidR="00A638BF" w:rsidRPr="000E38D8" w:rsidRDefault="00A638BF" w:rsidP="004C08FB">
      <w:pPr>
        <w:spacing w:after="0" w:line="240" w:lineRule="auto"/>
        <w:rPr>
          <w:rFonts w:cs="Times New Roman"/>
          <w:iCs/>
          <w:szCs w:val="26"/>
        </w:rPr>
      </w:pPr>
      <w:r w:rsidRPr="000E38D8">
        <w:rPr>
          <w:rFonts w:cs="Times New Roman"/>
          <w:szCs w:val="26"/>
        </w:rPr>
        <w:t xml:space="preserve">- </w:t>
      </w:r>
      <w:proofErr w:type="spellStart"/>
      <w:r w:rsidRPr="000E38D8">
        <w:rPr>
          <w:rFonts w:cs="Times New Roman"/>
          <w:iCs/>
          <w:szCs w:val="26"/>
        </w:rPr>
        <w:t>Bộ</w:t>
      </w:r>
      <w:proofErr w:type="spellEnd"/>
      <w:r w:rsidRPr="000E38D8">
        <w:rPr>
          <w:rFonts w:cs="Times New Roman"/>
          <w:iCs/>
          <w:szCs w:val="26"/>
        </w:rPr>
        <w:t xml:space="preserve"> </w:t>
      </w:r>
      <w:proofErr w:type="spellStart"/>
      <w:r w:rsidRPr="000E38D8">
        <w:rPr>
          <w:rFonts w:cs="Times New Roman"/>
          <w:iCs/>
          <w:szCs w:val="26"/>
        </w:rPr>
        <w:t>luật</w:t>
      </w:r>
      <w:proofErr w:type="spellEnd"/>
      <w:r w:rsidRPr="000E38D8">
        <w:rPr>
          <w:rFonts w:cs="Times New Roman"/>
          <w:iCs/>
          <w:szCs w:val="26"/>
        </w:rPr>
        <w:t xml:space="preserve"> </w:t>
      </w:r>
      <w:proofErr w:type="spellStart"/>
      <w:r w:rsidRPr="000E38D8">
        <w:rPr>
          <w:rFonts w:cs="Times New Roman"/>
          <w:iCs/>
          <w:szCs w:val="26"/>
        </w:rPr>
        <w:t>Hàng</w:t>
      </w:r>
      <w:proofErr w:type="spellEnd"/>
      <w:r w:rsidRPr="000E38D8">
        <w:rPr>
          <w:rFonts w:cs="Times New Roman"/>
          <w:iCs/>
          <w:szCs w:val="26"/>
        </w:rPr>
        <w:t xml:space="preserve"> </w:t>
      </w:r>
      <w:proofErr w:type="spellStart"/>
      <w:r w:rsidRPr="000E38D8">
        <w:rPr>
          <w:rFonts w:cs="Times New Roman"/>
          <w:iCs/>
          <w:szCs w:val="26"/>
        </w:rPr>
        <w:t>hải</w:t>
      </w:r>
      <w:proofErr w:type="spellEnd"/>
      <w:r w:rsidRPr="000E38D8">
        <w:rPr>
          <w:rFonts w:cs="Times New Roman"/>
          <w:iCs/>
          <w:szCs w:val="26"/>
        </w:rPr>
        <w:t xml:space="preserve"> Việt Nam </w:t>
      </w:r>
      <w:proofErr w:type="spellStart"/>
      <w:r w:rsidRPr="000E38D8">
        <w:rPr>
          <w:rFonts w:cs="Times New Roman"/>
          <w:iCs/>
          <w:szCs w:val="26"/>
        </w:rPr>
        <w:t>năm</w:t>
      </w:r>
      <w:proofErr w:type="spellEnd"/>
      <w:r w:rsidRPr="000E38D8">
        <w:rPr>
          <w:rFonts w:cs="Times New Roman"/>
          <w:iCs/>
          <w:szCs w:val="26"/>
        </w:rPr>
        <w:t xml:space="preserve"> 2015;</w:t>
      </w:r>
    </w:p>
    <w:p w14:paraId="1AECBF63" w14:textId="77777777" w:rsidR="00A638BF" w:rsidRPr="000E38D8" w:rsidRDefault="00A638BF" w:rsidP="004C08FB">
      <w:pPr>
        <w:shd w:val="clear" w:color="auto" w:fill="FFFFFF"/>
        <w:spacing w:after="0" w:line="240" w:lineRule="auto"/>
        <w:rPr>
          <w:rFonts w:cs="Times New Roman"/>
          <w:szCs w:val="26"/>
        </w:rPr>
      </w:pPr>
      <w:r w:rsidRPr="000E38D8">
        <w:rPr>
          <w:rFonts w:cs="Times New Roman"/>
          <w:iCs/>
          <w:szCs w:val="26"/>
        </w:rPr>
        <w:lastRenderedPageBreak/>
        <w:t xml:space="preserve">- </w:t>
      </w:r>
      <w:proofErr w:type="spellStart"/>
      <w:r w:rsidRPr="000E38D8">
        <w:rPr>
          <w:rFonts w:cs="Times New Roman"/>
          <w:szCs w:val="26"/>
        </w:rPr>
        <w:t>Nghị</w:t>
      </w:r>
      <w:proofErr w:type="spellEnd"/>
      <w:r w:rsidRPr="000E38D8">
        <w:rPr>
          <w:rFonts w:cs="Times New Roman"/>
          <w:szCs w:val="26"/>
        </w:rPr>
        <w:t xml:space="preserve"> </w:t>
      </w:r>
      <w:proofErr w:type="spellStart"/>
      <w:r w:rsidRPr="000E38D8">
        <w:rPr>
          <w:rFonts w:cs="Times New Roman"/>
          <w:szCs w:val="26"/>
        </w:rPr>
        <w:t>định</w:t>
      </w:r>
      <w:proofErr w:type="spellEnd"/>
      <w:r w:rsidRPr="000E38D8">
        <w:rPr>
          <w:rFonts w:cs="Times New Roman"/>
          <w:szCs w:val="26"/>
        </w:rPr>
        <w:t xml:space="preserve"> </w:t>
      </w:r>
      <w:proofErr w:type="spellStart"/>
      <w:r w:rsidRPr="000E38D8">
        <w:rPr>
          <w:rFonts w:cs="Times New Roman"/>
          <w:szCs w:val="26"/>
        </w:rPr>
        <w:t>số</w:t>
      </w:r>
      <w:proofErr w:type="spellEnd"/>
      <w:r w:rsidRPr="000E38D8">
        <w:rPr>
          <w:rFonts w:cs="Times New Roman"/>
          <w:szCs w:val="26"/>
        </w:rPr>
        <w:t xml:space="preserve"> 58/2017/NĐ-CP </w:t>
      </w:r>
      <w:proofErr w:type="spellStart"/>
      <w:r w:rsidRPr="000E38D8">
        <w:rPr>
          <w:rFonts w:cs="Times New Roman"/>
          <w:szCs w:val="26"/>
        </w:rPr>
        <w:t>ngày</w:t>
      </w:r>
      <w:proofErr w:type="spellEnd"/>
      <w:r w:rsidRPr="000E38D8">
        <w:rPr>
          <w:rFonts w:cs="Times New Roman"/>
          <w:szCs w:val="26"/>
        </w:rPr>
        <w:t xml:space="preserve"> 10/5/2017 </w:t>
      </w:r>
      <w:proofErr w:type="spellStart"/>
      <w:r w:rsidRPr="000E38D8">
        <w:rPr>
          <w:rFonts w:cs="Times New Roman"/>
          <w:szCs w:val="26"/>
        </w:rPr>
        <w:t>của</w:t>
      </w:r>
      <w:proofErr w:type="spellEnd"/>
      <w:r w:rsidRPr="000E38D8">
        <w:rPr>
          <w:rFonts w:cs="Times New Roman"/>
          <w:szCs w:val="26"/>
        </w:rPr>
        <w:t xml:space="preserve"> </w:t>
      </w:r>
      <w:proofErr w:type="spellStart"/>
      <w:r w:rsidRPr="000E38D8">
        <w:rPr>
          <w:rFonts w:cs="Times New Roman"/>
          <w:szCs w:val="26"/>
        </w:rPr>
        <w:t>Chính</w:t>
      </w:r>
      <w:proofErr w:type="spellEnd"/>
      <w:r w:rsidRPr="000E38D8">
        <w:rPr>
          <w:rFonts w:cs="Times New Roman"/>
          <w:szCs w:val="26"/>
        </w:rPr>
        <w:t xml:space="preserve"> </w:t>
      </w:r>
      <w:proofErr w:type="spellStart"/>
      <w:r w:rsidRPr="000E38D8">
        <w:rPr>
          <w:rFonts w:cs="Times New Roman"/>
          <w:szCs w:val="26"/>
        </w:rPr>
        <w:t>phủ</w:t>
      </w:r>
      <w:proofErr w:type="spellEnd"/>
      <w:r w:rsidRPr="000E38D8">
        <w:rPr>
          <w:rFonts w:cs="Times New Roman"/>
          <w:szCs w:val="26"/>
        </w:rPr>
        <w:t xml:space="preserve"> </w:t>
      </w:r>
      <w:proofErr w:type="spellStart"/>
      <w:r w:rsidRPr="000E38D8">
        <w:rPr>
          <w:rFonts w:cs="Times New Roman"/>
          <w:szCs w:val="26"/>
        </w:rPr>
        <w:t>quy</w:t>
      </w:r>
      <w:proofErr w:type="spellEnd"/>
      <w:r w:rsidRPr="000E38D8">
        <w:rPr>
          <w:rFonts w:cs="Times New Roman"/>
          <w:szCs w:val="26"/>
        </w:rPr>
        <w:t xml:space="preserve"> </w:t>
      </w:r>
      <w:proofErr w:type="spellStart"/>
      <w:r w:rsidRPr="000E38D8">
        <w:rPr>
          <w:rFonts w:cs="Times New Roman"/>
          <w:szCs w:val="26"/>
        </w:rPr>
        <w:t>định</w:t>
      </w:r>
      <w:proofErr w:type="spellEnd"/>
      <w:r w:rsidRPr="000E38D8">
        <w:rPr>
          <w:rFonts w:cs="Times New Roman"/>
          <w:szCs w:val="26"/>
        </w:rPr>
        <w:t xml:space="preserve"> chi </w:t>
      </w:r>
      <w:proofErr w:type="spellStart"/>
      <w:r w:rsidRPr="000E38D8">
        <w:rPr>
          <w:rFonts w:cs="Times New Roman"/>
          <w:szCs w:val="26"/>
        </w:rPr>
        <w:t>tiết</w:t>
      </w:r>
      <w:proofErr w:type="spellEnd"/>
      <w:r w:rsidRPr="000E38D8">
        <w:rPr>
          <w:rFonts w:cs="Times New Roman"/>
          <w:szCs w:val="26"/>
        </w:rPr>
        <w:t xml:space="preserve"> </w:t>
      </w:r>
      <w:proofErr w:type="spellStart"/>
      <w:r w:rsidRPr="000E38D8">
        <w:rPr>
          <w:rFonts w:cs="Times New Roman"/>
          <w:szCs w:val="26"/>
        </w:rPr>
        <w:t>một</w:t>
      </w:r>
      <w:proofErr w:type="spellEnd"/>
      <w:r w:rsidRPr="000E38D8">
        <w:rPr>
          <w:rFonts w:cs="Times New Roman"/>
          <w:szCs w:val="26"/>
        </w:rPr>
        <w:t xml:space="preserve"> </w:t>
      </w:r>
      <w:proofErr w:type="spellStart"/>
      <w:r w:rsidRPr="000E38D8">
        <w:rPr>
          <w:rFonts w:cs="Times New Roman"/>
          <w:szCs w:val="26"/>
        </w:rPr>
        <w:t>số</w:t>
      </w:r>
      <w:proofErr w:type="spellEnd"/>
      <w:r w:rsidRPr="000E38D8">
        <w:rPr>
          <w:rFonts w:cs="Times New Roman"/>
          <w:szCs w:val="26"/>
        </w:rPr>
        <w:t xml:space="preserve"> </w:t>
      </w:r>
      <w:proofErr w:type="spellStart"/>
      <w:r w:rsidRPr="000E38D8">
        <w:rPr>
          <w:rFonts w:cs="Times New Roman"/>
          <w:szCs w:val="26"/>
        </w:rPr>
        <w:t>điều</w:t>
      </w:r>
      <w:proofErr w:type="spellEnd"/>
      <w:r w:rsidRPr="000E38D8">
        <w:rPr>
          <w:rFonts w:cs="Times New Roman"/>
          <w:szCs w:val="26"/>
        </w:rPr>
        <w:t xml:space="preserve"> </w:t>
      </w:r>
      <w:proofErr w:type="spellStart"/>
      <w:r w:rsidRPr="000E38D8">
        <w:rPr>
          <w:rFonts w:cs="Times New Roman"/>
          <w:szCs w:val="26"/>
        </w:rPr>
        <w:t>của</w:t>
      </w:r>
      <w:proofErr w:type="spellEnd"/>
      <w:r w:rsidRPr="000E38D8">
        <w:rPr>
          <w:rFonts w:cs="Times New Roman"/>
          <w:szCs w:val="26"/>
        </w:rPr>
        <w:t xml:space="preserve"> </w:t>
      </w:r>
      <w:proofErr w:type="spellStart"/>
      <w:r w:rsidRPr="000E38D8">
        <w:rPr>
          <w:rFonts w:cs="Times New Roman"/>
          <w:szCs w:val="26"/>
        </w:rPr>
        <w:t>Bộ</w:t>
      </w:r>
      <w:proofErr w:type="spellEnd"/>
      <w:r w:rsidRPr="000E38D8">
        <w:rPr>
          <w:rFonts w:cs="Times New Roman"/>
          <w:szCs w:val="26"/>
        </w:rPr>
        <w:t xml:space="preserve"> </w:t>
      </w:r>
      <w:proofErr w:type="spellStart"/>
      <w:r w:rsidRPr="000E38D8">
        <w:rPr>
          <w:rFonts w:cs="Times New Roman"/>
          <w:szCs w:val="26"/>
        </w:rPr>
        <w:t>luật</w:t>
      </w:r>
      <w:proofErr w:type="spellEnd"/>
      <w:r w:rsidRPr="000E38D8">
        <w:rPr>
          <w:rFonts w:cs="Times New Roman"/>
          <w:szCs w:val="26"/>
        </w:rPr>
        <w:t xml:space="preserve"> </w:t>
      </w:r>
      <w:proofErr w:type="spellStart"/>
      <w:r w:rsidRPr="000E38D8">
        <w:rPr>
          <w:rFonts w:cs="Times New Roman"/>
          <w:szCs w:val="26"/>
        </w:rPr>
        <w:t>Hàng</w:t>
      </w:r>
      <w:proofErr w:type="spellEnd"/>
      <w:r w:rsidRPr="000E38D8">
        <w:rPr>
          <w:rFonts w:cs="Times New Roman"/>
          <w:szCs w:val="26"/>
        </w:rPr>
        <w:t xml:space="preserve"> </w:t>
      </w:r>
      <w:proofErr w:type="spellStart"/>
      <w:r w:rsidRPr="000E38D8">
        <w:rPr>
          <w:rFonts w:cs="Times New Roman"/>
          <w:szCs w:val="26"/>
        </w:rPr>
        <w:t>hải</w:t>
      </w:r>
      <w:proofErr w:type="spellEnd"/>
      <w:r w:rsidRPr="000E38D8">
        <w:rPr>
          <w:rFonts w:cs="Times New Roman"/>
          <w:szCs w:val="26"/>
        </w:rPr>
        <w:t xml:space="preserve"> Việt Nam </w:t>
      </w:r>
      <w:proofErr w:type="spellStart"/>
      <w:r w:rsidRPr="000E38D8">
        <w:rPr>
          <w:rFonts w:cs="Times New Roman"/>
          <w:szCs w:val="26"/>
        </w:rPr>
        <w:t>về</w:t>
      </w:r>
      <w:proofErr w:type="spellEnd"/>
      <w:r w:rsidRPr="000E38D8">
        <w:rPr>
          <w:rFonts w:cs="Times New Roman"/>
          <w:szCs w:val="26"/>
        </w:rPr>
        <w:t xml:space="preserve"> </w:t>
      </w:r>
      <w:proofErr w:type="spellStart"/>
      <w:r w:rsidRPr="000E38D8">
        <w:rPr>
          <w:rFonts w:cs="Times New Roman"/>
          <w:szCs w:val="26"/>
        </w:rPr>
        <w:t>quản</w:t>
      </w:r>
      <w:proofErr w:type="spellEnd"/>
      <w:r w:rsidRPr="000E38D8">
        <w:rPr>
          <w:rFonts w:cs="Times New Roman"/>
          <w:szCs w:val="26"/>
        </w:rPr>
        <w:t xml:space="preserve"> </w:t>
      </w:r>
      <w:proofErr w:type="spellStart"/>
      <w:r w:rsidRPr="000E38D8">
        <w:rPr>
          <w:rFonts w:cs="Times New Roman"/>
          <w:szCs w:val="26"/>
        </w:rPr>
        <w:t>lý</w:t>
      </w:r>
      <w:proofErr w:type="spellEnd"/>
      <w:r w:rsidRPr="000E38D8">
        <w:rPr>
          <w:rFonts w:cs="Times New Roman"/>
          <w:szCs w:val="26"/>
        </w:rPr>
        <w:t xml:space="preserve"> </w:t>
      </w:r>
      <w:proofErr w:type="spellStart"/>
      <w:r w:rsidRPr="000E38D8">
        <w:rPr>
          <w:rFonts w:cs="Times New Roman"/>
          <w:szCs w:val="26"/>
        </w:rPr>
        <w:t>hoạt</w:t>
      </w:r>
      <w:proofErr w:type="spellEnd"/>
      <w:r w:rsidRPr="000E38D8">
        <w:rPr>
          <w:rFonts w:cs="Times New Roman"/>
          <w:szCs w:val="26"/>
        </w:rPr>
        <w:t xml:space="preserve"> </w:t>
      </w:r>
      <w:proofErr w:type="spellStart"/>
      <w:r w:rsidRPr="000E38D8">
        <w:rPr>
          <w:rFonts w:cs="Times New Roman"/>
          <w:szCs w:val="26"/>
        </w:rPr>
        <w:t>động</w:t>
      </w:r>
      <w:proofErr w:type="spellEnd"/>
      <w:r w:rsidRPr="000E38D8">
        <w:rPr>
          <w:rFonts w:cs="Times New Roman"/>
          <w:szCs w:val="26"/>
        </w:rPr>
        <w:t xml:space="preserve"> </w:t>
      </w:r>
      <w:proofErr w:type="spellStart"/>
      <w:r w:rsidRPr="000E38D8">
        <w:rPr>
          <w:rFonts w:cs="Times New Roman"/>
          <w:szCs w:val="26"/>
        </w:rPr>
        <w:t>hàng</w:t>
      </w:r>
      <w:proofErr w:type="spellEnd"/>
      <w:r w:rsidRPr="000E38D8">
        <w:rPr>
          <w:rFonts w:cs="Times New Roman"/>
          <w:szCs w:val="26"/>
        </w:rPr>
        <w:t xml:space="preserve"> </w:t>
      </w:r>
      <w:proofErr w:type="spellStart"/>
      <w:r w:rsidRPr="000E38D8">
        <w:rPr>
          <w:rFonts w:cs="Times New Roman"/>
          <w:szCs w:val="26"/>
        </w:rPr>
        <w:t>hải</w:t>
      </w:r>
      <w:proofErr w:type="spellEnd"/>
      <w:r w:rsidRPr="000E38D8">
        <w:rPr>
          <w:rFonts w:cs="Times New Roman"/>
          <w:szCs w:val="26"/>
        </w:rPr>
        <w:t>;</w:t>
      </w:r>
    </w:p>
    <w:p w14:paraId="0776EF5E" w14:textId="77777777" w:rsidR="00A638BF" w:rsidRPr="000E38D8" w:rsidRDefault="00A638BF" w:rsidP="004C08FB">
      <w:pPr>
        <w:tabs>
          <w:tab w:val="left" w:pos="1522"/>
          <w:tab w:val="center" w:pos="4896"/>
        </w:tabs>
        <w:spacing w:after="0" w:line="240" w:lineRule="auto"/>
        <w:rPr>
          <w:rFonts w:cs="Times New Roman"/>
          <w:szCs w:val="26"/>
        </w:rPr>
      </w:pPr>
      <w:r w:rsidRPr="000E38D8">
        <w:rPr>
          <w:rFonts w:cs="Times New Roman"/>
          <w:szCs w:val="26"/>
        </w:rPr>
        <w:t xml:space="preserve">- </w:t>
      </w:r>
      <w:proofErr w:type="spellStart"/>
      <w:r w:rsidRPr="000E38D8">
        <w:rPr>
          <w:rFonts w:cs="Times New Roman"/>
          <w:szCs w:val="26"/>
        </w:rPr>
        <w:t>Nghị</w:t>
      </w:r>
      <w:proofErr w:type="spellEnd"/>
      <w:r w:rsidRPr="000E38D8">
        <w:rPr>
          <w:rFonts w:cs="Times New Roman"/>
          <w:szCs w:val="26"/>
        </w:rPr>
        <w:t xml:space="preserve"> </w:t>
      </w:r>
      <w:proofErr w:type="spellStart"/>
      <w:r w:rsidRPr="000E38D8">
        <w:rPr>
          <w:rFonts w:cs="Times New Roman"/>
          <w:szCs w:val="26"/>
        </w:rPr>
        <w:t>định</w:t>
      </w:r>
      <w:proofErr w:type="spellEnd"/>
      <w:r w:rsidRPr="000E38D8">
        <w:rPr>
          <w:rFonts w:cs="Times New Roman"/>
          <w:szCs w:val="26"/>
        </w:rPr>
        <w:t xml:space="preserve"> </w:t>
      </w:r>
      <w:proofErr w:type="spellStart"/>
      <w:r w:rsidRPr="000E38D8">
        <w:rPr>
          <w:rFonts w:cs="Times New Roman"/>
          <w:szCs w:val="26"/>
        </w:rPr>
        <w:t>số</w:t>
      </w:r>
      <w:proofErr w:type="spellEnd"/>
      <w:r w:rsidRPr="000E38D8">
        <w:rPr>
          <w:rFonts w:cs="Times New Roman"/>
          <w:szCs w:val="26"/>
        </w:rPr>
        <w:t xml:space="preserve"> 34/2025/NĐ-CP </w:t>
      </w:r>
      <w:proofErr w:type="spellStart"/>
      <w:r w:rsidRPr="000E38D8">
        <w:rPr>
          <w:rFonts w:cs="Times New Roman"/>
          <w:szCs w:val="26"/>
        </w:rPr>
        <w:t>ngày</w:t>
      </w:r>
      <w:proofErr w:type="spellEnd"/>
      <w:r w:rsidRPr="000E38D8">
        <w:rPr>
          <w:rFonts w:cs="Times New Roman"/>
          <w:szCs w:val="26"/>
        </w:rPr>
        <w:t xml:space="preserve"> 25/02/2025 </w:t>
      </w:r>
      <w:proofErr w:type="spellStart"/>
      <w:r w:rsidRPr="000E38D8">
        <w:rPr>
          <w:rFonts w:cs="Times New Roman"/>
          <w:szCs w:val="26"/>
        </w:rPr>
        <w:t>của</w:t>
      </w:r>
      <w:proofErr w:type="spellEnd"/>
      <w:r w:rsidRPr="000E38D8">
        <w:rPr>
          <w:rFonts w:cs="Times New Roman"/>
          <w:szCs w:val="26"/>
        </w:rPr>
        <w:t xml:space="preserve"> </w:t>
      </w:r>
      <w:proofErr w:type="spellStart"/>
      <w:r w:rsidRPr="000E38D8">
        <w:rPr>
          <w:rFonts w:cs="Times New Roman"/>
          <w:szCs w:val="26"/>
        </w:rPr>
        <w:t>Chính</w:t>
      </w:r>
      <w:proofErr w:type="spellEnd"/>
      <w:r w:rsidRPr="000E38D8">
        <w:rPr>
          <w:rFonts w:cs="Times New Roman"/>
          <w:szCs w:val="26"/>
        </w:rPr>
        <w:t xml:space="preserve"> </w:t>
      </w:r>
      <w:proofErr w:type="spellStart"/>
      <w:r w:rsidRPr="000E38D8">
        <w:rPr>
          <w:rFonts w:cs="Times New Roman"/>
          <w:szCs w:val="26"/>
        </w:rPr>
        <w:t>phủ</w:t>
      </w:r>
      <w:proofErr w:type="spellEnd"/>
      <w:r w:rsidRPr="000E38D8">
        <w:rPr>
          <w:rFonts w:cs="Times New Roman"/>
          <w:szCs w:val="26"/>
        </w:rPr>
        <w:t xml:space="preserve"> </w:t>
      </w:r>
      <w:proofErr w:type="spellStart"/>
      <w:r w:rsidRPr="000E38D8">
        <w:rPr>
          <w:rFonts w:cs="Times New Roman"/>
          <w:bCs/>
          <w:iCs/>
          <w:szCs w:val="26"/>
        </w:rPr>
        <w:t>sửa</w:t>
      </w:r>
      <w:proofErr w:type="spellEnd"/>
      <w:r w:rsidRPr="000E38D8">
        <w:rPr>
          <w:rFonts w:cs="Times New Roman"/>
          <w:bCs/>
          <w:iCs/>
          <w:szCs w:val="26"/>
        </w:rPr>
        <w:t xml:space="preserve"> </w:t>
      </w:r>
      <w:proofErr w:type="spellStart"/>
      <w:r w:rsidRPr="000E38D8">
        <w:rPr>
          <w:rFonts w:cs="Times New Roman"/>
          <w:bCs/>
          <w:iCs/>
          <w:szCs w:val="26"/>
        </w:rPr>
        <w:t>đổi</w:t>
      </w:r>
      <w:proofErr w:type="spellEnd"/>
      <w:r w:rsidRPr="000E38D8">
        <w:rPr>
          <w:rFonts w:cs="Times New Roman"/>
          <w:bCs/>
          <w:iCs/>
          <w:szCs w:val="26"/>
        </w:rPr>
        <w:t xml:space="preserve">, </w:t>
      </w:r>
      <w:proofErr w:type="spellStart"/>
      <w:r w:rsidRPr="000E38D8">
        <w:rPr>
          <w:rFonts w:cs="Times New Roman"/>
          <w:bCs/>
          <w:iCs/>
          <w:szCs w:val="26"/>
        </w:rPr>
        <w:t>bổ</w:t>
      </w:r>
      <w:proofErr w:type="spellEnd"/>
      <w:r w:rsidRPr="000E38D8">
        <w:rPr>
          <w:rFonts w:cs="Times New Roman"/>
          <w:bCs/>
          <w:iCs/>
          <w:szCs w:val="26"/>
        </w:rPr>
        <w:t xml:space="preserve"> sung </w:t>
      </w:r>
      <w:proofErr w:type="spellStart"/>
      <w:r w:rsidRPr="000E38D8">
        <w:rPr>
          <w:rFonts w:cs="Times New Roman"/>
          <w:bCs/>
          <w:iCs/>
          <w:szCs w:val="26"/>
        </w:rPr>
        <w:t>một</w:t>
      </w:r>
      <w:proofErr w:type="spellEnd"/>
      <w:r w:rsidRPr="000E38D8">
        <w:rPr>
          <w:rFonts w:cs="Times New Roman"/>
          <w:bCs/>
          <w:iCs/>
          <w:szCs w:val="26"/>
        </w:rPr>
        <w:t xml:space="preserve"> </w:t>
      </w:r>
      <w:proofErr w:type="spellStart"/>
      <w:r w:rsidRPr="000E38D8">
        <w:rPr>
          <w:rFonts w:cs="Times New Roman"/>
          <w:bCs/>
          <w:iCs/>
          <w:szCs w:val="26"/>
        </w:rPr>
        <w:t>số</w:t>
      </w:r>
      <w:proofErr w:type="spellEnd"/>
      <w:r w:rsidRPr="000E38D8">
        <w:rPr>
          <w:rFonts w:cs="Times New Roman"/>
          <w:bCs/>
          <w:iCs/>
          <w:szCs w:val="26"/>
        </w:rPr>
        <w:t xml:space="preserve"> </w:t>
      </w:r>
      <w:proofErr w:type="spellStart"/>
      <w:r w:rsidRPr="000E38D8">
        <w:rPr>
          <w:rFonts w:cs="Times New Roman"/>
          <w:bCs/>
          <w:iCs/>
          <w:szCs w:val="26"/>
        </w:rPr>
        <w:t>điều</w:t>
      </w:r>
      <w:proofErr w:type="spellEnd"/>
      <w:r w:rsidRPr="000E38D8">
        <w:rPr>
          <w:rFonts w:cs="Times New Roman"/>
          <w:bCs/>
          <w:iCs/>
          <w:szCs w:val="26"/>
        </w:rPr>
        <w:t xml:space="preserve"> </w:t>
      </w:r>
      <w:proofErr w:type="spellStart"/>
      <w:r w:rsidRPr="000E38D8">
        <w:rPr>
          <w:rFonts w:cs="Times New Roman"/>
          <w:bCs/>
          <w:iCs/>
          <w:szCs w:val="26"/>
        </w:rPr>
        <w:t>của</w:t>
      </w:r>
      <w:proofErr w:type="spellEnd"/>
      <w:r w:rsidRPr="000E38D8">
        <w:rPr>
          <w:rFonts w:cs="Times New Roman"/>
          <w:bCs/>
          <w:iCs/>
          <w:szCs w:val="26"/>
        </w:rPr>
        <w:t xml:space="preserve"> </w:t>
      </w:r>
      <w:proofErr w:type="spellStart"/>
      <w:r w:rsidRPr="000E38D8">
        <w:rPr>
          <w:rFonts w:cs="Times New Roman"/>
          <w:bCs/>
          <w:iCs/>
          <w:szCs w:val="26"/>
        </w:rPr>
        <w:t>các</w:t>
      </w:r>
      <w:proofErr w:type="spellEnd"/>
      <w:r w:rsidRPr="000E38D8">
        <w:rPr>
          <w:rFonts w:cs="Times New Roman"/>
          <w:bCs/>
          <w:iCs/>
          <w:szCs w:val="26"/>
        </w:rPr>
        <w:t xml:space="preserve"> </w:t>
      </w:r>
      <w:proofErr w:type="spellStart"/>
      <w:r w:rsidRPr="000E38D8">
        <w:rPr>
          <w:rFonts w:cs="Times New Roman"/>
          <w:bCs/>
          <w:iCs/>
          <w:szCs w:val="26"/>
        </w:rPr>
        <w:t>Nghị</w:t>
      </w:r>
      <w:proofErr w:type="spellEnd"/>
      <w:r w:rsidRPr="000E38D8">
        <w:rPr>
          <w:rFonts w:cs="Times New Roman"/>
          <w:bCs/>
          <w:iCs/>
          <w:szCs w:val="26"/>
        </w:rPr>
        <w:t xml:space="preserve"> </w:t>
      </w:r>
      <w:proofErr w:type="spellStart"/>
      <w:r w:rsidRPr="000E38D8">
        <w:rPr>
          <w:rFonts w:cs="Times New Roman"/>
          <w:bCs/>
          <w:iCs/>
          <w:szCs w:val="26"/>
        </w:rPr>
        <w:t>định</w:t>
      </w:r>
      <w:proofErr w:type="spellEnd"/>
      <w:r w:rsidRPr="000E38D8">
        <w:rPr>
          <w:rFonts w:cs="Times New Roman"/>
          <w:bCs/>
          <w:iCs/>
          <w:szCs w:val="26"/>
        </w:rPr>
        <w:t xml:space="preserve"> </w:t>
      </w:r>
      <w:proofErr w:type="spellStart"/>
      <w:r w:rsidRPr="000E38D8">
        <w:rPr>
          <w:rFonts w:cs="Times New Roman"/>
          <w:bCs/>
          <w:iCs/>
          <w:szCs w:val="26"/>
        </w:rPr>
        <w:t>trong</w:t>
      </w:r>
      <w:proofErr w:type="spellEnd"/>
      <w:r w:rsidRPr="000E38D8">
        <w:rPr>
          <w:rFonts w:cs="Times New Roman"/>
          <w:bCs/>
          <w:iCs/>
          <w:szCs w:val="26"/>
        </w:rPr>
        <w:t xml:space="preserve"> </w:t>
      </w:r>
      <w:proofErr w:type="spellStart"/>
      <w:r w:rsidRPr="000E38D8">
        <w:rPr>
          <w:rFonts w:cs="Times New Roman"/>
          <w:bCs/>
          <w:iCs/>
          <w:szCs w:val="26"/>
        </w:rPr>
        <w:t>lĩnh</w:t>
      </w:r>
      <w:proofErr w:type="spellEnd"/>
      <w:r w:rsidRPr="000E38D8">
        <w:rPr>
          <w:rFonts w:cs="Times New Roman"/>
          <w:bCs/>
          <w:iCs/>
          <w:szCs w:val="26"/>
        </w:rPr>
        <w:t xml:space="preserve"> </w:t>
      </w:r>
      <w:proofErr w:type="spellStart"/>
      <w:r w:rsidRPr="000E38D8">
        <w:rPr>
          <w:rFonts w:cs="Times New Roman"/>
          <w:bCs/>
          <w:iCs/>
          <w:szCs w:val="26"/>
        </w:rPr>
        <w:t>vực</w:t>
      </w:r>
      <w:proofErr w:type="spellEnd"/>
      <w:r w:rsidRPr="000E38D8">
        <w:rPr>
          <w:rFonts w:cs="Times New Roman"/>
          <w:bCs/>
          <w:iCs/>
          <w:szCs w:val="26"/>
        </w:rPr>
        <w:t xml:space="preserve"> </w:t>
      </w:r>
      <w:proofErr w:type="spellStart"/>
      <w:r w:rsidRPr="000E38D8">
        <w:rPr>
          <w:rFonts w:cs="Times New Roman"/>
          <w:bCs/>
          <w:iCs/>
          <w:szCs w:val="26"/>
        </w:rPr>
        <w:t>hàng</w:t>
      </w:r>
      <w:proofErr w:type="spellEnd"/>
      <w:r w:rsidRPr="000E38D8">
        <w:rPr>
          <w:rFonts w:cs="Times New Roman"/>
          <w:bCs/>
          <w:iCs/>
          <w:szCs w:val="26"/>
        </w:rPr>
        <w:t xml:space="preserve"> </w:t>
      </w:r>
      <w:proofErr w:type="spellStart"/>
      <w:r w:rsidRPr="000E38D8">
        <w:rPr>
          <w:rFonts w:cs="Times New Roman"/>
          <w:bCs/>
          <w:iCs/>
          <w:szCs w:val="26"/>
        </w:rPr>
        <w:t>hải</w:t>
      </w:r>
      <w:proofErr w:type="spellEnd"/>
      <w:r w:rsidRPr="000E38D8">
        <w:rPr>
          <w:rFonts w:cs="Times New Roman"/>
          <w:bCs/>
          <w:iCs/>
          <w:szCs w:val="26"/>
        </w:rPr>
        <w:t>.</w:t>
      </w:r>
    </w:p>
    <w:p w14:paraId="78C997AD" w14:textId="77777777" w:rsidR="00A638BF" w:rsidRPr="000E38D8" w:rsidRDefault="00A638BF" w:rsidP="004C08FB">
      <w:pPr>
        <w:shd w:val="clear" w:color="auto" w:fill="FFFFFF"/>
        <w:spacing w:after="0" w:line="240" w:lineRule="auto"/>
        <w:rPr>
          <w:rFonts w:cs="Times New Roman"/>
          <w:szCs w:val="26"/>
        </w:rPr>
      </w:pPr>
    </w:p>
    <w:p w14:paraId="68CCC055" w14:textId="77777777" w:rsidR="00A638BF" w:rsidRPr="000E38D8" w:rsidRDefault="00A638BF" w:rsidP="004C08FB">
      <w:pPr>
        <w:shd w:val="clear" w:color="auto" w:fill="FFFFFF"/>
        <w:spacing w:after="0" w:line="240" w:lineRule="auto"/>
        <w:ind w:right="-347"/>
        <w:rPr>
          <w:rFonts w:cs="Times New Roman"/>
          <w:szCs w:val="26"/>
        </w:rPr>
      </w:pPr>
    </w:p>
    <w:p w14:paraId="11FB59B8" w14:textId="77777777" w:rsidR="00A638BF" w:rsidRPr="000E38D8" w:rsidRDefault="00A638BF" w:rsidP="004C08FB">
      <w:pPr>
        <w:spacing w:after="0" w:line="240" w:lineRule="auto"/>
        <w:rPr>
          <w:rFonts w:cs="Times New Roman"/>
          <w:szCs w:val="26"/>
        </w:rPr>
      </w:pPr>
    </w:p>
    <w:p w14:paraId="72AD9D57" w14:textId="77777777" w:rsidR="00A638BF" w:rsidRPr="000E38D8" w:rsidRDefault="00A638BF" w:rsidP="004C08FB">
      <w:pPr>
        <w:spacing w:after="0" w:line="240" w:lineRule="auto"/>
        <w:rPr>
          <w:rFonts w:cs="Times New Roman"/>
          <w:bCs/>
          <w:i/>
          <w:szCs w:val="26"/>
        </w:rPr>
      </w:pPr>
      <w:r w:rsidRPr="000E38D8">
        <w:rPr>
          <w:rFonts w:cs="Times New Roman"/>
          <w:bCs/>
          <w:i/>
          <w:szCs w:val="26"/>
        </w:rPr>
        <w:br w:type="page"/>
      </w:r>
    </w:p>
    <w:p w14:paraId="097A06F9" w14:textId="77777777" w:rsidR="00A638BF" w:rsidRPr="000E38D8" w:rsidRDefault="00A638BF" w:rsidP="004C08FB">
      <w:pPr>
        <w:spacing w:after="0" w:line="240" w:lineRule="auto"/>
        <w:rPr>
          <w:rFonts w:cs="Times New Roman"/>
          <w:b/>
          <w:bCs/>
          <w:szCs w:val="26"/>
        </w:rPr>
      </w:pPr>
      <w:proofErr w:type="spellStart"/>
      <w:r w:rsidRPr="000E38D8">
        <w:rPr>
          <w:rFonts w:cs="Times New Roman"/>
          <w:bCs/>
          <w:i/>
          <w:szCs w:val="26"/>
        </w:rPr>
        <w:lastRenderedPageBreak/>
        <w:t>Mẫu</w:t>
      </w:r>
      <w:proofErr w:type="spellEnd"/>
      <w:r w:rsidRPr="000E38D8">
        <w:rPr>
          <w:rFonts w:cs="Times New Roman"/>
          <w:bCs/>
          <w:i/>
          <w:szCs w:val="26"/>
        </w:rPr>
        <w:t xml:space="preserve"> </w:t>
      </w:r>
      <w:proofErr w:type="spellStart"/>
      <w:r w:rsidRPr="000E38D8">
        <w:rPr>
          <w:rFonts w:cs="Times New Roman"/>
          <w:bCs/>
          <w:i/>
          <w:szCs w:val="26"/>
        </w:rPr>
        <w:t>Đơn</w:t>
      </w:r>
      <w:proofErr w:type="spellEnd"/>
      <w:r w:rsidRPr="000E38D8">
        <w:rPr>
          <w:rFonts w:cs="Times New Roman"/>
          <w:bCs/>
          <w:i/>
          <w:szCs w:val="26"/>
        </w:rPr>
        <w:t xml:space="preserve"> </w:t>
      </w:r>
      <w:proofErr w:type="spellStart"/>
      <w:r w:rsidRPr="000E38D8">
        <w:rPr>
          <w:rFonts w:cs="Times New Roman"/>
          <w:bCs/>
          <w:i/>
          <w:szCs w:val="26"/>
        </w:rPr>
        <w:t>đề</w:t>
      </w:r>
      <w:proofErr w:type="spellEnd"/>
      <w:r w:rsidRPr="000E38D8">
        <w:rPr>
          <w:rFonts w:cs="Times New Roman"/>
          <w:bCs/>
          <w:i/>
          <w:szCs w:val="26"/>
        </w:rPr>
        <w:t xml:space="preserve"> </w:t>
      </w:r>
      <w:proofErr w:type="spellStart"/>
      <w:r w:rsidRPr="000E38D8">
        <w:rPr>
          <w:rFonts w:cs="Times New Roman"/>
          <w:bCs/>
          <w:i/>
          <w:szCs w:val="26"/>
        </w:rPr>
        <w:t>nghị</w:t>
      </w:r>
      <w:proofErr w:type="spellEnd"/>
      <w:r w:rsidRPr="000E38D8">
        <w:rPr>
          <w:rFonts w:cs="Times New Roman"/>
          <w:bCs/>
          <w:i/>
          <w:szCs w:val="26"/>
        </w:rPr>
        <w:t xml:space="preserve"> </w:t>
      </w:r>
      <w:proofErr w:type="spellStart"/>
      <w:r w:rsidRPr="000E38D8">
        <w:rPr>
          <w:rFonts w:cs="Times New Roman"/>
          <w:bCs/>
          <w:i/>
          <w:szCs w:val="26"/>
        </w:rPr>
        <w:t>công</w:t>
      </w:r>
      <w:proofErr w:type="spellEnd"/>
      <w:r w:rsidRPr="000E38D8">
        <w:rPr>
          <w:rFonts w:cs="Times New Roman"/>
          <w:bCs/>
          <w:i/>
          <w:szCs w:val="26"/>
        </w:rPr>
        <w:t xml:space="preserve"> </w:t>
      </w:r>
      <w:proofErr w:type="spellStart"/>
      <w:r w:rsidRPr="000E38D8">
        <w:rPr>
          <w:rFonts w:cs="Times New Roman"/>
          <w:bCs/>
          <w:i/>
          <w:szCs w:val="26"/>
        </w:rPr>
        <w:t>bố</w:t>
      </w:r>
      <w:proofErr w:type="spellEnd"/>
      <w:r w:rsidRPr="000E38D8">
        <w:rPr>
          <w:rFonts w:cs="Times New Roman"/>
          <w:bCs/>
          <w:i/>
          <w:szCs w:val="26"/>
        </w:rPr>
        <w:t xml:space="preserve"> </w:t>
      </w:r>
      <w:proofErr w:type="spellStart"/>
      <w:r w:rsidRPr="000E38D8">
        <w:rPr>
          <w:rFonts w:cs="Times New Roman"/>
          <w:bCs/>
          <w:i/>
          <w:szCs w:val="26"/>
        </w:rPr>
        <w:t>thông</w:t>
      </w:r>
      <w:proofErr w:type="spellEnd"/>
      <w:r w:rsidRPr="000E38D8">
        <w:rPr>
          <w:rFonts w:cs="Times New Roman"/>
          <w:bCs/>
          <w:i/>
          <w:szCs w:val="26"/>
        </w:rPr>
        <w:t xml:space="preserve"> </w:t>
      </w:r>
      <w:proofErr w:type="spellStart"/>
      <w:r w:rsidRPr="000E38D8">
        <w:rPr>
          <w:rFonts w:cs="Times New Roman"/>
          <w:bCs/>
          <w:i/>
          <w:szCs w:val="26"/>
        </w:rPr>
        <w:t>báo</w:t>
      </w:r>
      <w:proofErr w:type="spellEnd"/>
      <w:r w:rsidRPr="000E38D8">
        <w:rPr>
          <w:rFonts w:cs="Times New Roman"/>
          <w:bCs/>
          <w:i/>
          <w:szCs w:val="26"/>
        </w:rPr>
        <w:t xml:space="preserve"> </w:t>
      </w:r>
      <w:proofErr w:type="spellStart"/>
      <w:r w:rsidRPr="000E38D8">
        <w:rPr>
          <w:rFonts w:cs="Times New Roman"/>
          <w:bCs/>
          <w:i/>
          <w:szCs w:val="26"/>
        </w:rPr>
        <w:t>hàng</w:t>
      </w:r>
      <w:proofErr w:type="spellEnd"/>
      <w:r w:rsidRPr="000E38D8">
        <w:rPr>
          <w:rFonts w:cs="Times New Roman"/>
          <w:bCs/>
          <w:i/>
          <w:szCs w:val="26"/>
        </w:rPr>
        <w:t xml:space="preserve"> </w:t>
      </w:r>
      <w:proofErr w:type="spellStart"/>
      <w:r w:rsidRPr="000E38D8">
        <w:rPr>
          <w:rFonts w:cs="Times New Roman"/>
          <w:bCs/>
          <w:i/>
          <w:szCs w:val="26"/>
        </w:rPr>
        <w:t>hải</w:t>
      </w:r>
      <w:proofErr w:type="spellEnd"/>
      <w:r w:rsidRPr="000E38D8">
        <w:rPr>
          <w:rFonts w:cs="Times New Roman"/>
          <w:bCs/>
          <w:i/>
          <w:szCs w:val="26"/>
        </w:rPr>
        <w:t>:</w:t>
      </w:r>
    </w:p>
    <w:p w14:paraId="296A3562" w14:textId="77777777" w:rsidR="00A638BF" w:rsidRPr="000E38D8" w:rsidRDefault="00A638BF" w:rsidP="004C08FB">
      <w:pPr>
        <w:spacing w:after="0" w:line="240" w:lineRule="auto"/>
        <w:rPr>
          <w:rFonts w:cs="Times New Roman"/>
          <w:szCs w:val="26"/>
        </w:rPr>
      </w:pPr>
    </w:p>
    <w:tbl>
      <w:tblPr>
        <w:tblW w:w="0" w:type="auto"/>
        <w:tblLayout w:type="fixed"/>
        <w:tblLook w:val="0000" w:firstRow="0" w:lastRow="0" w:firstColumn="0" w:lastColumn="0" w:noHBand="0" w:noVBand="0"/>
      </w:tblPr>
      <w:tblGrid>
        <w:gridCol w:w="3348"/>
        <w:gridCol w:w="5508"/>
      </w:tblGrid>
      <w:tr w:rsidR="000E38D8" w:rsidRPr="000E38D8" w14:paraId="0FF65699" w14:textId="77777777" w:rsidTr="00A638BF">
        <w:tc>
          <w:tcPr>
            <w:tcW w:w="3348" w:type="dxa"/>
            <w:shd w:val="clear" w:color="auto" w:fill="auto"/>
          </w:tcPr>
          <w:p w14:paraId="6A8EA98B" w14:textId="77777777" w:rsidR="00A638BF" w:rsidRPr="000E38D8" w:rsidRDefault="00A638BF" w:rsidP="004C08FB">
            <w:pPr>
              <w:spacing w:after="0" w:line="240" w:lineRule="auto"/>
              <w:jc w:val="center"/>
              <w:rPr>
                <w:rFonts w:cs="Times New Roman"/>
                <w:szCs w:val="26"/>
              </w:rPr>
            </w:pPr>
            <w:r w:rsidRPr="000E38D8">
              <w:rPr>
                <w:rFonts w:cs="Times New Roman"/>
                <w:b/>
                <w:bCs/>
                <w:szCs w:val="26"/>
              </w:rPr>
              <w:t>TÊN CƠ QUAN, TỔ CHỨC</w:t>
            </w:r>
            <w:r w:rsidRPr="000E38D8">
              <w:rPr>
                <w:rFonts w:cs="Times New Roman"/>
                <w:b/>
                <w:bCs/>
                <w:szCs w:val="26"/>
              </w:rPr>
              <w:br/>
              <w:t>ĐỀ NGHỊ</w:t>
            </w:r>
            <w:r w:rsidRPr="000E38D8">
              <w:rPr>
                <w:rFonts w:cs="Times New Roman"/>
                <w:szCs w:val="26"/>
              </w:rPr>
              <w:br/>
              <w:t>……………………</w:t>
            </w:r>
            <w:proofErr w:type="gramStart"/>
            <w:r w:rsidRPr="000E38D8">
              <w:rPr>
                <w:rFonts w:cs="Times New Roman"/>
                <w:szCs w:val="26"/>
              </w:rPr>
              <w:t>…..</w:t>
            </w:r>
            <w:proofErr w:type="gramEnd"/>
            <w:r w:rsidRPr="000E38D8">
              <w:rPr>
                <w:rFonts w:cs="Times New Roman"/>
                <w:szCs w:val="26"/>
              </w:rPr>
              <w:br/>
              <w:t>-------</w:t>
            </w:r>
          </w:p>
        </w:tc>
        <w:tc>
          <w:tcPr>
            <w:tcW w:w="5508" w:type="dxa"/>
            <w:shd w:val="clear" w:color="auto" w:fill="auto"/>
          </w:tcPr>
          <w:p w14:paraId="7E0B3B7E" w14:textId="77777777" w:rsidR="00A638BF" w:rsidRPr="000E38D8" w:rsidRDefault="00A638BF" w:rsidP="004C08FB">
            <w:pPr>
              <w:spacing w:after="0" w:line="240" w:lineRule="auto"/>
              <w:jc w:val="center"/>
              <w:rPr>
                <w:rFonts w:cs="Times New Roman"/>
                <w:szCs w:val="26"/>
              </w:rPr>
            </w:pPr>
            <w:r w:rsidRPr="000E38D8">
              <w:rPr>
                <w:rFonts w:cs="Times New Roman"/>
                <w:b/>
                <w:bCs/>
                <w:szCs w:val="26"/>
              </w:rPr>
              <w:t>CỘNG HÒA XÃ HỘI CHỦ NGHĨA VIỆT NAM</w:t>
            </w:r>
            <w:r w:rsidRPr="000E38D8">
              <w:rPr>
                <w:rFonts w:cs="Times New Roman"/>
                <w:b/>
                <w:bCs/>
                <w:szCs w:val="26"/>
              </w:rPr>
              <w:br/>
            </w:r>
            <w:proofErr w:type="spellStart"/>
            <w:r w:rsidRPr="000E38D8">
              <w:rPr>
                <w:rFonts w:cs="Times New Roman"/>
                <w:b/>
                <w:bCs/>
                <w:szCs w:val="26"/>
              </w:rPr>
              <w:t>Độc</w:t>
            </w:r>
            <w:proofErr w:type="spellEnd"/>
            <w:r w:rsidRPr="000E38D8">
              <w:rPr>
                <w:rFonts w:cs="Times New Roman"/>
                <w:b/>
                <w:bCs/>
                <w:szCs w:val="26"/>
              </w:rPr>
              <w:t xml:space="preserve"> </w:t>
            </w:r>
            <w:proofErr w:type="spellStart"/>
            <w:r w:rsidRPr="000E38D8">
              <w:rPr>
                <w:rFonts w:cs="Times New Roman"/>
                <w:b/>
                <w:bCs/>
                <w:szCs w:val="26"/>
              </w:rPr>
              <w:t>lập</w:t>
            </w:r>
            <w:proofErr w:type="spellEnd"/>
            <w:r w:rsidRPr="000E38D8">
              <w:rPr>
                <w:rFonts w:cs="Times New Roman"/>
                <w:b/>
                <w:bCs/>
                <w:szCs w:val="26"/>
              </w:rPr>
              <w:t xml:space="preserve"> - </w:t>
            </w:r>
            <w:proofErr w:type="spellStart"/>
            <w:r w:rsidRPr="000E38D8">
              <w:rPr>
                <w:rFonts w:cs="Times New Roman"/>
                <w:b/>
                <w:bCs/>
                <w:szCs w:val="26"/>
              </w:rPr>
              <w:t>Tự</w:t>
            </w:r>
            <w:proofErr w:type="spellEnd"/>
            <w:r w:rsidRPr="000E38D8">
              <w:rPr>
                <w:rFonts w:cs="Times New Roman"/>
                <w:b/>
                <w:bCs/>
                <w:szCs w:val="26"/>
              </w:rPr>
              <w:t xml:space="preserve"> do - </w:t>
            </w:r>
            <w:proofErr w:type="spellStart"/>
            <w:r w:rsidRPr="000E38D8">
              <w:rPr>
                <w:rFonts w:cs="Times New Roman"/>
                <w:b/>
                <w:bCs/>
                <w:szCs w:val="26"/>
              </w:rPr>
              <w:t>Hạnh</w:t>
            </w:r>
            <w:proofErr w:type="spellEnd"/>
            <w:r w:rsidRPr="000E38D8">
              <w:rPr>
                <w:rFonts w:cs="Times New Roman"/>
                <w:b/>
                <w:bCs/>
                <w:szCs w:val="26"/>
              </w:rPr>
              <w:t xml:space="preserve"> </w:t>
            </w:r>
            <w:proofErr w:type="spellStart"/>
            <w:r w:rsidRPr="000E38D8">
              <w:rPr>
                <w:rFonts w:cs="Times New Roman"/>
                <w:b/>
                <w:bCs/>
                <w:szCs w:val="26"/>
              </w:rPr>
              <w:t>phúc</w:t>
            </w:r>
            <w:proofErr w:type="spellEnd"/>
            <w:r w:rsidRPr="000E38D8">
              <w:rPr>
                <w:rFonts w:cs="Times New Roman"/>
                <w:b/>
                <w:bCs/>
                <w:szCs w:val="26"/>
              </w:rPr>
              <w:t xml:space="preserve"> </w:t>
            </w:r>
            <w:r w:rsidRPr="000E38D8">
              <w:rPr>
                <w:rFonts w:cs="Times New Roman"/>
                <w:b/>
                <w:bCs/>
                <w:szCs w:val="26"/>
              </w:rPr>
              <w:br/>
            </w:r>
            <w:r w:rsidRPr="000E38D8">
              <w:rPr>
                <w:rFonts w:cs="Times New Roman"/>
                <w:szCs w:val="26"/>
              </w:rPr>
              <w:t>---------------</w:t>
            </w:r>
          </w:p>
        </w:tc>
      </w:tr>
      <w:tr w:rsidR="000E38D8" w:rsidRPr="000E38D8" w14:paraId="5F36739F" w14:textId="77777777" w:rsidTr="00A638BF">
        <w:trPr>
          <w:trHeight w:val="80"/>
        </w:trPr>
        <w:tc>
          <w:tcPr>
            <w:tcW w:w="3348" w:type="dxa"/>
            <w:shd w:val="clear" w:color="auto" w:fill="auto"/>
          </w:tcPr>
          <w:p w14:paraId="7864EEF0" w14:textId="77777777" w:rsidR="00A638BF" w:rsidRPr="000E38D8" w:rsidRDefault="00A638BF" w:rsidP="004C08FB">
            <w:pPr>
              <w:spacing w:after="0" w:line="240" w:lineRule="auto"/>
              <w:jc w:val="center"/>
              <w:rPr>
                <w:rFonts w:eastAsia="Arial" w:cs="Times New Roman"/>
                <w:szCs w:val="26"/>
              </w:rPr>
            </w:pPr>
            <w:proofErr w:type="spellStart"/>
            <w:r w:rsidRPr="000E38D8">
              <w:rPr>
                <w:rFonts w:cs="Times New Roman"/>
                <w:szCs w:val="26"/>
              </w:rPr>
              <w:t>Số</w:t>
            </w:r>
            <w:proofErr w:type="spellEnd"/>
            <w:r w:rsidRPr="000E38D8">
              <w:rPr>
                <w:rFonts w:cs="Times New Roman"/>
                <w:szCs w:val="26"/>
              </w:rPr>
              <w:t>:      /………</w:t>
            </w:r>
          </w:p>
        </w:tc>
        <w:tc>
          <w:tcPr>
            <w:tcW w:w="5508" w:type="dxa"/>
            <w:shd w:val="clear" w:color="auto" w:fill="auto"/>
          </w:tcPr>
          <w:p w14:paraId="532F78B4" w14:textId="77777777" w:rsidR="00A638BF" w:rsidRPr="000E38D8" w:rsidRDefault="00A638BF" w:rsidP="004C08FB">
            <w:pPr>
              <w:spacing w:after="0" w:line="240" w:lineRule="auto"/>
              <w:jc w:val="center"/>
              <w:rPr>
                <w:rFonts w:cs="Times New Roman"/>
                <w:szCs w:val="26"/>
              </w:rPr>
            </w:pPr>
            <w:r w:rsidRPr="000E38D8">
              <w:rPr>
                <w:rFonts w:eastAsia="Arial" w:cs="Times New Roman"/>
                <w:szCs w:val="26"/>
              </w:rPr>
              <w:t>… … … …</w:t>
            </w:r>
            <w:r w:rsidRPr="000E38D8">
              <w:rPr>
                <w:rFonts w:cs="Times New Roman"/>
                <w:szCs w:val="26"/>
              </w:rPr>
              <w:t xml:space="preserve">, </w:t>
            </w:r>
            <w:proofErr w:type="spellStart"/>
            <w:r w:rsidRPr="000E38D8">
              <w:rPr>
                <w:rFonts w:cs="Times New Roman"/>
                <w:szCs w:val="26"/>
              </w:rPr>
              <w:t>ngày</w:t>
            </w:r>
            <w:proofErr w:type="spellEnd"/>
            <w:r w:rsidRPr="000E38D8">
              <w:rPr>
                <w:rFonts w:cs="Times New Roman"/>
                <w:szCs w:val="26"/>
              </w:rPr>
              <w:t xml:space="preserve"> …. </w:t>
            </w:r>
            <w:proofErr w:type="spellStart"/>
            <w:r w:rsidRPr="000E38D8">
              <w:rPr>
                <w:rFonts w:cs="Times New Roman"/>
                <w:szCs w:val="26"/>
              </w:rPr>
              <w:t>tháng</w:t>
            </w:r>
            <w:proofErr w:type="spellEnd"/>
            <w:r w:rsidRPr="000E38D8">
              <w:rPr>
                <w:rFonts w:cs="Times New Roman"/>
                <w:szCs w:val="26"/>
              </w:rPr>
              <w:t xml:space="preserve"> …. </w:t>
            </w:r>
            <w:proofErr w:type="spellStart"/>
            <w:r w:rsidRPr="000E38D8">
              <w:rPr>
                <w:rFonts w:cs="Times New Roman"/>
                <w:szCs w:val="26"/>
              </w:rPr>
              <w:t>năm</w:t>
            </w:r>
            <w:proofErr w:type="spellEnd"/>
            <w:r w:rsidRPr="000E38D8">
              <w:rPr>
                <w:rFonts w:cs="Times New Roman"/>
                <w:szCs w:val="26"/>
              </w:rPr>
              <w:t xml:space="preserve"> … …</w:t>
            </w:r>
          </w:p>
        </w:tc>
      </w:tr>
    </w:tbl>
    <w:p w14:paraId="46FE799F" w14:textId="77777777" w:rsidR="00A638BF" w:rsidRPr="000E38D8" w:rsidRDefault="00A638BF" w:rsidP="004C08FB">
      <w:pPr>
        <w:spacing w:after="0" w:line="240" w:lineRule="auto"/>
        <w:jc w:val="center"/>
        <w:rPr>
          <w:rFonts w:cs="Times New Roman"/>
          <w:szCs w:val="26"/>
        </w:rPr>
      </w:pPr>
    </w:p>
    <w:p w14:paraId="2B8CA0F4" w14:textId="77777777" w:rsidR="00A638BF" w:rsidRPr="000E38D8" w:rsidRDefault="00A638BF" w:rsidP="004C08FB">
      <w:pPr>
        <w:spacing w:after="0" w:line="240" w:lineRule="auto"/>
        <w:jc w:val="center"/>
        <w:rPr>
          <w:rFonts w:cs="Times New Roman"/>
          <w:b/>
          <w:bCs/>
          <w:szCs w:val="26"/>
        </w:rPr>
      </w:pPr>
      <w:r w:rsidRPr="000E38D8">
        <w:rPr>
          <w:rFonts w:cs="Times New Roman"/>
          <w:b/>
          <w:bCs/>
          <w:szCs w:val="26"/>
        </w:rPr>
        <w:t>ĐƠN ĐỀ NGHỊ</w:t>
      </w:r>
    </w:p>
    <w:p w14:paraId="4D078276" w14:textId="77777777" w:rsidR="00A638BF" w:rsidRPr="000E38D8" w:rsidRDefault="00A638BF" w:rsidP="004C08FB">
      <w:pPr>
        <w:spacing w:after="0" w:line="240" w:lineRule="auto"/>
        <w:jc w:val="center"/>
        <w:rPr>
          <w:rFonts w:cs="Times New Roman"/>
          <w:b/>
          <w:bCs/>
          <w:szCs w:val="26"/>
        </w:rPr>
      </w:pPr>
      <w:r w:rsidRPr="000E38D8">
        <w:rPr>
          <w:rFonts w:cs="Times New Roman"/>
          <w:b/>
          <w:bCs/>
          <w:szCs w:val="26"/>
        </w:rPr>
        <w:t>CÔNG BỐ THÔNG BÁO HÀNG HẢI</w:t>
      </w:r>
    </w:p>
    <w:p w14:paraId="3424D032" w14:textId="77777777" w:rsidR="00A638BF" w:rsidRPr="000E38D8" w:rsidRDefault="00A638BF" w:rsidP="004C08FB">
      <w:pPr>
        <w:spacing w:after="0" w:line="240" w:lineRule="auto"/>
        <w:rPr>
          <w:rFonts w:cs="Times New Roman"/>
          <w:szCs w:val="26"/>
        </w:rPr>
      </w:pPr>
      <w:proofErr w:type="spellStart"/>
      <w:r w:rsidRPr="000E38D8">
        <w:rPr>
          <w:rFonts w:cs="Times New Roman"/>
          <w:szCs w:val="26"/>
        </w:rPr>
        <w:t>Về</w:t>
      </w:r>
      <w:proofErr w:type="spellEnd"/>
      <w:r w:rsidRPr="000E38D8">
        <w:rPr>
          <w:rFonts w:cs="Times New Roman"/>
          <w:szCs w:val="26"/>
        </w:rPr>
        <w:t xml:space="preserve"> </w:t>
      </w:r>
      <w:proofErr w:type="spellStart"/>
      <w:r w:rsidRPr="000E38D8">
        <w:rPr>
          <w:rFonts w:cs="Times New Roman"/>
          <w:szCs w:val="26"/>
        </w:rPr>
        <w:t>việc</w:t>
      </w:r>
      <w:proofErr w:type="spellEnd"/>
      <w:r w:rsidRPr="000E38D8">
        <w:rPr>
          <w:rFonts w:cs="Times New Roman"/>
          <w:szCs w:val="26"/>
        </w:rPr>
        <w:t>: …………………………………….</w:t>
      </w:r>
    </w:p>
    <w:p w14:paraId="0353D427" w14:textId="77777777" w:rsidR="00A638BF" w:rsidRPr="000E38D8" w:rsidRDefault="00A638BF" w:rsidP="004C08FB">
      <w:pPr>
        <w:spacing w:after="0" w:line="240" w:lineRule="auto"/>
        <w:rPr>
          <w:rFonts w:cs="Times New Roman"/>
          <w:szCs w:val="26"/>
        </w:rPr>
      </w:pPr>
      <w:proofErr w:type="spellStart"/>
      <w:r w:rsidRPr="000E38D8">
        <w:rPr>
          <w:rFonts w:cs="Times New Roman"/>
          <w:szCs w:val="26"/>
        </w:rPr>
        <w:t>Kính</w:t>
      </w:r>
      <w:proofErr w:type="spellEnd"/>
      <w:r w:rsidRPr="000E38D8">
        <w:rPr>
          <w:rFonts w:cs="Times New Roman"/>
          <w:szCs w:val="26"/>
        </w:rPr>
        <w:t xml:space="preserve"> </w:t>
      </w:r>
      <w:proofErr w:type="spellStart"/>
      <w:r w:rsidRPr="000E38D8">
        <w:rPr>
          <w:rFonts w:cs="Times New Roman"/>
          <w:szCs w:val="26"/>
        </w:rPr>
        <w:t>gửi</w:t>
      </w:r>
      <w:proofErr w:type="spellEnd"/>
      <w:r w:rsidRPr="000E38D8">
        <w:rPr>
          <w:rFonts w:cs="Times New Roman"/>
          <w:szCs w:val="26"/>
        </w:rPr>
        <w:t>: ……………………………………………………….</w:t>
      </w:r>
    </w:p>
    <w:p w14:paraId="41FE824F" w14:textId="77777777" w:rsidR="00A638BF" w:rsidRPr="000E38D8" w:rsidRDefault="00A638BF" w:rsidP="004C08FB">
      <w:pPr>
        <w:spacing w:after="0" w:line="240" w:lineRule="auto"/>
        <w:rPr>
          <w:rFonts w:eastAsia="Arial" w:cs="Times New Roman"/>
          <w:szCs w:val="26"/>
        </w:rPr>
      </w:pPr>
      <w:proofErr w:type="spellStart"/>
      <w:r w:rsidRPr="000E38D8">
        <w:rPr>
          <w:rFonts w:cs="Times New Roman"/>
          <w:szCs w:val="26"/>
        </w:rPr>
        <w:t>Căn</w:t>
      </w:r>
      <w:proofErr w:type="spellEnd"/>
      <w:r w:rsidRPr="000E38D8">
        <w:rPr>
          <w:rFonts w:cs="Times New Roman"/>
          <w:szCs w:val="26"/>
        </w:rPr>
        <w:t xml:space="preserve"> </w:t>
      </w:r>
      <w:proofErr w:type="spellStart"/>
      <w:r w:rsidRPr="000E38D8">
        <w:rPr>
          <w:rFonts w:cs="Times New Roman"/>
          <w:szCs w:val="26"/>
        </w:rPr>
        <w:t>cứ</w:t>
      </w:r>
      <w:proofErr w:type="spellEnd"/>
      <w:r w:rsidRPr="000E38D8">
        <w:rPr>
          <w:rFonts w:cs="Times New Roman"/>
          <w:szCs w:val="26"/>
        </w:rPr>
        <w:t xml:space="preserve"> </w:t>
      </w:r>
      <w:proofErr w:type="spellStart"/>
      <w:r w:rsidRPr="000E38D8">
        <w:rPr>
          <w:rFonts w:cs="Times New Roman"/>
          <w:szCs w:val="26"/>
        </w:rPr>
        <w:t>Nghị</w:t>
      </w:r>
      <w:proofErr w:type="spellEnd"/>
      <w:r w:rsidRPr="000E38D8">
        <w:rPr>
          <w:rFonts w:cs="Times New Roman"/>
          <w:szCs w:val="26"/>
        </w:rPr>
        <w:t xml:space="preserve"> </w:t>
      </w:r>
      <w:proofErr w:type="spellStart"/>
      <w:r w:rsidRPr="000E38D8">
        <w:rPr>
          <w:rFonts w:cs="Times New Roman"/>
          <w:szCs w:val="26"/>
        </w:rPr>
        <w:t>định</w:t>
      </w:r>
      <w:proofErr w:type="spellEnd"/>
      <w:r w:rsidRPr="000E38D8">
        <w:rPr>
          <w:rFonts w:cs="Times New Roman"/>
          <w:szCs w:val="26"/>
        </w:rPr>
        <w:t xml:space="preserve"> </w:t>
      </w:r>
      <w:proofErr w:type="spellStart"/>
      <w:r w:rsidRPr="000E38D8">
        <w:rPr>
          <w:rFonts w:cs="Times New Roman"/>
          <w:szCs w:val="26"/>
        </w:rPr>
        <w:t>số</w:t>
      </w:r>
      <w:proofErr w:type="spellEnd"/>
      <w:r w:rsidRPr="000E38D8">
        <w:rPr>
          <w:rFonts w:cs="Times New Roman"/>
          <w:szCs w:val="26"/>
        </w:rPr>
        <w:t xml:space="preserve"> ……/20</w:t>
      </w:r>
      <w:proofErr w:type="gramStart"/>
      <w:r w:rsidRPr="000E38D8">
        <w:rPr>
          <w:rFonts w:cs="Times New Roman"/>
          <w:szCs w:val="26"/>
        </w:rPr>
        <w:t>..../</w:t>
      </w:r>
      <w:proofErr w:type="gramEnd"/>
      <w:r w:rsidRPr="000E38D8">
        <w:rPr>
          <w:rFonts w:cs="Times New Roman"/>
          <w:szCs w:val="26"/>
        </w:rPr>
        <w:t xml:space="preserve">NĐ-CP </w:t>
      </w:r>
      <w:proofErr w:type="spellStart"/>
      <w:r w:rsidRPr="000E38D8">
        <w:rPr>
          <w:rFonts w:cs="Times New Roman"/>
          <w:szCs w:val="26"/>
        </w:rPr>
        <w:t>ngày</w:t>
      </w:r>
      <w:proofErr w:type="spellEnd"/>
      <w:r w:rsidRPr="000E38D8">
        <w:rPr>
          <w:rFonts w:cs="Times New Roman"/>
          <w:szCs w:val="26"/>
        </w:rPr>
        <w:t xml:space="preserve"> ………….. </w:t>
      </w:r>
      <w:proofErr w:type="spellStart"/>
      <w:r w:rsidRPr="000E38D8">
        <w:rPr>
          <w:rFonts w:cs="Times New Roman"/>
          <w:szCs w:val="26"/>
        </w:rPr>
        <w:t>của</w:t>
      </w:r>
      <w:proofErr w:type="spellEnd"/>
      <w:r w:rsidRPr="000E38D8">
        <w:rPr>
          <w:rFonts w:cs="Times New Roman"/>
          <w:szCs w:val="26"/>
        </w:rPr>
        <w:t xml:space="preserve"> </w:t>
      </w:r>
      <w:proofErr w:type="spellStart"/>
      <w:r w:rsidRPr="000E38D8">
        <w:rPr>
          <w:rFonts w:cs="Times New Roman"/>
          <w:szCs w:val="26"/>
        </w:rPr>
        <w:t>Chính</w:t>
      </w:r>
      <w:proofErr w:type="spellEnd"/>
      <w:r w:rsidRPr="000E38D8">
        <w:rPr>
          <w:rFonts w:cs="Times New Roman"/>
          <w:szCs w:val="26"/>
        </w:rPr>
        <w:t xml:space="preserve"> </w:t>
      </w:r>
      <w:proofErr w:type="spellStart"/>
      <w:r w:rsidRPr="000E38D8">
        <w:rPr>
          <w:rFonts w:cs="Times New Roman"/>
          <w:szCs w:val="26"/>
        </w:rPr>
        <w:t>phủ</w:t>
      </w:r>
      <w:proofErr w:type="spellEnd"/>
      <w:r w:rsidRPr="000E38D8">
        <w:rPr>
          <w:rFonts w:cs="Times New Roman"/>
          <w:szCs w:val="26"/>
        </w:rPr>
        <w:t xml:space="preserve"> </w:t>
      </w:r>
      <w:proofErr w:type="spellStart"/>
      <w:r w:rsidRPr="000E38D8">
        <w:rPr>
          <w:rFonts w:cs="Times New Roman"/>
          <w:szCs w:val="26"/>
        </w:rPr>
        <w:t>quy</w:t>
      </w:r>
      <w:proofErr w:type="spellEnd"/>
      <w:r w:rsidRPr="000E38D8">
        <w:rPr>
          <w:rFonts w:cs="Times New Roman"/>
          <w:szCs w:val="26"/>
        </w:rPr>
        <w:t xml:space="preserve"> </w:t>
      </w:r>
      <w:proofErr w:type="spellStart"/>
      <w:r w:rsidRPr="000E38D8">
        <w:rPr>
          <w:rFonts w:cs="Times New Roman"/>
          <w:szCs w:val="26"/>
        </w:rPr>
        <w:t>định</w:t>
      </w:r>
      <w:proofErr w:type="spellEnd"/>
      <w:r w:rsidRPr="000E38D8">
        <w:rPr>
          <w:rFonts w:cs="Times New Roman"/>
          <w:szCs w:val="26"/>
        </w:rPr>
        <w:t xml:space="preserve"> chi </w:t>
      </w:r>
      <w:proofErr w:type="spellStart"/>
      <w:r w:rsidRPr="000E38D8">
        <w:rPr>
          <w:rFonts w:cs="Times New Roman"/>
          <w:szCs w:val="26"/>
        </w:rPr>
        <w:t>tiết</w:t>
      </w:r>
      <w:proofErr w:type="spellEnd"/>
      <w:r w:rsidRPr="000E38D8">
        <w:rPr>
          <w:rFonts w:cs="Times New Roman"/>
          <w:szCs w:val="26"/>
        </w:rPr>
        <w:t xml:space="preserve"> </w:t>
      </w:r>
      <w:proofErr w:type="spellStart"/>
      <w:r w:rsidRPr="000E38D8">
        <w:rPr>
          <w:rFonts w:cs="Times New Roman"/>
          <w:szCs w:val="26"/>
        </w:rPr>
        <w:t>một</w:t>
      </w:r>
      <w:proofErr w:type="spellEnd"/>
      <w:r w:rsidRPr="000E38D8">
        <w:rPr>
          <w:rFonts w:cs="Times New Roman"/>
          <w:szCs w:val="26"/>
        </w:rPr>
        <w:t xml:space="preserve"> </w:t>
      </w:r>
      <w:proofErr w:type="spellStart"/>
      <w:r w:rsidRPr="000E38D8">
        <w:rPr>
          <w:rFonts w:cs="Times New Roman"/>
          <w:szCs w:val="26"/>
        </w:rPr>
        <w:t>số</w:t>
      </w:r>
      <w:proofErr w:type="spellEnd"/>
      <w:r w:rsidRPr="000E38D8">
        <w:rPr>
          <w:rFonts w:cs="Times New Roman"/>
          <w:szCs w:val="26"/>
        </w:rPr>
        <w:t xml:space="preserve"> </w:t>
      </w:r>
      <w:proofErr w:type="spellStart"/>
      <w:r w:rsidRPr="000E38D8">
        <w:rPr>
          <w:rFonts w:cs="Times New Roman"/>
          <w:szCs w:val="26"/>
        </w:rPr>
        <w:t>điều</w:t>
      </w:r>
      <w:proofErr w:type="spellEnd"/>
      <w:r w:rsidRPr="000E38D8">
        <w:rPr>
          <w:rFonts w:cs="Times New Roman"/>
          <w:szCs w:val="26"/>
        </w:rPr>
        <w:t xml:space="preserve"> </w:t>
      </w:r>
      <w:proofErr w:type="spellStart"/>
      <w:r w:rsidRPr="000E38D8">
        <w:rPr>
          <w:rFonts w:cs="Times New Roman"/>
          <w:szCs w:val="26"/>
        </w:rPr>
        <w:t>của</w:t>
      </w:r>
      <w:proofErr w:type="spellEnd"/>
      <w:r w:rsidRPr="000E38D8">
        <w:rPr>
          <w:rFonts w:cs="Times New Roman"/>
          <w:szCs w:val="26"/>
        </w:rPr>
        <w:t xml:space="preserve"> </w:t>
      </w:r>
      <w:proofErr w:type="spellStart"/>
      <w:r w:rsidRPr="000E38D8">
        <w:rPr>
          <w:rFonts w:cs="Times New Roman"/>
          <w:szCs w:val="26"/>
        </w:rPr>
        <w:t>Bộ</w:t>
      </w:r>
      <w:proofErr w:type="spellEnd"/>
      <w:r w:rsidRPr="000E38D8">
        <w:rPr>
          <w:rFonts w:cs="Times New Roman"/>
          <w:szCs w:val="26"/>
        </w:rPr>
        <w:t xml:space="preserve"> </w:t>
      </w:r>
      <w:proofErr w:type="spellStart"/>
      <w:r w:rsidRPr="000E38D8">
        <w:rPr>
          <w:rFonts w:cs="Times New Roman"/>
          <w:szCs w:val="26"/>
        </w:rPr>
        <w:t>luật</w:t>
      </w:r>
      <w:proofErr w:type="spellEnd"/>
      <w:r w:rsidRPr="000E38D8">
        <w:rPr>
          <w:rFonts w:cs="Times New Roman"/>
          <w:szCs w:val="26"/>
        </w:rPr>
        <w:t xml:space="preserve"> </w:t>
      </w:r>
      <w:proofErr w:type="spellStart"/>
      <w:r w:rsidRPr="000E38D8">
        <w:rPr>
          <w:rFonts w:cs="Times New Roman"/>
          <w:szCs w:val="26"/>
        </w:rPr>
        <w:t>Hàng</w:t>
      </w:r>
      <w:proofErr w:type="spellEnd"/>
      <w:r w:rsidRPr="000E38D8">
        <w:rPr>
          <w:rFonts w:cs="Times New Roman"/>
          <w:szCs w:val="26"/>
        </w:rPr>
        <w:t xml:space="preserve"> </w:t>
      </w:r>
      <w:proofErr w:type="spellStart"/>
      <w:r w:rsidRPr="000E38D8">
        <w:rPr>
          <w:rFonts w:cs="Times New Roman"/>
          <w:szCs w:val="26"/>
        </w:rPr>
        <w:t>hải</w:t>
      </w:r>
      <w:proofErr w:type="spellEnd"/>
      <w:r w:rsidRPr="000E38D8">
        <w:rPr>
          <w:rFonts w:cs="Times New Roman"/>
          <w:szCs w:val="26"/>
        </w:rPr>
        <w:t xml:space="preserve"> Việt Nam </w:t>
      </w:r>
      <w:proofErr w:type="spellStart"/>
      <w:r w:rsidRPr="000E38D8">
        <w:rPr>
          <w:rFonts w:cs="Times New Roman"/>
          <w:szCs w:val="26"/>
        </w:rPr>
        <w:t>về</w:t>
      </w:r>
      <w:proofErr w:type="spellEnd"/>
      <w:r w:rsidRPr="000E38D8">
        <w:rPr>
          <w:rFonts w:cs="Times New Roman"/>
          <w:szCs w:val="26"/>
        </w:rPr>
        <w:t xml:space="preserve"> </w:t>
      </w:r>
      <w:proofErr w:type="spellStart"/>
      <w:r w:rsidRPr="000E38D8">
        <w:rPr>
          <w:rFonts w:cs="Times New Roman"/>
          <w:szCs w:val="26"/>
        </w:rPr>
        <w:t>quản</w:t>
      </w:r>
      <w:proofErr w:type="spellEnd"/>
      <w:r w:rsidRPr="000E38D8">
        <w:rPr>
          <w:rFonts w:cs="Times New Roman"/>
          <w:szCs w:val="26"/>
        </w:rPr>
        <w:t xml:space="preserve"> </w:t>
      </w:r>
      <w:proofErr w:type="spellStart"/>
      <w:r w:rsidRPr="000E38D8">
        <w:rPr>
          <w:rFonts w:cs="Times New Roman"/>
          <w:szCs w:val="26"/>
        </w:rPr>
        <w:t>lý</w:t>
      </w:r>
      <w:proofErr w:type="spellEnd"/>
      <w:r w:rsidRPr="000E38D8">
        <w:rPr>
          <w:rFonts w:cs="Times New Roman"/>
          <w:szCs w:val="26"/>
        </w:rPr>
        <w:t xml:space="preserve"> </w:t>
      </w:r>
      <w:proofErr w:type="spellStart"/>
      <w:r w:rsidRPr="000E38D8">
        <w:rPr>
          <w:rFonts w:cs="Times New Roman"/>
          <w:szCs w:val="26"/>
        </w:rPr>
        <w:t>hoạt</w:t>
      </w:r>
      <w:proofErr w:type="spellEnd"/>
      <w:r w:rsidRPr="000E38D8">
        <w:rPr>
          <w:rFonts w:cs="Times New Roman"/>
          <w:szCs w:val="26"/>
        </w:rPr>
        <w:t xml:space="preserve"> </w:t>
      </w:r>
      <w:proofErr w:type="spellStart"/>
      <w:r w:rsidRPr="000E38D8">
        <w:rPr>
          <w:rFonts w:cs="Times New Roman"/>
          <w:szCs w:val="26"/>
        </w:rPr>
        <w:t>động</w:t>
      </w:r>
      <w:proofErr w:type="spellEnd"/>
      <w:r w:rsidRPr="000E38D8">
        <w:rPr>
          <w:rFonts w:cs="Times New Roman"/>
          <w:szCs w:val="26"/>
        </w:rPr>
        <w:t xml:space="preserve"> </w:t>
      </w:r>
      <w:proofErr w:type="spellStart"/>
      <w:r w:rsidRPr="000E38D8">
        <w:rPr>
          <w:rFonts w:cs="Times New Roman"/>
          <w:szCs w:val="26"/>
        </w:rPr>
        <w:t>hàng</w:t>
      </w:r>
      <w:proofErr w:type="spellEnd"/>
      <w:r w:rsidRPr="000E38D8">
        <w:rPr>
          <w:rFonts w:cs="Times New Roman"/>
          <w:szCs w:val="26"/>
        </w:rPr>
        <w:t xml:space="preserve"> </w:t>
      </w:r>
      <w:proofErr w:type="spellStart"/>
      <w:r w:rsidRPr="000E38D8">
        <w:rPr>
          <w:rFonts w:cs="Times New Roman"/>
          <w:szCs w:val="26"/>
        </w:rPr>
        <w:t>hải</w:t>
      </w:r>
      <w:proofErr w:type="spellEnd"/>
      <w:r w:rsidRPr="000E38D8">
        <w:rPr>
          <w:rFonts w:cs="Times New Roman"/>
          <w:szCs w:val="26"/>
        </w:rPr>
        <w:t>;</w:t>
      </w:r>
    </w:p>
    <w:p w14:paraId="5BD9D5A2" w14:textId="77777777" w:rsidR="00A638BF" w:rsidRPr="000E38D8" w:rsidRDefault="00A638BF" w:rsidP="004C08FB">
      <w:pPr>
        <w:spacing w:after="0" w:line="240" w:lineRule="auto"/>
        <w:rPr>
          <w:rFonts w:cs="Times New Roman"/>
          <w:szCs w:val="26"/>
        </w:rPr>
      </w:pPr>
      <w:r w:rsidRPr="000E38D8">
        <w:rPr>
          <w:rFonts w:eastAsia="Arial" w:cs="Times New Roman"/>
          <w:szCs w:val="26"/>
        </w:rPr>
        <w:t xml:space="preserve">……………………………………………… </w:t>
      </w:r>
      <w:r w:rsidRPr="000E38D8">
        <w:rPr>
          <w:rFonts w:cs="Times New Roman"/>
          <w:szCs w:val="26"/>
        </w:rPr>
        <w:t>(</w:t>
      </w:r>
      <w:proofErr w:type="spellStart"/>
      <w:r w:rsidRPr="000E38D8">
        <w:rPr>
          <w:rFonts w:cs="Times New Roman"/>
          <w:szCs w:val="26"/>
        </w:rPr>
        <w:t>tên</w:t>
      </w:r>
      <w:proofErr w:type="spellEnd"/>
      <w:r w:rsidRPr="000E38D8">
        <w:rPr>
          <w:rFonts w:cs="Times New Roman"/>
          <w:szCs w:val="26"/>
        </w:rPr>
        <w:t xml:space="preserve"> </w:t>
      </w:r>
      <w:proofErr w:type="spellStart"/>
      <w:r w:rsidRPr="000E38D8">
        <w:rPr>
          <w:rFonts w:cs="Times New Roman"/>
          <w:szCs w:val="26"/>
        </w:rPr>
        <w:t>đơn</w:t>
      </w:r>
      <w:proofErr w:type="spellEnd"/>
      <w:r w:rsidRPr="000E38D8">
        <w:rPr>
          <w:rFonts w:cs="Times New Roman"/>
          <w:szCs w:val="26"/>
        </w:rPr>
        <w:t xml:space="preserve"> </w:t>
      </w:r>
      <w:proofErr w:type="spellStart"/>
      <w:r w:rsidRPr="000E38D8">
        <w:rPr>
          <w:rFonts w:cs="Times New Roman"/>
          <w:szCs w:val="26"/>
        </w:rPr>
        <w:t>vị</w:t>
      </w:r>
      <w:proofErr w:type="spellEnd"/>
      <w:r w:rsidRPr="000E38D8">
        <w:rPr>
          <w:rFonts w:cs="Times New Roman"/>
          <w:szCs w:val="26"/>
        </w:rPr>
        <w:t xml:space="preserve">) </w:t>
      </w:r>
      <w:proofErr w:type="spellStart"/>
      <w:r w:rsidRPr="000E38D8">
        <w:rPr>
          <w:rFonts w:cs="Times New Roman"/>
          <w:szCs w:val="26"/>
        </w:rPr>
        <w:t>đề</w:t>
      </w:r>
      <w:proofErr w:type="spellEnd"/>
      <w:r w:rsidRPr="000E38D8">
        <w:rPr>
          <w:rFonts w:cs="Times New Roman"/>
          <w:szCs w:val="26"/>
        </w:rPr>
        <w:t xml:space="preserve"> </w:t>
      </w:r>
      <w:proofErr w:type="spellStart"/>
      <w:r w:rsidRPr="000E38D8">
        <w:rPr>
          <w:rFonts w:cs="Times New Roman"/>
          <w:szCs w:val="26"/>
        </w:rPr>
        <w:t>nghị</w:t>
      </w:r>
      <w:proofErr w:type="spellEnd"/>
      <w:r w:rsidRPr="000E38D8">
        <w:rPr>
          <w:rFonts w:cs="Times New Roman"/>
          <w:szCs w:val="26"/>
        </w:rPr>
        <w:t xml:space="preserve"> ………………………… </w:t>
      </w:r>
      <w:proofErr w:type="spellStart"/>
      <w:r w:rsidRPr="000E38D8">
        <w:rPr>
          <w:rFonts w:cs="Times New Roman"/>
          <w:szCs w:val="26"/>
        </w:rPr>
        <w:t>công</w:t>
      </w:r>
      <w:proofErr w:type="spellEnd"/>
      <w:r w:rsidRPr="000E38D8">
        <w:rPr>
          <w:rFonts w:cs="Times New Roman"/>
          <w:szCs w:val="26"/>
        </w:rPr>
        <w:t xml:space="preserve"> </w:t>
      </w:r>
      <w:proofErr w:type="spellStart"/>
      <w:r w:rsidRPr="000E38D8">
        <w:rPr>
          <w:rFonts w:cs="Times New Roman"/>
          <w:szCs w:val="26"/>
        </w:rPr>
        <w:t>bố</w:t>
      </w:r>
      <w:proofErr w:type="spellEnd"/>
      <w:r w:rsidRPr="000E38D8">
        <w:rPr>
          <w:rFonts w:cs="Times New Roman"/>
          <w:szCs w:val="26"/>
        </w:rPr>
        <w:t xml:space="preserve"> </w:t>
      </w:r>
      <w:proofErr w:type="spellStart"/>
      <w:r w:rsidRPr="000E38D8">
        <w:rPr>
          <w:rFonts w:cs="Times New Roman"/>
          <w:szCs w:val="26"/>
        </w:rPr>
        <w:t>thông</w:t>
      </w:r>
      <w:proofErr w:type="spellEnd"/>
      <w:r w:rsidRPr="000E38D8">
        <w:rPr>
          <w:rFonts w:cs="Times New Roman"/>
          <w:szCs w:val="26"/>
        </w:rPr>
        <w:t xml:space="preserve"> </w:t>
      </w:r>
      <w:proofErr w:type="spellStart"/>
      <w:r w:rsidRPr="000E38D8">
        <w:rPr>
          <w:rFonts w:cs="Times New Roman"/>
          <w:szCs w:val="26"/>
        </w:rPr>
        <w:t>báo</w:t>
      </w:r>
      <w:proofErr w:type="spellEnd"/>
      <w:r w:rsidRPr="000E38D8">
        <w:rPr>
          <w:rFonts w:cs="Times New Roman"/>
          <w:szCs w:val="26"/>
        </w:rPr>
        <w:t xml:space="preserve"> </w:t>
      </w:r>
      <w:proofErr w:type="spellStart"/>
      <w:r w:rsidRPr="000E38D8">
        <w:rPr>
          <w:rFonts w:cs="Times New Roman"/>
          <w:szCs w:val="26"/>
        </w:rPr>
        <w:t>hàng</w:t>
      </w:r>
      <w:proofErr w:type="spellEnd"/>
      <w:r w:rsidRPr="000E38D8">
        <w:rPr>
          <w:rFonts w:cs="Times New Roman"/>
          <w:szCs w:val="26"/>
        </w:rPr>
        <w:t xml:space="preserve"> </w:t>
      </w:r>
      <w:proofErr w:type="spellStart"/>
      <w:r w:rsidRPr="000E38D8">
        <w:rPr>
          <w:rFonts w:cs="Times New Roman"/>
          <w:szCs w:val="26"/>
        </w:rPr>
        <w:t>hải</w:t>
      </w:r>
      <w:proofErr w:type="spellEnd"/>
      <w:r w:rsidRPr="000E38D8">
        <w:rPr>
          <w:rFonts w:cs="Times New Roman"/>
          <w:szCs w:val="26"/>
        </w:rPr>
        <w:t xml:space="preserve"> </w:t>
      </w:r>
      <w:proofErr w:type="spellStart"/>
      <w:r w:rsidRPr="000E38D8">
        <w:rPr>
          <w:rFonts w:cs="Times New Roman"/>
          <w:szCs w:val="26"/>
        </w:rPr>
        <w:t>về</w:t>
      </w:r>
      <w:proofErr w:type="spellEnd"/>
      <w:r w:rsidRPr="000E38D8">
        <w:rPr>
          <w:rFonts w:cs="Times New Roman"/>
          <w:szCs w:val="26"/>
        </w:rPr>
        <w:t xml:space="preserve"> </w:t>
      </w:r>
      <w:proofErr w:type="spellStart"/>
      <w:r w:rsidRPr="000E38D8">
        <w:rPr>
          <w:rFonts w:cs="Times New Roman"/>
          <w:szCs w:val="26"/>
        </w:rPr>
        <w:t>việc</w:t>
      </w:r>
      <w:proofErr w:type="spellEnd"/>
      <w:r w:rsidRPr="000E38D8">
        <w:rPr>
          <w:rFonts w:cs="Times New Roman"/>
          <w:szCs w:val="26"/>
        </w:rPr>
        <w:t xml:space="preserve"> …………………………………………………………</w:t>
      </w:r>
    </w:p>
    <w:p w14:paraId="4EE59CE4" w14:textId="77777777" w:rsidR="00A638BF" w:rsidRPr="000E38D8" w:rsidRDefault="00A638BF" w:rsidP="004C08FB">
      <w:pPr>
        <w:spacing w:after="0" w:line="240" w:lineRule="auto"/>
        <w:rPr>
          <w:rFonts w:cs="Times New Roman"/>
          <w:szCs w:val="26"/>
        </w:rPr>
      </w:pPr>
      <w:proofErr w:type="spellStart"/>
      <w:r w:rsidRPr="000E38D8">
        <w:rPr>
          <w:rFonts w:cs="Times New Roman"/>
          <w:szCs w:val="26"/>
        </w:rPr>
        <w:t>Hồ</w:t>
      </w:r>
      <w:proofErr w:type="spellEnd"/>
      <w:r w:rsidRPr="000E38D8">
        <w:rPr>
          <w:rFonts w:cs="Times New Roman"/>
          <w:szCs w:val="26"/>
        </w:rPr>
        <w:t xml:space="preserve"> </w:t>
      </w:r>
      <w:proofErr w:type="spellStart"/>
      <w:r w:rsidRPr="000E38D8">
        <w:rPr>
          <w:rFonts w:cs="Times New Roman"/>
          <w:szCs w:val="26"/>
        </w:rPr>
        <w:t>sơ</w:t>
      </w:r>
      <w:proofErr w:type="spellEnd"/>
      <w:r w:rsidRPr="000E38D8">
        <w:rPr>
          <w:rFonts w:cs="Times New Roman"/>
          <w:szCs w:val="26"/>
        </w:rPr>
        <w:t xml:space="preserve"> </w:t>
      </w:r>
      <w:proofErr w:type="spellStart"/>
      <w:r w:rsidRPr="000E38D8">
        <w:rPr>
          <w:rFonts w:cs="Times New Roman"/>
          <w:szCs w:val="26"/>
        </w:rPr>
        <w:t>kèm</w:t>
      </w:r>
      <w:proofErr w:type="spellEnd"/>
      <w:r w:rsidRPr="000E38D8">
        <w:rPr>
          <w:rFonts w:cs="Times New Roman"/>
          <w:szCs w:val="26"/>
        </w:rPr>
        <w:t xml:space="preserve"> </w:t>
      </w:r>
      <w:proofErr w:type="spellStart"/>
      <w:r w:rsidRPr="000E38D8">
        <w:rPr>
          <w:rFonts w:cs="Times New Roman"/>
          <w:szCs w:val="26"/>
        </w:rPr>
        <w:t>theo</w:t>
      </w:r>
      <w:proofErr w:type="spellEnd"/>
      <w:r w:rsidRPr="000E38D8">
        <w:rPr>
          <w:rFonts w:cs="Times New Roman"/>
          <w:szCs w:val="26"/>
        </w:rPr>
        <w:t xml:space="preserve"> bao </w:t>
      </w:r>
      <w:proofErr w:type="spellStart"/>
      <w:r w:rsidRPr="000E38D8">
        <w:rPr>
          <w:rFonts w:cs="Times New Roman"/>
          <w:szCs w:val="26"/>
        </w:rPr>
        <w:t>gồm</w:t>
      </w:r>
      <w:proofErr w:type="spellEnd"/>
    </w:p>
    <w:p w14:paraId="59C0A607" w14:textId="51592D25" w:rsidR="00A638BF" w:rsidRPr="000E38D8" w:rsidRDefault="00A638BF" w:rsidP="004C08FB">
      <w:pPr>
        <w:spacing w:after="0" w:line="240" w:lineRule="auto"/>
        <w:rPr>
          <w:rFonts w:cs="Times New Roman"/>
          <w:szCs w:val="26"/>
        </w:rPr>
      </w:pPr>
      <w:r w:rsidRPr="000E38D8">
        <w:rPr>
          <w:rFonts w:cs="Times New Roman"/>
          <w:szCs w:val="26"/>
        </w:rPr>
        <w:t>1…………………………………………………………………………………………</w:t>
      </w:r>
    </w:p>
    <w:p w14:paraId="0C13C5AA" w14:textId="0BA3EB1B" w:rsidR="00A638BF" w:rsidRPr="000E38D8" w:rsidRDefault="00A638BF" w:rsidP="004C08FB">
      <w:pPr>
        <w:spacing w:after="0" w:line="240" w:lineRule="auto"/>
        <w:rPr>
          <w:rFonts w:cs="Times New Roman"/>
          <w:szCs w:val="26"/>
        </w:rPr>
      </w:pPr>
      <w:r w:rsidRPr="000E38D8">
        <w:rPr>
          <w:rFonts w:cs="Times New Roman"/>
          <w:szCs w:val="26"/>
        </w:rPr>
        <w:t>2…………………………………………………………………………………………</w:t>
      </w:r>
    </w:p>
    <w:tbl>
      <w:tblPr>
        <w:tblW w:w="0" w:type="auto"/>
        <w:tblLayout w:type="fixed"/>
        <w:tblLook w:val="0000" w:firstRow="0" w:lastRow="0" w:firstColumn="0" w:lastColumn="0" w:noHBand="0" w:noVBand="0"/>
      </w:tblPr>
      <w:tblGrid>
        <w:gridCol w:w="4428"/>
        <w:gridCol w:w="4428"/>
      </w:tblGrid>
      <w:tr w:rsidR="000E38D8" w:rsidRPr="000E38D8" w14:paraId="468682E2" w14:textId="77777777" w:rsidTr="00A638BF">
        <w:tc>
          <w:tcPr>
            <w:tcW w:w="4428" w:type="dxa"/>
            <w:shd w:val="clear" w:color="auto" w:fill="auto"/>
          </w:tcPr>
          <w:p w14:paraId="6D92CA25" w14:textId="77777777" w:rsidR="00A638BF" w:rsidRPr="000E38D8" w:rsidRDefault="00A638BF" w:rsidP="004C08FB">
            <w:pPr>
              <w:snapToGrid w:val="0"/>
              <w:spacing w:after="0" w:line="240" w:lineRule="auto"/>
              <w:rPr>
                <w:rFonts w:cs="Times New Roman"/>
                <w:sz w:val="24"/>
                <w:szCs w:val="24"/>
              </w:rPr>
            </w:pPr>
          </w:p>
          <w:p w14:paraId="3361E0E8" w14:textId="77777777" w:rsidR="00A638BF" w:rsidRPr="000E38D8" w:rsidRDefault="00A638BF" w:rsidP="004C08FB">
            <w:pPr>
              <w:spacing w:after="0" w:line="240" w:lineRule="auto"/>
              <w:jc w:val="left"/>
              <w:rPr>
                <w:rFonts w:eastAsia="Arial" w:cs="Times New Roman"/>
                <w:b/>
                <w:bCs/>
                <w:sz w:val="24"/>
                <w:szCs w:val="24"/>
              </w:rPr>
            </w:pPr>
            <w:proofErr w:type="spellStart"/>
            <w:r w:rsidRPr="000E38D8">
              <w:rPr>
                <w:rFonts w:cs="Times New Roman"/>
                <w:b/>
                <w:bCs/>
                <w:i/>
                <w:iCs/>
                <w:sz w:val="24"/>
                <w:szCs w:val="24"/>
              </w:rPr>
              <w:t>Nơi</w:t>
            </w:r>
            <w:proofErr w:type="spellEnd"/>
            <w:r w:rsidRPr="000E38D8">
              <w:rPr>
                <w:rFonts w:cs="Times New Roman"/>
                <w:b/>
                <w:bCs/>
                <w:i/>
                <w:iCs/>
                <w:sz w:val="24"/>
                <w:szCs w:val="24"/>
              </w:rPr>
              <w:t xml:space="preserve"> </w:t>
            </w:r>
            <w:proofErr w:type="spellStart"/>
            <w:r w:rsidRPr="000E38D8">
              <w:rPr>
                <w:rFonts w:cs="Times New Roman"/>
                <w:b/>
                <w:bCs/>
                <w:i/>
                <w:iCs/>
                <w:sz w:val="24"/>
                <w:szCs w:val="24"/>
              </w:rPr>
              <w:t>nhận</w:t>
            </w:r>
            <w:proofErr w:type="spellEnd"/>
            <w:r w:rsidRPr="000E38D8">
              <w:rPr>
                <w:rFonts w:cs="Times New Roman"/>
                <w:b/>
                <w:bCs/>
                <w:i/>
                <w:iCs/>
                <w:sz w:val="24"/>
                <w:szCs w:val="24"/>
              </w:rPr>
              <w:t>:</w:t>
            </w:r>
            <w:r w:rsidRPr="000E38D8">
              <w:rPr>
                <w:rFonts w:cs="Times New Roman"/>
                <w:b/>
                <w:bCs/>
                <w:sz w:val="24"/>
                <w:szCs w:val="24"/>
              </w:rPr>
              <w:br/>
              <w:t xml:space="preserve">- </w:t>
            </w:r>
            <w:r w:rsidRPr="000E38D8">
              <w:rPr>
                <w:rFonts w:cs="Times New Roman"/>
                <w:b/>
                <w:bCs/>
                <w:sz w:val="24"/>
                <w:szCs w:val="24"/>
              </w:rPr>
              <w:br/>
              <w:t xml:space="preserve">- </w:t>
            </w:r>
          </w:p>
        </w:tc>
        <w:tc>
          <w:tcPr>
            <w:tcW w:w="4428" w:type="dxa"/>
            <w:shd w:val="clear" w:color="auto" w:fill="auto"/>
          </w:tcPr>
          <w:p w14:paraId="4CFDFAAC" w14:textId="77777777" w:rsidR="00A638BF" w:rsidRPr="000E38D8" w:rsidRDefault="00A638BF" w:rsidP="004C08FB">
            <w:pPr>
              <w:spacing w:after="0" w:line="240" w:lineRule="auto"/>
              <w:jc w:val="center"/>
              <w:rPr>
                <w:rFonts w:cs="Times New Roman"/>
                <w:szCs w:val="26"/>
              </w:rPr>
            </w:pPr>
            <w:r w:rsidRPr="000E38D8">
              <w:rPr>
                <w:rFonts w:eastAsia="Arial" w:cs="Times New Roman"/>
                <w:szCs w:val="26"/>
              </w:rPr>
              <w:t>……………………</w:t>
            </w:r>
            <w:r w:rsidRPr="000E38D8">
              <w:rPr>
                <w:rFonts w:cs="Times New Roman"/>
                <w:szCs w:val="26"/>
              </w:rPr>
              <w:t>.</w:t>
            </w:r>
            <w:r w:rsidRPr="000E38D8">
              <w:rPr>
                <w:rFonts w:cs="Times New Roman"/>
                <w:szCs w:val="26"/>
              </w:rPr>
              <w:br/>
              <w:t>(</w:t>
            </w:r>
            <w:proofErr w:type="spellStart"/>
            <w:r w:rsidRPr="000E38D8">
              <w:rPr>
                <w:rFonts w:cs="Times New Roman"/>
                <w:szCs w:val="26"/>
              </w:rPr>
              <w:t>Ký</w:t>
            </w:r>
            <w:proofErr w:type="spellEnd"/>
            <w:r w:rsidRPr="000E38D8">
              <w:rPr>
                <w:rFonts w:cs="Times New Roman"/>
                <w:szCs w:val="26"/>
              </w:rPr>
              <w:t xml:space="preserve"> </w:t>
            </w:r>
            <w:proofErr w:type="spellStart"/>
            <w:r w:rsidRPr="000E38D8">
              <w:rPr>
                <w:rFonts w:cs="Times New Roman"/>
                <w:szCs w:val="26"/>
              </w:rPr>
              <w:t>tên</w:t>
            </w:r>
            <w:proofErr w:type="spellEnd"/>
            <w:r w:rsidRPr="000E38D8">
              <w:rPr>
                <w:rFonts w:cs="Times New Roman"/>
                <w:szCs w:val="26"/>
              </w:rPr>
              <w:t xml:space="preserve">, </w:t>
            </w:r>
            <w:proofErr w:type="spellStart"/>
            <w:r w:rsidRPr="000E38D8">
              <w:rPr>
                <w:rFonts w:cs="Times New Roman"/>
                <w:szCs w:val="26"/>
              </w:rPr>
              <w:t>ghi</w:t>
            </w:r>
            <w:proofErr w:type="spellEnd"/>
            <w:r w:rsidRPr="000E38D8">
              <w:rPr>
                <w:rFonts w:cs="Times New Roman"/>
                <w:szCs w:val="26"/>
              </w:rPr>
              <w:t xml:space="preserve"> </w:t>
            </w:r>
            <w:proofErr w:type="spellStart"/>
            <w:r w:rsidRPr="000E38D8">
              <w:rPr>
                <w:rFonts w:cs="Times New Roman"/>
                <w:szCs w:val="26"/>
              </w:rPr>
              <w:t>rõ</w:t>
            </w:r>
            <w:proofErr w:type="spellEnd"/>
            <w:r w:rsidRPr="000E38D8">
              <w:rPr>
                <w:rFonts w:cs="Times New Roman"/>
                <w:szCs w:val="26"/>
              </w:rPr>
              <w:t xml:space="preserve"> </w:t>
            </w:r>
            <w:proofErr w:type="spellStart"/>
            <w:r w:rsidRPr="000E38D8">
              <w:rPr>
                <w:rFonts w:cs="Times New Roman"/>
                <w:szCs w:val="26"/>
              </w:rPr>
              <w:t>họ</w:t>
            </w:r>
            <w:proofErr w:type="spellEnd"/>
            <w:r w:rsidRPr="000E38D8">
              <w:rPr>
                <w:rFonts w:cs="Times New Roman"/>
                <w:szCs w:val="26"/>
              </w:rPr>
              <w:t xml:space="preserve"> </w:t>
            </w:r>
            <w:proofErr w:type="spellStart"/>
            <w:r w:rsidRPr="000E38D8">
              <w:rPr>
                <w:rFonts w:cs="Times New Roman"/>
                <w:szCs w:val="26"/>
              </w:rPr>
              <w:t>tên</w:t>
            </w:r>
            <w:proofErr w:type="spellEnd"/>
            <w:r w:rsidRPr="000E38D8">
              <w:rPr>
                <w:rFonts w:cs="Times New Roman"/>
                <w:szCs w:val="26"/>
              </w:rPr>
              <w:t xml:space="preserve">, </w:t>
            </w:r>
            <w:proofErr w:type="spellStart"/>
            <w:r w:rsidRPr="000E38D8">
              <w:rPr>
                <w:rFonts w:cs="Times New Roman"/>
                <w:szCs w:val="26"/>
              </w:rPr>
              <w:t>chức</w:t>
            </w:r>
            <w:proofErr w:type="spellEnd"/>
            <w:r w:rsidRPr="000E38D8">
              <w:rPr>
                <w:rFonts w:cs="Times New Roman"/>
                <w:szCs w:val="26"/>
              </w:rPr>
              <w:t xml:space="preserve"> </w:t>
            </w:r>
            <w:proofErr w:type="spellStart"/>
            <w:r w:rsidRPr="000E38D8">
              <w:rPr>
                <w:rFonts w:cs="Times New Roman"/>
                <w:szCs w:val="26"/>
              </w:rPr>
              <w:t>vụ</w:t>
            </w:r>
            <w:proofErr w:type="spellEnd"/>
            <w:r w:rsidRPr="000E38D8">
              <w:rPr>
                <w:rFonts w:cs="Times New Roman"/>
                <w:szCs w:val="26"/>
              </w:rPr>
              <w:t xml:space="preserve">, </w:t>
            </w:r>
            <w:proofErr w:type="spellStart"/>
            <w:r w:rsidRPr="000E38D8">
              <w:rPr>
                <w:rFonts w:cs="Times New Roman"/>
                <w:szCs w:val="26"/>
              </w:rPr>
              <w:t>đóng</w:t>
            </w:r>
            <w:proofErr w:type="spellEnd"/>
            <w:r w:rsidRPr="000E38D8">
              <w:rPr>
                <w:rFonts w:cs="Times New Roman"/>
                <w:szCs w:val="26"/>
              </w:rPr>
              <w:t xml:space="preserve"> </w:t>
            </w:r>
            <w:proofErr w:type="spellStart"/>
            <w:r w:rsidRPr="000E38D8">
              <w:rPr>
                <w:rFonts w:cs="Times New Roman"/>
                <w:szCs w:val="26"/>
              </w:rPr>
              <w:t>dấu</w:t>
            </w:r>
            <w:proofErr w:type="spellEnd"/>
            <w:r w:rsidRPr="000E38D8">
              <w:rPr>
                <w:rFonts w:cs="Times New Roman"/>
                <w:szCs w:val="26"/>
              </w:rPr>
              <w:t>)</w:t>
            </w:r>
          </w:p>
        </w:tc>
      </w:tr>
    </w:tbl>
    <w:p w14:paraId="3157EF3F" w14:textId="77777777" w:rsidR="00A638BF" w:rsidRPr="000E38D8" w:rsidRDefault="00A638BF" w:rsidP="004C08FB">
      <w:pPr>
        <w:spacing w:after="0" w:line="240" w:lineRule="auto"/>
        <w:rPr>
          <w:rFonts w:cs="Times New Roman"/>
          <w:szCs w:val="26"/>
        </w:rPr>
      </w:pPr>
      <w:r w:rsidRPr="000E38D8">
        <w:rPr>
          <w:rFonts w:cs="Times New Roman"/>
          <w:szCs w:val="26"/>
        </w:rPr>
        <w:br w:type="page"/>
      </w:r>
    </w:p>
    <w:p w14:paraId="158200E2" w14:textId="77777777" w:rsidR="00A638BF" w:rsidRPr="000E38D8" w:rsidRDefault="00A638BF" w:rsidP="004C08FB">
      <w:pPr>
        <w:spacing w:after="0" w:line="240" w:lineRule="auto"/>
        <w:rPr>
          <w:rFonts w:cs="Times New Roman"/>
          <w:i/>
          <w:iCs/>
          <w:szCs w:val="26"/>
        </w:rPr>
      </w:pPr>
      <w:proofErr w:type="spellStart"/>
      <w:r w:rsidRPr="000E38D8">
        <w:rPr>
          <w:rFonts w:cs="Times New Roman"/>
          <w:i/>
          <w:iCs/>
          <w:szCs w:val="26"/>
        </w:rPr>
        <w:lastRenderedPageBreak/>
        <w:t>Mẫu</w:t>
      </w:r>
      <w:proofErr w:type="spellEnd"/>
      <w:r w:rsidRPr="000E38D8">
        <w:rPr>
          <w:rFonts w:cs="Times New Roman"/>
          <w:i/>
          <w:iCs/>
          <w:szCs w:val="26"/>
        </w:rPr>
        <w:t xml:space="preserve"> Thông </w:t>
      </w:r>
      <w:proofErr w:type="spellStart"/>
      <w:r w:rsidRPr="000E38D8">
        <w:rPr>
          <w:rFonts w:cs="Times New Roman"/>
          <w:i/>
          <w:iCs/>
          <w:szCs w:val="26"/>
        </w:rPr>
        <w:t>báo</w:t>
      </w:r>
      <w:proofErr w:type="spellEnd"/>
      <w:r w:rsidRPr="000E38D8">
        <w:rPr>
          <w:rFonts w:cs="Times New Roman"/>
          <w:i/>
          <w:iCs/>
          <w:szCs w:val="26"/>
        </w:rPr>
        <w:t xml:space="preserve"> </w:t>
      </w:r>
      <w:proofErr w:type="spellStart"/>
      <w:r w:rsidRPr="000E38D8">
        <w:rPr>
          <w:rFonts w:cs="Times New Roman"/>
          <w:i/>
          <w:iCs/>
          <w:szCs w:val="26"/>
        </w:rPr>
        <w:t>hàng</w:t>
      </w:r>
      <w:proofErr w:type="spellEnd"/>
      <w:r w:rsidRPr="000E38D8">
        <w:rPr>
          <w:rFonts w:cs="Times New Roman"/>
          <w:i/>
          <w:iCs/>
          <w:szCs w:val="26"/>
        </w:rPr>
        <w:t xml:space="preserve"> </w:t>
      </w:r>
      <w:proofErr w:type="spellStart"/>
      <w:r w:rsidRPr="000E38D8">
        <w:rPr>
          <w:rFonts w:cs="Times New Roman"/>
          <w:i/>
          <w:iCs/>
          <w:szCs w:val="26"/>
        </w:rPr>
        <w:t>hải</w:t>
      </w:r>
      <w:proofErr w:type="spellEnd"/>
      <w:r w:rsidRPr="000E38D8">
        <w:rPr>
          <w:rFonts w:cs="Times New Roman"/>
          <w:i/>
          <w:iCs/>
          <w:szCs w:val="26"/>
        </w:rPr>
        <w:t xml:space="preserve"> </w:t>
      </w:r>
      <w:proofErr w:type="spellStart"/>
      <w:r w:rsidRPr="000E38D8">
        <w:rPr>
          <w:rFonts w:cs="Times New Roman"/>
          <w:i/>
          <w:iCs/>
          <w:szCs w:val="26"/>
        </w:rPr>
        <w:t>về</w:t>
      </w:r>
      <w:proofErr w:type="spellEnd"/>
      <w:r w:rsidRPr="000E38D8">
        <w:rPr>
          <w:rFonts w:cs="Times New Roman"/>
          <w:i/>
          <w:iCs/>
          <w:szCs w:val="26"/>
        </w:rPr>
        <w:t xml:space="preserve"> </w:t>
      </w:r>
      <w:proofErr w:type="spellStart"/>
      <w:r w:rsidRPr="000E38D8">
        <w:rPr>
          <w:rFonts w:cs="Times New Roman"/>
          <w:i/>
          <w:iCs/>
          <w:szCs w:val="26"/>
        </w:rPr>
        <w:t>thông</w:t>
      </w:r>
      <w:proofErr w:type="spellEnd"/>
      <w:r w:rsidRPr="000E38D8">
        <w:rPr>
          <w:rFonts w:cs="Times New Roman"/>
          <w:i/>
          <w:iCs/>
          <w:szCs w:val="26"/>
        </w:rPr>
        <w:t xml:space="preserve"> </w:t>
      </w:r>
      <w:proofErr w:type="spellStart"/>
      <w:r w:rsidRPr="000E38D8">
        <w:rPr>
          <w:rFonts w:cs="Times New Roman"/>
          <w:i/>
          <w:iCs/>
          <w:szCs w:val="26"/>
        </w:rPr>
        <w:t>số</w:t>
      </w:r>
      <w:proofErr w:type="spellEnd"/>
      <w:r w:rsidRPr="000E38D8">
        <w:rPr>
          <w:rFonts w:cs="Times New Roman"/>
          <w:i/>
          <w:iCs/>
          <w:szCs w:val="26"/>
        </w:rPr>
        <w:t xml:space="preserve"> </w:t>
      </w:r>
      <w:proofErr w:type="spellStart"/>
      <w:r w:rsidRPr="000E38D8">
        <w:rPr>
          <w:rFonts w:cs="Times New Roman"/>
          <w:i/>
          <w:iCs/>
          <w:szCs w:val="26"/>
        </w:rPr>
        <w:t>kỹ</w:t>
      </w:r>
      <w:proofErr w:type="spellEnd"/>
      <w:r w:rsidRPr="000E38D8">
        <w:rPr>
          <w:rFonts w:cs="Times New Roman"/>
          <w:i/>
          <w:iCs/>
          <w:szCs w:val="26"/>
        </w:rPr>
        <w:t xml:space="preserve"> </w:t>
      </w:r>
      <w:proofErr w:type="spellStart"/>
      <w:r w:rsidRPr="000E38D8">
        <w:rPr>
          <w:rFonts w:cs="Times New Roman"/>
          <w:i/>
          <w:iCs/>
          <w:szCs w:val="26"/>
        </w:rPr>
        <w:t>thuật</w:t>
      </w:r>
      <w:proofErr w:type="spellEnd"/>
      <w:r w:rsidRPr="000E38D8">
        <w:rPr>
          <w:rFonts w:cs="Times New Roman"/>
          <w:i/>
          <w:iCs/>
          <w:szCs w:val="26"/>
        </w:rPr>
        <w:t xml:space="preserve"> </w:t>
      </w:r>
      <w:proofErr w:type="spellStart"/>
      <w:r w:rsidRPr="000E38D8">
        <w:rPr>
          <w:rFonts w:cs="Times New Roman"/>
          <w:i/>
          <w:iCs/>
          <w:szCs w:val="26"/>
        </w:rPr>
        <w:t>của</w:t>
      </w:r>
      <w:proofErr w:type="spellEnd"/>
      <w:r w:rsidRPr="000E38D8">
        <w:rPr>
          <w:rFonts w:cs="Times New Roman"/>
          <w:i/>
          <w:iCs/>
          <w:szCs w:val="26"/>
        </w:rPr>
        <w:t xml:space="preserve"> </w:t>
      </w:r>
      <w:proofErr w:type="spellStart"/>
      <w:r w:rsidRPr="000E38D8">
        <w:rPr>
          <w:rFonts w:cs="Times New Roman"/>
          <w:i/>
          <w:iCs/>
          <w:szCs w:val="26"/>
        </w:rPr>
        <w:t>luồng</w:t>
      </w:r>
      <w:proofErr w:type="spellEnd"/>
      <w:r w:rsidRPr="000E38D8">
        <w:rPr>
          <w:rFonts w:cs="Times New Roman"/>
          <w:i/>
          <w:iCs/>
          <w:szCs w:val="26"/>
        </w:rPr>
        <w:t xml:space="preserve"> </w:t>
      </w:r>
      <w:proofErr w:type="spellStart"/>
      <w:r w:rsidRPr="000E38D8">
        <w:rPr>
          <w:rFonts w:cs="Times New Roman"/>
          <w:i/>
          <w:iCs/>
          <w:szCs w:val="26"/>
        </w:rPr>
        <w:t>hàng</w:t>
      </w:r>
      <w:proofErr w:type="spellEnd"/>
      <w:r w:rsidRPr="000E38D8">
        <w:rPr>
          <w:rFonts w:cs="Times New Roman"/>
          <w:i/>
          <w:iCs/>
          <w:szCs w:val="26"/>
        </w:rPr>
        <w:t xml:space="preserve"> </w:t>
      </w:r>
      <w:proofErr w:type="spellStart"/>
      <w:r w:rsidRPr="000E38D8">
        <w:rPr>
          <w:rFonts w:cs="Times New Roman"/>
          <w:i/>
          <w:iCs/>
          <w:szCs w:val="26"/>
        </w:rPr>
        <w:t>hải</w:t>
      </w:r>
      <w:proofErr w:type="spellEnd"/>
      <w:r w:rsidRPr="000E38D8">
        <w:rPr>
          <w:rFonts w:cs="Times New Roman"/>
          <w:i/>
          <w:iCs/>
          <w:szCs w:val="26"/>
        </w:rPr>
        <w:t>:</w:t>
      </w:r>
    </w:p>
    <w:p w14:paraId="37688C09" w14:textId="77777777" w:rsidR="00A638BF" w:rsidRPr="000E38D8" w:rsidRDefault="00A638BF" w:rsidP="004C08FB">
      <w:pPr>
        <w:spacing w:after="0" w:line="240" w:lineRule="auto"/>
        <w:jc w:val="right"/>
        <w:rPr>
          <w:rFonts w:cs="Times New Roman"/>
          <w:b/>
          <w:szCs w:val="26"/>
        </w:rPr>
      </w:pPr>
    </w:p>
    <w:tbl>
      <w:tblPr>
        <w:tblW w:w="5000" w:type="pct"/>
        <w:tblCellMar>
          <w:left w:w="0" w:type="dxa"/>
          <w:right w:w="0" w:type="dxa"/>
        </w:tblCellMar>
        <w:tblLook w:val="04A0" w:firstRow="1" w:lastRow="0" w:firstColumn="1" w:lastColumn="0" w:noHBand="0" w:noVBand="1"/>
      </w:tblPr>
      <w:tblGrid>
        <w:gridCol w:w="3429"/>
        <w:gridCol w:w="5643"/>
      </w:tblGrid>
      <w:tr w:rsidR="000E38D8" w:rsidRPr="000E38D8" w14:paraId="0D1C13F2" w14:textId="77777777" w:rsidTr="00A638BF">
        <w:trPr>
          <w:trHeight w:val="920"/>
        </w:trPr>
        <w:tc>
          <w:tcPr>
            <w:tcW w:w="3429" w:type="dxa"/>
            <w:tcMar>
              <w:top w:w="0" w:type="dxa"/>
              <w:left w:w="108" w:type="dxa"/>
              <w:bottom w:w="0" w:type="dxa"/>
              <w:right w:w="108" w:type="dxa"/>
            </w:tcMar>
            <w:hideMark/>
          </w:tcPr>
          <w:p w14:paraId="40D0F602" w14:textId="77777777" w:rsidR="00A638BF" w:rsidRPr="000E38D8" w:rsidRDefault="00A638BF" w:rsidP="004C08FB">
            <w:pPr>
              <w:spacing w:after="0" w:line="240" w:lineRule="auto"/>
              <w:jc w:val="center"/>
              <w:rPr>
                <w:rFonts w:cs="Times New Roman"/>
                <w:szCs w:val="26"/>
                <w:vertAlign w:val="superscript"/>
              </w:rPr>
            </w:pPr>
            <w:r w:rsidRPr="000E38D8">
              <w:rPr>
                <w:rFonts w:cs="Times New Roman"/>
                <w:b/>
                <w:bCs/>
                <w:szCs w:val="26"/>
              </w:rPr>
              <w:t>…………….</w:t>
            </w:r>
            <w:r w:rsidRPr="000E38D8">
              <w:rPr>
                <w:rFonts w:cs="Times New Roman"/>
                <w:szCs w:val="26"/>
              </w:rPr>
              <w:br/>
              <w:t>……………..</w:t>
            </w:r>
            <w:r w:rsidRPr="000E38D8">
              <w:rPr>
                <w:rFonts w:cs="Times New Roman"/>
                <w:szCs w:val="26"/>
              </w:rPr>
              <w:br/>
            </w:r>
            <w:r w:rsidRPr="000E38D8">
              <w:rPr>
                <w:rFonts w:cs="Times New Roman"/>
                <w:szCs w:val="26"/>
                <w:vertAlign w:val="superscript"/>
              </w:rPr>
              <w:t>____________</w:t>
            </w:r>
          </w:p>
          <w:p w14:paraId="2B7A822B" w14:textId="77777777" w:rsidR="00A638BF" w:rsidRPr="000E38D8" w:rsidRDefault="00A638BF" w:rsidP="004C08FB">
            <w:pPr>
              <w:spacing w:after="0" w:line="240" w:lineRule="auto"/>
              <w:jc w:val="center"/>
              <w:rPr>
                <w:rFonts w:cs="Times New Roman"/>
                <w:szCs w:val="26"/>
                <w:vertAlign w:val="superscript"/>
              </w:rPr>
            </w:pPr>
            <w:proofErr w:type="spellStart"/>
            <w:r w:rsidRPr="000E38D8">
              <w:rPr>
                <w:rFonts w:cs="Times New Roman"/>
                <w:szCs w:val="26"/>
              </w:rPr>
              <w:t>Số</w:t>
            </w:r>
            <w:proofErr w:type="spellEnd"/>
            <w:r w:rsidRPr="000E38D8">
              <w:rPr>
                <w:rFonts w:cs="Times New Roman"/>
                <w:szCs w:val="26"/>
              </w:rPr>
              <w:t>: … /TBHH-….</w:t>
            </w:r>
          </w:p>
        </w:tc>
        <w:tc>
          <w:tcPr>
            <w:tcW w:w="5643" w:type="dxa"/>
            <w:tcMar>
              <w:top w:w="0" w:type="dxa"/>
              <w:left w:w="108" w:type="dxa"/>
              <w:bottom w:w="0" w:type="dxa"/>
              <w:right w:w="108" w:type="dxa"/>
            </w:tcMar>
            <w:hideMark/>
          </w:tcPr>
          <w:p w14:paraId="15E0847D" w14:textId="77777777" w:rsidR="00A638BF" w:rsidRPr="000E38D8" w:rsidRDefault="00A638BF" w:rsidP="004C08FB">
            <w:pPr>
              <w:spacing w:after="0" w:line="240" w:lineRule="auto"/>
              <w:jc w:val="center"/>
              <w:rPr>
                <w:rFonts w:cs="Times New Roman"/>
                <w:szCs w:val="26"/>
                <w:vertAlign w:val="superscript"/>
              </w:rPr>
            </w:pPr>
            <w:r w:rsidRPr="000E38D8">
              <w:rPr>
                <w:rFonts w:cs="Times New Roman"/>
                <w:b/>
                <w:bCs/>
                <w:szCs w:val="26"/>
              </w:rPr>
              <w:t>CỘNG HÒA XÃ HỘI CHỦ NGHĨA VIỆT NAM</w:t>
            </w:r>
            <w:r w:rsidRPr="000E38D8">
              <w:rPr>
                <w:rFonts w:cs="Times New Roman"/>
                <w:b/>
                <w:bCs/>
                <w:szCs w:val="26"/>
              </w:rPr>
              <w:br/>
            </w:r>
            <w:proofErr w:type="spellStart"/>
            <w:r w:rsidRPr="000E38D8">
              <w:rPr>
                <w:rFonts w:cs="Times New Roman"/>
                <w:b/>
                <w:bCs/>
                <w:szCs w:val="26"/>
              </w:rPr>
              <w:t>Độc</w:t>
            </w:r>
            <w:proofErr w:type="spellEnd"/>
            <w:r w:rsidRPr="000E38D8">
              <w:rPr>
                <w:rFonts w:cs="Times New Roman"/>
                <w:b/>
                <w:bCs/>
                <w:szCs w:val="26"/>
              </w:rPr>
              <w:t xml:space="preserve"> </w:t>
            </w:r>
            <w:proofErr w:type="spellStart"/>
            <w:r w:rsidRPr="000E38D8">
              <w:rPr>
                <w:rFonts w:cs="Times New Roman"/>
                <w:b/>
                <w:bCs/>
                <w:szCs w:val="26"/>
              </w:rPr>
              <w:t>lập</w:t>
            </w:r>
            <w:proofErr w:type="spellEnd"/>
            <w:r w:rsidRPr="000E38D8">
              <w:rPr>
                <w:rFonts w:cs="Times New Roman"/>
                <w:b/>
                <w:bCs/>
                <w:szCs w:val="26"/>
              </w:rPr>
              <w:t xml:space="preserve"> - </w:t>
            </w:r>
            <w:proofErr w:type="spellStart"/>
            <w:r w:rsidRPr="000E38D8">
              <w:rPr>
                <w:rFonts w:cs="Times New Roman"/>
                <w:b/>
                <w:bCs/>
                <w:szCs w:val="26"/>
              </w:rPr>
              <w:t>Tự</w:t>
            </w:r>
            <w:proofErr w:type="spellEnd"/>
            <w:r w:rsidRPr="000E38D8">
              <w:rPr>
                <w:rFonts w:cs="Times New Roman"/>
                <w:b/>
                <w:bCs/>
                <w:szCs w:val="26"/>
              </w:rPr>
              <w:t xml:space="preserve"> do - </w:t>
            </w:r>
            <w:proofErr w:type="spellStart"/>
            <w:r w:rsidRPr="000E38D8">
              <w:rPr>
                <w:rFonts w:cs="Times New Roman"/>
                <w:b/>
                <w:bCs/>
                <w:szCs w:val="26"/>
              </w:rPr>
              <w:t>Hạnh</w:t>
            </w:r>
            <w:proofErr w:type="spellEnd"/>
            <w:r w:rsidRPr="000E38D8">
              <w:rPr>
                <w:rFonts w:cs="Times New Roman"/>
                <w:b/>
                <w:bCs/>
                <w:szCs w:val="26"/>
              </w:rPr>
              <w:t xml:space="preserve"> </w:t>
            </w:r>
            <w:proofErr w:type="spellStart"/>
            <w:r w:rsidRPr="000E38D8">
              <w:rPr>
                <w:rFonts w:cs="Times New Roman"/>
                <w:b/>
                <w:bCs/>
                <w:szCs w:val="26"/>
              </w:rPr>
              <w:t>phúc</w:t>
            </w:r>
            <w:proofErr w:type="spellEnd"/>
            <w:r w:rsidRPr="000E38D8">
              <w:rPr>
                <w:rFonts w:cs="Times New Roman"/>
                <w:b/>
                <w:bCs/>
                <w:szCs w:val="26"/>
              </w:rPr>
              <w:br/>
            </w:r>
            <w:r w:rsidRPr="000E38D8">
              <w:rPr>
                <w:rFonts w:cs="Times New Roman"/>
                <w:szCs w:val="26"/>
                <w:vertAlign w:val="superscript"/>
              </w:rPr>
              <w:t>____________________________________</w:t>
            </w:r>
          </w:p>
          <w:p w14:paraId="61477338" w14:textId="77777777" w:rsidR="00A638BF" w:rsidRPr="000E38D8" w:rsidRDefault="00A638BF" w:rsidP="004C08FB">
            <w:pPr>
              <w:spacing w:after="0" w:line="240" w:lineRule="auto"/>
              <w:jc w:val="center"/>
              <w:rPr>
                <w:rFonts w:cs="Times New Roman"/>
                <w:szCs w:val="26"/>
                <w:vertAlign w:val="superscript"/>
              </w:rPr>
            </w:pPr>
            <w:r w:rsidRPr="000E38D8">
              <w:rPr>
                <w:rFonts w:cs="Times New Roman"/>
                <w:i/>
                <w:iCs/>
                <w:szCs w:val="26"/>
              </w:rPr>
              <w:t xml:space="preserve">……, </w:t>
            </w:r>
            <w:proofErr w:type="spellStart"/>
            <w:r w:rsidRPr="000E38D8">
              <w:rPr>
                <w:rFonts w:cs="Times New Roman"/>
                <w:i/>
                <w:iCs/>
                <w:szCs w:val="26"/>
              </w:rPr>
              <w:t>ngày</w:t>
            </w:r>
            <w:proofErr w:type="spellEnd"/>
            <w:r w:rsidRPr="000E38D8">
              <w:rPr>
                <w:rFonts w:cs="Times New Roman"/>
                <w:i/>
                <w:iCs/>
                <w:szCs w:val="26"/>
              </w:rPr>
              <w:t> …. </w:t>
            </w:r>
            <w:proofErr w:type="spellStart"/>
            <w:r w:rsidRPr="000E38D8">
              <w:rPr>
                <w:rFonts w:cs="Times New Roman"/>
                <w:i/>
                <w:iCs/>
                <w:szCs w:val="26"/>
              </w:rPr>
              <w:t>tháng</w:t>
            </w:r>
            <w:proofErr w:type="spellEnd"/>
            <w:r w:rsidRPr="000E38D8">
              <w:rPr>
                <w:rFonts w:cs="Times New Roman"/>
                <w:i/>
                <w:iCs/>
                <w:szCs w:val="26"/>
              </w:rPr>
              <w:t> …. </w:t>
            </w:r>
            <w:proofErr w:type="spellStart"/>
            <w:r w:rsidRPr="000E38D8">
              <w:rPr>
                <w:rFonts w:cs="Times New Roman"/>
                <w:i/>
                <w:iCs/>
                <w:szCs w:val="26"/>
              </w:rPr>
              <w:t>năm</w:t>
            </w:r>
            <w:proofErr w:type="spellEnd"/>
            <w:r w:rsidRPr="000E38D8">
              <w:rPr>
                <w:rFonts w:cs="Times New Roman"/>
                <w:i/>
                <w:iCs/>
                <w:szCs w:val="26"/>
              </w:rPr>
              <w:t xml:space="preserve"> … </w:t>
            </w:r>
          </w:p>
        </w:tc>
      </w:tr>
    </w:tbl>
    <w:p w14:paraId="0935F446" w14:textId="77777777" w:rsidR="00A638BF" w:rsidRPr="000E38D8" w:rsidRDefault="00A638BF" w:rsidP="004C08FB">
      <w:pPr>
        <w:spacing w:after="0" w:line="240" w:lineRule="auto"/>
        <w:rPr>
          <w:rFonts w:cs="Times New Roman"/>
          <w:szCs w:val="26"/>
        </w:rPr>
      </w:pPr>
      <w:r w:rsidRPr="000E38D8">
        <w:rPr>
          <w:rFonts w:cs="Times New Roman"/>
          <w:szCs w:val="26"/>
        </w:rPr>
        <w:t> </w:t>
      </w:r>
    </w:p>
    <w:p w14:paraId="75E8CE3C" w14:textId="77777777" w:rsidR="00A638BF" w:rsidRPr="000E38D8" w:rsidRDefault="00A638BF" w:rsidP="004C08FB">
      <w:pPr>
        <w:spacing w:after="0" w:line="240" w:lineRule="auto"/>
        <w:jc w:val="center"/>
        <w:rPr>
          <w:rFonts w:cs="Times New Roman"/>
          <w:szCs w:val="26"/>
        </w:rPr>
      </w:pPr>
      <w:r w:rsidRPr="000E38D8">
        <w:rPr>
          <w:rFonts w:cs="Times New Roman"/>
          <w:b/>
          <w:bCs/>
          <w:szCs w:val="26"/>
        </w:rPr>
        <w:t>THÔNG BÁO HÀNG HẢI</w:t>
      </w:r>
    </w:p>
    <w:p w14:paraId="7F3CC576" w14:textId="77777777" w:rsidR="00A638BF" w:rsidRPr="000E38D8" w:rsidRDefault="00A638BF" w:rsidP="004C08FB">
      <w:pPr>
        <w:spacing w:after="0" w:line="240" w:lineRule="auto"/>
        <w:jc w:val="center"/>
        <w:rPr>
          <w:rFonts w:cs="Times New Roman"/>
          <w:b/>
          <w:bCs/>
          <w:szCs w:val="26"/>
        </w:rPr>
      </w:pPr>
      <w:proofErr w:type="spellStart"/>
      <w:r w:rsidRPr="000E38D8">
        <w:rPr>
          <w:rFonts w:cs="Times New Roman"/>
          <w:b/>
          <w:bCs/>
          <w:szCs w:val="26"/>
        </w:rPr>
        <w:t>Về</w:t>
      </w:r>
      <w:proofErr w:type="spellEnd"/>
      <w:r w:rsidRPr="000E38D8">
        <w:rPr>
          <w:rFonts w:cs="Times New Roman"/>
          <w:b/>
          <w:bCs/>
          <w:szCs w:val="26"/>
        </w:rPr>
        <w:t xml:space="preserve"> </w:t>
      </w:r>
      <w:proofErr w:type="spellStart"/>
      <w:r w:rsidRPr="000E38D8">
        <w:rPr>
          <w:rFonts w:cs="Times New Roman"/>
          <w:b/>
          <w:bCs/>
          <w:szCs w:val="26"/>
        </w:rPr>
        <w:t>thông</w:t>
      </w:r>
      <w:proofErr w:type="spellEnd"/>
      <w:r w:rsidRPr="000E38D8">
        <w:rPr>
          <w:rFonts w:cs="Times New Roman"/>
          <w:b/>
          <w:bCs/>
          <w:szCs w:val="26"/>
        </w:rPr>
        <w:t xml:space="preserve"> </w:t>
      </w:r>
      <w:proofErr w:type="spellStart"/>
      <w:r w:rsidRPr="000E38D8">
        <w:rPr>
          <w:rFonts w:cs="Times New Roman"/>
          <w:b/>
          <w:bCs/>
          <w:szCs w:val="26"/>
        </w:rPr>
        <w:t>số</w:t>
      </w:r>
      <w:proofErr w:type="spellEnd"/>
      <w:r w:rsidRPr="000E38D8">
        <w:rPr>
          <w:rFonts w:cs="Times New Roman"/>
          <w:b/>
          <w:bCs/>
          <w:szCs w:val="26"/>
        </w:rPr>
        <w:t xml:space="preserve"> </w:t>
      </w:r>
      <w:proofErr w:type="spellStart"/>
      <w:r w:rsidRPr="000E38D8">
        <w:rPr>
          <w:rFonts w:cs="Times New Roman"/>
          <w:b/>
          <w:bCs/>
          <w:szCs w:val="26"/>
        </w:rPr>
        <w:t>kỹ</w:t>
      </w:r>
      <w:proofErr w:type="spellEnd"/>
      <w:r w:rsidRPr="000E38D8">
        <w:rPr>
          <w:rFonts w:cs="Times New Roman"/>
          <w:b/>
          <w:bCs/>
          <w:szCs w:val="26"/>
        </w:rPr>
        <w:t xml:space="preserve"> </w:t>
      </w:r>
      <w:proofErr w:type="spellStart"/>
      <w:r w:rsidRPr="000E38D8">
        <w:rPr>
          <w:rFonts w:cs="Times New Roman"/>
          <w:b/>
          <w:bCs/>
          <w:szCs w:val="26"/>
        </w:rPr>
        <w:t>thuật</w:t>
      </w:r>
      <w:proofErr w:type="spellEnd"/>
      <w:r w:rsidRPr="000E38D8">
        <w:rPr>
          <w:rFonts w:cs="Times New Roman"/>
          <w:b/>
          <w:bCs/>
          <w:szCs w:val="26"/>
        </w:rPr>
        <w:t xml:space="preserve"> </w:t>
      </w:r>
      <w:proofErr w:type="spellStart"/>
      <w:r w:rsidRPr="000E38D8">
        <w:rPr>
          <w:rFonts w:cs="Times New Roman"/>
          <w:b/>
          <w:bCs/>
          <w:szCs w:val="26"/>
        </w:rPr>
        <w:t>của</w:t>
      </w:r>
      <w:proofErr w:type="spellEnd"/>
      <w:r w:rsidRPr="000E38D8">
        <w:rPr>
          <w:rFonts w:cs="Times New Roman"/>
          <w:b/>
          <w:bCs/>
          <w:szCs w:val="26"/>
        </w:rPr>
        <w:t xml:space="preserve"> </w:t>
      </w:r>
      <w:proofErr w:type="spellStart"/>
      <w:r w:rsidRPr="000E38D8">
        <w:rPr>
          <w:rFonts w:cs="Times New Roman"/>
          <w:b/>
          <w:bCs/>
          <w:szCs w:val="26"/>
        </w:rPr>
        <w:t>luồng</w:t>
      </w:r>
      <w:proofErr w:type="spellEnd"/>
      <w:r w:rsidRPr="000E38D8">
        <w:rPr>
          <w:rFonts w:cs="Times New Roman"/>
          <w:b/>
          <w:bCs/>
          <w:szCs w:val="26"/>
        </w:rPr>
        <w:t xml:space="preserve"> </w:t>
      </w:r>
      <w:proofErr w:type="spellStart"/>
      <w:r w:rsidRPr="000E38D8">
        <w:rPr>
          <w:rFonts w:cs="Times New Roman"/>
          <w:b/>
          <w:bCs/>
          <w:szCs w:val="26"/>
        </w:rPr>
        <w:t>hàng</w:t>
      </w:r>
      <w:proofErr w:type="spellEnd"/>
      <w:r w:rsidRPr="000E38D8">
        <w:rPr>
          <w:rFonts w:cs="Times New Roman"/>
          <w:b/>
          <w:bCs/>
          <w:szCs w:val="26"/>
        </w:rPr>
        <w:t xml:space="preserve"> </w:t>
      </w:r>
      <w:proofErr w:type="spellStart"/>
      <w:r w:rsidRPr="000E38D8">
        <w:rPr>
          <w:rFonts w:cs="Times New Roman"/>
          <w:b/>
          <w:bCs/>
          <w:szCs w:val="26"/>
        </w:rPr>
        <w:t>hải</w:t>
      </w:r>
      <w:proofErr w:type="spellEnd"/>
      <w:r w:rsidRPr="000E38D8">
        <w:rPr>
          <w:rFonts w:cs="Times New Roman"/>
          <w:b/>
          <w:bCs/>
          <w:szCs w:val="26"/>
        </w:rPr>
        <w:t xml:space="preserve"> ………</w:t>
      </w:r>
    </w:p>
    <w:p w14:paraId="59702ED6" w14:textId="77777777" w:rsidR="00A638BF" w:rsidRPr="000E38D8" w:rsidRDefault="00A638BF" w:rsidP="004C08FB">
      <w:pPr>
        <w:spacing w:after="0" w:line="240" w:lineRule="auto"/>
        <w:jc w:val="center"/>
        <w:rPr>
          <w:rFonts w:cs="Times New Roman"/>
          <w:szCs w:val="26"/>
          <w:vertAlign w:val="superscript"/>
        </w:rPr>
      </w:pPr>
      <w:r w:rsidRPr="000E38D8">
        <w:rPr>
          <w:rFonts w:cs="Times New Roman"/>
          <w:szCs w:val="26"/>
          <w:vertAlign w:val="superscript"/>
        </w:rPr>
        <w:t>_______________</w:t>
      </w:r>
    </w:p>
    <w:p w14:paraId="3FC1A208" w14:textId="77777777" w:rsidR="00A638BF" w:rsidRPr="000E38D8" w:rsidRDefault="00A638BF" w:rsidP="004C08FB">
      <w:pPr>
        <w:tabs>
          <w:tab w:val="left" w:leader="dot" w:pos="10065"/>
        </w:tabs>
        <w:spacing w:after="0" w:line="240" w:lineRule="auto"/>
        <w:ind w:firstLine="567"/>
        <w:rPr>
          <w:rFonts w:cs="Times New Roman"/>
          <w:szCs w:val="26"/>
        </w:rPr>
      </w:pPr>
      <w:proofErr w:type="spellStart"/>
      <w:r w:rsidRPr="000E38D8">
        <w:rPr>
          <w:rFonts w:cs="Times New Roman"/>
          <w:szCs w:val="26"/>
        </w:rPr>
        <w:t>Vùng</w:t>
      </w:r>
      <w:proofErr w:type="spellEnd"/>
      <w:r w:rsidRPr="000E38D8">
        <w:rPr>
          <w:rFonts w:cs="Times New Roman"/>
          <w:szCs w:val="26"/>
        </w:rPr>
        <w:t xml:space="preserve"> </w:t>
      </w:r>
      <w:proofErr w:type="spellStart"/>
      <w:r w:rsidRPr="000E38D8">
        <w:rPr>
          <w:rFonts w:cs="Times New Roman"/>
          <w:szCs w:val="26"/>
        </w:rPr>
        <w:t>biển</w:t>
      </w:r>
      <w:proofErr w:type="spellEnd"/>
      <w:r w:rsidRPr="000E38D8">
        <w:rPr>
          <w:rFonts w:cs="Times New Roman"/>
          <w:szCs w:val="26"/>
        </w:rPr>
        <w:t>: ……………….……………………………………………………………</w:t>
      </w:r>
      <w:proofErr w:type="gramStart"/>
      <w:r w:rsidRPr="000E38D8">
        <w:rPr>
          <w:rFonts w:cs="Times New Roman"/>
          <w:szCs w:val="26"/>
        </w:rPr>
        <w:t>…..</w:t>
      </w:r>
      <w:proofErr w:type="gramEnd"/>
    </w:p>
    <w:p w14:paraId="0271E207" w14:textId="77777777" w:rsidR="00A638BF" w:rsidRPr="000E38D8" w:rsidRDefault="00A638BF" w:rsidP="004C08FB">
      <w:pPr>
        <w:tabs>
          <w:tab w:val="left" w:leader="dot" w:pos="9923"/>
        </w:tabs>
        <w:spacing w:after="0" w:line="240" w:lineRule="auto"/>
        <w:ind w:firstLine="567"/>
        <w:rPr>
          <w:rFonts w:cs="Times New Roman"/>
          <w:szCs w:val="26"/>
        </w:rPr>
      </w:pPr>
      <w:proofErr w:type="spellStart"/>
      <w:r w:rsidRPr="000E38D8">
        <w:rPr>
          <w:rFonts w:cs="Times New Roman"/>
          <w:szCs w:val="26"/>
        </w:rPr>
        <w:t>Tên</w:t>
      </w:r>
      <w:proofErr w:type="spellEnd"/>
      <w:r w:rsidRPr="000E38D8">
        <w:rPr>
          <w:rFonts w:cs="Times New Roman"/>
          <w:szCs w:val="26"/>
        </w:rPr>
        <w:t xml:space="preserve"> </w:t>
      </w:r>
      <w:proofErr w:type="spellStart"/>
      <w:r w:rsidRPr="000E38D8">
        <w:rPr>
          <w:rFonts w:cs="Times New Roman"/>
          <w:szCs w:val="26"/>
        </w:rPr>
        <w:t>luồng</w:t>
      </w:r>
      <w:proofErr w:type="spellEnd"/>
      <w:r w:rsidRPr="000E38D8">
        <w:rPr>
          <w:rFonts w:cs="Times New Roman"/>
          <w:szCs w:val="26"/>
        </w:rPr>
        <w:t>: ……………………………………………… (</w:t>
      </w:r>
      <w:proofErr w:type="spellStart"/>
      <w:r w:rsidRPr="000E38D8">
        <w:rPr>
          <w:rFonts w:cs="Times New Roman"/>
          <w:szCs w:val="26"/>
        </w:rPr>
        <w:t>nếu</w:t>
      </w:r>
      <w:proofErr w:type="spellEnd"/>
      <w:r w:rsidRPr="000E38D8">
        <w:rPr>
          <w:rFonts w:cs="Times New Roman"/>
          <w:szCs w:val="26"/>
        </w:rPr>
        <w:t xml:space="preserve"> </w:t>
      </w:r>
      <w:proofErr w:type="spellStart"/>
      <w:proofErr w:type="gramStart"/>
      <w:r w:rsidRPr="000E38D8">
        <w:rPr>
          <w:rFonts w:cs="Times New Roman"/>
          <w:szCs w:val="26"/>
        </w:rPr>
        <w:t>có</w:t>
      </w:r>
      <w:proofErr w:type="spellEnd"/>
      <w:r w:rsidRPr="000E38D8">
        <w:rPr>
          <w:rFonts w:cs="Times New Roman"/>
          <w:szCs w:val="26"/>
        </w:rPr>
        <w:t>)…</w:t>
      </w:r>
      <w:proofErr w:type="gramEnd"/>
      <w:r w:rsidRPr="000E38D8">
        <w:rPr>
          <w:rFonts w:cs="Times New Roman"/>
          <w:szCs w:val="26"/>
        </w:rPr>
        <w:t>………</w:t>
      </w:r>
    </w:p>
    <w:p w14:paraId="65F8E734" w14:textId="77777777" w:rsidR="00A638BF" w:rsidRPr="000E38D8" w:rsidRDefault="00A638BF" w:rsidP="004C08FB">
      <w:pPr>
        <w:tabs>
          <w:tab w:val="left" w:leader="dot" w:pos="10065"/>
        </w:tabs>
        <w:spacing w:after="0" w:line="240" w:lineRule="auto"/>
        <w:ind w:firstLine="567"/>
        <w:rPr>
          <w:rFonts w:cs="Times New Roman"/>
          <w:szCs w:val="26"/>
        </w:rPr>
      </w:pPr>
      <w:proofErr w:type="spellStart"/>
      <w:r w:rsidRPr="000E38D8">
        <w:rPr>
          <w:rFonts w:cs="Times New Roman"/>
          <w:szCs w:val="26"/>
        </w:rPr>
        <w:t>Căn</w:t>
      </w:r>
      <w:proofErr w:type="spellEnd"/>
      <w:r w:rsidRPr="000E38D8">
        <w:rPr>
          <w:rFonts w:cs="Times New Roman"/>
          <w:szCs w:val="26"/>
        </w:rPr>
        <w:t xml:space="preserve"> </w:t>
      </w:r>
      <w:proofErr w:type="spellStart"/>
      <w:r w:rsidRPr="000E38D8">
        <w:rPr>
          <w:rFonts w:cs="Times New Roman"/>
          <w:szCs w:val="26"/>
        </w:rPr>
        <w:t>cứ</w:t>
      </w:r>
      <w:proofErr w:type="spellEnd"/>
      <w:r w:rsidRPr="000E38D8">
        <w:rPr>
          <w:rFonts w:cs="Times New Roman"/>
          <w:szCs w:val="26"/>
        </w:rPr>
        <w:t>: ………………………………………………………………………</w:t>
      </w:r>
    </w:p>
    <w:p w14:paraId="18CAACBB" w14:textId="77777777" w:rsidR="00A638BF" w:rsidRPr="000E38D8" w:rsidRDefault="00A638BF" w:rsidP="004C08FB">
      <w:pPr>
        <w:spacing w:after="0" w:line="240" w:lineRule="auto"/>
        <w:ind w:firstLine="567"/>
        <w:rPr>
          <w:rFonts w:cs="Times New Roman"/>
          <w:szCs w:val="26"/>
        </w:rPr>
      </w:pPr>
      <w:proofErr w:type="spellStart"/>
      <w:r w:rsidRPr="000E38D8">
        <w:rPr>
          <w:rFonts w:cs="Times New Roman"/>
          <w:szCs w:val="26"/>
        </w:rPr>
        <w:t>Cục</w:t>
      </w:r>
      <w:proofErr w:type="spellEnd"/>
      <w:r w:rsidRPr="000E38D8">
        <w:rPr>
          <w:rFonts w:cs="Times New Roman"/>
          <w:szCs w:val="26"/>
        </w:rPr>
        <w:t xml:space="preserve"> </w:t>
      </w:r>
      <w:proofErr w:type="spellStart"/>
      <w:r w:rsidRPr="000E38D8">
        <w:rPr>
          <w:rFonts w:cs="Times New Roman"/>
          <w:szCs w:val="26"/>
        </w:rPr>
        <w:t>Hàng</w:t>
      </w:r>
      <w:proofErr w:type="spellEnd"/>
      <w:r w:rsidRPr="000E38D8">
        <w:rPr>
          <w:rFonts w:cs="Times New Roman"/>
          <w:szCs w:val="26"/>
        </w:rPr>
        <w:t xml:space="preserve"> </w:t>
      </w:r>
      <w:proofErr w:type="spellStart"/>
      <w:r w:rsidRPr="000E38D8">
        <w:rPr>
          <w:rFonts w:cs="Times New Roman"/>
          <w:szCs w:val="26"/>
        </w:rPr>
        <w:t>hải</w:t>
      </w:r>
      <w:proofErr w:type="spellEnd"/>
      <w:r w:rsidRPr="000E38D8">
        <w:rPr>
          <w:rFonts w:cs="Times New Roman"/>
          <w:szCs w:val="26"/>
        </w:rPr>
        <w:t xml:space="preserve"> </w:t>
      </w:r>
      <w:proofErr w:type="spellStart"/>
      <w:r w:rsidRPr="000E38D8">
        <w:rPr>
          <w:rFonts w:cs="Times New Roman"/>
          <w:szCs w:val="26"/>
        </w:rPr>
        <w:t>và</w:t>
      </w:r>
      <w:proofErr w:type="spellEnd"/>
      <w:r w:rsidRPr="000E38D8">
        <w:rPr>
          <w:rFonts w:cs="Times New Roman"/>
          <w:szCs w:val="26"/>
        </w:rPr>
        <w:t xml:space="preserve"> </w:t>
      </w:r>
      <w:proofErr w:type="spellStart"/>
      <w:r w:rsidRPr="000E38D8">
        <w:rPr>
          <w:rFonts w:cs="Times New Roman"/>
          <w:szCs w:val="26"/>
        </w:rPr>
        <w:t>Đường</w:t>
      </w:r>
      <w:proofErr w:type="spellEnd"/>
      <w:r w:rsidRPr="000E38D8">
        <w:rPr>
          <w:rFonts w:cs="Times New Roman"/>
          <w:szCs w:val="26"/>
        </w:rPr>
        <w:t xml:space="preserve"> </w:t>
      </w:r>
      <w:proofErr w:type="spellStart"/>
      <w:r w:rsidRPr="000E38D8">
        <w:rPr>
          <w:rFonts w:cs="Times New Roman"/>
          <w:szCs w:val="26"/>
        </w:rPr>
        <w:t>thủy</w:t>
      </w:r>
      <w:proofErr w:type="spellEnd"/>
      <w:r w:rsidRPr="000E38D8">
        <w:rPr>
          <w:rFonts w:cs="Times New Roman"/>
          <w:szCs w:val="26"/>
        </w:rPr>
        <w:t xml:space="preserve"> Việt Nam/</w:t>
      </w:r>
      <w:proofErr w:type="spellStart"/>
      <w:r w:rsidRPr="000E38D8">
        <w:rPr>
          <w:rFonts w:cs="Times New Roman"/>
          <w:szCs w:val="26"/>
        </w:rPr>
        <w:t>Cảng</w:t>
      </w:r>
      <w:proofErr w:type="spellEnd"/>
      <w:r w:rsidRPr="000E38D8">
        <w:rPr>
          <w:rFonts w:cs="Times New Roman"/>
          <w:szCs w:val="26"/>
        </w:rPr>
        <w:t xml:space="preserve"> </w:t>
      </w:r>
      <w:proofErr w:type="spellStart"/>
      <w:r w:rsidRPr="000E38D8">
        <w:rPr>
          <w:rFonts w:cs="Times New Roman"/>
          <w:szCs w:val="26"/>
        </w:rPr>
        <w:t>vụ</w:t>
      </w:r>
      <w:proofErr w:type="spellEnd"/>
      <w:r w:rsidRPr="000E38D8">
        <w:rPr>
          <w:rFonts w:cs="Times New Roman"/>
          <w:szCs w:val="26"/>
        </w:rPr>
        <w:t xml:space="preserve"> </w:t>
      </w:r>
      <w:proofErr w:type="spellStart"/>
      <w:r w:rsidRPr="000E38D8">
        <w:rPr>
          <w:rFonts w:cs="Times New Roman"/>
          <w:szCs w:val="26"/>
        </w:rPr>
        <w:t>hàng</w:t>
      </w:r>
      <w:proofErr w:type="spellEnd"/>
      <w:r w:rsidRPr="000E38D8">
        <w:rPr>
          <w:rFonts w:cs="Times New Roman"/>
          <w:szCs w:val="26"/>
        </w:rPr>
        <w:t xml:space="preserve"> </w:t>
      </w:r>
      <w:proofErr w:type="spellStart"/>
      <w:r w:rsidRPr="000E38D8">
        <w:rPr>
          <w:rFonts w:cs="Times New Roman"/>
          <w:szCs w:val="26"/>
        </w:rPr>
        <w:t>hải</w:t>
      </w:r>
      <w:proofErr w:type="spellEnd"/>
      <w:r w:rsidRPr="000E38D8">
        <w:rPr>
          <w:rFonts w:cs="Times New Roman"/>
          <w:szCs w:val="26"/>
        </w:rPr>
        <w:t>/</w:t>
      </w:r>
      <w:proofErr w:type="spellStart"/>
      <w:r w:rsidRPr="000E38D8">
        <w:rPr>
          <w:rFonts w:cs="Times New Roman"/>
          <w:szCs w:val="26"/>
        </w:rPr>
        <w:t>Cảng</w:t>
      </w:r>
      <w:proofErr w:type="spellEnd"/>
      <w:r w:rsidRPr="000E38D8">
        <w:rPr>
          <w:rFonts w:cs="Times New Roman"/>
          <w:szCs w:val="26"/>
        </w:rPr>
        <w:t xml:space="preserve"> </w:t>
      </w:r>
      <w:proofErr w:type="spellStart"/>
      <w:r w:rsidRPr="000E38D8">
        <w:rPr>
          <w:rFonts w:cs="Times New Roman"/>
          <w:szCs w:val="26"/>
        </w:rPr>
        <w:t>vụ</w:t>
      </w:r>
      <w:proofErr w:type="spellEnd"/>
      <w:r w:rsidRPr="000E38D8">
        <w:rPr>
          <w:rFonts w:cs="Times New Roman"/>
          <w:szCs w:val="26"/>
        </w:rPr>
        <w:t xml:space="preserve"> </w:t>
      </w:r>
      <w:proofErr w:type="spellStart"/>
      <w:r w:rsidRPr="000E38D8">
        <w:rPr>
          <w:rFonts w:cs="Times New Roman"/>
          <w:szCs w:val="26"/>
        </w:rPr>
        <w:t>đường</w:t>
      </w:r>
      <w:proofErr w:type="spellEnd"/>
      <w:r w:rsidRPr="000E38D8">
        <w:rPr>
          <w:rFonts w:cs="Times New Roman"/>
          <w:szCs w:val="26"/>
        </w:rPr>
        <w:t xml:space="preserve"> </w:t>
      </w:r>
      <w:proofErr w:type="spellStart"/>
      <w:r w:rsidRPr="000E38D8">
        <w:rPr>
          <w:rFonts w:cs="Times New Roman"/>
          <w:szCs w:val="26"/>
        </w:rPr>
        <w:t>thủy</w:t>
      </w:r>
      <w:proofErr w:type="spellEnd"/>
      <w:r w:rsidRPr="000E38D8">
        <w:rPr>
          <w:rFonts w:cs="Times New Roman"/>
          <w:szCs w:val="26"/>
        </w:rPr>
        <w:t xml:space="preserve"> ………….... </w:t>
      </w:r>
      <w:proofErr w:type="spellStart"/>
      <w:r w:rsidRPr="000E38D8">
        <w:rPr>
          <w:rFonts w:cs="Times New Roman"/>
          <w:szCs w:val="26"/>
        </w:rPr>
        <w:t>thông</w:t>
      </w:r>
      <w:proofErr w:type="spellEnd"/>
      <w:r w:rsidRPr="000E38D8">
        <w:rPr>
          <w:rFonts w:cs="Times New Roman"/>
          <w:szCs w:val="26"/>
        </w:rPr>
        <w:t xml:space="preserve"> </w:t>
      </w:r>
      <w:proofErr w:type="spellStart"/>
      <w:r w:rsidRPr="000E38D8">
        <w:rPr>
          <w:rFonts w:cs="Times New Roman"/>
          <w:szCs w:val="26"/>
        </w:rPr>
        <w:t>báo</w:t>
      </w:r>
      <w:proofErr w:type="spellEnd"/>
      <w:r w:rsidRPr="000E38D8">
        <w:rPr>
          <w:rFonts w:cs="Times New Roman"/>
          <w:szCs w:val="26"/>
        </w:rPr>
        <w:t xml:space="preserve"> </w:t>
      </w:r>
      <w:proofErr w:type="spellStart"/>
      <w:r w:rsidRPr="000E38D8">
        <w:rPr>
          <w:rFonts w:cs="Times New Roman"/>
          <w:szCs w:val="26"/>
        </w:rPr>
        <w:t>về</w:t>
      </w:r>
      <w:proofErr w:type="spellEnd"/>
      <w:r w:rsidRPr="000E38D8">
        <w:rPr>
          <w:rFonts w:cs="Times New Roman"/>
          <w:szCs w:val="26"/>
        </w:rPr>
        <w:t xml:space="preserve"> </w:t>
      </w:r>
      <w:proofErr w:type="spellStart"/>
      <w:r w:rsidRPr="000E38D8">
        <w:rPr>
          <w:rFonts w:cs="Times New Roman"/>
          <w:szCs w:val="26"/>
        </w:rPr>
        <w:t>thông</w:t>
      </w:r>
      <w:proofErr w:type="spellEnd"/>
      <w:r w:rsidRPr="000E38D8">
        <w:rPr>
          <w:rFonts w:cs="Times New Roman"/>
          <w:szCs w:val="26"/>
        </w:rPr>
        <w:t xml:space="preserve"> </w:t>
      </w:r>
      <w:proofErr w:type="spellStart"/>
      <w:r w:rsidRPr="000E38D8">
        <w:rPr>
          <w:rFonts w:cs="Times New Roman"/>
          <w:szCs w:val="26"/>
        </w:rPr>
        <w:t>số</w:t>
      </w:r>
      <w:proofErr w:type="spellEnd"/>
      <w:r w:rsidRPr="000E38D8">
        <w:rPr>
          <w:rFonts w:cs="Times New Roman"/>
          <w:szCs w:val="26"/>
        </w:rPr>
        <w:t xml:space="preserve"> </w:t>
      </w:r>
      <w:proofErr w:type="spellStart"/>
      <w:r w:rsidRPr="000E38D8">
        <w:rPr>
          <w:rFonts w:cs="Times New Roman"/>
          <w:szCs w:val="26"/>
        </w:rPr>
        <w:t>kỹ</w:t>
      </w:r>
      <w:proofErr w:type="spellEnd"/>
      <w:r w:rsidRPr="000E38D8">
        <w:rPr>
          <w:rFonts w:cs="Times New Roman"/>
          <w:szCs w:val="26"/>
        </w:rPr>
        <w:t xml:space="preserve"> </w:t>
      </w:r>
      <w:proofErr w:type="spellStart"/>
      <w:r w:rsidRPr="000E38D8">
        <w:rPr>
          <w:rFonts w:cs="Times New Roman"/>
          <w:szCs w:val="26"/>
        </w:rPr>
        <w:t>thuật</w:t>
      </w:r>
      <w:proofErr w:type="spellEnd"/>
      <w:r w:rsidRPr="000E38D8">
        <w:rPr>
          <w:rFonts w:cs="Times New Roman"/>
          <w:szCs w:val="26"/>
        </w:rPr>
        <w:t xml:space="preserve"> </w:t>
      </w:r>
      <w:proofErr w:type="spellStart"/>
      <w:r w:rsidRPr="000E38D8">
        <w:rPr>
          <w:rFonts w:cs="Times New Roman"/>
          <w:szCs w:val="26"/>
        </w:rPr>
        <w:t>của</w:t>
      </w:r>
      <w:proofErr w:type="spellEnd"/>
      <w:r w:rsidRPr="000E38D8">
        <w:rPr>
          <w:rFonts w:cs="Times New Roman"/>
          <w:szCs w:val="26"/>
        </w:rPr>
        <w:t> ………………</w:t>
      </w:r>
      <w:proofErr w:type="gramStart"/>
      <w:r w:rsidRPr="000E38D8">
        <w:rPr>
          <w:rFonts w:cs="Times New Roman"/>
          <w:szCs w:val="26"/>
        </w:rPr>
        <w:t>…..</w:t>
      </w:r>
      <w:proofErr w:type="gramEnd"/>
      <w:r w:rsidRPr="000E38D8">
        <w:rPr>
          <w:rFonts w:cs="Times New Roman"/>
          <w:szCs w:val="26"/>
        </w:rPr>
        <w:t> </w:t>
      </w:r>
      <w:proofErr w:type="spellStart"/>
      <w:r w:rsidRPr="000E38D8">
        <w:rPr>
          <w:rFonts w:cs="Times New Roman"/>
          <w:szCs w:val="26"/>
        </w:rPr>
        <w:t>như</w:t>
      </w:r>
      <w:proofErr w:type="spellEnd"/>
      <w:r w:rsidRPr="000E38D8">
        <w:rPr>
          <w:rFonts w:cs="Times New Roman"/>
          <w:szCs w:val="26"/>
        </w:rPr>
        <w:t xml:space="preserve"> </w:t>
      </w:r>
      <w:proofErr w:type="spellStart"/>
      <w:r w:rsidRPr="000E38D8">
        <w:rPr>
          <w:rFonts w:cs="Times New Roman"/>
          <w:szCs w:val="26"/>
        </w:rPr>
        <w:t>sau</w:t>
      </w:r>
      <w:proofErr w:type="spellEnd"/>
      <w:r w:rsidRPr="000E38D8">
        <w:rPr>
          <w:rFonts w:cs="Times New Roman"/>
          <w:szCs w:val="26"/>
        </w:rPr>
        <w:t>:</w:t>
      </w:r>
    </w:p>
    <w:p w14:paraId="32514F8F" w14:textId="77777777" w:rsidR="00A638BF" w:rsidRPr="000E38D8" w:rsidRDefault="00A638BF" w:rsidP="004C08FB">
      <w:pPr>
        <w:spacing w:after="0" w:line="240" w:lineRule="auto"/>
        <w:ind w:firstLine="567"/>
        <w:rPr>
          <w:rFonts w:cs="Times New Roman"/>
          <w:szCs w:val="26"/>
        </w:rPr>
      </w:pPr>
      <w:r w:rsidRPr="000E38D8">
        <w:rPr>
          <w:rFonts w:cs="Times New Roman"/>
          <w:szCs w:val="26"/>
        </w:rPr>
        <w:t xml:space="preserve">Trong </w:t>
      </w:r>
      <w:proofErr w:type="spellStart"/>
      <w:r w:rsidRPr="000E38D8">
        <w:rPr>
          <w:rFonts w:cs="Times New Roman"/>
          <w:szCs w:val="26"/>
        </w:rPr>
        <w:t>phạm</w:t>
      </w:r>
      <w:proofErr w:type="spellEnd"/>
      <w:r w:rsidRPr="000E38D8">
        <w:rPr>
          <w:rFonts w:cs="Times New Roman"/>
          <w:szCs w:val="26"/>
        </w:rPr>
        <w:t xml:space="preserve"> vi </w:t>
      </w:r>
      <w:proofErr w:type="spellStart"/>
      <w:r w:rsidRPr="000E38D8">
        <w:rPr>
          <w:rFonts w:cs="Times New Roman"/>
          <w:szCs w:val="26"/>
        </w:rPr>
        <w:t>đáy</w:t>
      </w:r>
      <w:proofErr w:type="spellEnd"/>
      <w:r w:rsidRPr="000E38D8">
        <w:rPr>
          <w:rFonts w:cs="Times New Roman"/>
          <w:szCs w:val="26"/>
        </w:rPr>
        <w:t xml:space="preserve"> </w:t>
      </w:r>
      <w:proofErr w:type="spellStart"/>
      <w:r w:rsidRPr="000E38D8">
        <w:rPr>
          <w:rFonts w:cs="Times New Roman"/>
          <w:szCs w:val="26"/>
        </w:rPr>
        <w:t>luồng</w:t>
      </w:r>
      <w:proofErr w:type="spellEnd"/>
      <w:r w:rsidRPr="000E38D8">
        <w:rPr>
          <w:rFonts w:cs="Times New Roman"/>
          <w:szCs w:val="26"/>
        </w:rPr>
        <w:t xml:space="preserve"> </w:t>
      </w:r>
      <w:proofErr w:type="spellStart"/>
      <w:r w:rsidRPr="000E38D8">
        <w:rPr>
          <w:rFonts w:cs="Times New Roman"/>
          <w:szCs w:val="26"/>
        </w:rPr>
        <w:t>hàng</w:t>
      </w:r>
      <w:proofErr w:type="spellEnd"/>
      <w:r w:rsidRPr="000E38D8">
        <w:rPr>
          <w:rFonts w:cs="Times New Roman"/>
          <w:szCs w:val="26"/>
        </w:rPr>
        <w:t xml:space="preserve"> </w:t>
      </w:r>
      <w:proofErr w:type="spellStart"/>
      <w:r w:rsidRPr="000E38D8">
        <w:rPr>
          <w:rFonts w:cs="Times New Roman"/>
          <w:szCs w:val="26"/>
        </w:rPr>
        <w:t>hải</w:t>
      </w:r>
      <w:proofErr w:type="spellEnd"/>
      <w:r w:rsidRPr="000E38D8">
        <w:rPr>
          <w:rFonts w:cs="Times New Roman"/>
          <w:szCs w:val="26"/>
        </w:rPr>
        <w:t xml:space="preserve"> </w:t>
      </w:r>
      <w:proofErr w:type="spellStart"/>
      <w:r w:rsidRPr="000E38D8">
        <w:rPr>
          <w:rFonts w:cs="Times New Roman"/>
          <w:szCs w:val="26"/>
        </w:rPr>
        <w:t>rộng</w:t>
      </w:r>
      <w:proofErr w:type="spellEnd"/>
      <w:r w:rsidRPr="000E38D8">
        <w:rPr>
          <w:rFonts w:cs="Times New Roman"/>
          <w:szCs w:val="26"/>
        </w:rPr>
        <w:t xml:space="preserve"> ... m, </w:t>
      </w:r>
      <w:proofErr w:type="spellStart"/>
      <w:r w:rsidRPr="000E38D8">
        <w:rPr>
          <w:rFonts w:cs="Times New Roman"/>
          <w:szCs w:val="26"/>
        </w:rPr>
        <w:t>được</w:t>
      </w:r>
      <w:proofErr w:type="spellEnd"/>
      <w:r w:rsidRPr="000E38D8">
        <w:rPr>
          <w:rFonts w:cs="Times New Roman"/>
          <w:szCs w:val="26"/>
        </w:rPr>
        <w:t xml:space="preserve"> </w:t>
      </w:r>
      <w:proofErr w:type="spellStart"/>
      <w:r w:rsidRPr="000E38D8">
        <w:rPr>
          <w:rFonts w:cs="Times New Roman"/>
          <w:szCs w:val="26"/>
        </w:rPr>
        <w:t>giới</w:t>
      </w:r>
      <w:proofErr w:type="spellEnd"/>
      <w:r w:rsidRPr="000E38D8">
        <w:rPr>
          <w:rFonts w:cs="Times New Roman"/>
          <w:szCs w:val="26"/>
        </w:rPr>
        <w:t xml:space="preserve"> </w:t>
      </w:r>
      <w:proofErr w:type="spellStart"/>
      <w:r w:rsidRPr="000E38D8">
        <w:rPr>
          <w:rFonts w:cs="Times New Roman"/>
          <w:szCs w:val="26"/>
        </w:rPr>
        <w:t>hạn</w:t>
      </w:r>
      <w:proofErr w:type="spellEnd"/>
      <w:r w:rsidRPr="000E38D8">
        <w:rPr>
          <w:rFonts w:cs="Times New Roman"/>
          <w:szCs w:val="26"/>
        </w:rPr>
        <w:t xml:space="preserve"> </w:t>
      </w:r>
      <w:proofErr w:type="spellStart"/>
      <w:r w:rsidRPr="000E38D8">
        <w:rPr>
          <w:rFonts w:cs="Times New Roman"/>
          <w:szCs w:val="26"/>
        </w:rPr>
        <w:t>và</w:t>
      </w:r>
      <w:proofErr w:type="spellEnd"/>
      <w:r w:rsidRPr="000E38D8">
        <w:rPr>
          <w:rFonts w:cs="Times New Roman"/>
          <w:szCs w:val="26"/>
        </w:rPr>
        <w:t xml:space="preserve"> </w:t>
      </w:r>
      <w:proofErr w:type="spellStart"/>
      <w:r w:rsidRPr="000E38D8">
        <w:rPr>
          <w:rFonts w:cs="Times New Roman"/>
          <w:szCs w:val="26"/>
        </w:rPr>
        <w:t>hướng</w:t>
      </w:r>
      <w:proofErr w:type="spellEnd"/>
      <w:r w:rsidRPr="000E38D8">
        <w:rPr>
          <w:rFonts w:cs="Times New Roman"/>
          <w:szCs w:val="26"/>
        </w:rPr>
        <w:t xml:space="preserve"> </w:t>
      </w:r>
      <w:proofErr w:type="spellStart"/>
      <w:r w:rsidRPr="000E38D8">
        <w:rPr>
          <w:rFonts w:cs="Times New Roman"/>
          <w:szCs w:val="26"/>
        </w:rPr>
        <w:t>dẫn</w:t>
      </w:r>
      <w:proofErr w:type="spellEnd"/>
      <w:r w:rsidRPr="000E38D8">
        <w:rPr>
          <w:rFonts w:cs="Times New Roman"/>
          <w:szCs w:val="26"/>
        </w:rPr>
        <w:t xml:space="preserve"> </w:t>
      </w:r>
      <w:proofErr w:type="spellStart"/>
      <w:r w:rsidRPr="000E38D8">
        <w:rPr>
          <w:rFonts w:cs="Times New Roman"/>
          <w:szCs w:val="26"/>
        </w:rPr>
        <w:t>bởi</w:t>
      </w:r>
      <w:proofErr w:type="spellEnd"/>
      <w:r w:rsidRPr="000E38D8">
        <w:rPr>
          <w:rFonts w:cs="Times New Roman"/>
          <w:szCs w:val="26"/>
        </w:rPr>
        <w:t xml:space="preserve"> </w:t>
      </w:r>
      <w:proofErr w:type="spellStart"/>
      <w:r w:rsidRPr="000E38D8">
        <w:rPr>
          <w:rFonts w:cs="Times New Roman"/>
          <w:szCs w:val="26"/>
        </w:rPr>
        <w:t>hệ</w:t>
      </w:r>
      <w:proofErr w:type="spellEnd"/>
      <w:r w:rsidRPr="000E38D8">
        <w:rPr>
          <w:rFonts w:cs="Times New Roman"/>
          <w:szCs w:val="26"/>
        </w:rPr>
        <w:t xml:space="preserve"> </w:t>
      </w:r>
      <w:proofErr w:type="spellStart"/>
      <w:r w:rsidRPr="000E38D8">
        <w:rPr>
          <w:rFonts w:cs="Times New Roman"/>
          <w:szCs w:val="26"/>
        </w:rPr>
        <w:t>thống</w:t>
      </w:r>
      <w:proofErr w:type="spellEnd"/>
      <w:r w:rsidRPr="000E38D8">
        <w:rPr>
          <w:rFonts w:cs="Times New Roman"/>
          <w:szCs w:val="26"/>
        </w:rPr>
        <w:t xml:space="preserve"> </w:t>
      </w:r>
      <w:proofErr w:type="spellStart"/>
      <w:r w:rsidRPr="000E38D8">
        <w:rPr>
          <w:rFonts w:cs="Times New Roman"/>
          <w:szCs w:val="26"/>
        </w:rPr>
        <w:t>báo</w:t>
      </w:r>
      <w:proofErr w:type="spellEnd"/>
      <w:r w:rsidRPr="000E38D8">
        <w:rPr>
          <w:rFonts w:cs="Times New Roman"/>
          <w:szCs w:val="26"/>
        </w:rPr>
        <w:t xml:space="preserve"> </w:t>
      </w:r>
      <w:proofErr w:type="spellStart"/>
      <w:r w:rsidRPr="000E38D8">
        <w:rPr>
          <w:rFonts w:cs="Times New Roman"/>
          <w:szCs w:val="26"/>
        </w:rPr>
        <w:t>hiệu</w:t>
      </w:r>
      <w:proofErr w:type="spellEnd"/>
      <w:r w:rsidRPr="000E38D8">
        <w:rPr>
          <w:rFonts w:cs="Times New Roman"/>
          <w:szCs w:val="26"/>
        </w:rPr>
        <w:t xml:space="preserve"> </w:t>
      </w:r>
      <w:proofErr w:type="spellStart"/>
      <w:r w:rsidRPr="000E38D8">
        <w:rPr>
          <w:rFonts w:cs="Times New Roman"/>
          <w:szCs w:val="26"/>
        </w:rPr>
        <w:t>hàng</w:t>
      </w:r>
      <w:proofErr w:type="spellEnd"/>
      <w:r w:rsidRPr="000E38D8">
        <w:rPr>
          <w:rFonts w:cs="Times New Roman"/>
          <w:szCs w:val="26"/>
        </w:rPr>
        <w:t xml:space="preserve"> </w:t>
      </w:r>
      <w:proofErr w:type="spellStart"/>
      <w:r w:rsidRPr="000E38D8">
        <w:rPr>
          <w:rFonts w:cs="Times New Roman"/>
          <w:szCs w:val="26"/>
        </w:rPr>
        <w:t>hải</w:t>
      </w:r>
      <w:proofErr w:type="spellEnd"/>
      <w:r w:rsidRPr="000E38D8">
        <w:rPr>
          <w:rFonts w:cs="Times New Roman"/>
          <w:szCs w:val="26"/>
        </w:rPr>
        <w:t xml:space="preserve">, </w:t>
      </w:r>
      <w:proofErr w:type="spellStart"/>
      <w:r w:rsidRPr="000E38D8">
        <w:rPr>
          <w:rFonts w:cs="Times New Roman"/>
          <w:szCs w:val="26"/>
        </w:rPr>
        <w:t>độ</w:t>
      </w:r>
      <w:proofErr w:type="spellEnd"/>
      <w:r w:rsidRPr="000E38D8">
        <w:rPr>
          <w:rFonts w:cs="Times New Roman"/>
          <w:szCs w:val="26"/>
        </w:rPr>
        <w:t xml:space="preserve"> </w:t>
      </w:r>
      <w:proofErr w:type="spellStart"/>
      <w:r w:rsidRPr="000E38D8">
        <w:rPr>
          <w:rFonts w:cs="Times New Roman"/>
          <w:szCs w:val="26"/>
        </w:rPr>
        <w:t>sâu</w:t>
      </w:r>
      <w:proofErr w:type="spellEnd"/>
      <w:r w:rsidRPr="000E38D8">
        <w:rPr>
          <w:rFonts w:cs="Times New Roman"/>
          <w:szCs w:val="26"/>
        </w:rPr>
        <w:t xml:space="preserve"> </w:t>
      </w:r>
      <w:proofErr w:type="spellStart"/>
      <w:r w:rsidRPr="000E38D8">
        <w:rPr>
          <w:rFonts w:cs="Times New Roman"/>
          <w:szCs w:val="26"/>
        </w:rPr>
        <w:t>được</w:t>
      </w:r>
      <w:proofErr w:type="spellEnd"/>
      <w:r w:rsidRPr="000E38D8">
        <w:rPr>
          <w:rFonts w:cs="Times New Roman"/>
          <w:szCs w:val="26"/>
        </w:rPr>
        <w:t xml:space="preserve"> </w:t>
      </w:r>
      <w:proofErr w:type="spellStart"/>
      <w:r w:rsidRPr="000E38D8">
        <w:rPr>
          <w:rFonts w:cs="Times New Roman"/>
          <w:szCs w:val="26"/>
        </w:rPr>
        <w:t>xác</w:t>
      </w:r>
      <w:proofErr w:type="spellEnd"/>
      <w:r w:rsidRPr="000E38D8">
        <w:rPr>
          <w:rFonts w:cs="Times New Roman"/>
          <w:szCs w:val="26"/>
        </w:rPr>
        <w:t xml:space="preserve"> </w:t>
      </w:r>
      <w:proofErr w:type="spellStart"/>
      <w:r w:rsidRPr="000E38D8">
        <w:rPr>
          <w:rFonts w:cs="Times New Roman"/>
          <w:szCs w:val="26"/>
        </w:rPr>
        <w:t>định</w:t>
      </w:r>
      <w:proofErr w:type="spellEnd"/>
      <w:r w:rsidRPr="000E38D8">
        <w:rPr>
          <w:rFonts w:cs="Times New Roman"/>
          <w:szCs w:val="26"/>
        </w:rPr>
        <w:t xml:space="preserve"> </w:t>
      </w:r>
      <w:proofErr w:type="spellStart"/>
      <w:r w:rsidRPr="000E38D8">
        <w:rPr>
          <w:rFonts w:cs="Times New Roman"/>
          <w:szCs w:val="26"/>
        </w:rPr>
        <w:t>bằng</w:t>
      </w:r>
      <w:proofErr w:type="spellEnd"/>
      <w:r w:rsidRPr="000E38D8">
        <w:rPr>
          <w:rFonts w:cs="Times New Roman"/>
          <w:szCs w:val="26"/>
        </w:rPr>
        <w:t xml:space="preserve"> </w:t>
      </w:r>
      <w:proofErr w:type="spellStart"/>
      <w:r w:rsidRPr="000E38D8">
        <w:rPr>
          <w:rFonts w:cs="Times New Roman"/>
          <w:szCs w:val="26"/>
        </w:rPr>
        <w:t>máy</w:t>
      </w:r>
      <w:proofErr w:type="spellEnd"/>
      <w:r w:rsidRPr="000E38D8">
        <w:rPr>
          <w:rFonts w:cs="Times New Roman"/>
          <w:szCs w:val="26"/>
        </w:rPr>
        <w:t xml:space="preserve"> </w:t>
      </w:r>
      <w:proofErr w:type="spellStart"/>
      <w:r w:rsidRPr="000E38D8">
        <w:rPr>
          <w:rFonts w:cs="Times New Roman"/>
          <w:szCs w:val="26"/>
        </w:rPr>
        <w:t>hồi</w:t>
      </w:r>
      <w:proofErr w:type="spellEnd"/>
      <w:r w:rsidRPr="000E38D8">
        <w:rPr>
          <w:rFonts w:cs="Times New Roman"/>
          <w:szCs w:val="26"/>
        </w:rPr>
        <w:t xml:space="preserve"> </w:t>
      </w:r>
      <w:proofErr w:type="spellStart"/>
      <w:r w:rsidRPr="000E38D8">
        <w:rPr>
          <w:rFonts w:cs="Times New Roman"/>
          <w:szCs w:val="26"/>
        </w:rPr>
        <w:t>âm</w:t>
      </w:r>
      <w:proofErr w:type="spellEnd"/>
      <w:r w:rsidRPr="000E38D8">
        <w:rPr>
          <w:rFonts w:cs="Times New Roman"/>
          <w:szCs w:val="26"/>
        </w:rPr>
        <w:t xml:space="preserve"> </w:t>
      </w:r>
      <w:proofErr w:type="spellStart"/>
      <w:r w:rsidRPr="000E38D8">
        <w:rPr>
          <w:rFonts w:cs="Times New Roman"/>
          <w:szCs w:val="26"/>
        </w:rPr>
        <w:t>tần</w:t>
      </w:r>
      <w:proofErr w:type="spellEnd"/>
      <w:r w:rsidRPr="000E38D8">
        <w:rPr>
          <w:rFonts w:cs="Times New Roman"/>
          <w:szCs w:val="26"/>
        </w:rPr>
        <w:t xml:space="preserve"> </w:t>
      </w:r>
      <w:proofErr w:type="spellStart"/>
      <w:r w:rsidRPr="000E38D8">
        <w:rPr>
          <w:rFonts w:cs="Times New Roman"/>
          <w:szCs w:val="26"/>
        </w:rPr>
        <w:t>số</w:t>
      </w:r>
      <w:proofErr w:type="spellEnd"/>
      <w:r w:rsidRPr="000E38D8">
        <w:rPr>
          <w:rFonts w:cs="Times New Roman"/>
          <w:szCs w:val="26"/>
        </w:rPr>
        <w:t xml:space="preserve"> .... kHz </w:t>
      </w:r>
      <w:proofErr w:type="spellStart"/>
      <w:r w:rsidRPr="000E38D8">
        <w:rPr>
          <w:rFonts w:cs="Times New Roman"/>
          <w:szCs w:val="26"/>
        </w:rPr>
        <w:t>tính</w:t>
      </w:r>
      <w:proofErr w:type="spellEnd"/>
      <w:r w:rsidRPr="000E38D8">
        <w:rPr>
          <w:rFonts w:cs="Times New Roman"/>
          <w:szCs w:val="26"/>
        </w:rPr>
        <w:t xml:space="preserve"> </w:t>
      </w:r>
      <w:proofErr w:type="spellStart"/>
      <w:r w:rsidRPr="000E38D8">
        <w:rPr>
          <w:rFonts w:cs="Times New Roman"/>
          <w:szCs w:val="26"/>
        </w:rPr>
        <w:t>đến</w:t>
      </w:r>
      <w:proofErr w:type="spellEnd"/>
      <w:r w:rsidRPr="000E38D8">
        <w:rPr>
          <w:rFonts w:cs="Times New Roman"/>
          <w:szCs w:val="26"/>
        </w:rPr>
        <w:t xml:space="preserve"> </w:t>
      </w:r>
      <w:proofErr w:type="spellStart"/>
      <w:r w:rsidRPr="000E38D8">
        <w:rPr>
          <w:rFonts w:cs="Times New Roman"/>
          <w:szCs w:val="26"/>
        </w:rPr>
        <w:t>mực</w:t>
      </w:r>
      <w:proofErr w:type="spellEnd"/>
      <w:r w:rsidRPr="000E38D8">
        <w:rPr>
          <w:rFonts w:cs="Times New Roman"/>
          <w:szCs w:val="26"/>
        </w:rPr>
        <w:t xml:space="preserve"> </w:t>
      </w:r>
      <w:proofErr w:type="spellStart"/>
      <w:r w:rsidRPr="000E38D8">
        <w:rPr>
          <w:rFonts w:cs="Times New Roman"/>
          <w:szCs w:val="26"/>
        </w:rPr>
        <w:t>nước</w:t>
      </w:r>
      <w:proofErr w:type="spellEnd"/>
      <w:r w:rsidRPr="000E38D8">
        <w:rPr>
          <w:rFonts w:cs="Times New Roman"/>
          <w:szCs w:val="26"/>
        </w:rPr>
        <w:t xml:space="preserve"> "</w:t>
      </w:r>
      <w:proofErr w:type="spellStart"/>
      <w:r w:rsidRPr="000E38D8">
        <w:rPr>
          <w:rFonts w:cs="Times New Roman"/>
          <w:szCs w:val="26"/>
        </w:rPr>
        <w:t>số</w:t>
      </w:r>
      <w:proofErr w:type="spellEnd"/>
      <w:r w:rsidRPr="000E38D8">
        <w:rPr>
          <w:rFonts w:cs="Times New Roman"/>
          <w:szCs w:val="26"/>
        </w:rPr>
        <w:t xml:space="preserve"> 0 </w:t>
      </w:r>
      <w:proofErr w:type="spellStart"/>
      <w:r w:rsidRPr="000E38D8">
        <w:rPr>
          <w:rFonts w:cs="Times New Roman"/>
          <w:szCs w:val="26"/>
        </w:rPr>
        <w:t>hải</w:t>
      </w:r>
      <w:proofErr w:type="spellEnd"/>
      <w:r w:rsidRPr="000E38D8">
        <w:rPr>
          <w:rFonts w:cs="Times New Roman"/>
          <w:szCs w:val="26"/>
        </w:rPr>
        <w:t xml:space="preserve"> </w:t>
      </w:r>
      <w:proofErr w:type="spellStart"/>
      <w:r w:rsidRPr="000E38D8">
        <w:rPr>
          <w:rFonts w:cs="Times New Roman"/>
          <w:szCs w:val="26"/>
        </w:rPr>
        <w:t>đồ</w:t>
      </w:r>
      <w:proofErr w:type="spellEnd"/>
      <w:r w:rsidRPr="000E38D8">
        <w:rPr>
          <w:rFonts w:cs="Times New Roman"/>
          <w:szCs w:val="26"/>
        </w:rPr>
        <w:t xml:space="preserve">" </w:t>
      </w:r>
      <w:proofErr w:type="spellStart"/>
      <w:r w:rsidRPr="000E38D8">
        <w:rPr>
          <w:rFonts w:cs="Times New Roman"/>
          <w:szCs w:val="26"/>
        </w:rPr>
        <w:t>đạt</w:t>
      </w:r>
      <w:proofErr w:type="spellEnd"/>
      <w:r w:rsidRPr="000E38D8">
        <w:rPr>
          <w:rFonts w:cs="Times New Roman"/>
          <w:szCs w:val="26"/>
        </w:rPr>
        <w:t>.... m.</w:t>
      </w:r>
    </w:p>
    <w:p w14:paraId="746601AE" w14:textId="77777777" w:rsidR="00A638BF" w:rsidRPr="000E38D8" w:rsidRDefault="00A638BF" w:rsidP="004C08FB">
      <w:pPr>
        <w:spacing w:after="0" w:line="240" w:lineRule="auto"/>
        <w:jc w:val="center"/>
        <w:rPr>
          <w:rFonts w:cs="Times New Roman"/>
          <w:b/>
          <w:szCs w:val="26"/>
        </w:rPr>
      </w:pPr>
      <w:r w:rsidRPr="000E38D8">
        <w:rPr>
          <w:rFonts w:cs="Times New Roman"/>
          <w:b/>
          <w:szCs w:val="26"/>
        </w:rPr>
        <w:t>HƯỚNG DẪN HÀNG HẢI (NẾU CẦN)</w:t>
      </w:r>
    </w:p>
    <w:p w14:paraId="085B5D29" w14:textId="77777777" w:rsidR="00A638BF" w:rsidRPr="000E38D8" w:rsidRDefault="00A638BF" w:rsidP="004C08FB">
      <w:pPr>
        <w:tabs>
          <w:tab w:val="left" w:leader="dot" w:pos="10065"/>
        </w:tabs>
        <w:spacing w:after="0" w:line="240" w:lineRule="auto"/>
        <w:rPr>
          <w:rFonts w:cs="Times New Roman"/>
          <w:szCs w:val="26"/>
        </w:rPr>
      </w:pPr>
      <w:r w:rsidRPr="000E38D8">
        <w:rPr>
          <w:rFonts w:cs="Times New Roman"/>
          <w:szCs w:val="26"/>
        </w:rPr>
        <w:tab/>
      </w:r>
    </w:p>
    <w:p w14:paraId="3411A591" w14:textId="77777777" w:rsidR="00A638BF" w:rsidRPr="000E38D8" w:rsidRDefault="00A638BF" w:rsidP="004C08FB">
      <w:pPr>
        <w:spacing w:after="0" w:line="240" w:lineRule="auto"/>
        <w:ind w:firstLine="567"/>
        <w:rPr>
          <w:rFonts w:cs="Times New Roman"/>
          <w:szCs w:val="26"/>
        </w:rPr>
      </w:pPr>
      <w:r w:rsidRPr="000E38D8">
        <w:rPr>
          <w:rFonts w:cs="Times New Roman"/>
          <w:szCs w:val="26"/>
        </w:rPr>
        <w:t> </w:t>
      </w:r>
    </w:p>
    <w:tbl>
      <w:tblPr>
        <w:tblW w:w="5000" w:type="pct"/>
        <w:tblCellMar>
          <w:left w:w="0" w:type="dxa"/>
          <w:right w:w="0" w:type="dxa"/>
        </w:tblCellMar>
        <w:tblLook w:val="04A0" w:firstRow="1" w:lastRow="0" w:firstColumn="1" w:lastColumn="0" w:noHBand="0" w:noVBand="1"/>
      </w:tblPr>
      <w:tblGrid>
        <w:gridCol w:w="4536"/>
        <w:gridCol w:w="4536"/>
      </w:tblGrid>
      <w:tr w:rsidR="000E38D8" w:rsidRPr="000E38D8" w14:paraId="2A3D92AA" w14:textId="77777777" w:rsidTr="00A638BF">
        <w:tc>
          <w:tcPr>
            <w:tcW w:w="4425" w:type="dxa"/>
            <w:tcMar>
              <w:top w:w="0" w:type="dxa"/>
              <w:left w:w="108" w:type="dxa"/>
              <w:bottom w:w="0" w:type="dxa"/>
              <w:right w:w="108" w:type="dxa"/>
            </w:tcMar>
            <w:hideMark/>
          </w:tcPr>
          <w:p w14:paraId="240983F1" w14:textId="77777777" w:rsidR="00A638BF" w:rsidRPr="000E38D8" w:rsidRDefault="00A638BF" w:rsidP="004C08FB">
            <w:pPr>
              <w:spacing w:after="0" w:line="240" w:lineRule="auto"/>
              <w:jc w:val="left"/>
              <w:rPr>
                <w:rFonts w:cs="Times New Roman"/>
                <w:bCs/>
                <w:iCs/>
                <w:sz w:val="20"/>
              </w:rPr>
            </w:pPr>
            <w:proofErr w:type="spellStart"/>
            <w:r w:rsidRPr="000E38D8">
              <w:rPr>
                <w:rFonts w:cs="Times New Roman"/>
                <w:b/>
                <w:bCs/>
                <w:i/>
                <w:iCs/>
                <w:sz w:val="24"/>
                <w:szCs w:val="24"/>
              </w:rPr>
              <w:t>Nơi</w:t>
            </w:r>
            <w:proofErr w:type="spellEnd"/>
            <w:r w:rsidRPr="000E38D8">
              <w:rPr>
                <w:rFonts w:cs="Times New Roman"/>
                <w:b/>
                <w:bCs/>
                <w:i/>
                <w:iCs/>
                <w:sz w:val="24"/>
                <w:szCs w:val="24"/>
              </w:rPr>
              <w:t xml:space="preserve"> </w:t>
            </w:r>
            <w:proofErr w:type="spellStart"/>
            <w:r w:rsidRPr="000E38D8">
              <w:rPr>
                <w:rFonts w:cs="Times New Roman"/>
                <w:b/>
                <w:bCs/>
                <w:i/>
                <w:iCs/>
                <w:sz w:val="24"/>
                <w:szCs w:val="24"/>
              </w:rPr>
              <w:t>nhận</w:t>
            </w:r>
            <w:proofErr w:type="spellEnd"/>
            <w:r w:rsidRPr="000E38D8">
              <w:rPr>
                <w:rFonts w:cs="Times New Roman"/>
                <w:b/>
                <w:bCs/>
                <w:i/>
                <w:iCs/>
                <w:sz w:val="24"/>
                <w:szCs w:val="24"/>
              </w:rPr>
              <w:t>:</w:t>
            </w:r>
            <w:r w:rsidRPr="000E38D8">
              <w:rPr>
                <w:rFonts w:cs="Times New Roman"/>
                <w:sz w:val="24"/>
                <w:szCs w:val="24"/>
              </w:rPr>
              <w:br/>
            </w:r>
            <w:r w:rsidRPr="000E38D8">
              <w:rPr>
                <w:rFonts w:cs="Times New Roman"/>
                <w:bCs/>
                <w:iCs/>
                <w:szCs w:val="26"/>
              </w:rPr>
              <w:t xml:space="preserve">- </w:t>
            </w:r>
            <w:proofErr w:type="spellStart"/>
            <w:r w:rsidRPr="000E38D8">
              <w:rPr>
                <w:rFonts w:cs="Times New Roman"/>
                <w:bCs/>
                <w:iCs/>
                <w:sz w:val="20"/>
              </w:rPr>
              <w:t>Cục</w:t>
            </w:r>
            <w:proofErr w:type="spellEnd"/>
            <w:r w:rsidRPr="000E38D8">
              <w:rPr>
                <w:rFonts w:cs="Times New Roman"/>
                <w:bCs/>
                <w:iCs/>
                <w:sz w:val="20"/>
              </w:rPr>
              <w:t xml:space="preserve"> </w:t>
            </w:r>
            <w:proofErr w:type="spellStart"/>
            <w:r w:rsidRPr="000E38D8">
              <w:rPr>
                <w:rFonts w:cs="Times New Roman"/>
                <w:bCs/>
                <w:iCs/>
                <w:sz w:val="20"/>
              </w:rPr>
              <w:t>Hàng</w:t>
            </w:r>
            <w:proofErr w:type="spellEnd"/>
            <w:r w:rsidRPr="000E38D8">
              <w:rPr>
                <w:rFonts w:cs="Times New Roman"/>
                <w:bCs/>
                <w:iCs/>
                <w:sz w:val="20"/>
              </w:rPr>
              <w:t xml:space="preserve"> </w:t>
            </w:r>
            <w:proofErr w:type="spellStart"/>
            <w:r w:rsidRPr="000E38D8">
              <w:rPr>
                <w:rFonts w:cs="Times New Roman"/>
                <w:bCs/>
                <w:iCs/>
                <w:sz w:val="20"/>
              </w:rPr>
              <w:t>hải</w:t>
            </w:r>
            <w:proofErr w:type="spellEnd"/>
            <w:r w:rsidRPr="000E38D8">
              <w:rPr>
                <w:rFonts w:cs="Times New Roman"/>
                <w:bCs/>
                <w:iCs/>
                <w:sz w:val="20"/>
              </w:rPr>
              <w:t xml:space="preserve"> </w:t>
            </w:r>
            <w:proofErr w:type="spellStart"/>
            <w:r w:rsidRPr="000E38D8">
              <w:rPr>
                <w:rFonts w:cs="Times New Roman"/>
                <w:bCs/>
                <w:iCs/>
                <w:sz w:val="20"/>
              </w:rPr>
              <w:t>và</w:t>
            </w:r>
            <w:proofErr w:type="spellEnd"/>
            <w:r w:rsidRPr="000E38D8">
              <w:rPr>
                <w:rFonts w:cs="Times New Roman"/>
                <w:bCs/>
                <w:iCs/>
                <w:sz w:val="20"/>
              </w:rPr>
              <w:t xml:space="preserve"> </w:t>
            </w:r>
            <w:proofErr w:type="spellStart"/>
            <w:r w:rsidRPr="000E38D8">
              <w:rPr>
                <w:rFonts w:cs="Times New Roman"/>
                <w:bCs/>
                <w:iCs/>
                <w:sz w:val="20"/>
              </w:rPr>
              <w:t>Đường</w:t>
            </w:r>
            <w:proofErr w:type="spellEnd"/>
            <w:r w:rsidRPr="000E38D8">
              <w:rPr>
                <w:rFonts w:cs="Times New Roman"/>
                <w:bCs/>
                <w:iCs/>
                <w:sz w:val="20"/>
              </w:rPr>
              <w:t xml:space="preserve"> </w:t>
            </w:r>
            <w:proofErr w:type="spellStart"/>
            <w:r w:rsidRPr="000E38D8">
              <w:rPr>
                <w:rFonts w:cs="Times New Roman"/>
                <w:bCs/>
                <w:iCs/>
                <w:sz w:val="20"/>
              </w:rPr>
              <w:t>thủy</w:t>
            </w:r>
            <w:proofErr w:type="spellEnd"/>
            <w:r w:rsidRPr="000E38D8">
              <w:rPr>
                <w:rFonts w:cs="Times New Roman"/>
                <w:bCs/>
                <w:iCs/>
                <w:sz w:val="20"/>
              </w:rPr>
              <w:t xml:space="preserve"> Việt Nam (</w:t>
            </w:r>
            <w:proofErr w:type="spellStart"/>
            <w:r w:rsidRPr="000E38D8">
              <w:rPr>
                <w:rFonts w:cs="Times New Roman"/>
                <w:bCs/>
                <w:iCs/>
                <w:sz w:val="20"/>
              </w:rPr>
              <w:t>để</w:t>
            </w:r>
            <w:proofErr w:type="spellEnd"/>
            <w:r w:rsidRPr="000E38D8">
              <w:rPr>
                <w:rFonts w:cs="Times New Roman"/>
                <w:bCs/>
                <w:iCs/>
                <w:sz w:val="20"/>
              </w:rPr>
              <w:t xml:space="preserve"> b/c);</w:t>
            </w:r>
          </w:p>
          <w:p w14:paraId="1C178D58" w14:textId="77777777" w:rsidR="00A638BF" w:rsidRPr="000E38D8" w:rsidRDefault="00A638BF" w:rsidP="004C08FB">
            <w:pPr>
              <w:spacing w:after="0" w:line="240" w:lineRule="auto"/>
              <w:jc w:val="left"/>
              <w:rPr>
                <w:rFonts w:cs="Times New Roman"/>
                <w:sz w:val="20"/>
              </w:rPr>
            </w:pPr>
            <w:r w:rsidRPr="000E38D8">
              <w:rPr>
                <w:rFonts w:cs="Times New Roman"/>
                <w:bCs/>
                <w:iCs/>
                <w:sz w:val="20"/>
              </w:rPr>
              <w:t>(</w:t>
            </w:r>
            <w:proofErr w:type="spellStart"/>
            <w:r w:rsidRPr="000E38D8">
              <w:rPr>
                <w:rFonts w:cs="Times New Roman"/>
                <w:bCs/>
                <w:iCs/>
                <w:sz w:val="20"/>
              </w:rPr>
              <w:t>trường</w:t>
            </w:r>
            <w:proofErr w:type="spellEnd"/>
            <w:r w:rsidRPr="000E38D8">
              <w:rPr>
                <w:rFonts w:cs="Times New Roman"/>
                <w:bCs/>
                <w:iCs/>
                <w:sz w:val="20"/>
              </w:rPr>
              <w:t xml:space="preserve"> </w:t>
            </w:r>
            <w:proofErr w:type="spellStart"/>
            <w:r w:rsidRPr="000E38D8">
              <w:rPr>
                <w:rFonts w:cs="Times New Roman"/>
                <w:bCs/>
                <w:iCs/>
                <w:sz w:val="20"/>
              </w:rPr>
              <w:t>hợp</w:t>
            </w:r>
            <w:proofErr w:type="spellEnd"/>
            <w:r w:rsidRPr="000E38D8">
              <w:rPr>
                <w:rFonts w:cs="Times New Roman"/>
                <w:bCs/>
                <w:iCs/>
                <w:sz w:val="20"/>
              </w:rPr>
              <w:t xml:space="preserve"> </w:t>
            </w:r>
            <w:proofErr w:type="spellStart"/>
            <w:r w:rsidRPr="000E38D8">
              <w:rPr>
                <w:rFonts w:cs="Times New Roman"/>
                <w:bCs/>
                <w:iCs/>
                <w:sz w:val="20"/>
              </w:rPr>
              <w:t>Cảng</w:t>
            </w:r>
            <w:proofErr w:type="spellEnd"/>
            <w:r w:rsidRPr="000E38D8">
              <w:rPr>
                <w:rFonts w:cs="Times New Roman"/>
                <w:bCs/>
                <w:iCs/>
                <w:sz w:val="20"/>
              </w:rPr>
              <w:t xml:space="preserve"> </w:t>
            </w:r>
            <w:proofErr w:type="spellStart"/>
            <w:r w:rsidRPr="000E38D8">
              <w:rPr>
                <w:rFonts w:cs="Times New Roman"/>
                <w:bCs/>
                <w:iCs/>
                <w:sz w:val="20"/>
              </w:rPr>
              <w:t>vụ</w:t>
            </w:r>
            <w:proofErr w:type="spellEnd"/>
            <w:r w:rsidRPr="000E38D8">
              <w:rPr>
                <w:rFonts w:cs="Times New Roman"/>
                <w:bCs/>
                <w:iCs/>
                <w:sz w:val="20"/>
              </w:rPr>
              <w:t xml:space="preserve"> </w:t>
            </w:r>
            <w:proofErr w:type="spellStart"/>
            <w:r w:rsidRPr="000E38D8">
              <w:rPr>
                <w:rFonts w:cs="Times New Roman"/>
                <w:bCs/>
                <w:iCs/>
                <w:sz w:val="20"/>
              </w:rPr>
              <w:t>thông</w:t>
            </w:r>
            <w:proofErr w:type="spellEnd"/>
            <w:r w:rsidRPr="000E38D8">
              <w:rPr>
                <w:rFonts w:cs="Times New Roman"/>
                <w:bCs/>
                <w:iCs/>
                <w:sz w:val="20"/>
              </w:rPr>
              <w:t xml:space="preserve"> </w:t>
            </w:r>
            <w:proofErr w:type="spellStart"/>
            <w:r w:rsidRPr="000E38D8">
              <w:rPr>
                <w:rFonts w:cs="Times New Roman"/>
                <w:bCs/>
                <w:iCs/>
                <w:sz w:val="20"/>
              </w:rPr>
              <w:t>báo</w:t>
            </w:r>
            <w:proofErr w:type="spellEnd"/>
            <w:r w:rsidRPr="000E38D8">
              <w:rPr>
                <w:rFonts w:cs="Times New Roman"/>
                <w:bCs/>
                <w:iCs/>
                <w:sz w:val="20"/>
              </w:rPr>
              <w:t xml:space="preserve"> </w:t>
            </w:r>
            <w:proofErr w:type="spellStart"/>
            <w:r w:rsidRPr="000E38D8">
              <w:rPr>
                <w:rFonts w:cs="Times New Roman"/>
                <w:bCs/>
                <w:iCs/>
                <w:sz w:val="20"/>
              </w:rPr>
              <w:t>định</w:t>
            </w:r>
            <w:proofErr w:type="spellEnd"/>
            <w:r w:rsidRPr="000E38D8">
              <w:rPr>
                <w:rFonts w:cs="Times New Roman"/>
                <w:bCs/>
                <w:iCs/>
                <w:sz w:val="20"/>
              </w:rPr>
              <w:t xml:space="preserve"> </w:t>
            </w:r>
            <w:proofErr w:type="spellStart"/>
            <w:r w:rsidRPr="000E38D8">
              <w:rPr>
                <w:rFonts w:cs="Times New Roman"/>
                <w:bCs/>
                <w:iCs/>
                <w:sz w:val="20"/>
              </w:rPr>
              <w:t>kỳ</w:t>
            </w:r>
            <w:proofErr w:type="spellEnd"/>
            <w:r w:rsidRPr="000E38D8">
              <w:rPr>
                <w:rFonts w:cs="Times New Roman"/>
                <w:bCs/>
                <w:iCs/>
                <w:sz w:val="20"/>
              </w:rPr>
              <w:t>)</w:t>
            </w:r>
          </w:p>
          <w:p w14:paraId="4E9625CF" w14:textId="77777777" w:rsidR="00A638BF" w:rsidRPr="000E38D8" w:rsidRDefault="00A638BF" w:rsidP="004C08FB">
            <w:pPr>
              <w:spacing w:after="0" w:line="240" w:lineRule="auto"/>
              <w:jc w:val="left"/>
              <w:rPr>
                <w:rFonts w:cs="Times New Roman"/>
                <w:sz w:val="20"/>
              </w:rPr>
            </w:pPr>
            <w:r w:rsidRPr="000E38D8">
              <w:rPr>
                <w:rFonts w:cs="Times New Roman"/>
                <w:sz w:val="20"/>
              </w:rPr>
              <w:t xml:space="preserve">- Các </w:t>
            </w:r>
            <w:proofErr w:type="spellStart"/>
            <w:r w:rsidRPr="000E38D8">
              <w:rPr>
                <w:rFonts w:cs="Times New Roman"/>
                <w:sz w:val="20"/>
              </w:rPr>
              <w:t>Cảng</w:t>
            </w:r>
            <w:proofErr w:type="spellEnd"/>
            <w:r w:rsidRPr="000E38D8">
              <w:rPr>
                <w:rFonts w:cs="Times New Roman"/>
                <w:sz w:val="20"/>
              </w:rPr>
              <w:t xml:space="preserve"> </w:t>
            </w:r>
            <w:proofErr w:type="spellStart"/>
            <w:r w:rsidRPr="000E38D8">
              <w:rPr>
                <w:rFonts w:cs="Times New Roman"/>
                <w:sz w:val="20"/>
              </w:rPr>
              <w:t>vụ</w:t>
            </w:r>
            <w:proofErr w:type="spellEnd"/>
            <w:r w:rsidRPr="000E38D8">
              <w:rPr>
                <w:rFonts w:cs="Times New Roman"/>
                <w:sz w:val="20"/>
              </w:rPr>
              <w:t xml:space="preserve"> </w:t>
            </w:r>
            <w:proofErr w:type="spellStart"/>
            <w:r w:rsidRPr="000E38D8">
              <w:rPr>
                <w:rFonts w:cs="Times New Roman"/>
                <w:sz w:val="20"/>
              </w:rPr>
              <w:t>hàng</w:t>
            </w:r>
            <w:proofErr w:type="spellEnd"/>
            <w:r w:rsidRPr="000E38D8">
              <w:rPr>
                <w:rFonts w:cs="Times New Roman"/>
                <w:sz w:val="20"/>
              </w:rPr>
              <w:t xml:space="preserve"> </w:t>
            </w:r>
            <w:proofErr w:type="spellStart"/>
            <w:r w:rsidRPr="000E38D8">
              <w:rPr>
                <w:rFonts w:cs="Times New Roman"/>
                <w:sz w:val="20"/>
              </w:rPr>
              <w:t>hải</w:t>
            </w:r>
            <w:proofErr w:type="spellEnd"/>
            <w:r w:rsidRPr="000E38D8">
              <w:rPr>
                <w:rFonts w:cs="Times New Roman"/>
                <w:sz w:val="20"/>
              </w:rPr>
              <w:t>/</w:t>
            </w:r>
            <w:proofErr w:type="spellStart"/>
            <w:r w:rsidRPr="000E38D8">
              <w:rPr>
                <w:rFonts w:cs="Times New Roman"/>
                <w:sz w:val="20"/>
              </w:rPr>
              <w:t>Cảng</w:t>
            </w:r>
            <w:proofErr w:type="spellEnd"/>
            <w:r w:rsidRPr="000E38D8">
              <w:rPr>
                <w:rFonts w:cs="Times New Roman"/>
                <w:sz w:val="20"/>
              </w:rPr>
              <w:t xml:space="preserve"> </w:t>
            </w:r>
            <w:proofErr w:type="spellStart"/>
            <w:r w:rsidRPr="000E38D8">
              <w:rPr>
                <w:rFonts w:cs="Times New Roman"/>
                <w:sz w:val="20"/>
              </w:rPr>
              <w:t>vụ</w:t>
            </w:r>
            <w:proofErr w:type="spellEnd"/>
            <w:r w:rsidRPr="000E38D8">
              <w:rPr>
                <w:rFonts w:cs="Times New Roman"/>
                <w:sz w:val="20"/>
              </w:rPr>
              <w:t xml:space="preserve"> </w:t>
            </w:r>
            <w:proofErr w:type="spellStart"/>
            <w:r w:rsidRPr="000E38D8">
              <w:rPr>
                <w:rFonts w:cs="Times New Roman"/>
                <w:sz w:val="20"/>
              </w:rPr>
              <w:t>đường</w:t>
            </w:r>
            <w:proofErr w:type="spellEnd"/>
            <w:r w:rsidRPr="000E38D8">
              <w:rPr>
                <w:rFonts w:cs="Times New Roman"/>
                <w:sz w:val="20"/>
              </w:rPr>
              <w:t xml:space="preserve"> </w:t>
            </w:r>
            <w:proofErr w:type="spellStart"/>
            <w:r w:rsidRPr="000E38D8">
              <w:rPr>
                <w:rFonts w:cs="Times New Roman"/>
                <w:sz w:val="20"/>
              </w:rPr>
              <w:t>thủy</w:t>
            </w:r>
            <w:proofErr w:type="spellEnd"/>
            <w:r w:rsidRPr="000E38D8">
              <w:rPr>
                <w:rFonts w:cs="Times New Roman"/>
                <w:sz w:val="20"/>
              </w:rPr>
              <w:t>;</w:t>
            </w:r>
          </w:p>
          <w:p w14:paraId="713562EB" w14:textId="77777777" w:rsidR="00A638BF" w:rsidRPr="000E38D8" w:rsidRDefault="00A638BF" w:rsidP="004C08FB">
            <w:pPr>
              <w:spacing w:after="0" w:line="240" w:lineRule="auto"/>
              <w:jc w:val="left"/>
              <w:rPr>
                <w:rFonts w:cs="Times New Roman"/>
                <w:sz w:val="20"/>
              </w:rPr>
            </w:pPr>
            <w:r w:rsidRPr="000E38D8">
              <w:rPr>
                <w:rFonts w:cs="Times New Roman"/>
                <w:sz w:val="20"/>
              </w:rPr>
              <w:t xml:space="preserve">- </w:t>
            </w:r>
            <w:proofErr w:type="spellStart"/>
            <w:r w:rsidRPr="000E38D8">
              <w:rPr>
                <w:rFonts w:cs="Times New Roman"/>
                <w:sz w:val="20"/>
              </w:rPr>
              <w:t>Tổng</w:t>
            </w:r>
            <w:proofErr w:type="spellEnd"/>
            <w:r w:rsidRPr="000E38D8">
              <w:rPr>
                <w:rFonts w:cs="Times New Roman"/>
                <w:sz w:val="20"/>
              </w:rPr>
              <w:t xml:space="preserve"> Công ty Bảo </w:t>
            </w:r>
            <w:proofErr w:type="spellStart"/>
            <w:r w:rsidRPr="000E38D8">
              <w:rPr>
                <w:rFonts w:cs="Times New Roman"/>
                <w:sz w:val="20"/>
              </w:rPr>
              <w:t>đảm</w:t>
            </w:r>
            <w:proofErr w:type="spellEnd"/>
            <w:r w:rsidRPr="000E38D8">
              <w:rPr>
                <w:rFonts w:cs="Times New Roman"/>
                <w:sz w:val="20"/>
              </w:rPr>
              <w:t xml:space="preserve"> </w:t>
            </w:r>
            <w:proofErr w:type="gramStart"/>
            <w:r w:rsidRPr="000E38D8">
              <w:rPr>
                <w:rFonts w:cs="Times New Roman"/>
                <w:sz w:val="20"/>
              </w:rPr>
              <w:t>An</w:t>
            </w:r>
            <w:proofErr w:type="gramEnd"/>
            <w:r w:rsidRPr="000E38D8">
              <w:rPr>
                <w:rFonts w:cs="Times New Roman"/>
                <w:sz w:val="20"/>
              </w:rPr>
              <w:t xml:space="preserve"> </w:t>
            </w:r>
            <w:proofErr w:type="spellStart"/>
            <w:r w:rsidRPr="000E38D8">
              <w:rPr>
                <w:rFonts w:cs="Times New Roman"/>
                <w:sz w:val="20"/>
              </w:rPr>
              <w:t>toàn</w:t>
            </w:r>
            <w:proofErr w:type="spellEnd"/>
            <w:r w:rsidRPr="000E38D8">
              <w:rPr>
                <w:rFonts w:cs="Times New Roman"/>
                <w:sz w:val="20"/>
              </w:rPr>
              <w:t xml:space="preserve"> </w:t>
            </w:r>
            <w:proofErr w:type="spellStart"/>
            <w:r w:rsidRPr="000E38D8">
              <w:rPr>
                <w:rFonts w:cs="Times New Roman"/>
                <w:sz w:val="20"/>
              </w:rPr>
              <w:t>hàng</w:t>
            </w:r>
            <w:proofErr w:type="spellEnd"/>
            <w:r w:rsidRPr="000E38D8">
              <w:rPr>
                <w:rFonts w:cs="Times New Roman"/>
                <w:sz w:val="20"/>
              </w:rPr>
              <w:t xml:space="preserve"> </w:t>
            </w:r>
            <w:proofErr w:type="spellStart"/>
            <w:r w:rsidRPr="000E38D8">
              <w:rPr>
                <w:rFonts w:cs="Times New Roman"/>
                <w:sz w:val="20"/>
              </w:rPr>
              <w:t>hải</w:t>
            </w:r>
            <w:proofErr w:type="spellEnd"/>
            <w:r w:rsidRPr="000E38D8">
              <w:rPr>
                <w:rFonts w:cs="Times New Roman"/>
                <w:sz w:val="20"/>
              </w:rPr>
              <w:t xml:space="preserve"> ...;</w:t>
            </w:r>
            <w:r w:rsidRPr="000E38D8">
              <w:rPr>
                <w:rFonts w:cs="Times New Roman"/>
                <w:sz w:val="20"/>
              </w:rPr>
              <w:br/>
              <w:t>- </w:t>
            </w:r>
            <w:proofErr w:type="spellStart"/>
            <w:r w:rsidRPr="000E38D8">
              <w:rPr>
                <w:rFonts w:cs="Times New Roman"/>
                <w:sz w:val="20"/>
              </w:rPr>
              <w:t>Tổ</w:t>
            </w:r>
            <w:proofErr w:type="spellEnd"/>
            <w:r w:rsidRPr="000E38D8">
              <w:rPr>
                <w:rFonts w:cs="Times New Roman"/>
                <w:sz w:val="20"/>
              </w:rPr>
              <w:t> </w:t>
            </w:r>
            <w:proofErr w:type="spellStart"/>
            <w:r w:rsidRPr="000E38D8">
              <w:rPr>
                <w:rFonts w:cs="Times New Roman"/>
                <w:sz w:val="20"/>
              </w:rPr>
              <w:t>chức</w:t>
            </w:r>
            <w:proofErr w:type="spellEnd"/>
            <w:r w:rsidRPr="000E38D8">
              <w:rPr>
                <w:rFonts w:cs="Times New Roman"/>
                <w:sz w:val="20"/>
              </w:rPr>
              <w:t xml:space="preserve"> </w:t>
            </w:r>
            <w:proofErr w:type="spellStart"/>
            <w:r w:rsidRPr="000E38D8">
              <w:rPr>
                <w:rFonts w:cs="Times New Roman"/>
                <w:sz w:val="20"/>
              </w:rPr>
              <w:t>hoa</w:t>
            </w:r>
            <w:proofErr w:type="spellEnd"/>
            <w:r w:rsidRPr="000E38D8">
              <w:rPr>
                <w:rFonts w:cs="Times New Roman"/>
                <w:sz w:val="20"/>
              </w:rPr>
              <w:t xml:space="preserve"> </w:t>
            </w:r>
            <w:proofErr w:type="spellStart"/>
            <w:r w:rsidRPr="000E38D8">
              <w:rPr>
                <w:rFonts w:cs="Times New Roman"/>
                <w:sz w:val="20"/>
              </w:rPr>
              <w:t>tiêu</w:t>
            </w:r>
            <w:proofErr w:type="spellEnd"/>
            <w:r w:rsidRPr="000E38D8">
              <w:rPr>
                <w:rFonts w:cs="Times New Roman"/>
                <w:sz w:val="20"/>
              </w:rPr>
              <w:t xml:space="preserve"> </w:t>
            </w:r>
            <w:proofErr w:type="spellStart"/>
            <w:r w:rsidRPr="000E38D8">
              <w:rPr>
                <w:rFonts w:cs="Times New Roman"/>
                <w:sz w:val="20"/>
              </w:rPr>
              <w:t>hàng</w:t>
            </w:r>
            <w:proofErr w:type="spellEnd"/>
            <w:r w:rsidRPr="000E38D8">
              <w:rPr>
                <w:rFonts w:cs="Times New Roman"/>
                <w:sz w:val="20"/>
              </w:rPr>
              <w:t xml:space="preserve"> </w:t>
            </w:r>
            <w:proofErr w:type="spellStart"/>
            <w:r w:rsidRPr="000E38D8">
              <w:rPr>
                <w:rFonts w:cs="Times New Roman"/>
                <w:sz w:val="20"/>
              </w:rPr>
              <w:t>hải</w:t>
            </w:r>
            <w:proofErr w:type="spellEnd"/>
            <w:r w:rsidRPr="000E38D8">
              <w:rPr>
                <w:rFonts w:cs="Times New Roman"/>
                <w:sz w:val="20"/>
              </w:rPr>
              <w:t>....;</w:t>
            </w:r>
            <w:r w:rsidRPr="000E38D8">
              <w:rPr>
                <w:rFonts w:cs="Times New Roman"/>
                <w:sz w:val="20"/>
              </w:rPr>
              <w:br/>
              <w:t xml:space="preserve">- Công ty TNHH MTV Thông tin </w:t>
            </w:r>
            <w:proofErr w:type="spellStart"/>
            <w:r w:rsidRPr="000E38D8">
              <w:rPr>
                <w:rFonts w:cs="Times New Roman"/>
                <w:sz w:val="20"/>
              </w:rPr>
              <w:t>điện</w:t>
            </w:r>
            <w:proofErr w:type="spellEnd"/>
            <w:r w:rsidRPr="000E38D8">
              <w:rPr>
                <w:rFonts w:cs="Times New Roman"/>
                <w:sz w:val="20"/>
              </w:rPr>
              <w:t xml:space="preserve"> </w:t>
            </w:r>
            <w:proofErr w:type="spellStart"/>
            <w:r w:rsidRPr="000E38D8">
              <w:rPr>
                <w:rFonts w:cs="Times New Roman"/>
                <w:sz w:val="20"/>
              </w:rPr>
              <w:t>tử</w:t>
            </w:r>
            <w:proofErr w:type="spellEnd"/>
            <w:r w:rsidRPr="000E38D8">
              <w:rPr>
                <w:rFonts w:cs="Times New Roman"/>
                <w:sz w:val="20"/>
              </w:rPr>
              <w:t xml:space="preserve"> </w:t>
            </w:r>
          </w:p>
          <w:p w14:paraId="2820C0B7" w14:textId="77777777" w:rsidR="00A638BF" w:rsidRPr="000E38D8" w:rsidRDefault="00A638BF" w:rsidP="004C08FB">
            <w:pPr>
              <w:spacing w:after="0" w:line="240" w:lineRule="auto"/>
              <w:jc w:val="left"/>
              <w:rPr>
                <w:rFonts w:cs="Times New Roman"/>
                <w:sz w:val="20"/>
              </w:rPr>
            </w:pPr>
            <w:r w:rsidRPr="000E38D8">
              <w:rPr>
                <w:rFonts w:cs="Times New Roman"/>
                <w:sz w:val="20"/>
              </w:rPr>
              <w:t xml:space="preserve">  </w:t>
            </w:r>
            <w:proofErr w:type="spellStart"/>
            <w:r w:rsidRPr="000E38D8">
              <w:rPr>
                <w:rFonts w:cs="Times New Roman"/>
                <w:sz w:val="20"/>
              </w:rPr>
              <w:t>hàng</w:t>
            </w:r>
            <w:proofErr w:type="spellEnd"/>
            <w:r w:rsidRPr="000E38D8">
              <w:rPr>
                <w:rFonts w:cs="Times New Roman"/>
                <w:sz w:val="20"/>
              </w:rPr>
              <w:t xml:space="preserve"> </w:t>
            </w:r>
            <w:proofErr w:type="spellStart"/>
            <w:r w:rsidRPr="000E38D8">
              <w:rPr>
                <w:rFonts w:cs="Times New Roman"/>
                <w:sz w:val="20"/>
              </w:rPr>
              <w:t>hải</w:t>
            </w:r>
            <w:proofErr w:type="spellEnd"/>
            <w:r w:rsidRPr="000E38D8">
              <w:rPr>
                <w:rFonts w:cs="Times New Roman"/>
                <w:sz w:val="20"/>
              </w:rPr>
              <w:t xml:space="preserve"> Việt Nam;</w:t>
            </w:r>
          </w:p>
          <w:p w14:paraId="0B8E0353" w14:textId="77777777" w:rsidR="00A638BF" w:rsidRPr="000E38D8" w:rsidRDefault="00A638BF" w:rsidP="004C08FB">
            <w:pPr>
              <w:spacing w:after="0" w:line="240" w:lineRule="auto"/>
              <w:jc w:val="left"/>
              <w:rPr>
                <w:rFonts w:cs="Times New Roman"/>
                <w:sz w:val="20"/>
              </w:rPr>
            </w:pPr>
            <w:r w:rsidRPr="000E38D8">
              <w:rPr>
                <w:rFonts w:cs="Times New Roman"/>
                <w:sz w:val="20"/>
              </w:rPr>
              <w:t xml:space="preserve">- Website </w:t>
            </w:r>
            <w:proofErr w:type="spellStart"/>
            <w:r w:rsidRPr="000E38D8">
              <w:rPr>
                <w:rFonts w:cs="Times New Roman"/>
                <w:sz w:val="20"/>
              </w:rPr>
              <w:t>Cục</w:t>
            </w:r>
            <w:proofErr w:type="spellEnd"/>
            <w:r w:rsidRPr="000E38D8">
              <w:rPr>
                <w:rFonts w:cs="Times New Roman"/>
                <w:sz w:val="20"/>
              </w:rPr>
              <w:t xml:space="preserve"> </w:t>
            </w:r>
            <w:proofErr w:type="spellStart"/>
            <w:r w:rsidRPr="000E38D8">
              <w:rPr>
                <w:rFonts w:cs="Times New Roman"/>
                <w:sz w:val="20"/>
              </w:rPr>
              <w:t>Hàng</w:t>
            </w:r>
            <w:proofErr w:type="spellEnd"/>
            <w:r w:rsidRPr="000E38D8">
              <w:rPr>
                <w:rFonts w:cs="Times New Roman"/>
                <w:sz w:val="20"/>
              </w:rPr>
              <w:t xml:space="preserve"> </w:t>
            </w:r>
            <w:proofErr w:type="spellStart"/>
            <w:r w:rsidRPr="000E38D8">
              <w:rPr>
                <w:rFonts w:cs="Times New Roman"/>
                <w:sz w:val="20"/>
              </w:rPr>
              <w:t>hải</w:t>
            </w:r>
            <w:proofErr w:type="spellEnd"/>
            <w:r w:rsidRPr="000E38D8">
              <w:rPr>
                <w:rFonts w:cs="Times New Roman"/>
                <w:sz w:val="20"/>
              </w:rPr>
              <w:t xml:space="preserve"> </w:t>
            </w:r>
            <w:proofErr w:type="spellStart"/>
            <w:r w:rsidRPr="000E38D8">
              <w:rPr>
                <w:rFonts w:cs="Times New Roman"/>
                <w:sz w:val="20"/>
              </w:rPr>
              <w:t>và</w:t>
            </w:r>
            <w:proofErr w:type="spellEnd"/>
            <w:r w:rsidRPr="000E38D8">
              <w:rPr>
                <w:rFonts w:cs="Times New Roman"/>
                <w:sz w:val="20"/>
              </w:rPr>
              <w:t xml:space="preserve"> </w:t>
            </w:r>
            <w:proofErr w:type="spellStart"/>
            <w:r w:rsidRPr="000E38D8">
              <w:rPr>
                <w:rFonts w:cs="Times New Roman"/>
                <w:sz w:val="20"/>
              </w:rPr>
              <w:t>Đường</w:t>
            </w:r>
            <w:proofErr w:type="spellEnd"/>
            <w:r w:rsidRPr="000E38D8">
              <w:rPr>
                <w:rFonts w:cs="Times New Roman"/>
                <w:sz w:val="20"/>
              </w:rPr>
              <w:t xml:space="preserve"> </w:t>
            </w:r>
            <w:proofErr w:type="spellStart"/>
            <w:r w:rsidRPr="000E38D8">
              <w:rPr>
                <w:rFonts w:cs="Times New Roman"/>
                <w:sz w:val="20"/>
              </w:rPr>
              <w:t>thủy</w:t>
            </w:r>
            <w:proofErr w:type="spellEnd"/>
            <w:r w:rsidRPr="000E38D8">
              <w:rPr>
                <w:rFonts w:cs="Times New Roman"/>
                <w:sz w:val="20"/>
              </w:rPr>
              <w:t xml:space="preserve"> Việt Nam….;</w:t>
            </w:r>
          </w:p>
          <w:p w14:paraId="62224EA2" w14:textId="77777777" w:rsidR="00A638BF" w:rsidRPr="000E38D8" w:rsidRDefault="00A638BF" w:rsidP="004C08FB">
            <w:pPr>
              <w:spacing w:after="0" w:line="240" w:lineRule="auto"/>
              <w:jc w:val="left"/>
              <w:rPr>
                <w:rFonts w:cs="Times New Roman"/>
                <w:sz w:val="20"/>
              </w:rPr>
            </w:pPr>
            <w:r w:rsidRPr="000E38D8">
              <w:rPr>
                <w:rFonts w:cs="Times New Roman"/>
                <w:sz w:val="20"/>
              </w:rPr>
              <w:t>- ………………………..</w:t>
            </w:r>
          </w:p>
          <w:p w14:paraId="592F81A1" w14:textId="77777777" w:rsidR="00A638BF" w:rsidRPr="000E38D8" w:rsidRDefault="00A638BF" w:rsidP="004C08FB">
            <w:pPr>
              <w:spacing w:after="0" w:line="240" w:lineRule="auto"/>
              <w:rPr>
                <w:rFonts w:cs="Times New Roman"/>
                <w:szCs w:val="26"/>
              </w:rPr>
            </w:pPr>
          </w:p>
        </w:tc>
        <w:tc>
          <w:tcPr>
            <w:tcW w:w="4425" w:type="dxa"/>
            <w:tcMar>
              <w:top w:w="0" w:type="dxa"/>
              <w:left w:w="108" w:type="dxa"/>
              <w:bottom w:w="0" w:type="dxa"/>
              <w:right w:w="108" w:type="dxa"/>
            </w:tcMar>
            <w:hideMark/>
          </w:tcPr>
          <w:p w14:paraId="0E8CE318" w14:textId="77777777" w:rsidR="00A638BF" w:rsidRPr="000E38D8" w:rsidRDefault="00A638BF" w:rsidP="004C08FB">
            <w:pPr>
              <w:widowControl w:val="0"/>
              <w:spacing w:after="0" w:line="240" w:lineRule="auto"/>
              <w:jc w:val="center"/>
              <w:rPr>
                <w:rFonts w:cs="Times New Roman"/>
                <w:i/>
                <w:szCs w:val="26"/>
              </w:rPr>
            </w:pPr>
            <w:r w:rsidRPr="000E38D8">
              <w:rPr>
                <w:rFonts w:cs="Times New Roman"/>
                <w:szCs w:val="26"/>
              </w:rPr>
              <w:t>…………………</w:t>
            </w:r>
            <w:r w:rsidRPr="000E38D8">
              <w:rPr>
                <w:rFonts w:cs="Times New Roman"/>
                <w:szCs w:val="26"/>
              </w:rPr>
              <w:br/>
            </w:r>
            <w:proofErr w:type="spellStart"/>
            <w:r w:rsidRPr="000E38D8">
              <w:rPr>
                <w:rFonts w:cs="Times New Roman"/>
                <w:bCs/>
                <w:i/>
                <w:szCs w:val="26"/>
              </w:rPr>
              <w:t>Người</w:t>
            </w:r>
            <w:proofErr w:type="spellEnd"/>
            <w:r w:rsidRPr="000E38D8">
              <w:rPr>
                <w:rFonts w:cs="Times New Roman"/>
                <w:bCs/>
                <w:i/>
                <w:szCs w:val="26"/>
              </w:rPr>
              <w:t xml:space="preserve"> </w:t>
            </w:r>
            <w:proofErr w:type="spellStart"/>
            <w:r w:rsidRPr="000E38D8">
              <w:rPr>
                <w:rFonts w:cs="Times New Roman"/>
                <w:bCs/>
                <w:i/>
                <w:szCs w:val="26"/>
              </w:rPr>
              <w:t>có</w:t>
            </w:r>
            <w:proofErr w:type="spellEnd"/>
            <w:r w:rsidRPr="000E38D8">
              <w:rPr>
                <w:rFonts w:cs="Times New Roman"/>
                <w:bCs/>
                <w:i/>
                <w:szCs w:val="26"/>
              </w:rPr>
              <w:t xml:space="preserve"> </w:t>
            </w:r>
            <w:proofErr w:type="spellStart"/>
            <w:r w:rsidRPr="000E38D8">
              <w:rPr>
                <w:rFonts w:cs="Times New Roman"/>
                <w:bCs/>
                <w:i/>
                <w:szCs w:val="26"/>
              </w:rPr>
              <w:t>thẩm</w:t>
            </w:r>
            <w:proofErr w:type="spellEnd"/>
            <w:r w:rsidRPr="000E38D8">
              <w:rPr>
                <w:rFonts w:cs="Times New Roman"/>
                <w:bCs/>
                <w:i/>
                <w:szCs w:val="26"/>
              </w:rPr>
              <w:t xml:space="preserve"> </w:t>
            </w:r>
            <w:proofErr w:type="spellStart"/>
            <w:r w:rsidRPr="000E38D8">
              <w:rPr>
                <w:rFonts w:cs="Times New Roman"/>
                <w:bCs/>
                <w:i/>
                <w:szCs w:val="26"/>
              </w:rPr>
              <w:t>quyền</w:t>
            </w:r>
            <w:proofErr w:type="spellEnd"/>
            <w:r w:rsidRPr="000E38D8">
              <w:rPr>
                <w:rFonts w:cs="Times New Roman"/>
                <w:bCs/>
                <w:i/>
                <w:szCs w:val="26"/>
              </w:rPr>
              <w:t xml:space="preserve"> </w:t>
            </w:r>
            <w:proofErr w:type="spellStart"/>
            <w:r w:rsidRPr="000E38D8">
              <w:rPr>
                <w:rFonts w:cs="Times New Roman"/>
                <w:bCs/>
                <w:i/>
                <w:szCs w:val="26"/>
              </w:rPr>
              <w:t>ký</w:t>
            </w:r>
            <w:proofErr w:type="spellEnd"/>
            <w:r w:rsidRPr="000E38D8">
              <w:rPr>
                <w:rFonts w:cs="Times New Roman"/>
                <w:bCs/>
                <w:i/>
                <w:szCs w:val="26"/>
              </w:rPr>
              <w:t xml:space="preserve">, </w:t>
            </w:r>
            <w:proofErr w:type="spellStart"/>
            <w:r w:rsidRPr="000E38D8">
              <w:rPr>
                <w:rFonts w:cs="Times New Roman"/>
                <w:bCs/>
                <w:i/>
                <w:szCs w:val="26"/>
              </w:rPr>
              <w:t>đóng</w:t>
            </w:r>
            <w:proofErr w:type="spellEnd"/>
            <w:r w:rsidRPr="000E38D8">
              <w:rPr>
                <w:rFonts w:cs="Times New Roman"/>
                <w:bCs/>
                <w:i/>
                <w:szCs w:val="26"/>
              </w:rPr>
              <w:t xml:space="preserve"> </w:t>
            </w:r>
            <w:proofErr w:type="spellStart"/>
            <w:r w:rsidRPr="000E38D8">
              <w:rPr>
                <w:rFonts w:cs="Times New Roman"/>
                <w:bCs/>
                <w:i/>
                <w:szCs w:val="26"/>
              </w:rPr>
              <w:t>dấu</w:t>
            </w:r>
            <w:proofErr w:type="spellEnd"/>
          </w:p>
          <w:p w14:paraId="4DF0CEE2" w14:textId="77777777" w:rsidR="00A638BF" w:rsidRPr="000E38D8" w:rsidRDefault="00A638BF" w:rsidP="004C08FB">
            <w:pPr>
              <w:spacing w:after="0" w:line="240" w:lineRule="auto"/>
              <w:jc w:val="center"/>
              <w:rPr>
                <w:rFonts w:cs="Times New Roman"/>
                <w:szCs w:val="26"/>
              </w:rPr>
            </w:pPr>
            <w:r w:rsidRPr="000E38D8">
              <w:rPr>
                <w:rFonts w:cs="Times New Roman"/>
                <w:szCs w:val="26"/>
              </w:rPr>
              <w:br/>
            </w:r>
            <w:r w:rsidRPr="000E38D8">
              <w:rPr>
                <w:rFonts w:cs="Times New Roman"/>
                <w:szCs w:val="26"/>
              </w:rPr>
              <w:br/>
            </w:r>
            <w:r w:rsidRPr="000E38D8">
              <w:rPr>
                <w:rFonts w:cs="Times New Roman"/>
                <w:szCs w:val="26"/>
              </w:rPr>
              <w:br/>
            </w:r>
            <w:r w:rsidRPr="000E38D8">
              <w:rPr>
                <w:rFonts w:cs="Times New Roman"/>
                <w:szCs w:val="26"/>
              </w:rPr>
              <w:br/>
            </w:r>
          </w:p>
        </w:tc>
      </w:tr>
    </w:tbl>
    <w:p w14:paraId="17304014" w14:textId="77777777" w:rsidR="00A638BF" w:rsidRPr="000E38D8" w:rsidRDefault="00A638BF" w:rsidP="004C08FB">
      <w:pPr>
        <w:spacing w:after="0" w:line="240" w:lineRule="auto"/>
        <w:rPr>
          <w:rFonts w:cs="Times New Roman"/>
          <w:szCs w:val="26"/>
        </w:rPr>
      </w:pPr>
      <w:r w:rsidRPr="000E38D8">
        <w:rPr>
          <w:rFonts w:cs="Times New Roman"/>
          <w:szCs w:val="26"/>
        </w:rPr>
        <w:t> </w:t>
      </w:r>
    </w:p>
    <w:p w14:paraId="3116FB36" w14:textId="77777777" w:rsidR="00A638BF" w:rsidRPr="000E38D8" w:rsidRDefault="00A638BF" w:rsidP="004C08FB">
      <w:pPr>
        <w:spacing w:after="0" w:line="240" w:lineRule="auto"/>
        <w:ind w:firstLine="567"/>
        <w:rPr>
          <w:rFonts w:cs="Times New Roman"/>
          <w:b/>
          <w:i/>
          <w:szCs w:val="26"/>
        </w:rPr>
      </w:pPr>
      <w:proofErr w:type="spellStart"/>
      <w:r w:rsidRPr="000E38D8">
        <w:rPr>
          <w:rFonts w:cs="Times New Roman"/>
          <w:b/>
          <w:i/>
          <w:szCs w:val="26"/>
        </w:rPr>
        <w:t>Ghi</w:t>
      </w:r>
      <w:proofErr w:type="spellEnd"/>
      <w:r w:rsidRPr="000E38D8">
        <w:rPr>
          <w:rFonts w:cs="Times New Roman"/>
          <w:b/>
          <w:i/>
          <w:szCs w:val="26"/>
        </w:rPr>
        <w:t xml:space="preserve"> </w:t>
      </w:r>
      <w:proofErr w:type="spellStart"/>
      <w:r w:rsidRPr="000E38D8">
        <w:rPr>
          <w:rFonts w:cs="Times New Roman"/>
          <w:b/>
          <w:i/>
          <w:szCs w:val="26"/>
        </w:rPr>
        <w:t>chú</w:t>
      </w:r>
      <w:proofErr w:type="spellEnd"/>
      <w:r w:rsidRPr="000E38D8">
        <w:rPr>
          <w:rFonts w:cs="Times New Roman"/>
          <w:b/>
          <w:i/>
          <w:szCs w:val="26"/>
        </w:rPr>
        <w:t>:</w:t>
      </w:r>
    </w:p>
    <w:p w14:paraId="59B00615" w14:textId="77777777" w:rsidR="00A638BF" w:rsidRPr="000E38D8" w:rsidRDefault="00A638BF" w:rsidP="004C08FB">
      <w:pPr>
        <w:spacing w:after="0" w:line="240" w:lineRule="auto"/>
        <w:ind w:firstLine="567"/>
        <w:rPr>
          <w:rFonts w:cs="Times New Roman"/>
          <w:szCs w:val="26"/>
        </w:rPr>
      </w:pPr>
      <w:r w:rsidRPr="000E38D8">
        <w:rPr>
          <w:rFonts w:cs="Times New Roman"/>
          <w:szCs w:val="26"/>
        </w:rPr>
        <w:t>1. </w:t>
      </w:r>
      <w:proofErr w:type="spellStart"/>
      <w:r w:rsidRPr="000E38D8">
        <w:rPr>
          <w:rFonts w:cs="Times New Roman"/>
          <w:szCs w:val="26"/>
        </w:rPr>
        <w:t>Có</w:t>
      </w:r>
      <w:proofErr w:type="spellEnd"/>
      <w:r w:rsidRPr="000E38D8">
        <w:rPr>
          <w:rFonts w:cs="Times New Roman"/>
          <w:szCs w:val="26"/>
        </w:rPr>
        <w:t xml:space="preserve"> </w:t>
      </w:r>
      <w:proofErr w:type="spellStart"/>
      <w:r w:rsidRPr="000E38D8">
        <w:rPr>
          <w:rFonts w:cs="Times New Roman"/>
          <w:szCs w:val="26"/>
        </w:rPr>
        <w:t>thể</w:t>
      </w:r>
      <w:proofErr w:type="spellEnd"/>
      <w:r w:rsidRPr="000E38D8">
        <w:rPr>
          <w:rFonts w:cs="Times New Roman"/>
          <w:szCs w:val="26"/>
        </w:rPr>
        <w:t xml:space="preserve"> </w:t>
      </w:r>
      <w:proofErr w:type="spellStart"/>
      <w:r w:rsidRPr="000E38D8">
        <w:rPr>
          <w:rFonts w:cs="Times New Roman"/>
          <w:szCs w:val="26"/>
        </w:rPr>
        <w:t>thông</w:t>
      </w:r>
      <w:proofErr w:type="spellEnd"/>
      <w:r w:rsidRPr="000E38D8">
        <w:rPr>
          <w:rFonts w:cs="Times New Roman"/>
          <w:szCs w:val="26"/>
        </w:rPr>
        <w:t xml:space="preserve"> </w:t>
      </w:r>
      <w:proofErr w:type="spellStart"/>
      <w:r w:rsidRPr="000E38D8">
        <w:rPr>
          <w:rFonts w:cs="Times New Roman"/>
          <w:szCs w:val="26"/>
        </w:rPr>
        <w:t>báo</w:t>
      </w:r>
      <w:proofErr w:type="spellEnd"/>
      <w:r w:rsidRPr="000E38D8">
        <w:rPr>
          <w:rFonts w:cs="Times New Roman"/>
          <w:szCs w:val="26"/>
        </w:rPr>
        <w:t xml:space="preserve"> </w:t>
      </w:r>
      <w:proofErr w:type="spellStart"/>
      <w:r w:rsidRPr="000E38D8">
        <w:rPr>
          <w:rFonts w:cs="Times New Roman"/>
          <w:szCs w:val="26"/>
        </w:rPr>
        <w:t>độ</w:t>
      </w:r>
      <w:proofErr w:type="spellEnd"/>
      <w:r w:rsidRPr="000E38D8">
        <w:rPr>
          <w:rFonts w:cs="Times New Roman"/>
          <w:szCs w:val="26"/>
        </w:rPr>
        <w:t xml:space="preserve"> </w:t>
      </w:r>
      <w:proofErr w:type="spellStart"/>
      <w:r w:rsidRPr="000E38D8">
        <w:rPr>
          <w:rFonts w:cs="Times New Roman"/>
          <w:szCs w:val="26"/>
        </w:rPr>
        <w:t>sâu</w:t>
      </w:r>
      <w:proofErr w:type="spellEnd"/>
      <w:r w:rsidRPr="000E38D8">
        <w:rPr>
          <w:rFonts w:cs="Times New Roman"/>
          <w:szCs w:val="26"/>
        </w:rPr>
        <w:t xml:space="preserve"> </w:t>
      </w:r>
      <w:proofErr w:type="spellStart"/>
      <w:r w:rsidRPr="000E38D8">
        <w:rPr>
          <w:rFonts w:cs="Times New Roman"/>
          <w:szCs w:val="26"/>
        </w:rPr>
        <w:t>của</w:t>
      </w:r>
      <w:proofErr w:type="spellEnd"/>
      <w:r w:rsidRPr="000E38D8">
        <w:rPr>
          <w:rFonts w:cs="Times New Roman"/>
          <w:szCs w:val="26"/>
        </w:rPr>
        <w:t xml:space="preserve"> </w:t>
      </w:r>
      <w:proofErr w:type="spellStart"/>
      <w:r w:rsidRPr="000E38D8">
        <w:rPr>
          <w:rFonts w:cs="Times New Roman"/>
          <w:szCs w:val="26"/>
        </w:rPr>
        <w:t>từng</w:t>
      </w:r>
      <w:proofErr w:type="spellEnd"/>
      <w:r w:rsidRPr="000E38D8">
        <w:rPr>
          <w:rFonts w:cs="Times New Roman"/>
          <w:szCs w:val="26"/>
        </w:rPr>
        <w:t xml:space="preserve"> </w:t>
      </w:r>
      <w:proofErr w:type="spellStart"/>
      <w:r w:rsidRPr="000E38D8">
        <w:rPr>
          <w:rFonts w:cs="Times New Roman"/>
          <w:szCs w:val="26"/>
        </w:rPr>
        <w:t>đoạn</w:t>
      </w:r>
      <w:proofErr w:type="spellEnd"/>
      <w:r w:rsidRPr="000E38D8">
        <w:rPr>
          <w:rFonts w:cs="Times New Roman"/>
          <w:szCs w:val="26"/>
        </w:rPr>
        <w:t xml:space="preserve"> </w:t>
      </w:r>
      <w:proofErr w:type="spellStart"/>
      <w:r w:rsidRPr="000E38D8">
        <w:rPr>
          <w:rFonts w:cs="Times New Roman"/>
          <w:szCs w:val="26"/>
        </w:rPr>
        <w:t>luồng</w:t>
      </w:r>
      <w:proofErr w:type="spellEnd"/>
      <w:r w:rsidRPr="000E38D8">
        <w:rPr>
          <w:rFonts w:cs="Times New Roman"/>
          <w:szCs w:val="26"/>
        </w:rPr>
        <w:t xml:space="preserve"> </w:t>
      </w:r>
      <w:proofErr w:type="spellStart"/>
      <w:r w:rsidRPr="000E38D8">
        <w:rPr>
          <w:rFonts w:cs="Times New Roman"/>
          <w:szCs w:val="26"/>
        </w:rPr>
        <w:t>trên</w:t>
      </w:r>
      <w:proofErr w:type="spellEnd"/>
      <w:r w:rsidRPr="000E38D8">
        <w:rPr>
          <w:rFonts w:cs="Times New Roman"/>
          <w:szCs w:val="26"/>
        </w:rPr>
        <w:t xml:space="preserve"> </w:t>
      </w:r>
      <w:proofErr w:type="spellStart"/>
      <w:r w:rsidRPr="000E38D8">
        <w:rPr>
          <w:rFonts w:cs="Times New Roman"/>
          <w:szCs w:val="26"/>
        </w:rPr>
        <w:t>một</w:t>
      </w:r>
      <w:proofErr w:type="spellEnd"/>
      <w:r w:rsidRPr="000E38D8">
        <w:rPr>
          <w:rFonts w:cs="Times New Roman"/>
          <w:szCs w:val="26"/>
        </w:rPr>
        <w:t xml:space="preserve"> </w:t>
      </w:r>
      <w:proofErr w:type="spellStart"/>
      <w:r w:rsidRPr="000E38D8">
        <w:rPr>
          <w:rFonts w:cs="Times New Roman"/>
          <w:szCs w:val="26"/>
        </w:rPr>
        <w:t>tuyến</w:t>
      </w:r>
      <w:proofErr w:type="spellEnd"/>
      <w:r w:rsidRPr="000E38D8">
        <w:rPr>
          <w:rFonts w:cs="Times New Roman"/>
          <w:szCs w:val="26"/>
        </w:rPr>
        <w:t xml:space="preserve"> </w:t>
      </w:r>
      <w:proofErr w:type="spellStart"/>
      <w:r w:rsidRPr="000E38D8">
        <w:rPr>
          <w:rFonts w:cs="Times New Roman"/>
          <w:szCs w:val="26"/>
        </w:rPr>
        <w:t>luồng</w:t>
      </w:r>
      <w:proofErr w:type="spellEnd"/>
      <w:r w:rsidRPr="000E38D8">
        <w:rPr>
          <w:rFonts w:cs="Times New Roman"/>
          <w:szCs w:val="26"/>
        </w:rPr>
        <w:t>.</w:t>
      </w:r>
    </w:p>
    <w:p w14:paraId="50E627B3" w14:textId="77777777" w:rsidR="00A638BF" w:rsidRPr="000E38D8" w:rsidRDefault="00A638BF" w:rsidP="004C08FB">
      <w:pPr>
        <w:spacing w:after="0" w:line="240" w:lineRule="auto"/>
        <w:ind w:firstLine="567"/>
        <w:rPr>
          <w:rFonts w:cs="Times New Roman"/>
          <w:szCs w:val="26"/>
        </w:rPr>
      </w:pPr>
      <w:r w:rsidRPr="000E38D8">
        <w:rPr>
          <w:rFonts w:cs="Times New Roman"/>
          <w:szCs w:val="26"/>
        </w:rPr>
        <w:t>2. </w:t>
      </w:r>
      <w:proofErr w:type="spellStart"/>
      <w:r w:rsidRPr="000E38D8">
        <w:rPr>
          <w:rFonts w:cs="Times New Roman"/>
          <w:szCs w:val="26"/>
        </w:rPr>
        <w:t>Nếu</w:t>
      </w:r>
      <w:proofErr w:type="spellEnd"/>
      <w:r w:rsidRPr="000E38D8">
        <w:rPr>
          <w:rFonts w:cs="Times New Roman"/>
          <w:szCs w:val="26"/>
        </w:rPr>
        <w:t xml:space="preserve"> </w:t>
      </w:r>
      <w:proofErr w:type="spellStart"/>
      <w:r w:rsidRPr="000E38D8">
        <w:rPr>
          <w:rFonts w:cs="Times New Roman"/>
          <w:szCs w:val="26"/>
        </w:rPr>
        <w:t>trên</w:t>
      </w:r>
      <w:proofErr w:type="spellEnd"/>
      <w:r w:rsidRPr="000E38D8">
        <w:rPr>
          <w:rFonts w:cs="Times New Roman"/>
          <w:szCs w:val="26"/>
        </w:rPr>
        <w:t xml:space="preserve"> </w:t>
      </w:r>
      <w:proofErr w:type="spellStart"/>
      <w:r w:rsidRPr="000E38D8">
        <w:rPr>
          <w:rFonts w:cs="Times New Roman"/>
          <w:szCs w:val="26"/>
        </w:rPr>
        <w:t>một</w:t>
      </w:r>
      <w:proofErr w:type="spellEnd"/>
      <w:r w:rsidRPr="000E38D8">
        <w:rPr>
          <w:rFonts w:cs="Times New Roman"/>
          <w:szCs w:val="26"/>
        </w:rPr>
        <w:t xml:space="preserve"> </w:t>
      </w:r>
      <w:proofErr w:type="spellStart"/>
      <w:r w:rsidRPr="000E38D8">
        <w:rPr>
          <w:rFonts w:cs="Times New Roman"/>
          <w:szCs w:val="26"/>
        </w:rPr>
        <w:t>đoạn</w:t>
      </w:r>
      <w:proofErr w:type="spellEnd"/>
      <w:r w:rsidRPr="000E38D8">
        <w:rPr>
          <w:rFonts w:cs="Times New Roman"/>
          <w:szCs w:val="26"/>
        </w:rPr>
        <w:t xml:space="preserve"> </w:t>
      </w:r>
      <w:proofErr w:type="spellStart"/>
      <w:r w:rsidRPr="000E38D8">
        <w:rPr>
          <w:rFonts w:cs="Times New Roman"/>
          <w:szCs w:val="26"/>
        </w:rPr>
        <w:t>luồng</w:t>
      </w:r>
      <w:proofErr w:type="spellEnd"/>
      <w:r w:rsidRPr="000E38D8">
        <w:rPr>
          <w:rFonts w:cs="Times New Roman"/>
          <w:szCs w:val="26"/>
        </w:rPr>
        <w:t xml:space="preserve"> </w:t>
      </w:r>
      <w:proofErr w:type="spellStart"/>
      <w:r w:rsidRPr="000E38D8">
        <w:rPr>
          <w:rFonts w:cs="Times New Roman"/>
          <w:szCs w:val="26"/>
        </w:rPr>
        <w:t>có</w:t>
      </w:r>
      <w:proofErr w:type="spellEnd"/>
      <w:r w:rsidRPr="000E38D8">
        <w:rPr>
          <w:rFonts w:cs="Times New Roman"/>
          <w:szCs w:val="26"/>
        </w:rPr>
        <w:t xml:space="preserve"> </w:t>
      </w:r>
      <w:proofErr w:type="spellStart"/>
      <w:r w:rsidRPr="000E38D8">
        <w:rPr>
          <w:rFonts w:cs="Times New Roman"/>
          <w:szCs w:val="26"/>
        </w:rPr>
        <w:t>các</w:t>
      </w:r>
      <w:proofErr w:type="spellEnd"/>
      <w:r w:rsidRPr="000E38D8">
        <w:rPr>
          <w:rFonts w:cs="Times New Roman"/>
          <w:szCs w:val="26"/>
        </w:rPr>
        <w:t> </w:t>
      </w:r>
      <w:proofErr w:type="spellStart"/>
      <w:r w:rsidRPr="000E38D8">
        <w:rPr>
          <w:rFonts w:cs="Times New Roman"/>
          <w:szCs w:val="26"/>
        </w:rPr>
        <w:t>điểm</w:t>
      </w:r>
      <w:proofErr w:type="spellEnd"/>
      <w:r w:rsidRPr="000E38D8">
        <w:rPr>
          <w:rFonts w:cs="Times New Roman"/>
          <w:szCs w:val="26"/>
        </w:rPr>
        <w:t> </w:t>
      </w:r>
      <w:proofErr w:type="spellStart"/>
      <w:r w:rsidRPr="000E38D8">
        <w:rPr>
          <w:rFonts w:cs="Times New Roman"/>
          <w:szCs w:val="26"/>
        </w:rPr>
        <w:t>độ</w:t>
      </w:r>
      <w:proofErr w:type="spellEnd"/>
      <w:r w:rsidRPr="000E38D8">
        <w:rPr>
          <w:rFonts w:cs="Times New Roman"/>
          <w:szCs w:val="26"/>
        </w:rPr>
        <w:t xml:space="preserve"> </w:t>
      </w:r>
      <w:proofErr w:type="spellStart"/>
      <w:r w:rsidRPr="000E38D8">
        <w:rPr>
          <w:rFonts w:cs="Times New Roman"/>
          <w:szCs w:val="26"/>
        </w:rPr>
        <w:t>sâu</w:t>
      </w:r>
      <w:proofErr w:type="spellEnd"/>
      <w:r w:rsidRPr="000E38D8">
        <w:rPr>
          <w:rFonts w:cs="Times New Roman"/>
          <w:szCs w:val="26"/>
        </w:rPr>
        <w:t xml:space="preserve"> </w:t>
      </w:r>
      <w:proofErr w:type="spellStart"/>
      <w:r w:rsidRPr="000E38D8">
        <w:rPr>
          <w:rFonts w:cs="Times New Roman"/>
          <w:szCs w:val="26"/>
        </w:rPr>
        <w:t>cục</w:t>
      </w:r>
      <w:proofErr w:type="spellEnd"/>
      <w:r w:rsidRPr="000E38D8">
        <w:rPr>
          <w:rFonts w:cs="Times New Roman"/>
          <w:szCs w:val="26"/>
        </w:rPr>
        <w:t xml:space="preserve"> </w:t>
      </w:r>
      <w:proofErr w:type="spellStart"/>
      <w:r w:rsidRPr="000E38D8">
        <w:rPr>
          <w:rFonts w:cs="Times New Roman"/>
          <w:szCs w:val="26"/>
        </w:rPr>
        <w:t>bộ</w:t>
      </w:r>
      <w:proofErr w:type="spellEnd"/>
      <w:r w:rsidRPr="000E38D8">
        <w:rPr>
          <w:rFonts w:cs="Times New Roman"/>
          <w:szCs w:val="26"/>
        </w:rPr>
        <w:t xml:space="preserve"> </w:t>
      </w:r>
      <w:proofErr w:type="spellStart"/>
      <w:r w:rsidRPr="000E38D8">
        <w:rPr>
          <w:rFonts w:cs="Times New Roman"/>
          <w:szCs w:val="26"/>
        </w:rPr>
        <w:t>nhỏ</w:t>
      </w:r>
      <w:proofErr w:type="spellEnd"/>
      <w:r w:rsidRPr="000E38D8">
        <w:rPr>
          <w:rFonts w:cs="Times New Roman"/>
          <w:szCs w:val="26"/>
        </w:rPr>
        <w:t xml:space="preserve"> </w:t>
      </w:r>
      <w:proofErr w:type="spellStart"/>
      <w:r w:rsidRPr="000E38D8">
        <w:rPr>
          <w:rFonts w:cs="Times New Roman"/>
          <w:szCs w:val="26"/>
        </w:rPr>
        <w:t>hơn</w:t>
      </w:r>
      <w:proofErr w:type="spellEnd"/>
      <w:r w:rsidRPr="000E38D8">
        <w:rPr>
          <w:rFonts w:cs="Times New Roman"/>
          <w:szCs w:val="26"/>
        </w:rPr>
        <w:t xml:space="preserve"> </w:t>
      </w:r>
      <w:proofErr w:type="spellStart"/>
      <w:r w:rsidRPr="000E38D8">
        <w:rPr>
          <w:rFonts w:cs="Times New Roman"/>
          <w:szCs w:val="26"/>
        </w:rPr>
        <w:t>độ</w:t>
      </w:r>
      <w:proofErr w:type="spellEnd"/>
      <w:r w:rsidRPr="000E38D8">
        <w:rPr>
          <w:rFonts w:cs="Times New Roman"/>
          <w:szCs w:val="26"/>
        </w:rPr>
        <w:t xml:space="preserve"> </w:t>
      </w:r>
      <w:proofErr w:type="spellStart"/>
      <w:r w:rsidRPr="000E38D8">
        <w:rPr>
          <w:rFonts w:cs="Times New Roman"/>
          <w:szCs w:val="26"/>
        </w:rPr>
        <w:t>sâu</w:t>
      </w:r>
      <w:proofErr w:type="spellEnd"/>
      <w:r w:rsidRPr="000E38D8">
        <w:rPr>
          <w:rFonts w:cs="Times New Roman"/>
          <w:szCs w:val="26"/>
        </w:rPr>
        <w:t xml:space="preserve"> </w:t>
      </w:r>
      <w:proofErr w:type="spellStart"/>
      <w:r w:rsidRPr="000E38D8">
        <w:rPr>
          <w:rFonts w:cs="Times New Roman"/>
          <w:szCs w:val="26"/>
        </w:rPr>
        <w:t>chung</w:t>
      </w:r>
      <w:proofErr w:type="spellEnd"/>
      <w:r w:rsidRPr="000E38D8">
        <w:rPr>
          <w:rFonts w:cs="Times New Roman"/>
          <w:szCs w:val="26"/>
        </w:rPr>
        <w:t xml:space="preserve"> </w:t>
      </w:r>
      <w:proofErr w:type="spellStart"/>
      <w:r w:rsidRPr="000E38D8">
        <w:rPr>
          <w:rFonts w:cs="Times New Roman"/>
          <w:szCs w:val="26"/>
        </w:rPr>
        <w:t>trên</w:t>
      </w:r>
      <w:proofErr w:type="spellEnd"/>
      <w:r w:rsidRPr="000E38D8">
        <w:rPr>
          <w:rFonts w:cs="Times New Roman"/>
          <w:szCs w:val="26"/>
        </w:rPr>
        <w:t xml:space="preserve"> </w:t>
      </w:r>
      <w:proofErr w:type="spellStart"/>
      <w:r w:rsidRPr="000E38D8">
        <w:rPr>
          <w:rFonts w:cs="Times New Roman"/>
          <w:szCs w:val="26"/>
        </w:rPr>
        <w:t>toàn</w:t>
      </w:r>
      <w:proofErr w:type="spellEnd"/>
      <w:r w:rsidRPr="000E38D8">
        <w:rPr>
          <w:rFonts w:cs="Times New Roman"/>
          <w:szCs w:val="26"/>
        </w:rPr>
        <w:t xml:space="preserve"> </w:t>
      </w:r>
      <w:proofErr w:type="spellStart"/>
      <w:r w:rsidRPr="000E38D8">
        <w:rPr>
          <w:rFonts w:cs="Times New Roman"/>
          <w:szCs w:val="26"/>
        </w:rPr>
        <w:t>tuyến</w:t>
      </w:r>
      <w:proofErr w:type="spellEnd"/>
      <w:r w:rsidRPr="000E38D8">
        <w:rPr>
          <w:rFonts w:cs="Times New Roman"/>
          <w:szCs w:val="26"/>
        </w:rPr>
        <w:t xml:space="preserve">, </w:t>
      </w:r>
      <w:proofErr w:type="spellStart"/>
      <w:r w:rsidRPr="000E38D8">
        <w:rPr>
          <w:rFonts w:cs="Times New Roman"/>
          <w:szCs w:val="26"/>
        </w:rPr>
        <w:t>không</w:t>
      </w:r>
      <w:proofErr w:type="spellEnd"/>
      <w:r w:rsidRPr="000E38D8">
        <w:rPr>
          <w:rFonts w:cs="Times New Roman"/>
          <w:szCs w:val="26"/>
        </w:rPr>
        <w:t xml:space="preserve"> </w:t>
      </w:r>
      <w:proofErr w:type="spellStart"/>
      <w:r w:rsidRPr="000E38D8">
        <w:rPr>
          <w:rFonts w:cs="Times New Roman"/>
          <w:szCs w:val="26"/>
        </w:rPr>
        <w:t>ảnh</w:t>
      </w:r>
      <w:proofErr w:type="spellEnd"/>
      <w:r w:rsidRPr="000E38D8">
        <w:rPr>
          <w:rFonts w:cs="Times New Roman"/>
          <w:szCs w:val="26"/>
        </w:rPr>
        <w:t xml:space="preserve"> </w:t>
      </w:r>
      <w:proofErr w:type="spellStart"/>
      <w:r w:rsidRPr="000E38D8">
        <w:rPr>
          <w:rFonts w:cs="Times New Roman"/>
          <w:szCs w:val="26"/>
        </w:rPr>
        <w:t>hưởng</w:t>
      </w:r>
      <w:proofErr w:type="spellEnd"/>
      <w:r w:rsidRPr="000E38D8">
        <w:rPr>
          <w:rFonts w:cs="Times New Roman"/>
          <w:szCs w:val="26"/>
        </w:rPr>
        <w:t xml:space="preserve"> </w:t>
      </w:r>
      <w:proofErr w:type="spellStart"/>
      <w:r w:rsidRPr="000E38D8">
        <w:rPr>
          <w:rFonts w:cs="Times New Roman"/>
          <w:szCs w:val="26"/>
        </w:rPr>
        <w:t>đến</w:t>
      </w:r>
      <w:proofErr w:type="spellEnd"/>
      <w:r w:rsidRPr="000E38D8">
        <w:rPr>
          <w:rFonts w:cs="Times New Roman"/>
          <w:szCs w:val="26"/>
        </w:rPr>
        <w:t xml:space="preserve"> an </w:t>
      </w:r>
      <w:proofErr w:type="spellStart"/>
      <w:r w:rsidRPr="000E38D8">
        <w:rPr>
          <w:rFonts w:cs="Times New Roman"/>
          <w:szCs w:val="26"/>
        </w:rPr>
        <w:t>toàn</w:t>
      </w:r>
      <w:proofErr w:type="spellEnd"/>
      <w:r w:rsidRPr="000E38D8">
        <w:rPr>
          <w:rFonts w:cs="Times New Roman"/>
          <w:szCs w:val="26"/>
        </w:rPr>
        <w:t xml:space="preserve"> </w:t>
      </w:r>
      <w:proofErr w:type="spellStart"/>
      <w:r w:rsidRPr="000E38D8">
        <w:rPr>
          <w:rFonts w:cs="Times New Roman"/>
          <w:szCs w:val="26"/>
        </w:rPr>
        <w:t>hàng</w:t>
      </w:r>
      <w:proofErr w:type="spellEnd"/>
      <w:r w:rsidRPr="000E38D8">
        <w:rPr>
          <w:rFonts w:cs="Times New Roman"/>
          <w:szCs w:val="26"/>
        </w:rPr>
        <w:t xml:space="preserve"> </w:t>
      </w:r>
      <w:proofErr w:type="spellStart"/>
      <w:r w:rsidRPr="000E38D8">
        <w:rPr>
          <w:rFonts w:cs="Times New Roman"/>
          <w:szCs w:val="26"/>
        </w:rPr>
        <w:t>hải</w:t>
      </w:r>
      <w:proofErr w:type="spellEnd"/>
      <w:r w:rsidRPr="000E38D8">
        <w:rPr>
          <w:rFonts w:cs="Times New Roman"/>
          <w:szCs w:val="26"/>
        </w:rPr>
        <w:t xml:space="preserve"> </w:t>
      </w:r>
      <w:proofErr w:type="spellStart"/>
      <w:r w:rsidRPr="000E38D8">
        <w:rPr>
          <w:rFonts w:cs="Times New Roman"/>
          <w:szCs w:val="26"/>
        </w:rPr>
        <w:t>thì</w:t>
      </w:r>
      <w:proofErr w:type="spellEnd"/>
      <w:r w:rsidRPr="000E38D8">
        <w:rPr>
          <w:rFonts w:cs="Times New Roman"/>
          <w:szCs w:val="26"/>
        </w:rPr>
        <w:t xml:space="preserve"> </w:t>
      </w:r>
      <w:proofErr w:type="spellStart"/>
      <w:r w:rsidRPr="000E38D8">
        <w:rPr>
          <w:rFonts w:cs="Times New Roman"/>
          <w:szCs w:val="26"/>
        </w:rPr>
        <w:t>có</w:t>
      </w:r>
      <w:proofErr w:type="spellEnd"/>
      <w:r w:rsidRPr="000E38D8">
        <w:rPr>
          <w:rFonts w:cs="Times New Roman"/>
          <w:szCs w:val="26"/>
        </w:rPr>
        <w:t xml:space="preserve"> </w:t>
      </w:r>
      <w:proofErr w:type="spellStart"/>
      <w:r w:rsidRPr="000E38D8">
        <w:rPr>
          <w:rFonts w:cs="Times New Roman"/>
          <w:szCs w:val="26"/>
        </w:rPr>
        <w:t>thể</w:t>
      </w:r>
      <w:proofErr w:type="spellEnd"/>
      <w:r w:rsidRPr="000E38D8">
        <w:rPr>
          <w:rFonts w:cs="Times New Roman"/>
          <w:szCs w:val="26"/>
        </w:rPr>
        <w:t xml:space="preserve"> </w:t>
      </w:r>
      <w:proofErr w:type="spellStart"/>
      <w:r w:rsidRPr="000E38D8">
        <w:rPr>
          <w:rFonts w:cs="Times New Roman"/>
          <w:szCs w:val="26"/>
        </w:rPr>
        <w:t>công</w:t>
      </w:r>
      <w:proofErr w:type="spellEnd"/>
      <w:r w:rsidRPr="000E38D8">
        <w:rPr>
          <w:rFonts w:cs="Times New Roman"/>
          <w:szCs w:val="26"/>
        </w:rPr>
        <w:t xml:space="preserve"> </w:t>
      </w:r>
      <w:proofErr w:type="spellStart"/>
      <w:r w:rsidRPr="000E38D8">
        <w:rPr>
          <w:rFonts w:cs="Times New Roman"/>
          <w:szCs w:val="26"/>
        </w:rPr>
        <w:t>bố</w:t>
      </w:r>
      <w:proofErr w:type="spellEnd"/>
      <w:r w:rsidRPr="000E38D8">
        <w:rPr>
          <w:rFonts w:cs="Times New Roman"/>
          <w:szCs w:val="26"/>
        </w:rPr>
        <w:t xml:space="preserve"> </w:t>
      </w:r>
      <w:proofErr w:type="spellStart"/>
      <w:r w:rsidRPr="000E38D8">
        <w:rPr>
          <w:rFonts w:cs="Times New Roman"/>
          <w:szCs w:val="26"/>
        </w:rPr>
        <w:t>độ</w:t>
      </w:r>
      <w:proofErr w:type="spellEnd"/>
      <w:r w:rsidRPr="000E38D8">
        <w:rPr>
          <w:rFonts w:cs="Times New Roman"/>
          <w:szCs w:val="26"/>
        </w:rPr>
        <w:t xml:space="preserve"> </w:t>
      </w:r>
      <w:proofErr w:type="spellStart"/>
      <w:r w:rsidRPr="000E38D8">
        <w:rPr>
          <w:rFonts w:cs="Times New Roman"/>
          <w:szCs w:val="26"/>
        </w:rPr>
        <w:t>sâu</w:t>
      </w:r>
      <w:proofErr w:type="spellEnd"/>
      <w:r w:rsidRPr="000E38D8">
        <w:rPr>
          <w:rFonts w:cs="Times New Roman"/>
          <w:szCs w:val="26"/>
        </w:rPr>
        <w:t xml:space="preserve"> </w:t>
      </w:r>
      <w:proofErr w:type="spellStart"/>
      <w:r w:rsidRPr="000E38D8">
        <w:rPr>
          <w:rFonts w:cs="Times New Roman"/>
          <w:szCs w:val="26"/>
        </w:rPr>
        <w:t>lớn</w:t>
      </w:r>
      <w:proofErr w:type="spellEnd"/>
      <w:r w:rsidRPr="000E38D8">
        <w:rPr>
          <w:rFonts w:cs="Times New Roman"/>
          <w:szCs w:val="26"/>
        </w:rPr>
        <w:t xml:space="preserve"> </w:t>
      </w:r>
      <w:proofErr w:type="spellStart"/>
      <w:r w:rsidRPr="000E38D8">
        <w:rPr>
          <w:rFonts w:cs="Times New Roman"/>
          <w:szCs w:val="26"/>
        </w:rPr>
        <w:t>hơn</w:t>
      </w:r>
      <w:proofErr w:type="spellEnd"/>
      <w:r w:rsidRPr="000E38D8">
        <w:rPr>
          <w:rFonts w:cs="Times New Roman"/>
          <w:szCs w:val="26"/>
        </w:rPr>
        <w:t xml:space="preserve"> </w:t>
      </w:r>
      <w:proofErr w:type="spellStart"/>
      <w:r w:rsidRPr="000E38D8">
        <w:rPr>
          <w:rFonts w:cs="Times New Roman"/>
          <w:szCs w:val="26"/>
        </w:rPr>
        <w:t>và</w:t>
      </w:r>
      <w:proofErr w:type="spellEnd"/>
      <w:r w:rsidRPr="000E38D8">
        <w:rPr>
          <w:rFonts w:cs="Times New Roman"/>
          <w:szCs w:val="26"/>
        </w:rPr>
        <w:t xml:space="preserve"> </w:t>
      </w:r>
      <w:proofErr w:type="spellStart"/>
      <w:r w:rsidRPr="000E38D8">
        <w:rPr>
          <w:rFonts w:cs="Times New Roman"/>
          <w:szCs w:val="26"/>
        </w:rPr>
        <w:t>chỉ</w:t>
      </w:r>
      <w:proofErr w:type="spellEnd"/>
      <w:r w:rsidRPr="000E38D8">
        <w:rPr>
          <w:rFonts w:cs="Times New Roman"/>
          <w:szCs w:val="26"/>
        </w:rPr>
        <w:t xml:space="preserve"> </w:t>
      </w:r>
      <w:proofErr w:type="spellStart"/>
      <w:r w:rsidRPr="000E38D8">
        <w:rPr>
          <w:rFonts w:cs="Times New Roman"/>
          <w:szCs w:val="26"/>
        </w:rPr>
        <w:t>rõ</w:t>
      </w:r>
      <w:proofErr w:type="spellEnd"/>
      <w:r w:rsidRPr="000E38D8">
        <w:rPr>
          <w:rFonts w:cs="Times New Roman"/>
          <w:szCs w:val="26"/>
        </w:rPr>
        <w:t xml:space="preserve"> </w:t>
      </w:r>
      <w:proofErr w:type="spellStart"/>
      <w:r w:rsidRPr="000E38D8">
        <w:rPr>
          <w:rFonts w:cs="Times New Roman"/>
          <w:szCs w:val="26"/>
        </w:rPr>
        <w:t>các</w:t>
      </w:r>
      <w:proofErr w:type="spellEnd"/>
      <w:r w:rsidRPr="000E38D8">
        <w:rPr>
          <w:rFonts w:cs="Times New Roman"/>
          <w:szCs w:val="26"/>
        </w:rPr>
        <w:t xml:space="preserve"> </w:t>
      </w:r>
      <w:proofErr w:type="spellStart"/>
      <w:r w:rsidRPr="000E38D8">
        <w:rPr>
          <w:rFonts w:cs="Times New Roman"/>
          <w:szCs w:val="26"/>
        </w:rPr>
        <w:t>khu</w:t>
      </w:r>
      <w:proofErr w:type="spellEnd"/>
      <w:r w:rsidRPr="000E38D8">
        <w:rPr>
          <w:rFonts w:cs="Times New Roman"/>
          <w:szCs w:val="26"/>
        </w:rPr>
        <w:t xml:space="preserve"> </w:t>
      </w:r>
      <w:proofErr w:type="spellStart"/>
      <w:r w:rsidRPr="000E38D8">
        <w:rPr>
          <w:rFonts w:cs="Times New Roman"/>
          <w:szCs w:val="26"/>
        </w:rPr>
        <w:t>vực</w:t>
      </w:r>
      <w:proofErr w:type="spellEnd"/>
      <w:r w:rsidRPr="000E38D8">
        <w:rPr>
          <w:rFonts w:cs="Times New Roman"/>
          <w:szCs w:val="26"/>
        </w:rPr>
        <w:t xml:space="preserve"> </w:t>
      </w:r>
      <w:proofErr w:type="spellStart"/>
      <w:r w:rsidRPr="000E38D8">
        <w:rPr>
          <w:rFonts w:cs="Times New Roman"/>
          <w:szCs w:val="26"/>
        </w:rPr>
        <w:t>có</w:t>
      </w:r>
      <w:proofErr w:type="spellEnd"/>
      <w:r w:rsidRPr="000E38D8">
        <w:rPr>
          <w:rFonts w:cs="Times New Roman"/>
          <w:szCs w:val="26"/>
        </w:rPr>
        <w:t xml:space="preserve"> </w:t>
      </w:r>
      <w:proofErr w:type="spellStart"/>
      <w:r w:rsidRPr="000E38D8">
        <w:rPr>
          <w:rFonts w:cs="Times New Roman"/>
          <w:szCs w:val="26"/>
        </w:rPr>
        <w:t>những</w:t>
      </w:r>
      <w:proofErr w:type="spellEnd"/>
      <w:r w:rsidRPr="000E38D8">
        <w:rPr>
          <w:rFonts w:cs="Times New Roman"/>
          <w:szCs w:val="26"/>
        </w:rPr>
        <w:t> </w:t>
      </w:r>
      <w:proofErr w:type="spellStart"/>
      <w:r w:rsidRPr="000E38D8">
        <w:rPr>
          <w:rFonts w:cs="Times New Roman"/>
          <w:iCs/>
          <w:szCs w:val="26"/>
        </w:rPr>
        <w:t>điểm</w:t>
      </w:r>
      <w:proofErr w:type="spellEnd"/>
      <w:r w:rsidRPr="000E38D8">
        <w:rPr>
          <w:rFonts w:cs="Times New Roman"/>
          <w:iCs/>
          <w:szCs w:val="26"/>
        </w:rPr>
        <w:t xml:space="preserve"> </w:t>
      </w:r>
      <w:proofErr w:type="spellStart"/>
      <w:r w:rsidRPr="000E38D8">
        <w:rPr>
          <w:rFonts w:cs="Times New Roman"/>
          <w:iCs/>
          <w:szCs w:val="26"/>
        </w:rPr>
        <w:t>độ</w:t>
      </w:r>
      <w:proofErr w:type="spellEnd"/>
      <w:r w:rsidRPr="000E38D8">
        <w:rPr>
          <w:rFonts w:cs="Times New Roman"/>
          <w:iCs/>
          <w:szCs w:val="26"/>
        </w:rPr>
        <w:t xml:space="preserve"> </w:t>
      </w:r>
      <w:proofErr w:type="spellStart"/>
      <w:r w:rsidRPr="000E38D8">
        <w:rPr>
          <w:rFonts w:cs="Times New Roman"/>
          <w:iCs/>
          <w:szCs w:val="26"/>
        </w:rPr>
        <w:t>sâu</w:t>
      </w:r>
      <w:proofErr w:type="spellEnd"/>
      <w:r w:rsidRPr="000E38D8">
        <w:rPr>
          <w:rFonts w:cs="Times New Roman"/>
          <w:iCs/>
          <w:szCs w:val="26"/>
        </w:rPr>
        <w:t xml:space="preserve"> </w:t>
      </w:r>
      <w:proofErr w:type="spellStart"/>
      <w:r w:rsidRPr="000E38D8">
        <w:rPr>
          <w:rFonts w:cs="Times New Roman"/>
          <w:iCs/>
          <w:szCs w:val="26"/>
        </w:rPr>
        <w:t>nhỏ</w:t>
      </w:r>
      <w:proofErr w:type="spellEnd"/>
      <w:r w:rsidRPr="000E38D8">
        <w:rPr>
          <w:rFonts w:cs="Times New Roman"/>
          <w:iCs/>
          <w:szCs w:val="26"/>
        </w:rPr>
        <w:t xml:space="preserve"> </w:t>
      </w:r>
      <w:proofErr w:type="spellStart"/>
      <w:r w:rsidRPr="000E38D8">
        <w:rPr>
          <w:rFonts w:cs="Times New Roman"/>
          <w:iCs/>
          <w:szCs w:val="26"/>
        </w:rPr>
        <w:t>hơn</w:t>
      </w:r>
      <w:proofErr w:type="spellEnd"/>
      <w:r w:rsidRPr="000E38D8">
        <w:rPr>
          <w:rFonts w:cs="Times New Roman"/>
          <w:iCs/>
          <w:szCs w:val="26"/>
        </w:rPr>
        <w:t xml:space="preserve"> </w:t>
      </w:r>
      <w:proofErr w:type="spellStart"/>
      <w:r w:rsidRPr="000E38D8">
        <w:rPr>
          <w:rFonts w:cs="Times New Roman"/>
          <w:iCs/>
          <w:szCs w:val="26"/>
        </w:rPr>
        <w:t>độ</w:t>
      </w:r>
      <w:proofErr w:type="spellEnd"/>
      <w:r w:rsidRPr="000E38D8">
        <w:rPr>
          <w:rFonts w:cs="Times New Roman"/>
          <w:iCs/>
          <w:szCs w:val="26"/>
        </w:rPr>
        <w:t xml:space="preserve"> </w:t>
      </w:r>
      <w:proofErr w:type="spellStart"/>
      <w:r w:rsidRPr="000E38D8">
        <w:rPr>
          <w:rFonts w:cs="Times New Roman"/>
          <w:iCs/>
          <w:szCs w:val="26"/>
        </w:rPr>
        <w:t>sâu</w:t>
      </w:r>
      <w:proofErr w:type="spellEnd"/>
      <w:r w:rsidRPr="000E38D8">
        <w:rPr>
          <w:rFonts w:cs="Times New Roman"/>
          <w:iCs/>
          <w:szCs w:val="26"/>
        </w:rPr>
        <w:t xml:space="preserve"> </w:t>
      </w:r>
      <w:proofErr w:type="spellStart"/>
      <w:r w:rsidRPr="000E38D8">
        <w:rPr>
          <w:rFonts w:cs="Times New Roman"/>
          <w:iCs/>
          <w:szCs w:val="26"/>
        </w:rPr>
        <w:t>được</w:t>
      </w:r>
      <w:proofErr w:type="spellEnd"/>
      <w:r w:rsidRPr="000E38D8">
        <w:rPr>
          <w:rFonts w:cs="Times New Roman"/>
          <w:iCs/>
          <w:szCs w:val="26"/>
        </w:rPr>
        <w:t xml:space="preserve"> </w:t>
      </w:r>
      <w:proofErr w:type="spellStart"/>
      <w:r w:rsidRPr="000E38D8">
        <w:rPr>
          <w:rFonts w:cs="Times New Roman"/>
          <w:iCs/>
          <w:szCs w:val="26"/>
        </w:rPr>
        <w:t>công</w:t>
      </w:r>
      <w:proofErr w:type="spellEnd"/>
      <w:r w:rsidRPr="000E38D8">
        <w:rPr>
          <w:rFonts w:cs="Times New Roman"/>
          <w:iCs/>
          <w:szCs w:val="26"/>
        </w:rPr>
        <w:t xml:space="preserve"> </w:t>
      </w:r>
      <w:proofErr w:type="spellStart"/>
      <w:r w:rsidRPr="000E38D8">
        <w:rPr>
          <w:rFonts w:cs="Times New Roman"/>
          <w:iCs/>
          <w:szCs w:val="26"/>
        </w:rPr>
        <w:t>bố</w:t>
      </w:r>
      <w:proofErr w:type="spellEnd"/>
      <w:r w:rsidRPr="000E38D8">
        <w:rPr>
          <w:rFonts w:cs="Times New Roman"/>
          <w:szCs w:val="26"/>
        </w:rPr>
        <w:t>.</w:t>
      </w:r>
    </w:p>
    <w:p w14:paraId="288DD03A" w14:textId="77777777" w:rsidR="00A638BF" w:rsidRPr="000E38D8" w:rsidRDefault="00A638BF" w:rsidP="004C08FB">
      <w:pPr>
        <w:spacing w:after="0" w:line="240" w:lineRule="auto"/>
        <w:jc w:val="right"/>
        <w:rPr>
          <w:rFonts w:cs="Times New Roman"/>
          <w:iCs/>
          <w:szCs w:val="26"/>
        </w:rPr>
        <w:sectPr w:rsidR="00A638BF" w:rsidRPr="000E38D8" w:rsidSect="00A638BF">
          <w:pgSz w:w="11907" w:h="16840" w:code="9"/>
          <w:pgMar w:top="1134" w:right="1134" w:bottom="1134" w:left="1701" w:header="567" w:footer="567" w:gutter="0"/>
          <w:cols w:space="720"/>
          <w:docGrid w:linePitch="360"/>
        </w:sectPr>
      </w:pPr>
    </w:p>
    <w:p w14:paraId="1FEDA5CD" w14:textId="77777777" w:rsidR="00A638BF" w:rsidRPr="000E38D8" w:rsidRDefault="00A638BF" w:rsidP="004C08FB">
      <w:pPr>
        <w:pStyle w:val="NormalWeb"/>
        <w:spacing w:before="0" w:beforeAutospacing="0" w:after="0" w:afterAutospacing="0"/>
        <w:rPr>
          <w:sz w:val="26"/>
          <w:szCs w:val="26"/>
        </w:rPr>
      </w:pPr>
    </w:p>
    <w:p w14:paraId="1188BE68" w14:textId="77777777" w:rsidR="00CD45AF" w:rsidRPr="000E38D8" w:rsidRDefault="00CD45AF" w:rsidP="004C08FB">
      <w:pPr>
        <w:pStyle w:val="NormalWeb"/>
        <w:numPr>
          <w:ilvl w:val="0"/>
          <w:numId w:val="46"/>
        </w:numPr>
        <w:spacing w:before="0" w:beforeAutospacing="0" w:after="0" w:afterAutospacing="0"/>
        <w:rPr>
          <w:sz w:val="26"/>
          <w:szCs w:val="26"/>
        </w:rPr>
      </w:pPr>
      <w:r w:rsidRPr="000E38D8">
        <w:rPr>
          <w:sz w:val="26"/>
          <w:szCs w:val="26"/>
        </w:rPr>
        <w:t xml:space="preserve">Công </w:t>
      </w:r>
      <w:proofErr w:type="spellStart"/>
      <w:r w:rsidRPr="000E38D8">
        <w:rPr>
          <w:sz w:val="26"/>
          <w:szCs w:val="26"/>
        </w:rPr>
        <w:t>bố</w:t>
      </w:r>
      <w:proofErr w:type="spellEnd"/>
      <w:r w:rsidRPr="000E38D8">
        <w:rPr>
          <w:sz w:val="26"/>
          <w:szCs w:val="26"/>
        </w:rPr>
        <w:t xml:space="preserve"> </w:t>
      </w:r>
      <w:proofErr w:type="spellStart"/>
      <w:r w:rsidRPr="000E38D8">
        <w:rPr>
          <w:sz w:val="26"/>
          <w:szCs w:val="26"/>
        </w:rPr>
        <w:t>thông</w:t>
      </w:r>
      <w:proofErr w:type="spellEnd"/>
      <w:r w:rsidRPr="000E38D8">
        <w:rPr>
          <w:sz w:val="26"/>
          <w:szCs w:val="26"/>
        </w:rPr>
        <w:t xml:space="preserve"> </w:t>
      </w:r>
      <w:proofErr w:type="spellStart"/>
      <w:r w:rsidRPr="000E38D8">
        <w:rPr>
          <w:sz w:val="26"/>
          <w:szCs w:val="26"/>
        </w:rPr>
        <w:t>báo</w:t>
      </w:r>
      <w:proofErr w:type="spellEnd"/>
      <w:r w:rsidRPr="000E38D8">
        <w:rPr>
          <w:sz w:val="26"/>
          <w:szCs w:val="26"/>
        </w:rPr>
        <w:t xml:space="preserve"> </w:t>
      </w:r>
      <w:proofErr w:type="spellStart"/>
      <w:r w:rsidRPr="000E38D8">
        <w:rPr>
          <w:sz w:val="26"/>
          <w:szCs w:val="26"/>
        </w:rPr>
        <w:t>hàng</w:t>
      </w:r>
      <w:proofErr w:type="spellEnd"/>
      <w:r w:rsidRPr="000E38D8">
        <w:rPr>
          <w:sz w:val="26"/>
          <w:szCs w:val="26"/>
        </w:rPr>
        <w:t xml:space="preserve"> </w:t>
      </w:r>
      <w:proofErr w:type="spellStart"/>
      <w:r w:rsidRPr="000E38D8">
        <w:rPr>
          <w:sz w:val="26"/>
          <w:szCs w:val="26"/>
        </w:rPr>
        <w:t>hải</w:t>
      </w:r>
      <w:proofErr w:type="spellEnd"/>
      <w:r w:rsidRPr="000E38D8">
        <w:rPr>
          <w:sz w:val="26"/>
          <w:szCs w:val="26"/>
        </w:rPr>
        <w:t xml:space="preserve"> </w:t>
      </w:r>
      <w:proofErr w:type="spellStart"/>
      <w:r w:rsidRPr="000E38D8">
        <w:rPr>
          <w:sz w:val="26"/>
          <w:szCs w:val="26"/>
        </w:rPr>
        <w:t>lần</w:t>
      </w:r>
      <w:proofErr w:type="spellEnd"/>
      <w:r w:rsidRPr="000E38D8">
        <w:rPr>
          <w:sz w:val="26"/>
          <w:szCs w:val="26"/>
        </w:rPr>
        <w:t xml:space="preserve"> </w:t>
      </w:r>
      <w:proofErr w:type="spellStart"/>
      <w:r w:rsidRPr="000E38D8">
        <w:rPr>
          <w:sz w:val="26"/>
          <w:szCs w:val="26"/>
        </w:rPr>
        <w:t>đầu</w:t>
      </w:r>
      <w:proofErr w:type="spellEnd"/>
      <w:r w:rsidRPr="000E38D8">
        <w:rPr>
          <w:sz w:val="26"/>
          <w:szCs w:val="26"/>
        </w:rPr>
        <w:t xml:space="preserve"> </w:t>
      </w:r>
      <w:proofErr w:type="spellStart"/>
      <w:r w:rsidRPr="000E38D8">
        <w:rPr>
          <w:sz w:val="26"/>
          <w:szCs w:val="26"/>
        </w:rPr>
        <w:t>về</w:t>
      </w:r>
      <w:proofErr w:type="spellEnd"/>
      <w:r w:rsidRPr="000E38D8">
        <w:rPr>
          <w:sz w:val="26"/>
          <w:szCs w:val="26"/>
        </w:rPr>
        <w:t xml:space="preserve"> </w:t>
      </w:r>
      <w:proofErr w:type="spellStart"/>
      <w:r w:rsidRPr="000E38D8">
        <w:rPr>
          <w:sz w:val="26"/>
          <w:szCs w:val="26"/>
        </w:rPr>
        <w:t>các</w:t>
      </w:r>
      <w:proofErr w:type="spellEnd"/>
      <w:r w:rsidRPr="000E38D8">
        <w:rPr>
          <w:sz w:val="26"/>
          <w:szCs w:val="26"/>
        </w:rPr>
        <w:t xml:space="preserve"> </w:t>
      </w:r>
      <w:proofErr w:type="spellStart"/>
      <w:r w:rsidRPr="000E38D8">
        <w:rPr>
          <w:sz w:val="26"/>
          <w:szCs w:val="26"/>
        </w:rPr>
        <w:t>thông</w:t>
      </w:r>
      <w:proofErr w:type="spellEnd"/>
      <w:r w:rsidRPr="000E38D8">
        <w:rPr>
          <w:sz w:val="26"/>
          <w:szCs w:val="26"/>
        </w:rPr>
        <w:t xml:space="preserve"> </w:t>
      </w:r>
      <w:proofErr w:type="spellStart"/>
      <w:r w:rsidRPr="000E38D8">
        <w:rPr>
          <w:sz w:val="26"/>
          <w:szCs w:val="26"/>
        </w:rPr>
        <w:t>số</w:t>
      </w:r>
      <w:proofErr w:type="spellEnd"/>
      <w:r w:rsidRPr="000E38D8">
        <w:rPr>
          <w:sz w:val="26"/>
          <w:szCs w:val="26"/>
        </w:rPr>
        <w:t xml:space="preserve"> </w:t>
      </w:r>
      <w:proofErr w:type="spellStart"/>
      <w:r w:rsidRPr="000E38D8">
        <w:rPr>
          <w:sz w:val="26"/>
          <w:szCs w:val="26"/>
        </w:rPr>
        <w:t>kỹ</w:t>
      </w:r>
      <w:proofErr w:type="spellEnd"/>
      <w:r w:rsidRPr="000E38D8">
        <w:rPr>
          <w:sz w:val="26"/>
          <w:szCs w:val="26"/>
        </w:rPr>
        <w:t xml:space="preserve"> </w:t>
      </w:r>
      <w:proofErr w:type="spellStart"/>
      <w:r w:rsidRPr="000E38D8">
        <w:rPr>
          <w:sz w:val="26"/>
          <w:szCs w:val="26"/>
        </w:rPr>
        <w:t>thuật</w:t>
      </w:r>
      <w:proofErr w:type="spellEnd"/>
      <w:r w:rsidRPr="000E38D8">
        <w:rPr>
          <w:sz w:val="26"/>
          <w:szCs w:val="26"/>
        </w:rPr>
        <w:t xml:space="preserve"> </w:t>
      </w:r>
      <w:proofErr w:type="spellStart"/>
      <w:r w:rsidRPr="000E38D8">
        <w:rPr>
          <w:sz w:val="26"/>
          <w:szCs w:val="26"/>
        </w:rPr>
        <w:t>của</w:t>
      </w:r>
      <w:proofErr w:type="spellEnd"/>
      <w:r w:rsidRPr="000E38D8">
        <w:rPr>
          <w:sz w:val="26"/>
          <w:szCs w:val="26"/>
        </w:rPr>
        <w:t xml:space="preserve"> </w:t>
      </w:r>
      <w:proofErr w:type="spellStart"/>
      <w:r w:rsidRPr="000E38D8">
        <w:rPr>
          <w:sz w:val="26"/>
          <w:szCs w:val="26"/>
        </w:rPr>
        <w:t>luồng</w:t>
      </w:r>
      <w:proofErr w:type="spellEnd"/>
      <w:r w:rsidRPr="000E38D8">
        <w:rPr>
          <w:sz w:val="26"/>
          <w:szCs w:val="26"/>
        </w:rPr>
        <w:t xml:space="preserve"> </w:t>
      </w:r>
      <w:proofErr w:type="spellStart"/>
      <w:r w:rsidRPr="000E38D8">
        <w:rPr>
          <w:sz w:val="26"/>
          <w:szCs w:val="26"/>
        </w:rPr>
        <w:t>hàng</w:t>
      </w:r>
      <w:proofErr w:type="spellEnd"/>
      <w:r w:rsidRPr="000E38D8">
        <w:rPr>
          <w:sz w:val="26"/>
          <w:szCs w:val="26"/>
        </w:rPr>
        <w:t xml:space="preserve"> </w:t>
      </w:r>
      <w:proofErr w:type="spellStart"/>
      <w:r w:rsidRPr="000E38D8">
        <w:rPr>
          <w:sz w:val="26"/>
          <w:szCs w:val="26"/>
        </w:rPr>
        <w:t>hải</w:t>
      </w:r>
      <w:proofErr w:type="spellEnd"/>
      <w:r w:rsidRPr="000E38D8">
        <w:rPr>
          <w:sz w:val="26"/>
          <w:szCs w:val="26"/>
        </w:rPr>
        <w:t xml:space="preserve">, </w:t>
      </w:r>
      <w:proofErr w:type="spellStart"/>
      <w:r w:rsidRPr="000E38D8">
        <w:rPr>
          <w:sz w:val="26"/>
          <w:szCs w:val="26"/>
        </w:rPr>
        <w:t>vùng</w:t>
      </w:r>
      <w:proofErr w:type="spellEnd"/>
      <w:r w:rsidRPr="000E38D8">
        <w:rPr>
          <w:sz w:val="26"/>
          <w:szCs w:val="26"/>
        </w:rPr>
        <w:t xml:space="preserve"> </w:t>
      </w:r>
      <w:proofErr w:type="spellStart"/>
      <w:r w:rsidRPr="000E38D8">
        <w:rPr>
          <w:sz w:val="26"/>
          <w:szCs w:val="26"/>
        </w:rPr>
        <w:t>nước</w:t>
      </w:r>
      <w:proofErr w:type="spellEnd"/>
      <w:r w:rsidRPr="000E38D8">
        <w:rPr>
          <w:sz w:val="26"/>
          <w:szCs w:val="26"/>
        </w:rPr>
        <w:t xml:space="preserve"> </w:t>
      </w:r>
      <w:proofErr w:type="spellStart"/>
      <w:r w:rsidRPr="000E38D8">
        <w:rPr>
          <w:sz w:val="26"/>
          <w:szCs w:val="26"/>
        </w:rPr>
        <w:t>trước</w:t>
      </w:r>
      <w:proofErr w:type="spellEnd"/>
      <w:r w:rsidRPr="000E38D8">
        <w:rPr>
          <w:sz w:val="26"/>
          <w:szCs w:val="26"/>
        </w:rPr>
        <w:t xml:space="preserve"> </w:t>
      </w:r>
      <w:proofErr w:type="spellStart"/>
      <w:r w:rsidRPr="000E38D8">
        <w:rPr>
          <w:sz w:val="26"/>
          <w:szCs w:val="26"/>
        </w:rPr>
        <w:t>cầu</w:t>
      </w:r>
      <w:proofErr w:type="spellEnd"/>
      <w:r w:rsidRPr="000E38D8">
        <w:rPr>
          <w:sz w:val="26"/>
          <w:szCs w:val="26"/>
        </w:rPr>
        <w:t xml:space="preserve"> </w:t>
      </w:r>
      <w:proofErr w:type="spellStart"/>
      <w:r w:rsidRPr="000E38D8">
        <w:rPr>
          <w:sz w:val="26"/>
          <w:szCs w:val="26"/>
        </w:rPr>
        <w:t>cảng</w:t>
      </w:r>
      <w:proofErr w:type="spellEnd"/>
      <w:r w:rsidRPr="000E38D8">
        <w:rPr>
          <w:sz w:val="26"/>
          <w:szCs w:val="26"/>
        </w:rPr>
        <w:t xml:space="preserve"> </w:t>
      </w:r>
      <w:proofErr w:type="spellStart"/>
      <w:r w:rsidRPr="000E38D8">
        <w:rPr>
          <w:sz w:val="26"/>
          <w:szCs w:val="26"/>
        </w:rPr>
        <w:t>và</w:t>
      </w:r>
      <w:proofErr w:type="spellEnd"/>
      <w:r w:rsidRPr="000E38D8">
        <w:rPr>
          <w:sz w:val="26"/>
          <w:szCs w:val="26"/>
        </w:rPr>
        <w:t xml:space="preserve"> </w:t>
      </w:r>
      <w:proofErr w:type="spellStart"/>
      <w:r w:rsidRPr="000E38D8">
        <w:rPr>
          <w:sz w:val="26"/>
          <w:szCs w:val="26"/>
        </w:rPr>
        <w:t>các</w:t>
      </w:r>
      <w:proofErr w:type="spellEnd"/>
      <w:r w:rsidRPr="000E38D8">
        <w:rPr>
          <w:sz w:val="26"/>
          <w:szCs w:val="26"/>
        </w:rPr>
        <w:t xml:space="preserve"> </w:t>
      </w:r>
      <w:proofErr w:type="spellStart"/>
      <w:r w:rsidRPr="000E38D8">
        <w:rPr>
          <w:sz w:val="26"/>
          <w:szCs w:val="26"/>
        </w:rPr>
        <w:t>khu</w:t>
      </w:r>
      <w:proofErr w:type="spellEnd"/>
      <w:r w:rsidRPr="000E38D8">
        <w:rPr>
          <w:sz w:val="26"/>
          <w:szCs w:val="26"/>
        </w:rPr>
        <w:t xml:space="preserve"> </w:t>
      </w:r>
      <w:proofErr w:type="spellStart"/>
      <w:r w:rsidRPr="000E38D8">
        <w:rPr>
          <w:sz w:val="26"/>
          <w:szCs w:val="26"/>
        </w:rPr>
        <w:t>nước</w:t>
      </w:r>
      <w:proofErr w:type="spellEnd"/>
      <w:r w:rsidRPr="000E38D8">
        <w:rPr>
          <w:sz w:val="26"/>
          <w:szCs w:val="26"/>
        </w:rPr>
        <w:t xml:space="preserve">, </w:t>
      </w:r>
      <w:proofErr w:type="spellStart"/>
      <w:r w:rsidRPr="000E38D8">
        <w:rPr>
          <w:sz w:val="26"/>
          <w:szCs w:val="26"/>
        </w:rPr>
        <w:t>vùng</w:t>
      </w:r>
      <w:proofErr w:type="spellEnd"/>
      <w:r w:rsidRPr="000E38D8">
        <w:rPr>
          <w:sz w:val="26"/>
          <w:szCs w:val="26"/>
        </w:rPr>
        <w:t xml:space="preserve"> </w:t>
      </w:r>
      <w:proofErr w:type="spellStart"/>
      <w:r w:rsidRPr="000E38D8">
        <w:rPr>
          <w:sz w:val="26"/>
          <w:szCs w:val="26"/>
        </w:rPr>
        <w:t>nước</w:t>
      </w:r>
      <w:proofErr w:type="spellEnd"/>
      <w:r w:rsidRPr="000E38D8">
        <w:rPr>
          <w:sz w:val="26"/>
          <w:szCs w:val="26"/>
        </w:rPr>
        <w:t xml:space="preserve"> </w:t>
      </w:r>
      <w:proofErr w:type="spellStart"/>
      <w:r w:rsidRPr="000E38D8">
        <w:rPr>
          <w:sz w:val="26"/>
          <w:szCs w:val="26"/>
        </w:rPr>
        <w:t>sau</w:t>
      </w:r>
      <w:proofErr w:type="spellEnd"/>
      <w:r w:rsidRPr="000E38D8">
        <w:rPr>
          <w:sz w:val="26"/>
          <w:szCs w:val="26"/>
        </w:rPr>
        <w:t xml:space="preserve"> </w:t>
      </w:r>
      <w:proofErr w:type="spellStart"/>
      <w:r w:rsidRPr="000E38D8">
        <w:rPr>
          <w:sz w:val="26"/>
          <w:szCs w:val="26"/>
        </w:rPr>
        <w:t>khi</w:t>
      </w:r>
      <w:proofErr w:type="spellEnd"/>
      <w:r w:rsidRPr="000E38D8">
        <w:rPr>
          <w:sz w:val="26"/>
          <w:szCs w:val="26"/>
        </w:rPr>
        <w:t xml:space="preserve"> </w:t>
      </w:r>
      <w:proofErr w:type="spellStart"/>
      <w:r w:rsidRPr="000E38D8">
        <w:rPr>
          <w:sz w:val="26"/>
          <w:szCs w:val="26"/>
        </w:rPr>
        <w:t>xây</w:t>
      </w:r>
      <w:proofErr w:type="spellEnd"/>
      <w:r w:rsidRPr="000E38D8">
        <w:rPr>
          <w:sz w:val="26"/>
          <w:szCs w:val="26"/>
        </w:rPr>
        <w:t xml:space="preserve"> </w:t>
      </w:r>
      <w:proofErr w:type="spellStart"/>
      <w:r w:rsidRPr="000E38D8">
        <w:rPr>
          <w:sz w:val="26"/>
          <w:szCs w:val="26"/>
        </w:rPr>
        <w:t>dựng</w:t>
      </w:r>
      <w:proofErr w:type="spellEnd"/>
      <w:r w:rsidRPr="000E38D8">
        <w:rPr>
          <w:sz w:val="26"/>
          <w:szCs w:val="26"/>
        </w:rPr>
        <w:t xml:space="preserve">, </w:t>
      </w:r>
      <w:proofErr w:type="spellStart"/>
      <w:r w:rsidRPr="000E38D8">
        <w:rPr>
          <w:sz w:val="26"/>
          <w:szCs w:val="26"/>
        </w:rPr>
        <w:t>nạo</w:t>
      </w:r>
      <w:proofErr w:type="spellEnd"/>
      <w:r w:rsidRPr="000E38D8">
        <w:rPr>
          <w:sz w:val="26"/>
          <w:szCs w:val="26"/>
        </w:rPr>
        <w:t xml:space="preserve"> </w:t>
      </w:r>
      <w:proofErr w:type="spellStart"/>
      <w:r w:rsidRPr="000E38D8">
        <w:rPr>
          <w:sz w:val="26"/>
          <w:szCs w:val="26"/>
        </w:rPr>
        <w:t>vét</w:t>
      </w:r>
      <w:proofErr w:type="spellEnd"/>
      <w:r w:rsidRPr="000E38D8">
        <w:rPr>
          <w:sz w:val="26"/>
          <w:szCs w:val="26"/>
        </w:rPr>
        <w:t xml:space="preserve"> </w:t>
      </w:r>
      <w:proofErr w:type="spellStart"/>
      <w:r w:rsidRPr="000E38D8">
        <w:rPr>
          <w:sz w:val="26"/>
          <w:szCs w:val="26"/>
        </w:rPr>
        <w:t>duy</w:t>
      </w:r>
      <w:proofErr w:type="spellEnd"/>
      <w:r w:rsidRPr="000E38D8">
        <w:rPr>
          <w:sz w:val="26"/>
          <w:szCs w:val="26"/>
        </w:rPr>
        <w:t xml:space="preserve"> </w:t>
      </w:r>
      <w:proofErr w:type="spellStart"/>
      <w:r w:rsidRPr="000E38D8">
        <w:rPr>
          <w:sz w:val="26"/>
          <w:szCs w:val="26"/>
        </w:rPr>
        <w:t>tu</w:t>
      </w:r>
      <w:proofErr w:type="spellEnd"/>
      <w:r w:rsidRPr="000E38D8">
        <w:rPr>
          <w:sz w:val="26"/>
          <w:szCs w:val="26"/>
        </w:rPr>
        <w:t xml:space="preserve">, </w:t>
      </w:r>
      <w:proofErr w:type="spellStart"/>
      <w:r w:rsidRPr="000E38D8">
        <w:rPr>
          <w:sz w:val="26"/>
          <w:szCs w:val="26"/>
        </w:rPr>
        <w:t>cải</w:t>
      </w:r>
      <w:proofErr w:type="spellEnd"/>
      <w:r w:rsidRPr="000E38D8">
        <w:rPr>
          <w:sz w:val="26"/>
          <w:szCs w:val="26"/>
        </w:rPr>
        <w:t xml:space="preserve"> </w:t>
      </w:r>
      <w:proofErr w:type="spellStart"/>
      <w:r w:rsidRPr="000E38D8">
        <w:rPr>
          <w:sz w:val="26"/>
          <w:szCs w:val="26"/>
        </w:rPr>
        <w:t>tạo</w:t>
      </w:r>
      <w:proofErr w:type="spellEnd"/>
      <w:r w:rsidRPr="000E38D8">
        <w:rPr>
          <w:sz w:val="26"/>
          <w:szCs w:val="26"/>
        </w:rPr>
        <w:t xml:space="preserve">, </w:t>
      </w:r>
      <w:proofErr w:type="spellStart"/>
      <w:r w:rsidRPr="000E38D8">
        <w:rPr>
          <w:sz w:val="26"/>
          <w:szCs w:val="26"/>
        </w:rPr>
        <w:t>nâng</w:t>
      </w:r>
      <w:proofErr w:type="spellEnd"/>
      <w:r w:rsidRPr="000E38D8">
        <w:rPr>
          <w:sz w:val="26"/>
          <w:szCs w:val="26"/>
        </w:rPr>
        <w:t xml:space="preserve"> </w:t>
      </w:r>
      <w:proofErr w:type="spellStart"/>
      <w:r w:rsidRPr="000E38D8">
        <w:rPr>
          <w:sz w:val="26"/>
          <w:szCs w:val="26"/>
        </w:rPr>
        <w:t>cấp</w:t>
      </w:r>
      <w:proofErr w:type="spellEnd"/>
      <w:r w:rsidRPr="000E38D8">
        <w:rPr>
          <w:sz w:val="26"/>
          <w:szCs w:val="26"/>
        </w:rPr>
        <w:t xml:space="preserve"> (</w:t>
      </w:r>
      <w:proofErr w:type="spellStart"/>
      <w:r w:rsidRPr="000E38D8">
        <w:rPr>
          <w:sz w:val="26"/>
          <w:szCs w:val="26"/>
        </w:rPr>
        <w:t>mã</w:t>
      </w:r>
      <w:proofErr w:type="spellEnd"/>
      <w:r w:rsidRPr="000E38D8">
        <w:rPr>
          <w:sz w:val="26"/>
          <w:szCs w:val="26"/>
        </w:rPr>
        <w:t xml:space="preserve"> TTHC: 1.004077) </w:t>
      </w:r>
    </w:p>
    <w:p w14:paraId="1CD2FE2C" w14:textId="77777777" w:rsidR="00A638BF" w:rsidRPr="000E38D8" w:rsidRDefault="00A638BF" w:rsidP="004C08FB">
      <w:pPr>
        <w:spacing w:after="0" w:line="240" w:lineRule="auto"/>
        <w:rPr>
          <w:rFonts w:cs="Times New Roman"/>
          <w:b/>
          <w:szCs w:val="26"/>
          <w:lang w:val="pt-BR"/>
        </w:rPr>
      </w:pPr>
      <w:r w:rsidRPr="000E38D8">
        <w:rPr>
          <w:rFonts w:cs="Times New Roman"/>
          <w:b/>
          <w:szCs w:val="26"/>
          <w:lang w:val="pt-BR"/>
        </w:rPr>
        <w:t>1. Trình tự thực hiện:</w:t>
      </w:r>
    </w:p>
    <w:p w14:paraId="656D9BCC" w14:textId="77777777" w:rsidR="00A638BF" w:rsidRPr="000E38D8" w:rsidRDefault="00A638BF" w:rsidP="004C08FB">
      <w:pPr>
        <w:spacing w:after="0" w:line="240" w:lineRule="auto"/>
        <w:rPr>
          <w:rFonts w:cs="Times New Roman"/>
          <w:szCs w:val="26"/>
          <w:lang w:val="pt-BR"/>
        </w:rPr>
      </w:pPr>
      <w:r w:rsidRPr="000E38D8">
        <w:rPr>
          <w:rFonts w:cs="Times New Roman"/>
          <w:szCs w:val="26"/>
          <w:lang w:val="pt-BR"/>
        </w:rPr>
        <w:t>a) Nộp hồ sơ TTHC:</w:t>
      </w:r>
    </w:p>
    <w:p w14:paraId="38FEDBB1" w14:textId="77777777" w:rsidR="00A638BF" w:rsidRPr="000E38D8" w:rsidRDefault="00A638BF" w:rsidP="004C08FB">
      <w:pPr>
        <w:spacing w:after="0" w:line="240" w:lineRule="auto"/>
        <w:rPr>
          <w:rFonts w:eastAsia="Courier New" w:cs="Times New Roman"/>
          <w:szCs w:val="26"/>
          <w:lang w:val="pt-BR" w:eastAsia="zh-CN"/>
        </w:rPr>
      </w:pPr>
      <w:r w:rsidRPr="000E38D8">
        <w:rPr>
          <w:rFonts w:cs="Times New Roman"/>
          <w:szCs w:val="26"/>
          <w:lang w:val="vi-VN"/>
        </w:rPr>
        <w:t xml:space="preserve">Chủ đầu tư hoặc người khai thác gửi 01 bộ hồ sơ đề nghị công bố thông báo hàng hải trực tiếp hoặc qua hệ thống bưu chính hoặc qua hệ thống dịch vụ công trực tuyến đến </w:t>
      </w:r>
      <w:r w:rsidRPr="000E38D8">
        <w:rPr>
          <w:rFonts w:cs="Times New Roman"/>
          <w:szCs w:val="26"/>
          <w:lang w:val="pt-BR"/>
        </w:rPr>
        <w:t>Cục Hàng hải và Đường thủy Việt Nam</w:t>
      </w:r>
      <w:r w:rsidRPr="000E38D8">
        <w:rPr>
          <w:rFonts w:eastAsia="Courier New" w:cs="Times New Roman"/>
          <w:szCs w:val="26"/>
          <w:lang w:val="pt-BR" w:eastAsia="zh-CN"/>
        </w:rPr>
        <w:t>.</w:t>
      </w:r>
    </w:p>
    <w:p w14:paraId="243EF570" w14:textId="77777777" w:rsidR="00A638BF" w:rsidRPr="000E38D8" w:rsidRDefault="00A638BF" w:rsidP="004C08FB">
      <w:pPr>
        <w:spacing w:after="0" w:line="240" w:lineRule="auto"/>
        <w:rPr>
          <w:rFonts w:cs="Times New Roman"/>
          <w:szCs w:val="26"/>
          <w:shd w:val="clear" w:color="auto" w:fill="FFFFFF"/>
          <w:lang w:val="pt-BR"/>
        </w:rPr>
      </w:pPr>
      <w:r w:rsidRPr="000E38D8">
        <w:rPr>
          <w:rFonts w:cs="Times New Roman"/>
          <w:szCs w:val="26"/>
          <w:shd w:val="clear" w:color="auto" w:fill="FFFFFF"/>
          <w:lang w:val="pt-BR"/>
        </w:rPr>
        <w:t xml:space="preserve"> b) Giải quyết TTHC:</w:t>
      </w:r>
    </w:p>
    <w:p w14:paraId="1E5A7EE4" w14:textId="77777777" w:rsidR="00A638BF" w:rsidRPr="000E38D8" w:rsidRDefault="00A638BF" w:rsidP="004C08FB">
      <w:pPr>
        <w:spacing w:after="0" w:line="240" w:lineRule="auto"/>
        <w:rPr>
          <w:rFonts w:cs="Times New Roman"/>
          <w:szCs w:val="26"/>
          <w:lang w:val="pt-BR"/>
        </w:rPr>
      </w:pPr>
      <w:r w:rsidRPr="000E38D8">
        <w:rPr>
          <w:rFonts w:cs="Times New Roman"/>
          <w:szCs w:val="26"/>
          <w:lang w:val="pt-BR"/>
        </w:rPr>
        <w:t>- Trường hợp hồ sơ chưa hợp lệ, thì trong thời gian 02 ngày làm việc kể từ khi nhận được hồ sơ, Cục Hàng hải và Đường thủy Việt Nam hướng dẫn hoàn thiện hồ sơ theo quy định;</w:t>
      </w:r>
    </w:p>
    <w:p w14:paraId="10C2A2F5" w14:textId="77777777" w:rsidR="00A638BF" w:rsidRPr="000E38D8" w:rsidRDefault="00A638BF" w:rsidP="004C08FB">
      <w:pPr>
        <w:spacing w:after="0" w:line="240" w:lineRule="auto"/>
        <w:rPr>
          <w:rFonts w:cs="Times New Roman"/>
          <w:szCs w:val="26"/>
          <w:lang w:val="pt-BR"/>
        </w:rPr>
      </w:pPr>
      <w:r w:rsidRPr="000E38D8">
        <w:rPr>
          <w:rFonts w:cs="Times New Roman"/>
          <w:szCs w:val="26"/>
          <w:lang w:val="pt-BR"/>
        </w:rPr>
        <w:t>- Trường hợp hồ sơ hợp lệ thì trong thời hạn 05 ngày làm việc, kể từ ngày nhận được hồ sơ hợp lệ, Cục Hàng hải và Đường thủy Việt Nam có trách nhiệm kiểm tra hồ sơ, công bố thông báo hàng hải; trường hợp không công bố, phải có văn bản trả lời và nêu rõ lý do.</w:t>
      </w:r>
    </w:p>
    <w:p w14:paraId="15F25857" w14:textId="77777777" w:rsidR="00A638BF" w:rsidRPr="000E38D8" w:rsidRDefault="00A638BF" w:rsidP="004C08FB">
      <w:pPr>
        <w:pStyle w:val="NormalWeb"/>
        <w:spacing w:before="0" w:beforeAutospacing="0" w:after="0" w:afterAutospacing="0"/>
        <w:rPr>
          <w:b/>
          <w:bCs/>
          <w:sz w:val="26"/>
          <w:szCs w:val="26"/>
          <w:lang w:val="pt-BR"/>
        </w:rPr>
      </w:pPr>
      <w:r w:rsidRPr="000E38D8">
        <w:rPr>
          <w:b/>
          <w:bCs/>
          <w:sz w:val="26"/>
          <w:szCs w:val="26"/>
          <w:lang w:val="hr-HR"/>
        </w:rPr>
        <w:t>2</w:t>
      </w:r>
      <w:r w:rsidRPr="000E38D8">
        <w:rPr>
          <w:b/>
          <w:bCs/>
          <w:sz w:val="26"/>
          <w:szCs w:val="26"/>
          <w:lang w:val="vi-VN"/>
        </w:rPr>
        <w:t>. Cách thức thực hiện:</w:t>
      </w:r>
    </w:p>
    <w:p w14:paraId="0D33B216" w14:textId="77777777" w:rsidR="00A638BF" w:rsidRPr="000E38D8" w:rsidRDefault="00A638BF" w:rsidP="004C08FB">
      <w:pPr>
        <w:spacing w:after="0" w:line="240" w:lineRule="auto"/>
        <w:rPr>
          <w:rFonts w:cs="Times New Roman"/>
          <w:iCs/>
          <w:szCs w:val="26"/>
          <w:lang w:val="pt-BR"/>
        </w:rPr>
      </w:pPr>
      <w:r w:rsidRPr="000E38D8">
        <w:rPr>
          <w:rFonts w:cs="Times New Roman"/>
          <w:szCs w:val="26"/>
          <w:lang w:val="hr-HR"/>
        </w:rPr>
        <w:t>Gửi hồ sơ trực tiếp hoặc bằng hình thức phù hợp khác</w:t>
      </w:r>
      <w:r w:rsidRPr="000E38D8">
        <w:rPr>
          <w:rFonts w:cs="Times New Roman"/>
          <w:szCs w:val="26"/>
          <w:lang w:val="pt-BR"/>
        </w:rPr>
        <w:t>.</w:t>
      </w:r>
    </w:p>
    <w:p w14:paraId="1343BD7A" w14:textId="77777777" w:rsidR="00A638BF" w:rsidRPr="000E38D8" w:rsidRDefault="00A638BF" w:rsidP="004C08FB">
      <w:pPr>
        <w:spacing w:after="0" w:line="240" w:lineRule="auto"/>
        <w:rPr>
          <w:rFonts w:cs="Times New Roman"/>
          <w:b/>
          <w:bCs/>
          <w:iCs/>
          <w:szCs w:val="26"/>
          <w:lang w:val="pt-BR"/>
        </w:rPr>
      </w:pPr>
      <w:r w:rsidRPr="000E38D8">
        <w:rPr>
          <w:rFonts w:cs="Times New Roman"/>
          <w:b/>
          <w:bCs/>
          <w:szCs w:val="26"/>
          <w:lang w:val="hr-HR"/>
        </w:rPr>
        <w:t>3</w:t>
      </w:r>
      <w:r w:rsidRPr="000E38D8">
        <w:rPr>
          <w:rFonts w:cs="Times New Roman"/>
          <w:b/>
          <w:bCs/>
          <w:iCs/>
          <w:szCs w:val="26"/>
          <w:lang w:val="pt-BR"/>
        </w:rPr>
        <w:t xml:space="preserve">. Thành </w:t>
      </w:r>
      <w:r w:rsidRPr="000E38D8">
        <w:rPr>
          <w:rFonts w:cs="Times New Roman"/>
          <w:b/>
          <w:bCs/>
          <w:szCs w:val="26"/>
          <w:lang w:val="pt-BR"/>
        </w:rPr>
        <w:t>phần</w:t>
      </w:r>
      <w:r w:rsidRPr="000E38D8">
        <w:rPr>
          <w:rFonts w:cs="Times New Roman"/>
          <w:b/>
          <w:bCs/>
          <w:iCs/>
          <w:szCs w:val="26"/>
          <w:lang w:val="pt-BR"/>
        </w:rPr>
        <w:t>, số lượng hồ sơ:</w:t>
      </w:r>
    </w:p>
    <w:p w14:paraId="28C8AFBD" w14:textId="77777777" w:rsidR="00A638BF" w:rsidRPr="000E38D8" w:rsidRDefault="00A638BF" w:rsidP="004C08FB">
      <w:pPr>
        <w:spacing w:after="0" w:line="240" w:lineRule="auto"/>
        <w:rPr>
          <w:rFonts w:cs="Times New Roman"/>
          <w:iCs/>
          <w:szCs w:val="26"/>
        </w:rPr>
      </w:pPr>
      <w:r w:rsidRPr="000E38D8">
        <w:rPr>
          <w:rFonts w:cs="Times New Roman"/>
          <w:iCs/>
          <w:szCs w:val="26"/>
        </w:rPr>
        <w:t xml:space="preserve">a) Thành </w:t>
      </w:r>
      <w:proofErr w:type="spellStart"/>
      <w:r w:rsidRPr="000E38D8">
        <w:rPr>
          <w:rFonts w:cs="Times New Roman"/>
          <w:iCs/>
          <w:szCs w:val="26"/>
        </w:rPr>
        <w:t>phần</w:t>
      </w:r>
      <w:proofErr w:type="spellEnd"/>
      <w:r w:rsidRPr="000E38D8">
        <w:rPr>
          <w:rFonts w:cs="Times New Roman"/>
          <w:iCs/>
          <w:szCs w:val="26"/>
        </w:rPr>
        <w:t xml:space="preserve"> </w:t>
      </w:r>
      <w:proofErr w:type="spellStart"/>
      <w:r w:rsidRPr="000E38D8">
        <w:rPr>
          <w:rFonts w:cs="Times New Roman"/>
          <w:iCs/>
          <w:szCs w:val="26"/>
        </w:rPr>
        <w:t>hồ</w:t>
      </w:r>
      <w:proofErr w:type="spellEnd"/>
      <w:r w:rsidRPr="000E38D8">
        <w:rPr>
          <w:rFonts w:cs="Times New Roman"/>
          <w:iCs/>
          <w:szCs w:val="26"/>
        </w:rPr>
        <w:t xml:space="preserve"> </w:t>
      </w:r>
      <w:proofErr w:type="spellStart"/>
      <w:r w:rsidRPr="000E38D8">
        <w:rPr>
          <w:rFonts w:cs="Times New Roman"/>
          <w:iCs/>
          <w:szCs w:val="26"/>
        </w:rPr>
        <w:t>sơ</w:t>
      </w:r>
      <w:proofErr w:type="spellEnd"/>
      <w:r w:rsidRPr="000E38D8">
        <w:rPr>
          <w:rFonts w:cs="Times New Roman"/>
          <w:iCs/>
          <w:szCs w:val="26"/>
        </w:rPr>
        <w:t>:</w:t>
      </w:r>
    </w:p>
    <w:p w14:paraId="360AA4E7" w14:textId="77777777" w:rsidR="00A638BF" w:rsidRPr="000E38D8" w:rsidRDefault="00A638BF" w:rsidP="004C08FB">
      <w:pPr>
        <w:pStyle w:val="NormalWeb"/>
        <w:shd w:val="clear" w:color="auto" w:fill="FFFFFF"/>
        <w:spacing w:before="0" w:beforeAutospacing="0" w:after="0" w:afterAutospacing="0"/>
        <w:rPr>
          <w:sz w:val="26"/>
          <w:szCs w:val="26"/>
          <w:lang w:val="vi-VN"/>
        </w:rPr>
      </w:pPr>
      <w:r w:rsidRPr="000E38D8">
        <w:rPr>
          <w:sz w:val="26"/>
          <w:szCs w:val="26"/>
        </w:rPr>
        <w:t xml:space="preserve">- </w:t>
      </w:r>
      <w:r w:rsidRPr="000E38D8">
        <w:rPr>
          <w:bCs/>
          <w:iCs/>
          <w:sz w:val="26"/>
          <w:szCs w:val="26"/>
          <w:shd w:val="clear" w:color="auto" w:fill="FFFFFF"/>
          <w:lang w:val="vi-VN"/>
        </w:rPr>
        <w:t>Bản chính hoặc biểu mẫu điện tử</w:t>
      </w:r>
      <w:r w:rsidRPr="000E38D8">
        <w:rPr>
          <w:sz w:val="26"/>
          <w:szCs w:val="26"/>
          <w:lang w:val="vi-VN"/>
        </w:rPr>
        <w:t xml:space="preserve"> Đơn đề nghị của chủ đầu tư hoặc người khai thác;</w:t>
      </w:r>
    </w:p>
    <w:p w14:paraId="5164F115" w14:textId="77777777" w:rsidR="00A638BF" w:rsidRPr="000E38D8" w:rsidRDefault="00A638BF" w:rsidP="004C08FB">
      <w:pPr>
        <w:pStyle w:val="NormalWeb"/>
        <w:shd w:val="clear" w:color="auto" w:fill="FFFFFF"/>
        <w:spacing w:before="0" w:beforeAutospacing="0" w:after="0" w:afterAutospacing="0"/>
        <w:rPr>
          <w:sz w:val="26"/>
          <w:szCs w:val="26"/>
          <w:lang w:val="vi-VN"/>
        </w:rPr>
      </w:pPr>
      <w:r w:rsidRPr="000E38D8">
        <w:rPr>
          <w:sz w:val="26"/>
          <w:szCs w:val="26"/>
          <w:lang w:val="vi-VN"/>
        </w:rPr>
        <w:t>- Bản sao hoặc bản sao điện tử văn bản trả lời của cấp có thẩm quyền về sự phù hợp với quy hoạch cảng biển;</w:t>
      </w:r>
    </w:p>
    <w:p w14:paraId="28819131" w14:textId="77777777" w:rsidR="00A638BF" w:rsidRPr="000E38D8" w:rsidRDefault="00A638BF" w:rsidP="004C08FB">
      <w:pPr>
        <w:pStyle w:val="NormalWeb"/>
        <w:shd w:val="clear" w:color="auto" w:fill="FFFFFF"/>
        <w:spacing w:before="0" w:beforeAutospacing="0" w:after="0" w:afterAutospacing="0"/>
        <w:rPr>
          <w:sz w:val="26"/>
          <w:szCs w:val="26"/>
          <w:lang w:val="vi-VN"/>
        </w:rPr>
      </w:pPr>
      <w:r w:rsidRPr="000E38D8">
        <w:rPr>
          <w:sz w:val="26"/>
          <w:szCs w:val="26"/>
          <w:lang w:val="vi-VN"/>
        </w:rPr>
        <w:t>- Bản sao hoặc bản sao điện tử thiết kế kỹ thuật được cấp có thẩm quyền phê duyệt;</w:t>
      </w:r>
    </w:p>
    <w:p w14:paraId="0DABC11F" w14:textId="77777777" w:rsidR="00A638BF" w:rsidRPr="000E38D8" w:rsidRDefault="00A638BF" w:rsidP="004C08FB">
      <w:pPr>
        <w:pStyle w:val="NormalWeb"/>
        <w:shd w:val="clear" w:color="auto" w:fill="FFFFFF"/>
        <w:spacing w:before="0" w:beforeAutospacing="0" w:after="0" w:afterAutospacing="0"/>
        <w:rPr>
          <w:sz w:val="26"/>
          <w:szCs w:val="26"/>
          <w:lang w:val="vi-VN"/>
        </w:rPr>
      </w:pPr>
      <w:r w:rsidRPr="000E38D8">
        <w:rPr>
          <w:sz w:val="26"/>
          <w:szCs w:val="26"/>
          <w:lang w:val="vi-VN"/>
        </w:rPr>
        <w:t>- Bản sao hoặc bản sao điện tử bản vẽ hoàn công;</w:t>
      </w:r>
    </w:p>
    <w:p w14:paraId="111C7E35" w14:textId="77777777" w:rsidR="00A638BF" w:rsidRPr="000E38D8" w:rsidRDefault="00A638BF" w:rsidP="004C08FB">
      <w:pPr>
        <w:pStyle w:val="NormalWeb"/>
        <w:shd w:val="clear" w:color="auto" w:fill="FFFFFF"/>
        <w:spacing w:before="0" w:beforeAutospacing="0" w:after="0" w:afterAutospacing="0"/>
        <w:rPr>
          <w:sz w:val="26"/>
          <w:szCs w:val="26"/>
          <w:lang w:val="vi-VN"/>
        </w:rPr>
      </w:pPr>
      <w:r w:rsidRPr="000E38D8">
        <w:rPr>
          <w:sz w:val="26"/>
          <w:szCs w:val="26"/>
          <w:lang w:val="vi-VN"/>
        </w:rPr>
        <w:t>- Bản sao hoặc bản sao điện tử Biên bản nghiệm thu bàn giao công trình đưa vào sử dụng;</w:t>
      </w:r>
    </w:p>
    <w:p w14:paraId="0D2276B9" w14:textId="77777777" w:rsidR="00A638BF" w:rsidRPr="000E38D8" w:rsidRDefault="00A638BF" w:rsidP="004C08FB">
      <w:pPr>
        <w:pStyle w:val="NormalWeb"/>
        <w:shd w:val="clear" w:color="auto" w:fill="FFFFFF"/>
        <w:spacing w:before="0" w:beforeAutospacing="0" w:after="0" w:afterAutospacing="0"/>
        <w:rPr>
          <w:sz w:val="26"/>
          <w:szCs w:val="26"/>
          <w:lang w:val="vi-VN"/>
        </w:rPr>
      </w:pPr>
      <w:r w:rsidRPr="000E38D8">
        <w:rPr>
          <w:sz w:val="26"/>
          <w:szCs w:val="26"/>
          <w:lang w:val="vi-VN"/>
        </w:rPr>
        <w:t>- Bản sao hoặc bản sao điện tử Biên bản nghiệm thu kết quả khảo sát và rà quét chướng ngại vật;</w:t>
      </w:r>
    </w:p>
    <w:p w14:paraId="7E3144E9" w14:textId="77777777" w:rsidR="00A638BF" w:rsidRPr="000E38D8" w:rsidRDefault="00A638BF" w:rsidP="004C08FB">
      <w:pPr>
        <w:pStyle w:val="NormalWeb"/>
        <w:shd w:val="clear" w:color="auto" w:fill="FFFFFF"/>
        <w:spacing w:before="0" w:beforeAutospacing="0" w:after="0" w:afterAutospacing="0"/>
        <w:rPr>
          <w:sz w:val="26"/>
          <w:szCs w:val="26"/>
          <w:lang w:val="vi-VN"/>
        </w:rPr>
      </w:pPr>
      <w:r w:rsidRPr="000E38D8">
        <w:rPr>
          <w:sz w:val="26"/>
          <w:szCs w:val="26"/>
          <w:lang w:val="vi-VN"/>
        </w:rPr>
        <w:t>- Bản sao hoặc bản sao điện tử</w:t>
      </w:r>
      <w:r w:rsidRPr="000E38D8">
        <w:rPr>
          <w:b/>
          <w:i/>
          <w:sz w:val="26"/>
          <w:szCs w:val="26"/>
          <w:lang w:val="vi-VN"/>
        </w:rPr>
        <w:t xml:space="preserve"> </w:t>
      </w:r>
      <w:r w:rsidRPr="000E38D8">
        <w:rPr>
          <w:sz w:val="26"/>
          <w:szCs w:val="26"/>
          <w:lang w:val="vi-VN"/>
        </w:rPr>
        <w:t>Bình đồ khảo sát độ sâu được thực hiện trong thời hạn tối đa 15 ngày tính đến thời điểm nộp hồ sơ, báo cáo khảo sát và các tài liệu liên quan thu thập tại hiện trường;</w:t>
      </w:r>
    </w:p>
    <w:p w14:paraId="432D9734" w14:textId="77777777" w:rsidR="00A638BF" w:rsidRPr="000E38D8" w:rsidRDefault="00A638BF" w:rsidP="004C08FB">
      <w:pPr>
        <w:pStyle w:val="NormalWeb"/>
        <w:shd w:val="clear" w:color="auto" w:fill="FFFFFF"/>
        <w:spacing w:before="0" w:beforeAutospacing="0" w:after="0" w:afterAutospacing="0"/>
        <w:rPr>
          <w:sz w:val="26"/>
          <w:szCs w:val="26"/>
          <w:lang w:val="vi-VN"/>
        </w:rPr>
      </w:pPr>
      <w:r w:rsidRPr="000E38D8">
        <w:rPr>
          <w:sz w:val="26"/>
          <w:szCs w:val="26"/>
          <w:lang w:val="vi-VN"/>
        </w:rPr>
        <w:t>- Bản sao hoặc bản sao điện tử Bình đồ tuyến rà quét chướng ngại vật.</w:t>
      </w:r>
    </w:p>
    <w:p w14:paraId="470E89C5" w14:textId="77777777" w:rsidR="00A638BF" w:rsidRPr="000E38D8" w:rsidRDefault="00A638BF" w:rsidP="004C08FB">
      <w:pPr>
        <w:pStyle w:val="NormalWeb"/>
        <w:spacing w:before="0" w:beforeAutospacing="0" w:after="0" w:afterAutospacing="0"/>
        <w:rPr>
          <w:iCs/>
          <w:sz w:val="26"/>
          <w:szCs w:val="26"/>
          <w:lang w:val="vi-VN"/>
        </w:rPr>
      </w:pPr>
      <w:r w:rsidRPr="000E38D8">
        <w:rPr>
          <w:iCs/>
          <w:sz w:val="26"/>
          <w:szCs w:val="26"/>
          <w:lang w:val="vi-VN"/>
        </w:rPr>
        <w:t>b) Số lượng hồ sơ: 01 bộ.</w:t>
      </w:r>
    </w:p>
    <w:p w14:paraId="13C82947" w14:textId="77777777" w:rsidR="00A638BF" w:rsidRPr="000E38D8" w:rsidRDefault="00A638BF" w:rsidP="004C08FB">
      <w:pPr>
        <w:spacing w:after="0" w:line="240" w:lineRule="auto"/>
        <w:rPr>
          <w:rFonts w:cs="Times New Roman"/>
          <w:b/>
          <w:bCs/>
          <w:iCs/>
          <w:szCs w:val="26"/>
          <w:lang w:val="vi-VN"/>
        </w:rPr>
      </w:pPr>
      <w:r w:rsidRPr="000E38D8">
        <w:rPr>
          <w:rFonts w:cs="Times New Roman"/>
          <w:b/>
          <w:bCs/>
          <w:iCs/>
          <w:szCs w:val="26"/>
          <w:lang w:val="vi-VN"/>
        </w:rPr>
        <w:t xml:space="preserve">4. Thời </w:t>
      </w:r>
      <w:r w:rsidRPr="000E38D8">
        <w:rPr>
          <w:rFonts w:cs="Times New Roman"/>
          <w:b/>
          <w:bCs/>
          <w:szCs w:val="26"/>
          <w:lang w:val="vi-VN"/>
        </w:rPr>
        <w:t>hạn</w:t>
      </w:r>
      <w:r w:rsidRPr="000E38D8">
        <w:rPr>
          <w:rFonts w:cs="Times New Roman"/>
          <w:b/>
          <w:bCs/>
          <w:iCs/>
          <w:szCs w:val="26"/>
          <w:lang w:val="vi-VN"/>
        </w:rPr>
        <w:t xml:space="preserve"> giải quyết: </w:t>
      </w:r>
    </w:p>
    <w:p w14:paraId="00E4530D" w14:textId="77777777" w:rsidR="00A638BF" w:rsidRPr="000E38D8" w:rsidRDefault="00A638BF" w:rsidP="004C08FB">
      <w:pPr>
        <w:spacing w:after="0" w:line="240" w:lineRule="auto"/>
        <w:rPr>
          <w:rFonts w:cs="Times New Roman"/>
          <w:iCs/>
          <w:szCs w:val="26"/>
          <w:lang w:val="vi-VN"/>
        </w:rPr>
      </w:pPr>
      <w:r w:rsidRPr="000E38D8">
        <w:rPr>
          <w:rFonts w:eastAsia="Courier New" w:cs="Times New Roman"/>
          <w:szCs w:val="26"/>
          <w:lang w:val="vi-VN" w:eastAsia="zh-CN"/>
        </w:rPr>
        <w:t>Trong thời hạn 05 ngày làm việc, kể từ ngày nhận được hồ sơ hợp lệ.</w:t>
      </w:r>
    </w:p>
    <w:p w14:paraId="5252CD6C" w14:textId="77777777" w:rsidR="00A638BF" w:rsidRPr="000E38D8" w:rsidRDefault="00A638BF" w:rsidP="004C08FB">
      <w:pPr>
        <w:spacing w:after="0" w:line="240" w:lineRule="auto"/>
        <w:rPr>
          <w:rFonts w:cs="Times New Roman"/>
          <w:b/>
          <w:bCs/>
          <w:iCs/>
          <w:szCs w:val="26"/>
          <w:lang w:val="vi-VN"/>
        </w:rPr>
      </w:pPr>
      <w:r w:rsidRPr="000E38D8">
        <w:rPr>
          <w:rFonts w:cs="Times New Roman"/>
          <w:b/>
          <w:bCs/>
          <w:iCs/>
          <w:szCs w:val="26"/>
          <w:lang w:val="vi-VN"/>
        </w:rPr>
        <w:t>5. Đối tượng thực hiện TTHC:</w:t>
      </w:r>
    </w:p>
    <w:p w14:paraId="4D9F8ED0" w14:textId="77777777" w:rsidR="00A638BF" w:rsidRPr="000E38D8" w:rsidRDefault="00A638BF" w:rsidP="004C08FB">
      <w:pPr>
        <w:spacing w:after="0" w:line="240" w:lineRule="auto"/>
        <w:rPr>
          <w:rFonts w:cs="Times New Roman"/>
          <w:iCs/>
          <w:szCs w:val="26"/>
          <w:lang w:val="vi-VN"/>
        </w:rPr>
      </w:pPr>
      <w:r w:rsidRPr="000E38D8">
        <w:rPr>
          <w:rFonts w:cs="Times New Roman"/>
          <w:iCs/>
          <w:szCs w:val="26"/>
          <w:lang w:val="vi-VN"/>
        </w:rPr>
        <w:t>Chủ đầu tư hoặc người khai thác.</w:t>
      </w:r>
    </w:p>
    <w:p w14:paraId="7D369A0D" w14:textId="77777777" w:rsidR="00A638BF" w:rsidRPr="000E38D8" w:rsidRDefault="00A638BF" w:rsidP="004C08FB">
      <w:pPr>
        <w:spacing w:after="0" w:line="240" w:lineRule="auto"/>
        <w:rPr>
          <w:rFonts w:cs="Times New Roman"/>
          <w:b/>
          <w:bCs/>
          <w:szCs w:val="26"/>
        </w:rPr>
      </w:pPr>
      <w:r w:rsidRPr="000E38D8">
        <w:rPr>
          <w:rFonts w:cs="Times New Roman"/>
          <w:b/>
          <w:bCs/>
          <w:szCs w:val="26"/>
        </w:rPr>
        <w:t xml:space="preserve">6. </w:t>
      </w:r>
      <w:proofErr w:type="spellStart"/>
      <w:r w:rsidRPr="000E38D8">
        <w:rPr>
          <w:rFonts w:cs="Times New Roman"/>
          <w:b/>
          <w:bCs/>
          <w:szCs w:val="26"/>
        </w:rPr>
        <w:t>Cơ</w:t>
      </w:r>
      <w:proofErr w:type="spellEnd"/>
      <w:r w:rsidRPr="000E38D8">
        <w:rPr>
          <w:rFonts w:cs="Times New Roman"/>
          <w:b/>
          <w:bCs/>
          <w:szCs w:val="26"/>
        </w:rPr>
        <w:t xml:space="preserve"> </w:t>
      </w:r>
      <w:proofErr w:type="spellStart"/>
      <w:r w:rsidRPr="000E38D8">
        <w:rPr>
          <w:rFonts w:cs="Times New Roman"/>
          <w:b/>
          <w:bCs/>
          <w:szCs w:val="26"/>
        </w:rPr>
        <w:t>quan</w:t>
      </w:r>
      <w:proofErr w:type="spellEnd"/>
      <w:r w:rsidRPr="000E38D8">
        <w:rPr>
          <w:rFonts w:cs="Times New Roman"/>
          <w:b/>
          <w:bCs/>
          <w:szCs w:val="26"/>
        </w:rPr>
        <w:t xml:space="preserve"> </w:t>
      </w:r>
      <w:proofErr w:type="spellStart"/>
      <w:r w:rsidRPr="000E38D8">
        <w:rPr>
          <w:rFonts w:cs="Times New Roman"/>
          <w:b/>
          <w:bCs/>
          <w:szCs w:val="26"/>
        </w:rPr>
        <w:t>thực</w:t>
      </w:r>
      <w:proofErr w:type="spellEnd"/>
      <w:r w:rsidRPr="000E38D8">
        <w:rPr>
          <w:rFonts w:cs="Times New Roman"/>
          <w:b/>
          <w:bCs/>
          <w:szCs w:val="26"/>
        </w:rPr>
        <w:t xml:space="preserve"> </w:t>
      </w:r>
      <w:proofErr w:type="spellStart"/>
      <w:r w:rsidRPr="000E38D8">
        <w:rPr>
          <w:rFonts w:cs="Times New Roman"/>
          <w:b/>
          <w:bCs/>
          <w:szCs w:val="26"/>
        </w:rPr>
        <w:t>hiện</w:t>
      </w:r>
      <w:proofErr w:type="spellEnd"/>
      <w:r w:rsidRPr="000E38D8">
        <w:rPr>
          <w:rFonts w:cs="Times New Roman"/>
          <w:b/>
          <w:bCs/>
          <w:szCs w:val="26"/>
        </w:rPr>
        <w:t xml:space="preserve"> TTHC:</w:t>
      </w:r>
    </w:p>
    <w:p w14:paraId="32C0D26B" w14:textId="77777777" w:rsidR="00A638BF" w:rsidRPr="000E38D8" w:rsidRDefault="00A638BF" w:rsidP="004C08FB">
      <w:pPr>
        <w:spacing w:after="0" w:line="240" w:lineRule="auto"/>
        <w:rPr>
          <w:rFonts w:cs="Times New Roman"/>
          <w:spacing w:val="2"/>
          <w:szCs w:val="26"/>
        </w:rPr>
      </w:pPr>
      <w:r w:rsidRPr="000E38D8">
        <w:rPr>
          <w:rFonts w:cs="Times New Roman"/>
          <w:szCs w:val="26"/>
        </w:rPr>
        <w:t xml:space="preserve">a) </w:t>
      </w:r>
      <w:proofErr w:type="spellStart"/>
      <w:r w:rsidRPr="000E38D8">
        <w:rPr>
          <w:rFonts w:cs="Times New Roman"/>
          <w:szCs w:val="26"/>
        </w:rPr>
        <w:t>Cơ</w:t>
      </w:r>
      <w:proofErr w:type="spellEnd"/>
      <w:r w:rsidRPr="000E38D8">
        <w:rPr>
          <w:rFonts w:cs="Times New Roman"/>
          <w:szCs w:val="26"/>
        </w:rPr>
        <w:t xml:space="preserve"> </w:t>
      </w:r>
      <w:proofErr w:type="spellStart"/>
      <w:r w:rsidRPr="000E38D8">
        <w:rPr>
          <w:rFonts w:cs="Times New Roman"/>
          <w:szCs w:val="26"/>
        </w:rPr>
        <w:t>quan</w:t>
      </w:r>
      <w:proofErr w:type="spellEnd"/>
      <w:r w:rsidRPr="000E38D8">
        <w:rPr>
          <w:rFonts w:cs="Times New Roman"/>
          <w:szCs w:val="26"/>
        </w:rPr>
        <w:t xml:space="preserve"> </w:t>
      </w:r>
      <w:proofErr w:type="spellStart"/>
      <w:r w:rsidRPr="000E38D8">
        <w:rPr>
          <w:rFonts w:cs="Times New Roman"/>
          <w:szCs w:val="26"/>
        </w:rPr>
        <w:t>có</w:t>
      </w:r>
      <w:proofErr w:type="spellEnd"/>
      <w:r w:rsidRPr="000E38D8">
        <w:rPr>
          <w:rFonts w:cs="Times New Roman"/>
          <w:szCs w:val="26"/>
        </w:rPr>
        <w:t xml:space="preserve"> </w:t>
      </w:r>
      <w:proofErr w:type="spellStart"/>
      <w:r w:rsidRPr="000E38D8">
        <w:rPr>
          <w:rFonts w:cs="Times New Roman"/>
          <w:szCs w:val="26"/>
        </w:rPr>
        <w:t>thẩm</w:t>
      </w:r>
      <w:proofErr w:type="spellEnd"/>
      <w:r w:rsidRPr="000E38D8">
        <w:rPr>
          <w:rFonts w:cs="Times New Roman"/>
          <w:szCs w:val="26"/>
        </w:rPr>
        <w:t xml:space="preserve"> </w:t>
      </w:r>
      <w:proofErr w:type="spellStart"/>
      <w:r w:rsidRPr="000E38D8">
        <w:rPr>
          <w:rFonts w:cs="Times New Roman"/>
          <w:szCs w:val="26"/>
        </w:rPr>
        <w:t>quyền</w:t>
      </w:r>
      <w:proofErr w:type="spellEnd"/>
      <w:r w:rsidRPr="000E38D8">
        <w:rPr>
          <w:rFonts w:cs="Times New Roman"/>
          <w:szCs w:val="26"/>
        </w:rPr>
        <w:t xml:space="preserve"> </w:t>
      </w:r>
      <w:proofErr w:type="spellStart"/>
      <w:r w:rsidRPr="000E38D8">
        <w:rPr>
          <w:rFonts w:cs="Times New Roman"/>
          <w:szCs w:val="26"/>
        </w:rPr>
        <w:t>quyết</w:t>
      </w:r>
      <w:proofErr w:type="spellEnd"/>
      <w:r w:rsidRPr="000E38D8">
        <w:rPr>
          <w:rFonts w:cs="Times New Roman"/>
          <w:szCs w:val="26"/>
        </w:rPr>
        <w:t xml:space="preserve"> </w:t>
      </w:r>
      <w:proofErr w:type="spellStart"/>
      <w:r w:rsidRPr="000E38D8">
        <w:rPr>
          <w:rFonts w:cs="Times New Roman"/>
          <w:szCs w:val="26"/>
        </w:rPr>
        <w:t>định</w:t>
      </w:r>
      <w:proofErr w:type="spellEnd"/>
      <w:r w:rsidRPr="000E38D8">
        <w:rPr>
          <w:rFonts w:cs="Times New Roman"/>
          <w:szCs w:val="26"/>
        </w:rPr>
        <w:t xml:space="preserve">: </w:t>
      </w:r>
      <w:proofErr w:type="spellStart"/>
      <w:r w:rsidRPr="000E38D8">
        <w:rPr>
          <w:rFonts w:eastAsia="Courier New" w:cs="Times New Roman"/>
          <w:szCs w:val="26"/>
          <w:lang w:eastAsia="zh-CN"/>
        </w:rPr>
        <w:t>Cục</w:t>
      </w:r>
      <w:proofErr w:type="spellEnd"/>
      <w:r w:rsidRPr="000E38D8">
        <w:rPr>
          <w:rFonts w:eastAsia="Courier New" w:cs="Times New Roman"/>
          <w:szCs w:val="26"/>
          <w:lang w:eastAsia="zh-CN"/>
        </w:rPr>
        <w:t xml:space="preserve"> </w:t>
      </w:r>
      <w:proofErr w:type="spellStart"/>
      <w:r w:rsidRPr="000E38D8">
        <w:rPr>
          <w:rFonts w:eastAsia="Courier New" w:cs="Times New Roman"/>
          <w:szCs w:val="26"/>
          <w:lang w:eastAsia="zh-CN"/>
        </w:rPr>
        <w:t>Hàng</w:t>
      </w:r>
      <w:proofErr w:type="spellEnd"/>
      <w:r w:rsidRPr="000E38D8">
        <w:rPr>
          <w:rFonts w:eastAsia="Courier New" w:cs="Times New Roman"/>
          <w:szCs w:val="26"/>
          <w:lang w:eastAsia="zh-CN"/>
        </w:rPr>
        <w:t xml:space="preserve"> </w:t>
      </w:r>
      <w:proofErr w:type="spellStart"/>
      <w:r w:rsidRPr="000E38D8">
        <w:rPr>
          <w:rFonts w:eastAsia="Courier New" w:cs="Times New Roman"/>
          <w:szCs w:val="26"/>
          <w:lang w:eastAsia="zh-CN"/>
        </w:rPr>
        <w:t>hải</w:t>
      </w:r>
      <w:proofErr w:type="spellEnd"/>
      <w:r w:rsidRPr="000E38D8">
        <w:rPr>
          <w:rFonts w:eastAsia="Courier New" w:cs="Times New Roman"/>
          <w:szCs w:val="26"/>
          <w:lang w:eastAsia="zh-CN"/>
        </w:rPr>
        <w:t xml:space="preserve"> </w:t>
      </w:r>
      <w:proofErr w:type="spellStart"/>
      <w:r w:rsidRPr="000E38D8">
        <w:rPr>
          <w:rFonts w:eastAsia="Courier New" w:cs="Times New Roman"/>
          <w:szCs w:val="26"/>
          <w:lang w:eastAsia="zh-CN"/>
        </w:rPr>
        <w:t>và</w:t>
      </w:r>
      <w:proofErr w:type="spellEnd"/>
      <w:r w:rsidRPr="000E38D8">
        <w:rPr>
          <w:rFonts w:eastAsia="Courier New" w:cs="Times New Roman"/>
          <w:szCs w:val="26"/>
          <w:lang w:eastAsia="zh-CN"/>
        </w:rPr>
        <w:t xml:space="preserve"> </w:t>
      </w:r>
      <w:proofErr w:type="spellStart"/>
      <w:r w:rsidRPr="000E38D8">
        <w:rPr>
          <w:rFonts w:eastAsia="Courier New" w:cs="Times New Roman"/>
          <w:szCs w:val="26"/>
          <w:lang w:eastAsia="zh-CN"/>
        </w:rPr>
        <w:t>Đường</w:t>
      </w:r>
      <w:proofErr w:type="spellEnd"/>
      <w:r w:rsidRPr="000E38D8">
        <w:rPr>
          <w:rFonts w:eastAsia="Courier New" w:cs="Times New Roman"/>
          <w:szCs w:val="26"/>
          <w:lang w:eastAsia="zh-CN"/>
        </w:rPr>
        <w:t xml:space="preserve"> </w:t>
      </w:r>
      <w:proofErr w:type="spellStart"/>
      <w:r w:rsidRPr="000E38D8">
        <w:rPr>
          <w:rFonts w:eastAsia="Courier New" w:cs="Times New Roman"/>
          <w:szCs w:val="26"/>
          <w:lang w:eastAsia="zh-CN"/>
        </w:rPr>
        <w:t>thủy</w:t>
      </w:r>
      <w:proofErr w:type="spellEnd"/>
      <w:r w:rsidRPr="000E38D8">
        <w:rPr>
          <w:rFonts w:eastAsia="Courier New" w:cs="Times New Roman"/>
          <w:szCs w:val="26"/>
          <w:lang w:eastAsia="zh-CN"/>
        </w:rPr>
        <w:t xml:space="preserve"> Việt Nam;</w:t>
      </w:r>
    </w:p>
    <w:p w14:paraId="2A5529B7" w14:textId="77777777" w:rsidR="00A638BF" w:rsidRPr="000E38D8" w:rsidRDefault="00A638BF" w:rsidP="004C08FB">
      <w:pPr>
        <w:tabs>
          <w:tab w:val="left" w:pos="360"/>
        </w:tabs>
        <w:spacing w:after="0" w:line="240" w:lineRule="auto"/>
        <w:rPr>
          <w:rFonts w:cs="Times New Roman"/>
          <w:szCs w:val="26"/>
        </w:rPr>
      </w:pPr>
      <w:r w:rsidRPr="000E38D8">
        <w:rPr>
          <w:rFonts w:cs="Times New Roman"/>
          <w:szCs w:val="26"/>
        </w:rPr>
        <w:t xml:space="preserve">b) </w:t>
      </w:r>
      <w:proofErr w:type="spellStart"/>
      <w:r w:rsidRPr="000E38D8">
        <w:rPr>
          <w:rFonts w:cs="Times New Roman"/>
          <w:szCs w:val="26"/>
        </w:rPr>
        <w:t>Cơ</w:t>
      </w:r>
      <w:proofErr w:type="spellEnd"/>
      <w:r w:rsidRPr="000E38D8">
        <w:rPr>
          <w:rFonts w:cs="Times New Roman"/>
          <w:szCs w:val="26"/>
        </w:rPr>
        <w:t xml:space="preserve"> </w:t>
      </w:r>
      <w:proofErr w:type="spellStart"/>
      <w:r w:rsidRPr="000E38D8">
        <w:rPr>
          <w:rFonts w:cs="Times New Roman"/>
          <w:szCs w:val="26"/>
        </w:rPr>
        <w:t>quan</w:t>
      </w:r>
      <w:proofErr w:type="spellEnd"/>
      <w:r w:rsidRPr="000E38D8">
        <w:rPr>
          <w:rFonts w:cs="Times New Roman"/>
          <w:szCs w:val="26"/>
        </w:rPr>
        <w:t xml:space="preserve"> </w:t>
      </w:r>
      <w:proofErr w:type="spellStart"/>
      <w:r w:rsidRPr="000E38D8">
        <w:rPr>
          <w:rFonts w:cs="Times New Roman"/>
          <w:szCs w:val="26"/>
        </w:rPr>
        <w:t>hoặc</w:t>
      </w:r>
      <w:proofErr w:type="spellEnd"/>
      <w:r w:rsidRPr="000E38D8">
        <w:rPr>
          <w:rFonts w:cs="Times New Roman"/>
          <w:szCs w:val="26"/>
        </w:rPr>
        <w:t xml:space="preserve"> </w:t>
      </w:r>
      <w:proofErr w:type="spellStart"/>
      <w:r w:rsidRPr="000E38D8">
        <w:rPr>
          <w:rFonts w:cs="Times New Roman"/>
          <w:szCs w:val="26"/>
        </w:rPr>
        <w:t>người</w:t>
      </w:r>
      <w:proofErr w:type="spellEnd"/>
      <w:r w:rsidRPr="000E38D8">
        <w:rPr>
          <w:rFonts w:cs="Times New Roman"/>
          <w:szCs w:val="26"/>
        </w:rPr>
        <w:t xml:space="preserve"> </w:t>
      </w:r>
      <w:proofErr w:type="spellStart"/>
      <w:r w:rsidRPr="000E38D8">
        <w:rPr>
          <w:rFonts w:cs="Times New Roman"/>
          <w:szCs w:val="26"/>
        </w:rPr>
        <w:t>có</w:t>
      </w:r>
      <w:proofErr w:type="spellEnd"/>
      <w:r w:rsidRPr="000E38D8">
        <w:rPr>
          <w:rFonts w:cs="Times New Roman"/>
          <w:szCs w:val="26"/>
        </w:rPr>
        <w:t xml:space="preserve"> </w:t>
      </w:r>
      <w:proofErr w:type="spellStart"/>
      <w:r w:rsidRPr="000E38D8">
        <w:rPr>
          <w:rFonts w:cs="Times New Roman"/>
          <w:szCs w:val="26"/>
        </w:rPr>
        <w:t>thẩm</w:t>
      </w:r>
      <w:proofErr w:type="spellEnd"/>
      <w:r w:rsidRPr="000E38D8">
        <w:rPr>
          <w:rFonts w:cs="Times New Roman"/>
          <w:szCs w:val="26"/>
        </w:rPr>
        <w:t xml:space="preserve"> </w:t>
      </w:r>
      <w:proofErr w:type="spellStart"/>
      <w:r w:rsidRPr="000E38D8">
        <w:rPr>
          <w:rFonts w:cs="Times New Roman"/>
          <w:szCs w:val="26"/>
        </w:rPr>
        <w:t>quyền</w:t>
      </w:r>
      <w:proofErr w:type="spellEnd"/>
      <w:r w:rsidRPr="000E38D8">
        <w:rPr>
          <w:rFonts w:cs="Times New Roman"/>
          <w:szCs w:val="26"/>
        </w:rPr>
        <w:t xml:space="preserve"> </w:t>
      </w:r>
      <w:proofErr w:type="spellStart"/>
      <w:r w:rsidRPr="000E38D8">
        <w:rPr>
          <w:rFonts w:cs="Times New Roman"/>
          <w:szCs w:val="26"/>
        </w:rPr>
        <w:t>được</w:t>
      </w:r>
      <w:proofErr w:type="spellEnd"/>
      <w:r w:rsidRPr="000E38D8">
        <w:rPr>
          <w:rFonts w:cs="Times New Roman"/>
          <w:szCs w:val="26"/>
        </w:rPr>
        <w:t xml:space="preserve"> </w:t>
      </w:r>
      <w:proofErr w:type="spellStart"/>
      <w:r w:rsidRPr="000E38D8">
        <w:rPr>
          <w:rFonts w:cs="Times New Roman"/>
          <w:szCs w:val="26"/>
        </w:rPr>
        <w:t>uỷ</w:t>
      </w:r>
      <w:proofErr w:type="spellEnd"/>
      <w:r w:rsidRPr="000E38D8">
        <w:rPr>
          <w:rFonts w:cs="Times New Roman"/>
          <w:szCs w:val="26"/>
        </w:rPr>
        <w:t xml:space="preserve"> </w:t>
      </w:r>
      <w:proofErr w:type="spellStart"/>
      <w:r w:rsidRPr="000E38D8">
        <w:rPr>
          <w:rFonts w:cs="Times New Roman"/>
          <w:szCs w:val="26"/>
        </w:rPr>
        <w:t>quyền</w:t>
      </w:r>
      <w:proofErr w:type="spellEnd"/>
      <w:r w:rsidRPr="000E38D8">
        <w:rPr>
          <w:rFonts w:cs="Times New Roman"/>
          <w:szCs w:val="26"/>
        </w:rPr>
        <w:t xml:space="preserve"> </w:t>
      </w:r>
      <w:proofErr w:type="spellStart"/>
      <w:r w:rsidRPr="000E38D8">
        <w:rPr>
          <w:rFonts w:cs="Times New Roman"/>
          <w:szCs w:val="26"/>
        </w:rPr>
        <w:t>hoặc</w:t>
      </w:r>
      <w:proofErr w:type="spellEnd"/>
      <w:r w:rsidRPr="000E38D8">
        <w:rPr>
          <w:rFonts w:cs="Times New Roman"/>
          <w:szCs w:val="26"/>
        </w:rPr>
        <w:t xml:space="preserve"> </w:t>
      </w:r>
      <w:proofErr w:type="spellStart"/>
      <w:r w:rsidRPr="000E38D8">
        <w:rPr>
          <w:rFonts w:cs="Times New Roman"/>
          <w:szCs w:val="26"/>
        </w:rPr>
        <w:t>phân</w:t>
      </w:r>
      <w:proofErr w:type="spellEnd"/>
      <w:r w:rsidRPr="000E38D8">
        <w:rPr>
          <w:rFonts w:cs="Times New Roman"/>
          <w:szCs w:val="26"/>
        </w:rPr>
        <w:t xml:space="preserve"> </w:t>
      </w:r>
      <w:proofErr w:type="spellStart"/>
      <w:r w:rsidRPr="000E38D8">
        <w:rPr>
          <w:rFonts w:cs="Times New Roman"/>
          <w:szCs w:val="26"/>
        </w:rPr>
        <w:t>cấp</w:t>
      </w:r>
      <w:proofErr w:type="spellEnd"/>
      <w:r w:rsidRPr="000E38D8">
        <w:rPr>
          <w:rFonts w:cs="Times New Roman"/>
          <w:szCs w:val="26"/>
        </w:rPr>
        <w:t xml:space="preserve"> </w:t>
      </w:r>
      <w:proofErr w:type="spellStart"/>
      <w:r w:rsidRPr="000E38D8">
        <w:rPr>
          <w:rFonts w:cs="Times New Roman"/>
          <w:szCs w:val="26"/>
        </w:rPr>
        <w:t>thực</w:t>
      </w:r>
      <w:proofErr w:type="spellEnd"/>
      <w:r w:rsidRPr="000E38D8">
        <w:rPr>
          <w:rFonts w:cs="Times New Roman"/>
          <w:szCs w:val="26"/>
        </w:rPr>
        <w:t xml:space="preserve"> </w:t>
      </w:r>
      <w:proofErr w:type="spellStart"/>
      <w:r w:rsidRPr="000E38D8">
        <w:rPr>
          <w:rFonts w:cs="Times New Roman"/>
          <w:szCs w:val="26"/>
        </w:rPr>
        <w:t>hiện</w:t>
      </w:r>
      <w:proofErr w:type="spellEnd"/>
      <w:r w:rsidRPr="000E38D8">
        <w:rPr>
          <w:rFonts w:cs="Times New Roman"/>
          <w:szCs w:val="26"/>
        </w:rPr>
        <w:t xml:space="preserve">: </w:t>
      </w:r>
      <w:proofErr w:type="spellStart"/>
      <w:r w:rsidRPr="000E38D8">
        <w:rPr>
          <w:rFonts w:cs="Times New Roman"/>
          <w:szCs w:val="26"/>
        </w:rPr>
        <w:t>Không</w:t>
      </w:r>
      <w:proofErr w:type="spellEnd"/>
      <w:r w:rsidRPr="000E38D8">
        <w:rPr>
          <w:rFonts w:cs="Times New Roman"/>
          <w:szCs w:val="26"/>
        </w:rPr>
        <w:t xml:space="preserve"> </w:t>
      </w:r>
      <w:proofErr w:type="spellStart"/>
      <w:r w:rsidRPr="000E38D8">
        <w:rPr>
          <w:rFonts w:cs="Times New Roman"/>
          <w:szCs w:val="26"/>
        </w:rPr>
        <w:t>có</w:t>
      </w:r>
      <w:proofErr w:type="spellEnd"/>
      <w:r w:rsidRPr="000E38D8">
        <w:rPr>
          <w:rFonts w:cs="Times New Roman"/>
          <w:szCs w:val="26"/>
        </w:rPr>
        <w:t>;</w:t>
      </w:r>
    </w:p>
    <w:p w14:paraId="202E18F7" w14:textId="77777777" w:rsidR="00A638BF" w:rsidRPr="000E38D8" w:rsidRDefault="00A638BF" w:rsidP="004C08FB">
      <w:pPr>
        <w:spacing w:after="0" w:line="240" w:lineRule="auto"/>
        <w:rPr>
          <w:rFonts w:cs="Times New Roman"/>
          <w:spacing w:val="2"/>
          <w:szCs w:val="26"/>
        </w:rPr>
      </w:pPr>
      <w:r w:rsidRPr="000E38D8">
        <w:rPr>
          <w:rFonts w:cs="Times New Roman"/>
          <w:szCs w:val="26"/>
        </w:rPr>
        <w:t xml:space="preserve">c) </w:t>
      </w:r>
      <w:proofErr w:type="spellStart"/>
      <w:r w:rsidRPr="000E38D8">
        <w:rPr>
          <w:rFonts w:cs="Times New Roman"/>
          <w:szCs w:val="26"/>
        </w:rPr>
        <w:t>Cơ</w:t>
      </w:r>
      <w:proofErr w:type="spellEnd"/>
      <w:r w:rsidRPr="000E38D8">
        <w:rPr>
          <w:rFonts w:cs="Times New Roman"/>
          <w:szCs w:val="26"/>
        </w:rPr>
        <w:t xml:space="preserve"> </w:t>
      </w:r>
      <w:proofErr w:type="spellStart"/>
      <w:r w:rsidRPr="000E38D8">
        <w:rPr>
          <w:rFonts w:cs="Times New Roman"/>
          <w:szCs w:val="26"/>
        </w:rPr>
        <w:t>quan</w:t>
      </w:r>
      <w:proofErr w:type="spellEnd"/>
      <w:r w:rsidRPr="000E38D8">
        <w:rPr>
          <w:rFonts w:cs="Times New Roman"/>
          <w:szCs w:val="26"/>
        </w:rPr>
        <w:t xml:space="preserve"> </w:t>
      </w:r>
      <w:proofErr w:type="spellStart"/>
      <w:r w:rsidRPr="000E38D8">
        <w:rPr>
          <w:rFonts w:cs="Times New Roman"/>
          <w:szCs w:val="26"/>
        </w:rPr>
        <w:t>trực</w:t>
      </w:r>
      <w:proofErr w:type="spellEnd"/>
      <w:r w:rsidRPr="000E38D8">
        <w:rPr>
          <w:rFonts w:cs="Times New Roman"/>
          <w:szCs w:val="26"/>
        </w:rPr>
        <w:t xml:space="preserve"> </w:t>
      </w:r>
      <w:proofErr w:type="spellStart"/>
      <w:r w:rsidRPr="000E38D8">
        <w:rPr>
          <w:rFonts w:cs="Times New Roman"/>
          <w:szCs w:val="26"/>
        </w:rPr>
        <w:t>tiếp</w:t>
      </w:r>
      <w:proofErr w:type="spellEnd"/>
      <w:r w:rsidRPr="000E38D8">
        <w:rPr>
          <w:rFonts w:cs="Times New Roman"/>
          <w:szCs w:val="26"/>
        </w:rPr>
        <w:t xml:space="preserve"> </w:t>
      </w:r>
      <w:proofErr w:type="spellStart"/>
      <w:r w:rsidRPr="000E38D8">
        <w:rPr>
          <w:rFonts w:cs="Times New Roman"/>
          <w:szCs w:val="26"/>
        </w:rPr>
        <w:t>thực</w:t>
      </w:r>
      <w:proofErr w:type="spellEnd"/>
      <w:r w:rsidRPr="000E38D8">
        <w:rPr>
          <w:rFonts w:cs="Times New Roman"/>
          <w:szCs w:val="26"/>
        </w:rPr>
        <w:t xml:space="preserve"> </w:t>
      </w:r>
      <w:proofErr w:type="spellStart"/>
      <w:r w:rsidRPr="000E38D8">
        <w:rPr>
          <w:rFonts w:cs="Times New Roman"/>
          <w:szCs w:val="26"/>
        </w:rPr>
        <w:t>hiện</w:t>
      </w:r>
      <w:proofErr w:type="spellEnd"/>
      <w:r w:rsidRPr="000E38D8">
        <w:rPr>
          <w:rFonts w:cs="Times New Roman"/>
          <w:szCs w:val="26"/>
        </w:rPr>
        <w:t xml:space="preserve"> TTHC: </w:t>
      </w:r>
      <w:proofErr w:type="spellStart"/>
      <w:r w:rsidRPr="000E38D8">
        <w:rPr>
          <w:rFonts w:eastAsia="Courier New" w:cs="Times New Roman"/>
          <w:szCs w:val="26"/>
          <w:lang w:eastAsia="zh-CN"/>
        </w:rPr>
        <w:t>Cục</w:t>
      </w:r>
      <w:proofErr w:type="spellEnd"/>
      <w:r w:rsidRPr="000E38D8">
        <w:rPr>
          <w:rFonts w:eastAsia="Courier New" w:cs="Times New Roman"/>
          <w:szCs w:val="26"/>
          <w:lang w:eastAsia="zh-CN"/>
        </w:rPr>
        <w:t xml:space="preserve"> </w:t>
      </w:r>
      <w:proofErr w:type="spellStart"/>
      <w:r w:rsidRPr="000E38D8">
        <w:rPr>
          <w:rFonts w:eastAsia="Courier New" w:cs="Times New Roman"/>
          <w:szCs w:val="26"/>
          <w:lang w:eastAsia="zh-CN"/>
        </w:rPr>
        <w:t>Hàng</w:t>
      </w:r>
      <w:proofErr w:type="spellEnd"/>
      <w:r w:rsidRPr="000E38D8">
        <w:rPr>
          <w:rFonts w:eastAsia="Courier New" w:cs="Times New Roman"/>
          <w:szCs w:val="26"/>
          <w:lang w:eastAsia="zh-CN"/>
        </w:rPr>
        <w:t xml:space="preserve"> </w:t>
      </w:r>
      <w:proofErr w:type="spellStart"/>
      <w:r w:rsidRPr="000E38D8">
        <w:rPr>
          <w:rFonts w:eastAsia="Courier New" w:cs="Times New Roman"/>
          <w:szCs w:val="26"/>
          <w:lang w:eastAsia="zh-CN"/>
        </w:rPr>
        <w:t>hải</w:t>
      </w:r>
      <w:proofErr w:type="spellEnd"/>
      <w:r w:rsidRPr="000E38D8">
        <w:rPr>
          <w:rFonts w:eastAsia="Courier New" w:cs="Times New Roman"/>
          <w:szCs w:val="26"/>
          <w:lang w:eastAsia="zh-CN"/>
        </w:rPr>
        <w:t xml:space="preserve"> </w:t>
      </w:r>
      <w:proofErr w:type="spellStart"/>
      <w:r w:rsidRPr="000E38D8">
        <w:rPr>
          <w:rFonts w:eastAsia="Courier New" w:cs="Times New Roman"/>
          <w:szCs w:val="26"/>
          <w:lang w:eastAsia="zh-CN"/>
        </w:rPr>
        <w:t>và</w:t>
      </w:r>
      <w:proofErr w:type="spellEnd"/>
      <w:r w:rsidRPr="000E38D8">
        <w:rPr>
          <w:rFonts w:eastAsia="Courier New" w:cs="Times New Roman"/>
          <w:szCs w:val="26"/>
          <w:lang w:eastAsia="zh-CN"/>
        </w:rPr>
        <w:t xml:space="preserve"> </w:t>
      </w:r>
      <w:proofErr w:type="spellStart"/>
      <w:r w:rsidRPr="000E38D8">
        <w:rPr>
          <w:rFonts w:eastAsia="Courier New" w:cs="Times New Roman"/>
          <w:szCs w:val="26"/>
          <w:lang w:eastAsia="zh-CN"/>
        </w:rPr>
        <w:t>Đường</w:t>
      </w:r>
      <w:proofErr w:type="spellEnd"/>
      <w:r w:rsidRPr="000E38D8">
        <w:rPr>
          <w:rFonts w:eastAsia="Courier New" w:cs="Times New Roman"/>
          <w:szCs w:val="26"/>
          <w:lang w:eastAsia="zh-CN"/>
        </w:rPr>
        <w:t xml:space="preserve"> </w:t>
      </w:r>
      <w:proofErr w:type="spellStart"/>
      <w:r w:rsidRPr="000E38D8">
        <w:rPr>
          <w:rFonts w:eastAsia="Courier New" w:cs="Times New Roman"/>
          <w:szCs w:val="26"/>
          <w:lang w:eastAsia="zh-CN"/>
        </w:rPr>
        <w:t>thủy</w:t>
      </w:r>
      <w:proofErr w:type="spellEnd"/>
      <w:r w:rsidRPr="000E38D8">
        <w:rPr>
          <w:rFonts w:eastAsia="Courier New" w:cs="Times New Roman"/>
          <w:szCs w:val="26"/>
          <w:lang w:eastAsia="zh-CN"/>
        </w:rPr>
        <w:t xml:space="preserve"> Việt Nam</w:t>
      </w:r>
    </w:p>
    <w:p w14:paraId="23807A26" w14:textId="77777777" w:rsidR="00A638BF" w:rsidRPr="000E38D8" w:rsidRDefault="00A638BF" w:rsidP="004C08FB">
      <w:pPr>
        <w:spacing w:after="0" w:line="240" w:lineRule="auto"/>
        <w:rPr>
          <w:rFonts w:cs="Times New Roman"/>
          <w:szCs w:val="26"/>
        </w:rPr>
      </w:pPr>
      <w:r w:rsidRPr="000E38D8">
        <w:rPr>
          <w:rFonts w:cs="Times New Roman"/>
          <w:szCs w:val="26"/>
        </w:rPr>
        <w:t xml:space="preserve">d) </w:t>
      </w:r>
      <w:proofErr w:type="spellStart"/>
      <w:r w:rsidRPr="000E38D8">
        <w:rPr>
          <w:rFonts w:cs="Times New Roman"/>
          <w:szCs w:val="26"/>
        </w:rPr>
        <w:t>Cơ</w:t>
      </w:r>
      <w:proofErr w:type="spellEnd"/>
      <w:r w:rsidRPr="000E38D8">
        <w:rPr>
          <w:rFonts w:cs="Times New Roman"/>
          <w:szCs w:val="26"/>
        </w:rPr>
        <w:t xml:space="preserve"> </w:t>
      </w:r>
      <w:proofErr w:type="spellStart"/>
      <w:r w:rsidRPr="000E38D8">
        <w:rPr>
          <w:rFonts w:cs="Times New Roman"/>
          <w:szCs w:val="26"/>
        </w:rPr>
        <w:t>quan</w:t>
      </w:r>
      <w:proofErr w:type="spellEnd"/>
      <w:r w:rsidRPr="000E38D8">
        <w:rPr>
          <w:rFonts w:cs="Times New Roman"/>
          <w:szCs w:val="26"/>
        </w:rPr>
        <w:t xml:space="preserve"> </w:t>
      </w:r>
      <w:proofErr w:type="spellStart"/>
      <w:r w:rsidRPr="000E38D8">
        <w:rPr>
          <w:rFonts w:cs="Times New Roman"/>
          <w:szCs w:val="26"/>
        </w:rPr>
        <w:t>phối</w:t>
      </w:r>
      <w:proofErr w:type="spellEnd"/>
      <w:r w:rsidRPr="000E38D8">
        <w:rPr>
          <w:rFonts w:cs="Times New Roman"/>
          <w:szCs w:val="26"/>
        </w:rPr>
        <w:t xml:space="preserve"> </w:t>
      </w:r>
      <w:proofErr w:type="spellStart"/>
      <w:r w:rsidRPr="000E38D8">
        <w:rPr>
          <w:rFonts w:cs="Times New Roman"/>
          <w:szCs w:val="26"/>
        </w:rPr>
        <w:t>hợp</w:t>
      </w:r>
      <w:proofErr w:type="spellEnd"/>
      <w:r w:rsidRPr="000E38D8">
        <w:rPr>
          <w:rFonts w:cs="Times New Roman"/>
          <w:szCs w:val="26"/>
        </w:rPr>
        <w:t xml:space="preserve">: </w:t>
      </w:r>
      <w:proofErr w:type="spellStart"/>
      <w:r w:rsidRPr="000E38D8">
        <w:rPr>
          <w:rFonts w:cs="Times New Roman"/>
          <w:szCs w:val="26"/>
        </w:rPr>
        <w:t>Không</w:t>
      </w:r>
      <w:proofErr w:type="spellEnd"/>
      <w:r w:rsidRPr="000E38D8">
        <w:rPr>
          <w:rFonts w:cs="Times New Roman"/>
          <w:szCs w:val="26"/>
        </w:rPr>
        <w:t xml:space="preserve"> </w:t>
      </w:r>
      <w:proofErr w:type="spellStart"/>
      <w:r w:rsidRPr="000E38D8">
        <w:rPr>
          <w:rFonts w:cs="Times New Roman"/>
          <w:szCs w:val="26"/>
        </w:rPr>
        <w:t>có</w:t>
      </w:r>
      <w:proofErr w:type="spellEnd"/>
      <w:r w:rsidRPr="000E38D8">
        <w:rPr>
          <w:rFonts w:cs="Times New Roman"/>
          <w:szCs w:val="26"/>
        </w:rPr>
        <w:t>.</w:t>
      </w:r>
    </w:p>
    <w:p w14:paraId="12DAC30C" w14:textId="77777777" w:rsidR="00A638BF" w:rsidRPr="000E38D8" w:rsidRDefault="00A638BF" w:rsidP="004C08FB">
      <w:pPr>
        <w:spacing w:after="0" w:line="240" w:lineRule="auto"/>
        <w:rPr>
          <w:rFonts w:cs="Times New Roman"/>
          <w:szCs w:val="26"/>
        </w:rPr>
      </w:pPr>
      <w:r w:rsidRPr="000E38D8">
        <w:rPr>
          <w:rFonts w:cs="Times New Roman"/>
          <w:szCs w:val="26"/>
        </w:rPr>
        <w:t xml:space="preserve">7. </w:t>
      </w:r>
      <w:proofErr w:type="spellStart"/>
      <w:r w:rsidRPr="000E38D8">
        <w:rPr>
          <w:rFonts w:cs="Times New Roman"/>
          <w:szCs w:val="26"/>
        </w:rPr>
        <w:t>Kết</w:t>
      </w:r>
      <w:proofErr w:type="spellEnd"/>
      <w:r w:rsidRPr="000E38D8">
        <w:rPr>
          <w:rFonts w:cs="Times New Roman"/>
          <w:szCs w:val="26"/>
        </w:rPr>
        <w:t xml:space="preserve"> </w:t>
      </w:r>
      <w:proofErr w:type="spellStart"/>
      <w:r w:rsidRPr="000E38D8">
        <w:rPr>
          <w:rFonts w:cs="Times New Roman"/>
          <w:bCs/>
          <w:szCs w:val="26"/>
        </w:rPr>
        <w:t>quả</w:t>
      </w:r>
      <w:proofErr w:type="spellEnd"/>
      <w:r w:rsidRPr="000E38D8">
        <w:rPr>
          <w:rFonts w:cs="Times New Roman"/>
          <w:szCs w:val="26"/>
        </w:rPr>
        <w:t xml:space="preserve"> </w:t>
      </w:r>
      <w:proofErr w:type="spellStart"/>
      <w:r w:rsidRPr="000E38D8">
        <w:rPr>
          <w:rFonts w:cs="Times New Roman"/>
          <w:szCs w:val="26"/>
        </w:rPr>
        <w:t>của</w:t>
      </w:r>
      <w:proofErr w:type="spellEnd"/>
      <w:r w:rsidRPr="000E38D8">
        <w:rPr>
          <w:rFonts w:cs="Times New Roman"/>
          <w:szCs w:val="26"/>
        </w:rPr>
        <w:t xml:space="preserve"> </w:t>
      </w:r>
      <w:proofErr w:type="spellStart"/>
      <w:r w:rsidRPr="000E38D8">
        <w:rPr>
          <w:rFonts w:cs="Times New Roman"/>
          <w:szCs w:val="26"/>
        </w:rPr>
        <w:t>việc</w:t>
      </w:r>
      <w:proofErr w:type="spellEnd"/>
      <w:r w:rsidRPr="000E38D8">
        <w:rPr>
          <w:rFonts w:cs="Times New Roman"/>
          <w:szCs w:val="26"/>
        </w:rPr>
        <w:t xml:space="preserve"> </w:t>
      </w:r>
      <w:proofErr w:type="spellStart"/>
      <w:r w:rsidRPr="000E38D8">
        <w:rPr>
          <w:rFonts w:cs="Times New Roman"/>
          <w:szCs w:val="26"/>
        </w:rPr>
        <w:t>thực</w:t>
      </w:r>
      <w:proofErr w:type="spellEnd"/>
      <w:r w:rsidRPr="000E38D8">
        <w:rPr>
          <w:rFonts w:cs="Times New Roman"/>
          <w:szCs w:val="26"/>
        </w:rPr>
        <w:t xml:space="preserve"> </w:t>
      </w:r>
      <w:proofErr w:type="spellStart"/>
      <w:r w:rsidRPr="000E38D8">
        <w:rPr>
          <w:rFonts w:cs="Times New Roman"/>
          <w:szCs w:val="26"/>
        </w:rPr>
        <w:t>hiện</w:t>
      </w:r>
      <w:proofErr w:type="spellEnd"/>
      <w:r w:rsidRPr="000E38D8">
        <w:rPr>
          <w:rFonts w:cs="Times New Roman"/>
          <w:szCs w:val="26"/>
        </w:rPr>
        <w:t xml:space="preserve"> TTHC: Công </w:t>
      </w:r>
      <w:proofErr w:type="spellStart"/>
      <w:r w:rsidRPr="000E38D8">
        <w:rPr>
          <w:rFonts w:cs="Times New Roman"/>
          <w:szCs w:val="26"/>
        </w:rPr>
        <w:t>bố</w:t>
      </w:r>
      <w:proofErr w:type="spellEnd"/>
      <w:r w:rsidRPr="000E38D8">
        <w:rPr>
          <w:rFonts w:cs="Times New Roman"/>
          <w:szCs w:val="26"/>
        </w:rPr>
        <w:t xml:space="preserve"> </w:t>
      </w:r>
      <w:proofErr w:type="spellStart"/>
      <w:r w:rsidRPr="000E38D8">
        <w:rPr>
          <w:rFonts w:cs="Times New Roman"/>
          <w:szCs w:val="26"/>
        </w:rPr>
        <w:t>thông</w:t>
      </w:r>
      <w:proofErr w:type="spellEnd"/>
      <w:r w:rsidRPr="000E38D8">
        <w:rPr>
          <w:rFonts w:cs="Times New Roman"/>
          <w:szCs w:val="26"/>
        </w:rPr>
        <w:t xml:space="preserve"> </w:t>
      </w:r>
      <w:proofErr w:type="spellStart"/>
      <w:r w:rsidRPr="000E38D8">
        <w:rPr>
          <w:rFonts w:cs="Times New Roman"/>
          <w:szCs w:val="26"/>
        </w:rPr>
        <w:t>báo</w:t>
      </w:r>
      <w:proofErr w:type="spellEnd"/>
      <w:r w:rsidRPr="000E38D8">
        <w:rPr>
          <w:rFonts w:cs="Times New Roman"/>
          <w:szCs w:val="26"/>
        </w:rPr>
        <w:t xml:space="preserve"> </w:t>
      </w:r>
      <w:proofErr w:type="spellStart"/>
      <w:r w:rsidRPr="000E38D8">
        <w:rPr>
          <w:rFonts w:cs="Times New Roman"/>
          <w:szCs w:val="26"/>
        </w:rPr>
        <w:t>hàng</w:t>
      </w:r>
      <w:proofErr w:type="spellEnd"/>
      <w:r w:rsidRPr="000E38D8">
        <w:rPr>
          <w:rFonts w:cs="Times New Roman"/>
          <w:szCs w:val="26"/>
        </w:rPr>
        <w:t xml:space="preserve"> </w:t>
      </w:r>
      <w:proofErr w:type="spellStart"/>
      <w:r w:rsidRPr="000E38D8">
        <w:rPr>
          <w:rFonts w:cs="Times New Roman"/>
          <w:szCs w:val="26"/>
        </w:rPr>
        <w:t>hải</w:t>
      </w:r>
      <w:proofErr w:type="spellEnd"/>
      <w:r w:rsidRPr="000E38D8">
        <w:rPr>
          <w:rFonts w:cs="Times New Roman"/>
          <w:szCs w:val="26"/>
        </w:rPr>
        <w:t>.</w:t>
      </w:r>
    </w:p>
    <w:p w14:paraId="6D796285" w14:textId="77777777" w:rsidR="00A638BF" w:rsidRPr="000E38D8" w:rsidRDefault="00A638BF" w:rsidP="004C08FB">
      <w:pPr>
        <w:spacing w:after="0" w:line="240" w:lineRule="auto"/>
        <w:rPr>
          <w:rFonts w:cs="Times New Roman"/>
          <w:szCs w:val="26"/>
        </w:rPr>
      </w:pPr>
      <w:r w:rsidRPr="000E38D8">
        <w:rPr>
          <w:rFonts w:cs="Times New Roman"/>
          <w:b/>
          <w:bCs/>
          <w:szCs w:val="26"/>
        </w:rPr>
        <w:t xml:space="preserve">8. </w:t>
      </w:r>
      <w:proofErr w:type="spellStart"/>
      <w:r w:rsidRPr="000E38D8">
        <w:rPr>
          <w:rFonts w:cs="Times New Roman"/>
          <w:b/>
          <w:bCs/>
          <w:szCs w:val="26"/>
        </w:rPr>
        <w:t>Phí</w:t>
      </w:r>
      <w:proofErr w:type="spellEnd"/>
      <w:r w:rsidRPr="000E38D8">
        <w:rPr>
          <w:rFonts w:cs="Times New Roman"/>
          <w:b/>
          <w:bCs/>
          <w:szCs w:val="26"/>
        </w:rPr>
        <w:t xml:space="preserve">, </w:t>
      </w:r>
      <w:proofErr w:type="spellStart"/>
      <w:r w:rsidRPr="000E38D8">
        <w:rPr>
          <w:rFonts w:cs="Times New Roman"/>
          <w:b/>
          <w:bCs/>
          <w:szCs w:val="26"/>
        </w:rPr>
        <w:t>lệ</w:t>
      </w:r>
      <w:proofErr w:type="spellEnd"/>
      <w:r w:rsidRPr="000E38D8">
        <w:rPr>
          <w:rFonts w:cs="Times New Roman"/>
          <w:b/>
          <w:bCs/>
          <w:szCs w:val="26"/>
        </w:rPr>
        <w:t xml:space="preserve"> </w:t>
      </w:r>
      <w:proofErr w:type="spellStart"/>
      <w:r w:rsidRPr="000E38D8">
        <w:rPr>
          <w:rFonts w:cs="Times New Roman"/>
          <w:b/>
          <w:bCs/>
          <w:szCs w:val="26"/>
        </w:rPr>
        <w:t>phí</w:t>
      </w:r>
      <w:proofErr w:type="spellEnd"/>
      <w:r w:rsidRPr="000E38D8">
        <w:rPr>
          <w:rFonts w:cs="Times New Roman"/>
          <w:b/>
          <w:bCs/>
          <w:szCs w:val="26"/>
        </w:rPr>
        <w:t>:</w:t>
      </w:r>
      <w:r w:rsidRPr="000E38D8">
        <w:rPr>
          <w:rFonts w:cs="Times New Roman"/>
          <w:szCs w:val="26"/>
        </w:rPr>
        <w:t xml:space="preserve"> </w:t>
      </w:r>
      <w:proofErr w:type="spellStart"/>
      <w:r w:rsidRPr="000E38D8">
        <w:rPr>
          <w:rFonts w:cs="Times New Roman"/>
          <w:szCs w:val="26"/>
        </w:rPr>
        <w:t>Không</w:t>
      </w:r>
      <w:proofErr w:type="spellEnd"/>
      <w:r w:rsidRPr="000E38D8">
        <w:rPr>
          <w:rFonts w:cs="Times New Roman"/>
          <w:szCs w:val="26"/>
        </w:rPr>
        <w:t xml:space="preserve"> </w:t>
      </w:r>
      <w:proofErr w:type="spellStart"/>
      <w:r w:rsidRPr="000E38D8">
        <w:rPr>
          <w:rFonts w:cs="Times New Roman"/>
          <w:szCs w:val="26"/>
        </w:rPr>
        <w:t>có</w:t>
      </w:r>
      <w:proofErr w:type="spellEnd"/>
      <w:r w:rsidRPr="000E38D8">
        <w:rPr>
          <w:rFonts w:cs="Times New Roman"/>
          <w:szCs w:val="26"/>
        </w:rPr>
        <w:t>.</w:t>
      </w:r>
    </w:p>
    <w:p w14:paraId="64C58D3D" w14:textId="77777777" w:rsidR="00A638BF" w:rsidRPr="000E38D8" w:rsidRDefault="00A638BF" w:rsidP="004C08FB">
      <w:pPr>
        <w:spacing w:after="0" w:line="240" w:lineRule="auto"/>
        <w:rPr>
          <w:rFonts w:cs="Times New Roman"/>
          <w:b/>
          <w:bCs/>
          <w:szCs w:val="26"/>
        </w:rPr>
      </w:pPr>
      <w:r w:rsidRPr="000E38D8">
        <w:rPr>
          <w:rFonts w:cs="Times New Roman"/>
          <w:b/>
          <w:bCs/>
          <w:szCs w:val="26"/>
        </w:rPr>
        <w:t xml:space="preserve">9. </w:t>
      </w:r>
      <w:proofErr w:type="spellStart"/>
      <w:r w:rsidRPr="000E38D8">
        <w:rPr>
          <w:rFonts w:cs="Times New Roman"/>
          <w:b/>
          <w:bCs/>
          <w:szCs w:val="26"/>
        </w:rPr>
        <w:t>Tên</w:t>
      </w:r>
      <w:proofErr w:type="spellEnd"/>
      <w:r w:rsidRPr="000E38D8">
        <w:rPr>
          <w:rFonts w:cs="Times New Roman"/>
          <w:b/>
          <w:bCs/>
          <w:szCs w:val="26"/>
        </w:rPr>
        <w:t xml:space="preserve"> </w:t>
      </w:r>
      <w:proofErr w:type="spellStart"/>
      <w:r w:rsidRPr="000E38D8">
        <w:rPr>
          <w:rFonts w:cs="Times New Roman"/>
          <w:b/>
          <w:bCs/>
          <w:szCs w:val="26"/>
        </w:rPr>
        <w:t>mẫu</w:t>
      </w:r>
      <w:proofErr w:type="spellEnd"/>
      <w:r w:rsidRPr="000E38D8">
        <w:rPr>
          <w:rFonts w:cs="Times New Roman"/>
          <w:b/>
          <w:bCs/>
          <w:szCs w:val="26"/>
        </w:rPr>
        <w:t xml:space="preserve"> </w:t>
      </w:r>
      <w:proofErr w:type="spellStart"/>
      <w:r w:rsidRPr="000E38D8">
        <w:rPr>
          <w:rFonts w:cs="Times New Roman"/>
          <w:b/>
          <w:bCs/>
          <w:szCs w:val="26"/>
        </w:rPr>
        <w:t>đơn</w:t>
      </w:r>
      <w:proofErr w:type="spellEnd"/>
      <w:r w:rsidRPr="000E38D8">
        <w:rPr>
          <w:rFonts w:cs="Times New Roman"/>
          <w:b/>
          <w:bCs/>
          <w:szCs w:val="26"/>
        </w:rPr>
        <w:t xml:space="preserve">, </w:t>
      </w:r>
      <w:proofErr w:type="spellStart"/>
      <w:r w:rsidRPr="000E38D8">
        <w:rPr>
          <w:rFonts w:cs="Times New Roman"/>
          <w:b/>
          <w:bCs/>
          <w:szCs w:val="26"/>
        </w:rPr>
        <w:t>mẫu</w:t>
      </w:r>
      <w:proofErr w:type="spellEnd"/>
      <w:r w:rsidRPr="000E38D8">
        <w:rPr>
          <w:rFonts w:cs="Times New Roman"/>
          <w:b/>
          <w:bCs/>
          <w:szCs w:val="26"/>
        </w:rPr>
        <w:t xml:space="preserve"> </w:t>
      </w:r>
      <w:proofErr w:type="spellStart"/>
      <w:r w:rsidRPr="000E38D8">
        <w:rPr>
          <w:rFonts w:cs="Times New Roman"/>
          <w:b/>
          <w:bCs/>
          <w:szCs w:val="26"/>
        </w:rPr>
        <w:t>tờ</w:t>
      </w:r>
      <w:proofErr w:type="spellEnd"/>
      <w:r w:rsidRPr="000E38D8">
        <w:rPr>
          <w:rFonts w:cs="Times New Roman"/>
          <w:b/>
          <w:bCs/>
          <w:szCs w:val="26"/>
        </w:rPr>
        <w:t xml:space="preserve"> </w:t>
      </w:r>
      <w:proofErr w:type="spellStart"/>
      <w:r w:rsidRPr="000E38D8">
        <w:rPr>
          <w:rFonts w:cs="Times New Roman"/>
          <w:b/>
          <w:bCs/>
          <w:szCs w:val="26"/>
        </w:rPr>
        <w:t>khai</w:t>
      </w:r>
      <w:proofErr w:type="spellEnd"/>
      <w:r w:rsidRPr="000E38D8">
        <w:rPr>
          <w:rFonts w:cs="Times New Roman"/>
          <w:b/>
          <w:bCs/>
          <w:szCs w:val="26"/>
        </w:rPr>
        <w:t xml:space="preserve"> </w:t>
      </w:r>
      <w:proofErr w:type="spellStart"/>
      <w:r w:rsidRPr="000E38D8">
        <w:rPr>
          <w:rFonts w:cs="Times New Roman"/>
          <w:b/>
          <w:bCs/>
          <w:szCs w:val="26"/>
        </w:rPr>
        <w:t>hành</w:t>
      </w:r>
      <w:proofErr w:type="spellEnd"/>
      <w:r w:rsidRPr="000E38D8">
        <w:rPr>
          <w:rFonts w:cs="Times New Roman"/>
          <w:b/>
          <w:bCs/>
          <w:szCs w:val="26"/>
        </w:rPr>
        <w:t xml:space="preserve"> </w:t>
      </w:r>
      <w:proofErr w:type="spellStart"/>
      <w:r w:rsidRPr="000E38D8">
        <w:rPr>
          <w:rFonts w:cs="Times New Roman"/>
          <w:b/>
          <w:bCs/>
          <w:szCs w:val="26"/>
        </w:rPr>
        <w:t>chính</w:t>
      </w:r>
      <w:proofErr w:type="spellEnd"/>
      <w:r w:rsidRPr="000E38D8">
        <w:rPr>
          <w:rFonts w:cs="Times New Roman"/>
          <w:b/>
          <w:bCs/>
          <w:szCs w:val="26"/>
        </w:rPr>
        <w:t xml:space="preserve">: </w:t>
      </w:r>
    </w:p>
    <w:p w14:paraId="09C83FFF" w14:textId="77777777" w:rsidR="00A638BF" w:rsidRPr="000E38D8" w:rsidRDefault="00A638BF" w:rsidP="004C08FB">
      <w:pPr>
        <w:spacing w:after="0" w:line="240" w:lineRule="auto"/>
        <w:rPr>
          <w:rFonts w:eastAsia="Courier New" w:cs="Times New Roman"/>
          <w:szCs w:val="26"/>
          <w:lang w:eastAsia="zh-CN"/>
        </w:rPr>
      </w:pPr>
      <w:proofErr w:type="spellStart"/>
      <w:r w:rsidRPr="000E38D8">
        <w:rPr>
          <w:rFonts w:cs="Times New Roman"/>
          <w:szCs w:val="26"/>
        </w:rPr>
        <w:lastRenderedPageBreak/>
        <w:t>Đơn</w:t>
      </w:r>
      <w:proofErr w:type="spellEnd"/>
      <w:r w:rsidRPr="000E38D8">
        <w:rPr>
          <w:rFonts w:cs="Times New Roman"/>
          <w:szCs w:val="26"/>
        </w:rPr>
        <w:t xml:space="preserve"> </w:t>
      </w:r>
      <w:proofErr w:type="spellStart"/>
      <w:r w:rsidRPr="000E38D8">
        <w:rPr>
          <w:rFonts w:cs="Times New Roman"/>
          <w:szCs w:val="26"/>
        </w:rPr>
        <w:t>đề</w:t>
      </w:r>
      <w:proofErr w:type="spellEnd"/>
      <w:r w:rsidRPr="000E38D8">
        <w:rPr>
          <w:rFonts w:cs="Times New Roman"/>
          <w:szCs w:val="26"/>
        </w:rPr>
        <w:t xml:space="preserve"> </w:t>
      </w:r>
      <w:proofErr w:type="spellStart"/>
      <w:r w:rsidRPr="000E38D8">
        <w:rPr>
          <w:rFonts w:cs="Times New Roman"/>
          <w:szCs w:val="26"/>
        </w:rPr>
        <w:t>nghị</w:t>
      </w:r>
      <w:proofErr w:type="spellEnd"/>
      <w:r w:rsidRPr="000E38D8">
        <w:rPr>
          <w:rFonts w:cs="Times New Roman"/>
          <w:szCs w:val="26"/>
        </w:rPr>
        <w:t xml:space="preserve"> </w:t>
      </w:r>
      <w:proofErr w:type="spellStart"/>
      <w:r w:rsidRPr="000E38D8">
        <w:rPr>
          <w:rFonts w:eastAsia="Courier New" w:cs="Times New Roman"/>
          <w:szCs w:val="26"/>
          <w:lang w:eastAsia="zh-CN"/>
        </w:rPr>
        <w:t>công</w:t>
      </w:r>
      <w:proofErr w:type="spellEnd"/>
      <w:r w:rsidRPr="000E38D8">
        <w:rPr>
          <w:rFonts w:eastAsia="Courier New" w:cs="Times New Roman"/>
          <w:szCs w:val="26"/>
          <w:lang w:eastAsia="zh-CN"/>
        </w:rPr>
        <w:t xml:space="preserve"> </w:t>
      </w:r>
      <w:proofErr w:type="spellStart"/>
      <w:r w:rsidRPr="000E38D8">
        <w:rPr>
          <w:rFonts w:eastAsia="Courier New" w:cs="Times New Roman"/>
          <w:szCs w:val="26"/>
          <w:lang w:eastAsia="zh-CN"/>
        </w:rPr>
        <w:t>bố</w:t>
      </w:r>
      <w:proofErr w:type="spellEnd"/>
      <w:r w:rsidRPr="000E38D8">
        <w:rPr>
          <w:rFonts w:eastAsia="Courier New" w:cs="Times New Roman"/>
          <w:szCs w:val="26"/>
          <w:lang w:eastAsia="zh-CN"/>
        </w:rPr>
        <w:t xml:space="preserve"> </w:t>
      </w:r>
      <w:proofErr w:type="spellStart"/>
      <w:r w:rsidRPr="000E38D8">
        <w:rPr>
          <w:rFonts w:eastAsia="Courier New" w:cs="Times New Roman"/>
          <w:szCs w:val="26"/>
          <w:lang w:eastAsia="zh-CN"/>
        </w:rPr>
        <w:t>thông</w:t>
      </w:r>
      <w:proofErr w:type="spellEnd"/>
      <w:r w:rsidRPr="000E38D8">
        <w:rPr>
          <w:rFonts w:eastAsia="Courier New" w:cs="Times New Roman"/>
          <w:szCs w:val="26"/>
          <w:lang w:eastAsia="zh-CN"/>
        </w:rPr>
        <w:t xml:space="preserve"> </w:t>
      </w:r>
      <w:proofErr w:type="spellStart"/>
      <w:r w:rsidRPr="000E38D8">
        <w:rPr>
          <w:rFonts w:eastAsia="Courier New" w:cs="Times New Roman"/>
          <w:szCs w:val="26"/>
          <w:lang w:eastAsia="zh-CN"/>
        </w:rPr>
        <w:t>báo</w:t>
      </w:r>
      <w:proofErr w:type="spellEnd"/>
      <w:r w:rsidRPr="000E38D8">
        <w:rPr>
          <w:rFonts w:eastAsia="Courier New" w:cs="Times New Roman"/>
          <w:szCs w:val="26"/>
          <w:lang w:eastAsia="zh-CN"/>
        </w:rPr>
        <w:t xml:space="preserve"> </w:t>
      </w:r>
      <w:proofErr w:type="spellStart"/>
      <w:r w:rsidRPr="000E38D8">
        <w:rPr>
          <w:rFonts w:eastAsia="Courier New" w:cs="Times New Roman"/>
          <w:szCs w:val="26"/>
          <w:lang w:eastAsia="zh-CN"/>
        </w:rPr>
        <w:t>hàng</w:t>
      </w:r>
      <w:proofErr w:type="spellEnd"/>
      <w:r w:rsidRPr="000E38D8">
        <w:rPr>
          <w:rFonts w:eastAsia="Courier New" w:cs="Times New Roman"/>
          <w:szCs w:val="26"/>
          <w:lang w:eastAsia="zh-CN"/>
        </w:rPr>
        <w:t xml:space="preserve"> </w:t>
      </w:r>
      <w:proofErr w:type="spellStart"/>
      <w:r w:rsidRPr="000E38D8">
        <w:rPr>
          <w:rFonts w:eastAsia="Courier New" w:cs="Times New Roman"/>
          <w:szCs w:val="26"/>
          <w:lang w:eastAsia="zh-CN"/>
        </w:rPr>
        <w:t>hải</w:t>
      </w:r>
      <w:proofErr w:type="spellEnd"/>
      <w:r w:rsidRPr="000E38D8">
        <w:rPr>
          <w:rFonts w:cs="Times New Roman"/>
          <w:szCs w:val="26"/>
        </w:rPr>
        <w:t>.</w:t>
      </w:r>
    </w:p>
    <w:p w14:paraId="624BBD27" w14:textId="77777777" w:rsidR="00A638BF" w:rsidRPr="000E38D8" w:rsidRDefault="00A638BF" w:rsidP="004C08FB">
      <w:pPr>
        <w:spacing w:after="0" w:line="240" w:lineRule="auto"/>
        <w:rPr>
          <w:rFonts w:cs="Times New Roman"/>
          <w:szCs w:val="26"/>
        </w:rPr>
      </w:pPr>
      <w:r w:rsidRPr="000E38D8">
        <w:rPr>
          <w:rFonts w:cs="Times New Roman"/>
          <w:b/>
          <w:bCs/>
          <w:szCs w:val="26"/>
        </w:rPr>
        <w:t xml:space="preserve">10. </w:t>
      </w:r>
      <w:proofErr w:type="spellStart"/>
      <w:r w:rsidRPr="000E38D8">
        <w:rPr>
          <w:rFonts w:cs="Times New Roman"/>
          <w:b/>
          <w:bCs/>
          <w:szCs w:val="26"/>
        </w:rPr>
        <w:t>Yêu</w:t>
      </w:r>
      <w:proofErr w:type="spellEnd"/>
      <w:r w:rsidRPr="000E38D8">
        <w:rPr>
          <w:rFonts w:cs="Times New Roman"/>
          <w:b/>
          <w:bCs/>
          <w:szCs w:val="26"/>
        </w:rPr>
        <w:t xml:space="preserve"> </w:t>
      </w:r>
      <w:proofErr w:type="spellStart"/>
      <w:r w:rsidRPr="000E38D8">
        <w:rPr>
          <w:rFonts w:cs="Times New Roman"/>
          <w:b/>
          <w:bCs/>
          <w:szCs w:val="26"/>
        </w:rPr>
        <w:t>cầu</w:t>
      </w:r>
      <w:proofErr w:type="spellEnd"/>
      <w:r w:rsidRPr="000E38D8">
        <w:rPr>
          <w:rFonts w:cs="Times New Roman"/>
          <w:b/>
          <w:bCs/>
          <w:szCs w:val="26"/>
        </w:rPr>
        <w:t xml:space="preserve">, </w:t>
      </w:r>
      <w:proofErr w:type="spellStart"/>
      <w:r w:rsidRPr="000E38D8">
        <w:rPr>
          <w:rFonts w:cs="Times New Roman"/>
          <w:b/>
          <w:bCs/>
          <w:szCs w:val="26"/>
        </w:rPr>
        <w:t>điều</w:t>
      </w:r>
      <w:proofErr w:type="spellEnd"/>
      <w:r w:rsidRPr="000E38D8">
        <w:rPr>
          <w:rFonts w:cs="Times New Roman"/>
          <w:b/>
          <w:bCs/>
          <w:szCs w:val="26"/>
        </w:rPr>
        <w:t xml:space="preserve"> </w:t>
      </w:r>
      <w:proofErr w:type="spellStart"/>
      <w:r w:rsidRPr="000E38D8">
        <w:rPr>
          <w:rFonts w:cs="Times New Roman"/>
          <w:b/>
          <w:bCs/>
          <w:szCs w:val="26"/>
        </w:rPr>
        <w:t>kiện</w:t>
      </w:r>
      <w:proofErr w:type="spellEnd"/>
      <w:r w:rsidRPr="000E38D8">
        <w:rPr>
          <w:rFonts w:cs="Times New Roman"/>
          <w:b/>
          <w:bCs/>
          <w:szCs w:val="26"/>
        </w:rPr>
        <w:t xml:space="preserve"> </w:t>
      </w:r>
      <w:proofErr w:type="spellStart"/>
      <w:r w:rsidRPr="000E38D8">
        <w:rPr>
          <w:rFonts w:cs="Times New Roman"/>
          <w:b/>
          <w:bCs/>
          <w:szCs w:val="26"/>
        </w:rPr>
        <w:t>thực</w:t>
      </w:r>
      <w:proofErr w:type="spellEnd"/>
      <w:r w:rsidRPr="000E38D8">
        <w:rPr>
          <w:rFonts w:cs="Times New Roman"/>
          <w:b/>
          <w:bCs/>
          <w:szCs w:val="26"/>
        </w:rPr>
        <w:t xml:space="preserve"> </w:t>
      </w:r>
      <w:proofErr w:type="spellStart"/>
      <w:r w:rsidRPr="000E38D8">
        <w:rPr>
          <w:rFonts w:cs="Times New Roman"/>
          <w:b/>
          <w:bCs/>
          <w:szCs w:val="26"/>
        </w:rPr>
        <w:t>hiện</w:t>
      </w:r>
      <w:proofErr w:type="spellEnd"/>
      <w:r w:rsidRPr="000E38D8">
        <w:rPr>
          <w:rFonts w:cs="Times New Roman"/>
          <w:b/>
          <w:bCs/>
          <w:szCs w:val="26"/>
        </w:rPr>
        <w:t xml:space="preserve"> TTHC:</w:t>
      </w:r>
      <w:r w:rsidRPr="000E38D8">
        <w:rPr>
          <w:rFonts w:cs="Times New Roman"/>
          <w:szCs w:val="26"/>
        </w:rPr>
        <w:t xml:space="preserve"> </w:t>
      </w:r>
      <w:proofErr w:type="spellStart"/>
      <w:r w:rsidRPr="000E38D8">
        <w:rPr>
          <w:rFonts w:cs="Times New Roman"/>
          <w:szCs w:val="26"/>
        </w:rPr>
        <w:t>Không</w:t>
      </w:r>
      <w:proofErr w:type="spellEnd"/>
      <w:r w:rsidRPr="000E38D8">
        <w:rPr>
          <w:rFonts w:cs="Times New Roman"/>
          <w:szCs w:val="26"/>
        </w:rPr>
        <w:t xml:space="preserve"> </w:t>
      </w:r>
      <w:proofErr w:type="spellStart"/>
      <w:r w:rsidRPr="000E38D8">
        <w:rPr>
          <w:rFonts w:cs="Times New Roman"/>
          <w:szCs w:val="26"/>
        </w:rPr>
        <w:t>có</w:t>
      </w:r>
      <w:proofErr w:type="spellEnd"/>
      <w:r w:rsidRPr="000E38D8">
        <w:rPr>
          <w:rFonts w:cs="Times New Roman"/>
          <w:szCs w:val="26"/>
        </w:rPr>
        <w:t>.</w:t>
      </w:r>
    </w:p>
    <w:p w14:paraId="0EA45EC2" w14:textId="77777777" w:rsidR="00A638BF" w:rsidRPr="000E38D8" w:rsidRDefault="00A638BF" w:rsidP="004C08FB">
      <w:pPr>
        <w:spacing w:after="0" w:line="240" w:lineRule="auto"/>
        <w:rPr>
          <w:rFonts w:cs="Times New Roman"/>
          <w:b/>
          <w:bCs/>
          <w:szCs w:val="26"/>
        </w:rPr>
      </w:pPr>
      <w:r w:rsidRPr="000E38D8">
        <w:rPr>
          <w:rFonts w:cs="Times New Roman"/>
          <w:b/>
          <w:bCs/>
          <w:szCs w:val="26"/>
        </w:rPr>
        <w:t xml:space="preserve">11. </w:t>
      </w:r>
      <w:proofErr w:type="spellStart"/>
      <w:r w:rsidRPr="000E38D8">
        <w:rPr>
          <w:rFonts w:cs="Times New Roman"/>
          <w:b/>
          <w:bCs/>
          <w:szCs w:val="26"/>
        </w:rPr>
        <w:t>Căn</w:t>
      </w:r>
      <w:proofErr w:type="spellEnd"/>
      <w:r w:rsidRPr="000E38D8">
        <w:rPr>
          <w:rFonts w:cs="Times New Roman"/>
          <w:b/>
          <w:bCs/>
          <w:szCs w:val="26"/>
        </w:rPr>
        <w:t xml:space="preserve"> </w:t>
      </w:r>
      <w:proofErr w:type="spellStart"/>
      <w:r w:rsidRPr="000E38D8">
        <w:rPr>
          <w:rFonts w:cs="Times New Roman"/>
          <w:b/>
          <w:bCs/>
          <w:szCs w:val="26"/>
        </w:rPr>
        <w:t>cứ</w:t>
      </w:r>
      <w:proofErr w:type="spellEnd"/>
      <w:r w:rsidRPr="000E38D8">
        <w:rPr>
          <w:rFonts w:cs="Times New Roman"/>
          <w:b/>
          <w:bCs/>
          <w:szCs w:val="26"/>
        </w:rPr>
        <w:t xml:space="preserve"> </w:t>
      </w:r>
      <w:proofErr w:type="spellStart"/>
      <w:r w:rsidRPr="000E38D8">
        <w:rPr>
          <w:rFonts w:cs="Times New Roman"/>
          <w:b/>
          <w:bCs/>
          <w:szCs w:val="26"/>
        </w:rPr>
        <w:t>pháp</w:t>
      </w:r>
      <w:proofErr w:type="spellEnd"/>
      <w:r w:rsidRPr="000E38D8">
        <w:rPr>
          <w:rFonts w:cs="Times New Roman"/>
          <w:b/>
          <w:bCs/>
          <w:szCs w:val="26"/>
        </w:rPr>
        <w:t xml:space="preserve"> </w:t>
      </w:r>
      <w:proofErr w:type="spellStart"/>
      <w:r w:rsidRPr="000E38D8">
        <w:rPr>
          <w:rFonts w:cs="Times New Roman"/>
          <w:b/>
          <w:bCs/>
          <w:szCs w:val="26"/>
        </w:rPr>
        <w:t>lý</w:t>
      </w:r>
      <w:proofErr w:type="spellEnd"/>
      <w:r w:rsidRPr="000E38D8">
        <w:rPr>
          <w:rFonts w:cs="Times New Roman"/>
          <w:b/>
          <w:bCs/>
          <w:szCs w:val="26"/>
        </w:rPr>
        <w:t xml:space="preserve"> </w:t>
      </w:r>
      <w:proofErr w:type="spellStart"/>
      <w:r w:rsidRPr="000E38D8">
        <w:rPr>
          <w:rFonts w:cs="Times New Roman"/>
          <w:b/>
          <w:bCs/>
          <w:szCs w:val="26"/>
        </w:rPr>
        <w:t>của</w:t>
      </w:r>
      <w:proofErr w:type="spellEnd"/>
      <w:r w:rsidRPr="000E38D8">
        <w:rPr>
          <w:rFonts w:cs="Times New Roman"/>
          <w:b/>
          <w:bCs/>
          <w:szCs w:val="26"/>
        </w:rPr>
        <w:t xml:space="preserve"> TTHC: </w:t>
      </w:r>
    </w:p>
    <w:p w14:paraId="52D3E6EE" w14:textId="77777777" w:rsidR="00A638BF" w:rsidRPr="000E38D8" w:rsidRDefault="00A638BF" w:rsidP="004C08FB">
      <w:pPr>
        <w:spacing w:after="0" w:line="240" w:lineRule="auto"/>
        <w:rPr>
          <w:rFonts w:cs="Times New Roman"/>
          <w:iCs/>
          <w:szCs w:val="26"/>
        </w:rPr>
      </w:pPr>
      <w:r w:rsidRPr="000E38D8">
        <w:rPr>
          <w:rFonts w:cs="Times New Roman"/>
          <w:szCs w:val="26"/>
        </w:rPr>
        <w:t xml:space="preserve">- </w:t>
      </w:r>
      <w:proofErr w:type="spellStart"/>
      <w:r w:rsidRPr="000E38D8">
        <w:rPr>
          <w:rFonts w:cs="Times New Roman"/>
          <w:iCs/>
          <w:szCs w:val="26"/>
        </w:rPr>
        <w:t>Bộ</w:t>
      </w:r>
      <w:proofErr w:type="spellEnd"/>
      <w:r w:rsidRPr="000E38D8">
        <w:rPr>
          <w:rFonts w:cs="Times New Roman"/>
          <w:iCs/>
          <w:szCs w:val="26"/>
        </w:rPr>
        <w:t xml:space="preserve"> </w:t>
      </w:r>
      <w:proofErr w:type="spellStart"/>
      <w:r w:rsidRPr="000E38D8">
        <w:rPr>
          <w:rFonts w:cs="Times New Roman"/>
          <w:iCs/>
          <w:szCs w:val="26"/>
        </w:rPr>
        <w:t>luật</w:t>
      </w:r>
      <w:proofErr w:type="spellEnd"/>
      <w:r w:rsidRPr="000E38D8">
        <w:rPr>
          <w:rFonts w:cs="Times New Roman"/>
          <w:iCs/>
          <w:szCs w:val="26"/>
        </w:rPr>
        <w:t xml:space="preserve"> </w:t>
      </w:r>
      <w:proofErr w:type="spellStart"/>
      <w:r w:rsidRPr="000E38D8">
        <w:rPr>
          <w:rFonts w:cs="Times New Roman"/>
          <w:iCs/>
          <w:szCs w:val="26"/>
        </w:rPr>
        <w:t>Hàng</w:t>
      </w:r>
      <w:proofErr w:type="spellEnd"/>
      <w:r w:rsidRPr="000E38D8">
        <w:rPr>
          <w:rFonts w:cs="Times New Roman"/>
          <w:iCs/>
          <w:szCs w:val="26"/>
        </w:rPr>
        <w:t xml:space="preserve"> </w:t>
      </w:r>
      <w:proofErr w:type="spellStart"/>
      <w:r w:rsidRPr="000E38D8">
        <w:rPr>
          <w:rFonts w:cs="Times New Roman"/>
          <w:iCs/>
          <w:szCs w:val="26"/>
        </w:rPr>
        <w:t>hải</w:t>
      </w:r>
      <w:proofErr w:type="spellEnd"/>
      <w:r w:rsidRPr="000E38D8">
        <w:rPr>
          <w:rFonts w:cs="Times New Roman"/>
          <w:iCs/>
          <w:szCs w:val="26"/>
        </w:rPr>
        <w:t xml:space="preserve"> Việt Nam </w:t>
      </w:r>
      <w:proofErr w:type="spellStart"/>
      <w:r w:rsidRPr="000E38D8">
        <w:rPr>
          <w:rFonts w:cs="Times New Roman"/>
          <w:iCs/>
          <w:szCs w:val="26"/>
        </w:rPr>
        <w:t>năm</w:t>
      </w:r>
      <w:proofErr w:type="spellEnd"/>
      <w:r w:rsidRPr="000E38D8">
        <w:rPr>
          <w:rFonts w:cs="Times New Roman"/>
          <w:iCs/>
          <w:szCs w:val="26"/>
        </w:rPr>
        <w:t xml:space="preserve"> 2015;</w:t>
      </w:r>
    </w:p>
    <w:p w14:paraId="264F29FB" w14:textId="77777777" w:rsidR="00A638BF" w:rsidRPr="000E38D8" w:rsidRDefault="00A638BF" w:rsidP="004C08FB">
      <w:pPr>
        <w:shd w:val="clear" w:color="auto" w:fill="FFFFFF"/>
        <w:spacing w:after="0" w:line="240" w:lineRule="auto"/>
        <w:rPr>
          <w:rFonts w:cs="Times New Roman"/>
          <w:szCs w:val="26"/>
        </w:rPr>
      </w:pPr>
      <w:r w:rsidRPr="000E38D8">
        <w:rPr>
          <w:rFonts w:cs="Times New Roman"/>
          <w:iCs/>
          <w:szCs w:val="26"/>
        </w:rPr>
        <w:t xml:space="preserve">- </w:t>
      </w:r>
      <w:proofErr w:type="spellStart"/>
      <w:r w:rsidRPr="000E38D8">
        <w:rPr>
          <w:rFonts w:cs="Times New Roman"/>
          <w:szCs w:val="26"/>
        </w:rPr>
        <w:t>Nghị</w:t>
      </w:r>
      <w:proofErr w:type="spellEnd"/>
      <w:r w:rsidRPr="000E38D8">
        <w:rPr>
          <w:rFonts w:cs="Times New Roman"/>
          <w:szCs w:val="26"/>
        </w:rPr>
        <w:t xml:space="preserve"> </w:t>
      </w:r>
      <w:proofErr w:type="spellStart"/>
      <w:r w:rsidRPr="000E38D8">
        <w:rPr>
          <w:rFonts w:cs="Times New Roman"/>
          <w:szCs w:val="26"/>
        </w:rPr>
        <w:t>định</w:t>
      </w:r>
      <w:proofErr w:type="spellEnd"/>
      <w:r w:rsidRPr="000E38D8">
        <w:rPr>
          <w:rFonts w:cs="Times New Roman"/>
          <w:szCs w:val="26"/>
        </w:rPr>
        <w:t xml:space="preserve"> </w:t>
      </w:r>
      <w:proofErr w:type="spellStart"/>
      <w:r w:rsidRPr="000E38D8">
        <w:rPr>
          <w:rFonts w:cs="Times New Roman"/>
          <w:szCs w:val="26"/>
        </w:rPr>
        <w:t>số</w:t>
      </w:r>
      <w:proofErr w:type="spellEnd"/>
      <w:r w:rsidRPr="000E38D8">
        <w:rPr>
          <w:rFonts w:cs="Times New Roman"/>
          <w:szCs w:val="26"/>
        </w:rPr>
        <w:t xml:space="preserve"> 58/2017/NĐ-CP </w:t>
      </w:r>
      <w:proofErr w:type="spellStart"/>
      <w:r w:rsidRPr="000E38D8">
        <w:rPr>
          <w:rFonts w:cs="Times New Roman"/>
          <w:szCs w:val="26"/>
        </w:rPr>
        <w:t>ngày</w:t>
      </w:r>
      <w:proofErr w:type="spellEnd"/>
      <w:r w:rsidRPr="000E38D8">
        <w:rPr>
          <w:rFonts w:cs="Times New Roman"/>
          <w:szCs w:val="26"/>
        </w:rPr>
        <w:t xml:space="preserve"> 10/5/2017 </w:t>
      </w:r>
      <w:proofErr w:type="spellStart"/>
      <w:r w:rsidRPr="000E38D8">
        <w:rPr>
          <w:rFonts w:cs="Times New Roman"/>
          <w:szCs w:val="26"/>
        </w:rPr>
        <w:t>của</w:t>
      </w:r>
      <w:proofErr w:type="spellEnd"/>
      <w:r w:rsidRPr="000E38D8">
        <w:rPr>
          <w:rFonts w:cs="Times New Roman"/>
          <w:szCs w:val="26"/>
        </w:rPr>
        <w:t xml:space="preserve"> </w:t>
      </w:r>
      <w:proofErr w:type="spellStart"/>
      <w:r w:rsidRPr="000E38D8">
        <w:rPr>
          <w:rFonts w:cs="Times New Roman"/>
          <w:szCs w:val="26"/>
        </w:rPr>
        <w:t>Chính</w:t>
      </w:r>
      <w:proofErr w:type="spellEnd"/>
      <w:r w:rsidRPr="000E38D8">
        <w:rPr>
          <w:rFonts w:cs="Times New Roman"/>
          <w:szCs w:val="26"/>
        </w:rPr>
        <w:t xml:space="preserve"> </w:t>
      </w:r>
      <w:proofErr w:type="spellStart"/>
      <w:r w:rsidRPr="000E38D8">
        <w:rPr>
          <w:rFonts w:cs="Times New Roman"/>
          <w:szCs w:val="26"/>
        </w:rPr>
        <w:t>phủ</w:t>
      </w:r>
      <w:proofErr w:type="spellEnd"/>
      <w:r w:rsidRPr="000E38D8">
        <w:rPr>
          <w:rFonts w:cs="Times New Roman"/>
          <w:szCs w:val="26"/>
        </w:rPr>
        <w:t xml:space="preserve"> </w:t>
      </w:r>
      <w:proofErr w:type="spellStart"/>
      <w:r w:rsidRPr="000E38D8">
        <w:rPr>
          <w:rFonts w:cs="Times New Roman"/>
          <w:szCs w:val="26"/>
        </w:rPr>
        <w:t>quy</w:t>
      </w:r>
      <w:proofErr w:type="spellEnd"/>
      <w:r w:rsidRPr="000E38D8">
        <w:rPr>
          <w:rFonts w:cs="Times New Roman"/>
          <w:szCs w:val="26"/>
        </w:rPr>
        <w:t xml:space="preserve"> </w:t>
      </w:r>
      <w:proofErr w:type="spellStart"/>
      <w:r w:rsidRPr="000E38D8">
        <w:rPr>
          <w:rFonts w:cs="Times New Roman"/>
          <w:szCs w:val="26"/>
        </w:rPr>
        <w:t>định</w:t>
      </w:r>
      <w:proofErr w:type="spellEnd"/>
      <w:r w:rsidRPr="000E38D8">
        <w:rPr>
          <w:rFonts w:cs="Times New Roman"/>
          <w:szCs w:val="26"/>
        </w:rPr>
        <w:t xml:space="preserve"> chi </w:t>
      </w:r>
      <w:proofErr w:type="spellStart"/>
      <w:r w:rsidRPr="000E38D8">
        <w:rPr>
          <w:rFonts w:cs="Times New Roman"/>
          <w:szCs w:val="26"/>
        </w:rPr>
        <w:t>tiết</w:t>
      </w:r>
      <w:proofErr w:type="spellEnd"/>
      <w:r w:rsidRPr="000E38D8">
        <w:rPr>
          <w:rFonts w:cs="Times New Roman"/>
          <w:szCs w:val="26"/>
        </w:rPr>
        <w:t xml:space="preserve"> </w:t>
      </w:r>
      <w:proofErr w:type="spellStart"/>
      <w:r w:rsidRPr="000E38D8">
        <w:rPr>
          <w:rFonts w:cs="Times New Roman"/>
          <w:szCs w:val="26"/>
        </w:rPr>
        <w:t>một</w:t>
      </w:r>
      <w:proofErr w:type="spellEnd"/>
      <w:r w:rsidRPr="000E38D8">
        <w:rPr>
          <w:rFonts w:cs="Times New Roman"/>
          <w:szCs w:val="26"/>
        </w:rPr>
        <w:t xml:space="preserve"> </w:t>
      </w:r>
      <w:proofErr w:type="spellStart"/>
      <w:r w:rsidRPr="000E38D8">
        <w:rPr>
          <w:rFonts w:cs="Times New Roman"/>
          <w:szCs w:val="26"/>
        </w:rPr>
        <w:t>số</w:t>
      </w:r>
      <w:proofErr w:type="spellEnd"/>
      <w:r w:rsidRPr="000E38D8">
        <w:rPr>
          <w:rFonts w:cs="Times New Roman"/>
          <w:szCs w:val="26"/>
        </w:rPr>
        <w:t xml:space="preserve"> </w:t>
      </w:r>
      <w:proofErr w:type="spellStart"/>
      <w:r w:rsidRPr="000E38D8">
        <w:rPr>
          <w:rFonts w:cs="Times New Roman"/>
          <w:szCs w:val="26"/>
        </w:rPr>
        <w:t>điều</w:t>
      </w:r>
      <w:proofErr w:type="spellEnd"/>
      <w:r w:rsidRPr="000E38D8">
        <w:rPr>
          <w:rFonts w:cs="Times New Roman"/>
          <w:szCs w:val="26"/>
        </w:rPr>
        <w:t xml:space="preserve"> </w:t>
      </w:r>
      <w:proofErr w:type="spellStart"/>
      <w:r w:rsidRPr="000E38D8">
        <w:rPr>
          <w:rFonts w:cs="Times New Roman"/>
          <w:szCs w:val="26"/>
        </w:rPr>
        <w:t>của</w:t>
      </w:r>
      <w:proofErr w:type="spellEnd"/>
      <w:r w:rsidRPr="000E38D8">
        <w:rPr>
          <w:rFonts w:cs="Times New Roman"/>
          <w:szCs w:val="26"/>
        </w:rPr>
        <w:t xml:space="preserve"> </w:t>
      </w:r>
      <w:proofErr w:type="spellStart"/>
      <w:r w:rsidRPr="000E38D8">
        <w:rPr>
          <w:rFonts w:cs="Times New Roman"/>
          <w:szCs w:val="26"/>
        </w:rPr>
        <w:t>Bộ</w:t>
      </w:r>
      <w:proofErr w:type="spellEnd"/>
      <w:r w:rsidRPr="000E38D8">
        <w:rPr>
          <w:rFonts w:cs="Times New Roman"/>
          <w:szCs w:val="26"/>
        </w:rPr>
        <w:t xml:space="preserve"> </w:t>
      </w:r>
      <w:proofErr w:type="spellStart"/>
      <w:r w:rsidRPr="000E38D8">
        <w:rPr>
          <w:rFonts w:cs="Times New Roman"/>
          <w:szCs w:val="26"/>
        </w:rPr>
        <w:t>luật</w:t>
      </w:r>
      <w:proofErr w:type="spellEnd"/>
      <w:r w:rsidRPr="000E38D8">
        <w:rPr>
          <w:rFonts w:cs="Times New Roman"/>
          <w:szCs w:val="26"/>
        </w:rPr>
        <w:t xml:space="preserve"> </w:t>
      </w:r>
      <w:proofErr w:type="spellStart"/>
      <w:r w:rsidRPr="000E38D8">
        <w:rPr>
          <w:rFonts w:cs="Times New Roman"/>
          <w:szCs w:val="26"/>
        </w:rPr>
        <w:t>Hàng</w:t>
      </w:r>
      <w:proofErr w:type="spellEnd"/>
      <w:r w:rsidRPr="000E38D8">
        <w:rPr>
          <w:rFonts w:cs="Times New Roman"/>
          <w:szCs w:val="26"/>
        </w:rPr>
        <w:t xml:space="preserve"> </w:t>
      </w:r>
      <w:proofErr w:type="spellStart"/>
      <w:r w:rsidRPr="000E38D8">
        <w:rPr>
          <w:rFonts w:cs="Times New Roman"/>
          <w:szCs w:val="26"/>
        </w:rPr>
        <w:t>hải</w:t>
      </w:r>
      <w:proofErr w:type="spellEnd"/>
      <w:r w:rsidRPr="000E38D8">
        <w:rPr>
          <w:rFonts w:cs="Times New Roman"/>
          <w:szCs w:val="26"/>
        </w:rPr>
        <w:t xml:space="preserve"> Việt Nam </w:t>
      </w:r>
      <w:proofErr w:type="spellStart"/>
      <w:r w:rsidRPr="000E38D8">
        <w:rPr>
          <w:rFonts w:cs="Times New Roman"/>
          <w:szCs w:val="26"/>
        </w:rPr>
        <w:t>về</w:t>
      </w:r>
      <w:proofErr w:type="spellEnd"/>
      <w:r w:rsidRPr="000E38D8">
        <w:rPr>
          <w:rFonts w:cs="Times New Roman"/>
          <w:szCs w:val="26"/>
        </w:rPr>
        <w:t xml:space="preserve"> </w:t>
      </w:r>
      <w:proofErr w:type="spellStart"/>
      <w:r w:rsidRPr="000E38D8">
        <w:rPr>
          <w:rFonts w:cs="Times New Roman"/>
          <w:szCs w:val="26"/>
        </w:rPr>
        <w:t>quản</w:t>
      </w:r>
      <w:proofErr w:type="spellEnd"/>
      <w:r w:rsidRPr="000E38D8">
        <w:rPr>
          <w:rFonts w:cs="Times New Roman"/>
          <w:szCs w:val="26"/>
        </w:rPr>
        <w:t xml:space="preserve"> </w:t>
      </w:r>
      <w:proofErr w:type="spellStart"/>
      <w:r w:rsidRPr="000E38D8">
        <w:rPr>
          <w:rFonts w:cs="Times New Roman"/>
          <w:szCs w:val="26"/>
        </w:rPr>
        <w:t>lý</w:t>
      </w:r>
      <w:proofErr w:type="spellEnd"/>
      <w:r w:rsidRPr="000E38D8">
        <w:rPr>
          <w:rFonts w:cs="Times New Roman"/>
          <w:szCs w:val="26"/>
        </w:rPr>
        <w:t xml:space="preserve"> </w:t>
      </w:r>
      <w:proofErr w:type="spellStart"/>
      <w:r w:rsidRPr="000E38D8">
        <w:rPr>
          <w:rFonts w:cs="Times New Roman"/>
          <w:szCs w:val="26"/>
        </w:rPr>
        <w:t>hoạt</w:t>
      </w:r>
      <w:proofErr w:type="spellEnd"/>
      <w:r w:rsidRPr="000E38D8">
        <w:rPr>
          <w:rFonts w:cs="Times New Roman"/>
          <w:szCs w:val="26"/>
        </w:rPr>
        <w:t xml:space="preserve"> </w:t>
      </w:r>
      <w:proofErr w:type="spellStart"/>
      <w:r w:rsidRPr="000E38D8">
        <w:rPr>
          <w:rFonts w:cs="Times New Roman"/>
          <w:szCs w:val="26"/>
        </w:rPr>
        <w:t>động</w:t>
      </w:r>
      <w:proofErr w:type="spellEnd"/>
      <w:r w:rsidRPr="000E38D8">
        <w:rPr>
          <w:rFonts w:cs="Times New Roman"/>
          <w:szCs w:val="26"/>
        </w:rPr>
        <w:t xml:space="preserve"> </w:t>
      </w:r>
      <w:proofErr w:type="spellStart"/>
      <w:r w:rsidRPr="000E38D8">
        <w:rPr>
          <w:rFonts w:cs="Times New Roman"/>
          <w:szCs w:val="26"/>
        </w:rPr>
        <w:t>hàng</w:t>
      </w:r>
      <w:proofErr w:type="spellEnd"/>
      <w:r w:rsidRPr="000E38D8">
        <w:rPr>
          <w:rFonts w:cs="Times New Roman"/>
          <w:szCs w:val="26"/>
        </w:rPr>
        <w:t xml:space="preserve"> </w:t>
      </w:r>
      <w:proofErr w:type="spellStart"/>
      <w:r w:rsidRPr="000E38D8">
        <w:rPr>
          <w:rFonts w:cs="Times New Roman"/>
          <w:szCs w:val="26"/>
        </w:rPr>
        <w:t>hải</w:t>
      </w:r>
      <w:proofErr w:type="spellEnd"/>
      <w:r w:rsidRPr="000E38D8">
        <w:rPr>
          <w:rFonts w:cs="Times New Roman"/>
          <w:szCs w:val="26"/>
        </w:rPr>
        <w:t>;</w:t>
      </w:r>
    </w:p>
    <w:p w14:paraId="460A3CC7" w14:textId="77777777" w:rsidR="00A638BF" w:rsidRPr="000E38D8" w:rsidRDefault="00A638BF" w:rsidP="004C08FB">
      <w:pPr>
        <w:tabs>
          <w:tab w:val="left" w:pos="1522"/>
          <w:tab w:val="center" w:pos="4896"/>
        </w:tabs>
        <w:spacing w:after="0" w:line="240" w:lineRule="auto"/>
        <w:rPr>
          <w:rFonts w:cs="Times New Roman"/>
          <w:szCs w:val="26"/>
        </w:rPr>
      </w:pPr>
      <w:r w:rsidRPr="000E38D8">
        <w:rPr>
          <w:rFonts w:cs="Times New Roman"/>
          <w:szCs w:val="26"/>
        </w:rPr>
        <w:t xml:space="preserve">- </w:t>
      </w:r>
      <w:proofErr w:type="spellStart"/>
      <w:r w:rsidRPr="000E38D8">
        <w:rPr>
          <w:rFonts w:cs="Times New Roman"/>
          <w:szCs w:val="26"/>
        </w:rPr>
        <w:t>Nghị</w:t>
      </w:r>
      <w:proofErr w:type="spellEnd"/>
      <w:r w:rsidRPr="000E38D8">
        <w:rPr>
          <w:rFonts w:cs="Times New Roman"/>
          <w:szCs w:val="26"/>
        </w:rPr>
        <w:t xml:space="preserve"> </w:t>
      </w:r>
      <w:proofErr w:type="spellStart"/>
      <w:r w:rsidRPr="000E38D8">
        <w:rPr>
          <w:rFonts w:cs="Times New Roman"/>
          <w:szCs w:val="26"/>
        </w:rPr>
        <w:t>định</w:t>
      </w:r>
      <w:proofErr w:type="spellEnd"/>
      <w:r w:rsidRPr="000E38D8">
        <w:rPr>
          <w:rFonts w:cs="Times New Roman"/>
          <w:szCs w:val="26"/>
        </w:rPr>
        <w:t xml:space="preserve"> </w:t>
      </w:r>
      <w:proofErr w:type="spellStart"/>
      <w:r w:rsidRPr="000E38D8">
        <w:rPr>
          <w:rFonts w:cs="Times New Roman"/>
          <w:szCs w:val="26"/>
        </w:rPr>
        <w:t>số</w:t>
      </w:r>
      <w:proofErr w:type="spellEnd"/>
      <w:r w:rsidRPr="000E38D8">
        <w:rPr>
          <w:rFonts w:cs="Times New Roman"/>
          <w:szCs w:val="26"/>
        </w:rPr>
        <w:t xml:space="preserve"> 34/2025/NĐ-CP </w:t>
      </w:r>
      <w:proofErr w:type="spellStart"/>
      <w:r w:rsidRPr="000E38D8">
        <w:rPr>
          <w:rFonts w:cs="Times New Roman"/>
          <w:szCs w:val="26"/>
        </w:rPr>
        <w:t>ngày</w:t>
      </w:r>
      <w:proofErr w:type="spellEnd"/>
      <w:r w:rsidRPr="000E38D8">
        <w:rPr>
          <w:rFonts w:cs="Times New Roman"/>
          <w:szCs w:val="26"/>
        </w:rPr>
        <w:t xml:space="preserve"> 25/02/2025 </w:t>
      </w:r>
      <w:proofErr w:type="spellStart"/>
      <w:r w:rsidRPr="000E38D8">
        <w:rPr>
          <w:rFonts w:cs="Times New Roman"/>
          <w:szCs w:val="26"/>
        </w:rPr>
        <w:t>của</w:t>
      </w:r>
      <w:proofErr w:type="spellEnd"/>
      <w:r w:rsidRPr="000E38D8">
        <w:rPr>
          <w:rFonts w:cs="Times New Roman"/>
          <w:szCs w:val="26"/>
        </w:rPr>
        <w:t xml:space="preserve"> </w:t>
      </w:r>
      <w:proofErr w:type="spellStart"/>
      <w:r w:rsidRPr="000E38D8">
        <w:rPr>
          <w:rFonts w:cs="Times New Roman"/>
          <w:szCs w:val="26"/>
        </w:rPr>
        <w:t>Chính</w:t>
      </w:r>
      <w:proofErr w:type="spellEnd"/>
      <w:r w:rsidRPr="000E38D8">
        <w:rPr>
          <w:rFonts w:cs="Times New Roman"/>
          <w:szCs w:val="26"/>
        </w:rPr>
        <w:t xml:space="preserve"> </w:t>
      </w:r>
      <w:proofErr w:type="spellStart"/>
      <w:r w:rsidRPr="000E38D8">
        <w:rPr>
          <w:rFonts w:cs="Times New Roman"/>
          <w:szCs w:val="26"/>
        </w:rPr>
        <w:t>phủ</w:t>
      </w:r>
      <w:proofErr w:type="spellEnd"/>
      <w:r w:rsidRPr="000E38D8">
        <w:rPr>
          <w:rFonts w:cs="Times New Roman"/>
          <w:szCs w:val="26"/>
        </w:rPr>
        <w:t xml:space="preserve"> </w:t>
      </w:r>
      <w:proofErr w:type="spellStart"/>
      <w:r w:rsidRPr="000E38D8">
        <w:rPr>
          <w:rFonts w:cs="Times New Roman"/>
          <w:bCs/>
          <w:iCs/>
          <w:szCs w:val="26"/>
        </w:rPr>
        <w:t>sửa</w:t>
      </w:r>
      <w:proofErr w:type="spellEnd"/>
      <w:r w:rsidRPr="000E38D8">
        <w:rPr>
          <w:rFonts w:cs="Times New Roman"/>
          <w:bCs/>
          <w:iCs/>
          <w:szCs w:val="26"/>
        </w:rPr>
        <w:t xml:space="preserve"> </w:t>
      </w:r>
      <w:proofErr w:type="spellStart"/>
      <w:r w:rsidRPr="000E38D8">
        <w:rPr>
          <w:rFonts w:cs="Times New Roman"/>
          <w:bCs/>
          <w:iCs/>
          <w:szCs w:val="26"/>
        </w:rPr>
        <w:t>đổi</w:t>
      </w:r>
      <w:proofErr w:type="spellEnd"/>
      <w:r w:rsidRPr="000E38D8">
        <w:rPr>
          <w:rFonts w:cs="Times New Roman"/>
          <w:bCs/>
          <w:iCs/>
          <w:szCs w:val="26"/>
        </w:rPr>
        <w:t xml:space="preserve">, </w:t>
      </w:r>
      <w:proofErr w:type="spellStart"/>
      <w:r w:rsidRPr="000E38D8">
        <w:rPr>
          <w:rFonts w:cs="Times New Roman"/>
          <w:bCs/>
          <w:iCs/>
          <w:szCs w:val="26"/>
        </w:rPr>
        <w:t>bổ</w:t>
      </w:r>
      <w:proofErr w:type="spellEnd"/>
      <w:r w:rsidRPr="000E38D8">
        <w:rPr>
          <w:rFonts w:cs="Times New Roman"/>
          <w:bCs/>
          <w:iCs/>
          <w:szCs w:val="26"/>
        </w:rPr>
        <w:t xml:space="preserve"> sung </w:t>
      </w:r>
      <w:proofErr w:type="spellStart"/>
      <w:r w:rsidRPr="000E38D8">
        <w:rPr>
          <w:rFonts w:cs="Times New Roman"/>
          <w:bCs/>
          <w:iCs/>
          <w:szCs w:val="26"/>
        </w:rPr>
        <w:t>một</w:t>
      </w:r>
      <w:proofErr w:type="spellEnd"/>
      <w:r w:rsidRPr="000E38D8">
        <w:rPr>
          <w:rFonts w:cs="Times New Roman"/>
          <w:bCs/>
          <w:iCs/>
          <w:szCs w:val="26"/>
        </w:rPr>
        <w:t xml:space="preserve"> </w:t>
      </w:r>
      <w:proofErr w:type="spellStart"/>
      <w:r w:rsidRPr="000E38D8">
        <w:rPr>
          <w:rFonts w:cs="Times New Roman"/>
          <w:bCs/>
          <w:iCs/>
          <w:szCs w:val="26"/>
        </w:rPr>
        <w:t>số</w:t>
      </w:r>
      <w:proofErr w:type="spellEnd"/>
      <w:r w:rsidRPr="000E38D8">
        <w:rPr>
          <w:rFonts w:cs="Times New Roman"/>
          <w:bCs/>
          <w:iCs/>
          <w:szCs w:val="26"/>
        </w:rPr>
        <w:t xml:space="preserve"> </w:t>
      </w:r>
      <w:proofErr w:type="spellStart"/>
      <w:r w:rsidRPr="000E38D8">
        <w:rPr>
          <w:rFonts w:cs="Times New Roman"/>
          <w:bCs/>
          <w:iCs/>
          <w:szCs w:val="26"/>
        </w:rPr>
        <w:t>điều</w:t>
      </w:r>
      <w:proofErr w:type="spellEnd"/>
      <w:r w:rsidRPr="000E38D8">
        <w:rPr>
          <w:rFonts w:cs="Times New Roman"/>
          <w:bCs/>
          <w:iCs/>
          <w:szCs w:val="26"/>
        </w:rPr>
        <w:t xml:space="preserve"> </w:t>
      </w:r>
      <w:proofErr w:type="spellStart"/>
      <w:r w:rsidRPr="000E38D8">
        <w:rPr>
          <w:rFonts w:cs="Times New Roman"/>
          <w:bCs/>
          <w:iCs/>
          <w:szCs w:val="26"/>
        </w:rPr>
        <w:t>của</w:t>
      </w:r>
      <w:proofErr w:type="spellEnd"/>
      <w:r w:rsidRPr="000E38D8">
        <w:rPr>
          <w:rFonts w:cs="Times New Roman"/>
          <w:bCs/>
          <w:iCs/>
          <w:szCs w:val="26"/>
        </w:rPr>
        <w:t xml:space="preserve"> </w:t>
      </w:r>
      <w:proofErr w:type="spellStart"/>
      <w:r w:rsidRPr="000E38D8">
        <w:rPr>
          <w:rFonts w:cs="Times New Roman"/>
          <w:bCs/>
          <w:iCs/>
          <w:szCs w:val="26"/>
        </w:rPr>
        <w:t>các</w:t>
      </w:r>
      <w:proofErr w:type="spellEnd"/>
      <w:r w:rsidRPr="000E38D8">
        <w:rPr>
          <w:rFonts w:cs="Times New Roman"/>
          <w:bCs/>
          <w:iCs/>
          <w:szCs w:val="26"/>
        </w:rPr>
        <w:t xml:space="preserve"> </w:t>
      </w:r>
      <w:proofErr w:type="spellStart"/>
      <w:r w:rsidRPr="000E38D8">
        <w:rPr>
          <w:rFonts w:cs="Times New Roman"/>
          <w:bCs/>
          <w:iCs/>
          <w:szCs w:val="26"/>
        </w:rPr>
        <w:t>Nghị</w:t>
      </w:r>
      <w:proofErr w:type="spellEnd"/>
      <w:r w:rsidRPr="000E38D8">
        <w:rPr>
          <w:rFonts w:cs="Times New Roman"/>
          <w:bCs/>
          <w:iCs/>
          <w:szCs w:val="26"/>
        </w:rPr>
        <w:t xml:space="preserve"> </w:t>
      </w:r>
      <w:proofErr w:type="spellStart"/>
      <w:r w:rsidRPr="000E38D8">
        <w:rPr>
          <w:rFonts w:cs="Times New Roman"/>
          <w:bCs/>
          <w:iCs/>
          <w:szCs w:val="26"/>
        </w:rPr>
        <w:t>định</w:t>
      </w:r>
      <w:proofErr w:type="spellEnd"/>
      <w:r w:rsidRPr="000E38D8">
        <w:rPr>
          <w:rFonts w:cs="Times New Roman"/>
          <w:bCs/>
          <w:iCs/>
          <w:szCs w:val="26"/>
        </w:rPr>
        <w:t xml:space="preserve"> </w:t>
      </w:r>
      <w:proofErr w:type="spellStart"/>
      <w:r w:rsidRPr="000E38D8">
        <w:rPr>
          <w:rFonts w:cs="Times New Roman"/>
          <w:bCs/>
          <w:iCs/>
          <w:szCs w:val="26"/>
        </w:rPr>
        <w:t>trong</w:t>
      </w:r>
      <w:proofErr w:type="spellEnd"/>
      <w:r w:rsidRPr="000E38D8">
        <w:rPr>
          <w:rFonts w:cs="Times New Roman"/>
          <w:bCs/>
          <w:iCs/>
          <w:szCs w:val="26"/>
        </w:rPr>
        <w:t xml:space="preserve"> </w:t>
      </w:r>
      <w:proofErr w:type="spellStart"/>
      <w:r w:rsidRPr="000E38D8">
        <w:rPr>
          <w:rFonts w:cs="Times New Roman"/>
          <w:bCs/>
          <w:iCs/>
          <w:szCs w:val="26"/>
        </w:rPr>
        <w:t>lĩnh</w:t>
      </w:r>
      <w:proofErr w:type="spellEnd"/>
      <w:r w:rsidRPr="000E38D8">
        <w:rPr>
          <w:rFonts w:cs="Times New Roman"/>
          <w:bCs/>
          <w:iCs/>
          <w:szCs w:val="26"/>
        </w:rPr>
        <w:t xml:space="preserve"> </w:t>
      </w:r>
      <w:proofErr w:type="spellStart"/>
      <w:r w:rsidRPr="000E38D8">
        <w:rPr>
          <w:rFonts w:cs="Times New Roman"/>
          <w:bCs/>
          <w:iCs/>
          <w:szCs w:val="26"/>
        </w:rPr>
        <w:t>vực</w:t>
      </w:r>
      <w:proofErr w:type="spellEnd"/>
      <w:r w:rsidRPr="000E38D8">
        <w:rPr>
          <w:rFonts w:cs="Times New Roman"/>
          <w:bCs/>
          <w:iCs/>
          <w:szCs w:val="26"/>
        </w:rPr>
        <w:t xml:space="preserve"> </w:t>
      </w:r>
      <w:proofErr w:type="spellStart"/>
      <w:r w:rsidRPr="000E38D8">
        <w:rPr>
          <w:rFonts w:cs="Times New Roman"/>
          <w:bCs/>
          <w:iCs/>
          <w:szCs w:val="26"/>
        </w:rPr>
        <w:t>hàng</w:t>
      </w:r>
      <w:proofErr w:type="spellEnd"/>
      <w:r w:rsidRPr="000E38D8">
        <w:rPr>
          <w:rFonts w:cs="Times New Roman"/>
          <w:bCs/>
          <w:iCs/>
          <w:szCs w:val="26"/>
        </w:rPr>
        <w:t xml:space="preserve"> </w:t>
      </w:r>
      <w:proofErr w:type="spellStart"/>
      <w:r w:rsidRPr="000E38D8">
        <w:rPr>
          <w:rFonts w:cs="Times New Roman"/>
          <w:bCs/>
          <w:iCs/>
          <w:szCs w:val="26"/>
        </w:rPr>
        <w:t>hải</w:t>
      </w:r>
      <w:proofErr w:type="spellEnd"/>
      <w:r w:rsidRPr="000E38D8">
        <w:rPr>
          <w:rFonts w:cs="Times New Roman"/>
          <w:bCs/>
          <w:iCs/>
          <w:szCs w:val="26"/>
        </w:rPr>
        <w:t>.</w:t>
      </w:r>
    </w:p>
    <w:p w14:paraId="11CA79C9" w14:textId="77777777" w:rsidR="00A638BF" w:rsidRPr="000E38D8" w:rsidRDefault="00A638BF" w:rsidP="004C08FB">
      <w:pPr>
        <w:shd w:val="clear" w:color="auto" w:fill="FFFFFF"/>
        <w:spacing w:after="0" w:line="240" w:lineRule="auto"/>
        <w:rPr>
          <w:rFonts w:cs="Times New Roman"/>
          <w:szCs w:val="26"/>
        </w:rPr>
      </w:pPr>
    </w:p>
    <w:p w14:paraId="1FAEBF2E" w14:textId="77777777" w:rsidR="00A638BF" w:rsidRPr="000E38D8" w:rsidRDefault="00A638BF" w:rsidP="004C08FB">
      <w:pPr>
        <w:shd w:val="clear" w:color="auto" w:fill="FFFFFF"/>
        <w:spacing w:after="0" w:line="240" w:lineRule="auto"/>
        <w:rPr>
          <w:rFonts w:cs="Times New Roman"/>
          <w:szCs w:val="26"/>
        </w:rPr>
      </w:pPr>
    </w:p>
    <w:p w14:paraId="0DE9132B" w14:textId="77777777" w:rsidR="00A638BF" w:rsidRPr="000E38D8" w:rsidRDefault="00A638BF" w:rsidP="004C08FB">
      <w:pPr>
        <w:spacing w:after="0" w:line="240" w:lineRule="auto"/>
        <w:rPr>
          <w:rFonts w:cs="Times New Roman"/>
          <w:szCs w:val="26"/>
        </w:rPr>
      </w:pPr>
    </w:p>
    <w:p w14:paraId="419108BA" w14:textId="77777777" w:rsidR="00A638BF" w:rsidRPr="000E38D8" w:rsidRDefault="00A638BF" w:rsidP="004C08FB">
      <w:pPr>
        <w:spacing w:after="0" w:line="240" w:lineRule="auto"/>
        <w:rPr>
          <w:rFonts w:cs="Times New Roman"/>
          <w:szCs w:val="26"/>
        </w:rPr>
      </w:pPr>
    </w:p>
    <w:p w14:paraId="74089292" w14:textId="77777777" w:rsidR="00A638BF" w:rsidRPr="000E38D8" w:rsidRDefault="00A638BF" w:rsidP="004C08FB">
      <w:pPr>
        <w:spacing w:after="0" w:line="240" w:lineRule="auto"/>
        <w:rPr>
          <w:rFonts w:cs="Times New Roman"/>
          <w:szCs w:val="26"/>
        </w:rPr>
      </w:pPr>
    </w:p>
    <w:p w14:paraId="07EBE46D" w14:textId="77777777" w:rsidR="00A638BF" w:rsidRPr="000E38D8" w:rsidRDefault="00A638BF" w:rsidP="004C08FB">
      <w:pPr>
        <w:spacing w:after="0" w:line="240" w:lineRule="auto"/>
        <w:rPr>
          <w:rFonts w:cs="Times New Roman"/>
          <w:szCs w:val="26"/>
        </w:rPr>
      </w:pPr>
    </w:p>
    <w:p w14:paraId="7FA6E6F6" w14:textId="77777777" w:rsidR="00A638BF" w:rsidRPr="000E38D8" w:rsidRDefault="00A638BF" w:rsidP="004C08FB">
      <w:pPr>
        <w:spacing w:after="0" w:line="240" w:lineRule="auto"/>
        <w:rPr>
          <w:rFonts w:cs="Times New Roman"/>
          <w:szCs w:val="26"/>
        </w:rPr>
      </w:pPr>
    </w:p>
    <w:p w14:paraId="40F76281" w14:textId="77777777" w:rsidR="00A638BF" w:rsidRPr="000E38D8" w:rsidRDefault="00A638BF" w:rsidP="004C08FB">
      <w:pPr>
        <w:spacing w:after="0" w:line="240" w:lineRule="auto"/>
        <w:rPr>
          <w:rFonts w:cs="Times New Roman"/>
          <w:szCs w:val="26"/>
        </w:rPr>
      </w:pPr>
    </w:p>
    <w:p w14:paraId="6D8AC182" w14:textId="77777777" w:rsidR="00A638BF" w:rsidRPr="000E38D8" w:rsidRDefault="00A638BF" w:rsidP="004C08FB">
      <w:pPr>
        <w:spacing w:after="0" w:line="240" w:lineRule="auto"/>
        <w:rPr>
          <w:rFonts w:cs="Times New Roman"/>
          <w:szCs w:val="26"/>
        </w:rPr>
      </w:pPr>
    </w:p>
    <w:p w14:paraId="7F2E7F79" w14:textId="77777777" w:rsidR="00A638BF" w:rsidRPr="000E38D8" w:rsidRDefault="00A638BF" w:rsidP="004C08FB">
      <w:pPr>
        <w:spacing w:after="0" w:line="240" w:lineRule="auto"/>
        <w:rPr>
          <w:rFonts w:cs="Times New Roman"/>
          <w:szCs w:val="26"/>
        </w:rPr>
      </w:pPr>
    </w:p>
    <w:p w14:paraId="35DD50D9" w14:textId="77777777" w:rsidR="00A638BF" w:rsidRPr="000E38D8" w:rsidRDefault="00A638BF" w:rsidP="004C08FB">
      <w:pPr>
        <w:spacing w:after="0" w:line="240" w:lineRule="auto"/>
        <w:rPr>
          <w:rFonts w:cs="Times New Roman"/>
          <w:szCs w:val="26"/>
        </w:rPr>
      </w:pPr>
    </w:p>
    <w:p w14:paraId="06737378" w14:textId="77777777" w:rsidR="00A638BF" w:rsidRPr="000E38D8" w:rsidRDefault="00A638BF" w:rsidP="004C08FB">
      <w:pPr>
        <w:spacing w:after="0" w:line="240" w:lineRule="auto"/>
        <w:rPr>
          <w:rFonts w:cs="Times New Roman"/>
          <w:b/>
          <w:bCs/>
          <w:i/>
          <w:szCs w:val="26"/>
        </w:rPr>
      </w:pPr>
      <w:r w:rsidRPr="000E38D8">
        <w:rPr>
          <w:rFonts w:cs="Times New Roman"/>
          <w:szCs w:val="26"/>
        </w:rPr>
        <w:br w:type="page"/>
      </w:r>
      <w:proofErr w:type="spellStart"/>
      <w:r w:rsidRPr="000E38D8">
        <w:rPr>
          <w:rFonts w:cs="Times New Roman"/>
          <w:bCs/>
          <w:i/>
          <w:szCs w:val="26"/>
        </w:rPr>
        <w:lastRenderedPageBreak/>
        <w:t>Mẫu</w:t>
      </w:r>
      <w:proofErr w:type="spellEnd"/>
      <w:r w:rsidRPr="000E38D8">
        <w:rPr>
          <w:rFonts w:cs="Times New Roman"/>
          <w:bCs/>
          <w:i/>
          <w:szCs w:val="26"/>
        </w:rPr>
        <w:t xml:space="preserve"> </w:t>
      </w:r>
      <w:proofErr w:type="spellStart"/>
      <w:r w:rsidRPr="000E38D8">
        <w:rPr>
          <w:rFonts w:cs="Times New Roman"/>
          <w:bCs/>
          <w:i/>
          <w:szCs w:val="26"/>
        </w:rPr>
        <w:t>Đơn</w:t>
      </w:r>
      <w:proofErr w:type="spellEnd"/>
      <w:r w:rsidRPr="000E38D8">
        <w:rPr>
          <w:rFonts w:cs="Times New Roman"/>
          <w:bCs/>
          <w:i/>
          <w:szCs w:val="26"/>
        </w:rPr>
        <w:t xml:space="preserve"> </w:t>
      </w:r>
      <w:proofErr w:type="spellStart"/>
      <w:r w:rsidRPr="000E38D8">
        <w:rPr>
          <w:rFonts w:cs="Times New Roman"/>
          <w:bCs/>
          <w:i/>
          <w:szCs w:val="26"/>
        </w:rPr>
        <w:t>đề</w:t>
      </w:r>
      <w:proofErr w:type="spellEnd"/>
      <w:r w:rsidRPr="000E38D8">
        <w:rPr>
          <w:rFonts w:cs="Times New Roman"/>
          <w:bCs/>
          <w:i/>
          <w:szCs w:val="26"/>
        </w:rPr>
        <w:t xml:space="preserve"> </w:t>
      </w:r>
      <w:proofErr w:type="spellStart"/>
      <w:r w:rsidRPr="000E38D8">
        <w:rPr>
          <w:rFonts w:cs="Times New Roman"/>
          <w:bCs/>
          <w:i/>
          <w:szCs w:val="26"/>
        </w:rPr>
        <w:t>nghị</w:t>
      </w:r>
      <w:proofErr w:type="spellEnd"/>
      <w:r w:rsidRPr="000E38D8">
        <w:rPr>
          <w:rFonts w:cs="Times New Roman"/>
          <w:bCs/>
          <w:i/>
          <w:szCs w:val="26"/>
        </w:rPr>
        <w:t xml:space="preserve"> </w:t>
      </w:r>
      <w:proofErr w:type="spellStart"/>
      <w:r w:rsidRPr="000E38D8">
        <w:rPr>
          <w:rFonts w:cs="Times New Roman"/>
          <w:bCs/>
          <w:i/>
          <w:szCs w:val="26"/>
        </w:rPr>
        <w:t>công</w:t>
      </w:r>
      <w:proofErr w:type="spellEnd"/>
      <w:r w:rsidRPr="000E38D8">
        <w:rPr>
          <w:rFonts w:cs="Times New Roman"/>
          <w:bCs/>
          <w:i/>
          <w:szCs w:val="26"/>
        </w:rPr>
        <w:t xml:space="preserve"> </w:t>
      </w:r>
      <w:proofErr w:type="spellStart"/>
      <w:r w:rsidRPr="000E38D8">
        <w:rPr>
          <w:rFonts w:cs="Times New Roman"/>
          <w:bCs/>
          <w:i/>
          <w:szCs w:val="26"/>
        </w:rPr>
        <w:t>bố</w:t>
      </w:r>
      <w:proofErr w:type="spellEnd"/>
      <w:r w:rsidRPr="000E38D8">
        <w:rPr>
          <w:rFonts w:cs="Times New Roman"/>
          <w:bCs/>
          <w:i/>
          <w:szCs w:val="26"/>
        </w:rPr>
        <w:t xml:space="preserve"> </w:t>
      </w:r>
      <w:proofErr w:type="spellStart"/>
      <w:r w:rsidRPr="000E38D8">
        <w:rPr>
          <w:rFonts w:cs="Times New Roman"/>
          <w:bCs/>
          <w:i/>
          <w:szCs w:val="26"/>
        </w:rPr>
        <w:t>thông</w:t>
      </w:r>
      <w:proofErr w:type="spellEnd"/>
      <w:r w:rsidRPr="000E38D8">
        <w:rPr>
          <w:rFonts w:cs="Times New Roman"/>
          <w:bCs/>
          <w:i/>
          <w:szCs w:val="26"/>
        </w:rPr>
        <w:t xml:space="preserve"> </w:t>
      </w:r>
      <w:proofErr w:type="spellStart"/>
      <w:r w:rsidRPr="000E38D8">
        <w:rPr>
          <w:rFonts w:cs="Times New Roman"/>
          <w:bCs/>
          <w:i/>
          <w:szCs w:val="26"/>
        </w:rPr>
        <w:t>báo</w:t>
      </w:r>
      <w:proofErr w:type="spellEnd"/>
      <w:r w:rsidRPr="000E38D8">
        <w:rPr>
          <w:rFonts w:cs="Times New Roman"/>
          <w:bCs/>
          <w:i/>
          <w:szCs w:val="26"/>
        </w:rPr>
        <w:t xml:space="preserve"> </w:t>
      </w:r>
      <w:proofErr w:type="spellStart"/>
      <w:r w:rsidRPr="000E38D8">
        <w:rPr>
          <w:rFonts w:cs="Times New Roman"/>
          <w:bCs/>
          <w:i/>
          <w:szCs w:val="26"/>
        </w:rPr>
        <w:t>hàng</w:t>
      </w:r>
      <w:proofErr w:type="spellEnd"/>
      <w:r w:rsidRPr="000E38D8">
        <w:rPr>
          <w:rFonts w:cs="Times New Roman"/>
          <w:bCs/>
          <w:i/>
          <w:szCs w:val="26"/>
        </w:rPr>
        <w:t xml:space="preserve"> </w:t>
      </w:r>
      <w:proofErr w:type="spellStart"/>
      <w:r w:rsidRPr="000E38D8">
        <w:rPr>
          <w:rFonts w:cs="Times New Roman"/>
          <w:bCs/>
          <w:i/>
          <w:szCs w:val="26"/>
        </w:rPr>
        <w:t>hải</w:t>
      </w:r>
      <w:proofErr w:type="spellEnd"/>
      <w:r w:rsidRPr="000E38D8">
        <w:rPr>
          <w:rFonts w:cs="Times New Roman"/>
          <w:b/>
          <w:bCs/>
          <w:i/>
          <w:szCs w:val="26"/>
        </w:rPr>
        <w:t>:</w:t>
      </w:r>
    </w:p>
    <w:p w14:paraId="162185E2" w14:textId="77777777" w:rsidR="00A638BF" w:rsidRPr="000E38D8" w:rsidRDefault="00A638BF" w:rsidP="004C08FB">
      <w:pPr>
        <w:spacing w:after="0" w:line="240" w:lineRule="auto"/>
        <w:rPr>
          <w:rFonts w:cs="Times New Roman"/>
          <w:b/>
          <w:bCs/>
          <w:i/>
          <w:szCs w:val="26"/>
        </w:rPr>
      </w:pPr>
    </w:p>
    <w:tbl>
      <w:tblPr>
        <w:tblW w:w="0" w:type="auto"/>
        <w:tblLayout w:type="fixed"/>
        <w:tblLook w:val="0000" w:firstRow="0" w:lastRow="0" w:firstColumn="0" w:lastColumn="0" w:noHBand="0" w:noVBand="0"/>
      </w:tblPr>
      <w:tblGrid>
        <w:gridCol w:w="3402"/>
        <w:gridCol w:w="5508"/>
      </w:tblGrid>
      <w:tr w:rsidR="000E38D8" w:rsidRPr="000E38D8" w14:paraId="49CEB4BC" w14:textId="77777777" w:rsidTr="00A638BF">
        <w:tc>
          <w:tcPr>
            <w:tcW w:w="3402" w:type="dxa"/>
            <w:shd w:val="clear" w:color="auto" w:fill="auto"/>
          </w:tcPr>
          <w:p w14:paraId="1F19E6ED" w14:textId="77777777" w:rsidR="00A638BF" w:rsidRPr="000E38D8" w:rsidRDefault="00A638BF" w:rsidP="004C08FB">
            <w:pPr>
              <w:spacing w:after="0" w:line="240" w:lineRule="auto"/>
              <w:jc w:val="center"/>
              <w:rPr>
                <w:rFonts w:cs="Times New Roman"/>
                <w:szCs w:val="26"/>
              </w:rPr>
            </w:pPr>
            <w:r w:rsidRPr="000E38D8">
              <w:rPr>
                <w:rFonts w:cs="Times New Roman"/>
                <w:b/>
                <w:bCs/>
                <w:szCs w:val="26"/>
              </w:rPr>
              <w:t>TÊN CƠ QUAN, TỔ CHỨC</w:t>
            </w:r>
            <w:r w:rsidRPr="000E38D8">
              <w:rPr>
                <w:rFonts w:cs="Times New Roman"/>
                <w:b/>
                <w:bCs/>
                <w:szCs w:val="26"/>
              </w:rPr>
              <w:br/>
              <w:t>ĐỀ NGHỊ</w:t>
            </w:r>
            <w:r w:rsidRPr="000E38D8">
              <w:rPr>
                <w:rFonts w:cs="Times New Roman"/>
                <w:b/>
                <w:bCs/>
                <w:szCs w:val="26"/>
              </w:rPr>
              <w:br/>
            </w:r>
            <w:r w:rsidRPr="000E38D8">
              <w:rPr>
                <w:rFonts w:cs="Times New Roman"/>
                <w:szCs w:val="26"/>
              </w:rPr>
              <w:t>……………………</w:t>
            </w:r>
            <w:proofErr w:type="gramStart"/>
            <w:r w:rsidRPr="000E38D8">
              <w:rPr>
                <w:rFonts w:cs="Times New Roman"/>
                <w:szCs w:val="26"/>
              </w:rPr>
              <w:t>…..</w:t>
            </w:r>
            <w:proofErr w:type="gramEnd"/>
            <w:r w:rsidRPr="000E38D8">
              <w:rPr>
                <w:rFonts w:cs="Times New Roman"/>
                <w:szCs w:val="26"/>
              </w:rPr>
              <w:br/>
            </w:r>
          </w:p>
        </w:tc>
        <w:tc>
          <w:tcPr>
            <w:tcW w:w="5508" w:type="dxa"/>
            <w:shd w:val="clear" w:color="auto" w:fill="auto"/>
          </w:tcPr>
          <w:p w14:paraId="3FBCD1F0" w14:textId="77777777" w:rsidR="00A638BF" w:rsidRPr="000E38D8" w:rsidRDefault="00A638BF" w:rsidP="004C08FB">
            <w:pPr>
              <w:spacing w:after="0" w:line="240" w:lineRule="auto"/>
              <w:jc w:val="center"/>
              <w:rPr>
                <w:rFonts w:cs="Times New Roman"/>
                <w:szCs w:val="26"/>
              </w:rPr>
            </w:pPr>
            <w:r w:rsidRPr="000E38D8">
              <w:rPr>
                <w:rFonts w:cs="Times New Roman"/>
                <w:b/>
                <w:bCs/>
                <w:szCs w:val="26"/>
              </w:rPr>
              <w:t>CỘNG HÒA XÃ HỘI CHỦ NGHĨA VIỆT NAM</w:t>
            </w:r>
            <w:r w:rsidRPr="000E38D8">
              <w:rPr>
                <w:rFonts w:cs="Times New Roman"/>
                <w:b/>
                <w:bCs/>
                <w:szCs w:val="26"/>
              </w:rPr>
              <w:br/>
            </w:r>
            <w:proofErr w:type="spellStart"/>
            <w:r w:rsidRPr="000E38D8">
              <w:rPr>
                <w:rFonts w:cs="Times New Roman"/>
                <w:b/>
                <w:bCs/>
                <w:szCs w:val="26"/>
              </w:rPr>
              <w:t>Độc</w:t>
            </w:r>
            <w:proofErr w:type="spellEnd"/>
            <w:r w:rsidRPr="000E38D8">
              <w:rPr>
                <w:rFonts w:cs="Times New Roman"/>
                <w:b/>
                <w:bCs/>
                <w:szCs w:val="26"/>
              </w:rPr>
              <w:t xml:space="preserve"> </w:t>
            </w:r>
            <w:proofErr w:type="spellStart"/>
            <w:r w:rsidRPr="000E38D8">
              <w:rPr>
                <w:rFonts w:cs="Times New Roman"/>
                <w:b/>
                <w:bCs/>
                <w:szCs w:val="26"/>
              </w:rPr>
              <w:t>lập</w:t>
            </w:r>
            <w:proofErr w:type="spellEnd"/>
            <w:r w:rsidRPr="000E38D8">
              <w:rPr>
                <w:rFonts w:cs="Times New Roman"/>
                <w:b/>
                <w:bCs/>
                <w:szCs w:val="26"/>
              </w:rPr>
              <w:t xml:space="preserve"> - </w:t>
            </w:r>
            <w:proofErr w:type="spellStart"/>
            <w:r w:rsidRPr="000E38D8">
              <w:rPr>
                <w:rFonts w:cs="Times New Roman"/>
                <w:b/>
                <w:bCs/>
                <w:szCs w:val="26"/>
              </w:rPr>
              <w:t>Tự</w:t>
            </w:r>
            <w:proofErr w:type="spellEnd"/>
            <w:r w:rsidRPr="000E38D8">
              <w:rPr>
                <w:rFonts w:cs="Times New Roman"/>
                <w:b/>
                <w:bCs/>
                <w:szCs w:val="26"/>
              </w:rPr>
              <w:t xml:space="preserve"> do - </w:t>
            </w:r>
            <w:proofErr w:type="spellStart"/>
            <w:r w:rsidRPr="000E38D8">
              <w:rPr>
                <w:rFonts w:cs="Times New Roman"/>
                <w:b/>
                <w:bCs/>
                <w:szCs w:val="26"/>
              </w:rPr>
              <w:t>Hạnh</w:t>
            </w:r>
            <w:proofErr w:type="spellEnd"/>
            <w:r w:rsidRPr="000E38D8">
              <w:rPr>
                <w:rFonts w:cs="Times New Roman"/>
                <w:b/>
                <w:bCs/>
                <w:szCs w:val="26"/>
              </w:rPr>
              <w:t xml:space="preserve"> </w:t>
            </w:r>
            <w:proofErr w:type="spellStart"/>
            <w:r w:rsidRPr="000E38D8">
              <w:rPr>
                <w:rFonts w:cs="Times New Roman"/>
                <w:b/>
                <w:bCs/>
                <w:szCs w:val="26"/>
              </w:rPr>
              <w:t>phúc</w:t>
            </w:r>
            <w:proofErr w:type="spellEnd"/>
            <w:r w:rsidRPr="000E38D8">
              <w:rPr>
                <w:rFonts w:cs="Times New Roman"/>
                <w:szCs w:val="26"/>
              </w:rPr>
              <w:t xml:space="preserve"> </w:t>
            </w:r>
            <w:r w:rsidRPr="000E38D8">
              <w:rPr>
                <w:rFonts w:cs="Times New Roman"/>
                <w:szCs w:val="26"/>
              </w:rPr>
              <w:br/>
              <w:t>---------------</w:t>
            </w:r>
          </w:p>
        </w:tc>
      </w:tr>
      <w:tr w:rsidR="000E38D8" w:rsidRPr="000E38D8" w14:paraId="267A9099" w14:textId="77777777" w:rsidTr="00A638BF">
        <w:tc>
          <w:tcPr>
            <w:tcW w:w="3402" w:type="dxa"/>
            <w:shd w:val="clear" w:color="auto" w:fill="auto"/>
          </w:tcPr>
          <w:p w14:paraId="19F87441" w14:textId="77777777" w:rsidR="00A638BF" w:rsidRPr="000E38D8" w:rsidRDefault="00A638BF" w:rsidP="004C08FB">
            <w:pPr>
              <w:spacing w:after="0" w:line="240" w:lineRule="auto"/>
              <w:jc w:val="center"/>
              <w:rPr>
                <w:rFonts w:eastAsia="Arial" w:cs="Times New Roman"/>
                <w:szCs w:val="26"/>
              </w:rPr>
            </w:pPr>
            <w:proofErr w:type="spellStart"/>
            <w:r w:rsidRPr="000E38D8">
              <w:rPr>
                <w:rFonts w:cs="Times New Roman"/>
                <w:szCs w:val="26"/>
              </w:rPr>
              <w:t>Số</w:t>
            </w:r>
            <w:proofErr w:type="spellEnd"/>
            <w:r w:rsidRPr="000E38D8">
              <w:rPr>
                <w:rFonts w:cs="Times New Roman"/>
                <w:szCs w:val="26"/>
              </w:rPr>
              <w:t>:      /………</w:t>
            </w:r>
          </w:p>
        </w:tc>
        <w:tc>
          <w:tcPr>
            <w:tcW w:w="5508" w:type="dxa"/>
            <w:shd w:val="clear" w:color="auto" w:fill="auto"/>
          </w:tcPr>
          <w:p w14:paraId="6B90A0ED" w14:textId="77777777" w:rsidR="00A638BF" w:rsidRPr="000E38D8" w:rsidRDefault="00A638BF" w:rsidP="004C08FB">
            <w:pPr>
              <w:spacing w:after="0" w:line="240" w:lineRule="auto"/>
              <w:jc w:val="center"/>
              <w:rPr>
                <w:rFonts w:cs="Times New Roman"/>
                <w:szCs w:val="26"/>
              </w:rPr>
            </w:pPr>
            <w:r w:rsidRPr="000E38D8">
              <w:rPr>
                <w:rFonts w:eastAsia="Arial" w:cs="Times New Roman"/>
                <w:szCs w:val="26"/>
              </w:rPr>
              <w:t>… … … …</w:t>
            </w:r>
            <w:r w:rsidRPr="000E38D8">
              <w:rPr>
                <w:rFonts w:cs="Times New Roman"/>
                <w:szCs w:val="26"/>
              </w:rPr>
              <w:t xml:space="preserve">, </w:t>
            </w:r>
            <w:proofErr w:type="spellStart"/>
            <w:r w:rsidRPr="000E38D8">
              <w:rPr>
                <w:rFonts w:cs="Times New Roman"/>
                <w:szCs w:val="26"/>
              </w:rPr>
              <w:t>ngày</w:t>
            </w:r>
            <w:proofErr w:type="spellEnd"/>
            <w:r w:rsidRPr="000E38D8">
              <w:rPr>
                <w:rFonts w:cs="Times New Roman"/>
                <w:szCs w:val="26"/>
              </w:rPr>
              <w:t xml:space="preserve"> …. </w:t>
            </w:r>
            <w:proofErr w:type="spellStart"/>
            <w:r w:rsidRPr="000E38D8">
              <w:rPr>
                <w:rFonts w:cs="Times New Roman"/>
                <w:szCs w:val="26"/>
              </w:rPr>
              <w:t>tháng</w:t>
            </w:r>
            <w:proofErr w:type="spellEnd"/>
            <w:r w:rsidRPr="000E38D8">
              <w:rPr>
                <w:rFonts w:cs="Times New Roman"/>
                <w:szCs w:val="26"/>
              </w:rPr>
              <w:t xml:space="preserve"> …. </w:t>
            </w:r>
            <w:proofErr w:type="spellStart"/>
            <w:r w:rsidRPr="000E38D8">
              <w:rPr>
                <w:rFonts w:cs="Times New Roman"/>
                <w:szCs w:val="26"/>
              </w:rPr>
              <w:t>năm</w:t>
            </w:r>
            <w:proofErr w:type="spellEnd"/>
            <w:r w:rsidRPr="000E38D8">
              <w:rPr>
                <w:rFonts w:cs="Times New Roman"/>
                <w:szCs w:val="26"/>
              </w:rPr>
              <w:t xml:space="preserve"> … …</w:t>
            </w:r>
          </w:p>
        </w:tc>
      </w:tr>
    </w:tbl>
    <w:p w14:paraId="4709F1A8" w14:textId="77777777" w:rsidR="00A638BF" w:rsidRPr="000E38D8" w:rsidRDefault="00A638BF" w:rsidP="004C08FB">
      <w:pPr>
        <w:spacing w:after="0" w:line="240" w:lineRule="auto"/>
        <w:rPr>
          <w:rFonts w:cs="Times New Roman"/>
          <w:szCs w:val="26"/>
        </w:rPr>
      </w:pPr>
    </w:p>
    <w:p w14:paraId="63889D16" w14:textId="77777777" w:rsidR="00A638BF" w:rsidRPr="000E38D8" w:rsidRDefault="00A638BF" w:rsidP="004C08FB">
      <w:pPr>
        <w:spacing w:after="0" w:line="240" w:lineRule="auto"/>
        <w:jc w:val="center"/>
        <w:rPr>
          <w:rFonts w:cs="Times New Roman"/>
          <w:b/>
          <w:bCs/>
          <w:szCs w:val="26"/>
        </w:rPr>
      </w:pPr>
      <w:r w:rsidRPr="000E38D8">
        <w:rPr>
          <w:rFonts w:cs="Times New Roman"/>
          <w:b/>
          <w:bCs/>
          <w:szCs w:val="26"/>
        </w:rPr>
        <w:t>ĐƠN ĐỀ NGHỊ</w:t>
      </w:r>
    </w:p>
    <w:p w14:paraId="0AFF33C8" w14:textId="77777777" w:rsidR="00A638BF" w:rsidRPr="000E38D8" w:rsidRDefault="00A638BF" w:rsidP="004C08FB">
      <w:pPr>
        <w:spacing w:after="0" w:line="240" w:lineRule="auto"/>
        <w:jc w:val="center"/>
        <w:rPr>
          <w:rFonts w:cs="Times New Roman"/>
          <w:b/>
          <w:bCs/>
          <w:szCs w:val="26"/>
        </w:rPr>
      </w:pPr>
      <w:r w:rsidRPr="000E38D8">
        <w:rPr>
          <w:rFonts w:cs="Times New Roman"/>
          <w:b/>
          <w:bCs/>
          <w:szCs w:val="26"/>
        </w:rPr>
        <w:t>CÔNG BỐ THÔNG BÁO HÀNG HẢI</w:t>
      </w:r>
    </w:p>
    <w:p w14:paraId="7B722A83" w14:textId="77777777" w:rsidR="00A638BF" w:rsidRPr="000E38D8" w:rsidRDefault="00A638BF" w:rsidP="004C08FB">
      <w:pPr>
        <w:spacing w:after="0" w:line="240" w:lineRule="auto"/>
        <w:rPr>
          <w:rFonts w:cs="Times New Roman"/>
          <w:szCs w:val="26"/>
        </w:rPr>
      </w:pPr>
      <w:proofErr w:type="spellStart"/>
      <w:r w:rsidRPr="000E38D8">
        <w:rPr>
          <w:rFonts w:cs="Times New Roman"/>
          <w:szCs w:val="26"/>
        </w:rPr>
        <w:t>Về</w:t>
      </w:r>
      <w:proofErr w:type="spellEnd"/>
      <w:r w:rsidRPr="000E38D8">
        <w:rPr>
          <w:rFonts w:cs="Times New Roman"/>
          <w:szCs w:val="26"/>
        </w:rPr>
        <w:t xml:space="preserve"> </w:t>
      </w:r>
      <w:proofErr w:type="spellStart"/>
      <w:r w:rsidRPr="000E38D8">
        <w:rPr>
          <w:rFonts w:cs="Times New Roman"/>
          <w:szCs w:val="26"/>
        </w:rPr>
        <w:t>việc</w:t>
      </w:r>
      <w:proofErr w:type="spellEnd"/>
      <w:r w:rsidRPr="000E38D8">
        <w:rPr>
          <w:rFonts w:cs="Times New Roman"/>
          <w:szCs w:val="26"/>
        </w:rPr>
        <w:t>: ……………………………………………………….</w:t>
      </w:r>
    </w:p>
    <w:p w14:paraId="65D5DFE5" w14:textId="77777777" w:rsidR="00A638BF" w:rsidRPr="000E38D8" w:rsidRDefault="00A638BF" w:rsidP="004C08FB">
      <w:pPr>
        <w:spacing w:after="0" w:line="240" w:lineRule="auto"/>
        <w:rPr>
          <w:rFonts w:cs="Times New Roman"/>
          <w:szCs w:val="26"/>
        </w:rPr>
      </w:pPr>
      <w:proofErr w:type="spellStart"/>
      <w:r w:rsidRPr="000E38D8">
        <w:rPr>
          <w:rFonts w:cs="Times New Roman"/>
          <w:szCs w:val="26"/>
        </w:rPr>
        <w:t>Kính</w:t>
      </w:r>
      <w:proofErr w:type="spellEnd"/>
      <w:r w:rsidRPr="000E38D8">
        <w:rPr>
          <w:rFonts w:cs="Times New Roman"/>
          <w:szCs w:val="26"/>
        </w:rPr>
        <w:t xml:space="preserve"> </w:t>
      </w:r>
      <w:proofErr w:type="spellStart"/>
      <w:r w:rsidRPr="000E38D8">
        <w:rPr>
          <w:rFonts w:cs="Times New Roman"/>
          <w:szCs w:val="26"/>
        </w:rPr>
        <w:t>gửi</w:t>
      </w:r>
      <w:proofErr w:type="spellEnd"/>
      <w:r w:rsidRPr="000E38D8">
        <w:rPr>
          <w:rFonts w:cs="Times New Roman"/>
          <w:szCs w:val="26"/>
        </w:rPr>
        <w:t>: ……………………………………………………….</w:t>
      </w:r>
    </w:p>
    <w:p w14:paraId="58FB3B37" w14:textId="77777777" w:rsidR="00A638BF" w:rsidRPr="000E38D8" w:rsidRDefault="00A638BF" w:rsidP="004C08FB">
      <w:pPr>
        <w:spacing w:after="0" w:line="240" w:lineRule="auto"/>
        <w:rPr>
          <w:rFonts w:eastAsia="Arial" w:cs="Times New Roman"/>
          <w:szCs w:val="26"/>
        </w:rPr>
      </w:pPr>
      <w:proofErr w:type="spellStart"/>
      <w:r w:rsidRPr="000E38D8">
        <w:rPr>
          <w:rFonts w:cs="Times New Roman"/>
          <w:szCs w:val="26"/>
        </w:rPr>
        <w:t>Căn</w:t>
      </w:r>
      <w:proofErr w:type="spellEnd"/>
      <w:r w:rsidRPr="000E38D8">
        <w:rPr>
          <w:rFonts w:cs="Times New Roman"/>
          <w:szCs w:val="26"/>
        </w:rPr>
        <w:t xml:space="preserve"> </w:t>
      </w:r>
      <w:proofErr w:type="spellStart"/>
      <w:r w:rsidRPr="000E38D8">
        <w:rPr>
          <w:rFonts w:cs="Times New Roman"/>
          <w:szCs w:val="26"/>
        </w:rPr>
        <w:t>cứ</w:t>
      </w:r>
      <w:proofErr w:type="spellEnd"/>
      <w:r w:rsidRPr="000E38D8">
        <w:rPr>
          <w:rFonts w:cs="Times New Roman"/>
          <w:szCs w:val="26"/>
        </w:rPr>
        <w:t xml:space="preserve"> </w:t>
      </w:r>
      <w:proofErr w:type="spellStart"/>
      <w:r w:rsidRPr="000E38D8">
        <w:rPr>
          <w:rFonts w:cs="Times New Roman"/>
          <w:szCs w:val="26"/>
        </w:rPr>
        <w:t>Nghị</w:t>
      </w:r>
      <w:proofErr w:type="spellEnd"/>
      <w:r w:rsidRPr="000E38D8">
        <w:rPr>
          <w:rFonts w:cs="Times New Roman"/>
          <w:szCs w:val="26"/>
        </w:rPr>
        <w:t xml:space="preserve"> </w:t>
      </w:r>
      <w:proofErr w:type="spellStart"/>
      <w:r w:rsidRPr="000E38D8">
        <w:rPr>
          <w:rFonts w:cs="Times New Roman"/>
          <w:szCs w:val="26"/>
        </w:rPr>
        <w:t>định</w:t>
      </w:r>
      <w:proofErr w:type="spellEnd"/>
      <w:r w:rsidRPr="000E38D8">
        <w:rPr>
          <w:rFonts w:cs="Times New Roman"/>
          <w:szCs w:val="26"/>
        </w:rPr>
        <w:t xml:space="preserve"> </w:t>
      </w:r>
      <w:proofErr w:type="spellStart"/>
      <w:r w:rsidRPr="000E38D8">
        <w:rPr>
          <w:rFonts w:cs="Times New Roman"/>
          <w:szCs w:val="26"/>
        </w:rPr>
        <w:t>số</w:t>
      </w:r>
      <w:proofErr w:type="spellEnd"/>
      <w:r w:rsidRPr="000E38D8">
        <w:rPr>
          <w:rFonts w:cs="Times New Roman"/>
          <w:szCs w:val="26"/>
        </w:rPr>
        <w:t xml:space="preserve"> ……/20</w:t>
      </w:r>
      <w:proofErr w:type="gramStart"/>
      <w:r w:rsidRPr="000E38D8">
        <w:rPr>
          <w:rFonts w:cs="Times New Roman"/>
          <w:szCs w:val="26"/>
        </w:rPr>
        <w:t>..../</w:t>
      </w:r>
      <w:proofErr w:type="gramEnd"/>
      <w:r w:rsidRPr="000E38D8">
        <w:rPr>
          <w:rFonts w:cs="Times New Roman"/>
          <w:szCs w:val="26"/>
        </w:rPr>
        <w:t xml:space="preserve">NĐ-CP </w:t>
      </w:r>
      <w:proofErr w:type="spellStart"/>
      <w:r w:rsidRPr="000E38D8">
        <w:rPr>
          <w:rFonts w:cs="Times New Roman"/>
          <w:szCs w:val="26"/>
        </w:rPr>
        <w:t>ngày</w:t>
      </w:r>
      <w:proofErr w:type="spellEnd"/>
      <w:r w:rsidRPr="000E38D8">
        <w:rPr>
          <w:rFonts w:cs="Times New Roman"/>
          <w:szCs w:val="26"/>
        </w:rPr>
        <w:t xml:space="preserve"> ………….. </w:t>
      </w:r>
      <w:proofErr w:type="spellStart"/>
      <w:r w:rsidRPr="000E38D8">
        <w:rPr>
          <w:rFonts w:cs="Times New Roman"/>
          <w:szCs w:val="26"/>
        </w:rPr>
        <w:t>của</w:t>
      </w:r>
      <w:proofErr w:type="spellEnd"/>
      <w:r w:rsidRPr="000E38D8">
        <w:rPr>
          <w:rFonts w:cs="Times New Roman"/>
          <w:szCs w:val="26"/>
        </w:rPr>
        <w:t xml:space="preserve"> </w:t>
      </w:r>
      <w:proofErr w:type="spellStart"/>
      <w:r w:rsidRPr="000E38D8">
        <w:rPr>
          <w:rFonts w:cs="Times New Roman"/>
          <w:szCs w:val="26"/>
        </w:rPr>
        <w:t>Chính</w:t>
      </w:r>
      <w:proofErr w:type="spellEnd"/>
      <w:r w:rsidRPr="000E38D8">
        <w:rPr>
          <w:rFonts w:cs="Times New Roman"/>
          <w:szCs w:val="26"/>
        </w:rPr>
        <w:t xml:space="preserve"> </w:t>
      </w:r>
      <w:proofErr w:type="spellStart"/>
      <w:r w:rsidRPr="000E38D8">
        <w:rPr>
          <w:rFonts w:cs="Times New Roman"/>
          <w:szCs w:val="26"/>
        </w:rPr>
        <w:t>phủ</w:t>
      </w:r>
      <w:proofErr w:type="spellEnd"/>
      <w:r w:rsidRPr="000E38D8">
        <w:rPr>
          <w:rFonts w:cs="Times New Roman"/>
          <w:szCs w:val="26"/>
        </w:rPr>
        <w:t xml:space="preserve"> </w:t>
      </w:r>
      <w:proofErr w:type="spellStart"/>
      <w:r w:rsidRPr="000E38D8">
        <w:rPr>
          <w:rFonts w:cs="Times New Roman"/>
          <w:szCs w:val="26"/>
        </w:rPr>
        <w:t>quy</w:t>
      </w:r>
      <w:proofErr w:type="spellEnd"/>
      <w:r w:rsidRPr="000E38D8">
        <w:rPr>
          <w:rFonts w:cs="Times New Roman"/>
          <w:szCs w:val="26"/>
        </w:rPr>
        <w:t xml:space="preserve"> </w:t>
      </w:r>
      <w:proofErr w:type="spellStart"/>
      <w:r w:rsidRPr="000E38D8">
        <w:rPr>
          <w:rFonts w:cs="Times New Roman"/>
          <w:szCs w:val="26"/>
        </w:rPr>
        <w:t>định</w:t>
      </w:r>
      <w:proofErr w:type="spellEnd"/>
      <w:r w:rsidRPr="000E38D8">
        <w:rPr>
          <w:rFonts w:cs="Times New Roman"/>
          <w:szCs w:val="26"/>
        </w:rPr>
        <w:t xml:space="preserve"> chi </w:t>
      </w:r>
      <w:proofErr w:type="spellStart"/>
      <w:r w:rsidRPr="000E38D8">
        <w:rPr>
          <w:rFonts w:cs="Times New Roman"/>
          <w:szCs w:val="26"/>
        </w:rPr>
        <w:t>tiết</w:t>
      </w:r>
      <w:proofErr w:type="spellEnd"/>
      <w:r w:rsidRPr="000E38D8">
        <w:rPr>
          <w:rFonts w:cs="Times New Roman"/>
          <w:szCs w:val="26"/>
        </w:rPr>
        <w:t xml:space="preserve"> </w:t>
      </w:r>
      <w:proofErr w:type="spellStart"/>
      <w:r w:rsidRPr="000E38D8">
        <w:rPr>
          <w:rFonts w:cs="Times New Roman"/>
          <w:szCs w:val="26"/>
        </w:rPr>
        <w:t>một</w:t>
      </w:r>
      <w:proofErr w:type="spellEnd"/>
      <w:r w:rsidRPr="000E38D8">
        <w:rPr>
          <w:rFonts w:cs="Times New Roman"/>
          <w:szCs w:val="26"/>
        </w:rPr>
        <w:t xml:space="preserve"> </w:t>
      </w:r>
      <w:proofErr w:type="spellStart"/>
      <w:r w:rsidRPr="000E38D8">
        <w:rPr>
          <w:rFonts w:cs="Times New Roman"/>
          <w:szCs w:val="26"/>
        </w:rPr>
        <w:t>số</w:t>
      </w:r>
      <w:proofErr w:type="spellEnd"/>
      <w:r w:rsidRPr="000E38D8">
        <w:rPr>
          <w:rFonts w:cs="Times New Roman"/>
          <w:szCs w:val="26"/>
        </w:rPr>
        <w:t xml:space="preserve"> </w:t>
      </w:r>
      <w:proofErr w:type="spellStart"/>
      <w:r w:rsidRPr="000E38D8">
        <w:rPr>
          <w:rFonts w:cs="Times New Roman"/>
          <w:szCs w:val="26"/>
        </w:rPr>
        <w:t>điều</w:t>
      </w:r>
      <w:proofErr w:type="spellEnd"/>
      <w:r w:rsidRPr="000E38D8">
        <w:rPr>
          <w:rFonts w:cs="Times New Roman"/>
          <w:szCs w:val="26"/>
        </w:rPr>
        <w:t xml:space="preserve"> </w:t>
      </w:r>
      <w:proofErr w:type="spellStart"/>
      <w:r w:rsidRPr="000E38D8">
        <w:rPr>
          <w:rFonts w:cs="Times New Roman"/>
          <w:szCs w:val="26"/>
        </w:rPr>
        <w:t>của</w:t>
      </w:r>
      <w:proofErr w:type="spellEnd"/>
      <w:r w:rsidRPr="000E38D8">
        <w:rPr>
          <w:rFonts w:cs="Times New Roman"/>
          <w:szCs w:val="26"/>
        </w:rPr>
        <w:t xml:space="preserve"> </w:t>
      </w:r>
      <w:proofErr w:type="spellStart"/>
      <w:r w:rsidRPr="000E38D8">
        <w:rPr>
          <w:rFonts w:cs="Times New Roman"/>
          <w:szCs w:val="26"/>
        </w:rPr>
        <w:t>Bộ</w:t>
      </w:r>
      <w:proofErr w:type="spellEnd"/>
      <w:r w:rsidRPr="000E38D8">
        <w:rPr>
          <w:rFonts w:cs="Times New Roman"/>
          <w:szCs w:val="26"/>
        </w:rPr>
        <w:t xml:space="preserve"> </w:t>
      </w:r>
      <w:proofErr w:type="spellStart"/>
      <w:r w:rsidRPr="000E38D8">
        <w:rPr>
          <w:rFonts w:cs="Times New Roman"/>
          <w:szCs w:val="26"/>
        </w:rPr>
        <w:t>luật</w:t>
      </w:r>
      <w:proofErr w:type="spellEnd"/>
      <w:r w:rsidRPr="000E38D8">
        <w:rPr>
          <w:rFonts w:cs="Times New Roman"/>
          <w:szCs w:val="26"/>
        </w:rPr>
        <w:t xml:space="preserve"> </w:t>
      </w:r>
      <w:proofErr w:type="spellStart"/>
      <w:r w:rsidRPr="000E38D8">
        <w:rPr>
          <w:rFonts w:cs="Times New Roman"/>
          <w:szCs w:val="26"/>
        </w:rPr>
        <w:t>Hàng</w:t>
      </w:r>
      <w:proofErr w:type="spellEnd"/>
      <w:r w:rsidRPr="000E38D8">
        <w:rPr>
          <w:rFonts w:cs="Times New Roman"/>
          <w:szCs w:val="26"/>
        </w:rPr>
        <w:t xml:space="preserve"> </w:t>
      </w:r>
      <w:proofErr w:type="spellStart"/>
      <w:r w:rsidRPr="000E38D8">
        <w:rPr>
          <w:rFonts w:cs="Times New Roman"/>
          <w:szCs w:val="26"/>
        </w:rPr>
        <w:t>hải</w:t>
      </w:r>
      <w:proofErr w:type="spellEnd"/>
      <w:r w:rsidRPr="000E38D8">
        <w:rPr>
          <w:rFonts w:cs="Times New Roman"/>
          <w:szCs w:val="26"/>
        </w:rPr>
        <w:t xml:space="preserve"> Việt Nam </w:t>
      </w:r>
      <w:proofErr w:type="spellStart"/>
      <w:r w:rsidRPr="000E38D8">
        <w:rPr>
          <w:rFonts w:cs="Times New Roman"/>
          <w:szCs w:val="26"/>
        </w:rPr>
        <w:t>về</w:t>
      </w:r>
      <w:proofErr w:type="spellEnd"/>
      <w:r w:rsidRPr="000E38D8">
        <w:rPr>
          <w:rFonts w:cs="Times New Roman"/>
          <w:szCs w:val="26"/>
        </w:rPr>
        <w:t xml:space="preserve"> </w:t>
      </w:r>
      <w:proofErr w:type="spellStart"/>
      <w:r w:rsidRPr="000E38D8">
        <w:rPr>
          <w:rFonts w:cs="Times New Roman"/>
          <w:szCs w:val="26"/>
        </w:rPr>
        <w:t>quản</w:t>
      </w:r>
      <w:proofErr w:type="spellEnd"/>
      <w:r w:rsidRPr="000E38D8">
        <w:rPr>
          <w:rFonts w:cs="Times New Roman"/>
          <w:szCs w:val="26"/>
        </w:rPr>
        <w:t xml:space="preserve"> </w:t>
      </w:r>
      <w:proofErr w:type="spellStart"/>
      <w:r w:rsidRPr="000E38D8">
        <w:rPr>
          <w:rFonts w:cs="Times New Roman"/>
          <w:szCs w:val="26"/>
        </w:rPr>
        <w:t>lý</w:t>
      </w:r>
      <w:proofErr w:type="spellEnd"/>
      <w:r w:rsidRPr="000E38D8">
        <w:rPr>
          <w:rFonts w:cs="Times New Roman"/>
          <w:szCs w:val="26"/>
        </w:rPr>
        <w:t xml:space="preserve"> </w:t>
      </w:r>
      <w:proofErr w:type="spellStart"/>
      <w:r w:rsidRPr="000E38D8">
        <w:rPr>
          <w:rFonts w:cs="Times New Roman"/>
          <w:szCs w:val="26"/>
        </w:rPr>
        <w:t>hoạt</w:t>
      </w:r>
      <w:proofErr w:type="spellEnd"/>
      <w:r w:rsidRPr="000E38D8">
        <w:rPr>
          <w:rFonts w:cs="Times New Roman"/>
          <w:szCs w:val="26"/>
        </w:rPr>
        <w:t xml:space="preserve"> </w:t>
      </w:r>
      <w:proofErr w:type="spellStart"/>
      <w:r w:rsidRPr="000E38D8">
        <w:rPr>
          <w:rFonts w:cs="Times New Roman"/>
          <w:szCs w:val="26"/>
        </w:rPr>
        <w:t>động</w:t>
      </w:r>
      <w:proofErr w:type="spellEnd"/>
      <w:r w:rsidRPr="000E38D8">
        <w:rPr>
          <w:rFonts w:cs="Times New Roman"/>
          <w:szCs w:val="26"/>
        </w:rPr>
        <w:t xml:space="preserve"> </w:t>
      </w:r>
      <w:proofErr w:type="spellStart"/>
      <w:r w:rsidRPr="000E38D8">
        <w:rPr>
          <w:rFonts w:cs="Times New Roman"/>
          <w:szCs w:val="26"/>
        </w:rPr>
        <w:t>hàng</w:t>
      </w:r>
      <w:proofErr w:type="spellEnd"/>
      <w:r w:rsidRPr="000E38D8">
        <w:rPr>
          <w:rFonts w:cs="Times New Roman"/>
          <w:szCs w:val="26"/>
        </w:rPr>
        <w:t xml:space="preserve"> </w:t>
      </w:r>
      <w:proofErr w:type="spellStart"/>
      <w:r w:rsidRPr="000E38D8">
        <w:rPr>
          <w:rFonts w:cs="Times New Roman"/>
          <w:szCs w:val="26"/>
        </w:rPr>
        <w:t>hải</w:t>
      </w:r>
      <w:proofErr w:type="spellEnd"/>
      <w:r w:rsidRPr="000E38D8">
        <w:rPr>
          <w:rFonts w:cs="Times New Roman"/>
          <w:szCs w:val="26"/>
        </w:rPr>
        <w:t>;</w:t>
      </w:r>
    </w:p>
    <w:p w14:paraId="391BA3D1" w14:textId="77777777" w:rsidR="00A638BF" w:rsidRPr="000E38D8" w:rsidRDefault="00A638BF" w:rsidP="004C08FB">
      <w:pPr>
        <w:spacing w:after="0" w:line="240" w:lineRule="auto"/>
        <w:rPr>
          <w:rFonts w:cs="Times New Roman"/>
          <w:szCs w:val="26"/>
        </w:rPr>
      </w:pPr>
      <w:r w:rsidRPr="000E38D8">
        <w:rPr>
          <w:rFonts w:eastAsia="Arial" w:cs="Times New Roman"/>
          <w:szCs w:val="26"/>
        </w:rPr>
        <w:t xml:space="preserve">………………………………………… </w:t>
      </w:r>
      <w:r w:rsidRPr="000E38D8">
        <w:rPr>
          <w:rFonts w:cs="Times New Roman"/>
          <w:szCs w:val="26"/>
        </w:rPr>
        <w:t>(</w:t>
      </w:r>
      <w:proofErr w:type="spellStart"/>
      <w:r w:rsidRPr="000E38D8">
        <w:rPr>
          <w:rFonts w:cs="Times New Roman"/>
          <w:szCs w:val="26"/>
        </w:rPr>
        <w:t>tên</w:t>
      </w:r>
      <w:proofErr w:type="spellEnd"/>
      <w:r w:rsidRPr="000E38D8">
        <w:rPr>
          <w:rFonts w:cs="Times New Roman"/>
          <w:szCs w:val="26"/>
        </w:rPr>
        <w:t xml:space="preserve"> </w:t>
      </w:r>
      <w:proofErr w:type="spellStart"/>
      <w:r w:rsidRPr="000E38D8">
        <w:rPr>
          <w:rFonts w:cs="Times New Roman"/>
          <w:szCs w:val="26"/>
        </w:rPr>
        <w:t>đơn</w:t>
      </w:r>
      <w:proofErr w:type="spellEnd"/>
      <w:r w:rsidRPr="000E38D8">
        <w:rPr>
          <w:rFonts w:cs="Times New Roman"/>
          <w:szCs w:val="26"/>
        </w:rPr>
        <w:t xml:space="preserve"> </w:t>
      </w:r>
      <w:proofErr w:type="spellStart"/>
      <w:r w:rsidRPr="000E38D8">
        <w:rPr>
          <w:rFonts w:cs="Times New Roman"/>
          <w:szCs w:val="26"/>
        </w:rPr>
        <w:t>vị</w:t>
      </w:r>
      <w:proofErr w:type="spellEnd"/>
      <w:r w:rsidRPr="000E38D8">
        <w:rPr>
          <w:rFonts w:cs="Times New Roman"/>
          <w:szCs w:val="26"/>
        </w:rPr>
        <w:t xml:space="preserve">) </w:t>
      </w:r>
      <w:proofErr w:type="spellStart"/>
      <w:r w:rsidRPr="000E38D8">
        <w:rPr>
          <w:rFonts w:cs="Times New Roman"/>
          <w:szCs w:val="26"/>
        </w:rPr>
        <w:t>đề</w:t>
      </w:r>
      <w:proofErr w:type="spellEnd"/>
      <w:r w:rsidRPr="000E38D8">
        <w:rPr>
          <w:rFonts w:cs="Times New Roman"/>
          <w:szCs w:val="26"/>
        </w:rPr>
        <w:t xml:space="preserve"> </w:t>
      </w:r>
      <w:proofErr w:type="spellStart"/>
      <w:r w:rsidRPr="000E38D8">
        <w:rPr>
          <w:rFonts w:cs="Times New Roman"/>
          <w:szCs w:val="26"/>
        </w:rPr>
        <w:t>nghị</w:t>
      </w:r>
      <w:proofErr w:type="spellEnd"/>
      <w:r w:rsidRPr="000E38D8">
        <w:rPr>
          <w:rFonts w:cs="Times New Roman"/>
          <w:szCs w:val="26"/>
        </w:rPr>
        <w:t xml:space="preserve"> ……………………………. </w:t>
      </w:r>
      <w:proofErr w:type="spellStart"/>
      <w:r w:rsidRPr="000E38D8">
        <w:rPr>
          <w:rFonts w:cs="Times New Roman"/>
          <w:szCs w:val="26"/>
        </w:rPr>
        <w:t>công</w:t>
      </w:r>
      <w:proofErr w:type="spellEnd"/>
      <w:r w:rsidRPr="000E38D8">
        <w:rPr>
          <w:rFonts w:cs="Times New Roman"/>
          <w:szCs w:val="26"/>
        </w:rPr>
        <w:t xml:space="preserve"> </w:t>
      </w:r>
      <w:proofErr w:type="spellStart"/>
      <w:r w:rsidRPr="000E38D8">
        <w:rPr>
          <w:rFonts w:cs="Times New Roman"/>
          <w:szCs w:val="26"/>
        </w:rPr>
        <w:t>bố</w:t>
      </w:r>
      <w:proofErr w:type="spellEnd"/>
      <w:r w:rsidRPr="000E38D8">
        <w:rPr>
          <w:rFonts w:cs="Times New Roman"/>
          <w:szCs w:val="26"/>
        </w:rPr>
        <w:t xml:space="preserve"> </w:t>
      </w:r>
      <w:proofErr w:type="spellStart"/>
      <w:r w:rsidRPr="000E38D8">
        <w:rPr>
          <w:rFonts w:cs="Times New Roman"/>
          <w:szCs w:val="26"/>
        </w:rPr>
        <w:t>thông</w:t>
      </w:r>
      <w:proofErr w:type="spellEnd"/>
      <w:r w:rsidRPr="000E38D8">
        <w:rPr>
          <w:rFonts w:cs="Times New Roman"/>
          <w:szCs w:val="26"/>
        </w:rPr>
        <w:t xml:space="preserve"> </w:t>
      </w:r>
      <w:proofErr w:type="spellStart"/>
      <w:r w:rsidRPr="000E38D8">
        <w:rPr>
          <w:rFonts w:cs="Times New Roman"/>
          <w:szCs w:val="26"/>
        </w:rPr>
        <w:t>báo</w:t>
      </w:r>
      <w:proofErr w:type="spellEnd"/>
      <w:r w:rsidRPr="000E38D8">
        <w:rPr>
          <w:rFonts w:cs="Times New Roman"/>
          <w:szCs w:val="26"/>
        </w:rPr>
        <w:t xml:space="preserve"> </w:t>
      </w:r>
      <w:proofErr w:type="spellStart"/>
      <w:r w:rsidRPr="000E38D8">
        <w:rPr>
          <w:rFonts w:cs="Times New Roman"/>
          <w:szCs w:val="26"/>
        </w:rPr>
        <w:t>hàng</w:t>
      </w:r>
      <w:proofErr w:type="spellEnd"/>
      <w:r w:rsidRPr="000E38D8">
        <w:rPr>
          <w:rFonts w:cs="Times New Roman"/>
          <w:szCs w:val="26"/>
        </w:rPr>
        <w:t xml:space="preserve"> </w:t>
      </w:r>
      <w:proofErr w:type="spellStart"/>
      <w:r w:rsidRPr="000E38D8">
        <w:rPr>
          <w:rFonts w:cs="Times New Roman"/>
          <w:szCs w:val="26"/>
        </w:rPr>
        <w:t>hải</w:t>
      </w:r>
      <w:proofErr w:type="spellEnd"/>
      <w:r w:rsidRPr="000E38D8">
        <w:rPr>
          <w:rFonts w:cs="Times New Roman"/>
          <w:szCs w:val="26"/>
        </w:rPr>
        <w:t xml:space="preserve"> </w:t>
      </w:r>
      <w:proofErr w:type="spellStart"/>
      <w:r w:rsidRPr="000E38D8">
        <w:rPr>
          <w:rFonts w:cs="Times New Roman"/>
          <w:szCs w:val="26"/>
        </w:rPr>
        <w:t>về</w:t>
      </w:r>
      <w:proofErr w:type="spellEnd"/>
      <w:r w:rsidRPr="000E38D8">
        <w:rPr>
          <w:rFonts w:cs="Times New Roman"/>
          <w:szCs w:val="26"/>
        </w:rPr>
        <w:t xml:space="preserve"> </w:t>
      </w:r>
      <w:proofErr w:type="spellStart"/>
      <w:r w:rsidRPr="000E38D8">
        <w:rPr>
          <w:rFonts w:cs="Times New Roman"/>
          <w:szCs w:val="26"/>
        </w:rPr>
        <w:t>việc</w:t>
      </w:r>
      <w:proofErr w:type="spellEnd"/>
      <w:r w:rsidRPr="000E38D8">
        <w:rPr>
          <w:rFonts w:cs="Times New Roman"/>
          <w:szCs w:val="26"/>
        </w:rPr>
        <w:t xml:space="preserve"> …………………………………………………………</w:t>
      </w:r>
    </w:p>
    <w:p w14:paraId="746865E9" w14:textId="77777777" w:rsidR="00A638BF" w:rsidRPr="000E38D8" w:rsidRDefault="00A638BF" w:rsidP="004C08FB">
      <w:pPr>
        <w:spacing w:after="0" w:line="240" w:lineRule="auto"/>
        <w:rPr>
          <w:rFonts w:cs="Times New Roman"/>
          <w:szCs w:val="26"/>
        </w:rPr>
      </w:pPr>
      <w:proofErr w:type="spellStart"/>
      <w:r w:rsidRPr="000E38D8">
        <w:rPr>
          <w:rFonts w:cs="Times New Roman"/>
          <w:szCs w:val="26"/>
        </w:rPr>
        <w:t>Hồ</w:t>
      </w:r>
      <w:proofErr w:type="spellEnd"/>
      <w:r w:rsidRPr="000E38D8">
        <w:rPr>
          <w:rFonts w:cs="Times New Roman"/>
          <w:szCs w:val="26"/>
        </w:rPr>
        <w:t xml:space="preserve"> </w:t>
      </w:r>
      <w:proofErr w:type="spellStart"/>
      <w:r w:rsidRPr="000E38D8">
        <w:rPr>
          <w:rFonts w:cs="Times New Roman"/>
          <w:szCs w:val="26"/>
        </w:rPr>
        <w:t>sơ</w:t>
      </w:r>
      <w:proofErr w:type="spellEnd"/>
      <w:r w:rsidRPr="000E38D8">
        <w:rPr>
          <w:rFonts w:cs="Times New Roman"/>
          <w:szCs w:val="26"/>
        </w:rPr>
        <w:t xml:space="preserve"> </w:t>
      </w:r>
      <w:proofErr w:type="spellStart"/>
      <w:r w:rsidRPr="000E38D8">
        <w:rPr>
          <w:rFonts w:cs="Times New Roman"/>
          <w:szCs w:val="26"/>
        </w:rPr>
        <w:t>kèm</w:t>
      </w:r>
      <w:proofErr w:type="spellEnd"/>
      <w:r w:rsidRPr="000E38D8">
        <w:rPr>
          <w:rFonts w:cs="Times New Roman"/>
          <w:szCs w:val="26"/>
        </w:rPr>
        <w:t xml:space="preserve"> </w:t>
      </w:r>
      <w:proofErr w:type="spellStart"/>
      <w:r w:rsidRPr="000E38D8">
        <w:rPr>
          <w:rFonts w:cs="Times New Roman"/>
          <w:szCs w:val="26"/>
        </w:rPr>
        <w:t>theo</w:t>
      </w:r>
      <w:proofErr w:type="spellEnd"/>
      <w:r w:rsidRPr="000E38D8">
        <w:rPr>
          <w:rFonts w:cs="Times New Roman"/>
          <w:szCs w:val="26"/>
        </w:rPr>
        <w:t xml:space="preserve"> bao </w:t>
      </w:r>
      <w:proofErr w:type="spellStart"/>
      <w:r w:rsidRPr="000E38D8">
        <w:rPr>
          <w:rFonts w:cs="Times New Roman"/>
          <w:szCs w:val="26"/>
        </w:rPr>
        <w:t>gồm</w:t>
      </w:r>
      <w:proofErr w:type="spellEnd"/>
    </w:p>
    <w:p w14:paraId="641A8571" w14:textId="77777777" w:rsidR="00A638BF" w:rsidRPr="000E38D8" w:rsidRDefault="00A638BF" w:rsidP="004C08FB">
      <w:pPr>
        <w:spacing w:after="0" w:line="240" w:lineRule="auto"/>
        <w:rPr>
          <w:rFonts w:cs="Times New Roman"/>
          <w:szCs w:val="26"/>
        </w:rPr>
      </w:pPr>
      <w:r w:rsidRPr="000E38D8">
        <w:rPr>
          <w:rFonts w:cs="Times New Roman"/>
          <w:szCs w:val="26"/>
        </w:rPr>
        <w:t>1……………………………………………………………………………………………</w:t>
      </w:r>
    </w:p>
    <w:p w14:paraId="687E2C2C" w14:textId="77777777" w:rsidR="00A638BF" w:rsidRPr="000E38D8" w:rsidRDefault="00A638BF" w:rsidP="004C08FB">
      <w:pPr>
        <w:spacing w:after="0" w:line="240" w:lineRule="auto"/>
        <w:rPr>
          <w:rFonts w:cs="Times New Roman"/>
          <w:szCs w:val="26"/>
        </w:rPr>
      </w:pPr>
      <w:r w:rsidRPr="000E38D8">
        <w:rPr>
          <w:rFonts w:cs="Times New Roman"/>
          <w:szCs w:val="26"/>
        </w:rPr>
        <w:t>2……………………………………………………………………………………………</w:t>
      </w:r>
    </w:p>
    <w:p w14:paraId="4B7171F2" w14:textId="77777777" w:rsidR="00A638BF" w:rsidRPr="000E38D8" w:rsidRDefault="00A638BF" w:rsidP="004C08FB">
      <w:pPr>
        <w:spacing w:after="0" w:line="240" w:lineRule="auto"/>
        <w:rPr>
          <w:rFonts w:cs="Times New Roman"/>
          <w:szCs w:val="26"/>
        </w:rPr>
      </w:pPr>
    </w:p>
    <w:tbl>
      <w:tblPr>
        <w:tblW w:w="0" w:type="auto"/>
        <w:tblLayout w:type="fixed"/>
        <w:tblLook w:val="0000" w:firstRow="0" w:lastRow="0" w:firstColumn="0" w:lastColumn="0" w:noHBand="0" w:noVBand="0"/>
      </w:tblPr>
      <w:tblGrid>
        <w:gridCol w:w="4428"/>
        <w:gridCol w:w="4428"/>
      </w:tblGrid>
      <w:tr w:rsidR="000E38D8" w:rsidRPr="000E38D8" w14:paraId="338D2241" w14:textId="77777777" w:rsidTr="00A638BF">
        <w:tc>
          <w:tcPr>
            <w:tcW w:w="4428" w:type="dxa"/>
            <w:shd w:val="clear" w:color="auto" w:fill="auto"/>
          </w:tcPr>
          <w:p w14:paraId="5A2D2236" w14:textId="77777777" w:rsidR="00A638BF" w:rsidRPr="000E38D8" w:rsidRDefault="00A638BF" w:rsidP="004C08FB">
            <w:pPr>
              <w:snapToGrid w:val="0"/>
              <w:spacing w:after="0" w:line="240" w:lineRule="auto"/>
              <w:rPr>
                <w:rFonts w:cs="Times New Roman"/>
                <w:szCs w:val="26"/>
              </w:rPr>
            </w:pPr>
          </w:p>
          <w:p w14:paraId="10864E88" w14:textId="77777777" w:rsidR="00A638BF" w:rsidRPr="000E38D8" w:rsidRDefault="00A638BF" w:rsidP="004C08FB">
            <w:pPr>
              <w:spacing w:after="0" w:line="240" w:lineRule="auto"/>
              <w:jc w:val="left"/>
              <w:rPr>
                <w:rFonts w:eastAsia="Arial" w:cs="Times New Roman"/>
                <w:b/>
                <w:bCs/>
                <w:szCs w:val="26"/>
              </w:rPr>
            </w:pPr>
            <w:proofErr w:type="spellStart"/>
            <w:r w:rsidRPr="000E38D8">
              <w:rPr>
                <w:rFonts w:cs="Times New Roman"/>
                <w:b/>
                <w:bCs/>
                <w:i/>
                <w:iCs/>
                <w:szCs w:val="26"/>
              </w:rPr>
              <w:t>Nơi</w:t>
            </w:r>
            <w:proofErr w:type="spellEnd"/>
            <w:r w:rsidRPr="000E38D8">
              <w:rPr>
                <w:rFonts w:cs="Times New Roman"/>
                <w:b/>
                <w:bCs/>
                <w:i/>
                <w:iCs/>
                <w:szCs w:val="26"/>
              </w:rPr>
              <w:t xml:space="preserve"> </w:t>
            </w:r>
            <w:proofErr w:type="spellStart"/>
            <w:r w:rsidRPr="000E38D8">
              <w:rPr>
                <w:rFonts w:cs="Times New Roman"/>
                <w:b/>
                <w:bCs/>
                <w:i/>
                <w:iCs/>
                <w:szCs w:val="26"/>
              </w:rPr>
              <w:t>nhận</w:t>
            </w:r>
            <w:proofErr w:type="spellEnd"/>
            <w:r w:rsidRPr="000E38D8">
              <w:rPr>
                <w:rFonts w:cs="Times New Roman"/>
                <w:b/>
                <w:bCs/>
                <w:i/>
                <w:iCs/>
                <w:szCs w:val="26"/>
              </w:rPr>
              <w:t>:</w:t>
            </w:r>
            <w:r w:rsidRPr="000E38D8">
              <w:rPr>
                <w:rFonts w:cs="Times New Roman"/>
                <w:b/>
                <w:bCs/>
                <w:szCs w:val="26"/>
              </w:rPr>
              <w:br/>
              <w:t xml:space="preserve">- </w:t>
            </w:r>
            <w:r w:rsidRPr="000E38D8">
              <w:rPr>
                <w:rFonts w:cs="Times New Roman"/>
                <w:b/>
                <w:bCs/>
                <w:szCs w:val="26"/>
              </w:rPr>
              <w:br/>
              <w:t xml:space="preserve">- </w:t>
            </w:r>
          </w:p>
        </w:tc>
        <w:tc>
          <w:tcPr>
            <w:tcW w:w="4428" w:type="dxa"/>
            <w:shd w:val="clear" w:color="auto" w:fill="auto"/>
          </w:tcPr>
          <w:p w14:paraId="0B7F73E0" w14:textId="77777777" w:rsidR="00A638BF" w:rsidRPr="000E38D8" w:rsidRDefault="00A638BF" w:rsidP="004C08FB">
            <w:pPr>
              <w:spacing w:after="0" w:line="240" w:lineRule="auto"/>
              <w:jc w:val="center"/>
              <w:rPr>
                <w:rFonts w:cs="Times New Roman"/>
                <w:szCs w:val="26"/>
              </w:rPr>
            </w:pPr>
            <w:r w:rsidRPr="000E38D8">
              <w:rPr>
                <w:rFonts w:eastAsia="Arial" w:cs="Times New Roman"/>
                <w:szCs w:val="26"/>
              </w:rPr>
              <w:t>……………………</w:t>
            </w:r>
            <w:r w:rsidRPr="000E38D8">
              <w:rPr>
                <w:rFonts w:cs="Times New Roman"/>
                <w:szCs w:val="26"/>
              </w:rPr>
              <w:t>.</w:t>
            </w:r>
            <w:r w:rsidRPr="000E38D8">
              <w:rPr>
                <w:rFonts w:cs="Times New Roman"/>
                <w:szCs w:val="26"/>
              </w:rPr>
              <w:br/>
              <w:t>(</w:t>
            </w:r>
            <w:proofErr w:type="spellStart"/>
            <w:r w:rsidRPr="000E38D8">
              <w:rPr>
                <w:rFonts w:cs="Times New Roman"/>
                <w:szCs w:val="26"/>
              </w:rPr>
              <w:t>Ký</w:t>
            </w:r>
            <w:proofErr w:type="spellEnd"/>
            <w:r w:rsidRPr="000E38D8">
              <w:rPr>
                <w:rFonts w:cs="Times New Roman"/>
                <w:szCs w:val="26"/>
              </w:rPr>
              <w:t xml:space="preserve"> </w:t>
            </w:r>
            <w:proofErr w:type="spellStart"/>
            <w:r w:rsidRPr="000E38D8">
              <w:rPr>
                <w:rFonts w:cs="Times New Roman"/>
                <w:szCs w:val="26"/>
              </w:rPr>
              <w:t>tên</w:t>
            </w:r>
            <w:proofErr w:type="spellEnd"/>
            <w:r w:rsidRPr="000E38D8">
              <w:rPr>
                <w:rFonts w:cs="Times New Roman"/>
                <w:szCs w:val="26"/>
              </w:rPr>
              <w:t xml:space="preserve">, </w:t>
            </w:r>
            <w:proofErr w:type="spellStart"/>
            <w:r w:rsidRPr="000E38D8">
              <w:rPr>
                <w:rFonts w:cs="Times New Roman"/>
                <w:szCs w:val="26"/>
              </w:rPr>
              <w:t>ghi</w:t>
            </w:r>
            <w:proofErr w:type="spellEnd"/>
            <w:r w:rsidRPr="000E38D8">
              <w:rPr>
                <w:rFonts w:cs="Times New Roman"/>
                <w:szCs w:val="26"/>
              </w:rPr>
              <w:t xml:space="preserve"> </w:t>
            </w:r>
            <w:proofErr w:type="spellStart"/>
            <w:r w:rsidRPr="000E38D8">
              <w:rPr>
                <w:rFonts w:cs="Times New Roman"/>
                <w:szCs w:val="26"/>
              </w:rPr>
              <w:t>rõ</w:t>
            </w:r>
            <w:proofErr w:type="spellEnd"/>
            <w:r w:rsidRPr="000E38D8">
              <w:rPr>
                <w:rFonts w:cs="Times New Roman"/>
                <w:szCs w:val="26"/>
              </w:rPr>
              <w:t xml:space="preserve"> </w:t>
            </w:r>
            <w:proofErr w:type="spellStart"/>
            <w:r w:rsidRPr="000E38D8">
              <w:rPr>
                <w:rFonts w:cs="Times New Roman"/>
                <w:szCs w:val="26"/>
              </w:rPr>
              <w:t>họ</w:t>
            </w:r>
            <w:proofErr w:type="spellEnd"/>
            <w:r w:rsidRPr="000E38D8">
              <w:rPr>
                <w:rFonts w:cs="Times New Roman"/>
                <w:szCs w:val="26"/>
              </w:rPr>
              <w:t xml:space="preserve"> </w:t>
            </w:r>
            <w:proofErr w:type="spellStart"/>
            <w:r w:rsidRPr="000E38D8">
              <w:rPr>
                <w:rFonts w:cs="Times New Roman"/>
                <w:szCs w:val="26"/>
              </w:rPr>
              <w:t>tên</w:t>
            </w:r>
            <w:proofErr w:type="spellEnd"/>
            <w:r w:rsidRPr="000E38D8">
              <w:rPr>
                <w:rFonts w:cs="Times New Roman"/>
                <w:szCs w:val="26"/>
              </w:rPr>
              <w:t xml:space="preserve">, </w:t>
            </w:r>
            <w:proofErr w:type="spellStart"/>
            <w:r w:rsidRPr="000E38D8">
              <w:rPr>
                <w:rFonts w:cs="Times New Roman"/>
                <w:szCs w:val="26"/>
              </w:rPr>
              <w:t>chức</w:t>
            </w:r>
            <w:proofErr w:type="spellEnd"/>
            <w:r w:rsidRPr="000E38D8">
              <w:rPr>
                <w:rFonts w:cs="Times New Roman"/>
                <w:szCs w:val="26"/>
              </w:rPr>
              <w:t xml:space="preserve"> </w:t>
            </w:r>
            <w:proofErr w:type="spellStart"/>
            <w:r w:rsidRPr="000E38D8">
              <w:rPr>
                <w:rFonts w:cs="Times New Roman"/>
                <w:szCs w:val="26"/>
              </w:rPr>
              <w:t>vụ</w:t>
            </w:r>
            <w:proofErr w:type="spellEnd"/>
            <w:r w:rsidRPr="000E38D8">
              <w:rPr>
                <w:rFonts w:cs="Times New Roman"/>
                <w:szCs w:val="26"/>
              </w:rPr>
              <w:t xml:space="preserve">, </w:t>
            </w:r>
            <w:proofErr w:type="spellStart"/>
            <w:r w:rsidRPr="000E38D8">
              <w:rPr>
                <w:rFonts w:cs="Times New Roman"/>
                <w:szCs w:val="26"/>
              </w:rPr>
              <w:t>đóng</w:t>
            </w:r>
            <w:proofErr w:type="spellEnd"/>
            <w:r w:rsidRPr="000E38D8">
              <w:rPr>
                <w:rFonts w:cs="Times New Roman"/>
                <w:szCs w:val="26"/>
              </w:rPr>
              <w:t xml:space="preserve"> </w:t>
            </w:r>
            <w:proofErr w:type="spellStart"/>
            <w:r w:rsidRPr="000E38D8">
              <w:rPr>
                <w:rFonts w:cs="Times New Roman"/>
                <w:szCs w:val="26"/>
              </w:rPr>
              <w:t>dấu</w:t>
            </w:r>
            <w:proofErr w:type="spellEnd"/>
            <w:r w:rsidRPr="000E38D8">
              <w:rPr>
                <w:rFonts w:cs="Times New Roman"/>
                <w:szCs w:val="26"/>
              </w:rPr>
              <w:t>)</w:t>
            </w:r>
          </w:p>
        </w:tc>
      </w:tr>
    </w:tbl>
    <w:p w14:paraId="4867F533" w14:textId="77777777" w:rsidR="00A638BF" w:rsidRPr="000E38D8" w:rsidRDefault="00A638BF" w:rsidP="004C08FB">
      <w:pPr>
        <w:spacing w:after="0" w:line="240" w:lineRule="auto"/>
        <w:rPr>
          <w:rFonts w:cs="Times New Roman"/>
          <w:szCs w:val="26"/>
        </w:rPr>
      </w:pPr>
    </w:p>
    <w:p w14:paraId="57367A58" w14:textId="77777777" w:rsidR="00A638BF" w:rsidRPr="000E38D8" w:rsidRDefault="00A638BF" w:rsidP="004C08FB">
      <w:pPr>
        <w:spacing w:after="0" w:line="240" w:lineRule="auto"/>
        <w:rPr>
          <w:rFonts w:cs="Times New Roman"/>
          <w:szCs w:val="26"/>
        </w:rPr>
      </w:pPr>
    </w:p>
    <w:p w14:paraId="6000737C" w14:textId="77777777" w:rsidR="00A638BF" w:rsidRPr="000E38D8" w:rsidRDefault="00A638BF" w:rsidP="004C08FB">
      <w:pPr>
        <w:spacing w:after="0" w:line="240" w:lineRule="auto"/>
        <w:rPr>
          <w:rFonts w:cs="Times New Roman"/>
          <w:szCs w:val="26"/>
        </w:rPr>
      </w:pPr>
      <w:r w:rsidRPr="000E38D8">
        <w:rPr>
          <w:rFonts w:cs="Times New Roman"/>
          <w:szCs w:val="26"/>
        </w:rPr>
        <w:br w:type="page"/>
      </w:r>
      <w:proofErr w:type="spellStart"/>
      <w:r w:rsidRPr="000E38D8">
        <w:rPr>
          <w:rFonts w:cs="Times New Roman"/>
          <w:i/>
          <w:iCs/>
          <w:szCs w:val="26"/>
        </w:rPr>
        <w:lastRenderedPageBreak/>
        <w:t>Mẫu</w:t>
      </w:r>
      <w:proofErr w:type="spellEnd"/>
      <w:r w:rsidRPr="000E38D8">
        <w:rPr>
          <w:rFonts w:cs="Times New Roman"/>
          <w:i/>
          <w:iCs/>
          <w:szCs w:val="26"/>
        </w:rPr>
        <w:t xml:space="preserve"> </w:t>
      </w:r>
      <w:r w:rsidRPr="000E38D8">
        <w:rPr>
          <w:rFonts w:cs="Times New Roman"/>
          <w:bCs/>
          <w:i/>
          <w:szCs w:val="26"/>
        </w:rPr>
        <w:t xml:space="preserve">Thông </w:t>
      </w:r>
      <w:proofErr w:type="spellStart"/>
      <w:r w:rsidRPr="000E38D8">
        <w:rPr>
          <w:rFonts w:cs="Times New Roman"/>
          <w:bCs/>
          <w:i/>
          <w:szCs w:val="26"/>
        </w:rPr>
        <w:t>báo</w:t>
      </w:r>
      <w:proofErr w:type="spellEnd"/>
      <w:r w:rsidRPr="000E38D8">
        <w:rPr>
          <w:rFonts w:cs="Times New Roman"/>
          <w:bCs/>
          <w:i/>
          <w:szCs w:val="26"/>
        </w:rPr>
        <w:t xml:space="preserve"> </w:t>
      </w:r>
      <w:proofErr w:type="spellStart"/>
      <w:r w:rsidRPr="000E38D8">
        <w:rPr>
          <w:rFonts w:cs="Times New Roman"/>
          <w:bCs/>
          <w:i/>
          <w:szCs w:val="26"/>
        </w:rPr>
        <w:t>hàng</w:t>
      </w:r>
      <w:proofErr w:type="spellEnd"/>
      <w:r w:rsidRPr="000E38D8">
        <w:rPr>
          <w:rFonts w:cs="Times New Roman"/>
          <w:bCs/>
          <w:i/>
          <w:szCs w:val="26"/>
        </w:rPr>
        <w:t xml:space="preserve"> </w:t>
      </w:r>
      <w:proofErr w:type="spellStart"/>
      <w:r w:rsidRPr="000E38D8">
        <w:rPr>
          <w:rFonts w:cs="Times New Roman"/>
          <w:bCs/>
          <w:i/>
          <w:szCs w:val="26"/>
        </w:rPr>
        <w:t>hải</w:t>
      </w:r>
      <w:proofErr w:type="spellEnd"/>
      <w:r w:rsidRPr="000E38D8">
        <w:rPr>
          <w:rFonts w:cs="Times New Roman"/>
          <w:bCs/>
          <w:i/>
          <w:szCs w:val="26"/>
        </w:rPr>
        <w:t xml:space="preserve"> </w:t>
      </w:r>
      <w:proofErr w:type="spellStart"/>
      <w:r w:rsidRPr="000E38D8">
        <w:rPr>
          <w:rFonts w:cs="Times New Roman"/>
          <w:bCs/>
          <w:i/>
          <w:szCs w:val="26"/>
        </w:rPr>
        <w:t>về</w:t>
      </w:r>
      <w:proofErr w:type="spellEnd"/>
      <w:r w:rsidRPr="000E38D8">
        <w:rPr>
          <w:rFonts w:cs="Times New Roman"/>
          <w:bCs/>
          <w:i/>
          <w:szCs w:val="26"/>
        </w:rPr>
        <w:t xml:space="preserve"> </w:t>
      </w:r>
      <w:proofErr w:type="spellStart"/>
      <w:r w:rsidRPr="000E38D8">
        <w:rPr>
          <w:rFonts w:cs="Times New Roman"/>
          <w:bCs/>
          <w:i/>
          <w:szCs w:val="26"/>
        </w:rPr>
        <w:t>thông</w:t>
      </w:r>
      <w:proofErr w:type="spellEnd"/>
      <w:r w:rsidRPr="000E38D8">
        <w:rPr>
          <w:rFonts w:cs="Times New Roman"/>
          <w:bCs/>
          <w:i/>
          <w:szCs w:val="26"/>
        </w:rPr>
        <w:t xml:space="preserve"> </w:t>
      </w:r>
      <w:proofErr w:type="spellStart"/>
      <w:r w:rsidRPr="000E38D8">
        <w:rPr>
          <w:rFonts w:cs="Times New Roman"/>
          <w:bCs/>
          <w:i/>
          <w:szCs w:val="26"/>
        </w:rPr>
        <w:t>số</w:t>
      </w:r>
      <w:proofErr w:type="spellEnd"/>
      <w:r w:rsidRPr="000E38D8">
        <w:rPr>
          <w:rFonts w:cs="Times New Roman"/>
          <w:bCs/>
          <w:i/>
          <w:szCs w:val="26"/>
        </w:rPr>
        <w:t xml:space="preserve"> </w:t>
      </w:r>
      <w:proofErr w:type="spellStart"/>
      <w:r w:rsidRPr="000E38D8">
        <w:rPr>
          <w:rFonts w:cs="Times New Roman"/>
          <w:bCs/>
          <w:i/>
          <w:szCs w:val="26"/>
        </w:rPr>
        <w:t>kỹ</w:t>
      </w:r>
      <w:proofErr w:type="spellEnd"/>
      <w:r w:rsidRPr="000E38D8">
        <w:rPr>
          <w:rFonts w:cs="Times New Roman"/>
          <w:bCs/>
          <w:i/>
          <w:szCs w:val="26"/>
        </w:rPr>
        <w:t xml:space="preserve"> </w:t>
      </w:r>
      <w:proofErr w:type="spellStart"/>
      <w:r w:rsidRPr="000E38D8">
        <w:rPr>
          <w:rFonts w:cs="Times New Roman"/>
          <w:bCs/>
          <w:i/>
          <w:szCs w:val="26"/>
        </w:rPr>
        <w:t>thuật</w:t>
      </w:r>
      <w:proofErr w:type="spellEnd"/>
      <w:r w:rsidRPr="000E38D8">
        <w:rPr>
          <w:rFonts w:cs="Times New Roman"/>
          <w:bCs/>
          <w:i/>
          <w:szCs w:val="26"/>
        </w:rPr>
        <w:t xml:space="preserve"> </w:t>
      </w:r>
      <w:proofErr w:type="spellStart"/>
      <w:r w:rsidRPr="000E38D8">
        <w:rPr>
          <w:rFonts w:cs="Times New Roman"/>
          <w:bCs/>
          <w:i/>
          <w:szCs w:val="26"/>
        </w:rPr>
        <w:t>của</w:t>
      </w:r>
      <w:proofErr w:type="spellEnd"/>
      <w:r w:rsidRPr="000E38D8">
        <w:rPr>
          <w:rFonts w:cs="Times New Roman"/>
          <w:bCs/>
          <w:i/>
          <w:szCs w:val="26"/>
        </w:rPr>
        <w:t xml:space="preserve"> </w:t>
      </w:r>
      <w:proofErr w:type="spellStart"/>
      <w:r w:rsidRPr="000E38D8">
        <w:rPr>
          <w:rFonts w:cs="Times New Roman"/>
          <w:bCs/>
          <w:i/>
          <w:szCs w:val="26"/>
        </w:rPr>
        <w:t>khu</w:t>
      </w:r>
      <w:proofErr w:type="spellEnd"/>
      <w:r w:rsidRPr="000E38D8">
        <w:rPr>
          <w:rFonts w:cs="Times New Roman"/>
          <w:bCs/>
          <w:i/>
          <w:szCs w:val="26"/>
        </w:rPr>
        <w:t xml:space="preserve"> </w:t>
      </w:r>
      <w:proofErr w:type="spellStart"/>
      <w:r w:rsidRPr="000E38D8">
        <w:rPr>
          <w:rFonts w:cs="Times New Roman"/>
          <w:bCs/>
          <w:i/>
          <w:szCs w:val="26"/>
        </w:rPr>
        <w:t>nước</w:t>
      </w:r>
      <w:proofErr w:type="spellEnd"/>
      <w:r w:rsidRPr="000E38D8">
        <w:rPr>
          <w:rFonts w:cs="Times New Roman"/>
          <w:bCs/>
          <w:i/>
          <w:szCs w:val="26"/>
        </w:rPr>
        <w:t xml:space="preserve">, </w:t>
      </w:r>
      <w:proofErr w:type="spellStart"/>
      <w:r w:rsidRPr="000E38D8">
        <w:rPr>
          <w:rFonts w:cs="Times New Roman"/>
          <w:bCs/>
          <w:i/>
          <w:szCs w:val="26"/>
        </w:rPr>
        <w:t>vùng</w:t>
      </w:r>
      <w:proofErr w:type="spellEnd"/>
      <w:r w:rsidRPr="000E38D8">
        <w:rPr>
          <w:rFonts w:cs="Times New Roman"/>
          <w:bCs/>
          <w:i/>
          <w:szCs w:val="26"/>
        </w:rPr>
        <w:t xml:space="preserve"> </w:t>
      </w:r>
      <w:proofErr w:type="spellStart"/>
      <w:r w:rsidRPr="000E38D8">
        <w:rPr>
          <w:rFonts w:cs="Times New Roman"/>
          <w:bCs/>
          <w:i/>
          <w:szCs w:val="26"/>
        </w:rPr>
        <w:t>nước</w:t>
      </w:r>
      <w:proofErr w:type="spellEnd"/>
      <w:r w:rsidRPr="000E38D8">
        <w:rPr>
          <w:rFonts w:cs="Times New Roman"/>
          <w:bCs/>
          <w:i/>
          <w:szCs w:val="26"/>
        </w:rPr>
        <w:t>:</w:t>
      </w:r>
    </w:p>
    <w:p w14:paraId="0C5B3D02" w14:textId="77777777" w:rsidR="00A638BF" w:rsidRPr="000E38D8" w:rsidRDefault="00A638BF" w:rsidP="004C08FB">
      <w:pPr>
        <w:spacing w:after="0" w:line="240" w:lineRule="auto"/>
        <w:jc w:val="right"/>
        <w:rPr>
          <w:rFonts w:cs="Times New Roman"/>
          <w:b/>
          <w:szCs w:val="26"/>
        </w:rPr>
      </w:pPr>
    </w:p>
    <w:tbl>
      <w:tblPr>
        <w:tblW w:w="5000" w:type="pct"/>
        <w:tblCellMar>
          <w:left w:w="0" w:type="dxa"/>
          <w:right w:w="0" w:type="dxa"/>
        </w:tblCellMar>
        <w:tblLook w:val="04A0" w:firstRow="1" w:lastRow="0" w:firstColumn="1" w:lastColumn="0" w:noHBand="0" w:noVBand="1"/>
      </w:tblPr>
      <w:tblGrid>
        <w:gridCol w:w="2977"/>
        <w:gridCol w:w="6095"/>
      </w:tblGrid>
      <w:tr w:rsidR="000E38D8" w:rsidRPr="000E38D8" w14:paraId="6A9F4023" w14:textId="77777777" w:rsidTr="00A638BF">
        <w:trPr>
          <w:trHeight w:val="920"/>
        </w:trPr>
        <w:tc>
          <w:tcPr>
            <w:tcW w:w="2977" w:type="dxa"/>
            <w:tcMar>
              <w:top w:w="0" w:type="dxa"/>
              <w:left w:w="108" w:type="dxa"/>
              <w:bottom w:w="0" w:type="dxa"/>
              <w:right w:w="108" w:type="dxa"/>
            </w:tcMar>
            <w:hideMark/>
          </w:tcPr>
          <w:p w14:paraId="23402ADA" w14:textId="77777777" w:rsidR="00A638BF" w:rsidRPr="000E38D8" w:rsidRDefault="00A638BF" w:rsidP="004C08FB">
            <w:pPr>
              <w:spacing w:after="0" w:line="240" w:lineRule="auto"/>
              <w:jc w:val="center"/>
              <w:rPr>
                <w:rFonts w:cs="Times New Roman"/>
                <w:szCs w:val="26"/>
                <w:vertAlign w:val="superscript"/>
              </w:rPr>
            </w:pPr>
            <w:r w:rsidRPr="000E38D8">
              <w:rPr>
                <w:rFonts w:cs="Times New Roman"/>
                <w:bCs/>
                <w:szCs w:val="26"/>
              </w:rPr>
              <w:t>(</w:t>
            </w:r>
            <w:proofErr w:type="gramStart"/>
            <w:r w:rsidRPr="000E38D8">
              <w:rPr>
                <w:rFonts w:cs="Times New Roman"/>
                <w:bCs/>
                <w:szCs w:val="26"/>
              </w:rPr>
              <w:t>1)…</w:t>
            </w:r>
            <w:proofErr w:type="gramEnd"/>
            <w:r w:rsidRPr="000E38D8">
              <w:rPr>
                <w:rFonts w:cs="Times New Roman"/>
                <w:bCs/>
                <w:szCs w:val="26"/>
              </w:rPr>
              <w:t>………...</w:t>
            </w:r>
            <w:r w:rsidRPr="000E38D8">
              <w:rPr>
                <w:rFonts w:cs="Times New Roman"/>
                <w:szCs w:val="26"/>
              </w:rPr>
              <w:br/>
            </w:r>
            <w:r w:rsidRPr="000E38D8">
              <w:rPr>
                <w:rFonts w:cs="Times New Roman"/>
                <w:b/>
                <w:szCs w:val="26"/>
              </w:rPr>
              <w:t>(2) ……………..</w:t>
            </w:r>
            <w:r w:rsidRPr="000E38D8">
              <w:rPr>
                <w:rFonts w:cs="Times New Roman"/>
                <w:szCs w:val="26"/>
              </w:rPr>
              <w:br/>
            </w:r>
            <w:r w:rsidRPr="000E38D8">
              <w:rPr>
                <w:rFonts w:cs="Times New Roman"/>
                <w:szCs w:val="26"/>
                <w:vertAlign w:val="superscript"/>
              </w:rPr>
              <w:t>____________</w:t>
            </w:r>
          </w:p>
          <w:p w14:paraId="6FB8BEB7" w14:textId="77777777" w:rsidR="00A638BF" w:rsidRPr="000E38D8" w:rsidRDefault="00A638BF" w:rsidP="004C08FB">
            <w:pPr>
              <w:spacing w:after="0" w:line="240" w:lineRule="auto"/>
              <w:jc w:val="center"/>
              <w:rPr>
                <w:rFonts w:cs="Times New Roman"/>
                <w:szCs w:val="26"/>
                <w:vertAlign w:val="superscript"/>
              </w:rPr>
            </w:pPr>
            <w:proofErr w:type="spellStart"/>
            <w:r w:rsidRPr="000E38D8">
              <w:rPr>
                <w:rFonts w:cs="Times New Roman"/>
                <w:szCs w:val="26"/>
              </w:rPr>
              <w:t>Số</w:t>
            </w:r>
            <w:proofErr w:type="spellEnd"/>
            <w:r w:rsidRPr="000E38D8">
              <w:rPr>
                <w:rFonts w:cs="Times New Roman"/>
                <w:szCs w:val="26"/>
              </w:rPr>
              <w:t>: … /TBHH-……….</w:t>
            </w:r>
          </w:p>
        </w:tc>
        <w:tc>
          <w:tcPr>
            <w:tcW w:w="6095" w:type="dxa"/>
            <w:tcMar>
              <w:top w:w="0" w:type="dxa"/>
              <w:left w:w="108" w:type="dxa"/>
              <w:bottom w:w="0" w:type="dxa"/>
              <w:right w:w="108" w:type="dxa"/>
            </w:tcMar>
            <w:hideMark/>
          </w:tcPr>
          <w:p w14:paraId="1D79644D" w14:textId="77777777" w:rsidR="00A638BF" w:rsidRPr="000E38D8" w:rsidRDefault="00A638BF" w:rsidP="004C08FB">
            <w:pPr>
              <w:spacing w:after="0" w:line="240" w:lineRule="auto"/>
              <w:jc w:val="center"/>
              <w:rPr>
                <w:rFonts w:cs="Times New Roman"/>
                <w:szCs w:val="26"/>
                <w:vertAlign w:val="superscript"/>
              </w:rPr>
            </w:pPr>
            <w:r w:rsidRPr="000E38D8">
              <w:rPr>
                <w:rFonts w:cs="Times New Roman"/>
                <w:b/>
                <w:bCs/>
                <w:szCs w:val="26"/>
              </w:rPr>
              <w:t>CỘNG HÒA XÃ HỘI CHỦ NGHĨA VIỆT NAM</w:t>
            </w:r>
            <w:r w:rsidRPr="000E38D8">
              <w:rPr>
                <w:rFonts w:cs="Times New Roman"/>
                <w:b/>
                <w:bCs/>
                <w:szCs w:val="26"/>
              </w:rPr>
              <w:br/>
            </w:r>
            <w:proofErr w:type="spellStart"/>
            <w:r w:rsidRPr="000E38D8">
              <w:rPr>
                <w:rFonts w:cs="Times New Roman"/>
                <w:b/>
                <w:bCs/>
                <w:szCs w:val="26"/>
              </w:rPr>
              <w:t>Độc</w:t>
            </w:r>
            <w:proofErr w:type="spellEnd"/>
            <w:r w:rsidRPr="000E38D8">
              <w:rPr>
                <w:rFonts w:cs="Times New Roman"/>
                <w:b/>
                <w:bCs/>
                <w:szCs w:val="26"/>
              </w:rPr>
              <w:t xml:space="preserve"> </w:t>
            </w:r>
            <w:proofErr w:type="spellStart"/>
            <w:r w:rsidRPr="000E38D8">
              <w:rPr>
                <w:rFonts w:cs="Times New Roman"/>
                <w:b/>
                <w:bCs/>
                <w:szCs w:val="26"/>
              </w:rPr>
              <w:t>lập</w:t>
            </w:r>
            <w:proofErr w:type="spellEnd"/>
            <w:r w:rsidRPr="000E38D8">
              <w:rPr>
                <w:rFonts w:cs="Times New Roman"/>
                <w:b/>
                <w:bCs/>
                <w:szCs w:val="26"/>
              </w:rPr>
              <w:t xml:space="preserve"> - </w:t>
            </w:r>
            <w:proofErr w:type="spellStart"/>
            <w:r w:rsidRPr="000E38D8">
              <w:rPr>
                <w:rFonts w:cs="Times New Roman"/>
                <w:b/>
                <w:bCs/>
                <w:szCs w:val="26"/>
              </w:rPr>
              <w:t>Tự</w:t>
            </w:r>
            <w:proofErr w:type="spellEnd"/>
            <w:r w:rsidRPr="000E38D8">
              <w:rPr>
                <w:rFonts w:cs="Times New Roman"/>
                <w:b/>
                <w:bCs/>
                <w:szCs w:val="26"/>
              </w:rPr>
              <w:t xml:space="preserve"> do - </w:t>
            </w:r>
            <w:proofErr w:type="spellStart"/>
            <w:r w:rsidRPr="000E38D8">
              <w:rPr>
                <w:rFonts w:cs="Times New Roman"/>
                <w:b/>
                <w:bCs/>
                <w:szCs w:val="26"/>
              </w:rPr>
              <w:t>Hạnh</w:t>
            </w:r>
            <w:proofErr w:type="spellEnd"/>
            <w:r w:rsidRPr="000E38D8">
              <w:rPr>
                <w:rFonts w:cs="Times New Roman"/>
                <w:b/>
                <w:bCs/>
                <w:szCs w:val="26"/>
              </w:rPr>
              <w:t xml:space="preserve"> </w:t>
            </w:r>
            <w:proofErr w:type="spellStart"/>
            <w:r w:rsidRPr="000E38D8">
              <w:rPr>
                <w:rFonts w:cs="Times New Roman"/>
                <w:b/>
                <w:bCs/>
                <w:szCs w:val="26"/>
              </w:rPr>
              <w:t>phúc</w:t>
            </w:r>
            <w:proofErr w:type="spellEnd"/>
            <w:r w:rsidRPr="000E38D8">
              <w:rPr>
                <w:rFonts w:cs="Times New Roman"/>
                <w:b/>
                <w:bCs/>
                <w:szCs w:val="26"/>
              </w:rPr>
              <w:br/>
            </w:r>
            <w:r w:rsidRPr="000E38D8">
              <w:rPr>
                <w:rFonts w:cs="Times New Roman"/>
                <w:szCs w:val="26"/>
                <w:vertAlign w:val="superscript"/>
              </w:rPr>
              <w:t>____________________________________</w:t>
            </w:r>
          </w:p>
          <w:p w14:paraId="55098E27" w14:textId="77777777" w:rsidR="00A638BF" w:rsidRPr="000E38D8" w:rsidRDefault="00A638BF" w:rsidP="004C08FB">
            <w:pPr>
              <w:spacing w:after="0" w:line="240" w:lineRule="auto"/>
              <w:jc w:val="center"/>
              <w:rPr>
                <w:rFonts w:cs="Times New Roman"/>
                <w:szCs w:val="26"/>
                <w:vertAlign w:val="superscript"/>
              </w:rPr>
            </w:pPr>
            <w:r w:rsidRPr="000E38D8">
              <w:rPr>
                <w:rFonts w:cs="Times New Roman"/>
                <w:i/>
                <w:iCs/>
                <w:szCs w:val="26"/>
              </w:rPr>
              <w:t xml:space="preserve">……, </w:t>
            </w:r>
            <w:proofErr w:type="spellStart"/>
            <w:r w:rsidRPr="000E38D8">
              <w:rPr>
                <w:rFonts w:cs="Times New Roman"/>
                <w:i/>
                <w:iCs/>
                <w:szCs w:val="26"/>
              </w:rPr>
              <w:t>ngày</w:t>
            </w:r>
            <w:proofErr w:type="spellEnd"/>
            <w:r w:rsidRPr="000E38D8">
              <w:rPr>
                <w:rFonts w:cs="Times New Roman"/>
                <w:i/>
                <w:iCs/>
                <w:szCs w:val="26"/>
              </w:rPr>
              <w:t> …. </w:t>
            </w:r>
            <w:proofErr w:type="spellStart"/>
            <w:r w:rsidRPr="000E38D8">
              <w:rPr>
                <w:rFonts w:cs="Times New Roman"/>
                <w:i/>
                <w:iCs/>
                <w:szCs w:val="26"/>
              </w:rPr>
              <w:t>tháng</w:t>
            </w:r>
            <w:proofErr w:type="spellEnd"/>
            <w:r w:rsidRPr="000E38D8">
              <w:rPr>
                <w:rFonts w:cs="Times New Roman"/>
                <w:i/>
                <w:iCs/>
                <w:szCs w:val="26"/>
              </w:rPr>
              <w:t> …. </w:t>
            </w:r>
            <w:proofErr w:type="spellStart"/>
            <w:r w:rsidRPr="000E38D8">
              <w:rPr>
                <w:rFonts w:cs="Times New Roman"/>
                <w:i/>
                <w:iCs/>
                <w:szCs w:val="26"/>
              </w:rPr>
              <w:t>năm</w:t>
            </w:r>
            <w:proofErr w:type="spellEnd"/>
            <w:r w:rsidRPr="000E38D8">
              <w:rPr>
                <w:rFonts w:cs="Times New Roman"/>
                <w:i/>
                <w:iCs/>
                <w:szCs w:val="26"/>
              </w:rPr>
              <w:t> …</w:t>
            </w:r>
          </w:p>
        </w:tc>
      </w:tr>
    </w:tbl>
    <w:p w14:paraId="7A6C73F9" w14:textId="77777777" w:rsidR="00A638BF" w:rsidRPr="000E38D8" w:rsidRDefault="00A638BF" w:rsidP="004C08FB">
      <w:pPr>
        <w:spacing w:after="0" w:line="240" w:lineRule="auto"/>
        <w:rPr>
          <w:rFonts w:cs="Times New Roman"/>
          <w:szCs w:val="26"/>
        </w:rPr>
      </w:pPr>
      <w:r w:rsidRPr="000E38D8">
        <w:rPr>
          <w:rFonts w:cs="Times New Roman"/>
          <w:szCs w:val="26"/>
        </w:rPr>
        <w:t> </w:t>
      </w:r>
    </w:p>
    <w:p w14:paraId="2DAA21ED" w14:textId="77777777" w:rsidR="00A638BF" w:rsidRPr="000E38D8" w:rsidRDefault="00A638BF" w:rsidP="004C08FB">
      <w:pPr>
        <w:spacing w:after="0" w:line="240" w:lineRule="auto"/>
        <w:jc w:val="center"/>
        <w:rPr>
          <w:rFonts w:cs="Times New Roman"/>
          <w:szCs w:val="26"/>
        </w:rPr>
      </w:pPr>
      <w:r w:rsidRPr="000E38D8">
        <w:rPr>
          <w:rFonts w:cs="Times New Roman"/>
          <w:b/>
          <w:bCs/>
          <w:szCs w:val="26"/>
        </w:rPr>
        <w:t>THÔNG BÁO HÀNG HẢI</w:t>
      </w:r>
    </w:p>
    <w:p w14:paraId="72E44E59" w14:textId="77777777" w:rsidR="00A638BF" w:rsidRPr="000E38D8" w:rsidRDefault="00A638BF" w:rsidP="004C08FB">
      <w:pPr>
        <w:spacing w:after="0" w:line="240" w:lineRule="auto"/>
        <w:jc w:val="center"/>
        <w:rPr>
          <w:rFonts w:cs="Times New Roman"/>
          <w:b/>
          <w:bCs/>
          <w:szCs w:val="26"/>
        </w:rPr>
      </w:pPr>
      <w:proofErr w:type="spellStart"/>
      <w:r w:rsidRPr="000E38D8">
        <w:rPr>
          <w:rFonts w:cs="Times New Roman"/>
          <w:b/>
          <w:bCs/>
          <w:szCs w:val="26"/>
        </w:rPr>
        <w:t>Về</w:t>
      </w:r>
      <w:proofErr w:type="spellEnd"/>
      <w:r w:rsidRPr="000E38D8">
        <w:rPr>
          <w:rFonts w:cs="Times New Roman"/>
          <w:b/>
          <w:bCs/>
          <w:szCs w:val="26"/>
        </w:rPr>
        <w:t xml:space="preserve"> </w:t>
      </w:r>
      <w:proofErr w:type="spellStart"/>
      <w:r w:rsidRPr="000E38D8">
        <w:rPr>
          <w:rFonts w:cs="Times New Roman"/>
          <w:b/>
          <w:bCs/>
          <w:szCs w:val="26"/>
        </w:rPr>
        <w:t>thông</w:t>
      </w:r>
      <w:proofErr w:type="spellEnd"/>
      <w:r w:rsidRPr="000E38D8">
        <w:rPr>
          <w:rFonts w:cs="Times New Roman"/>
          <w:b/>
          <w:bCs/>
          <w:szCs w:val="26"/>
        </w:rPr>
        <w:t xml:space="preserve"> </w:t>
      </w:r>
      <w:proofErr w:type="spellStart"/>
      <w:r w:rsidRPr="000E38D8">
        <w:rPr>
          <w:rFonts w:cs="Times New Roman"/>
          <w:b/>
          <w:bCs/>
          <w:szCs w:val="26"/>
        </w:rPr>
        <w:t>số</w:t>
      </w:r>
      <w:proofErr w:type="spellEnd"/>
      <w:r w:rsidRPr="000E38D8">
        <w:rPr>
          <w:rFonts w:cs="Times New Roman"/>
          <w:b/>
          <w:bCs/>
          <w:szCs w:val="26"/>
        </w:rPr>
        <w:t xml:space="preserve"> </w:t>
      </w:r>
      <w:proofErr w:type="spellStart"/>
      <w:r w:rsidRPr="000E38D8">
        <w:rPr>
          <w:rFonts w:cs="Times New Roman"/>
          <w:b/>
          <w:bCs/>
          <w:szCs w:val="26"/>
        </w:rPr>
        <w:t>kỹ</w:t>
      </w:r>
      <w:proofErr w:type="spellEnd"/>
      <w:r w:rsidRPr="000E38D8">
        <w:rPr>
          <w:rFonts w:cs="Times New Roman"/>
          <w:b/>
          <w:bCs/>
          <w:szCs w:val="26"/>
        </w:rPr>
        <w:t xml:space="preserve"> </w:t>
      </w:r>
      <w:proofErr w:type="spellStart"/>
      <w:r w:rsidRPr="000E38D8">
        <w:rPr>
          <w:rFonts w:cs="Times New Roman"/>
          <w:b/>
          <w:bCs/>
          <w:szCs w:val="26"/>
        </w:rPr>
        <w:t>thuật</w:t>
      </w:r>
      <w:proofErr w:type="spellEnd"/>
      <w:r w:rsidRPr="000E38D8">
        <w:rPr>
          <w:rFonts w:cs="Times New Roman"/>
          <w:b/>
          <w:bCs/>
          <w:szCs w:val="26"/>
        </w:rPr>
        <w:t xml:space="preserve"> </w:t>
      </w:r>
      <w:proofErr w:type="spellStart"/>
      <w:r w:rsidRPr="000E38D8">
        <w:rPr>
          <w:rFonts w:cs="Times New Roman"/>
          <w:b/>
          <w:bCs/>
          <w:szCs w:val="26"/>
        </w:rPr>
        <w:t>của</w:t>
      </w:r>
      <w:proofErr w:type="spellEnd"/>
      <w:r w:rsidRPr="000E38D8">
        <w:rPr>
          <w:rFonts w:cs="Times New Roman"/>
          <w:b/>
          <w:bCs/>
          <w:szCs w:val="26"/>
        </w:rPr>
        <w:t xml:space="preserve"> </w:t>
      </w:r>
      <w:proofErr w:type="spellStart"/>
      <w:r w:rsidRPr="000E38D8">
        <w:rPr>
          <w:rFonts w:cs="Times New Roman"/>
          <w:b/>
          <w:bCs/>
          <w:szCs w:val="26"/>
        </w:rPr>
        <w:t>khu</w:t>
      </w:r>
      <w:proofErr w:type="spellEnd"/>
      <w:r w:rsidRPr="000E38D8">
        <w:rPr>
          <w:rFonts w:cs="Times New Roman"/>
          <w:b/>
          <w:bCs/>
          <w:szCs w:val="26"/>
        </w:rPr>
        <w:t xml:space="preserve"> </w:t>
      </w:r>
      <w:proofErr w:type="spellStart"/>
      <w:r w:rsidRPr="000E38D8">
        <w:rPr>
          <w:rFonts w:cs="Times New Roman"/>
          <w:b/>
          <w:bCs/>
          <w:szCs w:val="26"/>
        </w:rPr>
        <w:t>nước</w:t>
      </w:r>
      <w:proofErr w:type="spellEnd"/>
      <w:r w:rsidRPr="000E38D8">
        <w:rPr>
          <w:rFonts w:cs="Times New Roman"/>
          <w:b/>
          <w:bCs/>
          <w:szCs w:val="26"/>
        </w:rPr>
        <w:t xml:space="preserve">, </w:t>
      </w:r>
      <w:proofErr w:type="spellStart"/>
      <w:r w:rsidRPr="000E38D8">
        <w:rPr>
          <w:rFonts w:cs="Times New Roman"/>
          <w:b/>
          <w:bCs/>
          <w:szCs w:val="26"/>
        </w:rPr>
        <w:t>vùng</w:t>
      </w:r>
      <w:proofErr w:type="spellEnd"/>
      <w:r w:rsidRPr="000E38D8">
        <w:rPr>
          <w:rFonts w:cs="Times New Roman"/>
          <w:b/>
          <w:bCs/>
          <w:szCs w:val="26"/>
        </w:rPr>
        <w:t xml:space="preserve"> </w:t>
      </w:r>
      <w:proofErr w:type="spellStart"/>
      <w:r w:rsidRPr="000E38D8">
        <w:rPr>
          <w:rFonts w:cs="Times New Roman"/>
          <w:b/>
          <w:bCs/>
          <w:szCs w:val="26"/>
        </w:rPr>
        <w:t>nước</w:t>
      </w:r>
      <w:proofErr w:type="spellEnd"/>
      <w:r w:rsidRPr="000E38D8">
        <w:rPr>
          <w:rFonts w:cs="Times New Roman"/>
          <w:b/>
          <w:bCs/>
          <w:szCs w:val="26"/>
        </w:rPr>
        <w:t xml:space="preserve"> ………</w:t>
      </w:r>
    </w:p>
    <w:p w14:paraId="3B9E9096" w14:textId="77777777" w:rsidR="00A638BF" w:rsidRPr="000E38D8" w:rsidRDefault="00A638BF" w:rsidP="004C08FB">
      <w:pPr>
        <w:spacing w:after="0" w:line="240" w:lineRule="auto"/>
        <w:jc w:val="center"/>
        <w:rPr>
          <w:rFonts w:cs="Times New Roman"/>
          <w:szCs w:val="26"/>
          <w:vertAlign w:val="superscript"/>
        </w:rPr>
      </w:pPr>
      <w:r w:rsidRPr="000E38D8">
        <w:rPr>
          <w:rFonts w:cs="Times New Roman"/>
          <w:szCs w:val="26"/>
          <w:vertAlign w:val="superscript"/>
        </w:rPr>
        <w:t>______________</w:t>
      </w:r>
    </w:p>
    <w:p w14:paraId="4D1DA5D4" w14:textId="28286C1D" w:rsidR="00A638BF" w:rsidRPr="000E38D8" w:rsidRDefault="00A638BF" w:rsidP="004C08FB">
      <w:pPr>
        <w:spacing w:after="0" w:line="240" w:lineRule="auto"/>
        <w:ind w:firstLine="567"/>
        <w:rPr>
          <w:rFonts w:cs="Times New Roman"/>
          <w:szCs w:val="26"/>
        </w:rPr>
      </w:pPr>
      <w:proofErr w:type="spellStart"/>
      <w:r w:rsidRPr="000E38D8">
        <w:rPr>
          <w:rFonts w:cs="Times New Roman"/>
          <w:szCs w:val="26"/>
        </w:rPr>
        <w:t>Vùng</w:t>
      </w:r>
      <w:proofErr w:type="spellEnd"/>
      <w:r w:rsidRPr="000E38D8">
        <w:rPr>
          <w:rFonts w:cs="Times New Roman"/>
          <w:szCs w:val="26"/>
        </w:rPr>
        <w:t xml:space="preserve"> </w:t>
      </w:r>
      <w:proofErr w:type="spellStart"/>
      <w:r w:rsidRPr="000E38D8">
        <w:rPr>
          <w:rFonts w:cs="Times New Roman"/>
          <w:szCs w:val="26"/>
        </w:rPr>
        <w:t>biển</w:t>
      </w:r>
      <w:proofErr w:type="spellEnd"/>
      <w:r w:rsidRPr="000E38D8">
        <w:rPr>
          <w:rFonts w:cs="Times New Roman"/>
          <w:szCs w:val="26"/>
        </w:rPr>
        <w:t>: ………………………………………………………</w:t>
      </w:r>
    </w:p>
    <w:p w14:paraId="056F9FF8" w14:textId="5A6FBEFB" w:rsidR="00A638BF" w:rsidRPr="000E38D8" w:rsidRDefault="00A638BF" w:rsidP="004C08FB">
      <w:pPr>
        <w:spacing w:after="0" w:line="240" w:lineRule="auto"/>
        <w:ind w:firstLine="567"/>
        <w:rPr>
          <w:rFonts w:cs="Times New Roman"/>
          <w:szCs w:val="26"/>
        </w:rPr>
      </w:pPr>
      <w:proofErr w:type="spellStart"/>
      <w:r w:rsidRPr="000E38D8">
        <w:rPr>
          <w:rFonts w:cs="Times New Roman"/>
          <w:szCs w:val="26"/>
        </w:rPr>
        <w:t>Tên</w:t>
      </w:r>
      <w:proofErr w:type="spellEnd"/>
      <w:r w:rsidRPr="000E38D8">
        <w:rPr>
          <w:rFonts w:cs="Times New Roman"/>
          <w:szCs w:val="26"/>
        </w:rPr>
        <w:t xml:space="preserve"> </w:t>
      </w:r>
      <w:proofErr w:type="spellStart"/>
      <w:r w:rsidRPr="000E38D8">
        <w:rPr>
          <w:rFonts w:cs="Times New Roman"/>
          <w:szCs w:val="26"/>
        </w:rPr>
        <w:t>luồng</w:t>
      </w:r>
      <w:proofErr w:type="spellEnd"/>
      <w:r w:rsidRPr="000E38D8">
        <w:rPr>
          <w:rFonts w:cs="Times New Roman"/>
          <w:szCs w:val="26"/>
        </w:rPr>
        <w:t>: ……………………………………………………………… (</w:t>
      </w:r>
      <w:proofErr w:type="spellStart"/>
      <w:r w:rsidRPr="000E38D8">
        <w:rPr>
          <w:rFonts w:cs="Times New Roman"/>
          <w:szCs w:val="26"/>
        </w:rPr>
        <w:t>nếu</w:t>
      </w:r>
      <w:proofErr w:type="spellEnd"/>
      <w:r w:rsidRPr="000E38D8">
        <w:rPr>
          <w:rFonts w:cs="Times New Roman"/>
          <w:szCs w:val="26"/>
        </w:rPr>
        <w:t xml:space="preserve"> </w:t>
      </w:r>
      <w:proofErr w:type="spellStart"/>
      <w:r w:rsidRPr="000E38D8">
        <w:rPr>
          <w:rFonts w:cs="Times New Roman"/>
          <w:szCs w:val="26"/>
        </w:rPr>
        <w:t>có</w:t>
      </w:r>
      <w:proofErr w:type="spellEnd"/>
      <w:r w:rsidRPr="000E38D8">
        <w:rPr>
          <w:rFonts w:cs="Times New Roman"/>
          <w:szCs w:val="26"/>
        </w:rPr>
        <w:t>).</w:t>
      </w:r>
    </w:p>
    <w:p w14:paraId="26589A6D" w14:textId="783C1B37" w:rsidR="00A638BF" w:rsidRPr="000E38D8" w:rsidRDefault="00A638BF" w:rsidP="004C08FB">
      <w:pPr>
        <w:spacing w:after="0" w:line="240" w:lineRule="auto"/>
        <w:ind w:firstLine="567"/>
        <w:rPr>
          <w:rFonts w:cs="Times New Roman"/>
          <w:szCs w:val="26"/>
        </w:rPr>
      </w:pPr>
      <w:proofErr w:type="spellStart"/>
      <w:r w:rsidRPr="000E38D8">
        <w:rPr>
          <w:rFonts w:cs="Times New Roman"/>
          <w:szCs w:val="26"/>
        </w:rPr>
        <w:t>Căn</w:t>
      </w:r>
      <w:proofErr w:type="spellEnd"/>
      <w:r w:rsidRPr="000E38D8">
        <w:rPr>
          <w:rFonts w:cs="Times New Roman"/>
          <w:szCs w:val="26"/>
        </w:rPr>
        <w:t xml:space="preserve"> </w:t>
      </w:r>
      <w:proofErr w:type="spellStart"/>
      <w:r w:rsidRPr="000E38D8">
        <w:rPr>
          <w:rFonts w:cs="Times New Roman"/>
          <w:szCs w:val="26"/>
        </w:rPr>
        <w:t>cứ</w:t>
      </w:r>
      <w:proofErr w:type="spellEnd"/>
      <w:r w:rsidRPr="000E38D8">
        <w:rPr>
          <w:rFonts w:cs="Times New Roman"/>
          <w:szCs w:val="26"/>
        </w:rPr>
        <w:t>: ……………………………………………………………………………</w:t>
      </w:r>
    </w:p>
    <w:p w14:paraId="30291D51" w14:textId="77777777" w:rsidR="00A638BF" w:rsidRPr="000E38D8" w:rsidRDefault="00A638BF" w:rsidP="004C08FB">
      <w:pPr>
        <w:spacing w:after="0" w:line="240" w:lineRule="auto"/>
        <w:ind w:firstLine="567"/>
        <w:rPr>
          <w:rFonts w:cs="Times New Roman"/>
          <w:szCs w:val="26"/>
        </w:rPr>
      </w:pPr>
      <w:proofErr w:type="spellStart"/>
      <w:r w:rsidRPr="000E38D8">
        <w:rPr>
          <w:rFonts w:cs="Times New Roman"/>
          <w:szCs w:val="26"/>
        </w:rPr>
        <w:t>Cục</w:t>
      </w:r>
      <w:proofErr w:type="spellEnd"/>
      <w:r w:rsidRPr="000E38D8">
        <w:rPr>
          <w:rFonts w:cs="Times New Roman"/>
          <w:szCs w:val="26"/>
        </w:rPr>
        <w:t xml:space="preserve"> </w:t>
      </w:r>
      <w:proofErr w:type="spellStart"/>
      <w:r w:rsidRPr="000E38D8">
        <w:rPr>
          <w:rFonts w:cs="Times New Roman"/>
          <w:szCs w:val="26"/>
        </w:rPr>
        <w:t>Hàng</w:t>
      </w:r>
      <w:proofErr w:type="spellEnd"/>
      <w:r w:rsidRPr="000E38D8">
        <w:rPr>
          <w:rFonts w:cs="Times New Roman"/>
          <w:szCs w:val="26"/>
        </w:rPr>
        <w:t xml:space="preserve"> </w:t>
      </w:r>
      <w:proofErr w:type="spellStart"/>
      <w:r w:rsidRPr="000E38D8">
        <w:rPr>
          <w:rFonts w:cs="Times New Roman"/>
          <w:szCs w:val="26"/>
        </w:rPr>
        <w:t>hải</w:t>
      </w:r>
      <w:proofErr w:type="spellEnd"/>
      <w:r w:rsidRPr="000E38D8">
        <w:rPr>
          <w:rFonts w:cs="Times New Roman"/>
          <w:szCs w:val="26"/>
        </w:rPr>
        <w:t xml:space="preserve"> </w:t>
      </w:r>
      <w:proofErr w:type="spellStart"/>
      <w:r w:rsidRPr="000E38D8">
        <w:rPr>
          <w:rFonts w:cs="Times New Roman"/>
          <w:szCs w:val="26"/>
        </w:rPr>
        <w:t>và</w:t>
      </w:r>
      <w:proofErr w:type="spellEnd"/>
      <w:r w:rsidRPr="000E38D8">
        <w:rPr>
          <w:rFonts w:cs="Times New Roman"/>
          <w:szCs w:val="26"/>
        </w:rPr>
        <w:t xml:space="preserve"> </w:t>
      </w:r>
      <w:proofErr w:type="spellStart"/>
      <w:r w:rsidRPr="000E38D8">
        <w:rPr>
          <w:rFonts w:cs="Times New Roman"/>
          <w:szCs w:val="26"/>
        </w:rPr>
        <w:t>Đường</w:t>
      </w:r>
      <w:proofErr w:type="spellEnd"/>
      <w:r w:rsidRPr="000E38D8">
        <w:rPr>
          <w:rFonts w:cs="Times New Roman"/>
          <w:szCs w:val="26"/>
        </w:rPr>
        <w:t xml:space="preserve"> </w:t>
      </w:r>
      <w:proofErr w:type="spellStart"/>
      <w:r w:rsidRPr="000E38D8">
        <w:rPr>
          <w:rFonts w:cs="Times New Roman"/>
          <w:szCs w:val="26"/>
        </w:rPr>
        <w:t>thủy</w:t>
      </w:r>
      <w:proofErr w:type="spellEnd"/>
      <w:r w:rsidRPr="000E38D8">
        <w:rPr>
          <w:rFonts w:cs="Times New Roman"/>
          <w:szCs w:val="26"/>
        </w:rPr>
        <w:t xml:space="preserve"> Việt Nam/</w:t>
      </w:r>
      <w:proofErr w:type="spellStart"/>
      <w:r w:rsidRPr="000E38D8">
        <w:rPr>
          <w:rFonts w:cs="Times New Roman"/>
          <w:szCs w:val="26"/>
        </w:rPr>
        <w:t>Cảng</w:t>
      </w:r>
      <w:proofErr w:type="spellEnd"/>
      <w:r w:rsidRPr="000E38D8">
        <w:rPr>
          <w:rFonts w:cs="Times New Roman"/>
          <w:szCs w:val="26"/>
        </w:rPr>
        <w:t xml:space="preserve"> </w:t>
      </w:r>
      <w:proofErr w:type="spellStart"/>
      <w:r w:rsidRPr="000E38D8">
        <w:rPr>
          <w:rFonts w:cs="Times New Roman"/>
          <w:szCs w:val="26"/>
        </w:rPr>
        <w:t>vụ</w:t>
      </w:r>
      <w:proofErr w:type="spellEnd"/>
      <w:r w:rsidRPr="000E38D8">
        <w:rPr>
          <w:rFonts w:cs="Times New Roman"/>
          <w:szCs w:val="26"/>
        </w:rPr>
        <w:t xml:space="preserve"> </w:t>
      </w:r>
      <w:proofErr w:type="spellStart"/>
      <w:r w:rsidRPr="000E38D8">
        <w:rPr>
          <w:rFonts w:cs="Times New Roman"/>
          <w:szCs w:val="26"/>
        </w:rPr>
        <w:t>hàng</w:t>
      </w:r>
      <w:proofErr w:type="spellEnd"/>
      <w:r w:rsidRPr="000E38D8">
        <w:rPr>
          <w:rFonts w:cs="Times New Roman"/>
          <w:szCs w:val="26"/>
        </w:rPr>
        <w:t xml:space="preserve"> </w:t>
      </w:r>
      <w:proofErr w:type="spellStart"/>
      <w:r w:rsidRPr="000E38D8">
        <w:rPr>
          <w:rFonts w:cs="Times New Roman"/>
          <w:szCs w:val="26"/>
        </w:rPr>
        <w:t>hải</w:t>
      </w:r>
      <w:proofErr w:type="spellEnd"/>
      <w:r w:rsidRPr="000E38D8">
        <w:rPr>
          <w:rFonts w:cs="Times New Roman"/>
          <w:szCs w:val="26"/>
        </w:rPr>
        <w:t>/</w:t>
      </w:r>
      <w:proofErr w:type="spellStart"/>
      <w:r w:rsidRPr="000E38D8">
        <w:rPr>
          <w:rFonts w:cs="Times New Roman"/>
          <w:szCs w:val="26"/>
        </w:rPr>
        <w:t>Cảng</w:t>
      </w:r>
      <w:proofErr w:type="spellEnd"/>
      <w:r w:rsidRPr="000E38D8">
        <w:rPr>
          <w:rFonts w:cs="Times New Roman"/>
          <w:szCs w:val="26"/>
        </w:rPr>
        <w:t xml:space="preserve"> </w:t>
      </w:r>
      <w:proofErr w:type="spellStart"/>
      <w:r w:rsidRPr="000E38D8">
        <w:rPr>
          <w:rFonts w:cs="Times New Roman"/>
          <w:szCs w:val="26"/>
        </w:rPr>
        <w:t>vụ</w:t>
      </w:r>
      <w:proofErr w:type="spellEnd"/>
      <w:r w:rsidRPr="000E38D8">
        <w:rPr>
          <w:rFonts w:cs="Times New Roman"/>
          <w:szCs w:val="26"/>
        </w:rPr>
        <w:t xml:space="preserve"> </w:t>
      </w:r>
      <w:proofErr w:type="spellStart"/>
      <w:r w:rsidRPr="000E38D8">
        <w:rPr>
          <w:rFonts w:cs="Times New Roman"/>
          <w:szCs w:val="26"/>
        </w:rPr>
        <w:t>đường</w:t>
      </w:r>
      <w:proofErr w:type="spellEnd"/>
      <w:r w:rsidRPr="000E38D8">
        <w:rPr>
          <w:rFonts w:cs="Times New Roman"/>
          <w:szCs w:val="26"/>
        </w:rPr>
        <w:t xml:space="preserve"> </w:t>
      </w:r>
      <w:proofErr w:type="spellStart"/>
      <w:r w:rsidRPr="000E38D8">
        <w:rPr>
          <w:rFonts w:cs="Times New Roman"/>
          <w:szCs w:val="26"/>
        </w:rPr>
        <w:t>thủy</w:t>
      </w:r>
      <w:proofErr w:type="spellEnd"/>
      <w:r w:rsidRPr="000E38D8">
        <w:rPr>
          <w:rFonts w:cs="Times New Roman"/>
          <w:szCs w:val="26"/>
        </w:rPr>
        <w:t xml:space="preserve"> ……….... </w:t>
      </w:r>
      <w:proofErr w:type="spellStart"/>
      <w:r w:rsidRPr="000E38D8">
        <w:rPr>
          <w:rFonts w:cs="Times New Roman"/>
          <w:szCs w:val="26"/>
        </w:rPr>
        <w:t>thông</w:t>
      </w:r>
      <w:proofErr w:type="spellEnd"/>
      <w:r w:rsidRPr="000E38D8">
        <w:rPr>
          <w:rFonts w:cs="Times New Roman"/>
          <w:szCs w:val="26"/>
        </w:rPr>
        <w:t> </w:t>
      </w:r>
      <w:proofErr w:type="spellStart"/>
      <w:r w:rsidRPr="000E38D8">
        <w:rPr>
          <w:rFonts w:cs="Times New Roman"/>
          <w:szCs w:val="26"/>
        </w:rPr>
        <w:t>báo</w:t>
      </w:r>
      <w:proofErr w:type="spellEnd"/>
      <w:r w:rsidRPr="000E38D8">
        <w:rPr>
          <w:rFonts w:cs="Times New Roman"/>
          <w:szCs w:val="26"/>
        </w:rPr>
        <w:t xml:space="preserve"> </w:t>
      </w:r>
      <w:proofErr w:type="spellStart"/>
      <w:r w:rsidRPr="000E38D8">
        <w:rPr>
          <w:rFonts w:cs="Times New Roman"/>
          <w:szCs w:val="26"/>
        </w:rPr>
        <w:t>về</w:t>
      </w:r>
      <w:proofErr w:type="spellEnd"/>
      <w:r w:rsidRPr="000E38D8">
        <w:rPr>
          <w:rFonts w:cs="Times New Roman"/>
          <w:szCs w:val="26"/>
        </w:rPr>
        <w:t xml:space="preserve"> </w:t>
      </w:r>
      <w:proofErr w:type="spellStart"/>
      <w:r w:rsidRPr="000E38D8">
        <w:rPr>
          <w:rFonts w:cs="Times New Roman"/>
          <w:szCs w:val="26"/>
        </w:rPr>
        <w:t>thông</w:t>
      </w:r>
      <w:proofErr w:type="spellEnd"/>
      <w:r w:rsidRPr="000E38D8">
        <w:rPr>
          <w:rFonts w:cs="Times New Roman"/>
          <w:szCs w:val="26"/>
        </w:rPr>
        <w:t xml:space="preserve"> </w:t>
      </w:r>
      <w:proofErr w:type="spellStart"/>
      <w:r w:rsidRPr="000E38D8">
        <w:rPr>
          <w:rFonts w:cs="Times New Roman"/>
          <w:szCs w:val="26"/>
        </w:rPr>
        <w:t>số</w:t>
      </w:r>
      <w:proofErr w:type="spellEnd"/>
      <w:r w:rsidRPr="000E38D8">
        <w:rPr>
          <w:rFonts w:cs="Times New Roman"/>
          <w:szCs w:val="26"/>
        </w:rPr>
        <w:t xml:space="preserve"> </w:t>
      </w:r>
      <w:proofErr w:type="spellStart"/>
      <w:r w:rsidRPr="000E38D8">
        <w:rPr>
          <w:rFonts w:cs="Times New Roman"/>
          <w:szCs w:val="26"/>
        </w:rPr>
        <w:t>kỹ</w:t>
      </w:r>
      <w:proofErr w:type="spellEnd"/>
      <w:r w:rsidRPr="000E38D8">
        <w:rPr>
          <w:rFonts w:cs="Times New Roman"/>
          <w:szCs w:val="26"/>
        </w:rPr>
        <w:t xml:space="preserve"> </w:t>
      </w:r>
      <w:proofErr w:type="spellStart"/>
      <w:r w:rsidRPr="000E38D8">
        <w:rPr>
          <w:rFonts w:cs="Times New Roman"/>
          <w:szCs w:val="26"/>
        </w:rPr>
        <w:t>thuật</w:t>
      </w:r>
      <w:proofErr w:type="spellEnd"/>
      <w:r w:rsidRPr="000E38D8">
        <w:rPr>
          <w:rFonts w:cs="Times New Roman"/>
          <w:szCs w:val="26"/>
        </w:rPr>
        <w:t xml:space="preserve"> </w:t>
      </w:r>
      <w:proofErr w:type="spellStart"/>
      <w:r w:rsidRPr="000E38D8">
        <w:rPr>
          <w:rFonts w:cs="Times New Roman"/>
          <w:szCs w:val="26"/>
        </w:rPr>
        <w:t>của</w:t>
      </w:r>
      <w:proofErr w:type="spellEnd"/>
      <w:r w:rsidRPr="000E38D8">
        <w:rPr>
          <w:rFonts w:cs="Times New Roman"/>
          <w:szCs w:val="26"/>
        </w:rPr>
        <w:t> …………………………. </w:t>
      </w:r>
      <w:proofErr w:type="spellStart"/>
      <w:r w:rsidRPr="000E38D8">
        <w:rPr>
          <w:rFonts w:cs="Times New Roman"/>
          <w:szCs w:val="26"/>
        </w:rPr>
        <w:t>như</w:t>
      </w:r>
      <w:proofErr w:type="spellEnd"/>
      <w:r w:rsidRPr="000E38D8">
        <w:rPr>
          <w:rFonts w:cs="Times New Roman"/>
          <w:szCs w:val="26"/>
        </w:rPr>
        <w:t xml:space="preserve"> </w:t>
      </w:r>
      <w:proofErr w:type="spellStart"/>
      <w:r w:rsidRPr="000E38D8">
        <w:rPr>
          <w:rFonts w:cs="Times New Roman"/>
          <w:szCs w:val="26"/>
        </w:rPr>
        <w:t>sau</w:t>
      </w:r>
      <w:proofErr w:type="spellEnd"/>
      <w:r w:rsidRPr="000E38D8">
        <w:rPr>
          <w:rFonts w:cs="Times New Roman"/>
          <w:szCs w:val="26"/>
        </w:rPr>
        <w:t xml:space="preserve">: </w:t>
      </w:r>
      <w:proofErr w:type="spellStart"/>
      <w:r w:rsidRPr="000E38D8">
        <w:rPr>
          <w:rFonts w:cs="Times New Roman"/>
          <w:szCs w:val="26"/>
        </w:rPr>
        <w:t>trong</w:t>
      </w:r>
      <w:proofErr w:type="spellEnd"/>
      <w:r w:rsidRPr="000E38D8">
        <w:rPr>
          <w:rFonts w:cs="Times New Roman"/>
          <w:szCs w:val="26"/>
        </w:rPr>
        <w:t xml:space="preserve"> </w:t>
      </w:r>
      <w:proofErr w:type="spellStart"/>
      <w:r w:rsidRPr="000E38D8">
        <w:rPr>
          <w:rFonts w:cs="Times New Roman"/>
          <w:szCs w:val="26"/>
        </w:rPr>
        <w:t>phạm</w:t>
      </w:r>
      <w:proofErr w:type="spellEnd"/>
      <w:r w:rsidRPr="000E38D8">
        <w:rPr>
          <w:rFonts w:cs="Times New Roman"/>
          <w:szCs w:val="26"/>
        </w:rPr>
        <w:t xml:space="preserve"> vi …………</w:t>
      </w:r>
      <w:proofErr w:type="gramStart"/>
      <w:r w:rsidRPr="000E38D8">
        <w:rPr>
          <w:rFonts w:cs="Times New Roman"/>
          <w:szCs w:val="26"/>
        </w:rPr>
        <w:t>…..</w:t>
      </w:r>
      <w:proofErr w:type="gramEnd"/>
      <w:r w:rsidRPr="000E38D8">
        <w:rPr>
          <w:rFonts w:cs="Times New Roman"/>
          <w:szCs w:val="26"/>
        </w:rPr>
        <w:t> </w:t>
      </w:r>
      <w:proofErr w:type="spellStart"/>
      <w:r w:rsidRPr="000E38D8">
        <w:rPr>
          <w:rFonts w:cs="Times New Roman"/>
          <w:szCs w:val="26"/>
        </w:rPr>
        <w:t>được</w:t>
      </w:r>
      <w:proofErr w:type="spellEnd"/>
      <w:r w:rsidRPr="000E38D8">
        <w:rPr>
          <w:rFonts w:cs="Times New Roman"/>
          <w:szCs w:val="26"/>
        </w:rPr>
        <w:t xml:space="preserve"> </w:t>
      </w:r>
      <w:proofErr w:type="spellStart"/>
      <w:r w:rsidRPr="000E38D8">
        <w:rPr>
          <w:rFonts w:cs="Times New Roman"/>
          <w:szCs w:val="26"/>
        </w:rPr>
        <w:t>giới</w:t>
      </w:r>
      <w:proofErr w:type="spellEnd"/>
      <w:r w:rsidRPr="000E38D8">
        <w:rPr>
          <w:rFonts w:cs="Times New Roman"/>
          <w:szCs w:val="26"/>
        </w:rPr>
        <w:t xml:space="preserve"> </w:t>
      </w:r>
      <w:proofErr w:type="spellStart"/>
      <w:r w:rsidRPr="000E38D8">
        <w:rPr>
          <w:rFonts w:cs="Times New Roman"/>
          <w:szCs w:val="26"/>
        </w:rPr>
        <w:t>hạn</w:t>
      </w:r>
      <w:proofErr w:type="spellEnd"/>
      <w:r w:rsidRPr="000E38D8">
        <w:rPr>
          <w:rFonts w:cs="Times New Roman"/>
          <w:szCs w:val="26"/>
        </w:rPr>
        <w:t xml:space="preserve"> </w:t>
      </w:r>
      <w:proofErr w:type="spellStart"/>
      <w:r w:rsidRPr="000E38D8">
        <w:rPr>
          <w:rFonts w:cs="Times New Roman"/>
          <w:szCs w:val="26"/>
        </w:rPr>
        <w:t>bởi</w:t>
      </w:r>
      <w:proofErr w:type="spellEnd"/>
      <w:r w:rsidRPr="000E38D8">
        <w:rPr>
          <w:rFonts w:cs="Times New Roman"/>
          <w:szCs w:val="26"/>
        </w:rPr>
        <w:t xml:space="preserve"> </w:t>
      </w:r>
      <w:proofErr w:type="spellStart"/>
      <w:r w:rsidRPr="000E38D8">
        <w:rPr>
          <w:rFonts w:cs="Times New Roman"/>
          <w:szCs w:val="26"/>
        </w:rPr>
        <w:t>các</w:t>
      </w:r>
      <w:proofErr w:type="spellEnd"/>
      <w:r w:rsidRPr="000E38D8">
        <w:rPr>
          <w:rFonts w:cs="Times New Roman"/>
          <w:szCs w:val="26"/>
        </w:rPr>
        <w:t xml:space="preserve"> </w:t>
      </w:r>
      <w:proofErr w:type="spellStart"/>
      <w:r w:rsidRPr="000E38D8">
        <w:rPr>
          <w:rFonts w:cs="Times New Roman"/>
          <w:szCs w:val="26"/>
        </w:rPr>
        <w:t>điểm</w:t>
      </w:r>
      <w:proofErr w:type="spellEnd"/>
    </w:p>
    <w:p w14:paraId="34567E79" w14:textId="77777777" w:rsidR="00A638BF" w:rsidRPr="000E38D8" w:rsidRDefault="00A638BF" w:rsidP="004C08FB">
      <w:pPr>
        <w:spacing w:after="0" w:line="240" w:lineRule="auto"/>
        <w:ind w:firstLine="567"/>
        <w:rPr>
          <w:rFonts w:cs="Times New Roman"/>
          <w:szCs w:val="26"/>
        </w:rPr>
      </w:pPr>
    </w:p>
    <w:tbl>
      <w:tblPr>
        <w:tblW w:w="5000" w:type="pct"/>
        <w:tblInd w:w="-6" w:type="dxa"/>
        <w:tblCellMar>
          <w:left w:w="0" w:type="dxa"/>
          <w:right w:w="0" w:type="dxa"/>
        </w:tblCellMar>
        <w:tblLook w:val="04A0" w:firstRow="1" w:lastRow="0" w:firstColumn="1" w:lastColumn="0" w:noHBand="0" w:noVBand="1"/>
      </w:tblPr>
      <w:tblGrid>
        <w:gridCol w:w="1558"/>
        <w:gridCol w:w="1633"/>
        <w:gridCol w:w="1694"/>
        <w:gridCol w:w="1954"/>
        <w:gridCol w:w="2213"/>
      </w:tblGrid>
      <w:tr w:rsidR="000E38D8" w:rsidRPr="000E38D8" w14:paraId="4428A9B6" w14:textId="77777777" w:rsidTr="00A638BF">
        <w:tc>
          <w:tcPr>
            <w:tcW w:w="1558" w:type="dxa"/>
            <w:vMerge w:val="restart"/>
            <w:tcBorders>
              <w:top w:val="single" w:sz="8" w:space="0" w:color="000000"/>
              <w:left w:val="single" w:sz="8" w:space="0" w:color="000000"/>
              <w:right w:val="nil"/>
            </w:tcBorders>
            <w:tcMar>
              <w:top w:w="28" w:type="dxa"/>
              <w:left w:w="108" w:type="dxa"/>
              <w:bottom w:w="28" w:type="dxa"/>
              <w:right w:w="108" w:type="dxa"/>
            </w:tcMar>
            <w:vAlign w:val="center"/>
            <w:hideMark/>
          </w:tcPr>
          <w:p w14:paraId="753EBDD2" w14:textId="77777777" w:rsidR="00A638BF" w:rsidRPr="000E38D8" w:rsidRDefault="00A638BF" w:rsidP="004C08FB">
            <w:pPr>
              <w:spacing w:after="0" w:line="240" w:lineRule="auto"/>
              <w:jc w:val="center"/>
              <w:rPr>
                <w:rFonts w:cs="Times New Roman"/>
                <w:szCs w:val="26"/>
              </w:rPr>
            </w:pPr>
            <w:proofErr w:type="spellStart"/>
            <w:r w:rsidRPr="000E38D8">
              <w:rPr>
                <w:rFonts w:cs="Times New Roman"/>
                <w:szCs w:val="26"/>
              </w:rPr>
              <w:t>Tên</w:t>
            </w:r>
            <w:proofErr w:type="spellEnd"/>
            <w:r w:rsidRPr="000E38D8">
              <w:rPr>
                <w:rFonts w:cs="Times New Roman"/>
                <w:szCs w:val="26"/>
              </w:rPr>
              <w:t xml:space="preserve"> </w:t>
            </w:r>
            <w:proofErr w:type="spellStart"/>
            <w:r w:rsidRPr="000E38D8">
              <w:rPr>
                <w:rFonts w:cs="Times New Roman"/>
                <w:szCs w:val="26"/>
              </w:rPr>
              <w:t>điểm</w:t>
            </w:r>
            <w:proofErr w:type="spellEnd"/>
          </w:p>
        </w:tc>
        <w:tc>
          <w:tcPr>
            <w:tcW w:w="3327" w:type="dxa"/>
            <w:gridSpan w:val="2"/>
            <w:tcBorders>
              <w:top w:val="single" w:sz="8" w:space="0" w:color="000000"/>
              <w:left w:val="single" w:sz="8" w:space="0" w:color="000000"/>
              <w:bottom w:val="single" w:sz="8" w:space="0" w:color="000000"/>
              <w:right w:val="nil"/>
            </w:tcBorders>
            <w:tcMar>
              <w:top w:w="28" w:type="dxa"/>
              <w:left w:w="108" w:type="dxa"/>
              <w:bottom w:w="28" w:type="dxa"/>
              <w:right w:w="108" w:type="dxa"/>
            </w:tcMar>
            <w:vAlign w:val="center"/>
            <w:hideMark/>
          </w:tcPr>
          <w:p w14:paraId="030527A4" w14:textId="77777777" w:rsidR="00A638BF" w:rsidRPr="000E38D8" w:rsidRDefault="00A638BF" w:rsidP="004C08FB">
            <w:pPr>
              <w:spacing w:after="0" w:line="240" w:lineRule="auto"/>
              <w:jc w:val="center"/>
              <w:rPr>
                <w:rFonts w:cs="Times New Roman"/>
                <w:szCs w:val="26"/>
              </w:rPr>
            </w:pPr>
            <w:proofErr w:type="spellStart"/>
            <w:r w:rsidRPr="000E38D8">
              <w:rPr>
                <w:rFonts w:cs="Times New Roman"/>
                <w:szCs w:val="26"/>
              </w:rPr>
              <w:t>Hệ</w:t>
            </w:r>
            <w:proofErr w:type="spellEnd"/>
            <w:r w:rsidRPr="000E38D8">
              <w:rPr>
                <w:rFonts w:cs="Times New Roman"/>
                <w:szCs w:val="26"/>
              </w:rPr>
              <w:t xml:space="preserve"> VN-2000</w:t>
            </w:r>
          </w:p>
        </w:tc>
        <w:tc>
          <w:tcPr>
            <w:tcW w:w="4167" w:type="dxa"/>
            <w:gridSpan w:val="2"/>
            <w:tcBorders>
              <w:top w:val="single" w:sz="8" w:space="0" w:color="000000"/>
              <w:left w:val="single" w:sz="8" w:space="0" w:color="000000"/>
              <w:bottom w:val="single" w:sz="8" w:space="0" w:color="000000"/>
              <w:right w:val="single" w:sz="8" w:space="0" w:color="000000"/>
            </w:tcBorders>
            <w:tcMar>
              <w:top w:w="28" w:type="dxa"/>
              <w:left w:w="108" w:type="dxa"/>
              <w:bottom w:w="28" w:type="dxa"/>
              <w:right w:w="108" w:type="dxa"/>
            </w:tcMar>
            <w:vAlign w:val="center"/>
            <w:hideMark/>
          </w:tcPr>
          <w:p w14:paraId="77CE65EA" w14:textId="77777777" w:rsidR="00A638BF" w:rsidRPr="000E38D8" w:rsidRDefault="00A638BF" w:rsidP="004C08FB">
            <w:pPr>
              <w:spacing w:after="0" w:line="240" w:lineRule="auto"/>
              <w:jc w:val="center"/>
              <w:rPr>
                <w:rFonts w:cs="Times New Roman"/>
                <w:szCs w:val="26"/>
              </w:rPr>
            </w:pPr>
            <w:proofErr w:type="spellStart"/>
            <w:r w:rsidRPr="000E38D8">
              <w:rPr>
                <w:rFonts w:cs="Times New Roman"/>
                <w:szCs w:val="26"/>
              </w:rPr>
              <w:t>Hệ</w:t>
            </w:r>
            <w:proofErr w:type="spellEnd"/>
            <w:r w:rsidRPr="000E38D8">
              <w:rPr>
                <w:rFonts w:cs="Times New Roman"/>
                <w:szCs w:val="26"/>
              </w:rPr>
              <w:t xml:space="preserve"> WGS-84</w:t>
            </w:r>
          </w:p>
        </w:tc>
      </w:tr>
      <w:tr w:rsidR="000E38D8" w:rsidRPr="000E38D8" w14:paraId="432EEC32" w14:textId="77777777" w:rsidTr="00A638BF">
        <w:tc>
          <w:tcPr>
            <w:tcW w:w="1558" w:type="dxa"/>
            <w:vMerge/>
            <w:tcBorders>
              <w:left w:val="single" w:sz="8" w:space="0" w:color="000000"/>
              <w:bottom w:val="single" w:sz="8" w:space="0" w:color="000000"/>
              <w:right w:val="nil"/>
            </w:tcBorders>
            <w:tcMar>
              <w:top w:w="28" w:type="dxa"/>
              <w:left w:w="108" w:type="dxa"/>
              <w:bottom w:w="28" w:type="dxa"/>
              <w:right w:w="108" w:type="dxa"/>
            </w:tcMar>
            <w:vAlign w:val="center"/>
            <w:hideMark/>
          </w:tcPr>
          <w:p w14:paraId="670384A8" w14:textId="77777777" w:rsidR="00A638BF" w:rsidRPr="000E38D8" w:rsidRDefault="00A638BF" w:rsidP="004C08FB">
            <w:pPr>
              <w:spacing w:after="0" w:line="240" w:lineRule="auto"/>
              <w:jc w:val="center"/>
              <w:rPr>
                <w:rFonts w:cs="Times New Roman"/>
                <w:szCs w:val="26"/>
              </w:rPr>
            </w:pPr>
          </w:p>
        </w:tc>
        <w:tc>
          <w:tcPr>
            <w:tcW w:w="1633" w:type="dxa"/>
            <w:tcBorders>
              <w:top w:val="nil"/>
              <w:left w:val="single" w:sz="8" w:space="0" w:color="000000"/>
              <w:bottom w:val="single" w:sz="8" w:space="0" w:color="000000"/>
              <w:right w:val="nil"/>
            </w:tcBorders>
            <w:tcMar>
              <w:top w:w="28" w:type="dxa"/>
              <w:left w:w="108" w:type="dxa"/>
              <w:bottom w:w="28" w:type="dxa"/>
              <w:right w:w="108" w:type="dxa"/>
            </w:tcMar>
            <w:vAlign w:val="center"/>
            <w:hideMark/>
          </w:tcPr>
          <w:p w14:paraId="0D04FD32" w14:textId="77777777" w:rsidR="00A638BF" w:rsidRPr="000E38D8" w:rsidRDefault="00A638BF" w:rsidP="004C08FB">
            <w:pPr>
              <w:spacing w:after="0" w:line="240" w:lineRule="auto"/>
              <w:jc w:val="center"/>
              <w:rPr>
                <w:rFonts w:cs="Times New Roman"/>
                <w:szCs w:val="26"/>
              </w:rPr>
            </w:pPr>
            <w:proofErr w:type="spellStart"/>
            <w:r w:rsidRPr="000E38D8">
              <w:rPr>
                <w:rFonts w:cs="Times New Roman"/>
                <w:szCs w:val="26"/>
              </w:rPr>
              <w:t>Vĩ</w:t>
            </w:r>
            <w:proofErr w:type="spellEnd"/>
            <w:r w:rsidRPr="000E38D8">
              <w:rPr>
                <w:rFonts w:cs="Times New Roman"/>
                <w:szCs w:val="26"/>
              </w:rPr>
              <w:t xml:space="preserve"> </w:t>
            </w:r>
            <w:proofErr w:type="spellStart"/>
            <w:r w:rsidRPr="000E38D8">
              <w:rPr>
                <w:rFonts w:cs="Times New Roman"/>
                <w:szCs w:val="26"/>
              </w:rPr>
              <w:t>độ</w:t>
            </w:r>
            <w:proofErr w:type="spellEnd"/>
          </w:p>
        </w:tc>
        <w:tc>
          <w:tcPr>
            <w:tcW w:w="1694" w:type="dxa"/>
            <w:tcBorders>
              <w:top w:val="nil"/>
              <w:left w:val="single" w:sz="8" w:space="0" w:color="000000"/>
              <w:bottom w:val="single" w:sz="8" w:space="0" w:color="000000"/>
              <w:right w:val="nil"/>
            </w:tcBorders>
            <w:tcMar>
              <w:top w:w="28" w:type="dxa"/>
              <w:left w:w="108" w:type="dxa"/>
              <w:bottom w:w="28" w:type="dxa"/>
              <w:right w:w="108" w:type="dxa"/>
            </w:tcMar>
            <w:vAlign w:val="center"/>
            <w:hideMark/>
          </w:tcPr>
          <w:p w14:paraId="13722AAD" w14:textId="77777777" w:rsidR="00A638BF" w:rsidRPr="000E38D8" w:rsidRDefault="00A638BF" w:rsidP="004C08FB">
            <w:pPr>
              <w:spacing w:after="0" w:line="240" w:lineRule="auto"/>
              <w:jc w:val="center"/>
              <w:rPr>
                <w:rFonts w:cs="Times New Roman"/>
                <w:szCs w:val="26"/>
              </w:rPr>
            </w:pPr>
            <w:r w:rsidRPr="000E38D8">
              <w:rPr>
                <w:rFonts w:cs="Times New Roman"/>
                <w:szCs w:val="26"/>
              </w:rPr>
              <w:t xml:space="preserve">Kinh </w:t>
            </w:r>
            <w:proofErr w:type="spellStart"/>
            <w:r w:rsidRPr="000E38D8">
              <w:rPr>
                <w:rFonts w:cs="Times New Roman"/>
                <w:szCs w:val="26"/>
              </w:rPr>
              <w:t>độ</w:t>
            </w:r>
            <w:proofErr w:type="spellEnd"/>
          </w:p>
        </w:tc>
        <w:tc>
          <w:tcPr>
            <w:tcW w:w="1954" w:type="dxa"/>
            <w:tcBorders>
              <w:top w:val="nil"/>
              <w:left w:val="single" w:sz="8" w:space="0" w:color="000000"/>
              <w:bottom w:val="single" w:sz="8" w:space="0" w:color="000000"/>
              <w:right w:val="nil"/>
            </w:tcBorders>
            <w:tcMar>
              <w:top w:w="28" w:type="dxa"/>
              <w:left w:w="108" w:type="dxa"/>
              <w:bottom w:w="28" w:type="dxa"/>
              <w:right w:w="108" w:type="dxa"/>
            </w:tcMar>
            <w:vAlign w:val="center"/>
            <w:hideMark/>
          </w:tcPr>
          <w:p w14:paraId="1DDBFB94" w14:textId="77777777" w:rsidR="00A638BF" w:rsidRPr="000E38D8" w:rsidRDefault="00A638BF" w:rsidP="004C08FB">
            <w:pPr>
              <w:spacing w:after="0" w:line="240" w:lineRule="auto"/>
              <w:jc w:val="center"/>
              <w:rPr>
                <w:rFonts w:cs="Times New Roman"/>
                <w:szCs w:val="26"/>
              </w:rPr>
            </w:pPr>
            <w:proofErr w:type="spellStart"/>
            <w:r w:rsidRPr="000E38D8">
              <w:rPr>
                <w:rFonts w:cs="Times New Roman"/>
                <w:szCs w:val="26"/>
              </w:rPr>
              <w:t>Vĩ</w:t>
            </w:r>
            <w:proofErr w:type="spellEnd"/>
            <w:r w:rsidRPr="000E38D8">
              <w:rPr>
                <w:rFonts w:cs="Times New Roman"/>
                <w:szCs w:val="26"/>
              </w:rPr>
              <w:t xml:space="preserve"> </w:t>
            </w:r>
            <w:proofErr w:type="spellStart"/>
            <w:r w:rsidRPr="000E38D8">
              <w:rPr>
                <w:rFonts w:cs="Times New Roman"/>
                <w:szCs w:val="26"/>
              </w:rPr>
              <w:t>độ</w:t>
            </w:r>
            <w:proofErr w:type="spellEnd"/>
          </w:p>
        </w:tc>
        <w:tc>
          <w:tcPr>
            <w:tcW w:w="2213" w:type="dxa"/>
            <w:tcBorders>
              <w:top w:val="nil"/>
              <w:left w:val="single" w:sz="8" w:space="0" w:color="000000"/>
              <w:bottom w:val="single" w:sz="8" w:space="0" w:color="000000"/>
              <w:right w:val="single" w:sz="8" w:space="0" w:color="000000"/>
            </w:tcBorders>
            <w:tcMar>
              <w:top w:w="28" w:type="dxa"/>
              <w:left w:w="108" w:type="dxa"/>
              <w:bottom w:w="28" w:type="dxa"/>
              <w:right w:w="108" w:type="dxa"/>
            </w:tcMar>
            <w:vAlign w:val="center"/>
            <w:hideMark/>
          </w:tcPr>
          <w:p w14:paraId="1B4F103E" w14:textId="77777777" w:rsidR="00A638BF" w:rsidRPr="000E38D8" w:rsidRDefault="00A638BF" w:rsidP="004C08FB">
            <w:pPr>
              <w:spacing w:after="0" w:line="240" w:lineRule="auto"/>
              <w:jc w:val="center"/>
              <w:rPr>
                <w:rFonts w:cs="Times New Roman"/>
                <w:szCs w:val="26"/>
              </w:rPr>
            </w:pPr>
            <w:r w:rsidRPr="000E38D8">
              <w:rPr>
                <w:rFonts w:cs="Times New Roman"/>
                <w:szCs w:val="26"/>
              </w:rPr>
              <w:t xml:space="preserve">Kinh </w:t>
            </w:r>
            <w:proofErr w:type="spellStart"/>
            <w:r w:rsidRPr="000E38D8">
              <w:rPr>
                <w:rFonts w:cs="Times New Roman"/>
                <w:szCs w:val="26"/>
              </w:rPr>
              <w:t>độ</w:t>
            </w:r>
            <w:proofErr w:type="spellEnd"/>
          </w:p>
        </w:tc>
      </w:tr>
      <w:tr w:rsidR="000E38D8" w:rsidRPr="000E38D8" w14:paraId="78B60E87" w14:textId="77777777" w:rsidTr="00A638BF">
        <w:tc>
          <w:tcPr>
            <w:tcW w:w="1558" w:type="dxa"/>
            <w:tcBorders>
              <w:top w:val="nil"/>
              <w:left w:val="single" w:sz="8" w:space="0" w:color="000000"/>
              <w:bottom w:val="single" w:sz="8" w:space="0" w:color="000000"/>
              <w:right w:val="nil"/>
            </w:tcBorders>
            <w:tcMar>
              <w:top w:w="28" w:type="dxa"/>
              <w:left w:w="108" w:type="dxa"/>
              <w:bottom w:w="28" w:type="dxa"/>
              <w:right w:w="108" w:type="dxa"/>
            </w:tcMar>
            <w:vAlign w:val="center"/>
            <w:hideMark/>
          </w:tcPr>
          <w:p w14:paraId="7A28138D" w14:textId="77777777" w:rsidR="00A638BF" w:rsidRPr="000E38D8" w:rsidRDefault="00A638BF" w:rsidP="004C08FB">
            <w:pPr>
              <w:spacing w:after="0" w:line="240" w:lineRule="auto"/>
              <w:ind w:firstLine="567"/>
              <w:rPr>
                <w:rFonts w:cs="Times New Roman"/>
                <w:szCs w:val="26"/>
              </w:rPr>
            </w:pPr>
            <w:r w:rsidRPr="000E38D8">
              <w:rPr>
                <w:rFonts w:cs="Times New Roman"/>
                <w:szCs w:val="26"/>
              </w:rPr>
              <w:t> </w:t>
            </w:r>
          </w:p>
        </w:tc>
        <w:tc>
          <w:tcPr>
            <w:tcW w:w="1633" w:type="dxa"/>
            <w:tcBorders>
              <w:top w:val="nil"/>
              <w:left w:val="single" w:sz="8" w:space="0" w:color="000000"/>
              <w:bottom w:val="single" w:sz="8" w:space="0" w:color="000000"/>
              <w:right w:val="nil"/>
            </w:tcBorders>
            <w:tcMar>
              <w:top w:w="28" w:type="dxa"/>
              <w:left w:w="108" w:type="dxa"/>
              <w:bottom w:w="28" w:type="dxa"/>
              <w:right w:w="108" w:type="dxa"/>
            </w:tcMar>
            <w:vAlign w:val="center"/>
            <w:hideMark/>
          </w:tcPr>
          <w:p w14:paraId="6E82FCCF" w14:textId="77777777" w:rsidR="00A638BF" w:rsidRPr="000E38D8" w:rsidRDefault="00A638BF" w:rsidP="004C08FB">
            <w:pPr>
              <w:spacing w:after="0" w:line="240" w:lineRule="auto"/>
              <w:ind w:firstLine="567"/>
              <w:rPr>
                <w:rFonts w:cs="Times New Roman"/>
                <w:szCs w:val="26"/>
              </w:rPr>
            </w:pPr>
            <w:r w:rsidRPr="000E38D8">
              <w:rPr>
                <w:rFonts w:cs="Times New Roman"/>
                <w:szCs w:val="26"/>
              </w:rPr>
              <w:t> </w:t>
            </w:r>
          </w:p>
        </w:tc>
        <w:tc>
          <w:tcPr>
            <w:tcW w:w="1694" w:type="dxa"/>
            <w:tcBorders>
              <w:top w:val="nil"/>
              <w:left w:val="single" w:sz="8" w:space="0" w:color="000000"/>
              <w:bottom w:val="single" w:sz="8" w:space="0" w:color="000000"/>
              <w:right w:val="nil"/>
            </w:tcBorders>
            <w:tcMar>
              <w:top w:w="28" w:type="dxa"/>
              <w:left w:w="108" w:type="dxa"/>
              <w:bottom w:w="28" w:type="dxa"/>
              <w:right w:w="108" w:type="dxa"/>
            </w:tcMar>
            <w:vAlign w:val="center"/>
            <w:hideMark/>
          </w:tcPr>
          <w:p w14:paraId="32298351" w14:textId="77777777" w:rsidR="00A638BF" w:rsidRPr="000E38D8" w:rsidRDefault="00A638BF" w:rsidP="004C08FB">
            <w:pPr>
              <w:spacing w:after="0" w:line="240" w:lineRule="auto"/>
              <w:ind w:firstLine="567"/>
              <w:rPr>
                <w:rFonts w:cs="Times New Roman"/>
                <w:szCs w:val="26"/>
              </w:rPr>
            </w:pPr>
            <w:r w:rsidRPr="000E38D8">
              <w:rPr>
                <w:rFonts w:cs="Times New Roman"/>
                <w:szCs w:val="26"/>
              </w:rPr>
              <w:t> </w:t>
            </w:r>
          </w:p>
        </w:tc>
        <w:tc>
          <w:tcPr>
            <w:tcW w:w="1954" w:type="dxa"/>
            <w:tcBorders>
              <w:top w:val="nil"/>
              <w:left w:val="single" w:sz="8" w:space="0" w:color="000000"/>
              <w:bottom w:val="single" w:sz="8" w:space="0" w:color="000000"/>
              <w:right w:val="nil"/>
            </w:tcBorders>
            <w:tcMar>
              <w:top w:w="28" w:type="dxa"/>
              <w:left w:w="108" w:type="dxa"/>
              <w:bottom w:w="28" w:type="dxa"/>
              <w:right w:w="108" w:type="dxa"/>
            </w:tcMar>
            <w:vAlign w:val="center"/>
            <w:hideMark/>
          </w:tcPr>
          <w:p w14:paraId="7D9F8679" w14:textId="77777777" w:rsidR="00A638BF" w:rsidRPr="000E38D8" w:rsidRDefault="00A638BF" w:rsidP="004C08FB">
            <w:pPr>
              <w:spacing w:after="0" w:line="240" w:lineRule="auto"/>
              <w:ind w:firstLine="567"/>
              <w:rPr>
                <w:rFonts w:cs="Times New Roman"/>
                <w:szCs w:val="26"/>
              </w:rPr>
            </w:pPr>
            <w:r w:rsidRPr="000E38D8">
              <w:rPr>
                <w:rFonts w:cs="Times New Roman"/>
                <w:szCs w:val="26"/>
              </w:rPr>
              <w:t> </w:t>
            </w:r>
          </w:p>
        </w:tc>
        <w:tc>
          <w:tcPr>
            <w:tcW w:w="2213" w:type="dxa"/>
            <w:tcBorders>
              <w:top w:val="nil"/>
              <w:left w:val="single" w:sz="8" w:space="0" w:color="000000"/>
              <w:bottom w:val="single" w:sz="8" w:space="0" w:color="000000"/>
              <w:right w:val="single" w:sz="8" w:space="0" w:color="000000"/>
            </w:tcBorders>
            <w:tcMar>
              <w:top w:w="28" w:type="dxa"/>
              <w:left w:w="108" w:type="dxa"/>
              <w:bottom w:w="28" w:type="dxa"/>
              <w:right w:w="108" w:type="dxa"/>
            </w:tcMar>
            <w:vAlign w:val="center"/>
            <w:hideMark/>
          </w:tcPr>
          <w:p w14:paraId="6BF6DE2B" w14:textId="77777777" w:rsidR="00A638BF" w:rsidRPr="000E38D8" w:rsidRDefault="00A638BF" w:rsidP="004C08FB">
            <w:pPr>
              <w:spacing w:after="0" w:line="240" w:lineRule="auto"/>
              <w:ind w:firstLine="567"/>
              <w:rPr>
                <w:rFonts w:cs="Times New Roman"/>
                <w:szCs w:val="26"/>
              </w:rPr>
            </w:pPr>
            <w:r w:rsidRPr="000E38D8">
              <w:rPr>
                <w:rFonts w:cs="Times New Roman"/>
                <w:szCs w:val="26"/>
              </w:rPr>
              <w:t> </w:t>
            </w:r>
          </w:p>
        </w:tc>
      </w:tr>
    </w:tbl>
    <w:p w14:paraId="7B585B6F" w14:textId="77777777" w:rsidR="00A638BF" w:rsidRPr="000E38D8" w:rsidRDefault="00A638BF" w:rsidP="004C08FB">
      <w:pPr>
        <w:spacing w:after="0" w:line="240" w:lineRule="auto"/>
        <w:ind w:firstLine="567"/>
        <w:rPr>
          <w:rFonts w:cs="Times New Roman"/>
          <w:szCs w:val="26"/>
        </w:rPr>
      </w:pPr>
      <w:proofErr w:type="spellStart"/>
      <w:r w:rsidRPr="000E38D8">
        <w:rPr>
          <w:rFonts w:cs="Times New Roman"/>
          <w:szCs w:val="26"/>
        </w:rPr>
        <w:t>Độ</w:t>
      </w:r>
      <w:proofErr w:type="spellEnd"/>
      <w:r w:rsidRPr="000E38D8">
        <w:rPr>
          <w:rFonts w:cs="Times New Roman"/>
          <w:szCs w:val="26"/>
        </w:rPr>
        <w:t xml:space="preserve"> </w:t>
      </w:r>
      <w:proofErr w:type="spellStart"/>
      <w:r w:rsidRPr="000E38D8">
        <w:rPr>
          <w:rFonts w:cs="Times New Roman"/>
          <w:szCs w:val="26"/>
        </w:rPr>
        <w:t>sâu</w:t>
      </w:r>
      <w:proofErr w:type="spellEnd"/>
      <w:r w:rsidRPr="000E38D8">
        <w:rPr>
          <w:rFonts w:cs="Times New Roman"/>
          <w:szCs w:val="26"/>
        </w:rPr>
        <w:t xml:space="preserve"> </w:t>
      </w:r>
      <w:proofErr w:type="spellStart"/>
      <w:r w:rsidRPr="000E38D8">
        <w:rPr>
          <w:rFonts w:cs="Times New Roman"/>
          <w:szCs w:val="26"/>
        </w:rPr>
        <w:t>được</w:t>
      </w:r>
      <w:proofErr w:type="spellEnd"/>
      <w:r w:rsidRPr="000E38D8">
        <w:rPr>
          <w:rFonts w:cs="Times New Roman"/>
          <w:szCs w:val="26"/>
        </w:rPr>
        <w:t xml:space="preserve"> </w:t>
      </w:r>
      <w:proofErr w:type="spellStart"/>
      <w:r w:rsidRPr="000E38D8">
        <w:rPr>
          <w:rFonts w:cs="Times New Roman"/>
          <w:szCs w:val="26"/>
        </w:rPr>
        <w:t>xác</w:t>
      </w:r>
      <w:proofErr w:type="spellEnd"/>
      <w:r w:rsidRPr="000E38D8">
        <w:rPr>
          <w:rFonts w:cs="Times New Roman"/>
          <w:szCs w:val="26"/>
        </w:rPr>
        <w:t xml:space="preserve"> </w:t>
      </w:r>
      <w:proofErr w:type="spellStart"/>
      <w:r w:rsidRPr="000E38D8">
        <w:rPr>
          <w:rFonts w:cs="Times New Roman"/>
          <w:szCs w:val="26"/>
        </w:rPr>
        <w:t>định</w:t>
      </w:r>
      <w:proofErr w:type="spellEnd"/>
      <w:r w:rsidRPr="000E38D8">
        <w:rPr>
          <w:rFonts w:cs="Times New Roman"/>
          <w:szCs w:val="26"/>
        </w:rPr>
        <w:t xml:space="preserve"> </w:t>
      </w:r>
      <w:proofErr w:type="spellStart"/>
      <w:r w:rsidRPr="000E38D8">
        <w:rPr>
          <w:rFonts w:cs="Times New Roman"/>
          <w:szCs w:val="26"/>
        </w:rPr>
        <w:t>bằng</w:t>
      </w:r>
      <w:proofErr w:type="spellEnd"/>
      <w:r w:rsidRPr="000E38D8">
        <w:rPr>
          <w:rFonts w:cs="Times New Roman"/>
          <w:szCs w:val="26"/>
        </w:rPr>
        <w:t xml:space="preserve"> </w:t>
      </w:r>
      <w:proofErr w:type="spellStart"/>
      <w:r w:rsidRPr="000E38D8">
        <w:rPr>
          <w:rFonts w:cs="Times New Roman"/>
          <w:szCs w:val="26"/>
        </w:rPr>
        <w:t>máy</w:t>
      </w:r>
      <w:proofErr w:type="spellEnd"/>
      <w:r w:rsidRPr="000E38D8">
        <w:rPr>
          <w:rFonts w:cs="Times New Roman"/>
          <w:szCs w:val="26"/>
        </w:rPr>
        <w:t xml:space="preserve"> </w:t>
      </w:r>
      <w:proofErr w:type="spellStart"/>
      <w:r w:rsidRPr="000E38D8">
        <w:rPr>
          <w:rFonts w:cs="Times New Roman"/>
          <w:szCs w:val="26"/>
        </w:rPr>
        <w:t>hồi</w:t>
      </w:r>
      <w:proofErr w:type="spellEnd"/>
      <w:r w:rsidRPr="000E38D8">
        <w:rPr>
          <w:rFonts w:cs="Times New Roman"/>
          <w:szCs w:val="26"/>
        </w:rPr>
        <w:t xml:space="preserve"> </w:t>
      </w:r>
      <w:proofErr w:type="spellStart"/>
      <w:r w:rsidRPr="000E38D8">
        <w:rPr>
          <w:rFonts w:cs="Times New Roman"/>
          <w:szCs w:val="26"/>
        </w:rPr>
        <w:t>âm</w:t>
      </w:r>
      <w:proofErr w:type="spellEnd"/>
      <w:r w:rsidRPr="000E38D8">
        <w:rPr>
          <w:rFonts w:cs="Times New Roman"/>
          <w:szCs w:val="26"/>
        </w:rPr>
        <w:t xml:space="preserve"> </w:t>
      </w:r>
      <w:proofErr w:type="spellStart"/>
      <w:r w:rsidRPr="000E38D8">
        <w:rPr>
          <w:rFonts w:cs="Times New Roman"/>
          <w:szCs w:val="26"/>
        </w:rPr>
        <w:t>tần</w:t>
      </w:r>
      <w:proofErr w:type="spellEnd"/>
      <w:r w:rsidRPr="000E38D8">
        <w:rPr>
          <w:rFonts w:cs="Times New Roman"/>
          <w:szCs w:val="26"/>
        </w:rPr>
        <w:t xml:space="preserve"> </w:t>
      </w:r>
      <w:proofErr w:type="spellStart"/>
      <w:r w:rsidRPr="000E38D8">
        <w:rPr>
          <w:rFonts w:cs="Times New Roman"/>
          <w:szCs w:val="26"/>
        </w:rPr>
        <w:t>số</w:t>
      </w:r>
      <w:proofErr w:type="spellEnd"/>
      <w:r w:rsidRPr="000E38D8">
        <w:rPr>
          <w:rFonts w:cs="Times New Roman"/>
          <w:szCs w:val="26"/>
        </w:rPr>
        <w:t xml:space="preserve"> .... kHz </w:t>
      </w:r>
      <w:proofErr w:type="spellStart"/>
      <w:r w:rsidRPr="000E38D8">
        <w:rPr>
          <w:rFonts w:cs="Times New Roman"/>
          <w:szCs w:val="26"/>
        </w:rPr>
        <w:t>tính</w:t>
      </w:r>
      <w:proofErr w:type="spellEnd"/>
      <w:r w:rsidRPr="000E38D8">
        <w:rPr>
          <w:rFonts w:cs="Times New Roman"/>
          <w:szCs w:val="26"/>
        </w:rPr>
        <w:t xml:space="preserve"> </w:t>
      </w:r>
      <w:proofErr w:type="spellStart"/>
      <w:r w:rsidRPr="000E38D8">
        <w:rPr>
          <w:rFonts w:cs="Times New Roman"/>
          <w:szCs w:val="26"/>
        </w:rPr>
        <w:t>đến</w:t>
      </w:r>
      <w:proofErr w:type="spellEnd"/>
      <w:r w:rsidRPr="000E38D8">
        <w:rPr>
          <w:rFonts w:cs="Times New Roman"/>
          <w:szCs w:val="26"/>
        </w:rPr>
        <w:t xml:space="preserve"> </w:t>
      </w:r>
      <w:proofErr w:type="spellStart"/>
      <w:r w:rsidRPr="000E38D8">
        <w:rPr>
          <w:rFonts w:cs="Times New Roman"/>
          <w:szCs w:val="26"/>
        </w:rPr>
        <w:t>mực</w:t>
      </w:r>
      <w:proofErr w:type="spellEnd"/>
      <w:r w:rsidRPr="000E38D8">
        <w:rPr>
          <w:rFonts w:cs="Times New Roman"/>
          <w:szCs w:val="26"/>
        </w:rPr>
        <w:t xml:space="preserve"> </w:t>
      </w:r>
      <w:proofErr w:type="spellStart"/>
      <w:r w:rsidRPr="000E38D8">
        <w:rPr>
          <w:rFonts w:cs="Times New Roman"/>
          <w:szCs w:val="26"/>
        </w:rPr>
        <w:t>nước</w:t>
      </w:r>
      <w:proofErr w:type="spellEnd"/>
      <w:r w:rsidRPr="000E38D8">
        <w:rPr>
          <w:rFonts w:cs="Times New Roman"/>
          <w:szCs w:val="26"/>
        </w:rPr>
        <w:t xml:space="preserve"> “</w:t>
      </w:r>
      <w:proofErr w:type="spellStart"/>
      <w:r w:rsidRPr="000E38D8">
        <w:rPr>
          <w:rFonts w:cs="Times New Roman"/>
          <w:szCs w:val="26"/>
        </w:rPr>
        <w:t>số</w:t>
      </w:r>
      <w:proofErr w:type="spellEnd"/>
      <w:r w:rsidRPr="000E38D8">
        <w:rPr>
          <w:rFonts w:cs="Times New Roman"/>
          <w:szCs w:val="26"/>
        </w:rPr>
        <w:t xml:space="preserve"> 0 </w:t>
      </w:r>
      <w:proofErr w:type="spellStart"/>
      <w:r w:rsidRPr="000E38D8">
        <w:rPr>
          <w:rFonts w:cs="Times New Roman"/>
          <w:szCs w:val="26"/>
        </w:rPr>
        <w:t>hải</w:t>
      </w:r>
      <w:proofErr w:type="spellEnd"/>
      <w:r w:rsidRPr="000E38D8">
        <w:rPr>
          <w:rFonts w:cs="Times New Roman"/>
          <w:szCs w:val="26"/>
        </w:rPr>
        <w:t xml:space="preserve"> </w:t>
      </w:r>
      <w:proofErr w:type="spellStart"/>
      <w:r w:rsidRPr="000E38D8">
        <w:rPr>
          <w:rFonts w:cs="Times New Roman"/>
          <w:szCs w:val="26"/>
        </w:rPr>
        <w:t>đồ</w:t>
      </w:r>
      <w:proofErr w:type="spellEnd"/>
      <w:r w:rsidRPr="000E38D8">
        <w:rPr>
          <w:rFonts w:cs="Times New Roman"/>
          <w:szCs w:val="26"/>
        </w:rPr>
        <w:t xml:space="preserve">” </w:t>
      </w:r>
      <w:proofErr w:type="spellStart"/>
      <w:r w:rsidRPr="000E38D8">
        <w:rPr>
          <w:rFonts w:cs="Times New Roman"/>
          <w:szCs w:val="26"/>
        </w:rPr>
        <w:t>đạt</w:t>
      </w:r>
      <w:proofErr w:type="spellEnd"/>
      <w:r w:rsidRPr="000E38D8">
        <w:rPr>
          <w:rFonts w:cs="Times New Roman"/>
          <w:szCs w:val="26"/>
        </w:rPr>
        <w:t>.... m.</w:t>
      </w:r>
    </w:p>
    <w:p w14:paraId="07B89E0D" w14:textId="77777777" w:rsidR="00A638BF" w:rsidRPr="000E38D8" w:rsidRDefault="00A638BF" w:rsidP="004C08FB">
      <w:pPr>
        <w:spacing w:after="0" w:line="240" w:lineRule="auto"/>
        <w:jc w:val="center"/>
        <w:rPr>
          <w:rFonts w:cs="Times New Roman"/>
          <w:b/>
          <w:bCs/>
          <w:szCs w:val="26"/>
        </w:rPr>
      </w:pPr>
    </w:p>
    <w:p w14:paraId="5093FB6A" w14:textId="77777777" w:rsidR="00A638BF" w:rsidRPr="000E38D8" w:rsidRDefault="00A638BF" w:rsidP="004C08FB">
      <w:pPr>
        <w:spacing w:after="0" w:line="240" w:lineRule="auto"/>
        <w:jc w:val="center"/>
        <w:rPr>
          <w:rFonts w:cs="Times New Roman"/>
          <w:szCs w:val="26"/>
        </w:rPr>
      </w:pPr>
      <w:r w:rsidRPr="000E38D8">
        <w:rPr>
          <w:rFonts w:cs="Times New Roman"/>
          <w:b/>
          <w:bCs/>
          <w:szCs w:val="26"/>
        </w:rPr>
        <w:t>HƯỚNG DẪN HÀNG HẢI (NẾU CẦN)</w:t>
      </w:r>
    </w:p>
    <w:p w14:paraId="5820EF2B" w14:textId="7886BDDA" w:rsidR="00A638BF" w:rsidRPr="000E38D8" w:rsidRDefault="00A638BF" w:rsidP="004C08FB">
      <w:pPr>
        <w:spacing w:after="0" w:line="240" w:lineRule="auto"/>
        <w:rPr>
          <w:rFonts w:cs="Times New Roman"/>
          <w:szCs w:val="26"/>
        </w:rPr>
      </w:pPr>
      <w:r w:rsidRPr="000E38D8">
        <w:rPr>
          <w:rFonts w:cs="Times New Roman"/>
          <w:szCs w:val="26"/>
        </w:rPr>
        <w:t>…………………………………………………………………………………………</w:t>
      </w:r>
    </w:p>
    <w:p w14:paraId="0284206A" w14:textId="77777777" w:rsidR="00A638BF" w:rsidRPr="000E38D8" w:rsidRDefault="00A638BF" w:rsidP="004C08FB">
      <w:pPr>
        <w:spacing w:after="0" w:line="240" w:lineRule="auto"/>
        <w:rPr>
          <w:rFonts w:cs="Times New Roman"/>
          <w:szCs w:val="26"/>
        </w:rPr>
      </w:pPr>
      <w:r w:rsidRPr="000E38D8">
        <w:rPr>
          <w:rFonts w:cs="Times New Roman"/>
          <w:szCs w:val="26"/>
        </w:rPr>
        <w:t> </w:t>
      </w:r>
    </w:p>
    <w:p w14:paraId="21DC232E" w14:textId="77777777" w:rsidR="00A638BF" w:rsidRPr="000E38D8" w:rsidRDefault="00A638BF" w:rsidP="004C08FB">
      <w:pPr>
        <w:spacing w:after="0" w:line="240" w:lineRule="auto"/>
        <w:rPr>
          <w:rFonts w:cs="Times New Roman"/>
          <w:szCs w:val="26"/>
        </w:rPr>
      </w:pPr>
    </w:p>
    <w:tbl>
      <w:tblPr>
        <w:tblW w:w="5000" w:type="pct"/>
        <w:tblCellMar>
          <w:left w:w="0" w:type="dxa"/>
          <w:right w:w="0" w:type="dxa"/>
        </w:tblCellMar>
        <w:tblLook w:val="04A0" w:firstRow="1" w:lastRow="0" w:firstColumn="1" w:lastColumn="0" w:noHBand="0" w:noVBand="1"/>
      </w:tblPr>
      <w:tblGrid>
        <w:gridCol w:w="4536"/>
        <w:gridCol w:w="4536"/>
      </w:tblGrid>
      <w:tr w:rsidR="000E38D8" w:rsidRPr="000E38D8" w14:paraId="3B13D636" w14:textId="77777777" w:rsidTr="00A638BF">
        <w:tc>
          <w:tcPr>
            <w:tcW w:w="4425" w:type="dxa"/>
            <w:tcMar>
              <w:top w:w="0" w:type="dxa"/>
              <w:left w:w="108" w:type="dxa"/>
              <w:bottom w:w="0" w:type="dxa"/>
              <w:right w:w="108" w:type="dxa"/>
            </w:tcMar>
            <w:hideMark/>
          </w:tcPr>
          <w:p w14:paraId="153E56AF" w14:textId="77777777" w:rsidR="00A638BF" w:rsidRPr="000E38D8" w:rsidRDefault="00A638BF" w:rsidP="004C08FB">
            <w:pPr>
              <w:spacing w:after="0" w:line="240" w:lineRule="auto"/>
              <w:rPr>
                <w:rFonts w:cs="Times New Roman"/>
                <w:b/>
                <w:bCs/>
                <w:i/>
                <w:iCs/>
                <w:sz w:val="22"/>
                <w:szCs w:val="22"/>
              </w:rPr>
            </w:pPr>
            <w:proofErr w:type="spellStart"/>
            <w:r w:rsidRPr="000E38D8">
              <w:rPr>
                <w:rFonts w:cs="Times New Roman"/>
                <w:b/>
                <w:bCs/>
                <w:i/>
                <w:iCs/>
                <w:sz w:val="22"/>
                <w:szCs w:val="22"/>
              </w:rPr>
              <w:t>Nơi</w:t>
            </w:r>
            <w:proofErr w:type="spellEnd"/>
            <w:r w:rsidRPr="000E38D8">
              <w:rPr>
                <w:rFonts w:cs="Times New Roman"/>
                <w:b/>
                <w:bCs/>
                <w:i/>
                <w:iCs/>
                <w:sz w:val="22"/>
                <w:szCs w:val="22"/>
              </w:rPr>
              <w:t xml:space="preserve"> </w:t>
            </w:r>
            <w:proofErr w:type="spellStart"/>
            <w:r w:rsidRPr="000E38D8">
              <w:rPr>
                <w:rFonts w:cs="Times New Roman"/>
                <w:b/>
                <w:bCs/>
                <w:i/>
                <w:iCs/>
                <w:sz w:val="22"/>
                <w:szCs w:val="22"/>
              </w:rPr>
              <w:t>nhận</w:t>
            </w:r>
            <w:proofErr w:type="spellEnd"/>
            <w:r w:rsidRPr="000E38D8">
              <w:rPr>
                <w:rFonts w:cs="Times New Roman"/>
                <w:b/>
                <w:bCs/>
                <w:i/>
                <w:iCs/>
                <w:sz w:val="22"/>
                <w:szCs w:val="22"/>
              </w:rPr>
              <w:t>:</w:t>
            </w:r>
          </w:p>
          <w:p w14:paraId="1390402F" w14:textId="77777777" w:rsidR="00A638BF" w:rsidRPr="000E38D8" w:rsidRDefault="00A638BF" w:rsidP="004C08FB">
            <w:pPr>
              <w:spacing w:after="0" w:line="240" w:lineRule="auto"/>
              <w:jc w:val="left"/>
              <w:rPr>
                <w:rFonts w:cs="Times New Roman"/>
                <w:bCs/>
                <w:iCs/>
                <w:sz w:val="20"/>
              </w:rPr>
            </w:pPr>
            <w:r w:rsidRPr="000E38D8">
              <w:rPr>
                <w:rFonts w:cs="Times New Roman"/>
                <w:bCs/>
                <w:iCs/>
                <w:sz w:val="20"/>
              </w:rPr>
              <w:t xml:space="preserve">- </w:t>
            </w:r>
            <w:proofErr w:type="spellStart"/>
            <w:r w:rsidRPr="000E38D8">
              <w:rPr>
                <w:rFonts w:cs="Times New Roman"/>
                <w:bCs/>
                <w:iCs/>
                <w:sz w:val="20"/>
              </w:rPr>
              <w:t>Cục</w:t>
            </w:r>
            <w:proofErr w:type="spellEnd"/>
            <w:r w:rsidRPr="000E38D8">
              <w:rPr>
                <w:rFonts w:cs="Times New Roman"/>
                <w:bCs/>
                <w:iCs/>
                <w:sz w:val="20"/>
              </w:rPr>
              <w:t xml:space="preserve"> </w:t>
            </w:r>
            <w:proofErr w:type="spellStart"/>
            <w:r w:rsidRPr="000E38D8">
              <w:rPr>
                <w:rFonts w:cs="Times New Roman"/>
                <w:bCs/>
                <w:iCs/>
                <w:sz w:val="20"/>
              </w:rPr>
              <w:t>Hàng</w:t>
            </w:r>
            <w:proofErr w:type="spellEnd"/>
            <w:r w:rsidRPr="000E38D8">
              <w:rPr>
                <w:rFonts w:cs="Times New Roman"/>
                <w:bCs/>
                <w:iCs/>
                <w:sz w:val="20"/>
              </w:rPr>
              <w:t xml:space="preserve"> </w:t>
            </w:r>
            <w:proofErr w:type="spellStart"/>
            <w:r w:rsidRPr="000E38D8">
              <w:rPr>
                <w:rFonts w:cs="Times New Roman"/>
                <w:bCs/>
                <w:iCs/>
                <w:sz w:val="20"/>
              </w:rPr>
              <w:t>hải</w:t>
            </w:r>
            <w:proofErr w:type="spellEnd"/>
            <w:r w:rsidRPr="000E38D8">
              <w:rPr>
                <w:rFonts w:cs="Times New Roman"/>
                <w:bCs/>
                <w:iCs/>
                <w:sz w:val="20"/>
              </w:rPr>
              <w:t xml:space="preserve"> </w:t>
            </w:r>
            <w:proofErr w:type="spellStart"/>
            <w:r w:rsidRPr="000E38D8">
              <w:rPr>
                <w:rFonts w:cs="Times New Roman"/>
                <w:bCs/>
                <w:iCs/>
                <w:sz w:val="20"/>
              </w:rPr>
              <w:t>và</w:t>
            </w:r>
            <w:proofErr w:type="spellEnd"/>
            <w:r w:rsidRPr="000E38D8">
              <w:rPr>
                <w:rFonts w:cs="Times New Roman"/>
                <w:bCs/>
                <w:iCs/>
                <w:sz w:val="20"/>
              </w:rPr>
              <w:t xml:space="preserve"> </w:t>
            </w:r>
            <w:proofErr w:type="spellStart"/>
            <w:r w:rsidRPr="000E38D8">
              <w:rPr>
                <w:rFonts w:cs="Times New Roman"/>
                <w:bCs/>
                <w:iCs/>
                <w:sz w:val="20"/>
              </w:rPr>
              <w:t>Đường</w:t>
            </w:r>
            <w:proofErr w:type="spellEnd"/>
            <w:r w:rsidRPr="000E38D8">
              <w:rPr>
                <w:rFonts w:cs="Times New Roman"/>
                <w:bCs/>
                <w:iCs/>
                <w:sz w:val="20"/>
              </w:rPr>
              <w:t xml:space="preserve"> </w:t>
            </w:r>
            <w:proofErr w:type="spellStart"/>
            <w:r w:rsidRPr="000E38D8">
              <w:rPr>
                <w:rFonts w:cs="Times New Roman"/>
                <w:bCs/>
                <w:iCs/>
                <w:sz w:val="20"/>
              </w:rPr>
              <w:t>thủy</w:t>
            </w:r>
            <w:proofErr w:type="spellEnd"/>
            <w:r w:rsidRPr="000E38D8">
              <w:rPr>
                <w:rFonts w:cs="Times New Roman"/>
                <w:bCs/>
                <w:iCs/>
                <w:sz w:val="20"/>
              </w:rPr>
              <w:t xml:space="preserve"> Việt Nam (</w:t>
            </w:r>
            <w:proofErr w:type="spellStart"/>
            <w:r w:rsidRPr="000E38D8">
              <w:rPr>
                <w:rFonts w:cs="Times New Roman"/>
                <w:bCs/>
                <w:iCs/>
                <w:sz w:val="20"/>
              </w:rPr>
              <w:t>để</w:t>
            </w:r>
            <w:proofErr w:type="spellEnd"/>
            <w:r w:rsidRPr="000E38D8">
              <w:rPr>
                <w:rFonts w:cs="Times New Roman"/>
                <w:bCs/>
                <w:iCs/>
                <w:sz w:val="20"/>
              </w:rPr>
              <w:t xml:space="preserve"> b/c);</w:t>
            </w:r>
          </w:p>
          <w:p w14:paraId="1FFAFEED" w14:textId="77777777" w:rsidR="00A638BF" w:rsidRPr="000E38D8" w:rsidRDefault="00A638BF" w:rsidP="004C08FB">
            <w:pPr>
              <w:spacing w:after="0" w:line="240" w:lineRule="auto"/>
              <w:jc w:val="left"/>
              <w:rPr>
                <w:rFonts w:cs="Times New Roman"/>
                <w:sz w:val="20"/>
              </w:rPr>
            </w:pPr>
            <w:r w:rsidRPr="000E38D8">
              <w:rPr>
                <w:rFonts w:cs="Times New Roman"/>
                <w:bCs/>
                <w:iCs/>
                <w:sz w:val="20"/>
              </w:rPr>
              <w:t>(</w:t>
            </w:r>
            <w:proofErr w:type="spellStart"/>
            <w:r w:rsidRPr="000E38D8">
              <w:rPr>
                <w:rFonts w:cs="Times New Roman"/>
                <w:bCs/>
                <w:iCs/>
                <w:sz w:val="20"/>
              </w:rPr>
              <w:t>trường</w:t>
            </w:r>
            <w:proofErr w:type="spellEnd"/>
            <w:r w:rsidRPr="000E38D8">
              <w:rPr>
                <w:rFonts w:cs="Times New Roman"/>
                <w:bCs/>
                <w:iCs/>
                <w:sz w:val="20"/>
              </w:rPr>
              <w:t xml:space="preserve"> </w:t>
            </w:r>
            <w:proofErr w:type="spellStart"/>
            <w:r w:rsidRPr="000E38D8">
              <w:rPr>
                <w:rFonts w:cs="Times New Roman"/>
                <w:bCs/>
                <w:iCs/>
                <w:sz w:val="20"/>
              </w:rPr>
              <w:t>hợp</w:t>
            </w:r>
            <w:proofErr w:type="spellEnd"/>
            <w:r w:rsidRPr="000E38D8">
              <w:rPr>
                <w:rFonts w:cs="Times New Roman"/>
                <w:bCs/>
                <w:iCs/>
                <w:sz w:val="20"/>
              </w:rPr>
              <w:t xml:space="preserve"> </w:t>
            </w:r>
            <w:proofErr w:type="spellStart"/>
            <w:r w:rsidRPr="000E38D8">
              <w:rPr>
                <w:rFonts w:cs="Times New Roman"/>
                <w:bCs/>
                <w:iCs/>
                <w:sz w:val="20"/>
              </w:rPr>
              <w:t>Cảng</w:t>
            </w:r>
            <w:proofErr w:type="spellEnd"/>
            <w:r w:rsidRPr="000E38D8">
              <w:rPr>
                <w:rFonts w:cs="Times New Roman"/>
                <w:bCs/>
                <w:iCs/>
                <w:sz w:val="20"/>
              </w:rPr>
              <w:t xml:space="preserve"> </w:t>
            </w:r>
            <w:proofErr w:type="spellStart"/>
            <w:r w:rsidRPr="000E38D8">
              <w:rPr>
                <w:rFonts w:cs="Times New Roman"/>
                <w:bCs/>
                <w:iCs/>
                <w:sz w:val="20"/>
              </w:rPr>
              <w:t>vụ</w:t>
            </w:r>
            <w:proofErr w:type="spellEnd"/>
            <w:r w:rsidRPr="000E38D8">
              <w:rPr>
                <w:rFonts w:cs="Times New Roman"/>
                <w:bCs/>
                <w:iCs/>
                <w:sz w:val="20"/>
              </w:rPr>
              <w:t xml:space="preserve"> </w:t>
            </w:r>
            <w:proofErr w:type="spellStart"/>
            <w:r w:rsidRPr="000E38D8">
              <w:rPr>
                <w:rFonts w:cs="Times New Roman"/>
                <w:bCs/>
                <w:iCs/>
                <w:sz w:val="20"/>
              </w:rPr>
              <w:t>thông</w:t>
            </w:r>
            <w:proofErr w:type="spellEnd"/>
            <w:r w:rsidRPr="000E38D8">
              <w:rPr>
                <w:rFonts w:cs="Times New Roman"/>
                <w:bCs/>
                <w:iCs/>
                <w:sz w:val="20"/>
              </w:rPr>
              <w:t xml:space="preserve"> </w:t>
            </w:r>
            <w:proofErr w:type="spellStart"/>
            <w:r w:rsidRPr="000E38D8">
              <w:rPr>
                <w:rFonts w:cs="Times New Roman"/>
                <w:bCs/>
                <w:iCs/>
                <w:sz w:val="20"/>
              </w:rPr>
              <w:t>báo</w:t>
            </w:r>
            <w:proofErr w:type="spellEnd"/>
            <w:r w:rsidRPr="000E38D8">
              <w:rPr>
                <w:rFonts w:cs="Times New Roman"/>
                <w:bCs/>
                <w:iCs/>
                <w:sz w:val="20"/>
              </w:rPr>
              <w:t xml:space="preserve"> </w:t>
            </w:r>
            <w:proofErr w:type="spellStart"/>
            <w:r w:rsidRPr="000E38D8">
              <w:rPr>
                <w:rFonts w:cs="Times New Roman"/>
                <w:bCs/>
                <w:iCs/>
                <w:sz w:val="20"/>
              </w:rPr>
              <w:t>định</w:t>
            </w:r>
            <w:proofErr w:type="spellEnd"/>
            <w:r w:rsidRPr="000E38D8">
              <w:rPr>
                <w:rFonts w:cs="Times New Roman"/>
                <w:bCs/>
                <w:iCs/>
                <w:sz w:val="20"/>
              </w:rPr>
              <w:t xml:space="preserve"> </w:t>
            </w:r>
            <w:proofErr w:type="spellStart"/>
            <w:r w:rsidRPr="000E38D8">
              <w:rPr>
                <w:rFonts w:cs="Times New Roman"/>
                <w:bCs/>
                <w:iCs/>
                <w:sz w:val="20"/>
              </w:rPr>
              <w:t>kỳ</w:t>
            </w:r>
            <w:proofErr w:type="spellEnd"/>
            <w:r w:rsidRPr="000E38D8">
              <w:rPr>
                <w:rFonts w:cs="Times New Roman"/>
                <w:bCs/>
                <w:iCs/>
                <w:sz w:val="20"/>
              </w:rPr>
              <w:t>)</w:t>
            </w:r>
          </w:p>
          <w:p w14:paraId="7B12983F" w14:textId="77777777" w:rsidR="00A638BF" w:rsidRPr="000E38D8" w:rsidRDefault="00A638BF" w:rsidP="004C08FB">
            <w:pPr>
              <w:spacing w:after="0" w:line="240" w:lineRule="auto"/>
              <w:jc w:val="left"/>
              <w:rPr>
                <w:rFonts w:cs="Times New Roman"/>
                <w:sz w:val="20"/>
              </w:rPr>
            </w:pPr>
            <w:r w:rsidRPr="000E38D8">
              <w:rPr>
                <w:rFonts w:cs="Times New Roman"/>
                <w:sz w:val="20"/>
              </w:rPr>
              <w:t xml:space="preserve">- Các </w:t>
            </w:r>
            <w:proofErr w:type="spellStart"/>
            <w:r w:rsidRPr="000E38D8">
              <w:rPr>
                <w:rFonts w:cs="Times New Roman"/>
                <w:sz w:val="20"/>
              </w:rPr>
              <w:t>Cảng</w:t>
            </w:r>
            <w:proofErr w:type="spellEnd"/>
            <w:r w:rsidRPr="000E38D8">
              <w:rPr>
                <w:rFonts w:cs="Times New Roman"/>
                <w:sz w:val="20"/>
              </w:rPr>
              <w:t xml:space="preserve"> </w:t>
            </w:r>
            <w:proofErr w:type="spellStart"/>
            <w:r w:rsidRPr="000E38D8">
              <w:rPr>
                <w:rFonts w:cs="Times New Roman"/>
                <w:sz w:val="20"/>
              </w:rPr>
              <w:t>vụ</w:t>
            </w:r>
            <w:proofErr w:type="spellEnd"/>
            <w:r w:rsidRPr="000E38D8">
              <w:rPr>
                <w:rFonts w:cs="Times New Roman"/>
                <w:sz w:val="20"/>
              </w:rPr>
              <w:t xml:space="preserve"> </w:t>
            </w:r>
            <w:proofErr w:type="spellStart"/>
            <w:r w:rsidRPr="000E38D8">
              <w:rPr>
                <w:rFonts w:cs="Times New Roman"/>
                <w:sz w:val="20"/>
              </w:rPr>
              <w:t>hàng</w:t>
            </w:r>
            <w:proofErr w:type="spellEnd"/>
            <w:r w:rsidRPr="000E38D8">
              <w:rPr>
                <w:rFonts w:cs="Times New Roman"/>
                <w:sz w:val="20"/>
              </w:rPr>
              <w:t xml:space="preserve"> </w:t>
            </w:r>
            <w:proofErr w:type="spellStart"/>
            <w:r w:rsidRPr="000E38D8">
              <w:rPr>
                <w:rFonts w:cs="Times New Roman"/>
                <w:sz w:val="20"/>
              </w:rPr>
              <w:t>hải</w:t>
            </w:r>
            <w:proofErr w:type="spellEnd"/>
            <w:r w:rsidRPr="000E38D8">
              <w:rPr>
                <w:rFonts w:cs="Times New Roman"/>
                <w:sz w:val="20"/>
              </w:rPr>
              <w:t>/</w:t>
            </w:r>
            <w:proofErr w:type="spellStart"/>
            <w:r w:rsidRPr="000E38D8">
              <w:rPr>
                <w:rFonts w:cs="Times New Roman"/>
                <w:sz w:val="20"/>
              </w:rPr>
              <w:t>Cảng</w:t>
            </w:r>
            <w:proofErr w:type="spellEnd"/>
            <w:r w:rsidRPr="000E38D8">
              <w:rPr>
                <w:rFonts w:cs="Times New Roman"/>
                <w:sz w:val="20"/>
              </w:rPr>
              <w:t xml:space="preserve"> </w:t>
            </w:r>
            <w:proofErr w:type="spellStart"/>
            <w:r w:rsidRPr="000E38D8">
              <w:rPr>
                <w:rFonts w:cs="Times New Roman"/>
                <w:sz w:val="20"/>
              </w:rPr>
              <w:t>vụ</w:t>
            </w:r>
            <w:proofErr w:type="spellEnd"/>
            <w:r w:rsidRPr="000E38D8">
              <w:rPr>
                <w:rFonts w:cs="Times New Roman"/>
                <w:sz w:val="20"/>
              </w:rPr>
              <w:t xml:space="preserve"> </w:t>
            </w:r>
            <w:proofErr w:type="spellStart"/>
            <w:r w:rsidRPr="000E38D8">
              <w:rPr>
                <w:rFonts w:cs="Times New Roman"/>
                <w:sz w:val="20"/>
              </w:rPr>
              <w:t>đường</w:t>
            </w:r>
            <w:proofErr w:type="spellEnd"/>
            <w:r w:rsidRPr="000E38D8">
              <w:rPr>
                <w:rFonts w:cs="Times New Roman"/>
                <w:sz w:val="20"/>
              </w:rPr>
              <w:t xml:space="preserve"> </w:t>
            </w:r>
            <w:proofErr w:type="spellStart"/>
            <w:r w:rsidRPr="000E38D8">
              <w:rPr>
                <w:rFonts w:cs="Times New Roman"/>
                <w:sz w:val="20"/>
              </w:rPr>
              <w:t>thủy</w:t>
            </w:r>
            <w:proofErr w:type="spellEnd"/>
            <w:r w:rsidRPr="000E38D8">
              <w:rPr>
                <w:rFonts w:cs="Times New Roman"/>
                <w:sz w:val="20"/>
              </w:rPr>
              <w:t>;</w:t>
            </w:r>
          </w:p>
          <w:p w14:paraId="1367940A" w14:textId="77777777" w:rsidR="00A638BF" w:rsidRPr="000E38D8" w:rsidRDefault="00A638BF" w:rsidP="004C08FB">
            <w:pPr>
              <w:spacing w:after="0" w:line="240" w:lineRule="auto"/>
              <w:jc w:val="left"/>
              <w:rPr>
                <w:rFonts w:cs="Times New Roman"/>
                <w:sz w:val="20"/>
              </w:rPr>
            </w:pPr>
            <w:r w:rsidRPr="000E38D8">
              <w:rPr>
                <w:rFonts w:cs="Times New Roman"/>
                <w:sz w:val="20"/>
              </w:rPr>
              <w:t xml:space="preserve">- </w:t>
            </w:r>
            <w:proofErr w:type="spellStart"/>
            <w:r w:rsidRPr="000E38D8">
              <w:rPr>
                <w:rFonts w:cs="Times New Roman"/>
                <w:sz w:val="20"/>
              </w:rPr>
              <w:t>Tổng</w:t>
            </w:r>
            <w:proofErr w:type="spellEnd"/>
            <w:r w:rsidRPr="000E38D8">
              <w:rPr>
                <w:rFonts w:cs="Times New Roman"/>
                <w:sz w:val="20"/>
              </w:rPr>
              <w:t xml:space="preserve"> Công ty Bảo </w:t>
            </w:r>
            <w:proofErr w:type="spellStart"/>
            <w:r w:rsidRPr="000E38D8">
              <w:rPr>
                <w:rFonts w:cs="Times New Roman"/>
                <w:sz w:val="20"/>
              </w:rPr>
              <w:t>đảm</w:t>
            </w:r>
            <w:proofErr w:type="spellEnd"/>
            <w:r w:rsidRPr="000E38D8">
              <w:rPr>
                <w:rFonts w:cs="Times New Roman"/>
                <w:sz w:val="20"/>
              </w:rPr>
              <w:t xml:space="preserve"> </w:t>
            </w:r>
            <w:proofErr w:type="gramStart"/>
            <w:r w:rsidRPr="000E38D8">
              <w:rPr>
                <w:rFonts w:cs="Times New Roman"/>
                <w:sz w:val="20"/>
              </w:rPr>
              <w:t>An</w:t>
            </w:r>
            <w:proofErr w:type="gramEnd"/>
            <w:r w:rsidRPr="000E38D8">
              <w:rPr>
                <w:rFonts w:cs="Times New Roman"/>
                <w:sz w:val="20"/>
              </w:rPr>
              <w:t xml:space="preserve"> </w:t>
            </w:r>
            <w:proofErr w:type="spellStart"/>
            <w:r w:rsidRPr="000E38D8">
              <w:rPr>
                <w:rFonts w:cs="Times New Roman"/>
                <w:sz w:val="20"/>
              </w:rPr>
              <w:t>toàn</w:t>
            </w:r>
            <w:proofErr w:type="spellEnd"/>
            <w:r w:rsidRPr="000E38D8">
              <w:rPr>
                <w:rFonts w:cs="Times New Roman"/>
                <w:sz w:val="20"/>
              </w:rPr>
              <w:t xml:space="preserve"> </w:t>
            </w:r>
            <w:proofErr w:type="spellStart"/>
            <w:r w:rsidRPr="000E38D8">
              <w:rPr>
                <w:rFonts w:cs="Times New Roman"/>
                <w:sz w:val="20"/>
              </w:rPr>
              <w:t>hàng</w:t>
            </w:r>
            <w:proofErr w:type="spellEnd"/>
            <w:r w:rsidRPr="000E38D8">
              <w:rPr>
                <w:rFonts w:cs="Times New Roman"/>
                <w:sz w:val="20"/>
              </w:rPr>
              <w:t xml:space="preserve"> </w:t>
            </w:r>
            <w:proofErr w:type="spellStart"/>
            <w:r w:rsidRPr="000E38D8">
              <w:rPr>
                <w:rFonts w:cs="Times New Roman"/>
                <w:sz w:val="20"/>
              </w:rPr>
              <w:t>hải</w:t>
            </w:r>
            <w:proofErr w:type="spellEnd"/>
            <w:r w:rsidRPr="000E38D8">
              <w:rPr>
                <w:rFonts w:cs="Times New Roman"/>
                <w:sz w:val="20"/>
              </w:rPr>
              <w:t xml:space="preserve"> ...;</w:t>
            </w:r>
            <w:r w:rsidRPr="000E38D8">
              <w:rPr>
                <w:rFonts w:cs="Times New Roman"/>
                <w:sz w:val="20"/>
              </w:rPr>
              <w:br/>
              <w:t>- </w:t>
            </w:r>
            <w:proofErr w:type="spellStart"/>
            <w:r w:rsidRPr="000E38D8">
              <w:rPr>
                <w:rFonts w:cs="Times New Roman"/>
                <w:sz w:val="20"/>
              </w:rPr>
              <w:t>Tổ</w:t>
            </w:r>
            <w:proofErr w:type="spellEnd"/>
            <w:r w:rsidRPr="000E38D8">
              <w:rPr>
                <w:rFonts w:cs="Times New Roman"/>
                <w:sz w:val="20"/>
              </w:rPr>
              <w:t> </w:t>
            </w:r>
            <w:proofErr w:type="spellStart"/>
            <w:r w:rsidRPr="000E38D8">
              <w:rPr>
                <w:rFonts w:cs="Times New Roman"/>
                <w:sz w:val="20"/>
              </w:rPr>
              <w:t>chức</w:t>
            </w:r>
            <w:proofErr w:type="spellEnd"/>
            <w:r w:rsidRPr="000E38D8">
              <w:rPr>
                <w:rFonts w:cs="Times New Roman"/>
                <w:sz w:val="20"/>
              </w:rPr>
              <w:t xml:space="preserve"> </w:t>
            </w:r>
            <w:proofErr w:type="spellStart"/>
            <w:r w:rsidRPr="000E38D8">
              <w:rPr>
                <w:rFonts w:cs="Times New Roman"/>
                <w:sz w:val="20"/>
              </w:rPr>
              <w:t>hoa</w:t>
            </w:r>
            <w:proofErr w:type="spellEnd"/>
            <w:r w:rsidRPr="000E38D8">
              <w:rPr>
                <w:rFonts w:cs="Times New Roman"/>
                <w:sz w:val="20"/>
              </w:rPr>
              <w:t xml:space="preserve"> </w:t>
            </w:r>
            <w:proofErr w:type="spellStart"/>
            <w:r w:rsidRPr="000E38D8">
              <w:rPr>
                <w:rFonts w:cs="Times New Roman"/>
                <w:sz w:val="20"/>
              </w:rPr>
              <w:t>tiêu</w:t>
            </w:r>
            <w:proofErr w:type="spellEnd"/>
            <w:r w:rsidRPr="000E38D8">
              <w:rPr>
                <w:rFonts w:cs="Times New Roman"/>
                <w:sz w:val="20"/>
              </w:rPr>
              <w:t xml:space="preserve"> </w:t>
            </w:r>
            <w:proofErr w:type="spellStart"/>
            <w:r w:rsidRPr="000E38D8">
              <w:rPr>
                <w:rFonts w:cs="Times New Roman"/>
                <w:sz w:val="20"/>
              </w:rPr>
              <w:t>hàng</w:t>
            </w:r>
            <w:proofErr w:type="spellEnd"/>
            <w:r w:rsidRPr="000E38D8">
              <w:rPr>
                <w:rFonts w:cs="Times New Roman"/>
                <w:sz w:val="20"/>
              </w:rPr>
              <w:t xml:space="preserve"> </w:t>
            </w:r>
            <w:proofErr w:type="spellStart"/>
            <w:r w:rsidRPr="000E38D8">
              <w:rPr>
                <w:rFonts w:cs="Times New Roman"/>
                <w:sz w:val="20"/>
              </w:rPr>
              <w:t>hải</w:t>
            </w:r>
            <w:proofErr w:type="spellEnd"/>
            <w:r w:rsidRPr="000E38D8">
              <w:rPr>
                <w:rFonts w:cs="Times New Roman"/>
                <w:sz w:val="20"/>
              </w:rPr>
              <w:t>....;</w:t>
            </w:r>
            <w:r w:rsidRPr="000E38D8">
              <w:rPr>
                <w:rFonts w:cs="Times New Roman"/>
                <w:sz w:val="20"/>
              </w:rPr>
              <w:br/>
              <w:t xml:space="preserve">- Công ty TNHH MTV Thông tin </w:t>
            </w:r>
            <w:proofErr w:type="spellStart"/>
            <w:r w:rsidRPr="000E38D8">
              <w:rPr>
                <w:rFonts w:cs="Times New Roman"/>
                <w:sz w:val="20"/>
              </w:rPr>
              <w:t>điện</w:t>
            </w:r>
            <w:proofErr w:type="spellEnd"/>
            <w:r w:rsidRPr="000E38D8">
              <w:rPr>
                <w:rFonts w:cs="Times New Roman"/>
                <w:sz w:val="20"/>
              </w:rPr>
              <w:t xml:space="preserve"> </w:t>
            </w:r>
            <w:proofErr w:type="spellStart"/>
            <w:r w:rsidRPr="000E38D8">
              <w:rPr>
                <w:rFonts w:cs="Times New Roman"/>
                <w:sz w:val="20"/>
              </w:rPr>
              <w:t>tử</w:t>
            </w:r>
            <w:proofErr w:type="spellEnd"/>
            <w:r w:rsidRPr="000E38D8">
              <w:rPr>
                <w:rFonts w:cs="Times New Roman"/>
                <w:sz w:val="20"/>
              </w:rPr>
              <w:t xml:space="preserve"> </w:t>
            </w:r>
          </w:p>
          <w:p w14:paraId="07A6ED86" w14:textId="77777777" w:rsidR="00A638BF" w:rsidRPr="000E38D8" w:rsidRDefault="00A638BF" w:rsidP="004C08FB">
            <w:pPr>
              <w:spacing w:after="0" w:line="240" w:lineRule="auto"/>
              <w:jc w:val="left"/>
              <w:rPr>
                <w:rFonts w:cs="Times New Roman"/>
                <w:sz w:val="20"/>
              </w:rPr>
            </w:pPr>
            <w:r w:rsidRPr="000E38D8">
              <w:rPr>
                <w:rFonts w:cs="Times New Roman"/>
                <w:sz w:val="20"/>
              </w:rPr>
              <w:t xml:space="preserve">  </w:t>
            </w:r>
            <w:proofErr w:type="spellStart"/>
            <w:r w:rsidRPr="000E38D8">
              <w:rPr>
                <w:rFonts w:cs="Times New Roman"/>
                <w:sz w:val="20"/>
              </w:rPr>
              <w:t>hàng</w:t>
            </w:r>
            <w:proofErr w:type="spellEnd"/>
            <w:r w:rsidRPr="000E38D8">
              <w:rPr>
                <w:rFonts w:cs="Times New Roman"/>
                <w:sz w:val="20"/>
              </w:rPr>
              <w:t xml:space="preserve"> </w:t>
            </w:r>
            <w:proofErr w:type="spellStart"/>
            <w:r w:rsidRPr="000E38D8">
              <w:rPr>
                <w:rFonts w:cs="Times New Roman"/>
                <w:sz w:val="20"/>
              </w:rPr>
              <w:t>hải</w:t>
            </w:r>
            <w:proofErr w:type="spellEnd"/>
            <w:r w:rsidRPr="000E38D8">
              <w:rPr>
                <w:rFonts w:cs="Times New Roman"/>
                <w:sz w:val="20"/>
              </w:rPr>
              <w:t xml:space="preserve"> Việt Nam;</w:t>
            </w:r>
          </w:p>
          <w:p w14:paraId="29F2CF66" w14:textId="77777777" w:rsidR="00A638BF" w:rsidRPr="000E38D8" w:rsidRDefault="00A638BF" w:rsidP="004C08FB">
            <w:pPr>
              <w:spacing w:after="0" w:line="240" w:lineRule="auto"/>
              <w:jc w:val="left"/>
              <w:rPr>
                <w:rFonts w:cs="Times New Roman"/>
                <w:sz w:val="20"/>
              </w:rPr>
            </w:pPr>
            <w:r w:rsidRPr="000E38D8">
              <w:rPr>
                <w:rFonts w:cs="Times New Roman"/>
                <w:sz w:val="20"/>
              </w:rPr>
              <w:t xml:space="preserve">- Website </w:t>
            </w:r>
            <w:proofErr w:type="spellStart"/>
            <w:r w:rsidRPr="000E38D8">
              <w:rPr>
                <w:rFonts w:cs="Times New Roman"/>
                <w:sz w:val="20"/>
              </w:rPr>
              <w:t>Cục</w:t>
            </w:r>
            <w:proofErr w:type="spellEnd"/>
            <w:r w:rsidRPr="000E38D8">
              <w:rPr>
                <w:rFonts w:cs="Times New Roman"/>
                <w:sz w:val="20"/>
              </w:rPr>
              <w:t xml:space="preserve"> </w:t>
            </w:r>
            <w:proofErr w:type="spellStart"/>
            <w:r w:rsidRPr="000E38D8">
              <w:rPr>
                <w:rFonts w:cs="Times New Roman"/>
                <w:sz w:val="20"/>
              </w:rPr>
              <w:t>Hàng</w:t>
            </w:r>
            <w:proofErr w:type="spellEnd"/>
            <w:r w:rsidRPr="000E38D8">
              <w:rPr>
                <w:rFonts w:cs="Times New Roman"/>
                <w:sz w:val="20"/>
              </w:rPr>
              <w:t xml:space="preserve"> </w:t>
            </w:r>
            <w:proofErr w:type="spellStart"/>
            <w:r w:rsidRPr="000E38D8">
              <w:rPr>
                <w:rFonts w:cs="Times New Roman"/>
                <w:sz w:val="20"/>
              </w:rPr>
              <w:t>hải</w:t>
            </w:r>
            <w:proofErr w:type="spellEnd"/>
            <w:r w:rsidRPr="000E38D8">
              <w:rPr>
                <w:rFonts w:cs="Times New Roman"/>
                <w:sz w:val="20"/>
              </w:rPr>
              <w:t xml:space="preserve"> </w:t>
            </w:r>
            <w:proofErr w:type="spellStart"/>
            <w:r w:rsidRPr="000E38D8">
              <w:rPr>
                <w:rFonts w:cs="Times New Roman"/>
                <w:sz w:val="20"/>
              </w:rPr>
              <w:t>và</w:t>
            </w:r>
            <w:proofErr w:type="spellEnd"/>
            <w:r w:rsidRPr="000E38D8">
              <w:rPr>
                <w:rFonts w:cs="Times New Roman"/>
                <w:sz w:val="20"/>
              </w:rPr>
              <w:t xml:space="preserve"> </w:t>
            </w:r>
            <w:proofErr w:type="spellStart"/>
            <w:r w:rsidRPr="000E38D8">
              <w:rPr>
                <w:rFonts w:cs="Times New Roman"/>
                <w:sz w:val="20"/>
              </w:rPr>
              <w:t>Đường</w:t>
            </w:r>
            <w:proofErr w:type="spellEnd"/>
            <w:r w:rsidRPr="000E38D8">
              <w:rPr>
                <w:rFonts w:cs="Times New Roman"/>
                <w:sz w:val="20"/>
              </w:rPr>
              <w:t xml:space="preserve"> </w:t>
            </w:r>
            <w:proofErr w:type="spellStart"/>
            <w:r w:rsidRPr="000E38D8">
              <w:rPr>
                <w:rFonts w:cs="Times New Roman"/>
                <w:sz w:val="20"/>
              </w:rPr>
              <w:t>thủy</w:t>
            </w:r>
            <w:proofErr w:type="spellEnd"/>
            <w:r w:rsidRPr="000E38D8">
              <w:rPr>
                <w:rFonts w:cs="Times New Roman"/>
                <w:sz w:val="20"/>
              </w:rPr>
              <w:t xml:space="preserve"> Việt Nam….;</w:t>
            </w:r>
          </w:p>
          <w:p w14:paraId="630B4BDA" w14:textId="77777777" w:rsidR="00A638BF" w:rsidRPr="000E38D8" w:rsidRDefault="00A638BF" w:rsidP="004C08FB">
            <w:pPr>
              <w:spacing w:after="0" w:line="240" w:lineRule="auto"/>
              <w:jc w:val="left"/>
              <w:rPr>
                <w:rFonts w:cs="Times New Roman"/>
                <w:sz w:val="20"/>
              </w:rPr>
            </w:pPr>
            <w:r w:rsidRPr="000E38D8">
              <w:rPr>
                <w:rFonts w:cs="Times New Roman"/>
                <w:sz w:val="20"/>
              </w:rPr>
              <w:t>- ………………………..</w:t>
            </w:r>
          </w:p>
          <w:p w14:paraId="4369D531" w14:textId="77777777" w:rsidR="00A638BF" w:rsidRPr="000E38D8" w:rsidRDefault="00A638BF" w:rsidP="004C08FB">
            <w:pPr>
              <w:spacing w:after="0" w:line="240" w:lineRule="auto"/>
              <w:rPr>
                <w:rFonts w:cs="Times New Roman"/>
                <w:szCs w:val="26"/>
              </w:rPr>
            </w:pPr>
          </w:p>
        </w:tc>
        <w:tc>
          <w:tcPr>
            <w:tcW w:w="4425" w:type="dxa"/>
            <w:tcMar>
              <w:top w:w="0" w:type="dxa"/>
              <w:left w:w="108" w:type="dxa"/>
              <w:bottom w:w="0" w:type="dxa"/>
              <w:right w:w="108" w:type="dxa"/>
            </w:tcMar>
            <w:hideMark/>
          </w:tcPr>
          <w:p w14:paraId="4E24A153" w14:textId="77777777" w:rsidR="00A638BF" w:rsidRPr="000E38D8" w:rsidRDefault="00A638BF" w:rsidP="004C08FB">
            <w:pPr>
              <w:widowControl w:val="0"/>
              <w:spacing w:after="0" w:line="240" w:lineRule="auto"/>
              <w:jc w:val="center"/>
              <w:rPr>
                <w:rFonts w:cs="Times New Roman"/>
                <w:i/>
                <w:szCs w:val="26"/>
              </w:rPr>
            </w:pPr>
            <w:r w:rsidRPr="000E38D8">
              <w:rPr>
                <w:rFonts w:cs="Times New Roman"/>
                <w:szCs w:val="26"/>
              </w:rPr>
              <w:t>…………………</w:t>
            </w:r>
            <w:r w:rsidRPr="000E38D8">
              <w:rPr>
                <w:rFonts w:cs="Times New Roman"/>
                <w:szCs w:val="26"/>
              </w:rPr>
              <w:br/>
            </w:r>
            <w:proofErr w:type="spellStart"/>
            <w:r w:rsidRPr="000E38D8">
              <w:rPr>
                <w:rFonts w:cs="Times New Roman"/>
                <w:bCs/>
                <w:i/>
                <w:szCs w:val="26"/>
              </w:rPr>
              <w:t>Người</w:t>
            </w:r>
            <w:proofErr w:type="spellEnd"/>
            <w:r w:rsidRPr="000E38D8">
              <w:rPr>
                <w:rFonts w:cs="Times New Roman"/>
                <w:bCs/>
                <w:i/>
                <w:szCs w:val="26"/>
              </w:rPr>
              <w:t xml:space="preserve"> </w:t>
            </w:r>
            <w:proofErr w:type="spellStart"/>
            <w:r w:rsidRPr="000E38D8">
              <w:rPr>
                <w:rFonts w:cs="Times New Roman"/>
                <w:bCs/>
                <w:i/>
                <w:szCs w:val="26"/>
              </w:rPr>
              <w:t>có</w:t>
            </w:r>
            <w:proofErr w:type="spellEnd"/>
            <w:r w:rsidRPr="000E38D8">
              <w:rPr>
                <w:rFonts w:cs="Times New Roman"/>
                <w:bCs/>
                <w:i/>
                <w:szCs w:val="26"/>
              </w:rPr>
              <w:t xml:space="preserve"> </w:t>
            </w:r>
            <w:proofErr w:type="spellStart"/>
            <w:r w:rsidRPr="000E38D8">
              <w:rPr>
                <w:rFonts w:cs="Times New Roman"/>
                <w:bCs/>
                <w:i/>
                <w:szCs w:val="26"/>
              </w:rPr>
              <w:t>thẩm</w:t>
            </w:r>
            <w:proofErr w:type="spellEnd"/>
            <w:r w:rsidRPr="000E38D8">
              <w:rPr>
                <w:rFonts w:cs="Times New Roman"/>
                <w:bCs/>
                <w:i/>
                <w:szCs w:val="26"/>
              </w:rPr>
              <w:t xml:space="preserve"> </w:t>
            </w:r>
            <w:proofErr w:type="spellStart"/>
            <w:r w:rsidRPr="000E38D8">
              <w:rPr>
                <w:rFonts w:cs="Times New Roman"/>
                <w:bCs/>
                <w:i/>
                <w:szCs w:val="26"/>
              </w:rPr>
              <w:t>quyền</w:t>
            </w:r>
            <w:proofErr w:type="spellEnd"/>
            <w:r w:rsidRPr="000E38D8">
              <w:rPr>
                <w:rFonts w:cs="Times New Roman"/>
                <w:bCs/>
                <w:i/>
                <w:szCs w:val="26"/>
              </w:rPr>
              <w:t xml:space="preserve"> </w:t>
            </w:r>
            <w:proofErr w:type="spellStart"/>
            <w:r w:rsidRPr="000E38D8">
              <w:rPr>
                <w:rFonts w:cs="Times New Roman"/>
                <w:bCs/>
                <w:i/>
                <w:szCs w:val="26"/>
              </w:rPr>
              <w:t>ký</w:t>
            </w:r>
            <w:proofErr w:type="spellEnd"/>
            <w:r w:rsidRPr="000E38D8">
              <w:rPr>
                <w:rFonts w:cs="Times New Roman"/>
                <w:bCs/>
                <w:i/>
                <w:szCs w:val="26"/>
              </w:rPr>
              <w:t xml:space="preserve">, </w:t>
            </w:r>
            <w:proofErr w:type="spellStart"/>
            <w:r w:rsidRPr="000E38D8">
              <w:rPr>
                <w:rFonts w:cs="Times New Roman"/>
                <w:bCs/>
                <w:i/>
                <w:szCs w:val="26"/>
              </w:rPr>
              <w:t>đóng</w:t>
            </w:r>
            <w:proofErr w:type="spellEnd"/>
            <w:r w:rsidRPr="000E38D8">
              <w:rPr>
                <w:rFonts w:cs="Times New Roman"/>
                <w:bCs/>
                <w:i/>
                <w:szCs w:val="26"/>
              </w:rPr>
              <w:t xml:space="preserve"> </w:t>
            </w:r>
            <w:proofErr w:type="spellStart"/>
            <w:r w:rsidRPr="000E38D8">
              <w:rPr>
                <w:rFonts w:cs="Times New Roman"/>
                <w:bCs/>
                <w:i/>
                <w:szCs w:val="26"/>
              </w:rPr>
              <w:t>dấu</w:t>
            </w:r>
            <w:proofErr w:type="spellEnd"/>
          </w:p>
          <w:p w14:paraId="6E4DD5E6" w14:textId="77777777" w:rsidR="00A638BF" w:rsidRPr="000E38D8" w:rsidRDefault="00A638BF" w:rsidP="004C08FB">
            <w:pPr>
              <w:spacing w:after="0" w:line="240" w:lineRule="auto"/>
              <w:jc w:val="center"/>
              <w:rPr>
                <w:rFonts w:cs="Times New Roman"/>
                <w:szCs w:val="26"/>
              </w:rPr>
            </w:pPr>
            <w:r w:rsidRPr="000E38D8">
              <w:rPr>
                <w:rFonts w:cs="Times New Roman"/>
                <w:szCs w:val="26"/>
              </w:rPr>
              <w:br/>
            </w:r>
            <w:r w:rsidRPr="000E38D8">
              <w:rPr>
                <w:rFonts w:cs="Times New Roman"/>
                <w:szCs w:val="26"/>
              </w:rPr>
              <w:br/>
            </w:r>
            <w:r w:rsidRPr="000E38D8">
              <w:rPr>
                <w:rFonts w:cs="Times New Roman"/>
                <w:szCs w:val="26"/>
              </w:rPr>
              <w:br/>
            </w:r>
            <w:r w:rsidRPr="000E38D8">
              <w:rPr>
                <w:rFonts w:cs="Times New Roman"/>
                <w:szCs w:val="26"/>
              </w:rPr>
              <w:br/>
            </w:r>
            <w:r w:rsidRPr="000E38D8">
              <w:rPr>
                <w:rFonts w:cs="Times New Roman"/>
                <w:szCs w:val="26"/>
              </w:rPr>
              <w:br/>
            </w:r>
          </w:p>
        </w:tc>
      </w:tr>
    </w:tbl>
    <w:p w14:paraId="030DA0A0" w14:textId="77777777" w:rsidR="00A638BF" w:rsidRPr="000E38D8" w:rsidRDefault="00A638BF" w:rsidP="004C08FB">
      <w:pPr>
        <w:spacing w:after="0" w:line="240" w:lineRule="auto"/>
        <w:rPr>
          <w:rFonts w:cs="Times New Roman"/>
          <w:szCs w:val="26"/>
          <w:lang w:val="it-IT"/>
        </w:rPr>
      </w:pPr>
      <w:r w:rsidRPr="000E38D8">
        <w:rPr>
          <w:rFonts w:cs="Times New Roman"/>
          <w:szCs w:val="26"/>
          <w:lang w:val="it-IT"/>
        </w:rPr>
        <w:t> </w:t>
      </w:r>
    </w:p>
    <w:p w14:paraId="3CD7C6C8" w14:textId="77777777" w:rsidR="00A638BF" w:rsidRPr="000E38D8" w:rsidRDefault="00A638BF" w:rsidP="004C08FB">
      <w:pPr>
        <w:spacing w:after="0" w:line="240" w:lineRule="auto"/>
        <w:ind w:firstLine="567"/>
        <w:rPr>
          <w:rFonts w:cs="Times New Roman"/>
          <w:b/>
          <w:i/>
          <w:sz w:val="20"/>
          <w:lang w:val="it-IT"/>
        </w:rPr>
      </w:pPr>
      <w:r w:rsidRPr="000E38D8">
        <w:rPr>
          <w:rFonts w:cs="Times New Roman"/>
          <w:b/>
          <w:i/>
          <w:sz w:val="20"/>
          <w:lang w:val="it-IT"/>
        </w:rPr>
        <w:t>Ghi chú:</w:t>
      </w:r>
    </w:p>
    <w:p w14:paraId="3CF1CA63" w14:textId="77777777" w:rsidR="00A638BF" w:rsidRPr="000E38D8" w:rsidRDefault="00A638BF" w:rsidP="004C08FB">
      <w:pPr>
        <w:spacing w:after="0" w:line="240" w:lineRule="auto"/>
        <w:ind w:firstLine="567"/>
        <w:rPr>
          <w:rFonts w:cs="Times New Roman"/>
          <w:bCs/>
          <w:iCs/>
          <w:sz w:val="20"/>
          <w:lang w:val="it-IT"/>
        </w:rPr>
      </w:pPr>
      <w:r w:rsidRPr="000E38D8">
        <w:rPr>
          <w:rFonts w:cs="Times New Roman"/>
          <w:bCs/>
          <w:iCs/>
          <w:sz w:val="20"/>
          <w:lang w:val="it-IT"/>
        </w:rPr>
        <w:t>(1) Cơ quan chủ quản.</w:t>
      </w:r>
    </w:p>
    <w:p w14:paraId="22EE1FBE" w14:textId="77777777" w:rsidR="00A638BF" w:rsidRPr="000E38D8" w:rsidRDefault="00A638BF" w:rsidP="004C08FB">
      <w:pPr>
        <w:spacing w:after="0" w:line="240" w:lineRule="auto"/>
        <w:ind w:firstLine="567"/>
        <w:rPr>
          <w:rFonts w:cs="Times New Roman"/>
          <w:bCs/>
          <w:iCs/>
          <w:sz w:val="20"/>
          <w:lang w:val="it-IT"/>
        </w:rPr>
      </w:pPr>
      <w:r w:rsidRPr="000E38D8">
        <w:rPr>
          <w:rFonts w:cs="Times New Roman"/>
          <w:bCs/>
          <w:iCs/>
          <w:sz w:val="20"/>
          <w:lang w:val="it-IT"/>
        </w:rPr>
        <w:t>(2) Cơ quan có thẩm quyền công bố Thông báo hàng hải.</w:t>
      </w:r>
    </w:p>
    <w:p w14:paraId="24448575" w14:textId="77777777" w:rsidR="00A638BF" w:rsidRPr="000E38D8" w:rsidRDefault="00A638BF" w:rsidP="004C08FB">
      <w:pPr>
        <w:spacing w:after="0" w:line="240" w:lineRule="auto"/>
        <w:ind w:firstLine="567"/>
        <w:rPr>
          <w:rFonts w:cs="Times New Roman"/>
          <w:sz w:val="20"/>
          <w:lang w:val="it-IT"/>
        </w:rPr>
      </w:pPr>
      <w:r w:rsidRPr="000E38D8">
        <w:rPr>
          <w:rFonts w:cs="Times New Roman"/>
          <w:sz w:val="20"/>
          <w:lang w:val="it-IT"/>
        </w:rPr>
        <w:t>Nếu trong phạm vi thông báo có các điểm độ sâu cục bộ nhỏ hơn độ sâu chung, không ảnh hưởng đến an toàn hàng hải thì có thể công bố độ sâu lớn hơn và chỉ rõ các khu vực có những điểm độ sâu nhỏ hơn độ sâu được công bố.</w:t>
      </w:r>
    </w:p>
    <w:p w14:paraId="5BC2B26B" w14:textId="0FE2BA0B" w:rsidR="00A638BF" w:rsidRPr="000E38D8" w:rsidRDefault="00A638BF" w:rsidP="004C08FB">
      <w:pPr>
        <w:pStyle w:val="NormalWeb"/>
        <w:spacing w:before="0" w:beforeAutospacing="0" w:after="0" w:afterAutospacing="0"/>
        <w:rPr>
          <w:sz w:val="26"/>
          <w:szCs w:val="26"/>
        </w:rPr>
      </w:pPr>
      <w:r w:rsidRPr="000E38D8">
        <w:rPr>
          <w:sz w:val="26"/>
          <w:szCs w:val="26"/>
        </w:rPr>
        <w:br w:type="page"/>
      </w:r>
    </w:p>
    <w:p w14:paraId="0807E661" w14:textId="77777777" w:rsidR="00A638BF" w:rsidRPr="000E38D8" w:rsidRDefault="00A638BF" w:rsidP="004C08FB">
      <w:pPr>
        <w:pStyle w:val="NormalWeb"/>
        <w:spacing w:before="0" w:beforeAutospacing="0" w:after="0" w:afterAutospacing="0"/>
        <w:rPr>
          <w:sz w:val="26"/>
          <w:szCs w:val="26"/>
        </w:rPr>
      </w:pPr>
    </w:p>
    <w:p w14:paraId="33523CC6" w14:textId="77777777" w:rsidR="00CD45AF" w:rsidRPr="000E38D8" w:rsidRDefault="00CD45AF" w:rsidP="004C08FB">
      <w:pPr>
        <w:pStyle w:val="NormalWeb"/>
        <w:numPr>
          <w:ilvl w:val="0"/>
          <w:numId w:val="46"/>
        </w:numPr>
        <w:spacing w:before="0" w:beforeAutospacing="0" w:after="0" w:afterAutospacing="0"/>
        <w:rPr>
          <w:b/>
          <w:sz w:val="26"/>
          <w:szCs w:val="26"/>
        </w:rPr>
      </w:pPr>
      <w:r w:rsidRPr="000E38D8">
        <w:rPr>
          <w:b/>
          <w:sz w:val="26"/>
          <w:szCs w:val="26"/>
        </w:rPr>
        <w:t xml:space="preserve">Công </w:t>
      </w:r>
      <w:proofErr w:type="spellStart"/>
      <w:r w:rsidRPr="000E38D8">
        <w:rPr>
          <w:b/>
          <w:sz w:val="26"/>
          <w:szCs w:val="26"/>
        </w:rPr>
        <w:t>bố</w:t>
      </w:r>
      <w:proofErr w:type="spellEnd"/>
      <w:r w:rsidRPr="000E38D8">
        <w:rPr>
          <w:b/>
          <w:sz w:val="26"/>
          <w:szCs w:val="26"/>
        </w:rPr>
        <w:t xml:space="preserve"> </w:t>
      </w:r>
      <w:proofErr w:type="spellStart"/>
      <w:r w:rsidRPr="000E38D8">
        <w:rPr>
          <w:b/>
          <w:sz w:val="26"/>
          <w:szCs w:val="26"/>
        </w:rPr>
        <w:t>thông</w:t>
      </w:r>
      <w:proofErr w:type="spellEnd"/>
      <w:r w:rsidRPr="000E38D8">
        <w:rPr>
          <w:b/>
          <w:sz w:val="26"/>
          <w:szCs w:val="26"/>
        </w:rPr>
        <w:t xml:space="preserve"> </w:t>
      </w:r>
      <w:proofErr w:type="spellStart"/>
      <w:r w:rsidRPr="000E38D8">
        <w:rPr>
          <w:b/>
          <w:sz w:val="26"/>
          <w:szCs w:val="26"/>
        </w:rPr>
        <w:t>báo</w:t>
      </w:r>
      <w:proofErr w:type="spellEnd"/>
      <w:r w:rsidRPr="000E38D8">
        <w:rPr>
          <w:b/>
          <w:sz w:val="26"/>
          <w:szCs w:val="26"/>
        </w:rPr>
        <w:t xml:space="preserve"> </w:t>
      </w:r>
      <w:proofErr w:type="spellStart"/>
      <w:r w:rsidRPr="000E38D8">
        <w:rPr>
          <w:b/>
          <w:sz w:val="26"/>
          <w:szCs w:val="26"/>
        </w:rPr>
        <w:t>hàng</w:t>
      </w:r>
      <w:proofErr w:type="spellEnd"/>
      <w:r w:rsidRPr="000E38D8">
        <w:rPr>
          <w:b/>
          <w:sz w:val="26"/>
          <w:szCs w:val="26"/>
        </w:rPr>
        <w:t xml:space="preserve"> </w:t>
      </w:r>
      <w:proofErr w:type="spellStart"/>
      <w:r w:rsidRPr="000E38D8">
        <w:rPr>
          <w:b/>
          <w:sz w:val="26"/>
          <w:szCs w:val="26"/>
        </w:rPr>
        <w:t>hải</w:t>
      </w:r>
      <w:proofErr w:type="spellEnd"/>
      <w:r w:rsidRPr="000E38D8">
        <w:rPr>
          <w:b/>
          <w:sz w:val="26"/>
          <w:szCs w:val="26"/>
        </w:rPr>
        <w:t xml:space="preserve"> </w:t>
      </w:r>
      <w:proofErr w:type="spellStart"/>
      <w:r w:rsidRPr="000E38D8">
        <w:rPr>
          <w:b/>
          <w:sz w:val="26"/>
          <w:szCs w:val="26"/>
        </w:rPr>
        <w:t>về</w:t>
      </w:r>
      <w:proofErr w:type="spellEnd"/>
      <w:r w:rsidRPr="000E38D8">
        <w:rPr>
          <w:b/>
          <w:sz w:val="26"/>
          <w:szCs w:val="26"/>
        </w:rPr>
        <w:t xml:space="preserve"> </w:t>
      </w:r>
      <w:proofErr w:type="spellStart"/>
      <w:r w:rsidRPr="000E38D8">
        <w:rPr>
          <w:b/>
          <w:sz w:val="26"/>
          <w:szCs w:val="26"/>
        </w:rPr>
        <w:t>khu</w:t>
      </w:r>
      <w:proofErr w:type="spellEnd"/>
      <w:r w:rsidRPr="000E38D8">
        <w:rPr>
          <w:b/>
          <w:sz w:val="26"/>
          <w:szCs w:val="26"/>
        </w:rPr>
        <w:t xml:space="preserve"> </w:t>
      </w:r>
      <w:proofErr w:type="spellStart"/>
      <w:r w:rsidRPr="000E38D8">
        <w:rPr>
          <w:b/>
          <w:sz w:val="26"/>
          <w:szCs w:val="26"/>
        </w:rPr>
        <w:t>vực</w:t>
      </w:r>
      <w:proofErr w:type="spellEnd"/>
      <w:r w:rsidRPr="000E38D8">
        <w:rPr>
          <w:b/>
          <w:sz w:val="26"/>
          <w:szCs w:val="26"/>
        </w:rPr>
        <w:t xml:space="preserve"> </w:t>
      </w:r>
      <w:proofErr w:type="spellStart"/>
      <w:r w:rsidRPr="000E38D8">
        <w:rPr>
          <w:b/>
          <w:sz w:val="26"/>
          <w:szCs w:val="26"/>
        </w:rPr>
        <w:t>thi</w:t>
      </w:r>
      <w:proofErr w:type="spellEnd"/>
      <w:r w:rsidRPr="000E38D8">
        <w:rPr>
          <w:b/>
          <w:sz w:val="26"/>
          <w:szCs w:val="26"/>
        </w:rPr>
        <w:t xml:space="preserve"> </w:t>
      </w:r>
      <w:proofErr w:type="spellStart"/>
      <w:r w:rsidRPr="000E38D8">
        <w:rPr>
          <w:b/>
          <w:sz w:val="26"/>
          <w:szCs w:val="26"/>
        </w:rPr>
        <w:t>công</w:t>
      </w:r>
      <w:proofErr w:type="spellEnd"/>
      <w:r w:rsidRPr="000E38D8">
        <w:rPr>
          <w:b/>
          <w:sz w:val="26"/>
          <w:szCs w:val="26"/>
        </w:rPr>
        <w:t xml:space="preserve"> </w:t>
      </w:r>
      <w:proofErr w:type="spellStart"/>
      <w:r w:rsidRPr="000E38D8">
        <w:rPr>
          <w:b/>
          <w:sz w:val="26"/>
          <w:szCs w:val="26"/>
        </w:rPr>
        <w:t>công</w:t>
      </w:r>
      <w:proofErr w:type="spellEnd"/>
      <w:r w:rsidRPr="000E38D8">
        <w:rPr>
          <w:b/>
          <w:sz w:val="26"/>
          <w:szCs w:val="26"/>
        </w:rPr>
        <w:t xml:space="preserve"> </w:t>
      </w:r>
      <w:proofErr w:type="spellStart"/>
      <w:r w:rsidRPr="000E38D8">
        <w:rPr>
          <w:b/>
          <w:sz w:val="26"/>
          <w:szCs w:val="26"/>
        </w:rPr>
        <w:t>trình</w:t>
      </w:r>
      <w:proofErr w:type="spellEnd"/>
      <w:r w:rsidRPr="000E38D8">
        <w:rPr>
          <w:b/>
          <w:sz w:val="26"/>
          <w:szCs w:val="26"/>
        </w:rPr>
        <w:t xml:space="preserve"> </w:t>
      </w:r>
      <w:proofErr w:type="spellStart"/>
      <w:r w:rsidRPr="000E38D8">
        <w:rPr>
          <w:b/>
          <w:sz w:val="26"/>
          <w:szCs w:val="26"/>
        </w:rPr>
        <w:t>trên</w:t>
      </w:r>
      <w:proofErr w:type="spellEnd"/>
      <w:r w:rsidRPr="000E38D8">
        <w:rPr>
          <w:b/>
          <w:sz w:val="26"/>
          <w:szCs w:val="26"/>
        </w:rPr>
        <w:t xml:space="preserve"> </w:t>
      </w:r>
      <w:proofErr w:type="spellStart"/>
      <w:r w:rsidRPr="000E38D8">
        <w:rPr>
          <w:b/>
          <w:sz w:val="26"/>
          <w:szCs w:val="26"/>
        </w:rPr>
        <w:t>biển</w:t>
      </w:r>
      <w:proofErr w:type="spellEnd"/>
      <w:r w:rsidRPr="000E38D8">
        <w:rPr>
          <w:b/>
          <w:sz w:val="26"/>
          <w:szCs w:val="26"/>
        </w:rPr>
        <w:t xml:space="preserve"> </w:t>
      </w:r>
      <w:proofErr w:type="spellStart"/>
      <w:r w:rsidRPr="000E38D8">
        <w:rPr>
          <w:b/>
          <w:sz w:val="26"/>
          <w:szCs w:val="26"/>
        </w:rPr>
        <w:t>hoặc</w:t>
      </w:r>
      <w:proofErr w:type="spellEnd"/>
      <w:r w:rsidRPr="000E38D8">
        <w:rPr>
          <w:b/>
          <w:sz w:val="26"/>
          <w:szCs w:val="26"/>
        </w:rPr>
        <w:t xml:space="preserve"> </w:t>
      </w:r>
      <w:proofErr w:type="spellStart"/>
      <w:r w:rsidRPr="000E38D8">
        <w:rPr>
          <w:b/>
          <w:sz w:val="26"/>
          <w:szCs w:val="26"/>
        </w:rPr>
        <w:t>trên</w:t>
      </w:r>
      <w:proofErr w:type="spellEnd"/>
      <w:r w:rsidRPr="000E38D8">
        <w:rPr>
          <w:b/>
          <w:sz w:val="26"/>
          <w:szCs w:val="26"/>
        </w:rPr>
        <w:t xml:space="preserve"> </w:t>
      </w:r>
      <w:proofErr w:type="spellStart"/>
      <w:r w:rsidRPr="000E38D8">
        <w:rPr>
          <w:b/>
          <w:sz w:val="26"/>
          <w:szCs w:val="26"/>
        </w:rPr>
        <w:t>luồng</w:t>
      </w:r>
      <w:proofErr w:type="spellEnd"/>
      <w:r w:rsidRPr="000E38D8">
        <w:rPr>
          <w:b/>
          <w:sz w:val="26"/>
          <w:szCs w:val="26"/>
        </w:rPr>
        <w:t xml:space="preserve"> </w:t>
      </w:r>
      <w:proofErr w:type="spellStart"/>
      <w:r w:rsidRPr="000E38D8">
        <w:rPr>
          <w:b/>
          <w:sz w:val="26"/>
          <w:szCs w:val="26"/>
        </w:rPr>
        <w:t>hàng</w:t>
      </w:r>
      <w:proofErr w:type="spellEnd"/>
      <w:r w:rsidRPr="000E38D8">
        <w:rPr>
          <w:b/>
          <w:sz w:val="26"/>
          <w:szCs w:val="26"/>
        </w:rPr>
        <w:t xml:space="preserve"> </w:t>
      </w:r>
      <w:proofErr w:type="spellStart"/>
      <w:r w:rsidRPr="000E38D8">
        <w:rPr>
          <w:b/>
          <w:sz w:val="26"/>
          <w:szCs w:val="26"/>
        </w:rPr>
        <w:t>hải</w:t>
      </w:r>
      <w:proofErr w:type="spellEnd"/>
      <w:r w:rsidRPr="000E38D8">
        <w:rPr>
          <w:b/>
          <w:sz w:val="26"/>
          <w:szCs w:val="26"/>
        </w:rPr>
        <w:t xml:space="preserve"> (</w:t>
      </w:r>
      <w:proofErr w:type="spellStart"/>
      <w:r w:rsidRPr="000E38D8">
        <w:rPr>
          <w:b/>
          <w:sz w:val="26"/>
          <w:szCs w:val="26"/>
        </w:rPr>
        <w:t>mã</w:t>
      </w:r>
      <w:proofErr w:type="spellEnd"/>
      <w:r w:rsidRPr="000E38D8">
        <w:rPr>
          <w:b/>
          <w:sz w:val="26"/>
          <w:szCs w:val="26"/>
        </w:rPr>
        <w:t xml:space="preserve"> TTHC: 1.004058)</w:t>
      </w:r>
    </w:p>
    <w:p w14:paraId="0C78351E" w14:textId="77777777" w:rsidR="00A638BF" w:rsidRPr="000E38D8" w:rsidRDefault="00A638BF" w:rsidP="004C08FB">
      <w:pPr>
        <w:spacing w:after="0" w:line="240" w:lineRule="auto"/>
        <w:rPr>
          <w:rFonts w:cs="Times New Roman"/>
          <w:b/>
          <w:szCs w:val="26"/>
          <w:lang w:val="it-IT"/>
        </w:rPr>
      </w:pPr>
      <w:r w:rsidRPr="000E38D8">
        <w:rPr>
          <w:rFonts w:cs="Times New Roman"/>
          <w:b/>
          <w:szCs w:val="26"/>
          <w:lang w:val="it-IT"/>
        </w:rPr>
        <w:t>1. Trình tự thực hiện:</w:t>
      </w:r>
    </w:p>
    <w:p w14:paraId="7A9A6B81" w14:textId="77777777" w:rsidR="00A638BF" w:rsidRPr="000E38D8" w:rsidRDefault="00A638BF" w:rsidP="004C08FB">
      <w:pPr>
        <w:spacing w:after="0" w:line="240" w:lineRule="auto"/>
        <w:rPr>
          <w:rFonts w:cs="Times New Roman"/>
          <w:szCs w:val="26"/>
          <w:lang w:val="it-IT"/>
        </w:rPr>
      </w:pPr>
      <w:r w:rsidRPr="000E38D8">
        <w:rPr>
          <w:rFonts w:cs="Times New Roman"/>
          <w:szCs w:val="26"/>
          <w:lang w:val="it-IT"/>
        </w:rPr>
        <w:t>a) Nộp hồ sơ TTHC:</w:t>
      </w:r>
    </w:p>
    <w:p w14:paraId="111B2921" w14:textId="77777777" w:rsidR="00A638BF" w:rsidRPr="000E38D8" w:rsidRDefault="00A638BF" w:rsidP="004C08FB">
      <w:pPr>
        <w:pStyle w:val="NormalWeb"/>
        <w:shd w:val="clear" w:color="auto" w:fill="FFFFFF"/>
        <w:spacing w:before="0" w:beforeAutospacing="0" w:after="0" w:afterAutospacing="0"/>
        <w:rPr>
          <w:sz w:val="26"/>
          <w:szCs w:val="26"/>
          <w:lang w:val="vi-VN"/>
        </w:rPr>
      </w:pPr>
      <w:r w:rsidRPr="000E38D8">
        <w:rPr>
          <w:sz w:val="26"/>
          <w:szCs w:val="26"/>
          <w:lang w:val="vi-VN"/>
        </w:rPr>
        <w:t xml:space="preserve">Chủ đầu tư hoặc người khai thác gửi trực tiếp 01 bộ hồ sơ hoặc qua hệ thống bưu chính hoặc qua hệ thống dịch vụ công trực tuyến đến </w:t>
      </w:r>
      <w:r w:rsidRPr="000E38D8">
        <w:rPr>
          <w:sz w:val="26"/>
          <w:szCs w:val="26"/>
          <w:lang w:val="it-IT"/>
        </w:rPr>
        <w:t>Cảng vụ hàng hải/Cảng vụ đường thủy</w:t>
      </w:r>
      <w:r w:rsidRPr="000E38D8">
        <w:rPr>
          <w:sz w:val="26"/>
          <w:szCs w:val="26"/>
          <w:lang w:val="vi-VN"/>
        </w:rPr>
        <w:t>.</w:t>
      </w:r>
    </w:p>
    <w:p w14:paraId="5A0594CE" w14:textId="77777777" w:rsidR="00A638BF" w:rsidRPr="000E38D8" w:rsidRDefault="00A638BF" w:rsidP="004C08FB">
      <w:pPr>
        <w:spacing w:after="0" w:line="240" w:lineRule="auto"/>
        <w:rPr>
          <w:rFonts w:cs="Times New Roman"/>
          <w:szCs w:val="26"/>
          <w:shd w:val="clear" w:color="auto" w:fill="FFFFFF"/>
          <w:lang w:val="vi-VN"/>
        </w:rPr>
      </w:pPr>
      <w:r w:rsidRPr="000E38D8">
        <w:rPr>
          <w:rFonts w:cs="Times New Roman"/>
          <w:szCs w:val="26"/>
          <w:shd w:val="clear" w:color="auto" w:fill="FFFFFF"/>
          <w:lang w:val="vi-VN"/>
        </w:rPr>
        <w:t>b) Giải quyết TTHC:</w:t>
      </w:r>
    </w:p>
    <w:p w14:paraId="232A770F" w14:textId="77777777" w:rsidR="00A638BF" w:rsidRPr="000E38D8" w:rsidRDefault="00A638BF" w:rsidP="004C08FB">
      <w:pPr>
        <w:spacing w:after="0" w:line="240" w:lineRule="auto"/>
        <w:rPr>
          <w:rFonts w:cs="Times New Roman"/>
          <w:szCs w:val="26"/>
          <w:lang w:val="vi-VN"/>
        </w:rPr>
      </w:pPr>
      <w:r w:rsidRPr="000E38D8">
        <w:rPr>
          <w:rFonts w:cs="Times New Roman"/>
          <w:szCs w:val="26"/>
          <w:lang w:val="vi-VN"/>
        </w:rPr>
        <w:t>- Trường hợp hồ sơ chưa hợp lệ thì trong thời gian 02 ngày làm việc kể từ khi nhận được hồ sơ, Cảng vụ hàng hải/Cảng vụ đường thủy hướng dẫn hoàn thiện hồ sơ theo quy định;</w:t>
      </w:r>
    </w:p>
    <w:p w14:paraId="2F263438" w14:textId="77777777" w:rsidR="00A638BF" w:rsidRPr="000E38D8" w:rsidRDefault="00A638BF" w:rsidP="004C08FB">
      <w:pPr>
        <w:spacing w:after="0" w:line="240" w:lineRule="auto"/>
        <w:rPr>
          <w:rFonts w:cs="Times New Roman"/>
          <w:szCs w:val="26"/>
          <w:lang w:val="vi-VN"/>
        </w:rPr>
      </w:pPr>
      <w:r w:rsidRPr="000E38D8">
        <w:rPr>
          <w:rFonts w:cs="Times New Roman"/>
          <w:szCs w:val="26"/>
          <w:lang w:val="vi-VN"/>
        </w:rPr>
        <w:t>- Trường hợp hồ sơ hợp lệ thì trong thời hạn 05 ngày làm việc, kể từ ngày nhận đủ hồ sơ, Cảng vụ hàng hải/Cảng vụ đường thủy có trách nhiệm kiểm tra hồ sơ, công bố thông báo hàng hải; trường hợp không công bố, phải có văn bản trả lời và nêu rõ lý do.</w:t>
      </w:r>
    </w:p>
    <w:p w14:paraId="67AE23E7" w14:textId="77777777" w:rsidR="00A638BF" w:rsidRPr="000E38D8" w:rsidRDefault="00A638BF" w:rsidP="004C08FB">
      <w:pPr>
        <w:spacing w:after="0" w:line="240" w:lineRule="auto"/>
        <w:rPr>
          <w:rFonts w:cs="Times New Roman"/>
          <w:b/>
          <w:szCs w:val="26"/>
          <w:lang w:val="vi-VN"/>
        </w:rPr>
      </w:pPr>
      <w:r w:rsidRPr="000E38D8">
        <w:rPr>
          <w:rFonts w:cs="Times New Roman"/>
          <w:b/>
          <w:szCs w:val="26"/>
          <w:lang w:val="vi-VN"/>
        </w:rPr>
        <w:t>2. Cách thức thực hiện:</w:t>
      </w:r>
    </w:p>
    <w:p w14:paraId="1EA453C6" w14:textId="77777777" w:rsidR="00A638BF" w:rsidRPr="000E38D8" w:rsidRDefault="00A638BF" w:rsidP="004C08FB">
      <w:pPr>
        <w:spacing w:after="0" w:line="240" w:lineRule="auto"/>
        <w:rPr>
          <w:rFonts w:cs="Times New Roman"/>
          <w:iCs/>
          <w:szCs w:val="26"/>
          <w:lang w:val="vi-VN"/>
        </w:rPr>
      </w:pPr>
      <w:r w:rsidRPr="000E38D8">
        <w:rPr>
          <w:rFonts w:cs="Times New Roman"/>
          <w:szCs w:val="26"/>
          <w:lang w:val="hr-HR"/>
        </w:rPr>
        <w:t>Gửi hồ sơ trực tiếp hoặc bằng hình thức phù hợp khác</w:t>
      </w:r>
      <w:r w:rsidRPr="000E38D8">
        <w:rPr>
          <w:rFonts w:cs="Times New Roman"/>
          <w:szCs w:val="26"/>
          <w:lang w:val="vi-VN"/>
        </w:rPr>
        <w:t>.</w:t>
      </w:r>
    </w:p>
    <w:p w14:paraId="212E9A43" w14:textId="77777777" w:rsidR="00A638BF" w:rsidRPr="000E38D8" w:rsidRDefault="00A638BF" w:rsidP="004C08FB">
      <w:pPr>
        <w:spacing w:after="0" w:line="240" w:lineRule="auto"/>
        <w:rPr>
          <w:rFonts w:cs="Times New Roman"/>
          <w:b/>
          <w:bCs/>
          <w:iCs/>
          <w:szCs w:val="26"/>
          <w:lang w:val="vi-VN"/>
        </w:rPr>
      </w:pPr>
      <w:r w:rsidRPr="000E38D8">
        <w:rPr>
          <w:rFonts w:cs="Times New Roman"/>
          <w:b/>
          <w:bCs/>
          <w:szCs w:val="26"/>
          <w:lang w:val="hr-HR"/>
        </w:rPr>
        <w:t>3</w:t>
      </w:r>
      <w:r w:rsidRPr="000E38D8">
        <w:rPr>
          <w:rFonts w:cs="Times New Roman"/>
          <w:b/>
          <w:bCs/>
          <w:iCs/>
          <w:szCs w:val="26"/>
          <w:lang w:val="vi-VN"/>
        </w:rPr>
        <w:t xml:space="preserve">. Thành </w:t>
      </w:r>
      <w:r w:rsidRPr="000E38D8">
        <w:rPr>
          <w:rFonts w:cs="Times New Roman"/>
          <w:b/>
          <w:bCs/>
          <w:szCs w:val="26"/>
          <w:lang w:val="vi-VN"/>
        </w:rPr>
        <w:t>phần</w:t>
      </w:r>
      <w:r w:rsidRPr="000E38D8">
        <w:rPr>
          <w:rFonts w:cs="Times New Roman"/>
          <w:b/>
          <w:bCs/>
          <w:iCs/>
          <w:szCs w:val="26"/>
          <w:lang w:val="vi-VN"/>
        </w:rPr>
        <w:t>, số lượng hồ sơ:</w:t>
      </w:r>
    </w:p>
    <w:p w14:paraId="13E0D32F" w14:textId="77777777" w:rsidR="00A638BF" w:rsidRPr="000E38D8" w:rsidRDefault="00A638BF" w:rsidP="004C08FB">
      <w:pPr>
        <w:spacing w:after="0" w:line="240" w:lineRule="auto"/>
        <w:rPr>
          <w:rFonts w:cs="Times New Roman"/>
          <w:iCs/>
          <w:szCs w:val="26"/>
        </w:rPr>
      </w:pPr>
      <w:r w:rsidRPr="000E38D8">
        <w:rPr>
          <w:rFonts w:cs="Times New Roman"/>
          <w:iCs/>
          <w:szCs w:val="26"/>
        </w:rPr>
        <w:t xml:space="preserve">a) Thành </w:t>
      </w:r>
      <w:proofErr w:type="spellStart"/>
      <w:r w:rsidRPr="000E38D8">
        <w:rPr>
          <w:rFonts w:cs="Times New Roman"/>
          <w:iCs/>
          <w:szCs w:val="26"/>
        </w:rPr>
        <w:t>phần</w:t>
      </w:r>
      <w:proofErr w:type="spellEnd"/>
      <w:r w:rsidRPr="000E38D8">
        <w:rPr>
          <w:rFonts w:cs="Times New Roman"/>
          <w:iCs/>
          <w:szCs w:val="26"/>
        </w:rPr>
        <w:t xml:space="preserve"> </w:t>
      </w:r>
      <w:proofErr w:type="spellStart"/>
      <w:r w:rsidRPr="000E38D8">
        <w:rPr>
          <w:rFonts w:cs="Times New Roman"/>
          <w:iCs/>
          <w:szCs w:val="26"/>
        </w:rPr>
        <w:t>hồ</w:t>
      </w:r>
      <w:proofErr w:type="spellEnd"/>
      <w:r w:rsidRPr="000E38D8">
        <w:rPr>
          <w:rFonts w:cs="Times New Roman"/>
          <w:iCs/>
          <w:szCs w:val="26"/>
        </w:rPr>
        <w:t xml:space="preserve"> </w:t>
      </w:r>
      <w:proofErr w:type="spellStart"/>
      <w:r w:rsidRPr="000E38D8">
        <w:rPr>
          <w:rFonts w:cs="Times New Roman"/>
          <w:iCs/>
          <w:szCs w:val="26"/>
        </w:rPr>
        <w:t>sơ</w:t>
      </w:r>
      <w:proofErr w:type="spellEnd"/>
      <w:r w:rsidRPr="000E38D8">
        <w:rPr>
          <w:rFonts w:cs="Times New Roman"/>
          <w:iCs/>
          <w:szCs w:val="26"/>
        </w:rPr>
        <w:t>:</w:t>
      </w:r>
    </w:p>
    <w:p w14:paraId="3312798F" w14:textId="77777777" w:rsidR="00A638BF" w:rsidRPr="000E38D8" w:rsidRDefault="00A638BF" w:rsidP="004C08FB">
      <w:pPr>
        <w:spacing w:after="0" w:line="240" w:lineRule="auto"/>
        <w:rPr>
          <w:rFonts w:cs="Times New Roman"/>
          <w:szCs w:val="26"/>
        </w:rPr>
      </w:pPr>
      <w:r w:rsidRPr="000E38D8">
        <w:rPr>
          <w:rFonts w:cs="Times New Roman"/>
          <w:szCs w:val="26"/>
        </w:rPr>
        <w:t xml:space="preserve">- </w:t>
      </w:r>
      <w:proofErr w:type="spellStart"/>
      <w:r w:rsidRPr="000E38D8">
        <w:rPr>
          <w:rFonts w:cs="Times New Roman"/>
          <w:szCs w:val="26"/>
        </w:rPr>
        <w:t>Đơn</w:t>
      </w:r>
      <w:proofErr w:type="spellEnd"/>
      <w:r w:rsidRPr="000E38D8">
        <w:rPr>
          <w:rFonts w:cs="Times New Roman"/>
          <w:szCs w:val="26"/>
        </w:rPr>
        <w:t xml:space="preserve"> </w:t>
      </w:r>
      <w:proofErr w:type="spellStart"/>
      <w:r w:rsidRPr="000E38D8">
        <w:rPr>
          <w:rFonts w:cs="Times New Roman"/>
          <w:szCs w:val="26"/>
        </w:rPr>
        <w:t>đề</w:t>
      </w:r>
      <w:proofErr w:type="spellEnd"/>
      <w:r w:rsidRPr="000E38D8">
        <w:rPr>
          <w:rFonts w:cs="Times New Roman"/>
          <w:szCs w:val="26"/>
        </w:rPr>
        <w:t xml:space="preserve"> </w:t>
      </w:r>
      <w:proofErr w:type="spellStart"/>
      <w:r w:rsidRPr="000E38D8">
        <w:rPr>
          <w:rFonts w:cs="Times New Roman"/>
          <w:szCs w:val="26"/>
        </w:rPr>
        <w:t>nghị</w:t>
      </w:r>
      <w:proofErr w:type="spellEnd"/>
      <w:r w:rsidRPr="000E38D8">
        <w:rPr>
          <w:rFonts w:cs="Times New Roman"/>
          <w:szCs w:val="26"/>
        </w:rPr>
        <w:t xml:space="preserve"> </w:t>
      </w:r>
      <w:proofErr w:type="spellStart"/>
      <w:r w:rsidRPr="000E38D8">
        <w:rPr>
          <w:rFonts w:cs="Times New Roman"/>
          <w:szCs w:val="26"/>
        </w:rPr>
        <w:t>của</w:t>
      </w:r>
      <w:proofErr w:type="spellEnd"/>
      <w:r w:rsidRPr="000E38D8">
        <w:rPr>
          <w:rFonts w:cs="Times New Roman"/>
          <w:szCs w:val="26"/>
        </w:rPr>
        <w:t xml:space="preserve"> </w:t>
      </w:r>
      <w:proofErr w:type="spellStart"/>
      <w:r w:rsidRPr="000E38D8">
        <w:rPr>
          <w:rFonts w:cs="Times New Roman"/>
          <w:szCs w:val="26"/>
        </w:rPr>
        <w:t>chủ</w:t>
      </w:r>
      <w:proofErr w:type="spellEnd"/>
      <w:r w:rsidRPr="000E38D8">
        <w:rPr>
          <w:rFonts w:cs="Times New Roman"/>
          <w:szCs w:val="26"/>
        </w:rPr>
        <w:t xml:space="preserve"> </w:t>
      </w:r>
      <w:proofErr w:type="spellStart"/>
      <w:r w:rsidRPr="000E38D8">
        <w:rPr>
          <w:rFonts w:cs="Times New Roman"/>
          <w:szCs w:val="26"/>
        </w:rPr>
        <w:t>đầu</w:t>
      </w:r>
      <w:proofErr w:type="spellEnd"/>
      <w:r w:rsidRPr="000E38D8">
        <w:rPr>
          <w:rFonts w:cs="Times New Roman"/>
          <w:szCs w:val="26"/>
        </w:rPr>
        <w:t xml:space="preserve"> </w:t>
      </w:r>
      <w:proofErr w:type="spellStart"/>
      <w:r w:rsidRPr="000E38D8">
        <w:rPr>
          <w:rFonts w:cs="Times New Roman"/>
          <w:szCs w:val="26"/>
        </w:rPr>
        <w:t>tư</w:t>
      </w:r>
      <w:proofErr w:type="spellEnd"/>
      <w:r w:rsidRPr="000E38D8">
        <w:rPr>
          <w:rFonts w:cs="Times New Roman"/>
          <w:szCs w:val="26"/>
        </w:rPr>
        <w:t xml:space="preserve"> </w:t>
      </w:r>
      <w:proofErr w:type="spellStart"/>
      <w:r w:rsidRPr="000E38D8">
        <w:rPr>
          <w:rFonts w:cs="Times New Roman"/>
          <w:szCs w:val="26"/>
        </w:rPr>
        <w:t>hoặc</w:t>
      </w:r>
      <w:proofErr w:type="spellEnd"/>
      <w:r w:rsidRPr="000E38D8">
        <w:rPr>
          <w:rFonts w:cs="Times New Roman"/>
          <w:szCs w:val="26"/>
        </w:rPr>
        <w:t xml:space="preserve"> </w:t>
      </w:r>
      <w:proofErr w:type="spellStart"/>
      <w:r w:rsidRPr="000E38D8">
        <w:rPr>
          <w:rFonts w:cs="Times New Roman"/>
          <w:szCs w:val="26"/>
        </w:rPr>
        <w:t>người</w:t>
      </w:r>
      <w:proofErr w:type="spellEnd"/>
      <w:r w:rsidRPr="000E38D8">
        <w:rPr>
          <w:rFonts w:cs="Times New Roman"/>
          <w:szCs w:val="26"/>
        </w:rPr>
        <w:t xml:space="preserve"> </w:t>
      </w:r>
      <w:proofErr w:type="spellStart"/>
      <w:r w:rsidRPr="000E38D8">
        <w:rPr>
          <w:rFonts w:cs="Times New Roman"/>
          <w:szCs w:val="26"/>
        </w:rPr>
        <w:t>khai</w:t>
      </w:r>
      <w:proofErr w:type="spellEnd"/>
      <w:r w:rsidRPr="000E38D8">
        <w:rPr>
          <w:rFonts w:cs="Times New Roman"/>
          <w:szCs w:val="26"/>
        </w:rPr>
        <w:t xml:space="preserve"> </w:t>
      </w:r>
      <w:proofErr w:type="spellStart"/>
      <w:r w:rsidRPr="000E38D8">
        <w:rPr>
          <w:rFonts w:cs="Times New Roman"/>
          <w:szCs w:val="26"/>
        </w:rPr>
        <w:t>thác</w:t>
      </w:r>
      <w:proofErr w:type="spellEnd"/>
      <w:r w:rsidRPr="000E38D8">
        <w:rPr>
          <w:rFonts w:cs="Times New Roman"/>
          <w:szCs w:val="26"/>
        </w:rPr>
        <w:t xml:space="preserve"> </w:t>
      </w:r>
      <w:proofErr w:type="spellStart"/>
      <w:r w:rsidRPr="000E38D8">
        <w:rPr>
          <w:rFonts w:cs="Times New Roman"/>
          <w:szCs w:val="26"/>
        </w:rPr>
        <w:t>theo</w:t>
      </w:r>
      <w:proofErr w:type="spellEnd"/>
      <w:r w:rsidRPr="000E38D8">
        <w:rPr>
          <w:rFonts w:cs="Times New Roman"/>
          <w:szCs w:val="26"/>
        </w:rPr>
        <w:t xml:space="preserve"> </w:t>
      </w:r>
      <w:proofErr w:type="spellStart"/>
      <w:r w:rsidRPr="000E38D8">
        <w:rPr>
          <w:rFonts w:cs="Times New Roman"/>
          <w:szCs w:val="26"/>
        </w:rPr>
        <w:t>mẫu</w:t>
      </w:r>
      <w:proofErr w:type="spellEnd"/>
      <w:r w:rsidRPr="000E38D8">
        <w:rPr>
          <w:rFonts w:cs="Times New Roman"/>
          <w:szCs w:val="26"/>
        </w:rPr>
        <w:t>;</w:t>
      </w:r>
    </w:p>
    <w:p w14:paraId="66CE215D" w14:textId="77777777" w:rsidR="00A638BF" w:rsidRPr="000E38D8" w:rsidRDefault="00A638BF" w:rsidP="004C08FB">
      <w:pPr>
        <w:spacing w:after="0" w:line="240" w:lineRule="auto"/>
        <w:rPr>
          <w:rFonts w:cs="Times New Roman"/>
          <w:szCs w:val="26"/>
        </w:rPr>
      </w:pPr>
      <w:r w:rsidRPr="000E38D8">
        <w:rPr>
          <w:rFonts w:cs="Times New Roman"/>
          <w:szCs w:val="26"/>
        </w:rPr>
        <w:t xml:space="preserve">- </w:t>
      </w:r>
      <w:proofErr w:type="spellStart"/>
      <w:r w:rsidRPr="000E38D8">
        <w:rPr>
          <w:rFonts w:cs="Times New Roman"/>
          <w:szCs w:val="26"/>
        </w:rPr>
        <w:t>Bản</w:t>
      </w:r>
      <w:proofErr w:type="spellEnd"/>
      <w:r w:rsidRPr="000E38D8">
        <w:rPr>
          <w:rFonts w:cs="Times New Roman"/>
          <w:szCs w:val="26"/>
        </w:rPr>
        <w:t xml:space="preserve"> </w:t>
      </w:r>
      <w:proofErr w:type="spellStart"/>
      <w:r w:rsidRPr="000E38D8">
        <w:rPr>
          <w:rFonts w:cs="Times New Roman"/>
          <w:szCs w:val="26"/>
        </w:rPr>
        <w:t>sao</w:t>
      </w:r>
      <w:proofErr w:type="spellEnd"/>
      <w:r w:rsidRPr="000E38D8">
        <w:rPr>
          <w:rFonts w:cs="Times New Roman"/>
          <w:szCs w:val="26"/>
        </w:rPr>
        <w:t xml:space="preserve"> </w:t>
      </w:r>
      <w:proofErr w:type="spellStart"/>
      <w:r w:rsidRPr="000E38D8">
        <w:rPr>
          <w:rFonts w:cs="Times New Roman"/>
          <w:szCs w:val="26"/>
        </w:rPr>
        <w:t>thiết</w:t>
      </w:r>
      <w:proofErr w:type="spellEnd"/>
      <w:r w:rsidRPr="000E38D8">
        <w:rPr>
          <w:rFonts w:cs="Times New Roman"/>
          <w:szCs w:val="26"/>
        </w:rPr>
        <w:t xml:space="preserve"> </w:t>
      </w:r>
      <w:proofErr w:type="spellStart"/>
      <w:r w:rsidRPr="000E38D8">
        <w:rPr>
          <w:rFonts w:cs="Times New Roman"/>
          <w:szCs w:val="26"/>
        </w:rPr>
        <w:t>kế</w:t>
      </w:r>
      <w:proofErr w:type="spellEnd"/>
      <w:r w:rsidRPr="000E38D8">
        <w:rPr>
          <w:rFonts w:cs="Times New Roman"/>
          <w:szCs w:val="26"/>
        </w:rPr>
        <w:t xml:space="preserve"> </w:t>
      </w:r>
      <w:proofErr w:type="spellStart"/>
      <w:r w:rsidRPr="000E38D8">
        <w:rPr>
          <w:rFonts w:cs="Times New Roman"/>
          <w:szCs w:val="26"/>
        </w:rPr>
        <w:t>kỹ</w:t>
      </w:r>
      <w:proofErr w:type="spellEnd"/>
      <w:r w:rsidRPr="000E38D8">
        <w:rPr>
          <w:rFonts w:cs="Times New Roman"/>
          <w:szCs w:val="26"/>
        </w:rPr>
        <w:t xml:space="preserve"> </w:t>
      </w:r>
      <w:proofErr w:type="spellStart"/>
      <w:r w:rsidRPr="000E38D8">
        <w:rPr>
          <w:rFonts w:cs="Times New Roman"/>
          <w:szCs w:val="26"/>
        </w:rPr>
        <w:t>thuật</w:t>
      </w:r>
      <w:proofErr w:type="spellEnd"/>
      <w:r w:rsidRPr="000E38D8">
        <w:rPr>
          <w:rFonts w:cs="Times New Roman"/>
          <w:szCs w:val="26"/>
        </w:rPr>
        <w:t xml:space="preserve"> </w:t>
      </w:r>
      <w:proofErr w:type="spellStart"/>
      <w:r w:rsidRPr="000E38D8">
        <w:rPr>
          <w:rFonts w:cs="Times New Roman"/>
          <w:szCs w:val="26"/>
        </w:rPr>
        <w:t>được</w:t>
      </w:r>
      <w:proofErr w:type="spellEnd"/>
      <w:r w:rsidRPr="000E38D8">
        <w:rPr>
          <w:rFonts w:cs="Times New Roman"/>
          <w:szCs w:val="26"/>
        </w:rPr>
        <w:t xml:space="preserve"> </w:t>
      </w:r>
      <w:proofErr w:type="spellStart"/>
      <w:r w:rsidRPr="000E38D8">
        <w:rPr>
          <w:rFonts w:cs="Times New Roman"/>
          <w:szCs w:val="26"/>
        </w:rPr>
        <w:t>cấp</w:t>
      </w:r>
      <w:proofErr w:type="spellEnd"/>
      <w:r w:rsidRPr="000E38D8">
        <w:rPr>
          <w:rFonts w:cs="Times New Roman"/>
          <w:szCs w:val="26"/>
        </w:rPr>
        <w:t xml:space="preserve"> </w:t>
      </w:r>
      <w:proofErr w:type="spellStart"/>
      <w:r w:rsidRPr="000E38D8">
        <w:rPr>
          <w:rFonts w:cs="Times New Roman"/>
          <w:szCs w:val="26"/>
        </w:rPr>
        <w:t>có</w:t>
      </w:r>
      <w:proofErr w:type="spellEnd"/>
      <w:r w:rsidRPr="000E38D8">
        <w:rPr>
          <w:rFonts w:cs="Times New Roman"/>
          <w:szCs w:val="26"/>
        </w:rPr>
        <w:t xml:space="preserve"> </w:t>
      </w:r>
      <w:proofErr w:type="spellStart"/>
      <w:r w:rsidRPr="000E38D8">
        <w:rPr>
          <w:rFonts w:cs="Times New Roman"/>
          <w:szCs w:val="26"/>
        </w:rPr>
        <w:t>thẩm</w:t>
      </w:r>
      <w:proofErr w:type="spellEnd"/>
      <w:r w:rsidRPr="000E38D8">
        <w:rPr>
          <w:rFonts w:cs="Times New Roman"/>
          <w:szCs w:val="26"/>
        </w:rPr>
        <w:t xml:space="preserve"> </w:t>
      </w:r>
      <w:proofErr w:type="spellStart"/>
      <w:r w:rsidRPr="000E38D8">
        <w:rPr>
          <w:rFonts w:cs="Times New Roman"/>
          <w:szCs w:val="26"/>
        </w:rPr>
        <w:t>quyền</w:t>
      </w:r>
      <w:proofErr w:type="spellEnd"/>
      <w:r w:rsidRPr="000E38D8">
        <w:rPr>
          <w:rFonts w:cs="Times New Roman"/>
          <w:szCs w:val="26"/>
        </w:rPr>
        <w:t xml:space="preserve"> </w:t>
      </w:r>
      <w:proofErr w:type="spellStart"/>
      <w:r w:rsidRPr="000E38D8">
        <w:rPr>
          <w:rFonts w:cs="Times New Roman"/>
          <w:szCs w:val="26"/>
        </w:rPr>
        <w:t>phê</w:t>
      </w:r>
      <w:proofErr w:type="spellEnd"/>
      <w:r w:rsidRPr="000E38D8">
        <w:rPr>
          <w:rFonts w:cs="Times New Roman"/>
          <w:szCs w:val="26"/>
        </w:rPr>
        <w:t xml:space="preserve"> </w:t>
      </w:r>
      <w:proofErr w:type="spellStart"/>
      <w:r w:rsidRPr="000E38D8">
        <w:rPr>
          <w:rFonts w:cs="Times New Roman"/>
          <w:szCs w:val="26"/>
        </w:rPr>
        <w:t>duyệt</w:t>
      </w:r>
      <w:proofErr w:type="spellEnd"/>
      <w:r w:rsidRPr="000E38D8">
        <w:rPr>
          <w:rFonts w:cs="Times New Roman"/>
          <w:szCs w:val="26"/>
        </w:rPr>
        <w:t>;</w:t>
      </w:r>
    </w:p>
    <w:p w14:paraId="0CE2D264" w14:textId="77777777" w:rsidR="00A638BF" w:rsidRPr="000E38D8" w:rsidRDefault="00A638BF" w:rsidP="004C08FB">
      <w:pPr>
        <w:spacing w:after="0" w:line="240" w:lineRule="auto"/>
        <w:rPr>
          <w:rFonts w:cs="Times New Roman"/>
          <w:szCs w:val="26"/>
        </w:rPr>
      </w:pPr>
      <w:r w:rsidRPr="000E38D8">
        <w:rPr>
          <w:rFonts w:cs="Times New Roman"/>
          <w:szCs w:val="26"/>
        </w:rPr>
        <w:t xml:space="preserve">- </w:t>
      </w:r>
      <w:proofErr w:type="spellStart"/>
      <w:r w:rsidRPr="000E38D8">
        <w:rPr>
          <w:rFonts w:cs="Times New Roman"/>
          <w:szCs w:val="26"/>
        </w:rPr>
        <w:t>Bản</w:t>
      </w:r>
      <w:proofErr w:type="spellEnd"/>
      <w:r w:rsidRPr="000E38D8">
        <w:rPr>
          <w:rFonts w:cs="Times New Roman"/>
          <w:szCs w:val="26"/>
        </w:rPr>
        <w:t xml:space="preserve"> </w:t>
      </w:r>
      <w:proofErr w:type="spellStart"/>
      <w:r w:rsidRPr="000E38D8">
        <w:rPr>
          <w:rFonts w:cs="Times New Roman"/>
          <w:szCs w:val="26"/>
        </w:rPr>
        <w:t>sao</w:t>
      </w:r>
      <w:proofErr w:type="spellEnd"/>
      <w:r w:rsidRPr="000E38D8">
        <w:rPr>
          <w:rFonts w:cs="Times New Roman"/>
          <w:szCs w:val="26"/>
        </w:rPr>
        <w:t xml:space="preserve"> </w:t>
      </w:r>
      <w:proofErr w:type="spellStart"/>
      <w:r w:rsidRPr="000E38D8">
        <w:rPr>
          <w:rFonts w:cs="Times New Roman"/>
          <w:szCs w:val="26"/>
        </w:rPr>
        <w:t>văn</w:t>
      </w:r>
      <w:proofErr w:type="spellEnd"/>
      <w:r w:rsidRPr="000E38D8">
        <w:rPr>
          <w:rFonts w:cs="Times New Roman"/>
          <w:szCs w:val="26"/>
        </w:rPr>
        <w:t xml:space="preserve"> </w:t>
      </w:r>
      <w:proofErr w:type="spellStart"/>
      <w:r w:rsidRPr="000E38D8">
        <w:rPr>
          <w:rFonts w:cs="Times New Roman"/>
          <w:szCs w:val="26"/>
        </w:rPr>
        <w:t>bản</w:t>
      </w:r>
      <w:proofErr w:type="spellEnd"/>
      <w:r w:rsidRPr="000E38D8">
        <w:rPr>
          <w:rFonts w:cs="Times New Roman"/>
          <w:szCs w:val="26"/>
        </w:rPr>
        <w:t xml:space="preserve"> </w:t>
      </w:r>
      <w:proofErr w:type="spellStart"/>
      <w:r w:rsidRPr="000E38D8">
        <w:rPr>
          <w:rFonts w:cs="Times New Roman"/>
          <w:szCs w:val="26"/>
        </w:rPr>
        <w:t>chấp</w:t>
      </w:r>
      <w:proofErr w:type="spellEnd"/>
      <w:r w:rsidRPr="000E38D8">
        <w:rPr>
          <w:rFonts w:cs="Times New Roman"/>
          <w:szCs w:val="26"/>
        </w:rPr>
        <w:t xml:space="preserve"> </w:t>
      </w:r>
      <w:proofErr w:type="spellStart"/>
      <w:r w:rsidRPr="000E38D8">
        <w:rPr>
          <w:rFonts w:cs="Times New Roman"/>
          <w:szCs w:val="26"/>
        </w:rPr>
        <w:t>thuận</w:t>
      </w:r>
      <w:proofErr w:type="spellEnd"/>
      <w:r w:rsidRPr="000E38D8">
        <w:rPr>
          <w:rFonts w:cs="Times New Roman"/>
          <w:szCs w:val="26"/>
        </w:rPr>
        <w:t xml:space="preserve"> </w:t>
      </w:r>
      <w:proofErr w:type="spellStart"/>
      <w:r w:rsidRPr="000E38D8">
        <w:rPr>
          <w:rFonts w:cs="Times New Roman"/>
          <w:szCs w:val="26"/>
        </w:rPr>
        <w:t>cho</w:t>
      </w:r>
      <w:proofErr w:type="spellEnd"/>
      <w:r w:rsidRPr="000E38D8">
        <w:rPr>
          <w:rFonts w:cs="Times New Roman"/>
          <w:szCs w:val="26"/>
        </w:rPr>
        <w:t xml:space="preserve"> </w:t>
      </w:r>
      <w:proofErr w:type="spellStart"/>
      <w:r w:rsidRPr="000E38D8">
        <w:rPr>
          <w:rFonts w:cs="Times New Roman"/>
          <w:szCs w:val="26"/>
        </w:rPr>
        <w:t>phép</w:t>
      </w:r>
      <w:proofErr w:type="spellEnd"/>
      <w:r w:rsidRPr="000E38D8">
        <w:rPr>
          <w:rFonts w:cs="Times New Roman"/>
          <w:szCs w:val="26"/>
        </w:rPr>
        <w:t xml:space="preserve"> </w:t>
      </w:r>
      <w:proofErr w:type="spellStart"/>
      <w:r w:rsidRPr="000E38D8">
        <w:rPr>
          <w:rFonts w:cs="Times New Roman"/>
          <w:szCs w:val="26"/>
        </w:rPr>
        <w:t>hoạt</w:t>
      </w:r>
      <w:proofErr w:type="spellEnd"/>
      <w:r w:rsidRPr="000E38D8">
        <w:rPr>
          <w:rFonts w:cs="Times New Roman"/>
          <w:szCs w:val="26"/>
        </w:rPr>
        <w:t xml:space="preserve"> </w:t>
      </w:r>
      <w:proofErr w:type="spellStart"/>
      <w:r w:rsidRPr="000E38D8">
        <w:rPr>
          <w:rFonts w:cs="Times New Roman"/>
          <w:szCs w:val="26"/>
        </w:rPr>
        <w:t>động</w:t>
      </w:r>
      <w:proofErr w:type="spellEnd"/>
      <w:r w:rsidRPr="000E38D8">
        <w:rPr>
          <w:rFonts w:cs="Times New Roman"/>
          <w:szCs w:val="26"/>
        </w:rPr>
        <w:t xml:space="preserve"> </w:t>
      </w:r>
      <w:proofErr w:type="spellStart"/>
      <w:r w:rsidRPr="000E38D8">
        <w:rPr>
          <w:rFonts w:cs="Times New Roman"/>
          <w:szCs w:val="26"/>
        </w:rPr>
        <w:t>thi</w:t>
      </w:r>
      <w:proofErr w:type="spellEnd"/>
      <w:r w:rsidRPr="000E38D8">
        <w:rPr>
          <w:rFonts w:cs="Times New Roman"/>
          <w:szCs w:val="26"/>
        </w:rPr>
        <w:t xml:space="preserve"> </w:t>
      </w:r>
      <w:proofErr w:type="spellStart"/>
      <w:r w:rsidRPr="000E38D8">
        <w:rPr>
          <w:rFonts w:cs="Times New Roman"/>
          <w:szCs w:val="26"/>
        </w:rPr>
        <w:t>công</w:t>
      </w:r>
      <w:proofErr w:type="spellEnd"/>
      <w:r w:rsidRPr="000E38D8">
        <w:rPr>
          <w:rFonts w:cs="Times New Roman"/>
          <w:szCs w:val="26"/>
        </w:rPr>
        <w:t xml:space="preserve"> </w:t>
      </w:r>
      <w:proofErr w:type="spellStart"/>
      <w:r w:rsidRPr="000E38D8">
        <w:rPr>
          <w:rFonts w:cs="Times New Roman"/>
          <w:szCs w:val="26"/>
        </w:rPr>
        <w:t>của</w:t>
      </w:r>
      <w:proofErr w:type="spellEnd"/>
      <w:r w:rsidRPr="000E38D8">
        <w:rPr>
          <w:rFonts w:cs="Times New Roman"/>
          <w:szCs w:val="26"/>
        </w:rPr>
        <w:t xml:space="preserve"> </w:t>
      </w:r>
      <w:proofErr w:type="spellStart"/>
      <w:r w:rsidRPr="000E38D8">
        <w:rPr>
          <w:rFonts w:cs="Times New Roman"/>
          <w:szCs w:val="26"/>
        </w:rPr>
        <w:t>cấp</w:t>
      </w:r>
      <w:proofErr w:type="spellEnd"/>
      <w:r w:rsidRPr="000E38D8">
        <w:rPr>
          <w:rFonts w:cs="Times New Roman"/>
          <w:szCs w:val="26"/>
        </w:rPr>
        <w:t xml:space="preserve"> </w:t>
      </w:r>
      <w:proofErr w:type="spellStart"/>
      <w:r w:rsidRPr="000E38D8">
        <w:rPr>
          <w:rFonts w:cs="Times New Roman"/>
          <w:szCs w:val="26"/>
        </w:rPr>
        <w:t>có</w:t>
      </w:r>
      <w:proofErr w:type="spellEnd"/>
      <w:r w:rsidRPr="000E38D8">
        <w:rPr>
          <w:rFonts w:cs="Times New Roman"/>
          <w:szCs w:val="26"/>
        </w:rPr>
        <w:t xml:space="preserve"> </w:t>
      </w:r>
      <w:proofErr w:type="spellStart"/>
      <w:r w:rsidRPr="000E38D8">
        <w:rPr>
          <w:rFonts w:cs="Times New Roman"/>
          <w:szCs w:val="26"/>
        </w:rPr>
        <w:t>thẩm</w:t>
      </w:r>
      <w:proofErr w:type="spellEnd"/>
      <w:r w:rsidRPr="000E38D8">
        <w:rPr>
          <w:rFonts w:cs="Times New Roman"/>
          <w:szCs w:val="26"/>
        </w:rPr>
        <w:t xml:space="preserve"> </w:t>
      </w:r>
      <w:proofErr w:type="spellStart"/>
      <w:r w:rsidRPr="000E38D8">
        <w:rPr>
          <w:rFonts w:cs="Times New Roman"/>
          <w:szCs w:val="26"/>
        </w:rPr>
        <w:t>quyền</w:t>
      </w:r>
      <w:proofErr w:type="spellEnd"/>
      <w:r w:rsidRPr="000E38D8">
        <w:rPr>
          <w:rFonts w:cs="Times New Roman"/>
          <w:szCs w:val="26"/>
        </w:rPr>
        <w:t>;</w:t>
      </w:r>
    </w:p>
    <w:p w14:paraId="74AE057D" w14:textId="77777777" w:rsidR="00A638BF" w:rsidRPr="000E38D8" w:rsidRDefault="00A638BF" w:rsidP="004C08FB">
      <w:pPr>
        <w:spacing w:after="0" w:line="240" w:lineRule="auto"/>
        <w:rPr>
          <w:rFonts w:cs="Times New Roman"/>
          <w:szCs w:val="26"/>
        </w:rPr>
      </w:pPr>
      <w:r w:rsidRPr="000E38D8">
        <w:rPr>
          <w:rFonts w:cs="Times New Roman"/>
          <w:szCs w:val="26"/>
        </w:rPr>
        <w:t xml:space="preserve">- </w:t>
      </w:r>
      <w:proofErr w:type="spellStart"/>
      <w:r w:rsidRPr="000E38D8">
        <w:rPr>
          <w:rFonts w:cs="Times New Roman"/>
          <w:szCs w:val="26"/>
        </w:rPr>
        <w:t>Bản</w:t>
      </w:r>
      <w:proofErr w:type="spellEnd"/>
      <w:r w:rsidRPr="000E38D8">
        <w:rPr>
          <w:rFonts w:cs="Times New Roman"/>
          <w:szCs w:val="26"/>
        </w:rPr>
        <w:t xml:space="preserve"> </w:t>
      </w:r>
      <w:proofErr w:type="spellStart"/>
      <w:r w:rsidRPr="000E38D8">
        <w:rPr>
          <w:rFonts w:cs="Times New Roman"/>
          <w:szCs w:val="26"/>
        </w:rPr>
        <w:t>sao</w:t>
      </w:r>
      <w:proofErr w:type="spellEnd"/>
      <w:r w:rsidRPr="000E38D8">
        <w:rPr>
          <w:rFonts w:cs="Times New Roman"/>
          <w:szCs w:val="26"/>
        </w:rPr>
        <w:t xml:space="preserve"> </w:t>
      </w:r>
      <w:proofErr w:type="spellStart"/>
      <w:r w:rsidRPr="000E38D8">
        <w:rPr>
          <w:rFonts w:cs="Times New Roman"/>
          <w:szCs w:val="26"/>
        </w:rPr>
        <w:t>sơ</w:t>
      </w:r>
      <w:proofErr w:type="spellEnd"/>
      <w:r w:rsidRPr="000E38D8">
        <w:rPr>
          <w:rFonts w:cs="Times New Roman"/>
          <w:szCs w:val="26"/>
        </w:rPr>
        <w:t xml:space="preserve"> </w:t>
      </w:r>
      <w:proofErr w:type="spellStart"/>
      <w:r w:rsidRPr="000E38D8">
        <w:rPr>
          <w:rFonts w:cs="Times New Roman"/>
          <w:szCs w:val="26"/>
        </w:rPr>
        <w:t>đồ</w:t>
      </w:r>
      <w:proofErr w:type="spellEnd"/>
      <w:r w:rsidRPr="000E38D8">
        <w:rPr>
          <w:rFonts w:cs="Times New Roman"/>
          <w:szCs w:val="26"/>
        </w:rPr>
        <w:t xml:space="preserve"> </w:t>
      </w:r>
      <w:proofErr w:type="spellStart"/>
      <w:r w:rsidRPr="000E38D8">
        <w:rPr>
          <w:rFonts w:cs="Times New Roman"/>
          <w:szCs w:val="26"/>
        </w:rPr>
        <w:t>hoặc</w:t>
      </w:r>
      <w:proofErr w:type="spellEnd"/>
      <w:r w:rsidRPr="000E38D8">
        <w:rPr>
          <w:rFonts w:cs="Times New Roman"/>
          <w:szCs w:val="26"/>
        </w:rPr>
        <w:t xml:space="preserve"> </w:t>
      </w:r>
      <w:proofErr w:type="spellStart"/>
      <w:r w:rsidRPr="000E38D8">
        <w:rPr>
          <w:rFonts w:cs="Times New Roman"/>
          <w:szCs w:val="26"/>
        </w:rPr>
        <w:t>bản</w:t>
      </w:r>
      <w:proofErr w:type="spellEnd"/>
      <w:r w:rsidRPr="000E38D8">
        <w:rPr>
          <w:rFonts w:cs="Times New Roman"/>
          <w:szCs w:val="26"/>
        </w:rPr>
        <w:t xml:space="preserve"> </w:t>
      </w:r>
      <w:proofErr w:type="spellStart"/>
      <w:r w:rsidRPr="000E38D8">
        <w:rPr>
          <w:rFonts w:cs="Times New Roman"/>
          <w:szCs w:val="26"/>
        </w:rPr>
        <w:t>vẽ</w:t>
      </w:r>
      <w:proofErr w:type="spellEnd"/>
      <w:r w:rsidRPr="000E38D8">
        <w:rPr>
          <w:rFonts w:cs="Times New Roman"/>
          <w:szCs w:val="26"/>
        </w:rPr>
        <w:t xml:space="preserve"> </w:t>
      </w:r>
      <w:proofErr w:type="spellStart"/>
      <w:r w:rsidRPr="000E38D8">
        <w:rPr>
          <w:rFonts w:cs="Times New Roman"/>
          <w:szCs w:val="26"/>
        </w:rPr>
        <w:t>mặt</w:t>
      </w:r>
      <w:proofErr w:type="spellEnd"/>
      <w:r w:rsidRPr="000E38D8">
        <w:rPr>
          <w:rFonts w:cs="Times New Roman"/>
          <w:szCs w:val="26"/>
        </w:rPr>
        <w:t xml:space="preserve"> </w:t>
      </w:r>
      <w:proofErr w:type="spellStart"/>
      <w:r w:rsidRPr="000E38D8">
        <w:rPr>
          <w:rFonts w:cs="Times New Roman"/>
          <w:szCs w:val="26"/>
        </w:rPr>
        <w:t>bằng</w:t>
      </w:r>
      <w:proofErr w:type="spellEnd"/>
      <w:r w:rsidRPr="000E38D8">
        <w:rPr>
          <w:rFonts w:cs="Times New Roman"/>
          <w:szCs w:val="26"/>
        </w:rPr>
        <w:t xml:space="preserve"> </w:t>
      </w:r>
      <w:proofErr w:type="spellStart"/>
      <w:r w:rsidRPr="000E38D8">
        <w:rPr>
          <w:rFonts w:cs="Times New Roman"/>
          <w:szCs w:val="26"/>
        </w:rPr>
        <w:t>thi</w:t>
      </w:r>
      <w:proofErr w:type="spellEnd"/>
      <w:r w:rsidRPr="000E38D8">
        <w:rPr>
          <w:rFonts w:cs="Times New Roman"/>
          <w:szCs w:val="26"/>
        </w:rPr>
        <w:t xml:space="preserve"> </w:t>
      </w:r>
      <w:proofErr w:type="spellStart"/>
      <w:r w:rsidRPr="000E38D8">
        <w:rPr>
          <w:rFonts w:cs="Times New Roman"/>
          <w:szCs w:val="26"/>
        </w:rPr>
        <w:t>công</w:t>
      </w:r>
      <w:proofErr w:type="spellEnd"/>
      <w:r w:rsidRPr="000E38D8">
        <w:rPr>
          <w:rFonts w:cs="Times New Roman"/>
          <w:szCs w:val="26"/>
        </w:rPr>
        <w:t>;</w:t>
      </w:r>
    </w:p>
    <w:p w14:paraId="53159155" w14:textId="77777777" w:rsidR="00A638BF" w:rsidRPr="000E38D8" w:rsidRDefault="00A638BF" w:rsidP="004C08FB">
      <w:pPr>
        <w:spacing w:after="0" w:line="240" w:lineRule="auto"/>
        <w:rPr>
          <w:rFonts w:cs="Times New Roman"/>
          <w:szCs w:val="26"/>
        </w:rPr>
      </w:pPr>
      <w:r w:rsidRPr="000E38D8">
        <w:rPr>
          <w:rFonts w:cs="Times New Roman"/>
          <w:szCs w:val="26"/>
        </w:rPr>
        <w:t xml:space="preserve">- </w:t>
      </w:r>
      <w:proofErr w:type="spellStart"/>
      <w:r w:rsidRPr="000E38D8">
        <w:rPr>
          <w:rFonts w:cs="Times New Roman"/>
          <w:szCs w:val="26"/>
        </w:rPr>
        <w:t>Bản</w:t>
      </w:r>
      <w:proofErr w:type="spellEnd"/>
      <w:r w:rsidRPr="000E38D8">
        <w:rPr>
          <w:rFonts w:cs="Times New Roman"/>
          <w:szCs w:val="26"/>
        </w:rPr>
        <w:t xml:space="preserve"> </w:t>
      </w:r>
      <w:proofErr w:type="spellStart"/>
      <w:r w:rsidRPr="000E38D8">
        <w:rPr>
          <w:rFonts w:cs="Times New Roman"/>
          <w:szCs w:val="26"/>
        </w:rPr>
        <w:t>sao</w:t>
      </w:r>
      <w:proofErr w:type="spellEnd"/>
      <w:r w:rsidRPr="000E38D8">
        <w:rPr>
          <w:rFonts w:cs="Times New Roman"/>
          <w:szCs w:val="26"/>
        </w:rPr>
        <w:t xml:space="preserve"> </w:t>
      </w:r>
      <w:proofErr w:type="spellStart"/>
      <w:r w:rsidRPr="000E38D8">
        <w:rPr>
          <w:rFonts w:cs="Times New Roman"/>
          <w:szCs w:val="26"/>
        </w:rPr>
        <w:t>phương</w:t>
      </w:r>
      <w:proofErr w:type="spellEnd"/>
      <w:r w:rsidRPr="000E38D8">
        <w:rPr>
          <w:rFonts w:cs="Times New Roman"/>
          <w:szCs w:val="26"/>
        </w:rPr>
        <w:t xml:space="preserve"> </w:t>
      </w:r>
      <w:proofErr w:type="spellStart"/>
      <w:r w:rsidRPr="000E38D8">
        <w:rPr>
          <w:rFonts w:cs="Times New Roman"/>
          <w:szCs w:val="26"/>
        </w:rPr>
        <w:t>án</w:t>
      </w:r>
      <w:proofErr w:type="spellEnd"/>
      <w:r w:rsidRPr="000E38D8">
        <w:rPr>
          <w:rFonts w:cs="Times New Roman"/>
          <w:szCs w:val="26"/>
        </w:rPr>
        <w:t xml:space="preserve"> </w:t>
      </w:r>
      <w:proofErr w:type="spellStart"/>
      <w:r w:rsidRPr="000E38D8">
        <w:rPr>
          <w:rFonts w:cs="Times New Roman"/>
          <w:szCs w:val="26"/>
        </w:rPr>
        <w:t>bảo</w:t>
      </w:r>
      <w:proofErr w:type="spellEnd"/>
      <w:r w:rsidRPr="000E38D8">
        <w:rPr>
          <w:rFonts w:cs="Times New Roman"/>
          <w:szCs w:val="26"/>
        </w:rPr>
        <w:t xml:space="preserve"> </w:t>
      </w:r>
      <w:proofErr w:type="spellStart"/>
      <w:r w:rsidRPr="000E38D8">
        <w:rPr>
          <w:rFonts w:cs="Times New Roman"/>
          <w:szCs w:val="26"/>
        </w:rPr>
        <w:t>đảm</w:t>
      </w:r>
      <w:proofErr w:type="spellEnd"/>
      <w:r w:rsidRPr="000E38D8">
        <w:rPr>
          <w:rFonts w:cs="Times New Roman"/>
          <w:szCs w:val="26"/>
        </w:rPr>
        <w:t xml:space="preserve"> an </w:t>
      </w:r>
      <w:proofErr w:type="spellStart"/>
      <w:r w:rsidRPr="000E38D8">
        <w:rPr>
          <w:rFonts w:cs="Times New Roman"/>
          <w:szCs w:val="26"/>
        </w:rPr>
        <w:t>toàn</w:t>
      </w:r>
      <w:proofErr w:type="spellEnd"/>
      <w:r w:rsidRPr="000E38D8">
        <w:rPr>
          <w:rFonts w:cs="Times New Roman"/>
          <w:szCs w:val="26"/>
        </w:rPr>
        <w:t xml:space="preserve"> </w:t>
      </w:r>
      <w:proofErr w:type="spellStart"/>
      <w:r w:rsidRPr="000E38D8">
        <w:rPr>
          <w:rFonts w:cs="Times New Roman"/>
          <w:szCs w:val="26"/>
        </w:rPr>
        <w:t>giao</w:t>
      </w:r>
      <w:proofErr w:type="spellEnd"/>
      <w:r w:rsidRPr="000E38D8">
        <w:rPr>
          <w:rFonts w:cs="Times New Roman"/>
          <w:szCs w:val="26"/>
        </w:rPr>
        <w:t xml:space="preserve"> </w:t>
      </w:r>
      <w:proofErr w:type="spellStart"/>
      <w:r w:rsidRPr="000E38D8">
        <w:rPr>
          <w:rFonts w:cs="Times New Roman"/>
          <w:szCs w:val="26"/>
        </w:rPr>
        <w:t>thông</w:t>
      </w:r>
      <w:proofErr w:type="spellEnd"/>
      <w:r w:rsidRPr="000E38D8">
        <w:rPr>
          <w:rFonts w:cs="Times New Roman"/>
          <w:szCs w:val="26"/>
        </w:rPr>
        <w:t xml:space="preserve"> </w:t>
      </w:r>
      <w:proofErr w:type="spellStart"/>
      <w:r w:rsidRPr="000E38D8">
        <w:rPr>
          <w:rFonts w:cs="Times New Roman"/>
          <w:szCs w:val="26"/>
        </w:rPr>
        <w:t>được</w:t>
      </w:r>
      <w:proofErr w:type="spellEnd"/>
      <w:r w:rsidRPr="000E38D8">
        <w:rPr>
          <w:rFonts w:cs="Times New Roman"/>
          <w:szCs w:val="26"/>
        </w:rPr>
        <w:t xml:space="preserve"> </w:t>
      </w:r>
      <w:proofErr w:type="spellStart"/>
      <w:r w:rsidRPr="000E38D8">
        <w:rPr>
          <w:rFonts w:cs="Times New Roman"/>
          <w:szCs w:val="26"/>
        </w:rPr>
        <w:t>cấp</w:t>
      </w:r>
      <w:proofErr w:type="spellEnd"/>
      <w:r w:rsidRPr="000E38D8">
        <w:rPr>
          <w:rFonts w:cs="Times New Roman"/>
          <w:szCs w:val="26"/>
        </w:rPr>
        <w:t xml:space="preserve"> </w:t>
      </w:r>
      <w:proofErr w:type="spellStart"/>
      <w:r w:rsidRPr="000E38D8">
        <w:rPr>
          <w:rFonts w:cs="Times New Roman"/>
          <w:szCs w:val="26"/>
        </w:rPr>
        <w:t>có</w:t>
      </w:r>
      <w:proofErr w:type="spellEnd"/>
      <w:r w:rsidRPr="000E38D8">
        <w:rPr>
          <w:rFonts w:cs="Times New Roman"/>
          <w:szCs w:val="26"/>
        </w:rPr>
        <w:t xml:space="preserve"> </w:t>
      </w:r>
      <w:proofErr w:type="spellStart"/>
      <w:r w:rsidRPr="000E38D8">
        <w:rPr>
          <w:rFonts w:cs="Times New Roman"/>
          <w:szCs w:val="26"/>
        </w:rPr>
        <w:t>thẩm</w:t>
      </w:r>
      <w:proofErr w:type="spellEnd"/>
      <w:r w:rsidRPr="000E38D8">
        <w:rPr>
          <w:rFonts w:cs="Times New Roman"/>
          <w:szCs w:val="26"/>
        </w:rPr>
        <w:t xml:space="preserve"> </w:t>
      </w:r>
      <w:proofErr w:type="spellStart"/>
      <w:r w:rsidRPr="000E38D8">
        <w:rPr>
          <w:rFonts w:cs="Times New Roman"/>
          <w:szCs w:val="26"/>
        </w:rPr>
        <w:t>quyền</w:t>
      </w:r>
      <w:proofErr w:type="spellEnd"/>
      <w:r w:rsidRPr="000E38D8">
        <w:rPr>
          <w:rFonts w:cs="Times New Roman"/>
          <w:szCs w:val="26"/>
        </w:rPr>
        <w:t xml:space="preserve"> </w:t>
      </w:r>
      <w:proofErr w:type="spellStart"/>
      <w:r w:rsidRPr="000E38D8">
        <w:rPr>
          <w:rFonts w:cs="Times New Roman"/>
          <w:szCs w:val="26"/>
        </w:rPr>
        <w:t>phê</w:t>
      </w:r>
      <w:proofErr w:type="spellEnd"/>
      <w:r w:rsidRPr="000E38D8">
        <w:rPr>
          <w:rFonts w:cs="Times New Roman"/>
          <w:szCs w:val="26"/>
        </w:rPr>
        <w:t xml:space="preserve"> </w:t>
      </w:r>
      <w:proofErr w:type="spellStart"/>
      <w:r w:rsidRPr="000E38D8">
        <w:rPr>
          <w:rFonts w:cs="Times New Roman"/>
          <w:szCs w:val="26"/>
        </w:rPr>
        <w:t>duyệt</w:t>
      </w:r>
      <w:proofErr w:type="spellEnd"/>
      <w:r w:rsidRPr="000E38D8">
        <w:rPr>
          <w:rFonts w:cs="Times New Roman"/>
          <w:szCs w:val="26"/>
        </w:rPr>
        <w:t>;</w:t>
      </w:r>
    </w:p>
    <w:p w14:paraId="7D754CB5" w14:textId="77777777" w:rsidR="00A638BF" w:rsidRPr="000E38D8" w:rsidRDefault="00A638BF" w:rsidP="004C08FB">
      <w:pPr>
        <w:spacing w:after="0" w:line="240" w:lineRule="auto"/>
        <w:rPr>
          <w:rFonts w:cs="Times New Roman"/>
          <w:szCs w:val="26"/>
        </w:rPr>
      </w:pPr>
      <w:r w:rsidRPr="000E38D8">
        <w:rPr>
          <w:rFonts w:cs="Times New Roman"/>
          <w:szCs w:val="26"/>
        </w:rPr>
        <w:t xml:space="preserve">- Các </w:t>
      </w:r>
      <w:proofErr w:type="spellStart"/>
      <w:r w:rsidRPr="000E38D8">
        <w:rPr>
          <w:rFonts w:cs="Times New Roman"/>
          <w:szCs w:val="26"/>
        </w:rPr>
        <w:t>thông</w:t>
      </w:r>
      <w:proofErr w:type="spellEnd"/>
      <w:r w:rsidRPr="000E38D8">
        <w:rPr>
          <w:rFonts w:cs="Times New Roman"/>
          <w:szCs w:val="26"/>
        </w:rPr>
        <w:t xml:space="preserve"> </w:t>
      </w:r>
      <w:proofErr w:type="spellStart"/>
      <w:r w:rsidRPr="000E38D8">
        <w:rPr>
          <w:rFonts w:cs="Times New Roman"/>
          <w:szCs w:val="26"/>
        </w:rPr>
        <w:t>số</w:t>
      </w:r>
      <w:proofErr w:type="spellEnd"/>
      <w:r w:rsidRPr="000E38D8">
        <w:rPr>
          <w:rFonts w:cs="Times New Roman"/>
          <w:szCs w:val="26"/>
        </w:rPr>
        <w:t xml:space="preserve"> </w:t>
      </w:r>
      <w:proofErr w:type="spellStart"/>
      <w:r w:rsidRPr="000E38D8">
        <w:rPr>
          <w:rFonts w:cs="Times New Roman"/>
          <w:szCs w:val="26"/>
        </w:rPr>
        <w:t>kỹ</w:t>
      </w:r>
      <w:proofErr w:type="spellEnd"/>
      <w:r w:rsidRPr="000E38D8">
        <w:rPr>
          <w:rFonts w:cs="Times New Roman"/>
          <w:szCs w:val="26"/>
        </w:rPr>
        <w:t xml:space="preserve"> </w:t>
      </w:r>
      <w:proofErr w:type="spellStart"/>
      <w:r w:rsidRPr="000E38D8">
        <w:rPr>
          <w:rFonts w:cs="Times New Roman"/>
          <w:szCs w:val="26"/>
        </w:rPr>
        <w:t>thuật</w:t>
      </w:r>
      <w:proofErr w:type="spellEnd"/>
      <w:r w:rsidRPr="000E38D8">
        <w:rPr>
          <w:rFonts w:cs="Times New Roman"/>
          <w:szCs w:val="26"/>
        </w:rPr>
        <w:t xml:space="preserve"> </w:t>
      </w:r>
      <w:proofErr w:type="spellStart"/>
      <w:r w:rsidRPr="000E38D8">
        <w:rPr>
          <w:rFonts w:cs="Times New Roman"/>
          <w:szCs w:val="26"/>
        </w:rPr>
        <w:t>chủ</w:t>
      </w:r>
      <w:proofErr w:type="spellEnd"/>
      <w:r w:rsidRPr="000E38D8">
        <w:rPr>
          <w:rFonts w:cs="Times New Roman"/>
          <w:szCs w:val="26"/>
        </w:rPr>
        <w:t xml:space="preserve"> </w:t>
      </w:r>
      <w:proofErr w:type="spellStart"/>
      <w:r w:rsidRPr="000E38D8">
        <w:rPr>
          <w:rFonts w:cs="Times New Roman"/>
          <w:szCs w:val="26"/>
        </w:rPr>
        <w:t>yếu</w:t>
      </w:r>
      <w:proofErr w:type="spellEnd"/>
      <w:r w:rsidRPr="000E38D8">
        <w:rPr>
          <w:rFonts w:cs="Times New Roman"/>
          <w:szCs w:val="26"/>
        </w:rPr>
        <w:t xml:space="preserve"> </w:t>
      </w:r>
      <w:proofErr w:type="spellStart"/>
      <w:r w:rsidRPr="000E38D8">
        <w:rPr>
          <w:rFonts w:cs="Times New Roman"/>
          <w:szCs w:val="26"/>
        </w:rPr>
        <w:t>của</w:t>
      </w:r>
      <w:proofErr w:type="spellEnd"/>
      <w:r w:rsidRPr="000E38D8">
        <w:rPr>
          <w:rFonts w:cs="Times New Roman"/>
          <w:szCs w:val="26"/>
        </w:rPr>
        <w:t xml:space="preserve"> </w:t>
      </w:r>
      <w:proofErr w:type="spellStart"/>
      <w:r w:rsidRPr="000E38D8">
        <w:rPr>
          <w:rFonts w:cs="Times New Roman"/>
          <w:szCs w:val="26"/>
        </w:rPr>
        <w:t>các</w:t>
      </w:r>
      <w:proofErr w:type="spellEnd"/>
      <w:r w:rsidRPr="000E38D8">
        <w:rPr>
          <w:rFonts w:cs="Times New Roman"/>
          <w:szCs w:val="26"/>
        </w:rPr>
        <w:t xml:space="preserve"> </w:t>
      </w:r>
      <w:proofErr w:type="spellStart"/>
      <w:r w:rsidRPr="000E38D8">
        <w:rPr>
          <w:rFonts w:cs="Times New Roman"/>
          <w:szCs w:val="26"/>
        </w:rPr>
        <w:t>phương</w:t>
      </w:r>
      <w:proofErr w:type="spellEnd"/>
      <w:r w:rsidRPr="000E38D8">
        <w:rPr>
          <w:rFonts w:cs="Times New Roman"/>
          <w:szCs w:val="26"/>
        </w:rPr>
        <w:t xml:space="preserve"> </w:t>
      </w:r>
      <w:proofErr w:type="spellStart"/>
      <w:r w:rsidRPr="000E38D8">
        <w:rPr>
          <w:rFonts w:cs="Times New Roman"/>
          <w:szCs w:val="26"/>
        </w:rPr>
        <w:t>tiện</w:t>
      </w:r>
      <w:proofErr w:type="spellEnd"/>
      <w:r w:rsidRPr="000E38D8">
        <w:rPr>
          <w:rFonts w:cs="Times New Roman"/>
          <w:szCs w:val="26"/>
        </w:rPr>
        <w:t xml:space="preserve"> </w:t>
      </w:r>
      <w:proofErr w:type="spellStart"/>
      <w:r w:rsidRPr="000E38D8">
        <w:rPr>
          <w:rFonts w:cs="Times New Roman"/>
          <w:szCs w:val="26"/>
        </w:rPr>
        <w:t>thi</w:t>
      </w:r>
      <w:proofErr w:type="spellEnd"/>
      <w:r w:rsidRPr="000E38D8">
        <w:rPr>
          <w:rFonts w:cs="Times New Roman"/>
          <w:szCs w:val="26"/>
        </w:rPr>
        <w:t xml:space="preserve"> </w:t>
      </w:r>
      <w:proofErr w:type="spellStart"/>
      <w:r w:rsidRPr="000E38D8">
        <w:rPr>
          <w:rFonts w:cs="Times New Roman"/>
          <w:szCs w:val="26"/>
        </w:rPr>
        <w:t>công</w:t>
      </w:r>
      <w:proofErr w:type="spellEnd"/>
      <w:r w:rsidRPr="000E38D8">
        <w:rPr>
          <w:rFonts w:cs="Times New Roman"/>
          <w:szCs w:val="26"/>
        </w:rPr>
        <w:t>.</w:t>
      </w:r>
    </w:p>
    <w:p w14:paraId="180CAC00" w14:textId="77777777" w:rsidR="00A638BF" w:rsidRPr="000E38D8" w:rsidRDefault="00A638BF" w:rsidP="004C08FB">
      <w:pPr>
        <w:pStyle w:val="NormalWeb"/>
        <w:spacing w:before="0" w:beforeAutospacing="0" w:after="0" w:afterAutospacing="0"/>
        <w:rPr>
          <w:iCs/>
          <w:sz w:val="26"/>
          <w:szCs w:val="26"/>
          <w:lang w:val="vi-VN"/>
        </w:rPr>
      </w:pPr>
      <w:r w:rsidRPr="000E38D8">
        <w:rPr>
          <w:iCs/>
          <w:sz w:val="26"/>
          <w:szCs w:val="26"/>
          <w:lang w:val="vi-VN"/>
        </w:rPr>
        <w:t>b) Số lượng hồ sơ: 01 bộ.</w:t>
      </w:r>
    </w:p>
    <w:p w14:paraId="392F335F" w14:textId="77777777" w:rsidR="00A638BF" w:rsidRPr="000E38D8" w:rsidRDefault="00A638BF" w:rsidP="004C08FB">
      <w:pPr>
        <w:spacing w:after="0" w:line="240" w:lineRule="auto"/>
        <w:rPr>
          <w:rFonts w:cs="Times New Roman"/>
          <w:b/>
          <w:bCs/>
          <w:iCs/>
          <w:szCs w:val="26"/>
          <w:lang w:val="vi-VN"/>
        </w:rPr>
      </w:pPr>
      <w:r w:rsidRPr="000E38D8">
        <w:rPr>
          <w:rFonts w:cs="Times New Roman"/>
          <w:b/>
          <w:bCs/>
          <w:iCs/>
          <w:szCs w:val="26"/>
          <w:lang w:val="vi-VN"/>
        </w:rPr>
        <w:t xml:space="preserve">4. Thời </w:t>
      </w:r>
      <w:r w:rsidRPr="000E38D8">
        <w:rPr>
          <w:rFonts w:cs="Times New Roman"/>
          <w:b/>
          <w:bCs/>
          <w:szCs w:val="26"/>
          <w:lang w:val="vi-VN"/>
        </w:rPr>
        <w:t>hạn</w:t>
      </w:r>
      <w:r w:rsidRPr="000E38D8">
        <w:rPr>
          <w:rFonts w:cs="Times New Roman"/>
          <w:b/>
          <w:bCs/>
          <w:iCs/>
          <w:szCs w:val="26"/>
          <w:lang w:val="vi-VN"/>
        </w:rPr>
        <w:t xml:space="preserve"> giải quyết: </w:t>
      </w:r>
    </w:p>
    <w:p w14:paraId="62D2A644" w14:textId="77777777" w:rsidR="00A638BF" w:rsidRPr="000E38D8" w:rsidRDefault="00A638BF" w:rsidP="004C08FB">
      <w:pPr>
        <w:spacing w:after="0" w:line="240" w:lineRule="auto"/>
        <w:rPr>
          <w:rFonts w:cs="Times New Roman"/>
          <w:iCs/>
          <w:szCs w:val="26"/>
          <w:lang w:val="vi-VN"/>
        </w:rPr>
      </w:pPr>
      <w:r w:rsidRPr="000E38D8">
        <w:rPr>
          <w:rFonts w:eastAsia="Courier New" w:cs="Times New Roman"/>
          <w:szCs w:val="26"/>
          <w:lang w:val="vi-VN" w:eastAsia="zh-CN"/>
        </w:rPr>
        <w:t>Trong thời hạn 05 ngày làm việc, kể từ ngày nhận được hồ sơ hợp lệ.</w:t>
      </w:r>
    </w:p>
    <w:p w14:paraId="464167FA" w14:textId="77777777" w:rsidR="00A638BF" w:rsidRPr="000E38D8" w:rsidRDefault="00A638BF" w:rsidP="004C08FB">
      <w:pPr>
        <w:spacing w:after="0" w:line="240" w:lineRule="auto"/>
        <w:rPr>
          <w:rFonts w:cs="Times New Roman"/>
          <w:b/>
          <w:bCs/>
          <w:iCs/>
          <w:szCs w:val="26"/>
          <w:lang w:val="vi-VN"/>
        </w:rPr>
      </w:pPr>
      <w:r w:rsidRPr="000E38D8">
        <w:rPr>
          <w:rFonts w:cs="Times New Roman"/>
          <w:b/>
          <w:bCs/>
          <w:iCs/>
          <w:szCs w:val="26"/>
          <w:lang w:val="vi-VN"/>
        </w:rPr>
        <w:t>5. Đối tượng thực hiện TTHC:</w:t>
      </w:r>
    </w:p>
    <w:p w14:paraId="563EC387" w14:textId="77777777" w:rsidR="00A638BF" w:rsidRPr="000E38D8" w:rsidRDefault="00A638BF" w:rsidP="004C08FB">
      <w:pPr>
        <w:spacing w:after="0" w:line="240" w:lineRule="auto"/>
        <w:rPr>
          <w:rFonts w:cs="Times New Roman"/>
          <w:iCs/>
          <w:szCs w:val="26"/>
          <w:lang w:val="vi-VN"/>
        </w:rPr>
      </w:pPr>
      <w:r w:rsidRPr="000E38D8">
        <w:rPr>
          <w:rFonts w:cs="Times New Roman"/>
          <w:iCs/>
          <w:szCs w:val="26"/>
          <w:lang w:val="vi-VN"/>
        </w:rPr>
        <w:t>Chủ đầu tư hoặc người khai thác.</w:t>
      </w:r>
    </w:p>
    <w:p w14:paraId="40DFE67D" w14:textId="77777777" w:rsidR="00A638BF" w:rsidRPr="000E38D8" w:rsidRDefault="00A638BF" w:rsidP="004C08FB">
      <w:pPr>
        <w:spacing w:after="0" w:line="240" w:lineRule="auto"/>
        <w:rPr>
          <w:rFonts w:cs="Times New Roman"/>
          <w:b/>
          <w:bCs/>
          <w:szCs w:val="26"/>
        </w:rPr>
      </w:pPr>
      <w:r w:rsidRPr="000E38D8">
        <w:rPr>
          <w:rFonts w:cs="Times New Roman"/>
          <w:b/>
          <w:bCs/>
          <w:szCs w:val="26"/>
        </w:rPr>
        <w:t xml:space="preserve">6. </w:t>
      </w:r>
      <w:proofErr w:type="spellStart"/>
      <w:r w:rsidRPr="000E38D8">
        <w:rPr>
          <w:rFonts w:cs="Times New Roman"/>
          <w:b/>
          <w:bCs/>
          <w:szCs w:val="26"/>
        </w:rPr>
        <w:t>Cơ</w:t>
      </w:r>
      <w:proofErr w:type="spellEnd"/>
      <w:r w:rsidRPr="000E38D8">
        <w:rPr>
          <w:rFonts w:cs="Times New Roman"/>
          <w:b/>
          <w:bCs/>
          <w:szCs w:val="26"/>
        </w:rPr>
        <w:t xml:space="preserve"> </w:t>
      </w:r>
      <w:proofErr w:type="spellStart"/>
      <w:r w:rsidRPr="000E38D8">
        <w:rPr>
          <w:rFonts w:cs="Times New Roman"/>
          <w:b/>
          <w:bCs/>
          <w:szCs w:val="26"/>
        </w:rPr>
        <w:t>quan</w:t>
      </w:r>
      <w:proofErr w:type="spellEnd"/>
      <w:r w:rsidRPr="000E38D8">
        <w:rPr>
          <w:rFonts w:cs="Times New Roman"/>
          <w:b/>
          <w:bCs/>
          <w:szCs w:val="26"/>
        </w:rPr>
        <w:t xml:space="preserve"> </w:t>
      </w:r>
      <w:proofErr w:type="spellStart"/>
      <w:r w:rsidRPr="000E38D8">
        <w:rPr>
          <w:rFonts w:cs="Times New Roman"/>
          <w:b/>
          <w:bCs/>
          <w:szCs w:val="26"/>
        </w:rPr>
        <w:t>thực</w:t>
      </w:r>
      <w:proofErr w:type="spellEnd"/>
      <w:r w:rsidRPr="000E38D8">
        <w:rPr>
          <w:rFonts w:cs="Times New Roman"/>
          <w:b/>
          <w:bCs/>
          <w:szCs w:val="26"/>
        </w:rPr>
        <w:t xml:space="preserve"> </w:t>
      </w:r>
      <w:proofErr w:type="spellStart"/>
      <w:r w:rsidRPr="000E38D8">
        <w:rPr>
          <w:rFonts w:cs="Times New Roman"/>
          <w:b/>
          <w:bCs/>
          <w:szCs w:val="26"/>
        </w:rPr>
        <w:t>hiện</w:t>
      </w:r>
      <w:proofErr w:type="spellEnd"/>
      <w:r w:rsidRPr="000E38D8">
        <w:rPr>
          <w:rFonts w:cs="Times New Roman"/>
          <w:b/>
          <w:bCs/>
          <w:szCs w:val="26"/>
        </w:rPr>
        <w:t xml:space="preserve"> TTHC:</w:t>
      </w:r>
    </w:p>
    <w:p w14:paraId="689A1815" w14:textId="77777777" w:rsidR="00A638BF" w:rsidRPr="000E38D8" w:rsidRDefault="00A638BF" w:rsidP="004C08FB">
      <w:pPr>
        <w:spacing w:after="0" w:line="240" w:lineRule="auto"/>
        <w:rPr>
          <w:rFonts w:cs="Times New Roman"/>
          <w:spacing w:val="2"/>
          <w:szCs w:val="26"/>
        </w:rPr>
      </w:pPr>
      <w:r w:rsidRPr="000E38D8">
        <w:rPr>
          <w:rFonts w:cs="Times New Roman"/>
          <w:szCs w:val="26"/>
        </w:rPr>
        <w:t xml:space="preserve">a) </w:t>
      </w:r>
      <w:proofErr w:type="spellStart"/>
      <w:r w:rsidRPr="000E38D8">
        <w:rPr>
          <w:rFonts w:cs="Times New Roman"/>
          <w:szCs w:val="26"/>
        </w:rPr>
        <w:t>Cơ</w:t>
      </w:r>
      <w:proofErr w:type="spellEnd"/>
      <w:r w:rsidRPr="000E38D8">
        <w:rPr>
          <w:rFonts w:cs="Times New Roman"/>
          <w:szCs w:val="26"/>
        </w:rPr>
        <w:t xml:space="preserve"> </w:t>
      </w:r>
      <w:proofErr w:type="spellStart"/>
      <w:r w:rsidRPr="000E38D8">
        <w:rPr>
          <w:rFonts w:cs="Times New Roman"/>
          <w:szCs w:val="26"/>
        </w:rPr>
        <w:t>quan</w:t>
      </w:r>
      <w:proofErr w:type="spellEnd"/>
      <w:r w:rsidRPr="000E38D8">
        <w:rPr>
          <w:rFonts w:cs="Times New Roman"/>
          <w:szCs w:val="26"/>
        </w:rPr>
        <w:t xml:space="preserve"> </w:t>
      </w:r>
      <w:proofErr w:type="spellStart"/>
      <w:r w:rsidRPr="000E38D8">
        <w:rPr>
          <w:rFonts w:cs="Times New Roman"/>
          <w:szCs w:val="26"/>
        </w:rPr>
        <w:t>có</w:t>
      </w:r>
      <w:proofErr w:type="spellEnd"/>
      <w:r w:rsidRPr="000E38D8">
        <w:rPr>
          <w:rFonts w:cs="Times New Roman"/>
          <w:szCs w:val="26"/>
        </w:rPr>
        <w:t xml:space="preserve"> </w:t>
      </w:r>
      <w:proofErr w:type="spellStart"/>
      <w:r w:rsidRPr="000E38D8">
        <w:rPr>
          <w:rFonts w:cs="Times New Roman"/>
          <w:szCs w:val="26"/>
        </w:rPr>
        <w:t>thẩm</w:t>
      </w:r>
      <w:proofErr w:type="spellEnd"/>
      <w:r w:rsidRPr="000E38D8">
        <w:rPr>
          <w:rFonts w:cs="Times New Roman"/>
          <w:szCs w:val="26"/>
        </w:rPr>
        <w:t xml:space="preserve"> </w:t>
      </w:r>
      <w:proofErr w:type="spellStart"/>
      <w:r w:rsidRPr="000E38D8">
        <w:rPr>
          <w:rFonts w:cs="Times New Roman"/>
          <w:szCs w:val="26"/>
        </w:rPr>
        <w:t>quyền</w:t>
      </w:r>
      <w:proofErr w:type="spellEnd"/>
      <w:r w:rsidRPr="000E38D8">
        <w:rPr>
          <w:rFonts w:cs="Times New Roman"/>
          <w:szCs w:val="26"/>
        </w:rPr>
        <w:t xml:space="preserve"> </w:t>
      </w:r>
      <w:proofErr w:type="spellStart"/>
      <w:r w:rsidRPr="000E38D8">
        <w:rPr>
          <w:rFonts w:cs="Times New Roman"/>
          <w:szCs w:val="26"/>
        </w:rPr>
        <w:t>quyết</w:t>
      </w:r>
      <w:proofErr w:type="spellEnd"/>
      <w:r w:rsidRPr="000E38D8">
        <w:rPr>
          <w:rFonts w:cs="Times New Roman"/>
          <w:szCs w:val="26"/>
        </w:rPr>
        <w:t xml:space="preserve"> </w:t>
      </w:r>
      <w:proofErr w:type="spellStart"/>
      <w:r w:rsidRPr="000E38D8">
        <w:rPr>
          <w:rFonts w:cs="Times New Roman"/>
          <w:szCs w:val="26"/>
        </w:rPr>
        <w:t>định</w:t>
      </w:r>
      <w:proofErr w:type="spellEnd"/>
      <w:r w:rsidRPr="000E38D8">
        <w:rPr>
          <w:rFonts w:cs="Times New Roman"/>
          <w:szCs w:val="26"/>
        </w:rPr>
        <w:t xml:space="preserve">: </w:t>
      </w:r>
      <w:proofErr w:type="spellStart"/>
      <w:r w:rsidRPr="000E38D8">
        <w:rPr>
          <w:rFonts w:eastAsia="Courier New" w:cs="Times New Roman"/>
          <w:szCs w:val="26"/>
          <w:lang w:eastAsia="zh-CN"/>
        </w:rPr>
        <w:t>Cảng</w:t>
      </w:r>
      <w:proofErr w:type="spellEnd"/>
      <w:r w:rsidRPr="000E38D8">
        <w:rPr>
          <w:rFonts w:eastAsia="Courier New" w:cs="Times New Roman"/>
          <w:szCs w:val="26"/>
          <w:lang w:eastAsia="zh-CN"/>
        </w:rPr>
        <w:t xml:space="preserve"> </w:t>
      </w:r>
      <w:proofErr w:type="spellStart"/>
      <w:r w:rsidRPr="000E38D8">
        <w:rPr>
          <w:rFonts w:eastAsia="Courier New" w:cs="Times New Roman"/>
          <w:szCs w:val="26"/>
          <w:lang w:eastAsia="zh-CN"/>
        </w:rPr>
        <w:t>vụ</w:t>
      </w:r>
      <w:proofErr w:type="spellEnd"/>
      <w:r w:rsidRPr="000E38D8">
        <w:rPr>
          <w:rFonts w:eastAsia="Courier New" w:cs="Times New Roman"/>
          <w:szCs w:val="26"/>
          <w:lang w:eastAsia="zh-CN"/>
        </w:rPr>
        <w:t xml:space="preserve"> </w:t>
      </w:r>
      <w:proofErr w:type="spellStart"/>
      <w:r w:rsidRPr="000E38D8">
        <w:rPr>
          <w:rFonts w:eastAsia="Courier New" w:cs="Times New Roman"/>
          <w:szCs w:val="26"/>
          <w:lang w:eastAsia="zh-CN"/>
        </w:rPr>
        <w:t>hàng</w:t>
      </w:r>
      <w:proofErr w:type="spellEnd"/>
      <w:r w:rsidRPr="000E38D8">
        <w:rPr>
          <w:rFonts w:eastAsia="Courier New" w:cs="Times New Roman"/>
          <w:szCs w:val="26"/>
          <w:lang w:eastAsia="zh-CN"/>
        </w:rPr>
        <w:t xml:space="preserve"> </w:t>
      </w:r>
      <w:proofErr w:type="spellStart"/>
      <w:r w:rsidRPr="000E38D8">
        <w:rPr>
          <w:rFonts w:eastAsia="Courier New" w:cs="Times New Roman"/>
          <w:szCs w:val="26"/>
          <w:lang w:eastAsia="zh-CN"/>
        </w:rPr>
        <w:t>hải</w:t>
      </w:r>
      <w:proofErr w:type="spellEnd"/>
      <w:r w:rsidRPr="000E38D8">
        <w:rPr>
          <w:rFonts w:eastAsia="Courier New" w:cs="Times New Roman"/>
          <w:szCs w:val="26"/>
          <w:lang w:eastAsia="zh-CN"/>
        </w:rPr>
        <w:t>/</w:t>
      </w:r>
      <w:proofErr w:type="spellStart"/>
      <w:r w:rsidRPr="000E38D8">
        <w:rPr>
          <w:rFonts w:eastAsia="Courier New" w:cs="Times New Roman"/>
          <w:szCs w:val="26"/>
          <w:lang w:eastAsia="zh-CN"/>
        </w:rPr>
        <w:t>Cảng</w:t>
      </w:r>
      <w:proofErr w:type="spellEnd"/>
      <w:r w:rsidRPr="000E38D8">
        <w:rPr>
          <w:rFonts w:eastAsia="Courier New" w:cs="Times New Roman"/>
          <w:szCs w:val="26"/>
          <w:lang w:eastAsia="zh-CN"/>
        </w:rPr>
        <w:t xml:space="preserve"> </w:t>
      </w:r>
      <w:proofErr w:type="spellStart"/>
      <w:r w:rsidRPr="000E38D8">
        <w:rPr>
          <w:rFonts w:eastAsia="Courier New" w:cs="Times New Roman"/>
          <w:szCs w:val="26"/>
          <w:lang w:eastAsia="zh-CN"/>
        </w:rPr>
        <w:t>vụ</w:t>
      </w:r>
      <w:proofErr w:type="spellEnd"/>
      <w:r w:rsidRPr="000E38D8">
        <w:rPr>
          <w:rFonts w:eastAsia="Courier New" w:cs="Times New Roman"/>
          <w:szCs w:val="26"/>
          <w:lang w:eastAsia="zh-CN"/>
        </w:rPr>
        <w:t xml:space="preserve"> </w:t>
      </w:r>
      <w:proofErr w:type="spellStart"/>
      <w:r w:rsidRPr="000E38D8">
        <w:rPr>
          <w:rFonts w:eastAsia="Courier New" w:cs="Times New Roman"/>
          <w:szCs w:val="26"/>
          <w:lang w:eastAsia="zh-CN"/>
        </w:rPr>
        <w:t>đường</w:t>
      </w:r>
      <w:proofErr w:type="spellEnd"/>
      <w:r w:rsidRPr="000E38D8">
        <w:rPr>
          <w:rFonts w:eastAsia="Courier New" w:cs="Times New Roman"/>
          <w:szCs w:val="26"/>
          <w:lang w:eastAsia="zh-CN"/>
        </w:rPr>
        <w:t xml:space="preserve"> </w:t>
      </w:r>
      <w:proofErr w:type="spellStart"/>
      <w:r w:rsidRPr="000E38D8">
        <w:rPr>
          <w:rFonts w:eastAsia="Courier New" w:cs="Times New Roman"/>
          <w:szCs w:val="26"/>
          <w:lang w:eastAsia="zh-CN"/>
        </w:rPr>
        <w:t>thủy</w:t>
      </w:r>
      <w:proofErr w:type="spellEnd"/>
      <w:r w:rsidRPr="000E38D8">
        <w:rPr>
          <w:rFonts w:eastAsia="Courier New" w:cs="Times New Roman"/>
          <w:szCs w:val="26"/>
          <w:lang w:eastAsia="zh-CN"/>
        </w:rPr>
        <w:t>;</w:t>
      </w:r>
    </w:p>
    <w:p w14:paraId="7A9AD330" w14:textId="77777777" w:rsidR="00A638BF" w:rsidRPr="000E38D8" w:rsidRDefault="00A638BF" w:rsidP="004C08FB">
      <w:pPr>
        <w:tabs>
          <w:tab w:val="left" w:pos="360"/>
        </w:tabs>
        <w:spacing w:after="0" w:line="240" w:lineRule="auto"/>
        <w:rPr>
          <w:rFonts w:cs="Times New Roman"/>
          <w:szCs w:val="26"/>
        </w:rPr>
      </w:pPr>
      <w:r w:rsidRPr="000E38D8">
        <w:rPr>
          <w:rFonts w:cs="Times New Roman"/>
          <w:szCs w:val="26"/>
        </w:rPr>
        <w:t xml:space="preserve">b) </w:t>
      </w:r>
      <w:proofErr w:type="spellStart"/>
      <w:r w:rsidRPr="000E38D8">
        <w:rPr>
          <w:rFonts w:cs="Times New Roman"/>
          <w:szCs w:val="26"/>
        </w:rPr>
        <w:t>Cơ</w:t>
      </w:r>
      <w:proofErr w:type="spellEnd"/>
      <w:r w:rsidRPr="000E38D8">
        <w:rPr>
          <w:rFonts w:cs="Times New Roman"/>
          <w:szCs w:val="26"/>
        </w:rPr>
        <w:t xml:space="preserve"> </w:t>
      </w:r>
      <w:proofErr w:type="spellStart"/>
      <w:r w:rsidRPr="000E38D8">
        <w:rPr>
          <w:rFonts w:cs="Times New Roman"/>
          <w:szCs w:val="26"/>
        </w:rPr>
        <w:t>quan</w:t>
      </w:r>
      <w:proofErr w:type="spellEnd"/>
      <w:r w:rsidRPr="000E38D8">
        <w:rPr>
          <w:rFonts w:cs="Times New Roman"/>
          <w:szCs w:val="26"/>
        </w:rPr>
        <w:t xml:space="preserve"> </w:t>
      </w:r>
      <w:proofErr w:type="spellStart"/>
      <w:r w:rsidRPr="000E38D8">
        <w:rPr>
          <w:rFonts w:cs="Times New Roman"/>
          <w:szCs w:val="26"/>
        </w:rPr>
        <w:t>hoặc</w:t>
      </w:r>
      <w:proofErr w:type="spellEnd"/>
      <w:r w:rsidRPr="000E38D8">
        <w:rPr>
          <w:rFonts w:cs="Times New Roman"/>
          <w:szCs w:val="26"/>
        </w:rPr>
        <w:t xml:space="preserve"> </w:t>
      </w:r>
      <w:proofErr w:type="spellStart"/>
      <w:r w:rsidRPr="000E38D8">
        <w:rPr>
          <w:rFonts w:cs="Times New Roman"/>
          <w:szCs w:val="26"/>
        </w:rPr>
        <w:t>người</w:t>
      </w:r>
      <w:proofErr w:type="spellEnd"/>
      <w:r w:rsidRPr="000E38D8">
        <w:rPr>
          <w:rFonts w:cs="Times New Roman"/>
          <w:szCs w:val="26"/>
        </w:rPr>
        <w:t xml:space="preserve"> </w:t>
      </w:r>
      <w:proofErr w:type="spellStart"/>
      <w:r w:rsidRPr="000E38D8">
        <w:rPr>
          <w:rFonts w:cs="Times New Roman"/>
          <w:szCs w:val="26"/>
        </w:rPr>
        <w:t>có</w:t>
      </w:r>
      <w:proofErr w:type="spellEnd"/>
      <w:r w:rsidRPr="000E38D8">
        <w:rPr>
          <w:rFonts w:cs="Times New Roman"/>
          <w:szCs w:val="26"/>
        </w:rPr>
        <w:t xml:space="preserve"> </w:t>
      </w:r>
      <w:proofErr w:type="spellStart"/>
      <w:r w:rsidRPr="000E38D8">
        <w:rPr>
          <w:rFonts w:cs="Times New Roman"/>
          <w:szCs w:val="26"/>
        </w:rPr>
        <w:t>thẩm</w:t>
      </w:r>
      <w:proofErr w:type="spellEnd"/>
      <w:r w:rsidRPr="000E38D8">
        <w:rPr>
          <w:rFonts w:cs="Times New Roman"/>
          <w:szCs w:val="26"/>
        </w:rPr>
        <w:t xml:space="preserve"> </w:t>
      </w:r>
      <w:proofErr w:type="spellStart"/>
      <w:r w:rsidRPr="000E38D8">
        <w:rPr>
          <w:rFonts w:cs="Times New Roman"/>
          <w:szCs w:val="26"/>
        </w:rPr>
        <w:t>quyền</w:t>
      </w:r>
      <w:proofErr w:type="spellEnd"/>
      <w:r w:rsidRPr="000E38D8">
        <w:rPr>
          <w:rFonts w:cs="Times New Roman"/>
          <w:szCs w:val="26"/>
        </w:rPr>
        <w:t xml:space="preserve"> </w:t>
      </w:r>
      <w:proofErr w:type="spellStart"/>
      <w:r w:rsidRPr="000E38D8">
        <w:rPr>
          <w:rFonts w:cs="Times New Roman"/>
          <w:szCs w:val="26"/>
        </w:rPr>
        <w:t>được</w:t>
      </w:r>
      <w:proofErr w:type="spellEnd"/>
      <w:r w:rsidRPr="000E38D8">
        <w:rPr>
          <w:rFonts w:cs="Times New Roman"/>
          <w:szCs w:val="26"/>
        </w:rPr>
        <w:t xml:space="preserve"> </w:t>
      </w:r>
      <w:proofErr w:type="spellStart"/>
      <w:r w:rsidRPr="000E38D8">
        <w:rPr>
          <w:rFonts w:cs="Times New Roman"/>
          <w:szCs w:val="26"/>
        </w:rPr>
        <w:t>uỷ</w:t>
      </w:r>
      <w:proofErr w:type="spellEnd"/>
      <w:r w:rsidRPr="000E38D8">
        <w:rPr>
          <w:rFonts w:cs="Times New Roman"/>
          <w:szCs w:val="26"/>
        </w:rPr>
        <w:t xml:space="preserve"> </w:t>
      </w:r>
      <w:proofErr w:type="spellStart"/>
      <w:r w:rsidRPr="000E38D8">
        <w:rPr>
          <w:rFonts w:cs="Times New Roman"/>
          <w:szCs w:val="26"/>
        </w:rPr>
        <w:t>quyền</w:t>
      </w:r>
      <w:proofErr w:type="spellEnd"/>
      <w:r w:rsidRPr="000E38D8">
        <w:rPr>
          <w:rFonts w:cs="Times New Roman"/>
          <w:szCs w:val="26"/>
        </w:rPr>
        <w:t xml:space="preserve"> </w:t>
      </w:r>
      <w:proofErr w:type="spellStart"/>
      <w:r w:rsidRPr="000E38D8">
        <w:rPr>
          <w:rFonts w:cs="Times New Roman"/>
          <w:szCs w:val="26"/>
        </w:rPr>
        <w:t>hoặc</w:t>
      </w:r>
      <w:proofErr w:type="spellEnd"/>
      <w:r w:rsidRPr="000E38D8">
        <w:rPr>
          <w:rFonts w:cs="Times New Roman"/>
          <w:szCs w:val="26"/>
        </w:rPr>
        <w:t xml:space="preserve"> </w:t>
      </w:r>
      <w:proofErr w:type="spellStart"/>
      <w:r w:rsidRPr="000E38D8">
        <w:rPr>
          <w:rFonts w:cs="Times New Roman"/>
          <w:szCs w:val="26"/>
        </w:rPr>
        <w:t>phân</w:t>
      </w:r>
      <w:proofErr w:type="spellEnd"/>
      <w:r w:rsidRPr="000E38D8">
        <w:rPr>
          <w:rFonts w:cs="Times New Roman"/>
          <w:szCs w:val="26"/>
        </w:rPr>
        <w:t xml:space="preserve"> </w:t>
      </w:r>
      <w:proofErr w:type="spellStart"/>
      <w:r w:rsidRPr="000E38D8">
        <w:rPr>
          <w:rFonts w:cs="Times New Roman"/>
          <w:szCs w:val="26"/>
        </w:rPr>
        <w:t>cấp</w:t>
      </w:r>
      <w:proofErr w:type="spellEnd"/>
      <w:r w:rsidRPr="000E38D8">
        <w:rPr>
          <w:rFonts w:cs="Times New Roman"/>
          <w:szCs w:val="26"/>
        </w:rPr>
        <w:t xml:space="preserve"> </w:t>
      </w:r>
      <w:proofErr w:type="spellStart"/>
      <w:r w:rsidRPr="000E38D8">
        <w:rPr>
          <w:rFonts w:cs="Times New Roman"/>
          <w:szCs w:val="26"/>
        </w:rPr>
        <w:t>thực</w:t>
      </w:r>
      <w:proofErr w:type="spellEnd"/>
      <w:r w:rsidRPr="000E38D8">
        <w:rPr>
          <w:rFonts w:cs="Times New Roman"/>
          <w:szCs w:val="26"/>
        </w:rPr>
        <w:t xml:space="preserve"> </w:t>
      </w:r>
      <w:proofErr w:type="spellStart"/>
      <w:r w:rsidRPr="000E38D8">
        <w:rPr>
          <w:rFonts w:cs="Times New Roman"/>
          <w:szCs w:val="26"/>
        </w:rPr>
        <w:t>hiện</w:t>
      </w:r>
      <w:proofErr w:type="spellEnd"/>
      <w:r w:rsidRPr="000E38D8">
        <w:rPr>
          <w:rFonts w:cs="Times New Roman"/>
          <w:szCs w:val="26"/>
        </w:rPr>
        <w:t xml:space="preserve">: </w:t>
      </w:r>
      <w:proofErr w:type="spellStart"/>
      <w:r w:rsidRPr="000E38D8">
        <w:rPr>
          <w:rFonts w:cs="Times New Roman"/>
          <w:szCs w:val="26"/>
        </w:rPr>
        <w:t>Không</w:t>
      </w:r>
      <w:proofErr w:type="spellEnd"/>
      <w:r w:rsidRPr="000E38D8">
        <w:rPr>
          <w:rFonts w:cs="Times New Roman"/>
          <w:szCs w:val="26"/>
        </w:rPr>
        <w:t xml:space="preserve"> </w:t>
      </w:r>
      <w:proofErr w:type="spellStart"/>
      <w:r w:rsidRPr="000E38D8">
        <w:rPr>
          <w:rFonts w:cs="Times New Roman"/>
          <w:szCs w:val="26"/>
        </w:rPr>
        <w:t>có</w:t>
      </w:r>
      <w:proofErr w:type="spellEnd"/>
      <w:r w:rsidRPr="000E38D8">
        <w:rPr>
          <w:rFonts w:cs="Times New Roman"/>
          <w:szCs w:val="26"/>
        </w:rPr>
        <w:t>;</w:t>
      </w:r>
    </w:p>
    <w:p w14:paraId="20A4D86B" w14:textId="77777777" w:rsidR="00A638BF" w:rsidRPr="000E38D8" w:rsidRDefault="00A638BF" w:rsidP="004C08FB">
      <w:pPr>
        <w:spacing w:after="0" w:line="240" w:lineRule="auto"/>
        <w:rPr>
          <w:rFonts w:cs="Times New Roman"/>
          <w:spacing w:val="2"/>
          <w:szCs w:val="26"/>
        </w:rPr>
      </w:pPr>
      <w:r w:rsidRPr="000E38D8">
        <w:rPr>
          <w:rFonts w:cs="Times New Roman"/>
          <w:szCs w:val="26"/>
        </w:rPr>
        <w:t xml:space="preserve">c) </w:t>
      </w:r>
      <w:proofErr w:type="spellStart"/>
      <w:r w:rsidRPr="000E38D8">
        <w:rPr>
          <w:rFonts w:cs="Times New Roman"/>
          <w:szCs w:val="26"/>
        </w:rPr>
        <w:t>Cơ</w:t>
      </w:r>
      <w:proofErr w:type="spellEnd"/>
      <w:r w:rsidRPr="000E38D8">
        <w:rPr>
          <w:rFonts w:cs="Times New Roman"/>
          <w:szCs w:val="26"/>
        </w:rPr>
        <w:t xml:space="preserve"> </w:t>
      </w:r>
      <w:proofErr w:type="spellStart"/>
      <w:r w:rsidRPr="000E38D8">
        <w:rPr>
          <w:rFonts w:cs="Times New Roman"/>
          <w:szCs w:val="26"/>
        </w:rPr>
        <w:t>quan</w:t>
      </w:r>
      <w:proofErr w:type="spellEnd"/>
      <w:r w:rsidRPr="000E38D8">
        <w:rPr>
          <w:rFonts w:cs="Times New Roman"/>
          <w:szCs w:val="26"/>
        </w:rPr>
        <w:t xml:space="preserve"> </w:t>
      </w:r>
      <w:proofErr w:type="spellStart"/>
      <w:r w:rsidRPr="000E38D8">
        <w:rPr>
          <w:rFonts w:cs="Times New Roman"/>
          <w:szCs w:val="26"/>
        </w:rPr>
        <w:t>trực</w:t>
      </w:r>
      <w:proofErr w:type="spellEnd"/>
      <w:r w:rsidRPr="000E38D8">
        <w:rPr>
          <w:rFonts w:cs="Times New Roman"/>
          <w:szCs w:val="26"/>
        </w:rPr>
        <w:t xml:space="preserve"> </w:t>
      </w:r>
      <w:proofErr w:type="spellStart"/>
      <w:r w:rsidRPr="000E38D8">
        <w:rPr>
          <w:rFonts w:cs="Times New Roman"/>
          <w:szCs w:val="26"/>
        </w:rPr>
        <w:t>tiếp</w:t>
      </w:r>
      <w:proofErr w:type="spellEnd"/>
      <w:r w:rsidRPr="000E38D8">
        <w:rPr>
          <w:rFonts w:cs="Times New Roman"/>
          <w:szCs w:val="26"/>
        </w:rPr>
        <w:t xml:space="preserve"> </w:t>
      </w:r>
      <w:proofErr w:type="spellStart"/>
      <w:r w:rsidRPr="000E38D8">
        <w:rPr>
          <w:rFonts w:cs="Times New Roman"/>
          <w:szCs w:val="26"/>
        </w:rPr>
        <w:t>thực</w:t>
      </w:r>
      <w:proofErr w:type="spellEnd"/>
      <w:r w:rsidRPr="000E38D8">
        <w:rPr>
          <w:rFonts w:cs="Times New Roman"/>
          <w:szCs w:val="26"/>
        </w:rPr>
        <w:t xml:space="preserve"> </w:t>
      </w:r>
      <w:proofErr w:type="spellStart"/>
      <w:r w:rsidRPr="000E38D8">
        <w:rPr>
          <w:rFonts w:cs="Times New Roman"/>
          <w:szCs w:val="26"/>
        </w:rPr>
        <w:t>hiện</w:t>
      </w:r>
      <w:proofErr w:type="spellEnd"/>
      <w:r w:rsidRPr="000E38D8">
        <w:rPr>
          <w:rFonts w:cs="Times New Roman"/>
          <w:szCs w:val="26"/>
        </w:rPr>
        <w:t xml:space="preserve"> TTHC: </w:t>
      </w:r>
      <w:proofErr w:type="spellStart"/>
      <w:r w:rsidRPr="000E38D8">
        <w:rPr>
          <w:rFonts w:eastAsia="Courier New" w:cs="Times New Roman"/>
          <w:szCs w:val="26"/>
          <w:lang w:eastAsia="zh-CN"/>
        </w:rPr>
        <w:t>Cảng</w:t>
      </w:r>
      <w:proofErr w:type="spellEnd"/>
      <w:r w:rsidRPr="000E38D8">
        <w:rPr>
          <w:rFonts w:eastAsia="Courier New" w:cs="Times New Roman"/>
          <w:szCs w:val="26"/>
          <w:lang w:eastAsia="zh-CN"/>
        </w:rPr>
        <w:t xml:space="preserve"> </w:t>
      </w:r>
      <w:proofErr w:type="spellStart"/>
      <w:r w:rsidRPr="000E38D8">
        <w:rPr>
          <w:rFonts w:eastAsia="Courier New" w:cs="Times New Roman"/>
          <w:szCs w:val="26"/>
          <w:lang w:eastAsia="zh-CN"/>
        </w:rPr>
        <w:t>vụ</w:t>
      </w:r>
      <w:proofErr w:type="spellEnd"/>
      <w:r w:rsidRPr="000E38D8">
        <w:rPr>
          <w:rFonts w:eastAsia="Courier New" w:cs="Times New Roman"/>
          <w:szCs w:val="26"/>
          <w:lang w:eastAsia="zh-CN"/>
        </w:rPr>
        <w:t xml:space="preserve"> </w:t>
      </w:r>
      <w:proofErr w:type="spellStart"/>
      <w:r w:rsidRPr="000E38D8">
        <w:rPr>
          <w:rFonts w:eastAsia="Courier New" w:cs="Times New Roman"/>
          <w:szCs w:val="26"/>
          <w:lang w:eastAsia="zh-CN"/>
        </w:rPr>
        <w:t>hàng</w:t>
      </w:r>
      <w:proofErr w:type="spellEnd"/>
      <w:r w:rsidRPr="000E38D8">
        <w:rPr>
          <w:rFonts w:eastAsia="Courier New" w:cs="Times New Roman"/>
          <w:szCs w:val="26"/>
          <w:lang w:eastAsia="zh-CN"/>
        </w:rPr>
        <w:t xml:space="preserve"> </w:t>
      </w:r>
      <w:proofErr w:type="spellStart"/>
      <w:r w:rsidRPr="000E38D8">
        <w:rPr>
          <w:rFonts w:eastAsia="Courier New" w:cs="Times New Roman"/>
          <w:szCs w:val="26"/>
          <w:lang w:eastAsia="zh-CN"/>
        </w:rPr>
        <w:t>hải</w:t>
      </w:r>
      <w:proofErr w:type="spellEnd"/>
      <w:r w:rsidRPr="000E38D8">
        <w:rPr>
          <w:rFonts w:eastAsia="Courier New" w:cs="Times New Roman"/>
          <w:szCs w:val="26"/>
          <w:lang w:eastAsia="zh-CN"/>
        </w:rPr>
        <w:t>/</w:t>
      </w:r>
      <w:proofErr w:type="spellStart"/>
      <w:r w:rsidRPr="000E38D8">
        <w:rPr>
          <w:rFonts w:eastAsia="Courier New" w:cs="Times New Roman"/>
          <w:szCs w:val="26"/>
          <w:lang w:eastAsia="zh-CN"/>
        </w:rPr>
        <w:t>Cảng</w:t>
      </w:r>
      <w:proofErr w:type="spellEnd"/>
      <w:r w:rsidRPr="000E38D8">
        <w:rPr>
          <w:rFonts w:eastAsia="Courier New" w:cs="Times New Roman"/>
          <w:szCs w:val="26"/>
          <w:lang w:eastAsia="zh-CN"/>
        </w:rPr>
        <w:t xml:space="preserve"> </w:t>
      </w:r>
      <w:proofErr w:type="spellStart"/>
      <w:r w:rsidRPr="000E38D8">
        <w:rPr>
          <w:rFonts w:eastAsia="Courier New" w:cs="Times New Roman"/>
          <w:szCs w:val="26"/>
          <w:lang w:eastAsia="zh-CN"/>
        </w:rPr>
        <w:t>vụ</w:t>
      </w:r>
      <w:proofErr w:type="spellEnd"/>
      <w:r w:rsidRPr="000E38D8">
        <w:rPr>
          <w:rFonts w:eastAsia="Courier New" w:cs="Times New Roman"/>
          <w:szCs w:val="26"/>
          <w:lang w:eastAsia="zh-CN"/>
        </w:rPr>
        <w:t xml:space="preserve"> </w:t>
      </w:r>
      <w:proofErr w:type="spellStart"/>
      <w:r w:rsidRPr="000E38D8">
        <w:rPr>
          <w:rFonts w:eastAsia="Courier New" w:cs="Times New Roman"/>
          <w:szCs w:val="26"/>
          <w:lang w:eastAsia="zh-CN"/>
        </w:rPr>
        <w:t>đường</w:t>
      </w:r>
      <w:proofErr w:type="spellEnd"/>
      <w:r w:rsidRPr="000E38D8">
        <w:rPr>
          <w:rFonts w:eastAsia="Courier New" w:cs="Times New Roman"/>
          <w:szCs w:val="26"/>
          <w:lang w:eastAsia="zh-CN"/>
        </w:rPr>
        <w:t xml:space="preserve"> </w:t>
      </w:r>
      <w:proofErr w:type="spellStart"/>
      <w:r w:rsidRPr="000E38D8">
        <w:rPr>
          <w:rFonts w:eastAsia="Courier New" w:cs="Times New Roman"/>
          <w:szCs w:val="26"/>
          <w:lang w:eastAsia="zh-CN"/>
        </w:rPr>
        <w:t>thủy</w:t>
      </w:r>
      <w:proofErr w:type="spellEnd"/>
      <w:r w:rsidRPr="000E38D8">
        <w:rPr>
          <w:rFonts w:eastAsia="Courier New" w:cs="Times New Roman"/>
          <w:szCs w:val="26"/>
          <w:lang w:eastAsia="zh-CN"/>
        </w:rPr>
        <w:t>;</w:t>
      </w:r>
    </w:p>
    <w:p w14:paraId="6F0F3DA3" w14:textId="77777777" w:rsidR="00A638BF" w:rsidRPr="000E38D8" w:rsidRDefault="00A638BF" w:rsidP="004C08FB">
      <w:pPr>
        <w:spacing w:after="0" w:line="240" w:lineRule="auto"/>
        <w:rPr>
          <w:rFonts w:cs="Times New Roman"/>
          <w:szCs w:val="26"/>
        </w:rPr>
      </w:pPr>
      <w:r w:rsidRPr="000E38D8">
        <w:rPr>
          <w:rFonts w:cs="Times New Roman"/>
          <w:szCs w:val="26"/>
        </w:rPr>
        <w:t xml:space="preserve">d) </w:t>
      </w:r>
      <w:proofErr w:type="spellStart"/>
      <w:r w:rsidRPr="000E38D8">
        <w:rPr>
          <w:rFonts w:cs="Times New Roman"/>
          <w:szCs w:val="26"/>
        </w:rPr>
        <w:t>Cơ</w:t>
      </w:r>
      <w:proofErr w:type="spellEnd"/>
      <w:r w:rsidRPr="000E38D8">
        <w:rPr>
          <w:rFonts w:cs="Times New Roman"/>
          <w:szCs w:val="26"/>
        </w:rPr>
        <w:t xml:space="preserve"> </w:t>
      </w:r>
      <w:proofErr w:type="spellStart"/>
      <w:r w:rsidRPr="000E38D8">
        <w:rPr>
          <w:rFonts w:cs="Times New Roman"/>
          <w:szCs w:val="26"/>
        </w:rPr>
        <w:t>quan</w:t>
      </w:r>
      <w:proofErr w:type="spellEnd"/>
      <w:r w:rsidRPr="000E38D8">
        <w:rPr>
          <w:rFonts w:cs="Times New Roman"/>
          <w:szCs w:val="26"/>
        </w:rPr>
        <w:t xml:space="preserve"> </w:t>
      </w:r>
      <w:proofErr w:type="spellStart"/>
      <w:r w:rsidRPr="000E38D8">
        <w:rPr>
          <w:rFonts w:cs="Times New Roman"/>
          <w:szCs w:val="26"/>
        </w:rPr>
        <w:t>phối</w:t>
      </w:r>
      <w:proofErr w:type="spellEnd"/>
      <w:r w:rsidRPr="000E38D8">
        <w:rPr>
          <w:rFonts w:cs="Times New Roman"/>
          <w:szCs w:val="26"/>
        </w:rPr>
        <w:t xml:space="preserve"> </w:t>
      </w:r>
      <w:proofErr w:type="spellStart"/>
      <w:r w:rsidRPr="000E38D8">
        <w:rPr>
          <w:rFonts w:cs="Times New Roman"/>
          <w:szCs w:val="26"/>
        </w:rPr>
        <w:t>hợp</w:t>
      </w:r>
      <w:proofErr w:type="spellEnd"/>
      <w:r w:rsidRPr="000E38D8">
        <w:rPr>
          <w:rFonts w:cs="Times New Roman"/>
          <w:szCs w:val="26"/>
        </w:rPr>
        <w:t xml:space="preserve">: </w:t>
      </w:r>
      <w:proofErr w:type="spellStart"/>
      <w:r w:rsidRPr="000E38D8">
        <w:rPr>
          <w:rFonts w:cs="Times New Roman"/>
          <w:szCs w:val="26"/>
        </w:rPr>
        <w:t>Không</w:t>
      </w:r>
      <w:proofErr w:type="spellEnd"/>
      <w:r w:rsidRPr="000E38D8">
        <w:rPr>
          <w:rFonts w:cs="Times New Roman"/>
          <w:szCs w:val="26"/>
        </w:rPr>
        <w:t xml:space="preserve"> </w:t>
      </w:r>
      <w:proofErr w:type="spellStart"/>
      <w:r w:rsidRPr="000E38D8">
        <w:rPr>
          <w:rFonts w:cs="Times New Roman"/>
          <w:szCs w:val="26"/>
        </w:rPr>
        <w:t>có</w:t>
      </w:r>
      <w:proofErr w:type="spellEnd"/>
      <w:r w:rsidRPr="000E38D8">
        <w:rPr>
          <w:rFonts w:cs="Times New Roman"/>
          <w:szCs w:val="26"/>
        </w:rPr>
        <w:t>.</w:t>
      </w:r>
    </w:p>
    <w:p w14:paraId="36BC7BF8" w14:textId="77777777" w:rsidR="00A638BF" w:rsidRPr="000E38D8" w:rsidRDefault="00A638BF" w:rsidP="004C08FB">
      <w:pPr>
        <w:spacing w:after="0" w:line="240" w:lineRule="auto"/>
        <w:rPr>
          <w:rFonts w:cs="Times New Roman"/>
          <w:szCs w:val="26"/>
        </w:rPr>
      </w:pPr>
      <w:r w:rsidRPr="000E38D8">
        <w:rPr>
          <w:rFonts w:cs="Times New Roman"/>
          <w:b/>
          <w:bCs/>
          <w:szCs w:val="26"/>
        </w:rPr>
        <w:t xml:space="preserve">7. </w:t>
      </w:r>
      <w:proofErr w:type="spellStart"/>
      <w:r w:rsidRPr="000E38D8">
        <w:rPr>
          <w:rFonts w:cs="Times New Roman"/>
          <w:b/>
          <w:bCs/>
          <w:szCs w:val="26"/>
        </w:rPr>
        <w:t>Kết</w:t>
      </w:r>
      <w:proofErr w:type="spellEnd"/>
      <w:r w:rsidRPr="000E38D8">
        <w:rPr>
          <w:rFonts w:cs="Times New Roman"/>
          <w:b/>
          <w:bCs/>
          <w:szCs w:val="26"/>
        </w:rPr>
        <w:t xml:space="preserve"> </w:t>
      </w:r>
      <w:proofErr w:type="spellStart"/>
      <w:r w:rsidRPr="000E38D8">
        <w:rPr>
          <w:rFonts w:cs="Times New Roman"/>
          <w:b/>
          <w:bCs/>
          <w:szCs w:val="26"/>
        </w:rPr>
        <w:t>quả</w:t>
      </w:r>
      <w:proofErr w:type="spellEnd"/>
      <w:r w:rsidRPr="000E38D8">
        <w:rPr>
          <w:rFonts w:cs="Times New Roman"/>
          <w:b/>
          <w:bCs/>
          <w:szCs w:val="26"/>
        </w:rPr>
        <w:t xml:space="preserve"> </w:t>
      </w:r>
      <w:proofErr w:type="spellStart"/>
      <w:r w:rsidRPr="000E38D8">
        <w:rPr>
          <w:rFonts w:cs="Times New Roman"/>
          <w:b/>
          <w:bCs/>
          <w:szCs w:val="26"/>
        </w:rPr>
        <w:t>của</w:t>
      </w:r>
      <w:proofErr w:type="spellEnd"/>
      <w:r w:rsidRPr="000E38D8">
        <w:rPr>
          <w:rFonts w:cs="Times New Roman"/>
          <w:b/>
          <w:bCs/>
          <w:szCs w:val="26"/>
        </w:rPr>
        <w:t xml:space="preserve"> </w:t>
      </w:r>
      <w:proofErr w:type="spellStart"/>
      <w:r w:rsidRPr="000E38D8">
        <w:rPr>
          <w:rFonts w:cs="Times New Roman"/>
          <w:b/>
          <w:bCs/>
          <w:szCs w:val="26"/>
        </w:rPr>
        <w:t>việc</w:t>
      </w:r>
      <w:proofErr w:type="spellEnd"/>
      <w:r w:rsidRPr="000E38D8">
        <w:rPr>
          <w:rFonts w:cs="Times New Roman"/>
          <w:b/>
          <w:bCs/>
          <w:szCs w:val="26"/>
        </w:rPr>
        <w:t xml:space="preserve"> </w:t>
      </w:r>
      <w:proofErr w:type="spellStart"/>
      <w:r w:rsidRPr="000E38D8">
        <w:rPr>
          <w:rFonts w:cs="Times New Roman"/>
          <w:b/>
          <w:bCs/>
          <w:szCs w:val="26"/>
        </w:rPr>
        <w:t>thực</w:t>
      </w:r>
      <w:proofErr w:type="spellEnd"/>
      <w:r w:rsidRPr="000E38D8">
        <w:rPr>
          <w:rFonts w:cs="Times New Roman"/>
          <w:b/>
          <w:bCs/>
          <w:szCs w:val="26"/>
        </w:rPr>
        <w:t xml:space="preserve"> </w:t>
      </w:r>
      <w:proofErr w:type="spellStart"/>
      <w:r w:rsidRPr="000E38D8">
        <w:rPr>
          <w:rFonts w:cs="Times New Roman"/>
          <w:b/>
          <w:bCs/>
          <w:szCs w:val="26"/>
        </w:rPr>
        <w:t>hiện</w:t>
      </w:r>
      <w:proofErr w:type="spellEnd"/>
      <w:r w:rsidRPr="000E38D8">
        <w:rPr>
          <w:rFonts w:cs="Times New Roman"/>
          <w:b/>
          <w:bCs/>
          <w:szCs w:val="26"/>
        </w:rPr>
        <w:t xml:space="preserve"> TTHC:</w:t>
      </w:r>
      <w:r w:rsidRPr="000E38D8">
        <w:rPr>
          <w:rFonts w:cs="Times New Roman"/>
          <w:szCs w:val="26"/>
        </w:rPr>
        <w:t xml:space="preserve"> Công </w:t>
      </w:r>
      <w:proofErr w:type="spellStart"/>
      <w:r w:rsidRPr="000E38D8">
        <w:rPr>
          <w:rFonts w:cs="Times New Roman"/>
          <w:szCs w:val="26"/>
        </w:rPr>
        <w:t>bố</w:t>
      </w:r>
      <w:proofErr w:type="spellEnd"/>
      <w:r w:rsidRPr="000E38D8">
        <w:rPr>
          <w:rFonts w:cs="Times New Roman"/>
          <w:szCs w:val="26"/>
        </w:rPr>
        <w:t xml:space="preserve"> </w:t>
      </w:r>
      <w:proofErr w:type="spellStart"/>
      <w:r w:rsidRPr="000E38D8">
        <w:rPr>
          <w:rFonts w:cs="Times New Roman"/>
          <w:szCs w:val="26"/>
        </w:rPr>
        <w:t>thông</w:t>
      </w:r>
      <w:proofErr w:type="spellEnd"/>
      <w:r w:rsidRPr="000E38D8">
        <w:rPr>
          <w:rFonts w:cs="Times New Roman"/>
          <w:szCs w:val="26"/>
        </w:rPr>
        <w:t xml:space="preserve"> </w:t>
      </w:r>
      <w:proofErr w:type="spellStart"/>
      <w:r w:rsidRPr="000E38D8">
        <w:rPr>
          <w:rFonts w:cs="Times New Roman"/>
          <w:szCs w:val="26"/>
        </w:rPr>
        <w:t>báo</w:t>
      </w:r>
      <w:proofErr w:type="spellEnd"/>
      <w:r w:rsidRPr="000E38D8">
        <w:rPr>
          <w:rFonts w:cs="Times New Roman"/>
          <w:szCs w:val="26"/>
        </w:rPr>
        <w:t xml:space="preserve"> </w:t>
      </w:r>
      <w:proofErr w:type="spellStart"/>
      <w:r w:rsidRPr="000E38D8">
        <w:rPr>
          <w:rFonts w:cs="Times New Roman"/>
          <w:szCs w:val="26"/>
        </w:rPr>
        <w:t>hàng</w:t>
      </w:r>
      <w:proofErr w:type="spellEnd"/>
      <w:r w:rsidRPr="000E38D8">
        <w:rPr>
          <w:rFonts w:cs="Times New Roman"/>
          <w:szCs w:val="26"/>
        </w:rPr>
        <w:t xml:space="preserve"> </w:t>
      </w:r>
      <w:proofErr w:type="spellStart"/>
      <w:r w:rsidRPr="000E38D8">
        <w:rPr>
          <w:rFonts w:cs="Times New Roman"/>
          <w:szCs w:val="26"/>
        </w:rPr>
        <w:t>hải</w:t>
      </w:r>
      <w:proofErr w:type="spellEnd"/>
      <w:r w:rsidRPr="000E38D8">
        <w:rPr>
          <w:rFonts w:cs="Times New Roman"/>
          <w:szCs w:val="26"/>
        </w:rPr>
        <w:t>.</w:t>
      </w:r>
    </w:p>
    <w:p w14:paraId="77ECA657" w14:textId="77777777" w:rsidR="00A638BF" w:rsidRPr="000E38D8" w:rsidRDefault="00A638BF" w:rsidP="004C08FB">
      <w:pPr>
        <w:spacing w:after="0" w:line="240" w:lineRule="auto"/>
        <w:rPr>
          <w:rFonts w:cs="Times New Roman"/>
          <w:szCs w:val="26"/>
        </w:rPr>
      </w:pPr>
      <w:r w:rsidRPr="000E38D8">
        <w:rPr>
          <w:rFonts w:cs="Times New Roman"/>
          <w:b/>
          <w:bCs/>
          <w:szCs w:val="26"/>
        </w:rPr>
        <w:t xml:space="preserve">8. </w:t>
      </w:r>
      <w:proofErr w:type="spellStart"/>
      <w:r w:rsidRPr="000E38D8">
        <w:rPr>
          <w:rFonts w:cs="Times New Roman"/>
          <w:b/>
          <w:bCs/>
          <w:szCs w:val="26"/>
        </w:rPr>
        <w:t>Phí</w:t>
      </w:r>
      <w:proofErr w:type="spellEnd"/>
      <w:r w:rsidRPr="000E38D8">
        <w:rPr>
          <w:rFonts w:cs="Times New Roman"/>
          <w:b/>
          <w:bCs/>
          <w:szCs w:val="26"/>
        </w:rPr>
        <w:t xml:space="preserve">, </w:t>
      </w:r>
      <w:proofErr w:type="spellStart"/>
      <w:r w:rsidRPr="000E38D8">
        <w:rPr>
          <w:rFonts w:cs="Times New Roman"/>
          <w:b/>
          <w:bCs/>
          <w:szCs w:val="26"/>
        </w:rPr>
        <w:t>lệ</w:t>
      </w:r>
      <w:proofErr w:type="spellEnd"/>
      <w:r w:rsidRPr="000E38D8">
        <w:rPr>
          <w:rFonts w:cs="Times New Roman"/>
          <w:b/>
          <w:bCs/>
          <w:szCs w:val="26"/>
        </w:rPr>
        <w:t xml:space="preserve"> </w:t>
      </w:r>
      <w:proofErr w:type="spellStart"/>
      <w:r w:rsidRPr="000E38D8">
        <w:rPr>
          <w:rFonts w:cs="Times New Roman"/>
          <w:b/>
          <w:bCs/>
          <w:szCs w:val="26"/>
        </w:rPr>
        <w:t>phí</w:t>
      </w:r>
      <w:proofErr w:type="spellEnd"/>
      <w:r w:rsidRPr="000E38D8">
        <w:rPr>
          <w:rFonts w:cs="Times New Roman"/>
          <w:b/>
          <w:bCs/>
          <w:szCs w:val="26"/>
        </w:rPr>
        <w:t>:</w:t>
      </w:r>
      <w:r w:rsidRPr="000E38D8">
        <w:rPr>
          <w:rFonts w:cs="Times New Roman"/>
          <w:szCs w:val="26"/>
        </w:rPr>
        <w:t xml:space="preserve"> </w:t>
      </w:r>
      <w:proofErr w:type="spellStart"/>
      <w:r w:rsidRPr="000E38D8">
        <w:rPr>
          <w:rFonts w:cs="Times New Roman"/>
          <w:szCs w:val="26"/>
        </w:rPr>
        <w:t>Không</w:t>
      </w:r>
      <w:proofErr w:type="spellEnd"/>
      <w:r w:rsidRPr="000E38D8">
        <w:rPr>
          <w:rFonts w:cs="Times New Roman"/>
          <w:szCs w:val="26"/>
        </w:rPr>
        <w:t xml:space="preserve"> </w:t>
      </w:r>
      <w:proofErr w:type="spellStart"/>
      <w:r w:rsidRPr="000E38D8">
        <w:rPr>
          <w:rFonts w:cs="Times New Roman"/>
          <w:szCs w:val="26"/>
        </w:rPr>
        <w:t>có</w:t>
      </w:r>
      <w:proofErr w:type="spellEnd"/>
      <w:r w:rsidRPr="000E38D8">
        <w:rPr>
          <w:rFonts w:cs="Times New Roman"/>
          <w:szCs w:val="26"/>
        </w:rPr>
        <w:t>.</w:t>
      </w:r>
    </w:p>
    <w:p w14:paraId="4CB66239" w14:textId="77777777" w:rsidR="00A638BF" w:rsidRPr="000E38D8" w:rsidRDefault="00A638BF" w:rsidP="004C08FB">
      <w:pPr>
        <w:spacing w:after="0" w:line="240" w:lineRule="auto"/>
        <w:rPr>
          <w:rFonts w:cs="Times New Roman"/>
          <w:b/>
          <w:bCs/>
          <w:szCs w:val="26"/>
        </w:rPr>
      </w:pPr>
      <w:r w:rsidRPr="000E38D8">
        <w:rPr>
          <w:rFonts w:cs="Times New Roman"/>
          <w:b/>
          <w:bCs/>
          <w:szCs w:val="26"/>
        </w:rPr>
        <w:t xml:space="preserve">9. </w:t>
      </w:r>
      <w:proofErr w:type="spellStart"/>
      <w:r w:rsidRPr="000E38D8">
        <w:rPr>
          <w:rFonts w:cs="Times New Roman"/>
          <w:b/>
          <w:bCs/>
          <w:szCs w:val="26"/>
        </w:rPr>
        <w:t>Tên</w:t>
      </w:r>
      <w:proofErr w:type="spellEnd"/>
      <w:r w:rsidRPr="000E38D8">
        <w:rPr>
          <w:rFonts w:cs="Times New Roman"/>
          <w:b/>
          <w:bCs/>
          <w:szCs w:val="26"/>
        </w:rPr>
        <w:t xml:space="preserve"> </w:t>
      </w:r>
      <w:proofErr w:type="spellStart"/>
      <w:r w:rsidRPr="000E38D8">
        <w:rPr>
          <w:rFonts w:cs="Times New Roman"/>
          <w:b/>
          <w:bCs/>
          <w:szCs w:val="26"/>
        </w:rPr>
        <w:t>mẫu</w:t>
      </w:r>
      <w:proofErr w:type="spellEnd"/>
      <w:r w:rsidRPr="000E38D8">
        <w:rPr>
          <w:rFonts w:cs="Times New Roman"/>
          <w:b/>
          <w:bCs/>
          <w:szCs w:val="26"/>
        </w:rPr>
        <w:t xml:space="preserve"> </w:t>
      </w:r>
      <w:proofErr w:type="spellStart"/>
      <w:r w:rsidRPr="000E38D8">
        <w:rPr>
          <w:rFonts w:cs="Times New Roman"/>
          <w:b/>
          <w:bCs/>
          <w:szCs w:val="26"/>
        </w:rPr>
        <w:t>đơn</w:t>
      </w:r>
      <w:proofErr w:type="spellEnd"/>
      <w:r w:rsidRPr="000E38D8">
        <w:rPr>
          <w:rFonts w:cs="Times New Roman"/>
          <w:b/>
          <w:bCs/>
          <w:szCs w:val="26"/>
        </w:rPr>
        <w:t xml:space="preserve">, </w:t>
      </w:r>
      <w:proofErr w:type="spellStart"/>
      <w:r w:rsidRPr="000E38D8">
        <w:rPr>
          <w:rFonts w:cs="Times New Roman"/>
          <w:b/>
          <w:bCs/>
          <w:szCs w:val="26"/>
        </w:rPr>
        <w:t>mẫu</w:t>
      </w:r>
      <w:proofErr w:type="spellEnd"/>
      <w:r w:rsidRPr="000E38D8">
        <w:rPr>
          <w:rFonts w:cs="Times New Roman"/>
          <w:b/>
          <w:bCs/>
          <w:szCs w:val="26"/>
        </w:rPr>
        <w:t xml:space="preserve"> </w:t>
      </w:r>
      <w:proofErr w:type="spellStart"/>
      <w:r w:rsidRPr="000E38D8">
        <w:rPr>
          <w:rFonts w:cs="Times New Roman"/>
          <w:b/>
          <w:bCs/>
          <w:szCs w:val="26"/>
        </w:rPr>
        <w:t>tờ</w:t>
      </w:r>
      <w:proofErr w:type="spellEnd"/>
      <w:r w:rsidRPr="000E38D8">
        <w:rPr>
          <w:rFonts w:cs="Times New Roman"/>
          <w:b/>
          <w:bCs/>
          <w:szCs w:val="26"/>
        </w:rPr>
        <w:t xml:space="preserve"> </w:t>
      </w:r>
      <w:proofErr w:type="spellStart"/>
      <w:r w:rsidRPr="000E38D8">
        <w:rPr>
          <w:rFonts w:cs="Times New Roman"/>
          <w:b/>
          <w:bCs/>
          <w:szCs w:val="26"/>
        </w:rPr>
        <w:t>khai</w:t>
      </w:r>
      <w:proofErr w:type="spellEnd"/>
      <w:r w:rsidRPr="000E38D8">
        <w:rPr>
          <w:rFonts w:cs="Times New Roman"/>
          <w:b/>
          <w:bCs/>
          <w:szCs w:val="26"/>
        </w:rPr>
        <w:t xml:space="preserve"> </w:t>
      </w:r>
      <w:proofErr w:type="spellStart"/>
      <w:r w:rsidRPr="000E38D8">
        <w:rPr>
          <w:rFonts w:cs="Times New Roman"/>
          <w:b/>
          <w:bCs/>
          <w:szCs w:val="26"/>
        </w:rPr>
        <w:t>hành</w:t>
      </w:r>
      <w:proofErr w:type="spellEnd"/>
      <w:r w:rsidRPr="000E38D8">
        <w:rPr>
          <w:rFonts w:cs="Times New Roman"/>
          <w:b/>
          <w:bCs/>
          <w:szCs w:val="26"/>
        </w:rPr>
        <w:t xml:space="preserve"> </w:t>
      </w:r>
      <w:proofErr w:type="spellStart"/>
      <w:r w:rsidRPr="000E38D8">
        <w:rPr>
          <w:rFonts w:cs="Times New Roman"/>
          <w:b/>
          <w:bCs/>
          <w:szCs w:val="26"/>
        </w:rPr>
        <w:t>chính</w:t>
      </w:r>
      <w:proofErr w:type="spellEnd"/>
      <w:r w:rsidRPr="000E38D8">
        <w:rPr>
          <w:rFonts w:cs="Times New Roman"/>
          <w:b/>
          <w:bCs/>
          <w:szCs w:val="26"/>
        </w:rPr>
        <w:t xml:space="preserve">: </w:t>
      </w:r>
    </w:p>
    <w:p w14:paraId="0BE3000C" w14:textId="77777777" w:rsidR="00A638BF" w:rsidRPr="000E38D8" w:rsidRDefault="00A638BF" w:rsidP="004C08FB">
      <w:pPr>
        <w:spacing w:after="0" w:line="240" w:lineRule="auto"/>
        <w:rPr>
          <w:rFonts w:eastAsia="Courier New" w:cs="Times New Roman"/>
          <w:szCs w:val="26"/>
          <w:lang w:eastAsia="zh-CN"/>
        </w:rPr>
      </w:pPr>
      <w:proofErr w:type="spellStart"/>
      <w:r w:rsidRPr="000E38D8">
        <w:rPr>
          <w:rFonts w:cs="Times New Roman"/>
          <w:szCs w:val="26"/>
        </w:rPr>
        <w:t>Đơn</w:t>
      </w:r>
      <w:proofErr w:type="spellEnd"/>
      <w:r w:rsidRPr="000E38D8">
        <w:rPr>
          <w:rFonts w:cs="Times New Roman"/>
          <w:szCs w:val="26"/>
        </w:rPr>
        <w:t xml:space="preserve"> </w:t>
      </w:r>
      <w:proofErr w:type="spellStart"/>
      <w:r w:rsidRPr="000E38D8">
        <w:rPr>
          <w:rFonts w:cs="Times New Roman"/>
          <w:szCs w:val="26"/>
        </w:rPr>
        <w:t>đề</w:t>
      </w:r>
      <w:proofErr w:type="spellEnd"/>
      <w:r w:rsidRPr="000E38D8">
        <w:rPr>
          <w:rFonts w:cs="Times New Roman"/>
          <w:szCs w:val="26"/>
        </w:rPr>
        <w:t xml:space="preserve"> </w:t>
      </w:r>
      <w:proofErr w:type="spellStart"/>
      <w:r w:rsidRPr="000E38D8">
        <w:rPr>
          <w:rFonts w:cs="Times New Roman"/>
          <w:szCs w:val="26"/>
        </w:rPr>
        <w:t>nghị</w:t>
      </w:r>
      <w:proofErr w:type="spellEnd"/>
      <w:r w:rsidRPr="000E38D8">
        <w:rPr>
          <w:rFonts w:cs="Times New Roman"/>
          <w:szCs w:val="26"/>
        </w:rPr>
        <w:t xml:space="preserve"> </w:t>
      </w:r>
      <w:proofErr w:type="spellStart"/>
      <w:r w:rsidRPr="000E38D8">
        <w:rPr>
          <w:rFonts w:eastAsia="Courier New" w:cs="Times New Roman"/>
          <w:szCs w:val="26"/>
          <w:lang w:eastAsia="zh-CN"/>
        </w:rPr>
        <w:t>công</w:t>
      </w:r>
      <w:proofErr w:type="spellEnd"/>
      <w:r w:rsidRPr="000E38D8">
        <w:rPr>
          <w:rFonts w:eastAsia="Courier New" w:cs="Times New Roman"/>
          <w:szCs w:val="26"/>
          <w:lang w:eastAsia="zh-CN"/>
        </w:rPr>
        <w:t xml:space="preserve"> </w:t>
      </w:r>
      <w:proofErr w:type="spellStart"/>
      <w:r w:rsidRPr="000E38D8">
        <w:rPr>
          <w:rFonts w:eastAsia="Courier New" w:cs="Times New Roman"/>
          <w:szCs w:val="26"/>
          <w:lang w:eastAsia="zh-CN"/>
        </w:rPr>
        <w:t>bố</w:t>
      </w:r>
      <w:proofErr w:type="spellEnd"/>
      <w:r w:rsidRPr="000E38D8">
        <w:rPr>
          <w:rFonts w:eastAsia="Courier New" w:cs="Times New Roman"/>
          <w:szCs w:val="26"/>
          <w:lang w:eastAsia="zh-CN"/>
        </w:rPr>
        <w:t xml:space="preserve"> </w:t>
      </w:r>
      <w:proofErr w:type="spellStart"/>
      <w:r w:rsidRPr="000E38D8">
        <w:rPr>
          <w:rFonts w:eastAsia="Courier New" w:cs="Times New Roman"/>
          <w:szCs w:val="26"/>
          <w:lang w:eastAsia="zh-CN"/>
        </w:rPr>
        <w:t>thông</w:t>
      </w:r>
      <w:proofErr w:type="spellEnd"/>
      <w:r w:rsidRPr="000E38D8">
        <w:rPr>
          <w:rFonts w:eastAsia="Courier New" w:cs="Times New Roman"/>
          <w:szCs w:val="26"/>
          <w:lang w:eastAsia="zh-CN"/>
        </w:rPr>
        <w:t xml:space="preserve"> </w:t>
      </w:r>
      <w:proofErr w:type="spellStart"/>
      <w:r w:rsidRPr="000E38D8">
        <w:rPr>
          <w:rFonts w:eastAsia="Courier New" w:cs="Times New Roman"/>
          <w:szCs w:val="26"/>
          <w:lang w:eastAsia="zh-CN"/>
        </w:rPr>
        <w:t>báo</w:t>
      </w:r>
      <w:proofErr w:type="spellEnd"/>
      <w:r w:rsidRPr="000E38D8">
        <w:rPr>
          <w:rFonts w:eastAsia="Courier New" w:cs="Times New Roman"/>
          <w:szCs w:val="26"/>
          <w:lang w:eastAsia="zh-CN"/>
        </w:rPr>
        <w:t xml:space="preserve"> </w:t>
      </w:r>
      <w:proofErr w:type="spellStart"/>
      <w:r w:rsidRPr="000E38D8">
        <w:rPr>
          <w:rFonts w:eastAsia="Courier New" w:cs="Times New Roman"/>
          <w:szCs w:val="26"/>
          <w:lang w:eastAsia="zh-CN"/>
        </w:rPr>
        <w:t>hàng</w:t>
      </w:r>
      <w:proofErr w:type="spellEnd"/>
      <w:r w:rsidRPr="000E38D8">
        <w:rPr>
          <w:rFonts w:eastAsia="Courier New" w:cs="Times New Roman"/>
          <w:szCs w:val="26"/>
          <w:lang w:eastAsia="zh-CN"/>
        </w:rPr>
        <w:t xml:space="preserve"> </w:t>
      </w:r>
      <w:proofErr w:type="spellStart"/>
      <w:r w:rsidRPr="000E38D8">
        <w:rPr>
          <w:rFonts w:eastAsia="Courier New" w:cs="Times New Roman"/>
          <w:szCs w:val="26"/>
          <w:lang w:eastAsia="zh-CN"/>
        </w:rPr>
        <w:t>hải</w:t>
      </w:r>
      <w:proofErr w:type="spellEnd"/>
      <w:r w:rsidRPr="000E38D8">
        <w:rPr>
          <w:rFonts w:cs="Times New Roman"/>
          <w:szCs w:val="26"/>
        </w:rPr>
        <w:t>.</w:t>
      </w:r>
    </w:p>
    <w:p w14:paraId="1E858FF2" w14:textId="77777777" w:rsidR="00A638BF" w:rsidRPr="000E38D8" w:rsidRDefault="00A638BF" w:rsidP="004C08FB">
      <w:pPr>
        <w:spacing w:after="0" w:line="240" w:lineRule="auto"/>
        <w:rPr>
          <w:rFonts w:cs="Times New Roman"/>
          <w:szCs w:val="26"/>
        </w:rPr>
      </w:pPr>
      <w:r w:rsidRPr="000E38D8">
        <w:rPr>
          <w:rFonts w:cs="Times New Roman"/>
          <w:b/>
          <w:bCs/>
          <w:szCs w:val="26"/>
        </w:rPr>
        <w:t xml:space="preserve">10. </w:t>
      </w:r>
      <w:proofErr w:type="spellStart"/>
      <w:r w:rsidRPr="000E38D8">
        <w:rPr>
          <w:rFonts w:cs="Times New Roman"/>
          <w:b/>
          <w:bCs/>
          <w:szCs w:val="26"/>
        </w:rPr>
        <w:t>Yêu</w:t>
      </w:r>
      <w:proofErr w:type="spellEnd"/>
      <w:r w:rsidRPr="000E38D8">
        <w:rPr>
          <w:rFonts w:cs="Times New Roman"/>
          <w:b/>
          <w:bCs/>
          <w:szCs w:val="26"/>
        </w:rPr>
        <w:t xml:space="preserve"> </w:t>
      </w:r>
      <w:proofErr w:type="spellStart"/>
      <w:r w:rsidRPr="000E38D8">
        <w:rPr>
          <w:rFonts w:cs="Times New Roman"/>
          <w:b/>
          <w:bCs/>
          <w:szCs w:val="26"/>
        </w:rPr>
        <w:t>cầu</w:t>
      </w:r>
      <w:proofErr w:type="spellEnd"/>
      <w:r w:rsidRPr="000E38D8">
        <w:rPr>
          <w:rFonts w:cs="Times New Roman"/>
          <w:b/>
          <w:bCs/>
          <w:szCs w:val="26"/>
        </w:rPr>
        <w:t xml:space="preserve">, </w:t>
      </w:r>
      <w:proofErr w:type="spellStart"/>
      <w:r w:rsidRPr="000E38D8">
        <w:rPr>
          <w:rFonts w:cs="Times New Roman"/>
          <w:b/>
          <w:bCs/>
          <w:szCs w:val="26"/>
        </w:rPr>
        <w:t>điều</w:t>
      </w:r>
      <w:proofErr w:type="spellEnd"/>
      <w:r w:rsidRPr="000E38D8">
        <w:rPr>
          <w:rFonts w:cs="Times New Roman"/>
          <w:b/>
          <w:bCs/>
          <w:szCs w:val="26"/>
        </w:rPr>
        <w:t xml:space="preserve"> </w:t>
      </w:r>
      <w:proofErr w:type="spellStart"/>
      <w:r w:rsidRPr="000E38D8">
        <w:rPr>
          <w:rFonts w:cs="Times New Roman"/>
          <w:b/>
          <w:bCs/>
          <w:szCs w:val="26"/>
        </w:rPr>
        <w:t>kiện</w:t>
      </w:r>
      <w:proofErr w:type="spellEnd"/>
      <w:r w:rsidRPr="000E38D8">
        <w:rPr>
          <w:rFonts w:cs="Times New Roman"/>
          <w:b/>
          <w:bCs/>
          <w:szCs w:val="26"/>
        </w:rPr>
        <w:t xml:space="preserve"> </w:t>
      </w:r>
      <w:proofErr w:type="spellStart"/>
      <w:r w:rsidRPr="000E38D8">
        <w:rPr>
          <w:rFonts w:cs="Times New Roman"/>
          <w:b/>
          <w:bCs/>
          <w:szCs w:val="26"/>
        </w:rPr>
        <w:t>thực</w:t>
      </w:r>
      <w:proofErr w:type="spellEnd"/>
      <w:r w:rsidRPr="000E38D8">
        <w:rPr>
          <w:rFonts w:cs="Times New Roman"/>
          <w:b/>
          <w:bCs/>
          <w:szCs w:val="26"/>
        </w:rPr>
        <w:t xml:space="preserve"> </w:t>
      </w:r>
      <w:proofErr w:type="spellStart"/>
      <w:r w:rsidRPr="000E38D8">
        <w:rPr>
          <w:rFonts w:cs="Times New Roman"/>
          <w:b/>
          <w:bCs/>
          <w:szCs w:val="26"/>
        </w:rPr>
        <w:t>hiện</w:t>
      </w:r>
      <w:proofErr w:type="spellEnd"/>
      <w:r w:rsidRPr="000E38D8">
        <w:rPr>
          <w:rFonts w:cs="Times New Roman"/>
          <w:b/>
          <w:bCs/>
          <w:szCs w:val="26"/>
        </w:rPr>
        <w:t xml:space="preserve"> TTHC</w:t>
      </w:r>
      <w:r w:rsidRPr="000E38D8">
        <w:rPr>
          <w:rFonts w:cs="Times New Roman"/>
          <w:szCs w:val="26"/>
        </w:rPr>
        <w:t xml:space="preserve">: </w:t>
      </w:r>
      <w:proofErr w:type="spellStart"/>
      <w:r w:rsidRPr="000E38D8">
        <w:rPr>
          <w:rFonts w:cs="Times New Roman"/>
          <w:szCs w:val="26"/>
        </w:rPr>
        <w:t>Không</w:t>
      </w:r>
      <w:proofErr w:type="spellEnd"/>
      <w:r w:rsidRPr="000E38D8">
        <w:rPr>
          <w:rFonts w:cs="Times New Roman"/>
          <w:szCs w:val="26"/>
        </w:rPr>
        <w:t xml:space="preserve"> </w:t>
      </w:r>
      <w:proofErr w:type="spellStart"/>
      <w:r w:rsidRPr="000E38D8">
        <w:rPr>
          <w:rFonts w:cs="Times New Roman"/>
          <w:szCs w:val="26"/>
        </w:rPr>
        <w:t>có</w:t>
      </w:r>
      <w:proofErr w:type="spellEnd"/>
      <w:r w:rsidRPr="000E38D8">
        <w:rPr>
          <w:rFonts w:cs="Times New Roman"/>
          <w:szCs w:val="26"/>
        </w:rPr>
        <w:t>.</w:t>
      </w:r>
    </w:p>
    <w:p w14:paraId="04F00A9D" w14:textId="77777777" w:rsidR="00A638BF" w:rsidRPr="000E38D8" w:rsidRDefault="00A638BF" w:rsidP="004C08FB">
      <w:pPr>
        <w:spacing w:after="0" w:line="240" w:lineRule="auto"/>
        <w:rPr>
          <w:rFonts w:cs="Times New Roman"/>
          <w:b/>
          <w:bCs/>
          <w:szCs w:val="26"/>
        </w:rPr>
      </w:pPr>
      <w:r w:rsidRPr="000E38D8">
        <w:rPr>
          <w:rFonts w:cs="Times New Roman"/>
          <w:b/>
          <w:bCs/>
          <w:szCs w:val="26"/>
        </w:rPr>
        <w:t xml:space="preserve">11. </w:t>
      </w:r>
      <w:proofErr w:type="spellStart"/>
      <w:r w:rsidRPr="000E38D8">
        <w:rPr>
          <w:rFonts w:cs="Times New Roman"/>
          <w:b/>
          <w:bCs/>
          <w:szCs w:val="26"/>
        </w:rPr>
        <w:t>Căn</w:t>
      </w:r>
      <w:proofErr w:type="spellEnd"/>
      <w:r w:rsidRPr="000E38D8">
        <w:rPr>
          <w:rFonts w:cs="Times New Roman"/>
          <w:b/>
          <w:bCs/>
          <w:szCs w:val="26"/>
        </w:rPr>
        <w:t xml:space="preserve"> </w:t>
      </w:r>
      <w:proofErr w:type="spellStart"/>
      <w:r w:rsidRPr="000E38D8">
        <w:rPr>
          <w:rFonts w:cs="Times New Roman"/>
          <w:b/>
          <w:bCs/>
          <w:szCs w:val="26"/>
        </w:rPr>
        <w:t>cứ</w:t>
      </w:r>
      <w:proofErr w:type="spellEnd"/>
      <w:r w:rsidRPr="000E38D8">
        <w:rPr>
          <w:rFonts w:cs="Times New Roman"/>
          <w:b/>
          <w:bCs/>
          <w:szCs w:val="26"/>
        </w:rPr>
        <w:t xml:space="preserve"> </w:t>
      </w:r>
      <w:proofErr w:type="spellStart"/>
      <w:r w:rsidRPr="000E38D8">
        <w:rPr>
          <w:rFonts w:cs="Times New Roman"/>
          <w:b/>
          <w:bCs/>
          <w:szCs w:val="26"/>
        </w:rPr>
        <w:t>pháp</w:t>
      </w:r>
      <w:proofErr w:type="spellEnd"/>
      <w:r w:rsidRPr="000E38D8">
        <w:rPr>
          <w:rFonts w:cs="Times New Roman"/>
          <w:b/>
          <w:bCs/>
          <w:szCs w:val="26"/>
        </w:rPr>
        <w:t xml:space="preserve"> </w:t>
      </w:r>
      <w:proofErr w:type="spellStart"/>
      <w:r w:rsidRPr="000E38D8">
        <w:rPr>
          <w:rFonts w:cs="Times New Roman"/>
          <w:b/>
          <w:bCs/>
          <w:szCs w:val="26"/>
        </w:rPr>
        <w:t>lý</w:t>
      </w:r>
      <w:proofErr w:type="spellEnd"/>
      <w:r w:rsidRPr="000E38D8">
        <w:rPr>
          <w:rFonts w:cs="Times New Roman"/>
          <w:b/>
          <w:bCs/>
          <w:szCs w:val="26"/>
        </w:rPr>
        <w:t xml:space="preserve"> </w:t>
      </w:r>
      <w:proofErr w:type="spellStart"/>
      <w:r w:rsidRPr="000E38D8">
        <w:rPr>
          <w:rFonts w:cs="Times New Roman"/>
          <w:b/>
          <w:bCs/>
          <w:szCs w:val="26"/>
        </w:rPr>
        <w:t>của</w:t>
      </w:r>
      <w:proofErr w:type="spellEnd"/>
      <w:r w:rsidRPr="000E38D8">
        <w:rPr>
          <w:rFonts w:cs="Times New Roman"/>
          <w:b/>
          <w:bCs/>
          <w:szCs w:val="26"/>
        </w:rPr>
        <w:t xml:space="preserve"> TTHC: </w:t>
      </w:r>
    </w:p>
    <w:p w14:paraId="07D3D865" w14:textId="77777777" w:rsidR="00A638BF" w:rsidRPr="000E38D8" w:rsidRDefault="00A638BF" w:rsidP="004C08FB">
      <w:pPr>
        <w:spacing w:after="0" w:line="240" w:lineRule="auto"/>
        <w:rPr>
          <w:rFonts w:cs="Times New Roman"/>
          <w:iCs/>
          <w:szCs w:val="26"/>
        </w:rPr>
      </w:pPr>
      <w:r w:rsidRPr="000E38D8">
        <w:rPr>
          <w:rFonts w:cs="Times New Roman"/>
          <w:szCs w:val="26"/>
        </w:rPr>
        <w:t xml:space="preserve">- </w:t>
      </w:r>
      <w:proofErr w:type="spellStart"/>
      <w:r w:rsidRPr="000E38D8">
        <w:rPr>
          <w:rFonts w:cs="Times New Roman"/>
          <w:iCs/>
          <w:szCs w:val="26"/>
        </w:rPr>
        <w:t>Bộ</w:t>
      </w:r>
      <w:proofErr w:type="spellEnd"/>
      <w:r w:rsidRPr="000E38D8">
        <w:rPr>
          <w:rFonts w:cs="Times New Roman"/>
          <w:iCs/>
          <w:szCs w:val="26"/>
        </w:rPr>
        <w:t xml:space="preserve"> </w:t>
      </w:r>
      <w:proofErr w:type="spellStart"/>
      <w:r w:rsidRPr="000E38D8">
        <w:rPr>
          <w:rFonts w:cs="Times New Roman"/>
          <w:iCs/>
          <w:szCs w:val="26"/>
        </w:rPr>
        <w:t>luật</w:t>
      </w:r>
      <w:proofErr w:type="spellEnd"/>
      <w:r w:rsidRPr="000E38D8">
        <w:rPr>
          <w:rFonts w:cs="Times New Roman"/>
          <w:iCs/>
          <w:szCs w:val="26"/>
        </w:rPr>
        <w:t xml:space="preserve"> </w:t>
      </w:r>
      <w:proofErr w:type="spellStart"/>
      <w:r w:rsidRPr="000E38D8">
        <w:rPr>
          <w:rFonts w:cs="Times New Roman"/>
          <w:iCs/>
          <w:szCs w:val="26"/>
        </w:rPr>
        <w:t>Hàng</w:t>
      </w:r>
      <w:proofErr w:type="spellEnd"/>
      <w:r w:rsidRPr="000E38D8">
        <w:rPr>
          <w:rFonts w:cs="Times New Roman"/>
          <w:iCs/>
          <w:szCs w:val="26"/>
        </w:rPr>
        <w:t xml:space="preserve"> </w:t>
      </w:r>
      <w:proofErr w:type="spellStart"/>
      <w:r w:rsidRPr="000E38D8">
        <w:rPr>
          <w:rFonts w:cs="Times New Roman"/>
          <w:iCs/>
          <w:szCs w:val="26"/>
        </w:rPr>
        <w:t>hải</w:t>
      </w:r>
      <w:proofErr w:type="spellEnd"/>
      <w:r w:rsidRPr="000E38D8">
        <w:rPr>
          <w:rFonts w:cs="Times New Roman"/>
          <w:iCs/>
          <w:szCs w:val="26"/>
        </w:rPr>
        <w:t xml:space="preserve"> Việt Nam </w:t>
      </w:r>
      <w:proofErr w:type="spellStart"/>
      <w:r w:rsidRPr="000E38D8">
        <w:rPr>
          <w:rFonts w:cs="Times New Roman"/>
          <w:iCs/>
          <w:szCs w:val="26"/>
        </w:rPr>
        <w:t>năm</w:t>
      </w:r>
      <w:proofErr w:type="spellEnd"/>
      <w:r w:rsidRPr="000E38D8">
        <w:rPr>
          <w:rFonts w:cs="Times New Roman"/>
          <w:iCs/>
          <w:szCs w:val="26"/>
        </w:rPr>
        <w:t xml:space="preserve"> 2015;</w:t>
      </w:r>
    </w:p>
    <w:p w14:paraId="6521465F" w14:textId="77777777" w:rsidR="00A638BF" w:rsidRPr="000E38D8" w:rsidRDefault="00A638BF" w:rsidP="004C08FB">
      <w:pPr>
        <w:shd w:val="clear" w:color="auto" w:fill="FFFFFF"/>
        <w:spacing w:after="0" w:line="240" w:lineRule="auto"/>
        <w:rPr>
          <w:rFonts w:cs="Times New Roman"/>
          <w:szCs w:val="26"/>
        </w:rPr>
      </w:pPr>
      <w:r w:rsidRPr="000E38D8">
        <w:rPr>
          <w:rFonts w:cs="Times New Roman"/>
          <w:iCs/>
          <w:szCs w:val="26"/>
        </w:rPr>
        <w:t xml:space="preserve">- </w:t>
      </w:r>
      <w:proofErr w:type="spellStart"/>
      <w:r w:rsidRPr="000E38D8">
        <w:rPr>
          <w:rFonts w:cs="Times New Roman"/>
          <w:szCs w:val="26"/>
        </w:rPr>
        <w:t>Nghị</w:t>
      </w:r>
      <w:proofErr w:type="spellEnd"/>
      <w:r w:rsidRPr="000E38D8">
        <w:rPr>
          <w:rFonts w:cs="Times New Roman"/>
          <w:szCs w:val="26"/>
        </w:rPr>
        <w:t xml:space="preserve"> </w:t>
      </w:r>
      <w:proofErr w:type="spellStart"/>
      <w:r w:rsidRPr="000E38D8">
        <w:rPr>
          <w:rFonts w:cs="Times New Roman"/>
          <w:szCs w:val="26"/>
        </w:rPr>
        <w:t>định</w:t>
      </w:r>
      <w:proofErr w:type="spellEnd"/>
      <w:r w:rsidRPr="000E38D8">
        <w:rPr>
          <w:rFonts w:cs="Times New Roman"/>
          <w:szCs w:val="26"/>
        </w:rPr>
        <w:t xml:space="preserve"> </w:t>
      </w:r>
      <w:proofErr w:type="spellStart"/>
      <w:r w:rsidRPr="000E38D8">
        <w:rPr>
          <w:rFonts w:cs="Times New Roman"/>
          <w:szCs w:val="26"/>
        </w:rPr>
        <w:t>số</w:t>
      </w:r>
      <w:proofErr w:type="spellEnd"/>
      <w:r w:rsidRPr="000E38D8">
        <w:rPr>
          <w:rFonts w:cs="Times New Roman"/>
          <w:szCs w:val="26"/>
        </w:rPr>
        <w:t xml:space="preserve"> 58/2017/NĐ-CP </w:t>
      </w:r>
      <w:proofErr w:type="spellStart"/>
      <w:r w:rsidRPr="000E38D8">
        <w:rPr>
          <w:rFonts w:cs="Times New Roman"/>
          <w:szCs w:val="26"/>
        </w:rPr>
        <w:t>ngày</w:t>
      </w:r>
      <w:proofErr w:type="spellEnd"/>
      <w:r w:rsidRPr="000E38D8">
        <w:rPr>
          <w:rFonts w:cs="Times New Roman"/>
          <w:szCs w:val="26"/>
        </w:rPr>
        <w:t xml:space="preserve"> 10/5/2017 </w:t>
      </w:r>
      <w:proofErr w:type="spellStart"/>
      <w:r w:rsidRPr="000E38D8">
        <w:rPr>
          <w:rFonts w:cs="Times New Roman"/>
          <w:szCs w:val="26"/>
        </w:rPr>
        <w:t>của</w:t>
      </w:r>
      <w:proofErr w:type="spellEnd"/>
      <w:r w:rsidRPr="000E38D8">
        <w:rPr>
          <w:rFonts w:cs="Times New Roman"/>
          <w:szCs w:val="26"/>
        </w:rPr>
        <w:t xml:space="preserve"> </w:t>
      </w:r>
      <w:proofErr w:type="spellStart"/>
      <w:r w:rsidRPr="000E38D8">
        <w:rPr>
          <w:rFonts w:cs="Times New Roman"/>
          <w:szCs w:val="26"/>
        </w:rPr>
        <w:t>Chính</w:t>
      </w:r>
      <w:proofErr w:type="spellEnd"/>
      <w:r w:rsidRPr="000E38D8">
        <w:rPr>
          <w:rFonts w:cs="Times New Roman"/>
          <w:szCs w:val="26"/>
        </w:rPr>
        <w:t xml:space="preserve"> </w:t>
      </w:r>
      <w:proofErr w:type="spellStart"/>
      <w:r w:rsidRPr="000E38D8">
        <w:rPr>
          <w:rFonts w:cs="Times New Roman"/>
          <w:szCs w:val="26"/>
        </w:rPr>
        <w:t>phủ</w:t>
      </w:r>
      <w:proofErr w:type="spellEnd"/>
      <w:r w:rsidRPr="000E38D8">
        <w:rPr>
          <w:rFonts w:cs="Times New Roman"/>
          <w:szCs w:val="26"/>
        </w:rPr>
        <w:t xml:space="preserve"> </w:t>
      </w:r>
      <w:proofErr w:type="spellStart"/>
      <w:r w:rsidRPr="000E38D8">
        <w:rPr>
          <w:rFonts w:cs="Times New Roman"/>
          <w:szCs w:val="26"/>
        </w:rPr>
        <w:t>quy</w:t>
      </w:r>
      <w:proofErr w:type="spellEnd"/>
      <w:r w:rsidRPr="000E38D8">
        <w:rPr>
          <w:rFonts w:cs="Times New Roman"/>
          <w:szCs w:val="26"/>
        </w:rPr>
        <w:t xml:space="preserve"> </w:t>
      </w:r>
      <w:proofErr w:type="spellStart"/>
      <w:r w:rsidRPr="000E38D8">
        <w:rPr>
          <w:rFonts w:cs="Times New Roman"/>
          <w:szCs w:val="26"/>
        </w:rPr>
        <w:t>định</w:t>
      </w:r>
      <w:proofErr w:type="spellEnd"/>
      <w:r w:rsidRPr="000E38D8">
        <w:rPr>
          <w:rFonts w:cs="Times New Roman"/>
          <w:szCs w:val="26"/>
        </w:rPr>
        <w:t xml:space="preserve"> chi </w:t>
      </w:r>
      <w:proofErr w:type="spellStart"/>
      <w:r w:rsidRPr="000E38D8">
        <w:rPr>
          <w:rFonts w:cs="Times New Roman"/>
          <w:szCs w:val="26"/>
        </w:rPr>
        <w:t>tiết</w:t>
      </w:r>
      <w:proofErr w:type="spellEnd"/>
      <w:r w:rsidRPr="000E38D8">
        <w:rPr>
          <w:rFonts w:cs="Times New Roman"/>
          <w:szCs w:val="26"/>
        </w:rPr>
        <w:t xml:space="preserve"> </w:t>
      </w:r>
      <w:proofErr w:type="spellStart"/>
      <w:r w:rsidRPr="000E38D8">
        <w:rPr>
          <w:rFonts w:cs="Times New Roman"/>
          <w:szCs w:val="26"/>
        </w:rPr>
        <w:t>một</w:t>
      </w:r>
      <w:proofErr w:type="spellEnd"/>
      <w:r w:rsidRPr="000E38D8">
        <w:rPr>
          <w:rFonts w:cs="Times New Roman"/>
          <w:szCs w:val="26"/>
        </w:rPr>
        <w:t xml:space="preserve"> </w:t>
      </w:r>
      <w:proofErr w:type="spellStart"/>
      <w:r w:rsidRPr="000E38D8">
        <w:rPr>
          <w:rFonts w:cs="Times New Roman"/>
          <w:szCs w:val="26"/>
        </w:rPr>
        <w:t>số</w:t>
      </w:r>
      <w:proofErr w:type="spellEnd"/>
      <w:r w:rsidRPr="000E38D8">
        <w:rPr>
          <w:rFonts w:cs="Times New Roman"/>
          <w:szCs w:val="26"/>
        </w:rPr>
        <w:t xml:space="preserve"> </w:t>
      </w:r>
      <w:proofErr w:type="spellStart"/>
      <w:r w:rsidRPr="000E38D8">
        <w:rPr>
          <w:rFonts w:cs="Times New Roman"/>
          <w:szCs w:val="26"/>
        </w:rPr>
        <w:t>điều</w:t>
      </w:r>
      <w:proofErr w:type="spellEnd"/>
      <w:r w:rsidRPr="000E38D8">
        <w:rPr>
          <w:rFonts w:cs="Times New Roman"/>
          <w:szCs w:val="26"/>
        </w:rPr>
        <w:t xml:space="preserve"> </w:t>
      </w:r>
      <w:proofErr w:type="spellStart"/>
      <w:r w:rsidRPr="000E38D8">
        <w:rPr>
          <w:rFonts w:cs="Times New Roman"/>
          <w:szCs w:val="26"/>
        </w:rPr>
        <w:t>của</w:t>
      </w:r>
      <w:proofErr w:type="spellEnd"/>
      <w:r w:rsidRPr="000E38D8">
        <w:rPr>
          <w:rFonts w:cs="Times New Roman"/>
          <w:szCs w:val="26"/>
        </w:rPr>
        <w:t xml:space="preserve"> </w:t>
      </w:r>
      <w:proofErr w:type="spellStart"/>
      <w:r w:rsidRPr="000E38D8">
        <w:rPr>
          <w:rFonts w:cs="Times New Roman"/>
          <w:szCs w:val="26"/>
        </w:rPr>
        <w:t>Bộ</w:t>
      </w:r>
      <w:proofErr w:type="spellEnd"/>
      <w:r w:rsidRPr="000E38D8">
        <w:rPr>
          <w:rFonts w:cs="Times New Roman"/>
          <w:szCs w:val="26"/>
        </w:rPr>
        <w:t xml:space="preserve"> </w:t>
      </w:r>
      <w:proofErr w:type="spellStart"/>
      <w:r w:rsidRPr="000E38D8">
        <w:rPr>
          <w:rFonts w:cs="Times New Roman"/>
          <w:szCs w:val="26"/>
        </w:rPr>
        <w:t>luật</w:t>
      </w:r>
      <w:proofErr w:type="spellEnd"/>
      <w:r w:rsidRPr="000E38D8">
        <w:rPr>
          <w:rFonts w:cs="Times New Roman"/>
          <w:szCs w:val="26"/>
        </w:rPr>
        <w:t xml:space="preserve"> </w:t>
      </w:r>
      <w:proofErr w:type="spellStart"/>
      <w:r w:rsidRPr="000E38D8">
        <w:rPr>
          <w:rFonts w:cs="Times New Roman"/>
          <w:szCs w:val="26"/>
        </w:rPr>
        <w:t>Hàng</w:t>
      </w:r>
      <w:proofErr w:type="spellEnd"/>
      <w:r w:rsidRPr="000E38D8">
        <w:rPr>
          <w:rFonts w:cs="Times New Roman"/>
          <w:szCs w:val="26"/>
        </w:rPr>
        <w:t xml:space="preserve"> </w:t>
      </w:r>
      <w:proofErr w:type="spellStart"/>
      <w:r w:rsidRPr="000E38D8">
        <w:rPr>
          <w:rFonts w:cs="Times New Roman"/>
          <w:szCs w:val="26"/>
        </w:rPr>
        <w:t>hải</w:t>
      </w:r>
      <w:proofErr w:type="spellEnd"/>
      <w:r w:rsidRPr="000E38D8">
        <w:rPr>
          <w:rFonts w:cs="Times New Roman"/>
          <w:szCs w:val="26"/>
        </w:rPr>
        <w:t xml:space="preserve"> Việt Nam </w:t>
      </w:r>
      <w:proofErr w:type="spellStart"/>
      <w:r w:rsidRPr="000E38D8">
        <w:rPr>
          <w:rFonts w:cs="Times New Roman"/>
          <w:szCs w:val="26"/>
        </w:rPr>
        <w:t>về</w:t>
      </w:r>
      <w:proofErr w:type="spellEnd"/>
      <w:r w:rsidRPr="000E38D8">
        <w:rPr>
          <w:rFonts w:cs="Times New Roman"/>
          <w:szCs w:val="26"/>
        </w:rPr>
        <w:t xml:space="preserve"> </w:t>
      </w:r>
      <w:proofErr w:type="spellStart"/>
      <w:r w:rsidRPr="000E38D8">
        <w:rPr>
          <w:rFonts w:cs="Times New Roman"/>
          <w:szCs w:val="26"/>
        </w:rPr>
        <w:t>quản</w:t>
      </w:r>
      <w:proofErr w:type="spellEnd"/>
      <w:r w:rsidRPr="000E38D8">
        <w:rPr>
          <w:rFonts w:cs="Times New Roman"/>
          <w:szCs w:val="26"/>
        </w:rPr>
        <w:t xml:space="preserve"> </w:t>
      </w:r>
      <w:proofErr w:type="spellStart"/>
      <w:r w:rsidRPr="000E38D8">
        <w:rPr>
          <w:rFonts w:cs="Times New Roman"/>
          <w:szCs w:val="26"/>
        </w:rPr>
        <w:t>lý</w:t>
      </w:r>
      <w:proofErr w:type="spellEnd"/>
      <w:r w:rsidRPr="000E38D8">
        <w:rPr>
          <w:rFonts w:cs="Times New Roman"/>
          <w:szCs w:val="26"/>
        </w:rPr>
        <w:t xml:space="preserve"> </w:t>
      </w:r>
      <w:proofErr w:type="spellStart"/>
      <w:r w:rsidRPr="000E38D8">
        <w:rPr>
          <w:rFonts w:cs="Times New Roman"/>
          <w:szCs w:val="26"/>
        </w:rPr>
        <w:t>hoạt</w:t>
      </w:r>
      <w:proofErr w:type="spellEnd"/>
      <w:r w:rsidRPr="000E38D8">
        <w:rPr>
          <w:rFonts w:cs="Times New Roman"/>
          <w:szCs w:val="26"/>
        </w:rPr>
        <w:t xml:space="preserve"> </w:t>
      </w:r>
      <w:proofErr w:type="spellStart"/>
      <w:r w:rsidRPr="000E38D8">
        <w:rPr>
          <w:rFonts w:cs="Times New Roman"/>
          <w:szCs w:val="26"/>
        </w:rPr>
        <w:t>động</w:t>
      </w:r>
      <w:proofErr w:type="spellEnd"/>
      <w:r w:rsidRPr="000E38D8">
        <w:rPr>
          <w:rFonts w:cs="Times New Roman"/>
          <w:szCs w:val="26"/>
        </w:rPr>
        <w:t xml:space="preserve"> </w:t>
      </w:r>
      <w:proofErr w:type="spellStart"/>
      <w:r w:rsidRPr="000E38D8">
        <w:rPr>
          <w:rFonts w:cs="Times New Roman"/>
          <w:szCs w:val="26"/>
        </w:rPr>
        <w:t>hàng</w:t>
      </w:r>
      <w:proofErr w:type="spellEnd"/>
      <w:r w:rsidRPr="000E38D8">
        <w:rPr>
          <w:rFonts w:cs="Times New Roman"/>
          <w:szCs w:val="26"/>
        </w:rPr>
        <w:t xml:space="preserve"> </w:t>
      </w:r>
      <w:proofErr w:type="spellStart"/>
      <w:r w:rsidRPr="000E38D8">
        <w:rPr>
          <w:rFonts w:cs="Times New Roman"/>
          <w:szCs w:val="26"/>
        </w:rPr>
        <w:t>hải</w:t>
      </w:r>
      <w:proofErr w:type="spellEnd"/>
      <w:r w:rsidRPr="000E38D8">
        <w:rPr>
          <w:rFonts w:cs="Times New Roman"/>
          <w:szCs w:val="26"/>
        </w:rPr>
        <w:t>;</w:t>
      </w:r>
    </w:p>
    <w:p w14:paraId="4895A6BE" w14:textId="77777777" w:rsidR="00A638BF" w:rsidRPr="000E38D8" w:rsidRDefault="00A638BF" w:rsidP="004C08FB">
      <w:pPr>
        <w:tabs>
          <w:tab w:val="left" w:pos="1522"/>
          <w:tab w:val="center" w:pos="4896"/>
        </w:tabs>
        <w:spacing w:after="0" w:line="240" w:lineRule="auto"/>
        <w:rPr>
          <w:rFonts w:cs="Times New Roman"/>
          <w:szCs w:val="26"/>
        </w:rPr>
      </w:pPr>
      <w:r w:rsidRPr="000E38D8">
        <w:rPr>
          <w:rFonts w:cs="Times New Roman"/>
          <w:szCs w:val="26"/>
        </w:rPr>
        <w:t xml:space="preserve">- </w:t>
      </w:r>
      <w:proofErr w:type="spellStart"/>
      <w:r w:rsidRPr="000E38D8">
        <w:rPr>
          <w:rFonts w:cs="Times New Roman"/>
          <w:szCs w:val="26"/>
        </w:rPr>
        <w:t>Nghị</w:t>
      </w:r>
      <w:proofErr w:type="spellEnd"/>
      <w:r w:rsidRPr="000E38D8">
        <w:rPr>
          <w:rFonts w:cs="Times New Roman"/>
          <w:szCs w:val="26"/>
        </w:rPr>
        <w:t xml:space="preserve"> </w:t>
      </w:r>
      <w:proofErr w:type="spellStart"/>
      <w:r w:rsidRPr="000E38D8">
        <w:rPr>
          <w:rFonts w:cs="Times New Roman"/>
          <w:szCs w:val="26"/>
        </w:rPr>
        <w:t>định</w:t>
      </w:r>
      <w:proofErr w:type="spellEnd"/>
      <w:r w:rsidRPr="000E38D8">
        <w:rPr>
          <w:rFonts w:cs="Times New Roman"/>
          <w:szCs w:val="26"/>
        </w:rPr>
        <w:t xml:space="preserve"> </w:t>
      </w:r>
      <w:proofErr w:type="spellStart"/>
      <w:r w:rsidRPr="000E38D8">
        <w:rPr>
          <w:rFonts w:cs="Times New Roman"/>
          <w:szCs w:val="26"/>
        </w:rPr>
        <w:t>số</w:t>
      </w:r>
      <w:proofErr w:type="spellEnd"/>
      <w:r w:rsidRPr="000E38D8">
        <w:rPr>
          <w:rFonts w:cs="Times New Roman"/>
          <w:szCs w:val="26"/>
        </w:rPr>
        <w:t xml:space="preserve"> 34/2025/NĐ-CP </w:t>
      </w:r>
      <w:proofErr w:type="spellStart"/>
      <w:r w:rsidRPr="000E38D8">
        <w:rPr>
          <w:rFonts w:cs="Times New Roman"/>
          <w:szCs w:val="26"/>
        </w:rPr>
        <w:t>ngày</w:t>
      </w:r>
      <w:proofErr w:type="spellEnd"/>
      <w:r w:rsidRPr="000E38D8">
        <w:rPr>
          <w:rFonts w:cs="Times New Roman"/>
          <w:szCs w:val="26"/>
        </w:rPr>
        <w:t xml:space="preserve"> 25/02/2025 </w:t>
      </w:r>
      <w:proofErr w:type="spellStart"/>
      <w:r w:rsidRPr="000E38D8">
        <w:rPr>
          <w:rFonts w:cs="Times New Roman"/>
          <w:szCs w:val="26"/>
        </w:rPr>
        <w:t>của</w:t>
      </w:r>
      <w:proofErr w:type="spellEnd"/>
      <w:r w:rsidRPr="000E38D8">
        <w:rPr>
          <w:rFonts w:cs="Times New Roman"/>
          <w:szCs w:val="26"/>
        </w:rPr>
        <w:t xml:space="preserve"> </w:t>
      </w:r>
      <w:proofErr w:type="spellStart"/>
      <w:r w:rsidRPr="000E38D8">
        <w:rPr>
          <w:rFonts w:cs="Times New Roman"/>
          <w:szCs w:val="26"/>
        </w:rPr>
        <w:t>Chính</w:t>
      </w:r>
      <w:proofErr w:type="spellEnd"/>
      <w:r w:rsidRPr="000E38D8">
        <w:rPr>
          <w:rFonts w:cs="Times New Roman"/>
          <w:szCs w:val="26"/>
        </w:rPr>
        <w:t xml:space="preserve"> </w:t>
      </w:r>
      <w:proofErr w:type="spellStart"/>
      <w:r w:rsidRPr="000E38D8">
        <w:rPr>
          <w:rFonts w:cs="Times New Roman"/>
          <w:szCs w:val="26"/>
        </w:rPr>
        <w:t>phủ</w:t>
      </w:r>
      <w:proofErr w:type="spellEnd"/>
      <w:r w:rsidRPr="000E38D8">
        <w:rPr>
          <w:rFonts w:cs="Times New Roman"/>
          <w:szCs w:val="26"/>
        </w:rPr>
        <w:t xml:space="preserve"> </w:t>
      </w:r>
      <w:proofErr w:type="spellStart"/>
      <w:r w:rsidRPr="000E38D8">
        <w:rPr>
          <w:rFonts w:cs="Times New Roman"/>
          <w:bCs/>
          <w:iCs/>
          <w:szCs w:val="26"/>
        </w:rPr>
        <w:t>sửa</w:t>
      </w:r>
      <w:proofErr w:type="spellEnd"/>
      <w:r w:rsidRPr="000E38D8">
        <w:rPr>
          <w:rFonts w:cs="Times New Roman"/>
          <w:bCs/>
          <w:iCs/>
          <w:szCs w:val="26"/>
        </w:rPr>
        <w:t xml:space="preserve"> </w:t>
      </w:r>
      <w:proofErr w:type="spellStart"/>
      <w:r w:rsidRPr="000E38D8">
        <w:rPr>
          <w:rFonts w:cs="Times New Roman"/>
          <w:bCs/>
          <w:iCs/>
          <w:szCs w:val="26"/>
        </w:rPr>
        <w:t>đổi</w:t>
      </w:r>
      <w:proofErr w:type="spellEnd"/>
      <w:r w:rsidRPr="000E38D8">
        <w:rPr>
          <w:rFonts w:cs="Times New Roman"/>
          <w:bCs/>
          <w:iCs/>
          <w:szCs w:val="26"/>
        </w:rPr>
        <w:t xml:space="preserve">, </w:t>
      </w:r>
      <w:proofErr w:type="spellStart"/>
      <w:r w:rsidRPr="000E38D8">
        <w:rPr>
          <w:rFonts w:cs="Times New Roman"/>
          <w:bCs/>
          <w:iCs/>
          <w:szCs w:val="26"/>
        </w:rPr>
        <w:t>bổ</w:t>
      </w:r>
      <w:proofErr w:type="spellEnd"/>
      <w:r w:rsidRPr="000E38D8">
        <w:rPr>
          <w:rFonts w:cs="Times New Roman"/>
          <w:bCs/>
          <w:iCs/>
          <w:szCs w:val="26"/>
        </w:rPr>
        <w:t xml:space="preserve"> sung </w:t>
      </w:r>
      <w:proofErr w:type="spellStart"/>
      <w:r w:rsidRPr="000E38D8">
        <w:rPr>
          <w:rFonts w:cs="Times New Roman"/>
          <w:bCs/>
          <w:iCs/>
          <w:szCs w:val="26"/>
        </w:rPr>
        <w:t>một</w:t>
      </w:r>
      <w:proofErr w:type="spellEnd"/>
      <w:r w:rsidRPr="000E38D8">
        <w:rPr>
          <w:rFonts w:cs="Times New Roman"/>
          <w:bCs/>
          <w:iCs/>
          <w:szCs w:val="26"/>
        </w:rPr>
        <w:t xml:space="preserve"> </w:t>
      </w:r>
      <w:proofErr w:type="spellStart"/>
      <w:r w:rsidRPr="000E38D8">
        <w:rPr>
          <w:rFonts w:cs="Times New Roman"/>
          <w:bCs/>
          <w:iCs/>
          <w:szCs w:val="26"/>
        </w:rPr>
        <w:t>số</w:t>
      </w:r>
      <w:proofErr w:type="spellEnd"/>
      <w:r w:rsidRPr="000E38D8">
        <w:rPr>
          <w:rFonts w:cs="Times New Roman"/>
          <w:bCs/>
          <w:iCs/>
          <w:szCs w:val="26"/>
        </w:rPr>
        <w:t xml:space="preserve"> </w:t>
      </w:r>
      <w:proofErr w:type="spellStart"/>
      <w:r w:rsidRPr="000E38D8">
        <w:rPr>
          <w:rFonts w:cs="Times New Roman"/>
          <w:bCs/>
          <w:iCs/>
          <w:szCs w:val="26"/>
        </w:rPr>
        <w:t>điều</w:t>
      </w:r>
      <w:proofErr w:type="spellEnd"/>
      <w:r w:rsidRPr="000E38D8">
        <w:rPr>
          <w:rFonts w:cs="Times New Roman"/>
          <w:bCs/>
          <w:iCs/>
          <w:szCs w:val="26"/>
        </w:rPr>
        <w:t xml:space="preserve"> </w:t>
      </w:r>
      <w:proofErr w:type="spellStart"/>
      <w:r w:rsidRPr="000E38D8">
        <w:rPr>
          <w:rFonts w:cs="Times New Roman"/>
          <w:bCs/>
          <w:iCs/>
          <w:szCs w:val="26"/>
        </w:rPr>
        <w:t>của</w:t>
      </w:r>
      <w:proofErr w:type="spellEnd"/>
      <w:r w:rsidRPr="000E38D8">
        <w:rPr>
          <w:rFonts w:cs="Times New Roman"/>
          <w:bCs/>
          <w:iCs/>
          <w:szCs w:val="26"/>
        </w:rPr>
        <w:t xml:space="preserve"> </w:t>
      </w:r>
      <w:proofErr w:type="spellStart"/>
      <w:r w:rsidRPr="000E38D8">
        <w:rPr>
          <w:rFonts w:cs="Times New Roman"/>
          <w:bCs/>
          <w:iCs/>
          <w:szCs w:val="26"/>
        </w:rPr>
        <w:t>các</w:t>
      </w:r>
      <w:proofErr w:type="spellEnd"/>
      <w:r w:rsidRPr="000E38D8">
        <w:rPr>
          <w:rFonts w:cs="Times New Roman"/>
          <w:bCs/>
          <w:iCs/>
          <w:szCs w:val="26"/>
        </w:rPr>
        <w:t xml:space="preserve"> </w:t>
      </w:r>
      <w:proofErr w:type="spellStart"/>
      <w:r w:rsidRPr="000E38D8">
        <w:rPr>
          <w:rFonts w:cs="Times New Roman"/>
          <w:bCs/>
          <w:iCs/>
          <w:szCs w:val="26"/>
        </w:rPr>
        <w:t>Nghị</w:t>
      </w:r>
      <w:proofErr w:type="spellEnd"/>
      <w:r w:rsidRPr="000E38D8">
        <w:rPr>
          <w:rFonts w:cs="Times New Roman"/>
          <w:bCs/>
          <w:iCs/>
          <w:szCs w:val="26"/>
        </w:rPr>
        <w:t xml:space="preserve"> </w:t>
      </w:r>
      <w:proofErr w:type="spellStart"/>
      <w:r w:rsidRPr="000E38D8">
        <w:rPr>
          <w:rFonts w:cs="Times New Roman"/>
          <w:bCs/>
          <w:iCs/>
          <w:szCs w:val="26"/>
        </w:rPr>
        <w:t>định</w:t>
      </w:r>
      <w:proofErr w:type="spellEnd"/>
      <w:r w:rsidRPr="000E38D8">
        <w:rPr>
          <w:rFonts w:cs="Times New Roman"/>
          <w:bCs/>
          <w:iCs/>
          <w:szCs w:val="26"/>
        </w:rPr>
        <w:t xml:space="preserve"> </w:t>
      </w:r>
      <w:proofErr w:type="spellStart"/>
      <w:r w:rsidRPr="000E38D8">
        <w:rPr>
          <w:rFonts w:cs="Times New Roman"/>
          <w:bCs/>
          <w:iCs/>
          <w:szCs w:val="26"/>
        </w:rPr>
        <w:t>trong</w:t>
      </w:r>
      <w:proofErr w:type="spellEnd"/>
      <w:r w:rsidRPr="000E38D8">
        <w:rPr>
          <w:rFonts w:cs="Times New Roman"/>
          <w:bCs/>
          <w:iCs/>
          <w:szCs w:val="26"/>
        </w:rPr>
        <w:t xml:space="preserve"> </w:t>
      </w:r>
      <w:proofErr w:type="spellStart"/>
      <w:r w:rsidRPr="000E38D8">
        <w:rPr>
          <w:rFonts w:cs="Times New Roman"/>
          <w:bCs/>
          <w:iCs/>
          <w:szCs w:val="26"/>
        </w:rPr>
        <w:t>lĩnh</w:t>
      </w:r>
      <w:proofErr w:type="spellEnd"/>
      <w:r w:rsidRPr="000E38D8">
        <w:rPr>
          <w:rFonts w:cs="Times New Roman"/>
          <w:bCs/>
          <w:iCs/>
          <w:szCs w:val="26"/>
        </w:rPr>
        <w:t xml:space="preserve"> </w:t>
      </w:r>
      <w:proofErr w:type="spellStart"/>
      <w:r w:rsidRPr="000E38D8">
        <w:rPr>
          <w:rFonts w:cs="Times New Roman"/>
          <w:bCs/>
          <w:iCs/>
          <w:szCs w:val="26"/>
        </w:rPr>
        <w:t>vực</w:t>
      </w:r>
      <w:proofErr w:type="spellEnd"/>
      <w:r w:rsidRPr="000E38D8">
        <w:rPr>
          <w:rFonts w:cs="Times New Roman"/>
          <w:bCs/>
          <w:iCs/>
          <w:szCs w:val="26"/>
        </w:rPr>
        <w:t xml:space="preserve"> </w:t>
      </w:r>
      <w:proofErr w:type="spellStart"/>
      <w:r w:rsidRPr="000E38D8">
        <w:rPr>
          <w:rFonts w:cs="Times New Roman"/>
          <w:bCs/>
          <w:iCs/>
          <w:szCs w:val="26"/>
        </w:rPr>
        <w:t>hàng</w:t>
      </w:r>
      <w:proofErr w:type="spellEnd"/>
      <w:r w:rsidRPr="000E38D8">
        <w:rPr>
          <w:rFonts w:cs="Times New Roman"/>
          <w:bCs/>
          <w:iCs/>
          <w:szCs w:val="26"/>
        </w:rPr>
        <w:t xml:space="preserve"> </w:t>
      </w:r>
      <w:proofErr w:type="spellStart"/>
      <w:r w:rsidRPr="000E38D8">
        <w:rPr>
          <w:rFonts w:cs="Times New Roman"/>
          <w:bCs/>
          <w:iCs/>
          <w:szCs w:val="26"/>
        </w:rPr>
        <w:t>hải</w:t>
      </w:r>
      <w:proofErr w:type="spellEnd"/>
      <w:r w:rsidRPr="000E38D8">
        <w:rPr>
          <w:rFonts w:cs="Times New Roman"/>
          <w:bCs/>
          <w:iCs/>
          <w:szCs w:val="26"/>
        </w:rPr>
        <w:t>.</w:t>
      </w:r>
    </w:p>
    <w:p w14:paraId="302AA702" w14:textId="77777777" w:rsidR="00A638BF" w:rsidRPr="000E38D8" w:rsidRDefault="00A638BF" w:rsidP="004C08FB">
      <w:pPr>
        <w:shd w:val="clear" w:color="auto" w:fill="FFFFFF"/>
        <w:spacing w:after="0" w:line="240" w:lineRule="auto"/>
        <w:rPr>
          <w:rFonts w:cs="Times New Roman"/>
          <w:szCs w:val="26"/>
        </w:rPr>
      </w:pPr>
    </w:p>
    <w:p w14:paraId="6F55C55A" w14:textId="77777777" w:rsidR="00A638BF" w:rsidRPr="000E38D8" w:rsidRDefault="00A638BF" w:rsidP="004C08FB">
      <w:pPr>
        <w:spacing w:after="0" w:line="240" w:lineRule="auto"/>
        <w:rPr>
          <w:rFonts w:cs="Times New Roman"/>
          <w:szCs w:val="26"/>
        </w:rPr>
      </w:pPr>
    </w:p>
    <w:p w14:paraId="4880EE6D" w14:textId="77777777" w:rsidR="00A638BF" w:rsidRPr="000E38D8" w:rsidRDefault="00A638BF" w:rsidP="004C08FB">
      <w:pPr>
        <w:spacing w:after="0" w:line="240" w:lineRule="auto"/>
        <w:rPr>
          <w:rFonts w:cs="Times New Roman"/>
          <w:i/>
          <w:szCs w:val="26"/>
        </w:rPr>
      </w:pPr>
    </w:p>
    <w:p w14:paraId="1547B89F" w14:textId="77777777" w:rsidR="00A638BF" w:rsidRPr="000E38D8" w:rsidRDefault="00A638BF" w:rsidP="004C08FB">
      <w:pPr>
        <w:spacing w:after="0" w:line="240" w:lineRule="auto"/>
        <w:rPr>
          <w:rFonts w:cs="Times New Roman"/>
          <w:bCs/>
          <w:i/>
          <w:szCs w:val="26"/>
        </w:rPr>
      </w:pPr>
      <w:proofErr w:type="spellStart"/>
      <w:r w:rsidRPr="000E38D8">
        <w:rPr>
          <w:rFonts w:cs="Times New Roman"/>
          <w:bCs/>
          <w:i/>
          <w:szCs w:val="26"/>
        </w:rPr>
        <w:lastRenderedPageBreak/>
        <w:t>Mẫu</w:t>
      </w:r>
      <w:proofErr w:type="spellEnd"/>
      <w:r w:rsidRPr="000E38D8">
        <w:rPr>
          <w:rFonts w:cs="Times New Roman"/>
          <w:bCs/>
          <w:i/>
          <w:szCs w:val="26"/>
        </w:rPr>
        <w:t xml:space="preserve"> </w:t>
      </w:r>
      <w:proofErr w:type="spellStart"/>
      <w:r w:rsidRPr="000E38D8">
        <w:rPr>
          <w:rFonts w:cs="Times New Roman"/>
          <w:bCs/>
          <w:i/>
          <w:szCs w:val="26"/>
        </w:rPr>
        <w:t>Đơn</w:t>
      </w:r>
      <w:proofErr w:type="spellEnd"/>
      <w:r w:rsidRPr="000E38D8">
        <w:rPr>
          <w:rFonts w:cs="Times New Roman"/>
          <w:bCs/>
          <w:i/>
          <w:szCs w:val="26"/>
        </w:rPr>
        <w:t xml:space="preserve"> </w:t>
      </w:r>
      <w:proofErr w:type="spellStart"/>
      <w:r w:rsidRPr="000E38D8">
        <w:rPr>
          <w:rFonts w:cs="Times New Roman"/>
          <w:bCs/>
          <w:i/>
          <w:szCs w:val="26"/>
        </w:rPr>
        <w:t>đề</w:t>
      </w:r>
      <w:proofErr w:type="spellEnd"/>
      <w:r w:rsidRPr="000E38D8">
        <w:rPr>
          <w:rFonts w:cs="Times New Roman"/>
          <w:bCs/>
          <w:i/>
          <w:szCs w:val="26"/>
        </w:rPr>
        <w:t xml:space="preserve"> </w:t>
      </w:r>
      <w:proofErr w:type="spellStart"/>
      <w:r w:rsidRPr="000E38D8">
        <w:rPr>
          <w:rFonts w:cs="Times New Roman"/>
          <w:bCs/>
          <w:i/>
          <w:szCs w:val="26"/>
        </w:rPr>
        <w:t>nghị</w:t>
      </w:r>
      <w:proofErr w:type="spellEnd"/>
      <w:r w:rsidRPr="000E38D8">
        <w:rPr>
          <w:rFonts w:cs="Times New Roman"/>
          <w:bCs/>
          <w:i/>
          <w:szCs w:val="26"/>
        </w:rPr>
        <w:t xml:space="preserve"> </w:t>
      </w:r>
      <w:proofErr w:type="spellStart"/>
      <w:r w:rsidRPr="000E38D8">
        <w:rPr>
          <w:rFonts w:cs="Times New Roman"/>
          <w:bCs/>
          <w:i/>
          <w:szCs w:val="26"/>
        </w:rPr>
        <w:t>công</w:t>
      </w:r>
      <w:proofErr w:type="spellEnd"/>
      <w:r w:rsidRPr="000E38D8">
        <w:rPr>
          <w:rFonts w:cs="Times New Roman"/>
          <w:bCs/>
          <w:i/>
          <w:szCs w:val="26"/>
        </w:rPr>
        <w:t xml:space="preserve"> </w:t>
      </w:r>
      <w:proofErr w:type="spellStart"/>
      <w:r w:rsidRPr="000E38D8">
        <w:rPr>
          <w:rFonts w:cs="Times New Roman"/>
          <w:bCs/>
          <w:i/>
          <w:szCs w:val="26"/>
        </w:rPr>
        <w:t>bố</w:t>
      </w:r>
      <w:proofErr w:type="spellEnd"/>
      <w:r w:rsidRPr="000E38D8">
        <w:rPr>
          <w:rFonts w:cs="Times New Roman"/>
          <w:bCs/>
          <w:i/>
          <w:szCs w:val="26"/>
        </w:rPr>
        <w:t xml:space="preserve"> </w:t>
      </w:r>
      <w:proofErr w:type="spellStart"/>
      <w:r w:rsidRPr="000E38D8">
        <w:rPr>
          <w:rFonts w:cs="Times New Roman"/>
          <w:bCs/>
          <w:i/>
          <w:szCs w:val="26"/>
        </w:rPr>
        <w:t>thông</w:t>
      </w:r>
      <w:proofErr w:type="spellEnd"/>
      <w:r w:rsidRPr="000E38D8">
        <w:rPr>
          <w:rFonts w:cs="Times New Roman"/>
          <w:bCs/>
          <w:i/>
          <w:szCs w:val="26"/>
        </w:rPr>
        <w:t xml:space="preserve"> </w:t>
      </w:r>
      <w:proofErr w:type="spellStart"/>
      <w:r w:rsidRPr="000E38D8">
        <w:rPr>
          <w:rFonts w:cs="Times New Roman"/>
          <w:bCs/>
          <w:i/>
          <w:szCs w:val="26"/>
        </w:rPr>
        <w:t>báo</w:t>
      </w:r>
      <w:proofErr w:type="spellEnd"/>
      <w:r w:rsidRPr="000E38D8">
        <w:rPr>
          <w:rFonts w:cs="Times New Roman"/>
          <w:bCs/>
          <w:i/>
          <w:szCs w:val="26"/>
        </w:rPr>
        <w:t xml:space="preserve"> </w:t>
      </w:r>
      <w:proofErr w:type="spellStart"/>
      <w:r w:rsidRPr="000E38D8">
        <w:rPr>
          <w:rFonts w:cs="Times New Roman"/>
          <w:bCs/>
          <w:i/>
          <w:szCs w:val="26"/>
        </w:rPr>
        <w:t>hàng</w:t>
      </w:r>
      <w:proofErr w:type="spellEnd"/>
      <w:r w:rsidRPr="000E38D8">
        <w:rPr>
          <w:rFonts w:cs="Times New Roman"/>
          <w:bCs/>
          <w:i/>
          <w:szCs w:val="26"/>
        </w:rPr>
        <w:t xml:space="preserve"> </w:t>
      </w:r>
      <w:proofErr w:type="spellStart"/>
      <w:r w:rsidRPr="000E38D8">
        <w:rPr>
          <w:rFonts w:cs="Times New Roman"/>
          <w:bCs/>
          <w:i/>
          <w:szCs w:val="26"/>
        </w:rPr>
        <w:t>hải</w:t>
      </w:r>
      <w:proofErr w:type="spellEnd"/>
      <w:r w:rsidRPr="000E38D8">
        <w:rPr>
          <w:rFonts w:cs="Times New Roman"/>
          <w:bCs/>
          <w:i/>
          <w:szCs w:val="26"/>
        </w:rPr>
        <w:t>:</w:t>
      </w:r>
    </w:p>
    <w:p w14:paraId="7B826A40" w14:textId="77777777" w:rsidR="00A638BF" w:rsidRPr="000E38D8" w:rsidRDefault="00A638BF" w:rsidP="004C08FB">
      <w:pPr>
        <w:spacing w:after="0" w:line="240" w:lineRule="auto"/>
        <w:rPr>
          <w:rFonts w:cs="Times New Roman"/>
          <w:szCs w:val="26"/>
        </w:rPr>
      </w:pPr>
    </w:p>
    <w:tbl>
      <w:tblPr>
        <w:tblW w:w="0" w:type="auto"/>
        <w:tblLayout w:type="fixed"/>
        <w:tblLook w:val="0000" w:firstRow="0" w:lastRow="0" w:firstColumn="0" w:lastColumn="0" w:noHBand="0" w:noVBand="0"/>
      </w:tblPr>
      <w:tblGrid>
        <w:gridCol w:w="3348"/>
        <w:gridCol w:w="338"/>
        <w:gridCol w:w="5170"/>
        <w:gridCol w:w="338"/>
      </w:tblGrid>
      <w:tr w:rsidR="000E38D8" w:rsidRPr="000E38D8" w14:paraId="5A3CAD78" w14:textId="77777777" w:rsidTr="00A638BF">
        <w:tc>
          <w:tcPr>
            <w:tcW w:w="3686" w:type="dxa"/>
            <w:gridSpan w:val="2"/>
            <w:shd w:val="clear" w:color="auto" w:fill="auto"/>
          </w:tcPr>
          <w:p w14:paraId="553305D2" w14:textId="77777777" w:rsidR="00A638BF" w:rsidRPr="000E38D8" w:rsidRDefault="00A638BF" w:rsidP="004C08FB">
            <w:pPr>
              <w:spacing w:after="0" w:line="240" w:lineRule="auto"/>
              <w:jc w:val="center"/>
              <w:rPr>
                <w:rFonts w:cs="Times New Roman"/>
                <w:b/>
                <w:bCs/>
                <w:szCs w:val="26"/>
              </w:rPr>
            </w:pPr>
            <w:r w:rsidRPr="000E38D8">
              <w:rPr>
                <w:rFonts w:cs="Times New Roman"/>
                <w:b/>
                <w:bCs/>
                <w:szCs w:val="26"/>
              </w:rPr>
              <w:t>TÊN CƠ QUAN, TỔ CHỨC</w:t>
            </w:r>
            <w:r w:rsidRPr="000E38D8">
              <w:rPr>
                <w:rFonts w:cs="Times New Roman"/>
                <w:b/>
                <w:bCs/>
                <w:szCs w:val="26"/>
              </w:rPr>
              <w:br/>
              <w:t>ĐỀ NGHỊ</w:t>
            </w:r>
            <w:r w:rsidRPr="000E38D8">
              <w:rPr>
                <w:rFonts w:cs="Times New Roman"/>
                <w:b/>
                <w:bCs/>
                <w:szCs w:val="26"/>
              </w:rPr>
              <w:br/>
              <w:t>……………………</w:t>
            </w:r>
            <w:proofErr w:type="gramStart"/>
            <w:r w:rsidRPr="000E38D8">
              <w:rPr>
                <w:rFonts w:cs="Times New Roman"/>
                <w:b/>
                <w:bCs/>
                <w:szCs w:val="26"/>
              </w:rPr>
              <w:t>…..</w:t>
            </w:r>
            <w:proofErr w:type="gramEnd"/>
            <w:r w:rsidRPr="000E38D8">
              <w:rPr>
                <w:rFonts w:cs="Times New Roman"/>
                <w:b/>
                <w:bCs/>
                <w:szCs w:val="26"/>
              </w:rPr>
              <w:br/>
              <w:t>-------</w:t>
            </w:r>
          </w:p>
        </w:tc>
        <w:tc>
          <w:tcPr>
            <w:tcW w:w="5508" w:type="dxa"/>
            <w:gridSpan w:val="2"/>
            <w:shd w:val="clear" w:color="auto" w:fill="auto"/>
          </w:tcPr>
          <w:p w14:paraId="21732AC6" w14:textId="77777777" w:rsidR="00A638BF" w:rsidRPr="000E38D8" w:rsidRDefault="00A638BF" w:rsidP="004C08FB">
            <w:pPr>
              <w:spacing w:after="0" w:line="240" w:lineRule="auto"/>
              <w:jc w:val="center"/>
              <w:rPr>
                <w:rFonts w:cs="Times New Roman"/>
                <w:b/>
                <w:bCs/>
                <w:szCs w:val="26"/>
              </w:rPr>
            </w:pPr>
            <w:r w:rsidRPr="000E38D8">
              <w:rPr>
                <w:rFonts w:cs="Times New Roman"/>
                <w:b/>
                <w:bCs/>
                <w:szCs w:val="26"/>
              </w:rPr>
              <w:t>CỘNG HÒA XÃ HỘI CHỦ NGHĨA VIỆT NAM</w:t>
            </w:r>
            <w:r w:rsidRPr="000E38D8">
              <w:rPr>
                <w:rFonts w:cs="Times New Roman"/>
                <w:b/>
                <w:bCs/>
                <w:szCs w:val="26"/>
              </w:rPr>
              <w:br/>
            </w:r>
            <w:proofErr w:type="spellStart"/>
            <w:r w:rsidRPr="000E38D8">
              <w:rPr>
                <w:rFonts w:cs="Times New Roman"/>
                <w:b/>
                <w:bCs/>
                <w:szCs w:val="26"/>
              </w:rPr>
              <w:t>Độc</w:t>
            </w:r>
            <w:proofErr w:type="spellEnd"/>
            <w:r w:rsidRPr="000E38D8">
              <w:rPr>
                <w:rFonts w:cs="Times New Roman"/>
                <w:b/>
                <w:bCs/>
                <w:szCs w:val="26"/>
              </w:rPr>
              <w:t xml:space="preserve"> </w:t>
            </w:r>
            <w:proofErr w:type="spellStart"/>
            <w:r w:rsidRPr="000E38D8">
              <w:rPr>
                <w:rFonts w:cs="Times New Roman"/>
                <w:b/>
                <w:bCs/>
                <w:szCs w:val="26"/>
              </w:rPr>
              <w:t>lập</w:t>
            </w:r>
            <w:proofErr w:type="spellEnd"/>
            <w:r w:rsidRPr="000E38D8">
              <w:rPr>
                <w:rFonts w:cs="Times New Roman"/>
                <w:b/>
                <w:bCs/>
                <w:szCs w:val="26"/>
              </w:rPr>
              <w:t xml:space="preserve"> - </w:t>
            </w:r>
            <w:proofErr w:type="spellStart"/>
            <w:r w:rsidRPr="000E38D8">
              <w:rPr>
                <w:rFonts w:cs="Times New Roman"/>
                <w:b/>
                <w:bCs/>
                <w:szCs w:val="26"/>
              </w:rPr>
              <w:t>Tự</w:t>
            </w:r>
            <w:proofErr w:type="spellEnd"/>
            <w:r w:rsidRPr="000E38D8">
              <w:rPr>
                <w:rFonts w:cs="Times New Roman"/>
                <w:b/>
                <w:bCs/>
                <w:szCs w:val="26"/>
              </w:rPr>
              <w:t xml:space="preserve"> do - </w:t>
            </w:r>
            <w:proofErr w:type="spellStart"/>
            <w:r w:rsidRPr="000E38D8">
              <w:rPr>
                <w:rFonts w:cs="Times New Roman"/>
                <w:b/>
                <w:bCs/>
                <w:szCs w:val="26"/>
              </w:rPr>
              <w:t>Hạnh</w:t>
            </w:r>
            <w:proofErr w:type="spellEnd"/>
            <w:r w:rsidRPr="000E38D8">
              <w:rPr>
                <w:rFonts w:cs="Times New Roman"/>
                <w:b/>
                <w:bCs/>
                <w:szCs w:val="26"/>
              </w:rPr>
              <w:t xml:space="preserve"> </w:t>
            </w:r>
            <w:proofErr w:type="spellStart"/>
            <w:r w:rsidRPr="000E38D8">
              <w:rPr>
                <w:rFonts w:cs="Times New Roman"/>
                <w:b/>
                <w:bCs/>
                <w:szCs w:val="26"/>
              </w:rPr>
              <w:t>phúc</w:t>
            </w:r>
            <w:proofErr w:type="spellEnd"/>
            <w:r w:rsidRPr="000E38D8">
              <w:rPr>
                <w:rFonts w:cs="Times New Roman"/>
                <w:b/>
                <w:bCs/>
                <w:szCs w:val="26"/>
              </w:rPr>
              <w:t xml:space="preserve"> </w:t>
            </w:r>
            <w:r w:rsidRPr="000E38D8">
              <w:rPr>
                <w:rFonts w:cs="Times New Roman"/>
                <w:b/>
                <w:bCs/>
                <w:szCs w:val="26"/>
              </w:rPr>
              <w:br/>
              <w:t>---------------</w:t>
            </w:r>
          </w:p>
        </w:tc>
      </w:tr>
      <w:tr w:rsidR="000E38D8" w:rsidRPr="000E38D8" w14:paraId="732C1346" w14:textId="77777777" w:rsidTr="00A638BF">
        <w:trPr>
          <w:gridAfter w:val="1"/>
          <w:wAfter w:w="338" w:type="dxa"/>
        </w:trPr>
        <w:tc>
          <w:tcPr>
            <w:tcW w:w="3348" w:type="dxa"/>
            <w:shd w:val="clear" w:color="auto" w:fill="auto"/>
          </w:tcPr>
          <w:p w14:paraId="64D7AFA1" w14:textId="77777777" w:rsidR="00A638BF" w:rsidRPr="000E38D8" w:rsidRDefault="00A638BF" w:rsidP="004C08FB">
            <w:pPr>
              <w:spacing w:after="0" w:line="240" w:lineRule="auto"/>
              <w:jc w:val="center"/>
              <w:rPr>
                <w:rFonts w:eastAsia="Arial" w:cs="Times New Roman"/>
                <w:szCs w:val="26"/>
              </w:rPr>
            </w:pPr>
            <w:proofErr w:type="spellStart"/>
            <w:r w:rsidRPr="000E38D8">
              <w:rPr>
                <w:rFonts w:cs="Times New Roman"/>
                <w:szCs w:val="26"/>
              </w:rPr>
              <w:t>Số</w:t>
            </w:r>
            <w:proofErr w:type="spellEnd"/>
            <w:r w:rsidRPr="000E38D8">
              <w:rPr>
                <w:rFonts w:cs="Times New Roman"/>
                <w:szCs w:val="26"/>
              </w:rPr>
              <w:t>:      /………</w:t>
            </w:r>
          </w:p>
        </w:tc>
        <w:tc>
          <w:tcPr>
            <w:tcW w:w="5508" w:type="dxa"/>
            <w:gridSpan w:val="2"/>
            <w:shd w:val="clear" w:color="auto" w:fill="auto"/>
          </w:tcPr>
          <w:p w14:paraId="4179A7ED" w14:textId="77777777" w:rsidR="00A638BF" w:rsidRPr="000E38D8" w:rsidRDefault="00A638BF" w:rsidP="004C08FB">
            <w:pPr>
              <w:spacing w:after="0" w:line="240" w:lineRule="auto"/>
              <w:jc w:val="center"/>
              <w:rPr>
                <w:rFonts w:cs="Times New Roman"/>
                <w:szCs w:val="26"/>
              </w:rPr>
            </w:pPr>
            <w:r w:rsidRPr="000E38D8">
              <w:rPr>
                <w:rFonts w:eastAsia="Arial" w:cs="Times New Roman"/>
                <w:szCs w:val="26"/>
              </w:rPr>
              <w:t>… … … …</w:t>
            </w:r>
            <w:r w:rsidRPr="000E38D8">
              <w:rPr>
                <w:rFonts w:cs="Times New Roman"/>
                <w:szCs w:val="26"/>
              </w:rPr>
              <w:t xml:space="preserve">, </w:t>
            </w:r>
            <w:proofErr w:type="spellStart"/>
            <w:r w:rsidRPr="000E38D8">
              <w:rPr>
                <w:rFonts w:cs="Times New Roman"/>
                <w:szCs w:val="26"/>
              </w:rPr>
              <w:t>ngày</w:t>
            </w:r>
            <w:proofErr w:type="spellEnd"/>
            <w:r w:rsidRPr="000E38D8">
              <w:rPr>
                <w:rFonts w:cs="Times New Roman"/>
                <w:szCs w:val="26"/>
              </w:rPr>
              <w:t xml:space="preserve"> …. </w:t>
            </w:r>
            <w:proofErr w:type="spellStart"/>
            <w:r w:rsidRPr="000E38D8">
              <w:rPr>
                <w:rFonts w:cs="Times New Roman"/>
                <w:szCs w:val="26"/>
              </w:rPr>
              <w:t>tháng</w:t>
            </w:r>
            <w:proofErr w:type="spellEnd"/>
            <w:r w:rsidRPr="000E38D8">
              <w:rPr>
                <w:rFonts w:cs="Times New Roman"/>
                <w:szCs w:val="26"/>
              </w:rPr>
              <w:t xml:space="preserve"> …. </w:t>
            </w:r>
            <w:proofErr w:type="spellStart"/>
            <w:r w:rsidRPr="000E38D8">
              <w:rPr>
                <w:rFonts w:cs="Times New Roman"/>
                <w:szCs w:val="26"/>
              </w:rPr>
              <w:t>năm</w:t>
            </w:r>
            <w:proofErr w:type="spellEnd"/>
            <w:r w:rsidRPr="000E38D8">
              <w:rPr>
                <w:rFonts w:cs="Times New Roman"/>
                <w:szCs w:val="26"/>
              </w:rPr>
              <w:t xml:space="preserve"> … …</w:t>
            </w:r>
          </w:p>
        </w:tc>
      </w:tr>
    </w:tbl>
    <w:p w14:paraId="7CEC5F02" w14:textId="77777777" w:rsidR="00A638BF" w:rsidRPr="000E38D8" w:rsidRDefault="00A638BF" w:rsidP="004C08FB">
      <w:pPr>
        <w:spacing w:after="0" w:line="240" w:lineRule="auto"/>
        <w:rPr>
          <w:rFonts w:cs="Times New Roman"/>
          <w:szCs w:val="26"/>
        </w:rPr>
      </w:pPr>
    </w:p>
    <w:p w14:paraId="1305D63A" w14:textId="77777777" w:rsidR="00A638BF" w:rsidRPr="000E38D8" w:rsidRDefault="00A638BF" w:rsidP="004C08FB">
      <w:pPr>
        <w:spacing w:after="0" w:line="240" w:lineRule="auto"/>
        <w:jc w:val="center"/>
        <w:rPr>
          <w:rFonts w:cs="Times New Roman"/>
          <w:b/>
          <w:bCs/>
          <w:szCs w:val="26"/>
        </w:rPr>
      </w:pPr>
      <w:r w:rsidRPr="000E38D8">
        <w:rPr>
          <w:rFonts w:cs="Times New Roman"/>
          <w:b/>
          <w:bCs/>
          <w:szCs w:val="26"/>
        </w:rPr>
        <w:t>ĐƠN ĐỀ NGHỊ</w:t>
      </w:r>
    </w:p>
    <w:p w14:paraId="61F82458" w14:textId="77777777" w:rsidR="00A638BF" w:rsidRPr="000E38D8" w:rsidRDefault="00A638BF" w:rsidP="004C08FB">
      <w:pPr>
        <w:spacing w:after="0" w:line="240" w:lineRule="auto"/>
        <w:jc w:val="center"/>
        <w:rPr>
          <w:rFonts w:cs="Times New Roman"/>
          <w:b/>
          <w:bCs/>
          <w:szCs w:val="26"/>
        </w:rPr>
      </w:pPr>
      <w:r w:rsidRPr="000E38D8">
        <w:rPr>
          <w:rFonts w:cs="Times New Roman"/>
          <w:b/>
          <w:bCs/>
          <w:szCs w:val="26"/>
        </w:rPr>
        <w:t>CÔNG BỐ THÔNG BÁO HÀNG HẢI</w:t>
      </w:r>
    </w:p>
    <w:p w14:paraId="0797236E" w14:textId="77777777" w:rsidR="00A638BF" w:rsidRPr="000E38D8" w:rsidRDefault="00A638BF" w:rsidP="004C08FB">
      <w:pPr>
        <w:spacing w:after="0" w:line="240" w:lineRule="auto"/>
        <w:rPr>
          <w:rFonts w:cs="Times New Roman"/>
          <w:szCs w:val="26"/>
        </w:rPr>
      </w:pPr>
      <w:proofErr w:type="spellStart"/>
      <w:r w:rsidRPr="000E38D8">
        <w:rPr>
          <w:rFonts w:cs="Times New Roman"/>
          <w:szCs w:val="26"/>
        </w:rPr>
        <w:t>Về</w:t>
      </w:r>
      <w:proofErr w:type="spellEnd"/>
      <w:r w:rsidRPr="000E38D8">
        <w:rPr>
          <w:rFonts w:cs="Times New Roman"/>
          <w:szCs w:val="26"/>
        </w:rPr>
        <w:t xml:space="preserve"> </w:t>
      </w:r>
      <w:proofErr w:type="spellStart"/>
      <w:r w:rsidRPr="000E38D8">
        <w:rPr>
          <w:rFonts w:cs="Times New Roman"/>
          <w:szCs w:val="26"/>
        </w:rPr>
        <w:t>việc</w:t>
      </w:r>
      <w:proofErr w:type="spellEnd"/>
      <w:r w:rsidRPr="000E38D8">
        <w:rPr>
          <w:rFonts w:cs="Times New Roman"/>
          <w:szCs w:val="26"/>
        </w:rPr>
        <w:t>: …………………………………….</w:t>
      </w:r>
    </w:p>
    <w:p w14:paraId="4C36F62C" w14:textId="77777777" w:rsidR="00A638BF" w:rsidRPr="000E38D8" w:rsidRDefault="00A638BF" w:rsidP="004C08FB">
      <w:pPr>
        <w:spacing w:after="0" w:line="240" w:lineRule="auto"/>
        <w:rPr>
          <w:rFonts w:cs="Times New Roman"/>
          <w:szCs w:val="26"/>
        </w:rPr>
      </w:pPr>
      <w:proofErr w:type="spellStart"/>
      <w:r w:rsidRPr="000E38D8">
        <w:rPr>
          <w:rFonts w:cs="Times New Roman"/>
          <w:szCs w:val="26"/>
        </w:rPr>
        <w:t>Kính</w:t>
      </w:r>
      <w:proofErr w:type="spellEnd"/>
      <w:r w:rsidRPr="000E38D8">
        <w:rPr>
          <w:rFonts w:cs="Times New Roman"/>
          <w:szCs w:val="26"/>
        </w:rPr>
        <w:t xml:space="preserve"> </w:t>
      </w:r>
      <w:proofErr w:type="spellStart"/>
      <w:r w:rsidRPr="000E38D8">
        <w:rPr>
          <w:rFonts w:cs="Times New Roman"/>
          <w:szCs w:val="26"/>
        </w:rPr>
        <w:t>gửi</w:t>
      </w:r>
      <w:proofErr w:type="spellEnd"/>
      <w:r w:rsidRPr="000E38D8">
        <w:rPr>
          <w:rFonts w:cs="Times New Roman"/>
          <w:szCs w:val="26"/>
        </w:rPr>
        <w:t>: ……………………………………………………….</w:t>
      </w:r>
    </w:p>
    <w:p w14:paraId="738ECD33" w14:textId="77777777" w:rsidR="00A638BF" w:rsidRPr="000E38D8" w:rsidRDefault="00A638BF" w:rsidP="004C08FB">
      <w:pPr>
        <w:spacing w:after="0" w:line="240" w:lineRule="auto"/>
        <w:rPr>
          <w:rFonts w:eastAsia="Arial" w:cs="Times New Roman"/>
          <w:szCs w:val="26"/>
        </w:rPr>
      </w:pPr>
      <w:proofErr w:type="spellStart"/>
      <w:r w:rsidRPr="000E38D8">
        <w:rPr>
          <w:rFonts w:cs="Times New Roman"/>
          <w:szCs w:val="26"/>
        </w:rPr>
        <w:t>Căn</w:t>
      </w:r>
      <w:proofErr w:type="spellEnd"/>
      <w:r w:rsidRPr="000E38D8">
        <w:rPr>
          <w:rFonts w:cs="Times New Roman"/>
          <w:szCs w:val="26"/>
        </w:rPr>
        <w:t xml:space="preserve"> </w:t>
      </w:r>
      <w:proofErr w:type="spellStart"/>
      <w:r w:rsidRPr="000E38D8">
        <w:rPr>
          <w:rFonts w:cs="Times New Roman"/>
          <w:szCs w:val="26"/>
        </w:rPr>
        <w:t>cứ</w:t>
      </w:r>
      <w:proofErr w:type="spellEnd"/>
      <w:r w:rsidRPr="000E38D8">
        <w:rPr>
          <w:rFonts w:cs="Times New Roman"/>
          <w:szCs w:val="26"/>
        </w:rPr>
        <w:t xml:space="preserve"> </w:t>
      </w:r>
      <w:proofErr w:type="spellStart"/>
      <w:r w:rsidRPr="000E38D8">
        <w:rPr>
          <w:rFonts w:cs="Times New Roman"/>
          <w:szCs w:val="26"/>
        </w:rPr>
        <w:t>Nghị</w:t>
      </w:r>
      <w:proofErr w:type="spellEnd"/>
      <w:r w:rsidRPr="000E38D8">
        <w:rPr>
          <w:rFonts w:cs="Times New Roman"/>
          <w:szCs w:val="26"/>
        </w:rPr>
        <w:t xml:space="preserve"> </w:t>
      </w:r>
      <w:proofErr w:type="spellStart"/>
      <w:r w:rsidRPr="000E38D8">
        <w:rPr>
          <w:rFonts w:cs="Times New Roman"/>
          <w:szCs w:val="26"/>
        </w:rPr>
        <w:t>định</w:t>
      </w:r>
      <w:proofErr w:type="spellEnd"/>
      <w:r w:rsidRPr="000E38D8">
        <w:rPr>
          <w:rFonts w:cs="Times New Roman"/>
          <w:szCs w:val="26"/>
        </w:rPr>
        <w:t xml:space="preserve"> </w:t>
      </w:r>
      <w:proofErr w:type="spellStart"/>
      <w:r w:rsidRPr="000E38D8">
        <w:rPr>
          <w:rFonts w:cs="Times New Roman"/>
          <w:szCs w:val="26"/>
        </w:rPr>
        <w:t>số</w:t>
      </w:r>
      <w:proofErr w:type="spellEnd"/>
      <w:r w:rsidRPr="000E38D8">
        <w:rPr>
          <w:rFonts w:cs="Times New Roman"/>
          <w:szCs w:val="26"/>
        </w:rPr>
        <w:t xml:space="preserve"> ……/20</w:t>
      </w:r>
      <w:proofErr w:type="gramStart"/>
      <w:r w:rsidRPr="000E38D8">
        <w:rPr>
          <w:rFonts w:cs="Times New Roman"/>
          <w:szCs w:val="26"/>
        </w:rPr>
        <w:t>..../</w:t>
      </w:r>
      <w:proofErr w:type="gramEnd"/>
      <w:r w:rsidRPr="000E38D8">
        <w:rPr>
          <w:rFonts w:cs="Times New Roman"/>
          <w:szCs w:val="26"/>
        </w:rPr>
        <w:t xml:space="preserve">NĐ-CP </w:t>
      </w:r>
      <w:proofErr w:type="spellStart"/>
      <w:r w:rsidRPr="000E38D8">
        <w:rPr>
          <w:rFonts w:cs="Times New Roman"/>
          <w:szCs w:val="26"/>
        </w:rPr>
        <w:t>ngày</w:t>
      </w:r>
      <w:proofErr w:type="spellEnd"/>
      <w:r w:rsidRPr="000E38D8">
        <w:rPr>
          <w:rFonts w:cs="Times New Roman"/>
          <w:szCs w:val="26"/>
        </w:rPr>
        <w:t xml:space="preserve"> ………….. </w:t>
      </w:r>
      <w:proofErr w:type="spellStart"/>
      <w:r w:rsidRPr="000E38D8">
        <w:rPr>
          <w:rFonts w:cs="Times New Roman"/>
          <w:szCs w:val="26"/>
        </w:rPr>
        <w:t>của</w:t>
      </w:r>
      <w:proofErr w:type="spellEnd"/>
      <w:r w:rsidRPr="000E38D8">
        <w:rPr>
          <w:rFonts w:cs="Times New Roman"/>
          <w:szCs w:val="26"/>
        </w:rPr>
        <w:t xml:space="preserve"> </w:t>
      </w:r>
      <w:proofErr w:type="spellStart"/>
      <w:r w:rsidRPr="000E38D8">
        <w:rPr>
          <w:rFonts w:cs="Times New Roman"/>
          <w:szCs w:val="26"/>
        </w:rPr>
        <w:t>Chính</w:t>
      </w:r>
      <w:proofErr w:type="spellEnd"/>
      <w:r w:rsidRPr="000E38D8">
        <w:rPr>
          <w:rFonts w:cs="Times New Roman"/>
          <w:szCs w:val="26"/>
        </w:rPr>
        <w:t xml:space="preserve"> </w:t>
      </w:r>
      <w:proofErr w:type="spellStart"/>
      <w:r w:rsidRPr="000E38D8">
        <w:rPr>
          <w:rFonts w:cs="Times New Roman"/>
          <w:szCs w:val="26"/>
        </w:rPr>
        <w:t>phủ</w:t>
      </w:r>
      <w:proofErr w:type="spellEnd"/>
      <w:r w:rsidRPr="000E38D8">
        <w:rPr>
          <w:rFonts w:cs="Times New Roman"/>
          <w:szCs w:val="26"/>
        </w:rPr>
        <w:t xml:space="preserve"> </w:t>
      </w:r>
      <w:proofErr w:type="spellStart"/>
      <w:r w:rsidRPr="000E38D8">
        <w:rPr>
          <w:rFonts w:cs="Times New Roman"/>
          <w:szCs w:val="26"/>
        </w:rPr>
        <w:t>quy</w:t>
      </w:r>
      <w:proofErr w:type="spellEnd"/>
      <w:r w:rsidRPr="000E38D8">
        <w:rPr>
          <w:rFonts w:cs="Times New Roman"/>
          <w:szCs w:val="26"/>
        </w:rPr>
        <w:t xml:space="preserve"> </w:t>
      </w:r>
      <w:proofErr w:type="spellStart"/>
      <w:r w:rsidRPr="000E38D8">
        <w:rPr>
          <w:rFonts w:cs="Times New Roman"/>
          <w:szCs w:val="26"/>
        </w:rPr>
        <w:t>định</w:t>
      </w:r>
      <w:proofErr w:type="spellEnd"/>
      <w:r w:rsidRPr="000E38D8">
        <w:rPr>
          <w:rFonts w:cs="Times New Roman"/>
          <w:szCs w:val="26"/>
        </w:rPr>
        <w:t xml:space="preserve"> chi </w:t>
      </w:r>
      <w:proofErr w:type="spellStart"/>
      <w:r w:rsidRPr="000E38D8">
        <w:rPr>
          <w:rFonts w:cs="Times New Roman"/>
          <w:szCs w:val="26"/>
        </w:rPr>
        <w:t>tiết</w:t>
      </w:r>
      <w:proofErr w:type="spellEnd"/>
      <w:r w:rsidRPr="000E38D8">
        <w:rPr>
          <w:rFonts w:cs="Times New Roman"/>
          <w:szCs w:val="26"/>
        </w:rPr>
        <w:t xml:space="preserve"> </w:t>
      </w:r>
      <w:proofErr w:type="spellStart"/>
      <w:r w:rsidRPr="000E38D8">
        <w:rPr>
          <w:rFonts w:cs="Times New Roman"/>
          <w:szCs w:val="26"/>
        </w:rPr>
        <w:t>một</w:t>
      </w:r>
      <w:proofErr w:type="spellEnd"/>
      <w:r w:rsidRPr="000E38D8">
        <w:rPr>
          <w:rFonts w:cs="Times New Roman"/>
          <w:szCs w:val="26"/>
        </w:rPr>
        <w:t xml:space="preserve"> </w:t>
      </w:r>
      <w:proofErr w:type="spellStart"/>
      <w:r w:rsidRPr="000E38D8">
        <w:rPr>
          <w:rFonts w:cs="Times New Roman"/>
          <w:szCs w:val="26"/>
        </w:rPr>
        <w:t>số</w:t>
      </w:r>
      <w:proofErr w:type="spellEnd"/>
      <w:r w:rsidRPr="000E38D8">
        <w:rPr>
          <w:rFonts w:cs="Times New Roman"/>
          <w:szCs w:val="26"/>
        </w:rPr>
        <w:t xml:space="preserve"> </w:t>
      </w:r>
      <w:proofErr w:type="spellStart"/>
      <w:r w:rsidRPr="000E38D8">
        <w:rPr>
          <w:rFonts w:cs="Times New Roman"/>
          <w:szCs w:val="26"/>
        </w:rPr>
        <w:t>điều</w:t>
      </w:r>
      <w:proofErr w:type="spellEnd"/>
      <w:r w:rsidRPr="000E38D8">
        <w:rPr>
          <w:rFonts w:cs="Times New Roman"/>
          <w:szCs w:val="26"/>
        </w:rPr>
        <w:t xml:space="preserve"> </w:t>
      </w:r>
      <w:proofErr w:type="spellStart"/>
      <w:r w:rsidRPr="000E38D8">
        <w:rPr>
          <w:rFonts w:cs="Times New Roman"/>
          <w:szCs w:val="26"/>
        </w:rPr>
        <w:t>của</w:t>
      </w:r>
      <w:proofErr w:type="spellEnd"/>
      <w:r w:rsidRPr="000E38D8">
        <w:rPr>
          <w:rFonts w:cs="Times New Roman"/>
          <w:szCs w:val="26"/>
        </w:rPr>
        <w:t xml:space="preserve"> </w:t>
      </w:r>
      <w:proofErr w:type="spellStart"/>
      <w:r w:rsidRPr="000E38D8">
        <w:rPr>
          <w:rFonts w:cs="Times New Roman"/>
          <w:szCs w:val="26"/>
        </w:rPr>
        <w:t>Bộ</w:t>
      </w:r>
      <w:proofErr w:type="spellEnd"/>
      <w:r w:rsidRPr="000E38D8">
        <w:rPr>
          <w:rFonts w:cs="Times New Roman"/>
          <w:szCs w:val="26"/>
        </w:rPr>
        <w:t xml:space="preserve"> </w:t>
      </w:r>
      <w:proofErr w:type="spellStart"/>
      <w:r w:rsidRPr="000E38D8">
        <w:rPr>
          <w:rFonts w:cs="Times New Roman"/>
          <w:szCs w:val="26"/>
        </w:rPr>
        <w:t>luật</w:t>
      </w:r>
      <w:proofErr w:type="spellEnd"/>
      <w:r w:rsidRPr="000E38D8">
        <w:rPr>
          <w:rFonts w:cs="Times New Roman"/>
          <w:szCs w:val="26"/>
        </w:rPr>
        <w:t xml:space="preserve"> </w:t>
      </w:r>
      <w:proofErr w:type="spellStart"/>
      <w:r w:rsidRPr="000E38D8">
        <w:rPr>
          <w:rFonts w:cs="Times New Roman"/>
          <w:szCs w:val="26"/>
        </w:rPr>
        <w:t>Hàng</w:t>
      </w:r>
      <w:proofErr w:type="spellEnd"/>
      <w:r w:rsidRPr="000E38D8">
        <w:rPr>
          <w:rFonts w:cs="Times New Roman"/>
          <w:szCs w:val="26"/>
        </w:rPr>
        <w:t xml:space="preserve"> </w:t>
      </w:r>
      <w:proofErr w:type="spellStart"/>
      <w:r w:rsidRPr="000E38D8">
        <w:rPr>
          <w:rFonts w:cs="Times New Roman"/>
          <w:szCs w:val="26"/>
        </w:rPr>
        <w:t>hải</w:t>
      </w:r>
      <w:proofErr w:type="spellEnd"/>
      <w:r w:rsidRPr="000E38D8">
        <w:rPr>
          <w:rFonts w:cs="Times New Roman"/>
          <w:szCs w:val="26"/>
        </w:rPr>
        <w:t xml:space="preserve"> Việt Nam </w:t>
      </w:r>
      <w:proofErr w:type="spellStart"/>
      <w:r w:rsidRPr="000E38D8">
        <w:rPr>
          <w:rFonts w:cs="Times New Roman"/>
          <w:szCs w:val="26"/>
        </w:rPr>
        <w:t>về</w:t>
      </w:r>
      <w:proofErr w:type="spellEnd"/>
      <w:r w:rsidRPr="000E38D8">
        <w:rPr>
          <w:rFonts w:cs="Times New Roman"/>
          <w:szCs w:val="26"/>
        </w:rPr>
        <w:t xml:space="preserve"> </w:t>
      </w:r>
      <w:proofErr w:type="spellStart"/>
      <w:r w:rsidRPr="000E38D8">
        <w:rPr>
          <w:rFonts w:cs="Times New Roman"/>
          <w:szCs w:val="26"/>
        </w:rPr>
        <w:t>quản</w:t>
      </w:r>
      <w:proofErr w:type="spellEnd"/>
      <w:r w:rsidRPr="000E38D8">
        <w:rPr>
          <w:rFonts w:cs="Times New Roman"/>
          <w:szCs w:val="26"/>
        </w:rPr>
        <w:t xml:space="preserve"> </w:t>
      </w:r>
      <w:proofErr w:type="spellStart"/>
      <w:r w:rsidRPr="000E38D8">
        <w:rPr>
          <w:rFonts w:cs="Times New Roman"/>
          <w:szCs w:val="26"/>
        </w:rPr>
        <w:t>lý</w:t>
      </w:r>
      <w:proofErr w:type="spellEnd"/>
      <w:r w:rsidRPr="000E38D8">
        <w:rPr>
          <w:rFonts w:cs="Times New Roman"/>
          <w:szCs w:val="26"/>
        </w:rPr>
        <w:t xml:space="preserve"> </w:t>
      </w:r>
      <w:proofErr w:type="spellStart"/>
      <w:r w:rsidRPr="000E38D8">
        <w:rPr>
          <w:rFonts w:cs="Times New Roman"/>
          <w:szCs w:val="26"/>
        </w:rPr>
        <w:t>hoạt</w:t>
      </w:r>
      <w:proofErr w:type="spellEnd"/>
      <w:r w:rsidRPr="000E38D8">
        <w:rPr>
          <w:rFonts w:cs="Times New Roman"/>
          <w:szCs w:val="26"/>
        </w:rPr>
        <w:t xml:space="preserve"> </w:t>
      </w:r>
      <w:proofErr w:type="spellStart"/>
      <w:r w:rsidRPr="000E38D8">
        <w:rPr>
          <w:rFonts w:cs="Times New Roman"/>
          <w:szCs w:val="26"/>
        </w:rPr>
        <w:t>động</w:t>
      </w:r>
      <w:proofErr w:type="spellEnd"/>
      <w:r w:rsidRPr="000E38D8">
        <w:rPr>
          <w:rFonts w:cs="Times New Roman"/>
          <w:szCs w:val="26"/>
        </w:rPr>
        <w:t xml:space="preserve"> </w:t>
      </w:r>
      <w:proofErr w:type="spellStart"/>
      <w:r w:rsidRPr="000E38D8">
        <w:rPr>
          <w:rFonts w:cs="Times New Roman"/>
          <w:szCs w:val="26"/>
        </w:rPr>
        <w:t>hàng</w:t>
      </w:r>
      <w:proofErr w:type="spellEnd"/>
      <w:r w:rsidRPr="000E38D8">
        <w:rPr>
          <w:rFonts w:cs="Times New Roman"/>
          <w:szCs w:val="26"/>
        </w:rPr>
        <w:t xml:space="preserve"> </w:t>
      </w:r>
      <w:proofErr w:type="spellStart"/>
      <w:r w:rsidRPr="000E38D8">
        <w:rPr>
          <w:rFonts w:cs="Times New Roman"/>
          <w:szCs w:val="26"/>
        </w:rPr>
        <w:t>hải</w:t>
      </w:r>
      <w:proofErr w:type="spellEnd"/>
      <w:r w:rsidRPr="000E38D8">
        <w:rPr>
          <w:rFonts w:cs="Times New Roman"/>
          <w:szCs w:val="26"/>
        </w:rPr>
        <w:t>;</w:t>
      </w:r>
    </w:p>
    <w:p w14:paraId="486307DA" w14:textId="77777777" w:rsidR="00A638BF" w:rsidRPr="000E38D8" w:rsidRDefault="00A638BF" w:rsidP="004C08FB">
      <w:pPr>
        <w:spacing w:after="0" w:line="240" w:lineRule="auto"/>
        <w:rPr>
          <w:rFonts w:cs="Times New Roman"/>
          <w:szCs w:val="26"/>
        </w:rPr>
      </w:pPr>
      <w:r w:rsidRPr="000E38D8">
        <w:rPr>
          <w:rFonts w:eastAsia="Arial" w:cs="Times New Roman"/>
          <w:szCs w:val="26"/>
        </w:rPr>
        <w:t xml:space="preserve">………………………………………… </w:t>
      </w:r>
      <w:r w:rsidRPr="000E38D8">
        <w:rPr>
          <w:rFonts w:cs="Times New Roman"/>
          <w:szCs w:val="26"/>
        </w:rPr>
        <w:t>(</w:t>
      </w:r>
      <w:proofErr w:type="spellStart"/>
      <w:r w:rsidRPr="000E38D8">
        <w:rPr>
          <w:rFonts w:cs="Times New Roman"/>
          <w:szCs w:val="26"/>
        </w:rPr>
        <w:t>tên</w:t>
      </w:r>
      <w:proofErr w:type="spellEnd"/>
      <w:r w:rsidRPr="000E38D8">
        <w:rPr>
          <w:rFonts w:cs="Times New Roman"/>
          <w:szCs w:val="26"/>
        </w:rPr>
        <w:t xml:space="preserve"> </w:t>
      </w:r>
      <w:proofErr w:type="spellStart"/>
      <w:r w:rsidRPr="000E38D8">
        <w:rPr>
          <w:rFonts w:cs="Times New Roman"/>
          <w:szCs w:val="26"/>
        </w:rPr>
        <w:t>đơn</w:t>
      </w:r>
      <w:proofErr w:type="spellEnd"/>
      <w:r w:rsidRPr="000E38D8">
        <w:rPr>
          <w:rFonts w:cs="Times New Roman"/>
          <w:szCs w:val="26"/>
        </w:rPr>
        <w:t xml:space="preserve"> </w:t>
      </w:r>
      <w:proofErr w:type="spellStart"/>
      <w:r w:rsidRPr="000E38D8">
        <w:rPr>
          <w:rFonts w:cs="Times New Roman"/>
          <w:szCs w:val="26"/>
        </w:rPr>
        <w:t>vị</w:t>
      </w:r>
      <w:proofErr w:type="spellEnd"/>
      <w:r w:rsidRPr="000E38D8">
        <w:rPr>
          <w:rFonts w:cs="Times New Roman"/>
          <w:szCs w:val="26"/>
        </w:rPr>
        <w:t xml:space="preserve">) </w:t>
      </w:r>
      <w:proofErr w:type="spellStart"/>
      <w:r w:rsidRPr="000E38D8">
        <w:rPr>
          <w:rFonts w:cs="Times New Roman"/>
          <w:szCs w:val="26"/>
        </w:rPr>
        <w:t>đề</w:t>
      </w:r>
      <w:proofErr w:type="spellEnd"/>
      <w:r w:rsidRPr="000E38D8">
        <w:rPr>
          <w:rFonts w:cs="Times New Roman"/>
          <w:szCs w:val="26"/>
        </w:rPr>
        <w:t xml:space="preserve"> </w:t>
      </w:r>
      <w:proofErr w:type="spellStart"/>
      <w:r w:rsidRPr="000E38D8">
        <w:rPr>
          <w:rFonts w:cs="Times New Roman"/>
          <w:szCs w:val="26"/>
        </w:rPr>
        <w:t>nghị</w:t>
      </w:r>
      <w:proofErr w:type="spellEnd"/>
      <w:r w:rsidRPr="000E38D8">
        <w:rPr>
          <w:rFonts w:cs="Times New Roman"/>
          <w:szCs w:val="26"/>
        </w:rPr>
        <w:t xml:space="preserve"> ……………………………. </w:t>
      </w:r>
      <w:proofErr w:type="spellStart"/>
      <w:r w:rsidRPr="000E38D8">
        <w:rPr>
          <w:rFonts w:cs="Times New Roman"/>
          <w:szCs w:val="26"/>
        </w:rPr>
        <w:t>công</w:t>
      </w:r>
      <w:proofErr w:type="spellEnd"/>
      <w:r w:rsidRPr="000E38D8">
        <w:rPr>
          <w:rFonts w:cs="Times New Roman"/>
          <w:szCs w:val="26"/>
        </w:rPr>
        <w:t xml:space="preserve"> </w:t>
      </w:r>
      <w:proofErr w:type="spellStart"/>
      <w:r w:rsidRPr="000E38D8">
        <w:rPr>
          <w:rFonts w:cs="Times New Roman"/>
          <w:szCs w:val="26"/>
        </w:rPr>
        <w:t>bố</w:t>
      </w:r>
      <w:proofErr w:type="spellEnd"/>
      <w:r w:rsidRPr="000E38D8">
        <w:rPr>
          <w:rFonts w:cs="Times New Roman"/>
          <w:szCs w:val="26"/>
        </w:rPr>
        <w:t xml:space="preserve"> </w:t>
      </w:r>
      <w:proofErr w:type="spellStart"/>
      <w:r w:rsidRPr="000E38D8">
        <w:rPr>
          <w:rFonts w:cs="Times New Roman"/>
          <w:szCs w:val="26"/>
        </w:rPr>
        <w:t>thông</w:t>
      </w:r>
      <w:proofErr w:type="spellEnd"/>
      <w:r w:rsidRPr="000E38D8">
        <w:rPr>
          <w:rFonts w:cs="Times New Roman"/>
          <w:szCs w:val="26"/>
        </w:rPr>
        <w:t xml:space="preserve"> </w:t>
      </w:r>
      <w:proofErr w:type="spellStart"/>
      <w:r w:rsidRPr="000E38D8">
        <w:rPr>
          <w:rFonts w:cs="Times New Roman"/>
          <w:szCs w:val="26"/>
        </w:rPr>
        <w:t>báo</w:t>
      </w:r>
      <w:proofErr w:type="spellEnd"/>
      <w:r w:rsidRPr="000E38D8">
        <w:rPr>
          <w:rFonts w:cs="Times New Roman"/>
          <w:szCs w:val="26"/>
        </w:rPr>
        <w:t xml:space="preserve"> </w:t>
      </w:r>
      <w:proofErr w:type="spellStart"/>
      <w:r w:rsidRPr="000E38D8">
        <w:rPr>
          <w:rFonts w:cs="Times New Roman"/>
          <w:szCs w:val="26"/>
        </w:rPr>
        <w:t>hàng</w:t>
      </w:r>
      <w:proofErr w:type="spellEnd"/>
      <w:r w:rsidRPr="000E38D8">
        <w:rPr>
          <w:rFonts w:cs="Times New Roman"/>
          <w:szCs w:val="26"/>
        </w:rPr>
        <w:t xml:space="preserve"> </w:t>
      </w:r>
      <w:proofErr w:type="spellStart"/>
      <w:r w:rsidRPr="000E38D8">
        <w:rPr>
          <w:rFonts w:cs="Times New Roman"/>
          <w:szCs w:val="26"/>
        </w:rPr>
        <w:t>hải</w:t>
      </w:r>
      <w:proofErr w:type="spellEnd"/>
      <w:r w:rsidRPr="000E38D8">
        <w:rPr>
          <w:rFonts w:cs="Times New Roman"/>
          <w:szCs w:val="26"/>
        </w:rPr>
        <w:t xml:space="preserve"> </w:t>
      </w:r>
      <w:proofErr w:type="spellStart"/>
      <w:r w:rsidRPr="000E38D8">
        <w:rPr>
          <w:rFonts w:cs="Times New Roman"/>
          <w:szCs w:val="26"/>
        </w:rPr>
        <w:t>về</w:t>
      </w:r>
      <w:proofErr w:type="spellEnd"/>
      <w:r w:rsidRPr="000E38D8">
        <w:rPr>
          <w:rFonts w:cs="Times New Roman"/>
          <w:szCs w:val="26"/>
        </w:rPr>
        <w:t xml:space="preserve"> </w:t>
      </w:r>
      <w:proofErr w:type="spellStart"/>
      <w:r w:rsidRPr="000E38D8">
        <w:rPr>
          <w:rFonts w:cs="Times New Roman"/>
          <w:szCs w:val="26"/>
        </w:rPr>
        <w:t>việc</w:t>
      </w:r>
      <w:proofErr w:type="spellEnd"/>
      <w:r w:rsidRPr="000E38D8">
        <w:rPr>
          <w:rFonts w:cs="Times New Roman"/>
          <w:szCs w:val="26"/>
        </w:rPr>
        <w:t xml:space="preserve"> …………………………………………………………</w:t>
      </w:r>
    </w:p>
    <w:p w14:paraId="1A310672" w14:textId="77777777" w:rsidR="00A638BF" w:rsidRPr="000E38D8" w:rsidRDefault="00A638BF" w:rsidP="004C08FB">
      <w:pPr>
        <w:spacing w:after="0" w:line="240" w:lineRule="auto"/>
        <w:rPr>
          <w:rFonts w:cs="Times New Roman"/>
          <w:szCs w:val="26"/>
        </w:rPr>
      </w:pPr>
      <w:proofErr w:type="spellStart"/>
      <w:r w:rsidRPr="000E38D8">
        <w:rPr>
          <w:rFonts w:cs="Times New Roman"/>
          <w:szCs w:val="26"/>
        </w:rPr>
        <w:t>Hồ</w:t>
      </w:r>
      <w:proofErr w:type="spellEnd"/>
      <w:r w:rsidRPr="000E38D8">
        <w:rPr>
          <w:rFonts w:cs="Times New Roman"/>
          <w:szCs w:val="26"/>
        </w:rPr>
        <w:t xml:space="preserve"> </w:t>
      </w:r>
      <w:proofErr w:type="spellStart"/>
      <w:r w:rsidRPr="000E38D8">
        <w:rPr>
          <w:rFonts w:cs="Times New Roman"/>
          <w:szCs w:val="26"/>
        </w:rPr>
        <w:t>sơ</w:t>
      </w:r>
      <w:proofErr w:type="spellEnd"/>
      <w:r w:rsidRPr="000E38D8">
        <w:rPr>
          <w:rFonts w:cs="Times New Roman"/>
          <w:szCs w:val="26"/>
        </w:rPr>
        <w:t xml:space="preserve"> </w:t>
      </w:r>
      <w:proofErr w:type="spellStart"/>
      <w:r w:rsidRPr="000E38D8">
        <w:rPr>
          <w:rFonts w:cs="Times New Roman"/>
          <w:szCs w:val="26"/>
        </w:rPr>
        <w:t>kèm</w:t>
      </w:r>
      <w:proofErr w:type="spellEnd"/>
      <w:r w:rsidRPr="000E38D8">
        <w:rPr>
          <w:rFonts w:cs="Times New Roman"/>
          <w:szCs w:val="26"/>
        </w:rPr>
        <w:t xml:space="preserve"> </w:t>
      </w:r>
      <w:proofErr w:type="spellStart"/>
      <w:r w:rsidRPr="000E38D8">
        <w:rPr>
          <w:rFonts w:cs="Times New Roman"/>
          <w:szCs w:val="26"/>
        </w:rPr>
        <w:t>theo</w:t>
      </w:r>
      <w:proofErr w:type="spellEnd"/>
      <w:r w:rsidRPr="000E38D8">
        <w:rPr>
          <w:rFonts w:cs="Times New Roman"/>
          <w:szCs w:val="26"/>
        </w:rPr>
        <w:t xml:space="preserve"> bao </w:t>
      </w:r>
      <w:proofErr w:type="spellStart"/>
      <w:r w:rsidRPr="000E38D8">
        <w:rPr>
          <w:rFonts w:cs="Times New Roman"/>
          <w:szCs w:val="26"/>
        </w:rPr>
        <w:t>gồm</w:t>
      </w:r>
      <w:proofErr w:type="spellEnd"/>
    </w:p>
    <w:p w14:paraId="65D10B7E" w14:textId="77777777" w:rsidR="00A638BF" w:rsidRPr="000E38D8" w:rsidRDefault="00A638BF" w:rsidP="004C08FB">
      <w:pPr>
        <w:spacing w:after="0" w:line="240" w:lineRule="auto"/>
        <w:rPr>
          <w:rFonts w:cs="Times New Roman"/>
          <w:szCs w:val="26"/>
        </w:rPr>
      </w:pPr>
      <w:r w:rsidRPr="000E38D8">
        <w:rPr>
          <w:rFonts w:cs="Times New Roman"/>
          <w:szCs w:val="26"/>
        </w:rPr>
        <w:t>1……………………………………………………………………………………………</w:t>
      </w:r>
    </w:p>
    <w:p w14:paraId="1FB2D6F0" w14:textId="77777777" w:rsidR="00A638BF" w:rsidRPr="000E38D8" w:rsidRDefault="00A638BF" w:rsidP="004C08FB">
      <w:pPr>
        <w:spacing w:after="0" w:line="240" w:lineRule="auto"/>
        <w:rPr>
          <w:rFonts w:cs="Times New Roman"/>
          <w:szCs w:val="26"/>
        </w:rPr>
      </w:pPr>
      <w:r w:rsidRPr="000E38D8">
        <w:rPr>
          <w:rFonts w:cs="Times New Roman"/>
          <w:szCs w:val="26"/>
        </w:rPr>
        <w:t>2……………………………………………………………………………………………</w:t>
      </w:r>
    </w:p>
    <w:p w14:paraId="2AEC79D3" w14:textId="77777777" w:rsidR="00A638BF" w:rsidRPr="000E38D8" w:rsidRDefault="00A638BF" w:rsidP="004C08FB">
      <w:pPr>
        <w:spacing w:after="0" w:line="240" w:lineRule="auto"/>
        <w:rPr>
          <w:rFonts w:cs="Times New Roman"/>
          <w:szCs w:val="26"/>
        </w:rPr>
      </w:pPr>
    </w:p>
    <w:tbl>
      <w:tblPr>
        <w:tblW w:w="0" w:type="auto"/>
        <w:tblLayout w:type="fixed"/>
        <w:tblLook w:val="0000" w:firstRow="0" w:lastRow="0" w:firstColumn="0" w:lastColumn="0" w:noHBand="0" w:noVBand="0"/>
      </w:tblPr>
      <w:tblGrid>
        <w:gridCol w:w="4428"/>
        <w:gridCol w:w="4428"/>
      </w:tblGrid>
      <w:tr w:rsidR="000E38D8" w:rsidRPr="000E38D8" w14:paraId="1192CEFD" w14:textId="77777777" w:rsidTr="00A638BF">
        <w:tc>
          <w:tcPr>
            <w:tcW w:w="4428" w:type="dxa"/>
            <w:shd w:val="clear" w:color="auto" w:fill="auto"/>
          </w:tcPr>
          <w:p w14:paraId="4D0A55D0" w14:textId="77777777" w:rsidR="00A638BF" w:rsidRPr="000E38D8" w:rsidRDefault="00A638BF" w:rsidP="004C08FB">
            <w:pPr>
              <w:snapToGrid w:val="0"/>
              <w:spacing w:after="0" w:line="240" w:lineRule="auto"/>
              <w:rPr>
                <w:rFonts w:cs="Times New Roman"/>
                <w:szCs w:val="26"/>
              </w:rPr>
            </w:pPr>
          </w:p>
          <w:p w14:paraId="208AF551" w14:textId="77777777" w:rsidR="00A638BF" w:rsidRPr="000E38D8" w:rsidRDefault="00A638BF" w:rsidP="004C08FB">
            <w:pPr>
              <w:spacing w:after="0" w:line="240" w:lineRule="auto"/>
              <w:jc w:val="left"/>
              <w:rPr>
                <w:rFonts w:eastAsia="Arial" w:cs="Times New Roman"/>
                <w:b/>
                <w:bCs/>
                <w:szCs w:val="26"/>
              </w:rPr>
            </w:pPr>
            <w:proofErr w:type="spellStart"/>
            <w:r w:rsidRPr="000E38D8">
              <w:rPr>
                <w:rFonts w:cs="Times New Roman"/>
                <w:b/>
                <w:bCs/>
                <w:szCs w:val="26"/>
              </w:rPr>
              <w:t>Nơi</w:t>
            </w:r>
            <w:proofErr w:type="spellEnd"/>
            <w:r w:rsidRPr="000E38D8">
              <w:rPr>
                <w:rFonts w:cs="Times New Roman"/>
                <w:b/>
                <w:bCs/>
                <w:szCs w:val="26"/>
              </w:rPr>
              <w:t xml:space="preserve"> </w:t>
            </w:r>
            <w:proofErr w:type="spellStart"/>
            <w:r w:rsidRPr="000E38D8">
              <w:rPr>
                <w:rFonts w:cs="Times New Roman"/>
                <w:b/>
                <w:bCs/>
                <w:szCs w:val="26"/>
              </w:rPr>
              <w:t>nhận</w:t>
            </w:r>
            <w:proofErr w:type="spellEnd"/>
            <w:r w:rsidRPr="000E38D8">
              <w:rPr>
                <w:rFonts w:cs="Times New Roman"/>
                <w:b/>
                <w:bCs/>
                <w:szCs w:val="26"/>
              </w:rPr>
              <w:t>:</w:t>
            </w:r>
            <w:r w:rsidRPr="000E38D8">
              <w:rPr>
                <w:rFonts w:cs="Times New Roman"/>
                <w:b/>
                <w:bCs/>
                <w:szCs w:val="26"/>
              </w:rPr>
              <w:br/>
              <w:t xml:space="preserve">- </w:t>
            </w:r>
            <w:r w:rsidRPr="000E38D8">
              <w:rPr>
                <w:rFonts w:cs="Times New Roman"/>
                <w:b/>
                <w:bCs/>
                <w:szCs w:val="26"/>
              </w:rPr>
              <w:br/>
              <w:t xml:space="preserve">- </w:t>
            </w:r>
          </w:p>
        </w:tc>
        <w:tc>
          <w:tcPr>
            <w:tcW w:w="4428" w:type="dxa"/>
            <w:shd w:val="clear" w:color="auto" w:fill="auto"/>
          </w:tcPr>
          <w:p w14:paraId="0DF1D55B" w14:textId="77777777" w:rsidR="00A638BF" w:rsidRPr="000E38D8" w:rsidRDefault="00A638BF" w:rsidP="004C08FB">
            <w:pPr>
              <w:spacing w:after="0" w:line="240" w:lineRule="auto"/>
              <w:jc w:val="center"/>
              <w:rPr>
                <w:rFonts w:cs="Times New Roman"/>
                <w:szCs w:val="26"/>
              </w:rPr>
            </w:pPr>
            <w:r w:rsidRPr="000E38D8">
              <w:rPr>
                <w:rFonts w:eastAsia="Arial" w:cs="Times New Roman"/>
                <w:szCs w:val="26"/>
              </w:rPr>
              <w:t>……………………</w:t>
            </w:r>
            <w:r w:rsidRPr="000E38D8">
              <w:rPr>
                <w:rFonts w:cs="Times New Roman"/>
                <w:szCs w:val="26"/>
              </w:rPr>
              <w:t>.</w:t>
            </w:r>
            <w:r w:rsidRPr="000E38D8">
              <w:rPr>
                <w:rFonts w:cs="Times New Roman"/>
                <w:szCs w:val="26"/>
              </w:rPr>
              <w:br/>
              <w:t>(</w:t>
            </w:r>
            <w:proofErr w:type="spellStart"/>
            <w:r w:rsidRPr="000E38D8">
              <w:rPr>
                <w:rFonts w:cs="Times New Roman"/>
                <w:szCs w:val="26"/>
              </w:rPr>
              <w:t>Ký</w:t>
            </w:r>
            <w:proofErr w:type="spellEnd"/>
            <w:r w:rsidRPr="000E38D8">
              <w:rPr>
                <w:rFonts w:cs="Times New Roman"/>
                <w:szCs w:val="26"/>
              </w:rPr>
              <w:t xml:space="preserve"> </w:t>
            </w:r>
            <w:proofErr w:type="spellStart"/>
            <w:r w:rsidRPr="000E38D8">
              <w:rPr>
                <w:rFonts w:cs="Times New Roman"/>
                <w:szCs w:val="26"/>
              </w:rPr>
              <w:t>tên</w:t>
            </w:r>
            <w:proofErr w:type="spellEnd"/>
            <w:r w:rsidRPr="000E38D8">
              <w:rPr>
                <w:rFonts w:cs="Times New Roman"/>
                <w:szCs w:val="26"/>
              </w:rPr>
              <w:t xml:space="preserve">, </w:t>
            </w:r>
            <w:proofErr w:type="spellStart"/>
            <w:r w:rsidRPr="000E38D8">
              <w:rPr>
                <w:rFonts w:cs="Times New Roman"/>
                <w:szCs w:val="26"/>
              </w:rPr>
              <w:t>ghi</w:t>
            </w:r>
            <w:proofErr w:type="spellEnd"/>
            <w:r w:rsidRPr="000E38D8">
              <w:rPr>
                <w:rFonts w:cs="Times New Roman"/>
                <w:szCs w:val="26"/>
              </w:rPr>
              <w:t xml:space="preserve"> </w:t>
            </w:r>
            <w:proofErr w:type="spellStart"/>
            <w:r w:rsidRPr="000E38D8">
              <w:rPr>
                <w:rFonts w:cs="Times New Roman"/>
                <w:szCs w:val="26"/>
              </w:rPr>
              <w:t>rõ</w:t>
            </w:r>
            <w:proofErr w:type="spellEnd"/>
            <w:r w:rsidRPr="000E38D8">
              <w:rPr>
                <w:rFonts w:cs="Times New Roman"/>
                <w:szCs w:val="26"/>
              </w:rPr>
              <w:t xml:space="preserve"> </w:t>
            </w:r>
            <w:proofErr w:type="spellStart"/>
            <w:r w:rsidRPr="000E38D8">
              <w:rPr>
                <w:rFonts w:cs="Times New Roman"/>
                <w:szCs w:val="26"/>
              </w:rPr>
              <w:t>họ</w:t>
            </w:r>
            <w:proofErr w:type="spellEnd"/>
            <w:r w:rsidRPr="000E38D8">
              <w:rPr>
                <w:rFonts w:cs="Times New Roman"/>
                <w:szCs w:val="26"/>
              </w:rPr>
              <w:t xml:space="preserve"> </w:t>
            </w:r>
            <w:proofErr w:type="spellStart"/>
            <w:r w:rsidRPr="000E38D8">
              <w:rPr>
                <w:rFonts w:cs="Times New Roman"/>
                <w:szCs w:val="26"/>
              </w:rPr>
              <w:t>tên</w:t>
            </w:r>
            <w:proofErr w:type="spellEnd"/>
            <w:r w:rsidRPr="000E38D8">
              <w:rPr>
                <w:rFonts w:cs="Times New Roman"/>
                <w:szCs w:val="26"/>
              </w:rPr>
              <w:t xml:space="preserve">, </w:t>
            </w:r>
            <w:proofErr w:type="spellStart"/>
            <w:r w:rsidRPr="000E38D8">
              <w:rPr>
                <w:rFonts w:cs="Times New Roman"/>
                <w:szCs w:val="26"/>
              </w:rPr>
              <w:t>chức</w:t>
            </w:r>
            <w:proofErr w:type="spellEnd"/>
            <w:r w:rsidRPr="000E38D8">
              <w:rPr>
                <w:rFonts w:cs="Times New Roman"/>
                <w:szCs w:val="26"/>
              </w:rPr>
              <w:t xml:space="preserve"> </w:t>
            </w:r>
            <w:proofErr w:type="spellStart"/>
            <w:r w:rsidRPr="000E38D8">
              <w:rPr>
                <w:rFonts w:cs="Times New Roman"/>
                <w:szCs w:val="26"/>
              </w:rPr>
              <w:t>vụ</w:t>
            </w:r>
            <w:proofErr w:type="spellEnd"/>
            <w:r w:rsidRPr="000E38D8">
              <w:rPr>
                <w:rFonts w:cs="Times New Roman"/>
                <w:szCs w:val="26"/>
              </w:rPr>
              <w:t xml:space="preserve">, </w:t>
            </w:r>
            <w:proofErr w:type="spellStart"/>
            <w:r w:rsidRPr="000E38D8">
              <w:rPr>
                <w:rFonts w:cs="Times New Roman"/>
                <w:szCs w:val="26"/>
              </w:rPr>
              <w:t>đóng</w:t>
            </w:r>
            <w:proofErr w:type="spellEnd"/>
            <w:r w:rsidRPr="000E38D8">
              <w:rPr>
                <w:rFonts w:cs="Times New Roman"/>
                <w:szCs w:val="26"/>
              </w:rPr>
              <w:t xml:space="preserve"> </w:t>
            </w:r>
            <w:proofErr w:type="spellStart"/>
            <w:r w:rsidRPr="000E38D8">
              <w:rPr>
                <w:rFonts w:cs="Times New Roman"/>
                <w:szCs w:val="26"/>
              </w:rPr>
              <w:t>dấu</w:t>
            </w:r>
            <w:proofErr w:type="spellEnd"/>
            <w:r w:rsidRPr="000E38D8">
              <w:rPr>
                <w:rFonts w:cs="Times New Roman"/>
                <w:szCs w:val="26"/>
              </w:rPr>
              <w:t>)</w:t>
            </w:r>
          </w:p>
        </w:tc>
      </w:tr>
    </w:tbl>
    <w:p w14:paraId="481B8BF6" w14:textId="77777777" w:rsidR="00A638BF" w:rsidRPr="000E38D8" w:rsidRDefault="00A638BF" w:rsidP="004C08FB">
      <w:pPr>
        <w:spacing w:after="0" w:line="240" w:lineRule="auto"/>
        <w:rPr>
          <w:rFonts w:cs="Times New Roman"/>
          <w:szCs w:val="26"/>
        </w:rPr>
      </w:pPr>
    </w:p>
    <w:p w14:paraId="63D54437" w14:textId="77777777" w:rsidR="00A638BF" w:rsidRPr="000E38D8" w:rsidRDefault="00A638BF" w:rsidP="004C08FB">
      <w:pPr>
        <w:spacing w:after="0" w:line="240" w:lineRule="auto"/>
        <w:rPr>
          <w:rFonts w:cs="Times New Roman"/>
          <w:szCs w:val="26"/>
        </w:rPr>
      </w:pPr>
    </w:p>
    <w:p w14:paraId="07A6E8BF" w14:textId="77777777" w:rsidR="00A638BF" w:rsidRPr="000E38D8" w:rsidRDefault="00A638BF" w:rsidP="004C08FB">
      <w:pPr>
        <w:spacing w:after="0" w:line="240" w:lineRule="auto"/>
        <w:rPr>
          <w:rFonts w:cs="Times New Roman"/>
          <w:szCs w:val="26"/>
        </w:rPr>
      </w:pPr>
    </w:p>
    <w:p w14:paraId="293B970B" w14:textId="77777777" w:rsidR="00A638BF" w:rsidRPr="000E38D8" w:rsidRDefault="00A638BF" w:rsidP="004C08FB">
      <w:pPr>
        <w:spacing w:after="0" w:line="240" w:lineRule="auto"/>
        <w:rPr>
          <w:rFonts w:cs="Times New Roman"/>
          <w:i/>
          <w:szCs w:val="26"/>
        </w:rPr>
      </w:pPr>
      <w:r w:rsidRPr="000E38D8">
        <w:rPr>
          <w:rFonts w:cs="Times New Roman"/>
          <w:szCs w:val="26"/>
        </w:rPr>
        <w:br w:type="page"/>
      </w:r>
    </w:p>
    <w:p w14:paraId="6E1E488D" w14:textId="77777777" w:rsidR="00A638BF" w:rsidRPr="000E38D8" w:rsidRDefault="00A638BF" w:rsidP="004C08FB">
      <w:pPr>
        <w:spacing w:after="0" w:line="240" w:lineRule="auto"/>
        <w:rPr>
          <w:rFonts w:cs="Times New Roman"/>
          <w:bCs/>
          <w:szCs w:val="26"/>
        </w:rPr>
      </w:pPr>
      <w:proofErr w:type="spellStart"/>
      <w:r w:rsidRPr="000E38D8">
        <w:rPr>
          <w:rFonts w:cs="Times New Roman"/>
          <w:bCs/>
          <w:i/>
          <w:szCs w:val="26"/>
        </w:rPr>
        <w:lastRenderedPageBreak/>
        <w:t>Mẫu</w:t>
      </w:r>
      <w:proofErr w:type="spellEnd"/>
      <w:r w:rsidRPr="000E38D8">
        <w:rPr>
          <w:rFonts w:cs="Times New Roman"/>
          <w:bCs/>
          <w:i/>
          <w:szCs w:val="26"/>
        </w:rPr>
        <w:t xml:space="preserve"> </w:t>
      </w:r>
      <w:proofErr w:type="spellStart"/>
      <w:r w:rsidRPr="000E38D8">
        <w:rPr>
          <w:rFonts w:cs="Times New Roman"/>
          <w:bCs/>
          <w:i/>
          <w:szCs w:val="26"/>
        </w:rPr>
        <w:t>thông</w:t>
      </w:r>
      <w:proofErr w:type="spellEnd"/>
      <w:r w:rsidRPr="000E38D8">
        <w:rPr>
          <w:rFonts w:cs="Times New Roman"/>
          <w:bCs/>
          <w:i/>
          <w:szCs w:val="26"/>
        </w:rPr>
        <w:t xml:space="preserve"> </w:t>
      </w:r>
      <w:proofErr w:type="spellStart"/>
      <w:r w:rsidRPr="000E38D8">
        <w:rPr>
          <w:rFonts w:cs="Times New Roman"/>
          <w:bCs/>
          <w:i/>
          <w:szCs w:val="26"/>
        </w:rPr>
        <w:t>báo</w:t>
      </w:r>
      <w:proofErr w:type="spellEnd"/>
      <w:r w:rsidRPr="000E38D8">
        <w:rPr>
          <w:rFonts w:cs="Times New Roman"/>
          <w:bCs/>
          <w:i/>
          <w:szCs w:val="26"/>
        </w:rPr>
        <w:t xml:space="preserve"> </w:t>
      </w:r>
      <w:proofErr w:type="spellStart"/>
      <w:r w:rsidRPr="000E38D8">
        <w:rPr>
          <w:rFonts w:cs="Times New Roman"/>
          <w:bCs/>
          <w:i/>
          <w:szCs w:val="26"/>
        </w:rPr>
        <w:t>hàng</w:t>
      </w:r>
      <w:proofErr w:type="spellEnd"/>
      <w:r w:rsidRPr="000E38D8">
        <w:rPr>
          <w:rFonts w:cs="Times New Roman"/>
          <w:bCs/>
          <w:i/>
          <w:szCs w:val="26"/>
        </w:rPr>
        <w:t xml:space="preserve"> </w:t>
      </w:r>
      <w:proofErr w:type="spellStart"/>
      <w:r w:rsidRPr="000E38D8">
        <w:rPr>
          <w:rFonts w:cs="Times New Roman"/>
          <w:bCs/>
          <w:i/>
          <w:szCs w:val="26"/>
        </w:rPr>
        <w:t>hải</w:t>
      </w:r>
      <w:proofErr w:type="spellEnd"/>
      <w:r w:rsidRPr="000E38D8">
        <w:rPr>
          <w:rFonts w:cs="Times New Roman"/>
          <w:b/>
          <w:bCs/>
          <w:szCs w:val="26"/>
        </w:rPr>
        <w:t xml:space="preserve"> </w:t>
      </w:r>
      <w:proofErr w:type="spellStart"/>
      <w:r w:rsidRPr="000E38D8">
        <w:rPr>
          <w:rFonts w:cs="Times New Roman"/>
          <w:bCs/>
          <w:i/>
          <w:szCs w:val="26"/>
        </w:rPr>
        <w:t>về</w:t>
      </w:r>
      <w:proofErr w:type="spellEnd"/>
      <w:r w:rsidRPr="000E38D8">
        <w:rPr>
          <w:rFonts w:cs="Times New Roman"/>
          <w:bCs/>
          <w:i/>
          <w:szCs w:val="26"/>
        </w:rPr>
        <w:t xml:space="preserve"> </w:t>
      </w:r>
      <w:proofErr w:type="spellStart"/>
      <w:r w:rsidRPr="000E38D8">
        <w:rPr>
          <w:rFonts w:cs="Times New Roman"/>
          <w:bCs/>
          <w:i/>
          <w:szCs w:val="26"/>
        </w:rPr>
        <w:t>khu</w:t>
      </w:r>
      <w:proofErr w:type="spellEnd"/>
      <w:r w:rsidRPr="000E38D8">
        <w:rPr>
          <w:rFonts w:cs="Times New Roman"/>
          <w:bCs/>
          <w:i/>
          <w:szCs w:val="26"/>
        </w:rPr>
        <w:t xml:space="preserve"> </w:t>
      </w:r>
      <w:proofErr w:type="spellStart"/>
      <w:r w:rsidRPr="000E38D8">
        <w:rPr>
          <w:rFonts w:cs="Times New Roman"/>
          <w:bCs/>
          <w:i/>
          <w:szCs w:val="26"/>
        </w:rPr>
        <w:t>vực</w:t>
      </w:r>
      <w:proofErr w:type="spellEnd"/>
      <w:r w:rsidRPr="000E38D8">
        <w:rPr>
          <w:rFonts w:cs="Times New Roman"/>
          <w:bCs/>
          <w:i/>
          <w:szCs w:val="26"/>
        </w:rPr>
        <w:t xml:space="preserve"> </w:t>
      </w:r>
      <w:proofErr w:type="spellStart"/>
      <w:r w:rsidRPr="000E38D8">
        <w:rPr>
          <w:rFonts w:cs="Times New Roman"/>
          <w:bCs/>
          <w:i/>
          <w:szCs w:val="26"/>
        </w:rPr>
        <w:t>thi</w:t>
      </w:r>
      <w:proofErr w:type="spellEnd"/>
      <w:r w:rsidRPr="000E38D8">
        <w:rPr>
          <w:rFonts w:cs="Times New Roman"/>
          <w:bCs/>
          <w:i/>
          <w:szCs w:val="26"/>
        </w:rPr>
        <w:t xml:space="preserve"> </w:t>
      </w:r>
      <w:proofErr w:type="spellStart"/>
      <w:r w:rsidRPr="000E38D8">
        <w:rPr>
          <w:rFonts w:cs="Times New Roman"/>
          <w:bCs/>
          <w:i/>
          <w:szCs w:val="26"/>
        </w:rPr>
        <w:t>công</w:t>
      </w:r>
      <w:proofErr w:type="spellEnd"/>
      <w:r w:rsidRPr="000E38D8">
        <w:rPr>
          <w:rFonts w:cs="Times New Roman"/>
          <w:bCs/>
          <w:i/>
          <w:szCs w:val="26"/>
        </w:rPr>
        <w:t xml:space="preserve"> </w:t>
      </w:r>
      <w:proofErr w:type="spellStart"/>
      <w:r w:rsidRPr="000E38D8">
        <w:rPr>
          <w:rFonts w:cs="Times New Roman"/>
          <w:bCs/>
          <w:i/>
          <w:szCs w:val="26"/>
        </w:rPr>
        <w:t>công</w:t>
      </w:r>
      <w:proofErr w:type="spellEnd"/>
      <w:r w:rsidRPr="000E38D8">
        <w:rPr>
          <w:rFonts w:cs="Times New Roman"/>
          <w:bCs/>
          <w:i/>
          <w:szCs w:val="26"/>
        </w:rPr>
        <w:t xml:space="preserve"> </w:t>
      </w:r>
      <w:proofErr w:type="spellStart"/>
      <w:r w:rsidRPr="000E38D8">
        <w:rPr>
          <w:rFonts w:cs="Times New Roman"/>
          <w:bCs/>
          <w:i/>
          <w:szCs w:val="26"/>
        </w:rPr>
        <w:t>trình</w:t>
      </w:r>
      <w:proofErr w:type="spellEnd"/>
      <w:r w:rsidRPr="000E38D8">
        <w:rPr>
          <w:rFonts w:cs="Times New Roman"/>
          <w:bCs/>
          <w:szCs w:val="26"/>
        </w:rPr>
        <w:t>:</w:t>
      </w:r>
    </w:p>
    <w:p w14:paraId="1AD234F9" w14:textId="77777777" w:rsidR="00A638BF" w:rsidRPr="000E38D8" w:rsidRDefault="00A638BF" w:rsidP="004C08FB">
      <w:pPr>
        <w:spacing w:after="0" w:line="240" w:lineRule="auto"/>
        <w:rPr>
          <w:rFonts w:cs="Times New Roman"/>
          <w:bCs/>
          <w:i/>
          <w:szCs w:val="26"/>
        </w:rPr>
      </w:pPr>
    </w:p>
    <w:tbl>
      <w:tblPr>
        <w:tblW w:w="5078" w:type="pct"/>
        <w:tblCellMar>
          <w:left w:w="0" w:type="dxa"/>
          <w:right w:w="0" w:type="dxa"/>
        </w:tblCellMar>
        <w:tblLook w:val="04A0" w:firstRow="1" w:lastRow="0" w:firstColumn="1" w:lastColumn="0" w:noHBand="0" w:noVBand="1"/>
      </w:tblPr>
      <w:tblGrid>
        <w:gridCol w:w="3429"/>
        <w:gridCol w:w="5785"/>
      </w:tblGrid>
      <w:tr w:rsidR="000E38D8" w:rsidRPr="000E38D8" w14:paraId="0D433012" w14:textId="77777777" w:rsidTr="00A638BF">
        <w:trPr>
          <w:trHeight w:val="920"/>
        </w:trPr>
        <w:tc>
          <w:tcPr>
            <w:tcW w:w="3429" w:type="dxa"/>
            <w:tcMar>
              <w:top w:w="0" w:type="dxa"/>
              <w:left w:w="108" w:type="dxa"/>
              <w:bottom w:w="0" w:type="dxa"/>
              <w:right w:w="108" w:type="dxa"/>
            </w:tcMar>
            <w:hideMark/>
          </w:tcPr>
          <w:p w14:paraId="0D46EFBB" w14:textId="77777777" w:rsidR="00A638BF" w:rsidRPr="000E38D8" w:rsidRDefault="00A638BF" w:rsidP="004C08FB">
            <w:pPr>
              <w:spacing w:after="0" w:line="240" w:lineRule="auto"/>
              <w:jc w:val="center"/>
              <w:rPr>
                <w:rFonts w:cs="Times New Roman"/>
                <w:szCs w:val="26"/>
                <w:vertAlign w:val="superscript"/>
              </w:rPr>
            </w:pPr>
            <w:r w:rsidRPr="000E38D8">
              <w:rPr>
                <w:rFonts w:cs="Times New Roman"/>
                <w:bCs/>
                <w:szCs w:val="26"/>
              </w:rPr>
              <w:t>CỤC HÀNG HẢI VÀ ĐƯỜNG THỦY VIỆT NAM</w:t>
            </w:r>
            <w:r w:rsidRPr="000E38D8">
              <w:rPr>
                <w:rFonts w:cs="Times New Roman"/>
                <w:szCs w:val="26"/>
              </w:rPr>
              <w:br/>
            </w:r>
            <w:r w:rsidRPr="000E38D8">
              <w:rPr>
                <w:rFonts w:cs="Times New Roman"/>
                <w:b/>
                <w:szCs w:val="26"/>
              </w:rPr>
              <w:t>CẢNG VỤ HÀNG HẢI/CẢNG VỤ ĐƯỜNG THỦY</w:t>
            </w:r>
            <w:proofErr w:type="gramStart"/>
            <w:r w:rsidRPr="000E38D8">
              <w:rPr>
                <w:rFonts w:cs="Times New Roman"/>
                <w:b/>
                <w:szCs w:val="26"/>
              </w:rPr>
              <w:t>…..</w:t>
            </w:r>
            <w:proofErr w:type="gramEnd"/>
            <w:r w:rsidRPr="000E38D8">
              <w:rPr>
                <w:rFonts w:cs="Times New Roman"/>
                <w:szCs w:val="26"/>
              </w:rPr>
              <w:br/>
            </w:r>
            <w:r w:rsidRPr="000E38D8">
              <w:rPr>
                <w:rFonts w:cs="Times New Roman"/>
                <w:szCs w:val="26"/>
                <w:vertAlign w:val="superscript"/>
              </w:rPr>
              <w:t xml:space="preserve">              _______________</w:t>
            </w:r>
          </w:p>
          <w:p w14:paraId="7567800B" w14:textId="77777777" w:rsidR="00A638BF" w:rsidRPr="000E38D8" w:rsidRDefault="00A638BF" w:rsidP="004C08FB">
            <w:pPr>
              <w:spacing w:after="0" w:line="240" w:lineRule="auto"/>
              <w:jc w:val="center"/>
              <w:rPr>
                <w:rFonts w:cs="Times New Roman"/>
                <w:szCs w:val="26"/>
                <w:vertAlign w:val="superscript"/>
              </w:rPr>
            </w:pPr>
            <w:proofErr w:type="spellStart"/>
            <w:r w:rsidRPr="000E38D8">
              <w:rPr>
                <w:rFonts w:cs="Times New Roman"/>
                <w:szCs w:val="26"/>
              </w:rPr>
              <w:t>Số</w:t>
            </w:r>
            <w:proofErr w:type="spellEnd"/>
            <w:r w:rsidRPr="000E38D8">
              <w:rPr>
                <w:rFonts w:cs="Times New Roman"/>
                <w:szCs w:val="26"/>
              </w:rPr>
              <w:t>: … /TBHH-……….</w:t>
            </w:r>
          </w:p>
        </w:tc>
        <w:tc>
          <w:tcPr>
            <w:tcW w:w="5785" w:type="dxa"/>
            <w:tcMar>
              <w:top w:w="0" w:type="dxa"/>
              <w:left w:w="108" w:type="dxa"/>
              <w:bottom w:w="0" w:type="dxa"/>
              <w:right w:w="108" w:type="dxa"/>
            </w:tcMar>
            <w:hideMark/>
          </w:tcPr>
          <w:p w14:paraId="1EA81F28" w14:textId="77777777" w:rsidR="00A638BF" w:rsidRPr="000E38D8" w:rsidRDefault="00A638BF" w:rsidP="004C08FB">
            <w:pPr>
              <w:spacing w:after="0" w:line="240" w:lineRule="auto"/>
              <w:jc w:val="center"/>
              <w:rPr>
                <w:rFonts w:cs="Times New Roman"/>
                <w:szCs w:val="26"/>
                <w:vertAlign w:val="superscript"/>
              </w:rPr>
            </w:pPr>
            <w:r w:rsidRPr="000E38D8">
              <w:rPr>
                <w:rFonts w:cs="Times New Roman"/>
                <w:b/>
                <w:bCs/>
                <w:szCs w:val="26"/>
              </w:rPr>
              <w:t>CỘNG HÒA XÃ HỘI CHỦ NGHĨA VIỆT NAM</w:t>
            </w:r>
            <w:r w:rsidRPr="000E38D8">
              <w:rPr>
                <w:rFonts w:cs="Times New Roman"/>
                <w:b/>
                <w:bCs/>
                <w:szCs w:val="26"/>
              </w:rPr>
              <w:br/>
            </w:r>
            <w:proofErr w:type="spellStart"/>
            <w:r w:rsidRPr="000E38D8">
              <w:rPr>
                <w:rFonts w:cs="Times New Roman"/>
                <w:b/>
                <w:bCs/>
                <w:szCs w:val="26"/>
              </w:rPr>
              <w:t>Độc</w:t>
            </w:r>
            <w:proofErr w:type="spellEnd"/>
            <w:r w:rsidRPr="000E38D8">
              <w:rPr>
                <w:rFonts w:cs="Times New Roman"/>
                <w:b/>
                <w:bCs/>
                <w:szCs w:val="26"/>
              </w:rPr>
              <w:t xml:space="preserve"> </w:t>
            </w:r>
            <w:proofErr w:type="spellStart"/>
            <w:r w:rsidRPr="000E38D8">
              <w:rPr>
                <w:rFonts w:cs="Times New Roman"/>
                <w:b/>
                <w:bCs/>
                <w:szCs w:val="26"/>
              </w:rPr>
              <w:t>lập</w:t>
            </w:r>
            <w:proofErr w:type="spellEnd"/>
            <w:r w:rsidRPr="000E38D8">
              <w:rPr>
                <w:rFonts w:cs="Times New Roman"/>
                <w:b/>
                <w:bCs/>
                <w:szCs w:val="26"/>
              </w:rPr>
              <w:t xml:space="preserve"> - </w:t>
            </w:r>
            <w:proofErr w:type="spellStart"/>
            <w:r w:rsidRPr="000E38D8">
              <w:rPr>
                <w:rFonts w:cs="Times New Roman"/>
                <w:b/>
                <w:bCs/>
                <w:szCs w:val="26"/>
              </w:rPr>
              <w:t>Tự</w:t>
            </w:r>
            <w:proofErr w:type="spellEnd"/>
            <w:r w:rsidRPr="000E38D8">
              <w:rPr>
                <w:rFonts w:cs="Times New Roman"/>
                <w:b/>
                <w:bCs/>
                <w:szCs w:val="26"/>
              </w:rPr>
              <w:t xml:space="preserve"> do - </w:t>
            </w:r>
            <w:proofErr w:type="spellStart"/>
            <w:r w:rsidRPr="000E38D8">
              <w:rPr>
                <w:rFonts w:cs="Times New Roman"/>
                <w:b/>
                <w:bCs/>
                <w:szCs w:val="26"/>
              </w:rPr>
              <w:t>Hạnh</w:t>
            </w:r>
            <w:proofErr w:type="spellEnd"/>
            <w:r w:rsidRPr="000E38D8">
              <w:rPr>
                <w:rFonts w:cs="Times New Roman"/>
                <w:b/>
                <w:bCs/>
                <w:szCs w:val="26"/>
              </w:rPr>
              <w:t xml:space="preserve"> </w:t>
            </w:r>
            <w:proofErr w:type="spellStart"/>
            <w:r w:rsidRPr="000E38D8">
              <w:rPr>
                <w:rFonts w:cs="Times New Roman"/>
                <w:b/>
                <w:bCs/>
                <w:szCs w:val="26"/>
              </w:rPr>
              <w:t>phúc</w:t>
            </w:r>
            <w:proofErr w:type="spellEnd"/>
            <w:r w:rsidRPr="000E38D8">
              <w:rPr>
                <w:rFonts w:cs="Times New Roman"/>
                <w:b/>
                <w:bCs/>
                <w:szCs w:val="26"/>
              </w:rPr>
              <w:br/>
            </w:r>
            <w:r w:rsidRPr="000E38D8">
              <w:rPr>
                <w:rFonts w:cs="Times New Roman"/>
                <w:szCs w:val="26"/>
                <w:vertAlign w:val="superscript"/>
              </w:rPr>
              <w:t>____________________________________</w:t>
            </w:r>
          </w:p>
          <w:p w14:paraId="32C0106F" w14:textId="77777777" w:rsidR="00A638BF" w:rsidRPr="000E38D8" w:rsidRDefault="00A638BF" w:rsidP="004C08FB">
            <w:pPr>
              <w:spacing w:after="0" w:line="240" w:lineRule="auto"/>
              <w:jc w:val="center"/>
              <w:rPr>
                <w:rFonts w:cs="Times New Roman"/>
                <w:szCs w:val="26"/>
                <w:vertAlign w:val="superscript"/>
              </w:rPr>
            </w:pPr>
            <w:r w:rsidRPr="000E38D8">
              <w:rPr>
                <w:rFonts w:cs="Times New Roman"/>
                <w:i/>
                <w:iCs/>
                <w:szCs w:val="26"/>
              </w:rPr>
              <w:t xml:space="preserve">……, </w:t>
            </w:r>
            <w:proofErr w:type="spellStart"/>
            <w:r w:rsidRPr="000E38D8">
              <w:rPr>
                <w:rFonts w:cs="Times New Roman"/>
                <w:i/>
                <w:iCs/>
                <w:szCs w:val="26"/>
              </w:rPr>
              <w:t>ngày</w:t>
            </w:r>
            <w:proofErr w:type="spellEnd"/>
            <w:r w:rsidRPr="000E38D8">
              <w:rPr>
                <w:rFonts w:cs="Times New Roman"/>
                <w:i/>
                <w:iCs/>
                <w:szCs w:val="26"/>
              </w:rPr>
              <w:t> …. </w:t>
            </w:r>
            <w:proofErr w:type="spellStart"/>
            <w:r w:rsidRPr="000E38D8">
              <w:rPr>
                <w:rFonts w:cs="Times New Roman"/>
                <w:i/>
                <w:iCs/>
                <w:szCs w:val="26"/>
              </w:rPr>
              <w:t>tháng</w:t>
            </w:r>
            <w:proofErr w:type="spellEnd"/>
            <w:r w:rsidRPr="000E38D8">
              <w:rPr>
                <w:rFonts w:cs="Times New Roman"/>
                <w:i/>
                <w:iCs/>
                <w:szCs w:val="26"/>
              </w:rPr>
              <w:t> …. </w:t>
            </w:r>
            <w:proofErr w:type="spellStart"/>
            <w:r w:rsidRPr="000E38D8">
              <w:rPr>
                <w:rFonts w:cs="Times New Roman"/>
                <w:i/>
                <w:iCs/>
                <w:szCs w:val="26"/>
              </w:rPr>
              <w:t>năm</w:t>
            </w:r>
            <w:proofErr w:type="spellEnd"/>
            <w:r w:rsidRPr="000E38D8">
              <w:rPr>
                <w:rFonts w:cs="Times New Roman"/>
                <w:i/>
                <w:iCs/>
                <w:szCs w:val="26"/>
              </w:rPr>
              <w:t xml:space="preserve"> … </w:t>
            </w:r>
          </w:p>
        </w:tc>
      </w:tr>
    </w:tbl>
    <w:p w14:paraId="6597C96D" w14:textId="77777777" w:rsidR="00A638BF" w:rsidRPr="000E38D8" w:rsidRDefault="00A638BF" w:rsidP="004C08FB">
      <w:pPr>
        <w:spacing w:after="0" w:line="240" w:lineRule="auto"/>
        <w:rPr>
          <w:rFonts w:cs="Times New Roman"/>
          <w:szCs w:val="26"/>
        </w:rPr>
      </w:pPr>
      <w:r w:rsidRPr="000E38D8">
        <w:rPr>
          <w:rFonts w:cs="Times New Roman"/>
          <w:szCs w:val="26"/>
        </w:rPr>
        <w:t> </w:t>
      </w:r>
    </w:p>
    <w:p w14:paraId="0B173EDB" w14:textId="77777777" w:rsidR="00A638BF" w:rsidRPr="000E38D8" w:rsidRDefault="00A638BF" w:rsidP="004C08FB">
      <w:pPr>
        <w:spacing w:after="0" w:line="240" w:lineRule="auto"/>
        <w:jc w:val="center"/>
        <w:rPr>
          <w:rFonts w:cs="Times New Roman"/>
          <w:b/>
          <w:bCs/>
          <w:szCs w:val="26"/>
        </w:rPr>
      </w:pPr>
    </w:p>
    <w:p w14:paraId="15D30C63" w14:textId="77777777" w:rsidR="00A638BF" w:rsidRPr="000E38D8" w:rsidRDefault="00A638BF" w:rsidP="004C08FB">
      <w:pPr>
        <w:spacing w:after="0" w:line="240" w:lineRule="auto"/>
        <w:jc w:val="center"/>
        <w:rPr>
          <w:rFonts w:cs="Times New Roman"/>
          <w:szCs w:val="26"/>
        </w:rPr>
      </w:pPr>
      <w:r w:rsidRPr="000E38D8">
        <w:rPr>
          <w:rFonts w:cs="Times New Roman"/>
          <w:b/>
          <w:bCs/>
          <w:szCs w:val="26"/>
        </w:rPr>
        <w:t>THÔNG BÁO HÀNG HẢI</w:t>
      </w:r>
    </w:p>
    <w:p w14:paraId="5C8EE79D" w14:textId="77777777" w:rsidR="00A638BF" w:rsidRPr="000E38D8" w:rsidRDefault="00A638BF" w:rsidP="004C08FB">
      <w:pPr>
        <w:spacing w:after="0" w:line="240" w:lineRule="auto"/>
        <w:jc w:val="center"/>
        <w:rPr>
          <w:rFonts w:cs="Times New Roman"/>
          <w:b/>
          <w:bCs/>
          <w:szCs w:val="26"/>
        </w:rPr>
      </w:pPr>
      <w:proofErr w:type="spellStart"/>
      <w:r w:rsidRPr="000E38D8">
        <w:rPr>
          <w:rFonts w:cs="Times New Roman"/>
          <w:b/>
          <w:bCs/>
          <w:szCs w:val="26"/>
        </w:rPr>
        <w:t>Về</w:t>
      </w:r>
      <w:proofErr w:type="spellEnd"/>
      <w:r w:rsidRPr="000E38D8">
        <w:rPr>
          <w:rFonts w:cs="Times New Roman"/>
          <w:b/>
          <w:bCs/>
          <w:szCs w:val="26"/>
        </w:rPr>
        <w:t xml:space="preserve"> </w:t>
      </w:r>
      <w:proofErr w:type="spellStart"/>
      <w:r w:rsidRPr="000E38D8">
        <w:rPr>
          <w:rFonts w:cs="Times New Roman"/>
          <w:b/>
          <w:bCs/>
          <w:szCs w:val="26"/>
        </w:rPr>
        <w:t>khu</w:t>
      </w:r>
      <w:proofErr w:type="spellEnd"/>
      <w:r w:rsidRPr="000E38D8">
        <w:rPr>
          <w:rFonts w:cs="Times New Roman"/>
          <w:b/>
          <w:bCs/>
          <w:szCs w:val="26"/>
        </w:rPr>
        <w:t xml:space="preserve"> </w:t>
      </w:r>
      <w:proofErr w:type="spellStart"/>
      <w:r w:rsidRPr="000E38D8">
        <w:rPr>
          <w:rFonts w:cs="Times New Roman"/>
          <w:b/>
          <w:bCs/>
          <w:szCs w:val="26"/>
        </w:rPr>
        <w:t>vực</w:t>
      </w:r>
      <w:proofErr w:type="spellEnd"/>
      <w:r w:rsidRPr="000E38D8">
        <w:rPr>
          <w:rFonts w:cs="Times New Roman"/>
          <w:b/>
          <w:bCs/>
          <w:szCs w:val="26"/>
        </w:rPr>
        <w:t xml:space="preserve"> </w:t>
      </w:r>
      <w:proofErr w:type="spellStart"/>
      <w:r w:rsidRPr="000E38D8">
        <w:rPr>
          <w:rFonts w:cs="Times New Roman"/>
          <w:b/>
          <w:bCs/>
          <w:szCs w:val="26"/>
        </w:rPr>
        <w:t>thi</w:t>
      </w:r>
      <w:proofErr w:type="spellEnd"/>
      <w:r w:rsidRPr="000E38D8">
        <w:rPr>
          <w:rFonts w:cs="Times New Roman"/>
          <w:b/>
          <w:bCs/>
          <w:szCs w:val="26"/>
        </w:rPr>
        <w:t xml:space="preserve"> </w:t>
      </w:r>
      <w:proofErr w:type="spellStart"/>
      <w:r w:rsidRPr="000E38D8">
        <w:rPr>
          <w:rFonts w:cs="Times New Roman"/>
          <w:b/>
          <w:bCs/>
          <w:szCs w:val="26"/>
        </w:rPr>
        <w:t>công</w:t>
      </w:r>
      <w:proofErr w:type="spellEnd"/>
      <w:r w:rsidRPr="000E38D8">
        <w:rPr>
          <w:rFonts w:cs="Times New Roman"/>
          <w:b/>
          <w:bCs/>
          <w:szCs w:val="26"/>
        </w:rPr>
        <w:t xml:space="preserve"> </w:t>
      </w:r>
      <w:proofErr w:type="spellStart"/>
      <w:r w:rsidRPr="000E38D8">
        <w:rPr>
          <w:rFonts w:cs="Times New Roman"/>
          <w:b/>
          <w:bCs/>
          <w:szCs w:val="26"/>
        </w:rPr>
        <w:t>công</w:t>
      </w:r>
      <w:proofErr w:type="spellEnd"/>
      <w:r w:rsidRPr="000E38D8">
        <w:rPr>
          <w:rFonts w:cs="Times New Roman"/>
          <w:b/>
          <w:bCs/>
          <w:szCs w:val="26"/>
        </w:rPr>
        <w:t xml:space="preserve"> </w:t>
      </w:r>
      <w:proofErr w:type="spellStart"/>
      <w:r w:rsidRPr="000E38D8">
        <w:rPr>
          <w:rFonts w:cs="Times New Roman"/>
          <w:b/>
          <w:bCs/>
          <w:szCs w:val="26"/>
        </w:rPr>
        <w:t>trình</w:t>
      </w:r>
      <w:proofErr w:type="spellEnd"/>
      <w:r w:rsidRPr="000E38D8">
        <w:rPr>
          <w:rFonts w:cs="Times New Roman"/>
          <w:b/>
          <w:bCs/>
          <w:szCs w:val="26"/>
        </w:rPr>
        <w:t> …….</w:t>
      </w:r>
    </w:p>
    <w:p w14:paraId="71584DF8" w14:textId="77777777" w:rsidR="00A638BF" w:rsidRPr="000E38D8" w:rsidRDefault="00A638BF" w:rsidP="004C08FB">
      <w:pPr>
        <w:spacing w:after="0" w:line="240" w:lineRule="auto"/>
        <w:jc w:val="center"/>
        <w:rPr>
          <w:rFonts w:cs="Times New Roman"/>
          <w:szCs w:val="26"/>
          <w:vertAlign w:val="superscript"/>
        </w:rPr>
      </w:pPr>
      <w:r w:rsidRPr="000E38D8">
        <w:rPr>
          <w:rFonts w:cs="Times New Roman"/>
          <w:szCs w:val="26"/>
          <w:vertAlign w:val="superscript"/>
        </w:rPr>
        <w:t>______________</w:t>
      </w:r>
    </w:p>
    <w:p w14:paraId="63B41E6D" w14:textId="2C11DB7B" w:rsidR="00A638BF" w:rsidRPr="000E38D8" w:rsidRDefault="00A638BF" w:rsidP="004C08FB">
      <w:pPr>
        <w:spacing w:after="0" w:line="240" w:lineRule="auto"/>
        <w:ind w:firstLine="567"/>
        <w:rPr>
          <w:rFonts w:cs="Times New Roman"/>
          <w:szCs w:val="26"/>
        </w:rPr>
      </w:pPr>
      <w:proofErr w:type="spellStart"/>
      <w:r w:rsidRPr="000E38D8">
        <w:rPr>
          <w:rFonts w:cs="Times New Roman"/>
          <w:szCs w:val="26"/>
        </w:rPr>
        <w:t>Vùng</w:t>
      </w:r>
      <w:proofErr w:type="spellEnd"/>
      <w:r w:rsidRPr="000E38D8">
        <w:rPr>
          <w:rFonts w:cs="Times New Roman"/>
          <w:szCs w:val="26"/>
        </w:rPr>
        <w:t xml:space="preserve"> </w:t>
      </w:r>
      <w:proofErr w:type="spellStart"/>
      <w:r w:rsidRPr="000E38D8">
        <w:rPr>
          <w:rFonts w:cs="Times New Roman"/>
          <w:szCs w:val="26"/>
        </w:rPr>
        <w:t>biển</w:t>
      </w:r>
      <w:proofErr w:type="spellEnd"/>
      <w:r w:rsidRPr="000E38D8">
        <w:rPr>
          <w:rFonts w:cs="Times New Roman"/>
          <w:szCs w:val="26"/>
        </w:rPr>
        <w:t>: …………………………………………………………</w:t>
      </w:r>
      <w:proofErr w:type="gramStart"/>
      <w:r w:rsidRPr="000E38D8">
        <w:rPr>
          <w:rFonts w:cs="Times New Roman"/>
          <w:szCs w:val="26"/>
        </w:rPr>
        <w:t>…..</w:t>
      </w:r>
      <w:proofErr w:type="gramEnd"/>
      <w:r w:rsidRPr="000E38D8">
        <w:rPr>
          <w:rFonts w:cs="Times New Roman"/>
          <w:szCs w:val="26"/>
        </w:rPr>
        <w:t>………..</w:t>
      </w:r>
    </w:p>
    <w:p w14:paraId="100014D7" w14:textId="15EF7310" w:rsidR="00A638BF" w:rsidRPr="000E38D8" w:rsidRDefault="00A638BF" w:rsidP="004C08FB">
      <w:pPr>
        <w:spacing w:after="0" w:line="240" w:lineRule="auto"/>
        <w:ind w:firstLine="567"/>
        <w:rPr>
          <w:rFonts w:cs="Times New Roman"/>
          <w:szCs w:val="26"/>
        </w:rPr>
      </w:pPr>
      <w:proofErr w:type="spellStart"/>
      <w:r w:rsidRPr="000E38D8">
        <w:rPr>
          <w:rFonts w:cs="Times New Roman"/>
          <w:szCs w:val="26"/>
        </w:rPr>
        <w:t>Tên</w:t>
      </w:r>
      <w:proofErr w:type="spellEnd"/>
      <w:r w:rsidRPr="000E38D8">
        <w:rPr>
          <w:rFonts w:cs="Times New Roman"/>
          <w:szCs w:val="26"/>
        </w:rPr>
        <w:t xml:space="preserve"> </w:t>
      </w:r>
      <w:proofErr w:type="spellStart"/>
      <w:r w:rsidRPr="000E38D8">
        <w:rPr>
          <w:rFonts w:cs="Times New Roman"/>
          <w:szCs w:val="26"/>
        </w:rPr>
        <w:t>luồng</w:t>
      </w:r>
      <w:proofErr w:type="spellEnd"/>
      <w:r w:rsidRPr="000E38D8">
        <w:rPr>
          <w:rFonts w:cs="Times New Roman"/>
          <w:szCs w:val="26"/>
        </w:rPr>
        <w:t>: ……………………………</w:t>
      </w:r>
      <w:proofErr w:type="gramStart"/>
      <w:r w:rsidRPr="000E38D8">
        <w:rPr>
          <w:rFonts w:cs="Times New Roman"/>
          <w:szCs w:val="26"/>
        </w:rPr>
        <w:t>…..</w:t>
      </w:r>
      <w:proofErr w:type="gramEnd"/>
      <w:r w:rsidRPr="000E38D8">
        <w:rPr>
          <w:rFonts w:cs="Times New Roman"/>
          <w:szCs w:val="26"/>
        </w:rPr>
        <w:t>……..………………………..(</w:t>
      </w:r>
      <w:proofErr w:type="spellStart"/>
      <w:r w:rsidRPr="000E38D8">
        <w:rPr>
          <w:rFonts w:cs="Times New Roman"/>
          <w:szCs w:val="26"/>
        </w:rPr>
        <w:t>nếu</w:t>
      </w:r>
      <w:proofErr w:type="spellEnd"/>
      <w:r w:rsidRPr="000E38D8">
        <w:rPr>
          <w:rFonts w:cs="Times New Roman"/>
          <w:szCs w:val="26"/>
        </w:rPr>
        <w:t xml:space="preserve"> </w:t>
      </w:r>
      <w:proofErr w:type="spellStart"/>
      <w:r w:rsidRPr="000E38D8">
        <w:rPr>
          <w:rFonts w:cs="Times New Roman"/>
          <w:szCs w:val="26"/>
        </w:rPr>
        <w:t>có</w:t>
      </w:r>
      <w:proofErr w:type="spellEnd"/>
      <w:r w:rsidRPr="000E38D8">
        <w:rPr>
          <w:rFonts w:cs="Times New Roman"/>
          <w:szCs w:val="26"/>
        </w:rPr>
        <w:t>).</w:t>
      </w:r>
    </w:p>
    <w:p w14:paraId="6E2C3C64" w14:textId="031056F1" w:rsidR="00A638BF" w:rsidRPr="000E38D8" w:rsidRDefault="00A638BF" w:rsidP="004C08FB">
      <w:pPr>
        <w:spacing w:after="0" w:line="240" w:lineRule="auto"/>
        <w:ind w:firstLine="567"/>
        <w:rPr>
          <w:rFonts w:cs="Times New Roman"/>
          <w:szCs w:val="26"/>
        </w:rPr>
      </w:pPr>
      <w:proofErr w:type="spellStart"/>
      <w:r w:rsidRPr="000E38D8">
        <w:rPr>
          <w:rFonts w:cs="Times New Roman"/>
          <w:szCs w:val="26"/>
        </w:rPr>
        <w:t>Căn</w:t>
      </w:r>
      <w:proofErr w:type="spellEnd"/>
      <w:r w:rsidRPr="000E38D8">
        <w:rPr>
          <w:rFonts w:cs="Times New Roman"/>
          <w:szCs w:val="26"/>
        </w:rPr>
        <w:t xml:space="preserve"> </w:t>
      </w:r>
      <w:proofErr w:type="spellStart"/>
      <w:r w:rsidRPr="000E38D8">
        <w:rPr>
          <w:rFonts w:cs="Times New Roman"/>
          <w:szCs w:val="26"/>
        </w:rPr>
        <w:t>cứ</w:t>
      </w:r>
      <w:proofErr w:type="spellEnd"/>
      <w:r w:rsidRPr="000E38D8">
        <w:rPr>
          <w:rFonts w:cs="Times New Roman"/>
          <w:szCs w:val="26"/>
        </w:rPr>
        <w:t>: …………………………………………………………………………….</w:t>
      </w:r>
    </w:p>
    <w:p w14:paraId="3215C2B0" w14:textId="77777777" w:rsidR="00A638BF" w:rsidRPr="000E38D8" w:rsidRDefault="00A638BF" w:rsidP="004C08FB">
      <w:pPr>
        <w:spacing w:after="0" w:line="240" w:lineRule="auto"/>
        <w:ind w:firstLine="567"/>
        <w:rPr>
          <w:rFonts w:cs="Times New Roman"/>
          <w:szCs w:val="26"/>
        </w:rPr>
      </w:pPr>
      <w:proofErr w:type="spellStart"/>
      <w:r w:rsidRPr="000E38D8">
        <w:rPr>
          <w:rFonts w:cs="Times New Roman"/>
          <w:szCs w:val="26"/>
        </w:rPr>
        <w:t>Cảng</w:t>
      </w:r>
      <w:proofErr w:type="spellEnd"/>
      <w:r w:rsidRPr="000E38D8">
        <w:rPr>
          <w:rFonts w:cs="Times New Roman"/>
          <w:szCs w:val="26"/>
        </w:rPr>
        <w:t xml:space="preserve"> </w:t>
      </w:r>
      <w:proofErr w:type="spellStart"/>
      <w:r w:rsidRPr="000E38D8">
        <w:rPr>
          <w:rFonts w:cs="Times New Roman"/>
          <w:szCs w:val="26"/>
        </w:rPr>
        <w:t>vụ</w:t>
      </w:r>
      <w:proofErr w:type="spellEnd"/>
      <w:r w:rsidRPr="000E38D8">
        <w:rPr>
          <w:rFonts w:cs="Times New Roman"/>
          <w:szCs w:val="26"/>
        </w:rPr>
        <w:t xml:space="preserve"> </w:t>
      </w:r>
      <w:proofErr w:type="spellStart"/>
      <w:r w:rsidRPr="000E38D8">
        <w:rPr>
          <w:rFonts w:cs="Times New Roman"/>
          <w:szCs w:val="26"/>
        </w:rPr>
        <w:t>hàng</w:t>
      </w:r>
      <w:proofErr w:type="spellEnd"/>
      <w:r w:rsidRPr="000E38D8">
        <w:rPr>
          <w:rFonts w:cs="Times New Roman"/>
          <w:szCs w:val="26"/>
        </w:rPr>
        <w:t xml:space="preserve"> </w:t>
      </w:r>
      <w:proofErr w:type="spellStart"/>
      <w:r w:rsidRPr="000E38D8">
        <w:rPr>
          <w:rFonts w:cs="Times New Roman"/>
          <w:szCs w:val="26"/>
        </w:rPr>
        <w:t>hải</w:t>
      </w:r>
      <w:proofErr w:type="spellEnd"/>
      <w:r w:rsidRPr="000E38D8">
        <w:rPr>
          <w:rFonts w:cs="Times New Roman"/>
          <w:szCs w:val="26"/>
        </w:rPr>
        <w:t>/</w:t>
      </w:r>
      <w:proofErr w:type="spellStart"/>
      <w:r w:rsidRPr="000E38D8">
        <w:rPr>
          <w:rFonts w:cs="Times New Roman"/>
          <w:szCs w:val="26"/>
        </w:rPr>
        <w:t>Cảng</w:t>
      </w:r>
      <w:proofErr w:type="spellEnd"/>
      <w:r w:rsidRPr="000E38D8">
        <w:rPr>
          <w:rFonts w:cs="Times New Roman"/>
          <w:szCs w:val="26"/>
        </w:rPr>
        <w:t xml:space="preserve"> </w:t>
      </w:r>
      <w:proofErr w:type="spellStart"/>
      <w:r w:rsidRPr="000E38D8">
        <w:rPr>
          <w:rFonts w:cs="Times New Roman"/>
          <w:szCs w:val="26"/>
        </w:rPr>
        <w:t>vụ</w:t>
      </w:r>
      <w:proofErr w:type="spellEnd"/>
      <w:r w:rsidRPr="000E38D8">
        <w:rPr>
          <w:rFonts w:cs="Times New Roman"/>
          <w:szCs w:val="26"/>
        </w:rPr>
        <w:t xml:space="preserve"> </w:t>
      </w:r>
      <w:proofErr w:type="spellStart"/>
      <w:r w:rsidRPr="000E38D8">
        <w:rPr>
          <w:rFonts w:cs="Times New Roman"/>
          <w:szCs w:val="26"/>
        </w:rPr>
        <w:t>đường</w:t>
      </w:r>
      <w:proofErr w:type="spellEnd"/>
      <w:r w:rsidRPr="000E38D8">
        <w:rPr>
          <w:rFonts w:cs="Times New Roman"/>
          <w:szCs w:val="26"/>
        </w:rPr>
        <w:t xml:space="preserve"> </w:t>
      </w:r>
      <w:proofErr w:type="spellStart"/>
      <w:r w:rsidRPr="000E38D8">
        <w:rPr>
          <w:rFonts w:cs="Times New Roman"/>
          <w:szCs w:val="26"/>
        </w:rPr>
        <w:t>thủy</w:t>
      </w:r>
      <w:proofErr w:type="spellEnd"/>
      <w:r w:rsidRPr="000E38D8">
        <w:rPr>
          <w:rFonts w:cs="Times New Roman"/>
          <w:szCs w:val="26"/>
        </w:rPr>
        <w:t xml:space="preserve"> ……………………………… </w:t>
      </w:r>
      <w:proofErr w:type="spellStart"/>
      <w:r w:rsidRPr="000E38D8">
        <w:rPr>
          <w:rFonts w:cs="Times New Roman"/>
          <w:szCs w:val="26"/>
        </w:rPr>
        <w:t>thông</w:t>
      </w:r>
      <w:proofErr w:type="spellEnd"/>
      <w:r w:rsidRPr="000E38D8">
        <w:rPr>
          <w:rFonts w:cs="Times New Roman"/>
          <w:szCs w:val="26"/>
        </w:rPr>
        <w:t> </w:t>
      </w:r>
      <w:proofErr w:type="spellStart"/>
      <w:r w:rsidRPr="000E38D8">
        <w:rPr>
          <w:rFonts w:cs="Times New Roman"/>
          <w:szCs w:val="26"/>
        </w:rPr>
        <w:t>báo</w:t>
      </w:r>
      <w:proofErr w:type="spellEnd"/>
      <w:r w:rsidRPr="000E38D8">
        <w:rPr>
          <w:rFonts w:cs="Times New Roman"/>
          <w:szCs w:val="26"/>
        </w:rPr>
        <w:t xml:space="preserve"> </w:t>
      </w:r>
      <w:proofErr w:type="spellStart"/>
      <w:r w:rsidRPr="000E38D8">
        <w:rPr>
          <w:rFonts w:cs="Times New Roman"/>
          <w:szCs w:val="26"/>
        </w:rPr>
        <w:t>thiết</w:t>
      </w:r>
      <w:proofErr w:type="spellEnd"/>
      <w:r w:rsidRPr="000E38D8">
        <w:rPr>
          <w:rFonts w:cs="Times New Roman"/>
          <w:szCs w:val="26"/>
        </w:rPr>
        <w:t xml:space="preserve"> </w:t>
      </w:r>
      <w:proofErr w:type="spellStart"/>
      <w:r w:rsidRPr="000E38D8">
        <w:rPr>
          <w:rFonts w:cs="Times New Roman"/>
          <w:szCs w:val="26"/>
        </w:rPr>
        <w:t>lập</w:t>
      </w:r>
      <w:proofErr w:type="spellEnd"/>
      <w:r w:rsidRPr="000E38D8">
        <w:rPr>
          <w:rFonts w:cs="Times New Roman"/>
          <w:szCs w:val="26"/>
        </w:rPr>
        <w:t xml:space="preserve"> </w:t>
      </w:r>
      <w:proofErr w:type="spellStart"/>
      <w:r w:rsidRPr="000E38D8">
        <w:rPr>
          <w:rFonts w:cs="Times New Roman"/>
          <w:szCs w:val="26"/>
        </w:rPr>
        <w:t>khu</w:t>
      </w:r>
      <w:proofErr w:type="spellEnd"/>
      <w:r w:rsidRPr="000E38D8">
        <w:rPr>
          <w:rFonts w:cs="Times New Roman"/>
          <w:szCs w:val="26"/>
        </w:rPr>
        <w:t xml:space="preserve"> </w:t>
      </w:r>
      <w:proofErr w:type="spellStart"/>
      <w:r w:rsidRPr="000E38D8">
        <w:rPr>
          <w:rFonts w:cs="Times New Roman"/>
          <w:szCs w:val="26"/>
        </w:rPr>
        <w:t>vực</w:t>
      </w:r>
      <w:proofErr w:type="spellEnd"/>
      <w:r w:rsidRPr="000E38D8">
        <w:rPr>
          <w:rFonts w:cs="Times New Roman"/>
          <w:szCs w:val="26"/>
        </w:rPr>
        <w:t xml:space="preserve"> </w:t>
      </w:r>
      <w:proofErr w:type="spellStart"/>
      <w:r w:rsidRPr="000E38D8">
        <w:rPr>
          <w:rFonts w:cs="Times New Roman"/>
          <w:szCs w:val="26"/>
        </w:rPr>
        <w:t>thi</w:t>
      </w:r>
      <w:proofErr w:type="spellEnd"/>
      <w:r w:rsidRPr="000E38D8">
        <w:rPr>
          <w:rFonts w:cs="Times New Roman"/>
          <w:szCs w:val="26"/>
        </w:rPr>
        <w:t xml:space="preserve"> </w:t>
      </w:r>
      <w:proofErr w:type="spellStart"/>
      <w:r w:rsidRPr="000E38D8">
        <w:rPr>
          <w:rFonts w:cs="Times New Roman"/>
          <w:szCs w:val="26"/>
        </w:rPr>
        <w:t>công</w:t>
      </w:r>
      <w:proofErr w:type="spellEnd"/>
      <w:r w:rsidRPr="000E38D8">
        <w:rPr>
          <w:rFonts w:cs="Times New Roman"/>
          <w:szCs w:val="26"/>
        </w:rPr>
        <w:t xml:space="preserve"> </w:t>
      </w:r>
      <w:proofErr w:type="spellStart"/>
      <w:r w:rsidRPr="000E38D8">
        <w:rPr>
          <w:rFonts w:cs="Times New Roman"/>
          <w:szCs w:val="26"/>
        </w:rPr>
        <w:t>công</w:t>
      </w:r>
      <w:proofErr w:type="spellEnd"/>
      <w:r w:rsidRPr="000E38D8">
        <w:rPr>
          <w:rFonts w:cs="Times New Roman"/>
          <w:szCs w:val="26"/>
        </w:rPr>
        <w:t xml:space="preserve"> </w:t>
      </w:r>
      <w:proofErr w:type="spellStart"/>
      <w:r w:rsidRPr="000E38D8">
        <w:rPr>
          <w:rFonts w:cs="Times New Roman"/>
          <w:szCs w:val="26"/>
        </w:rPr>
        <w:t>trình</w:t>
      </w:r>
      <w:proofErr w:type="spellEnd"/>
      <w:r w:rsidRPr="000E38D8">
        <w:rPr>
          <w:rFonts w:cs="Times New Roman"/>
          <w:szCs w:val="26"/>
        </w:rPr>
        <w:t> ………………</w:t>
      </w:r>
      <w:proofErr w:type="gramStart"/>
      <w:r w:rsidRPr="000E38D8">
        <w:rPr>
          <w:rFonts w:cs="Times New Roman"/>
          <w:szCs w:val="26"/>
        </w:rPr>
        <w:t>…..</w:t>
      </w:r>
      <w:proofErr w:type="gramEnd"/>
      <w:r w:rsidRPr="000E38D8">
        <w:rPr>
          <w:rFonts w:cs="Times New Roman"/>
          <w:szCs w:val="26"/>
        </w:rPr>
        <w:t> </w:t>
      </w:r>
      <w:proofErr w:type="spellStart"/>
      <w:r w:rsidRPr="000E38D8">
        <w:rPr>
          <w:rFonts w:cs="Times New Roman"/>
          <w:szCs w:val="26"/>
        </w:rPr>
        <w:t>được</w:t>
      </w:r>
      <w:proofErr w:type="spellEnd"/>
      <w:r w:rsidRPr="000E38D8">
        <w:rPr>
          <w:rFonts w:cs="Times New Roman"/>
          <w:szCs w:val="26"/>
        </w:rPr>
        <w:t xml:space="preserve"> </w:t>
      </w:r>
      <w:proofErr w:type="spellStart"/>
      <w:r w:rsidRPr="000E38D8">
        <w:rPr>
          <w:rFonts w:cs="Times New Roman"/>
          <w:szCs w:val="26"/>
        </w:rPr>
        <w:t>giới</w:t>
      </w:r>
      <w:proofErr w:type="spellEnd"/>
      <w:r w:rsidRPr="000E38D8">
        <w:rPr>
          <w:rFonts w:cs="Times New Roman"/>
          <w:szCs w:val="26"/>
        </w:rPr>
        <w:t xml:space="preserve"> </w:t>
      </w:r>
      <w:proofErr w:type="spellStart"/>
      <w:r w:rsidRPr="000E38D8">
        <w:rPr>
          <w:rFonts w:cs="Times New Roman"/>
          <w:szCs w:val="26"/>
        </w:rPr>
        <w:t>hạn</w:t>
      </w:r>
      <w:proofErr w:type="spellEnd"/>
      <w:r w:rsidRPr="000E38D8">
        <w:rPr>
          <w:rFonts w:cs="Times New Roman"/>
          <w:szCs w:val="26"/>
        </w:rPr>
        <w:t xml:space="preserve"> </w:t>
      </w:r>
      <w:proofErr w:type="spellStart"/>
      <w:r w:rsidRPr="000E38D8">
        <w:rPr>
          <w:rFonts w:cs="Times New Roman"/>
          <w:szCs w:val="26"/>
        </w:rPr>
        <w:t>bởi</w:t>
      </w:r>
      <w:proofErr w:type="spellEnd"/>
      <w:r w:rsidRPr="000E38D8">
        <w:rPr>
          <w:rFonts w:cs="Times New Roman"/>
          <w:szCs w:val="26"/>
        </w:rPr>
        <w:t xml:space="preserve"> </w:t>
      </w:r>
      <w:proofErr w:type="spellStart"/>
      <w:r w:rsidRPr="000E38D8">
        <w:rPr>
          <w:rFonts w:cs="Times New Roman"/>
          <w:szCs w:val="26"/>
        </w:rPr>
        <w:t>các</w:t>
      </w:r>
      <w:proofErr w:type="spellEnd"/>
      <w:r w:rsidRPr="000E38D8">
        <w:rPr>
          <w:rFonts w:cs="Times New Roman"/>
          <w:szCs w:val="26"/>
        </w:rPr>
        <w:t> </w:t>
      </w:r>
      <w:proofErr w:type="spellStart"/>
      <w:r w:rsidRPr="000E38D8">
        <w:rPr>
          <w:rFonts w:cs="Times New Roman"/>
          <w:szCs w:val="26"/>
        </w:rPr>
        <w:t>điểm</w:t>
      </w:r>
      <w:proofErr w:type="spellEnd"/>
    </w:p>
    <w:p w14:paraId="07DAA53F" w14:textId="77777777" w:rsidR="00A638BF" w:rsidRPr="000E38D8" w:rsidRDefault="00A638BF" w:rsidP="004C08FB">
      <w:pPr>
        <w:spacing w:after="0" w:line="240" w:lineRule="auto"/>
        <w:ind w:firstLine="567"/>
        <w:rPr>
          <w:rFonts w:cs="Times New Roman"/>
          <w:szCs w:val="26"/>
        </w:rPr>
      </w:pPr>
    </w:p>
    <w:tbl>
      <w:tblPr>
        <w:tblW w:w="5000" w:type="pct"/>
        <w:tblInd w:w="-6" w:type="dxa"/>
        <w:tblCellMar>
          <w:left w:w="0" w:type="dxa"/>
          <w:right w:w="0" w:type="dxa"/>
        </w:tblCellMar>
        <w:tblLook w:val="04A0" w:firstRow="1" w:lastRow="0" w:firstColumn="1" w:lastColumn="0" w:noHBand="0" w:noVBand="1"/>
      </w:tblPr>
      <w:tblGrid>
        <w:gridCol w:w="1557"/>
        <w:gridCol w:w="1618"/>
        <w:gridCol w:w="1710"/>
        <w:gridCol w:w="1954"/>
        <w:gridCol w:w="2213"/>
      </w:tblGrid>
      <w:tr w:rsidR="000E38D8" w:rsidRPr="000E38D8" w14:paraId="06B2EF95" w14:textId="77777777" w:rsidTr="00A638BF">
        <w:tc>
          <w:tcPr>
            <w:tcW w:w="1557" w:type="dxa"/>
            <w:vMerge w:val="restart"/>
            <w:tcBorders>
              <w:top w:val="single" w:sz="8" w:space="0" w:color="000000"/>
              <w:left w:val="single" w:sz="8" w:space="0" w:color="000000"/>
              <w:right w:val="nil"/>
            </w:tcBorders>
            <w:tcMar>
              <w:top w:w="28" w:type="dxa"/>
              <w:left w:w="108" w:type="dxa"/>
              <w:bottom w:w="28" w:type="dxa"/>
              <w:right w:w="108" w:type="dxa"/>
            </w:tcMar>
            <w:vAlign w:val="center"/>
            <w:hideMark/>
          </w:tcPr>
          <w:p w14:paraId="6A02040D" w14:textId="77777777" w:rsidR="00A638BF" w:rsidRPr="000E38D8" w:rsidRDefault="00A638BF" w:rsidP="004C08FB">
            <w:pPr>
              <w:spacing w:after="0" w:line="240" w:lineRule="auto"/>
              <w:jc w:val="center"/>
              <w:rPr>
                <w:rFonts w:cs="Times New Roman"/>
                <w:szCs w:val="26"/>
              </w:rPr>
            </w:pPr>
            <w:proofErr w:type="spellStart"/>
            <w:r w:rsidRPr="000E38D8">
              <w:rPr>
                <w:rFonts w:cs="Times New Roman"/>
                <w:szCs w:val="26"/>
              </w:rPr>
              <w:t>Tên</w:t>
            </w:r>
            <w:proofErr w:type="spellEnd"/>
            <w:r w:rsidRPr="000E38D8">
              <w:rPr>
                <w:rFonts w:cs="Times New Roman"/>
                <w:szCs w:val="26"/>
              </w:rPr>
              <w:t xml:space="preserve"> </w:t>
            </w:r>
            <w:proofErr w:type="spellStart"/>
            <w:r w:rsidRPr="000E38D8">
              <w:rPr>
                <w:rFonts w:cs="Times New Roman"/>
                <w:szCs w:val="26"/>
              </w:rPr>
              <w:t>điểm</w:t>
            </w:r>
            <w:proofErr w:type="spellEnd"/>
          </w:p>
        </w:tc>
        <w:tc>
          <w:tcPr>
            <w:tcW w:w="3328" w:type="dxa"/>
            <w:gridSpan w:val="2"/>
            <w:tcBorders>
              <w:top w:val="single" w:sz="8" w:space="0" w:color="000000"/>
              <w:left w:val="single" w:sz="8" w:space="0" w:color="000000"/>
              <w:bottom w:val="single" w:sz="8" w:space="0" w:color="000000"/>
              <w:right w:val="nil"/>
            </w:tcBorders>
            <w:tcMar>
              <w:top w:w="28" w:type="dxa"/>
              <w:left w:w="108" w:type="dxa"/>
              <w:bottom w:w="28" w:type="dxa"/>
              <w:right w:w="108" w:type="dxa"/>
            </w:tcMar>
            <w:vAlign w:val="center"/>
            <w:hideMark/>
          </w:tcPr>
          <w:p w14:paraId="6A626054" w14:textId="77777777" w:rsidR="00A638BF" w:rsidRPr="000E38D8" w:rsidRDefault="00A638BF" w:rsidP="004C08FB">
            <w:pPr>
              <w:spacing w:after="0" w:line="240" w:lineRule="auto"/>
              <w:jc w:val="center"/>
              <w:rPr>
                <w:rFonts w:cs="Times New Roman"/>
                <w:szCs w:val="26"/>
              </w:rPr>
            </w:pPr>
            <w:proofErr w:type="spellStart"/>
            <w:r w:rsidRPr="000E38D8">
              <w:rPr>
                <w:rFonts w:cs="Times New Roman"/>
                <w:szCs w:val="26"/>
              </w:rPr>
              <w:t>Hệ</w:t>
            </w:r>
            <w:proofErr w:type="spellEnd"/>
            <w:r w:rsidRPr="000E38D8">
              <w:rPr>
                <w:rFonts w:cs="Times New Roman"/>
                <w:szCs w:val="26"/>
              </w:rPr>
              <w:t xml:space="preserve"> VN-2000</w:t>
            </w:r>
          </w:p>
        </w:tc>
        <w:tc>
          <w:tcPr>
            <w:tcW w:w="4167" w:type="dxa"/>
            <w:gridSpan w:val="2"/>
            <w:tcBorders>
              <w:top w:val="single" w:sz="8" w:space="0" w:color="000000"/>
              <w:left w:val="single" w:sz="8" w:space="0" w:color="000000"/>
              <w:bottom w:val="single" w:sz="8" w:space="0" w:color="000000"/>
              <w:right w:val="single" w:sz="8" w:space="0" w:color="000000"/>
            </w:tcBorders>
            <w:tcMar>
              <w:top w:w="28" w:type="dxa"/>
              <w:left w:w="108" w:type="dxa"/>
              <w:bottom w:w="28" w:type="dxa"/>
              <w:right w:w="108" w:type="dxa"/>
            </w:tcMar>
            <w:vAlign w:val="center"/>
            <w:hideMark/>
          </w:tcPr>
          <w:p w14:paraId="5B166F26" w14:textId="77777777" w:rsidR="00A638BF" w:rsidRPr="000E38D8" w:rsidRDefault="00A638BF" w:rsidP="004C08FB">
            <w:pPr>
              <w:spacing w:after="0" w:line="240" w:lineRule="auto"/>
              <w:jc w:val="center"/>
              <w:rPr>
                <w:rFonts w:cs="Times New Roman"/>
                <w:szCs w:val="26"/>
              </w:rPr>
            </w:pPr>
            <w:proofErr w:type="spellStart"/>
            <w:r w:rsidRPr="000E38D8">
              <w:rPr>
                <w:rFonts w:cs="Times New Roman"/>
                <w:szCs w:val="26"/>
              </w:rPr>
              <w:t>Hệ</w:t>
            </w:r>
            <w:proofErr w:type="spellEnd"/>
            <w:r w:rsidRPr="000E38D8">
              <w:rPr>
                <w:rFonts w:cs="Times New Roman"/>
                <w:szCs w:val="26"/>
              </w:rPr>
              <w:t xml:space="preserve"> WGS-84</w:t>
            </w:r>
          </w:p>
        </w:tc>
      </w:tr>
      <w:tr w:rsidR="000E38D8" w:rsidRPr="000E38D8" w14:paraId="783B7943" w14:textId="77777777" w:rsidTr="00A638BF">
        <w:tc>
          <w:tcPr>
            <w:tcW w:w="1557" w:type="dxa"/>
            <w:vMerge/>
            <w:tcBorders>
              <w:left w:val="single" w:sz="8" w:space="0" w:color="000000"/>
              <w:bottom w:val="single" w:sz="8" w:space="0" w:color="000000"/>
              <w:right w:val="nil"/>
            </w:tcBorders>
            <w:tcMar>
              <w:top w:w="28" w:type="dxa"/>
              <w:left w:w="108" w:type="dxa"/>
              <w:bottom w:w="28" w:type="dxa"/>
              <w:right w:w="108" w:type="dxa"/>
            </w:tcMar>
            <w:vAlign w:val="center"/>
            <w:hideMark/>
          </w:tcPr>
          <w:p w14:paraId="199DD463" w14:textId="77777777" w:rsidR="00A638BF" w:rsidRPr="000E38D8" w:rsidRDefault="00A638BF" w:rsidP="004C08FB">
            <w:pPr>
              <w:spacing w:after="0" w:line="240" w:lineRule="auto"/>
              <w:jc w:val="center"/>
              <w:rPr>
                <w:rFonts w:cs="Times New Roman"/>
                <w:szCs w:val="26"/>
              </w:rPr>
            </w:pPr>
          </w:p>
        </w:tc>
        <w:tc>
          <w:tcPr>
            <w:tcW w:w="1618" w:type="dxa"/>
            <w:tcBorders>
              <w:top w:val="nil"/>
              <w:left w:val="single" w:sz="8" w:space="0" w:color="000000"/>
              <w:bottom w:val="single" w:sz="8" w:space="0" w:color="000000"/>
              <w:right w:val="nil"/>
            </w:tcBorders>
            <w:tcMar>
              <w:top w:w="28" w:type="dxa"/>
              <w:left w:w="108" w:type="dxa"/>
              <w:bottom w:w="28" w:type="dxa"/>
              <w:right w:w="108" w:type="dxa"/>
            </w:tcMar>
            <w:vAlign w:val="center"/>
            <w:hideMark/>
          </w:tcPr>
          <w:p w14:paraId="56E9A8B7" w14:textId="77777777" w:rsidR="00A638BF" w:rsidRPr="000E38D8" w:rsidRDefault="00A638BF" w:rsidP="004C08FB">
            <w:pPr>
              <w:spacing w:after="0" w:line="240" w:lineRule="auto"/>
              <w:jc w:val="center"/>
              <w:rPr>
                <w:rFonts w:cs="Times New Roman"/>
                <w:szCs w:val="26"/>
              </w:rPr>
            </w:pPr>
            <w:proofErr w:type="spellStart"/>
            <w:r w:rsidRPr="000E38D8">
              <w:rPr>
                <w:rFonts w:cs="Times New Roman"/>
                <w:szCs w:val="26"/>
              </w:rPr>
              <w:t>Vĩ</w:t>
            </w:r>
            <w:proofErr w:type="spellEnd"/>
            <w:r w:rsidRPr="000E38D8">
              <w:rPr>
                <w:rFonts w:cs="Times New Roman"/>
                <w:szCs w:val="26"/>
              </w:rPr>
              <w:t xml:space="preserve"> </w:t>
            </w:r>
            <w:proofErr w:type="spellStart"/>
            <w:r w:rsidRPr="000E38D8">
              <w:rPr>
                <w:rFonts w:cs="Times New Roman"/>
                <w:szCs w:val="26"/>
              </w:rPr>
              <w:t>độ</w:t>
            </w:r>
            <w:proofErr w:type="spellEnd"/>
          </w:p>
        </w:tc>
        <w:tc>
          <w:tcPr>
            <w:tcW w:w="1710" w:type="dxa"/>
            <w:tcBorders>
              <w:top w:val="nil"/>
              <w:left w:val="single" w:sz="8" w:space="0" w:color="000000"/>
              <w:bottom w:val="single" w:sz="8" w:space="0" w:color="000000"/>
              <w:right w:val="nil"/>
            </w:tcBorders>
            <w:tcMar>
              <w:top w:w="28" w:type="dxa"/>
              <w:left w:w="108" w:type="dxa"/>
              <w:bottom w:w="28" w:type="dxa"/>
              <w:right w:w="108" w:type="dxa"/>
            </w:tcMar>
            <w:vAlign w:val="center"/>
            <w:hideMark/>
          </w:tcPr>
          <w:p w14:paraId="5CFA4AA6" w14:textId="77777777" w:rsidR="00A638BF" w:rsidRPr="000E38D8" w:rsidRDefault="00A638BF" w:rsidP="004C08FB">
            <w:pPr>
              <w:spacing w:after="0" w:line="240" w:lineRule="auto"/>
              <w:jc w:val="center"/>
              <w:rPr>
                <w:rFonts w:cs="Times New Roman"/>
                <w:szCs w:val="26"/>
              </w:rPr>
            </w:pPr>
            <w:r w:rsidRPr="000E38D8">
              <w:rPr>
                <w:rFonts w:cs="Times New Roman"/>
                <w:szCs w:val="26"/>
              </w:rPr>
              <w:t xml:space="preserve">Kinh </w:t>
            </w:r>
            <w:proofErr w:type="spellStart"/>
            <w:r w:rsidRPr="000E38D8">
              <w:rPr>
                <w:rFonts w:cs="Times New Roman"/>
                <w:szCs w:val="26"/>
              </w:rPr>
              <w:t>độ</w:t>
            </w:r>
            <w:proofErr w:type="spellEnd"/>
          </w:p>
        </w:tc>
        <w:tc>
          <w:tcPr>
            <w:tcW w:w="1954" w:type="dxa"/>
            <w:tcBorders>
              <w:top w:val="nil"/>
              <w:left w:val="single" w:sz="8" w:space="0" w:color="000000"/>
              <w:bottom w:val="single" w:sz="8" w:space="0" w:color="000000"/>
              <w:right w:val="nil"/>
            </w:tcBorders>
            <w:tcMar>
              <w:top w:w="28" w:type="dxa"/>
              <w:left w:w="108" w:type="dxa"/>
              <w:bottom w:w="28" w:type="dxa"/>
              <w:right w:w="108" w:type="dxa"/>
            </w:tcMar>
            <w:vAlign w:val="center"/>
            <w:hideMark/>
          </w:tcPr>
          <w:p w14:paraId="090E97CD" w14:textId="77777777" w:rsidR="00A638BF" w:rsidRPr="000E38D8" w:rsidRDefault="00A638BF" w:rsidP="004C08FB">
            <w:pPr>
              <w:spacing w:after="0" w:line="240" w:lineRule="auto"/>
              <w:jc w:val="center"/>
              <w:rPr>
                <w:rFonts w:cs="Times New Roman"/>
                <w:szCs w:val="26"/>
              </w:rPr>
            </w:pPr>
            <w:proofErr w:type="spellStart"/>
            <w:r w:rsidRPr="000E38D8">
              <w:rPr>
                <w:rFonts w:cs="Times New Roman"/>
                <w:szCs w:val="26"/>
              </w:rPr>
              <w:t>Vĩ</w:t>
            </w:r>
            <w:proofErr w:type="spellEnd"/>
            <w:r w:rsidRPr="000E38D8">
              <w:rPr>
                <w:rFonts w:cs="Times New Roman"/>
                <w:szCs w:val="26"/>
              </w:rPr>
              <w:t xml:space="preserve"> </w:t>
            </w:r>
            <w:proofErr w:type="spellStart"/>
            <w:r w:rsidRPr="000E38D8">
              <w:rPr>
                <w:rFonts w:cs="Times New Roman"/>
                <w:szCs w:val="26"/>
              </w:rPr>
              <w:t>độ</w:t>
            </w:r>
            <w:proofErr w:type="spellEnd"/>
          </w:p>
        </w:tc>
        <w:tc>
          <w:tcPr>
            <w:tcW w:w="2213" w:type="dxa"/>
            <w:tcBorders>
              <w:top w:val="nil"/>
              <w:left w:val="single" w:sz="8" w:space="0" w:color="000000"/>
              <w:bottom w:val="single" w:sz="8" w:space="0" w:color="000000"/>
              <w:right w:val="single" w:sz="8" w:space="0" w:color="000000"/>
            </w:tcBorders>
            <w:tcMar>
              <w:top w:w="28" w:type="dxa"/>
              <w:left w:w="108" w:type="dxa"/>
              <w:bottom w:w="28" w:type="dxa"/>
              <w:right w:w="108" w:type="dxa"/>
            </w:tcMar>
            <w:vAlign w:val="center"/>
            <w:hideMark/>
          </w:tcPr>
          <w:p w14:paraId="0FE2509E" w14:textId="77777777" w:rsidR="00A638BF" w:rsidRPr="000E38D8" w:rsidRDefault="00A638BF" w:rsidP="004C08FB">
            <w:pPr>
              <w:spacing w:after="0" w:line="240" w:lineRule="auto"/>
              <w:jc w:val="center"/>
              <w:rPr>
                <w:rFonts w:cs="Times New Roman"/>
                <w:szCs w:val="26"/>
              </w:rPr>
            </w:pPr>
            <w:r w:rsidRPr="000E38D8">
              <w:rPr>
                <w:rFonts w:cs="Times New Roman"/>
                <w:szCs w:val="26"/>
              </w:rPr>
              <w:t xml:space="preserve">Kinh </w:t>
            </w:r>
            <w:proofErr w:type="spellStart"/>
            <w:r w:rsidRPr="000E38D8">
              <w:rPr>
                <w:rFonts w:cs="Times New Roman"/>
                <w:szCs w:val="26"/>
              </w:rPr>
              <w:t>độ</w:t>
            </w:r>
            <w:proofErr w:type="spellEnd"/>
          </w:p>
        </w:tc>
      </w:tr>
      <w:tr w:rsidR="000E38D8" w:rsidRPr="000E38D8" w14:paraId="1C99A1F2" w14:textId="77777777" w:rsidTr="00A638BF">
        <w:tc>
          <w:tcPr>
            <w:tcW w:w="1557" w:type="dxa"/>
            <w:tcBorders>
              <w:top w:val="nil"/>
              <w:left w:val="single" w:sz="8" w:space="0" w:color="000000"/>
              <w:bottom w:val="single" w:sz="8" w:space="0" w:color="000000"/>
              <w:right w:val="nil"/>
            </w:tcBorders>
            <w:tcMar>
              <w:top w:w="28" w:type="dxa"/>
              <w:left w:w="108" w:type="dxa"/>
              <w:bottom w:w="28" w:type="dxa"/>
              <w:right w:w="108" w:type="dxa"/>
            </w:tcMar>
            <w:vAlign w:val="center"/>
            <w:hideMark/>
          </w:tcPr>
          <w:p w14:paraId="1CA80491" w14:textId="77777777" w:rsidR="00A638BF" w:rsidRPr="000E38D8" w:rsidRDefault="00A638BF" w:rsidP="004C08FB">
            <w:pPr>
              <w:spacing w:after="0" w:line="240" w:lineRule="auto"/>
              <w:jc w:val="center"/>
              <w:rPr>
                <w:rFonts w:cs="Times New Roman"/>
                <w:szCs w:val="26"/>
              </w:rPr>
            </w:pPr>
            <w:r w:rsidRPr="000E38D8">
              <w:rPr>
                <w:rFonts w:cs="Times New Roman"/>
                <w:szCs w:val="26"/>
              </w:rPr>
              <w:t> </w:t>
            </w:r>
          </w:p>
        </w:tc>
        <w:tc>
          <w:tcPr>
            <w:tcW w:w="1618" w:type="dxa"/>
            <w:tcBorders>
              <w:top w:val="nil"/>
              <w:left w:val="single" w:sz="8" w:space="0" w:color="000000"/>
              <w:bottom w:val="single" w:sz="8" w:space="0" w:color="000000"/>
              <w:right w:val="nil"/>
            </w:tcBorders>
            <w:tcMar>
              <w:top w:w="28" w:type="dxa"/>
              <w:left w:w="108" w:type="dxa"/>
              <w:bottom w:w="28" w:type="dxa"/>
              <w:right w:w="108" w:type="dxa"/>
            </w:tcMar>
            <w:vAlign w:val="center"/>
            <w:hideMark/>
          </w:tcPr>
          <w:p w14:paraId="74C3E0A6" w14:textId="77777777" w:rsidR="00A638BF" w:rsidRPr="000E38D8" w:rsidRDefault="00A638BF" w:rsidP="004C08FB">
            <w:pPr>
              <w:spacing w:after="0" w:line="240" w:lineRule="auto"/>
              <w:jc w:val="center"/>
              <w:rPr>
                <w:rFonts w:cs="Times New Roman"/>
                <w:szCs w:val="26"/>
              </w:rPr>
            </w:pPr>
            <w:r w:rsidRPr="000E38D8">
              <w:rPr>
                <w:rFonts w:cs="Times New Roman"/>
                <w:szCs w:val="26"/>
              </w:rPr>
              <w:t> </w:t>
            </w:r>
          </w:p>
        </w:tc>
        <w:tc>
          <w:tcPr>
            <w:tcW w:w="1710" w:type="dxa"/>
            <w:tcBorders>
              <w:top w:val="nil"/>
              <w:left w:val="single" w:sz="8" w:space="0" w:color="000000"/>
              <w:bottom w:val="single" w:sz="8" w:space="0" w:color="000000"/>
              <w:right w:val="nil"/>
            </w:tcBorders>
            <w:tcMar>
              <w:top w:w="28" w:type="dxa"/>
              <w:left w:w="108" w:type="dxa"/>
              <w:bottom w:w="28" w:type="dxa"/>
              <w:right w:w="108" w:type="dxa"/>
            </w:tcMar>
            <w:vAlign w:val="center"/>
            <w:hideMark/>
          </w:tcPr>
          <w:p w14:paraId="198E466E" w14:textId="77777777" w:rsidR="00A638BF" w:rsidRPr="000E38D8" w:rsidRDefault="00A638BF" w:rsidP="004C08FB">
            <w:pPr>
              <w:spacing w:after="0" w:line="240" w:lineRule="auto"/>
              <w:jc w:val="center"/>
              <w:rPr>
                <w:rFonts w:cs="Times New Roman"/>
                <w:szCs w:val="26"/>
              </w:rPr>
            </w:pPr>
            <w:r w:rsidRPr="000E38D8">
              <w:rPr>
                <w:rFonts w:cs="Times New Roman"/>
                <w:szCs w:val="26"/>
              </w:rPr>
              <w:t> </w:t>
            </w:r>
          </w:p>
        </w:tc>
        <w:tc>
          <w:tcPr>
            <w:tcW w:w="1954" w:type="dxa"/>
            <w:tcBorders>
              <w:top w:val="nil"/>
              <w:left w:val="single" w:sz="8" w:space="0" w:color="000000"/>
              <w:bottom w:val="single" w:sz="8" w:space="0" w:color="000000"/>
              <w:right w:val="nil"/>
            </w:tcBorders>
            <w:tcMar>
              <w:top w:w="28" w:type="dxa"/>
              <w:left w:w="108" w:type="dxa"/>
              <w:bottom w:w="28" w:type="dxa"/>
              <w:right w:w="108" w:type="dxa"/>
            </w:tcMar>
            <w:vAlign w:val="center"/>
            <w:hideMark/>
          </w:tcPr>
          <w:p w14:paraId="0230A2D6" w14:textId="77777777" w:rsidR="00A638BF" w:rsidRPr="000E38D8" w:rsidRDefault="00A638BF" w:rsidP="004C08FB">
            <w:pPr>
              <w:spacing w:after="0" w:line="240" w:lineRule="auto"/>
              <w:jc w:val="center"/>
              <w:rPr>
                <w:rFonts w:cs="Times New Roman"/>
                <w:szCs w:val="26"/>
              </w:rPr>
            </w:pPr>
            <w:r w:rsidRPr="000E38D8">
              <w:rPr>
                <w:rFonts w:cs="Times New Roman"/>
                <w:szCs w:val="26"/>
              </w:rPr>
              <w:t> </w:t>
            </w:r>
          </w:p>
        </w:tc>
        <w:tc>
          <w:tcPr>
            <w:tcW w:w="2213" w:type="dxa"/>
            <w:tcBorders>
              <w:top w:val="nil"/>
              <w:left w:val="single" w:sz="8" w:space="0" w:color="000000"/>
              <w:bottom w:val="single" w:sz="8" w:space="0" w:color="000000"/>
              <w:right w:val="single" w:sz="8" w:space="0" w:color="000000"/>
            </w:tcBorders>
            <w:tcMar>
              <w:top w:w="28" w:type="dxa"/>
              <w:left w:w="108" w:type="dxa"/>
              <w:bottom w:w="28" w:type="dxa"/>
              <w:right w:w="108" w:type="dxa"/>
            </w:tcMar>
            <w:vAlign w:val="center"/>
            <w:hideMark/>
          </w:tcPr>
          <w:p w14:paraId="1EE39A0D" w14:textId="77777777" w:rsidR="00A638BF" w:rsidRPr="000E38D8" w:rsidRDefault="00A638BF" w:rsidP="004C08FB">
            <w:pPr>
              <w:spacing w:after="0" w:line="240" w:lineRule="auto"/>
              <w:jc w:val="center"/>
              <w:rPr>
                <w:rFonts w:cs="Times New Roman"/>
                <w:szCs w:val="26"/>
              </w:rPr>
            </w:pPr>
            <w:r w:rsidRPr="000E38D8">
              <w:rPr>
                <w:rFonts w:cs="Times New Roman"/>
                <w:szCs w:val="26"/>
              </w:rPr>
              <w:t> </w:t>
            </w:r>
          </w:p>
        </w:tc>
      </w:tr>
    </w:tbl>
    <w:p w14:paraId="4CE67464" w14:textId="0913F704" w:rsidR="00A638BF" w:rsidRPr="000E38D8" w:rsidRDefault="00A638BF" w:rsidP="004C08FB">
      <w:pPr>
        <w:spacing w:after="0" w:line="240" w:lineRule="auto"/>
        <w:ind w:firstLine="567"/>
        <w:rPr>
          <w:rFonts w:cs="Times New Roman"/>
          <w:szCs w:val="26"/>
        </w:rPr>
      </w:pPr>
      <w:proofErr w:type="spellStart"/>
      <w:r w:rsidRPr="000E38D8">
        <w:rPr>
          <w:rFonts w:cs="Times New Roman"/>
          <w:szCs w:val="26"/>
        </w:rPr>
        <w:t>Thời</w:t>
      </w:r>
      <w:proofErr w:type="spellEnd"/>
      <w:r w:rsidRPr="000E38D8">
        <w:rPr>
          <w:rFonts w:cs="Times New Roman"/>
          <w:szCs w:val="26"/>
        </w:rPr>
        <w:t xml:space="preserve"> </w:t>
      </w:r>
      <w:proofErr w:type="spellStart"/>
      <w:r w:rsidRPr="000E38D8">
        <w:rPr>
          <w:rFonts w:cs="Times New Roman"/>
          <w:szCs w:val="26"/>
        </w:rPr>
        <w:t>gian</w:t>
      </w:r>
      <w:proofErr w:type="spellEnd"/>
      <w:r w:rsidRPr="000E38D8">
        <w:rPr>
          <w:rFonts w:cs="Times New Roman"/>
          <w:szCs w:val="26"/>
        </w:rPr>
        <w:t xml:space="preserve"> </w:t>
      </w:r>
      <w:proofErr w:type="spellStart"/>
      <w:r w:rsidRPr="000E38D8">
        <w:rPr>
          <w:rFonts w:cs="Times New Roman"/>
          <w:szCs w:val="26"/>
        </w:rPr>
        <w:t>thi</w:t>
      </w:r>
      <w:proofErr w:type="spellEnd"/>
      <w:r w:rsidRPr="000E38D8">
        <w:rPr>
          <w:rFonts w:cs="Times New Roman"/>
          <w:szCs w:val="26"/>
        </w:rPr>
        <w:t xml:space="preserve"> </w:t>
      </w:r>
      <w:proofErr w:type="spellStart"/>
      <w:r w:rsidRPr="000E38D8">
        <w:rPr>
          <w:rFonts w:cs="Times New Roman"/>
          <w:szCs w:val="26"/>
        </w:rPr>
        <w:t>công</w:t>
      </w:r>
      <w:proofErr w:type="spellEnd"/>
      <w:r w:rsidRPr="000E38D8">
        <w:rPr>
          <w:rFonts w:cs="Times New Roman"/>
          <w:szCs w:val="26"/>
        </w:rPr>
        <w:t xml:space="preserve">: </w:t>
      </w:r>
      <w:proofErr w:type="spellStart"/>
      <w:r w:rsidRPr="000E38D8">
        <w:rPr>
          <w:rFonts w:cs="Times New Roman"/>
          <w:szCs w:val="26"/>
        </w:rPr>
        <w:t>Từ</w:t>
      </w:r>
      <w:proofErr w:type="spellEnd"/>
      <w:r w:rsidRPr="000E38D8">
        <w:rPr>
          <w:rFonts w:cs="Times New Roman"/>
          <w:szCs w:val="26"/>
        </w:rPr>
        <w:t xml:space="preserve"> </w:t>
      </w:r>
      <w:proofErr w:type="gramStart"/>
      <w:r w:rsidRPr="000E38D8">
        <w:rPr>
          <w:rFonts w:cs="Times New Roman"/>
          <w:szCs w:val="26"/>
        </w:rPr>
        <w:t>....</w:t>
      </w:r>
      <w:proofErr w:type="spellStart"/>
      <w:r w:rsidRPr="000E38D8">
        <w:rPr>
          <w:rFonts w:cs="Times New Roman"/>
          <w:szCs w:val="26"/>
        </w:rPr>
        <w:t>giờ</w:t>
      </w:r>
      <w:proofErr w:type="spellEnd"/>
      <w:proofErr w:type="gramEnd"/>
      <w:r w:rsidRPr="000E38D8">
        <w:rPr>
          <w:rFonts w:cs="Times New Roman"/>
          <w:szCs w:val="26"/>
        </w:rPr>
        <w:t xml:space="preserve"> .... </w:t>
      </w:r>
      <w:proofErr w:type="spellStart"/>
      <w:r w:rsidRPr="000E38D8">
        <w:rPr>
          <w:rFonts w:cs="Times New Roman"/>
          <w:szCs w:val="26"/>
        </w:rPr>
        <w:t>ngày</w:t>
      </w:r>
      <w:proofErr w:type="spellEnd"/>
      <w:r w:rsidRPr="000E38D8">
        <w:rPr>
          <w:rFonts w:cs="Times New Roman"/>
          <w:szCs w:val="26"/>
        </w:rPr>
        <w:t> ……. </w:t>
      </w:r>
      <w:proofErr w:type="spellStart"/>
      <w:r w:rsidRPr="000E38D8">
        <w:rPr>
          <w:rFonts w:cs="Times New Roman"/>
          <w:szCs w:val="26"/>
        </w:rPr>
        <w:t>đến</w:t>
      </w:r>
      <w:proofErr w:type="spellEnd"/>
      <w:r w:rsidRPr="000E38D8">
        <w:rPr>
          <w:rFonts w:cs="Times New Roman"/>
          <w:szCs w:val="26"/>
        </w:rPr>
        <w:t xml:space="preserve"> .... </w:t>
      </w:r>
      <w:proofErr w:type="spellStart"/>
      <w:r w:rsidRPr="000E38D8">
        <w:rPr>
          <w:rFonts w:cs="Times New Roman"/>
          <w:szCs w:val="26"/>
        </w:rPr>
        <w:t>giờ</w:t>
      </w:r>
      <w:proofErr w:type="spellEnd"/>
      <w:r w:rsidRPr="000E38D8">
        <w:rPr>
          <w:rFonts w:cs="Times New Roman"/>
          <w:szCs w:val="26"/>
        </w:rPr>
        <w:t xml:space="preserve">.... </w:t>
      </w:r>
      <w:proofErr w:type="spellStart"/>
      <w:r w:rsidRPr="000E38D8">
        <w:rPr>
          <w:rFonts w:cs="Times New Roman"/>
          <w:szCs w:val="26"/>
        </w:rPr>
        <w:t>ngày</w:t>
      </w:r>
      <w:proofErr w:type="spellEnd"/>
      <w:r w:rsidRPr="000E38D8">
        <w:rPr>
          <w:rFonts w:cs="Times New Roman"/>
          <w:szCs w:val="26"/>
        </w:rPr>
        <w:t> …</w:t>
      </w:r>
      <w:proofErr w:type="gramStart"/>
      <w:r w:rsidRPr="000E38D8">
        <w:rPr>
          <w:rFonts w:cs="Times New Roman"/>
          <w:szCs w:val="26"/>
        </w:rPr>
        <w:t>…..</w:t>
      </w:r>
      <w:proofErr w:type="gramEnd"/>
      <w:r w:rsidRPr="000E38D8">
        <w:rPr>
          <w:rFonts w:cs="Times New Roman"/>
          <w:szCs w:val="26"/>
        </w:rPr>
        <w:t>……………</w:t>
      </w:r>
    </w:p>
    <w:p w14:paraId="400BF200" w14:textId="67B7FB98" w:rsidR="00A638BF" w:rsidRPr="000E38D8" w:rsidRDefault="00A638BF" w:rsidP="004C08FB">
      <w:pPr>
        <w:spacing w:after="0" w:line="240" w:lineRule="auto"/>
        <w:ind w:firstLine="567"/>
        <w:rPr>
          <w:rFonts w:cs="Times New Roman"/>
          <w:szCs w:val="26"/>
        </w:rPr>
      </w:pPr>
      <w:proofErr w:type="spellStart"/>
      <w:r w:rsidRPr="000E38D8">
        <w:rPr>
          <w:rFonts w:cs="Times New Roman"/>
          <w:szCs w:val="26"/>
        </w:rPr>
        <w:t>Đặc</w:t>
      </w:r>
      <w:proofErr w:type="spellEnd"/>
      <w:r w:rsidRPr="000E38D8">
        <w:rPr>
          <w:rFonts w:cs="Times New Roman"/>
          <w:szCs w:val="26"/>
        </w:rPr>
        <w:t xml:space="preserve"> </w:t>
      </w:r>
      <w:proofErr w:type="spellStart"/>
      <w:r w:rsidRPr="000E38D8">
        <w:rPr>
          <w:rFonts w:cs="Times New Roman"/>
          <w:szCs w:val="26"/>
        </w:rPr>
        <w:t>điểm</w:t>
      </w:r>
      <w:proofErr w:type="spellEnd"/>
      <w:r w:rsidRPr="000E38D8">
        <w:rPr>
          <w:rFonts w:cs="Times New Roman"/>
          <w:szCs w:val="26"/>
        </w:rPr>
        <w:t xml:space="preserve"> </w:t>
      </w:r>
      <w:proofErr w:type="spellStart"/>
      <w:r w:rsidRPr="000E38D8">
        <w:rPr>
          <w:rFonts w:cs="Times New Roman"/>
          <w:szCs w:val="26"/>
        </w:rPr>
        <w:t>của</w:t>
      </w:r>
      <w:proofErr w:type="spellEnd"/>
      <w:r w:rsidRPr="000E38D8">
        <w:rPr>
          <w:rFonts w:cs="Times New Roman"/>
          <w:szCs w:val="26"/>
        </w:rPr>
        <w:t xml:space="preserve"> </w:t>
      </w:r>
      <w:proofErr w:type="spellStart"/>
      <w:r w:rsidRPr="000E38D8">
        <w:rPr>
          <w:rFonts w:cs="Times New Roman"/>
          <w:szCs w:val="26"/>
        </w:rPr>
        <w:t>các</w:t>
      </w:r>
      <w:proofErr w:type="spellEnd"/>
      <w:r w:rsidRPr="000E38D8">
        <w:rPr>
          <w:rFonts w:cs="Times New Roman"/>
          <w:szCs w:val="26"/>
        </w:rPr>
        <w:t xml:space="preserve"> </w:t>
      </w:r>
      <w:proofErr w:type="spellStart"/>
      <w:r w:rsidRPr="000E38D8">
        <w:rPr>
          <w:rFonts w:cs="Times New Roman"/>
          <w:szCs w:val="26"/>
        </w:rPr>
        <w:t>phương</w:t>
      </w:r>
      <w:proofErr w:type="spellEnd"/>
      <w:r w:rsidRPr="000E38D8">
        <w:rPr>
          <w:rFonts w:cs="Times New Roman"/>
          <w:szCs w:val="26"/>
        </w:rPr>
        <w:t xml:space="preserve"> </w:t>
      </w:r>
      <w:proofErr w:type="spellStart"/>
      <w:r w:rsidRPr="000E38D8">
        <w:rPr>
          <w:rFonts w:cs="Times New Roman"/>
          <w:szCs w:val="26"/>
        </w:rPr>
        <w:t>tiện</w:t>
      </w:r>
      <w:proofErr w:type="spellEnd"/>
      <w:r w:rsidRPr="000E38D8">
        <w:rPr>
          <w:rFonts w:cs="Times New Roman"/>
          <w:szCs w:val="26"/>
        </w:rPr>
        <w:t xml:space="preserve"> </w:t>
      </w:r>
      <w:proofErr w:type="spellStart"/>
      <w:r w:rsidRPr="000E38D8">
        <w:rPr>
          <w:rFonts w:cs="Times New Roman"/>
          <w:szCs w:val="26"/>
        </w:rPr>
        <w:t>thi</w:t>
      </w:r>
      <w:proofErr w:type="spellEnd"/>
      <w:r w:rsidRPr="000E38D8">
        <w:rPr>
          <w:rFonts w:cs="Times New Roman"/>
          <w:szCs w:val="26"/>
        </w:rPr>
        <w:t xml:space="preserve"> </w:t>
      </w:r>
      <w:proofErr w:type="spellStart"/>
      <w:r w:rsidRPr="000E38D8">
        <w:rPr>
          <w:rFonts w:cs="Times New Roman"/>
          <w:szCs w:val="26"/>
        </w:rPr>
        <w:t>công</w:t>
      </w:r>
      <w:proofErr w:type="spellEnd"/>
      <w:r w:rsidRPr="000E38D8">
        <w:rPr>
          <w:rFonts w:cs="Times New Roman"/>
          <w:szCs w:val="26"/>
        </w:rPr>
        <w:t>: ………………………………………….</w:t>
      </w:r>
    </w:p>
    <w:p w14:paraId="254FC364" w14:textId="77777777" w:rsidR="00A638BF" w:rsidRPr="000E38D8" w:rsidRDefault="00A638BF" w:rsidP="004C08FB">
      <w:pPr>
        <w:spacing w:after="0" w:line="240" w:lineRule="auto"/>
        <w:jc w:val="center"/>
        <w:rPr>
          <w:rFonts w:cs="Times New Roman"/>
          <w:b/>
          <w:bCs/>
          <w:szCs w:val="26"/>
        </w:rPr>
      </w:pPr>
    </w:p>
    <w:p w14:paraId="0007A18F" w14:textId="77777777" w:rsidR="00A638BF" w:rsidRPr="000E38D8" w:rsidRDefault="00A638BF" w:rsidP="004C08FB">
      <w:pPr>
        <w:spacing w:after="0" w:line="240" w:lineRule="auto"/>
        <w:jc w:val="center"/>
        <w:rPr>
          <w:rFonts w:cs="Times New Roman"/>
          <w:szCs w:val="26"/>
        </w:rPr>
      </w:pPr>
      <w:r w:rsidRPr="000E38D8">
        <w:rPr>
          <w:rFonts w:cs="Times New Roman"/>
          <w:b/>
          <w:bCs/>
          <w:szCs w:val="26"/>
        </w:rPr>
        <w:t>HƯỚNG DẪN HÀNG HẢI (NẾU CẦN)</w:t>
      </w:r>
    </w:p>
    <w:p w14:paraId="3FCD9057" w14:textId="6B36E8EB" w:rsidR="00A638BF" w:rsidRPr="000E38D8" w:rsidRDefault="00A638BF" w:rsidP="004C08FB">
      <w:pPr>
        <w:spacing w:after="0" w:line="240" w:lineRule="auto"/>
        <w:rPr>
          <w:rFonts w:cs="Times New Roman"/>
          <w:szCs w:val="26"/>
        </w:rPr>
      </w:pPr>
      <w:r w:rsidRPr="000E38D8">
        <w:rPr>
          <w:rFonts w:cs="Times New Roman"/>
          <w:szCs w:val="26"/>
        </w:rPr>
        <w:t>…………………………………………………………………………………………</w:t>
      </w:r>
    </w:p>
    <w:p w14:paraId="4C272595" w14:textId="77777777" w:rsidR="00A638BF" w:rsidRPr="000E38D8" w:rsidRDefault="00A638BF" w:rsidP="004C08FB">
      <w:pPr>
        <w:spacing w:after="0" w:line="240" w:lineRule="auto"/>
        <w:rPr>
          <w:rFonts w:cs="Times New Roman"/>
          <w:szCs w:val="26"/>
        </w:rPr>
      </w:pPr>
      <w:r w:rsidRPr="000E38D8">
        <w:rPr>
          <w:rFonts w:cs="Times New Roman"/>
          <w:szCs w:val="26"/>
        </w:rPr>
        <w:t> </w:t>
      </w:r>
    </w:p>
    <w:p w14:paraId="14D9B3A7" w14:textId="77777777" w:rsidR="00A638BF" w:rsidRPr="000E38D8" w:rsidRDefault="00A638BF" w:rsidP="004C08FB">
      <w:pPr>
        <w:spacing w:after="0" w:line="240" w:lineRule="auto"/>
        <w:rPr>
          <w:rFonts w:cs="Times New Roman"/>
          <w:szCs w:val="26"/>
        </w:rPr>
      </w:pPr>
    </w:p>
    <w:tbl>
      <w:tblPr>
        <w:tblW w:w="5000" w:type="pct"/>
        <w:tblCellMar>
          <w:left w:w="0" w:type="dxa"/>
          <w:right w:w="0" w:type="dxa"/>
        </w:tblCellMar>
        <w:tblLook w:val="04A0" w:firstRow="1" w:lastRow="0" w:firstColumn="1" w:lastColumn="0" w:noHBand="0" w:noVBand="1"/>
      </w:tblPr>
      <w:tblGrid>
        <w:gridCol w:w="4536"/>
        <w:gridCol w:w="4536"/>
      </w:tblGrid>
      <w:tr w:rsidR="000E38D8" w:rsidRPr="000E38D8" w14:paraId="6F0F0119" w14:textId="77777777" w:rsidTr="00A638BF">
        <w:tc>
          <w:tcPr>
            <w:tcW w:w="4425" w:type="dxa"/>
            <w:tcMar>
              <w:top w:w="0" w:type="dxa"/>
              <w:left w:w="108" w:type="dxa"/>
              <w:bottom w:w="0" w:type="dxa"/>
              <w:right w:w="108" w:type="dxa"/>
            </w:tcMar>
            <w:hideMark/>
          </w:tcPr>
          <w:p w14:paraId="7ECDBE11" w14:textId="77777777" w:rsidR="00A638BF" w:rsidRPr="000E38D8" w:rsidRDefault="00A638BF" w:rsidP="004C08FB">
            <w:pPr>
              <w:spacing w:after="0" w:line="240" w:lineRule="auto"/>
              <w:jc w:val="left"/>
              <w:rPr>
                <w:rFonts w:cs="Times New Roman"/>
                <w:sz w:val="20"/>
              </w:rPr>
            </w:pPr>
            <w:proofErr w:type="spellStart"/>
            <w:r w:rsidRPr="000E38D8">
              <w:rPr>
                <w:rFonts w:cs="Times New Roman"/>
                <w:b/>
                <w:bCs/>
                <w:i/>
                <w:iCs/>
                <w:sz w:val="22"/>
                <w:szCs w:val="22"/>
              </w:rPr>
              <w:t>Nơi</w:t>
            </w:r>
            <w:proofErr w:type="spellEnd"/>
            <w:r w:rsidRPr="000E38D8">
              <w:rPr>
                <w:rFonts w:cs="Times New Roman"/>
                <w:b/>
                <w:bCs/>
                <w:i/>
                <w:iCs/>
                <w:sz w:val="22"/>
                <w:szCs w:val="22"/>
              </w:rPr>
              <w:t xml:space="preserve"> </w:t>
            </w:r>
            <w:proofErr w:type="spellStart"/>
            <w:r w:rsidRPr="000E38D8">
              <w:rPr>
                <w:rFonts w:cs="Times New Roman"/>
                <w:b/>
                <w:bCs/>
                <w:i/>
                <w:iCs/>
                <w:sz w:val="22"/>
                <w:szCs w:val="22"/>
              </w:rPr>
              <w:t>nhận</w:t>
            </w:r>
            <w:proofErr w:type="spellEnd"/>
            <w:r w:rsidRPr="000E38D8">
              <w:rPr>
                <w:rFonts w:cs="Times New Roman"/>
                <w:b/>
                <w:bCs/>
                <w:i/>
                <w:iCs/>
                <w:sz w:val="22"/>
                <w:szCs w:val="22"/>
              </w:rPr>
              <w:t>:</w:t>
            </w:r>
            <w:r w:rsidRPr="000E38D8">
              <w:rPr>
                <w:rFonts w:cs="Times New Roman"/>
                <w:sz w:val="22"/>
                <w:szCs w:val="22"/>
              </w:rPr>
              <w:br/>
            </w:r>
            <w:r w:rsidRPr="000E38D8">
              <w:rPr>
                <w:rFonts w:cs="Times New Roman"/>
                <w:sz w:val="20"/>
              </w:rPr>
              <w:t>- </w:t>
            </w:r>
            <w:proofErr w:type="spellStart"/>
            <w:r w:rsidRPr="000E38D8">
              <w:rPr>
                <w:rFonts w:cs="Times New Roman"/>
                <w:sz w:val="20"/>
              </w:rPr>
              <w:t>Cục</w:t>
            </w:r>
            <w:proofErr w:type="spellEnd"/>
            <w:r w:rsidRPr="000E38D8">
              <w:rPr>
                <w:rFonts w:cs="Times New Roman"/>
                <w:sz w:val="20"/>
              </w:rPr>
              <w:t xml:space="preserve"> </w:t>
            </w:r>
            <w:proofErr w:type="spellStart"/>
            <w:r w:rsidRPr="000E38D8">
              <w:rPr>
                <w:rFonts w:cs="Times New Roman"/>
                <w:sz w:val="20"/>
              </w:rPr>
              <w:t>Hàng</w:t>
            </w:r>
            <w:proofErr w:type="spellEnd"/>
            <w:r w:rsidRPr="000E38D8">
              <w:rPr>
                <w:rFonts w:cs="Times New Roman"/>
                <w:sz w:val="20"/>
              </w:rPr>
              <w:t xml:space="preserve"> </w:t>
            </w:r>
            <w:proofErr w:type="spellStart"/>
            <w:r w:rsidRPr="000E38D8">
              <w:rPr>
                <w:rFonts w:cs="Times New Roman"/>
                <w:sz w:val="20"/>
              </w:rPr>
              <w:t>hải</w:t>
            </w:r>
            <w:proofErr w:type="spellEnd"/>
            <w:r w:rsidRPr="000E38D8">
              <w:rPr>
                <w:rFonts w:cs="Times New Roman"/>
                <w:sz w:val="20"/>
              </w:rPr>
              <w:t xml:space="preserve"> </w:t>
            </w:r>
            <w:proofErr w:type="spellStart"/>
            <w:r w:rsidRPr="000E38D8">
              <w:rPr>
                <w:rFonts w:cs="Times New Roman"/>
                <w:sz w:val="20"/>
              </w:rPr>
              <w:t>và</w:t>
            </w:r>
            <w:proofErr w:type="spellEnd"/>
            <w:r w:rsidRPr="000E38D8">
              <w:rPr>
                <w:rFonts w:cs="Times New Roman"/>
                <w:sz w:val="20"/>
              </w:rPr>
              <w:t xml:space="preserve"> </w:t>
            </w:r>
            <w:proofErr w:type="spellStart"/>
            <w:r w:rsidRPr="000E38D8">
              <w:rPr>
                <w:rFonts w:cs="Times New Roman"/>
                <w:sz w:val="20"/>
              </w:rPr>
              <w:t>Đường</w:t>
            </w:r>
            <w:proofErr w:type="spellEnd"/>
            <w:r w:rsidRPr="000E38D8">
              <w:rPr>
                <w:rFonts w:cs="Times New Roman"/>
                <w:sz w:val="20"/>
              </w:rPr>
              <w:t xml:space="preserve"> </w:t>
            </w:r>
            <w:proofErr w:type="spellStart"/>
            <w:r w:rsidRPr="000E38D8">
              <w:rPr>
                <w:rFonts w:cs="Times New Roman"/>
                <w:sz w:val="20"/>
              </w:rPr>
              <w:t>thủy</w:t>
            </w:r>
            <w:proofErr w:type="spellEnd"/>
            <w:r w:rsidRPr="000E38D8">
              <w:rPr>
                <w:rFonts w:cs="Times New Roman"/>
                <w:sz w:val="20"/>
              </w:rPr>
              <w:t xml:space="preserve"> Việt Nam (</w:t>
            </w:r>
            <w:proofErr w:type="spellStart"/>
            <w:r w:rsidRPr="000E38D8">
              <w:rPr>
                <w:rFonts w:cs="Times New Roman"/>
                <w:sz w:val="20"/>
              </w:rPr>
              <w:t>để</w:t>
            </w:r>
            <w:proofErr w:type="spellEnd"/>
            <w:r w:rsidRPr="000E38D8">
              <w:rPr>
                <w:rFonts w:cs="Times New Roman"/>
                <w:sz w:val="20"/>
              </w:rPr>
              <w:t xml:space="preserve"> b/c);</w:t>
            </w:r>
            <w:r w:rsidRPr="000E38D8">
              <w:rPr>
                <w:rFonts w:cs="Times New Roman"/>
                <w:sz w:val="20"/>
              </w:rPr>
              <w:br/>
              <w:t xml:space="preserve">- Các </w:t>
            </w:r>
            <w:proofErr w:type="spellStart"/>
            <w:r w:rsidRPr="000E38D8">
              <w:rPr>
                <w:rFonts w:cs="Times New Roman"/>
                <w:sz w:val="20"/>
              </w:rPr>
              <w:t>Cảng</w:t>
            </w:r>
            <w:proofErr w:type="spellEnd"/>
            <w:r w:rsidRPr="000E38D8">
              <w:rPr>
                <w:rFonts w:cs="Times New Roman"/>
                <w:sz w:val="20"/>
              </w:rPr>
              <w:t xml:space="preserve"> </w:t>
            </w:r>
            <w:proofErr w:type="spellStart"/>
            <w:r w:rsidRPr="000E38D8">
              <w:rPr>
                <w:rFonts w:cs="Times New Roman"/>
                <w:sz w:val="20"/>
              </w:rPr>
              <w:t>vụ</w:t>
            </w:r>
            <w:proofErr w:type="spellEnd"/>
            <w:r w:rsidRPr="000E38D8">
              <w:rPr>
                <w:rFonts w:cs="Times New Roman"/>
                <w:sz w:val="20"/>
              </w:rPr>
              <w:t xml:space="preserve"> </w:t>
            </w:r>
            <w:proofErr w:type="spellStart"/>
            <w:r w:rsidRPr="000E38D8">
              <w:rPr>
                <w:rFonts w:cs="Times New Roman"/>
                <w:sz w:val="20"/>
              </w:rPr>
              <w:t>hàng</w:t>
            </w:r>
            <w:proofErr w:type="spellEnd"/>
            <w:r w:rsidRPr="000E38D8">
              <w:rPr>
                <w:rFonts w:cs="Times New Roman"/>
                <w:sz w:val="20"/>
              </w:rPr>
              <w:t xml:space="preserve"> </w:t>
            </w:r>
            <w:proofErr w:type="spellStart"/>
            <w:r w:rsidRPr="000E38D8">
              <w:rPr>
                <w:rFonts w:cs="Times New Roman"/>
                <w:sz w:val="20"/>
              </w:rPr>
              <w:t>hải</w:t>
            </w:r>
            <w:proofErr w:type="spellEnd"/>
            <w:r w:rsidRPr="000E38D8">
              <w:rPr>
                <w:rFonts w:cs="Times New Roman"/>
                <w:sz w:val="20"/>
              </w:rPr>
              <w:t>/</w:t>
            </w:r>
            <w:proofErr w:type="spellStart"/>
            <w:r w:rsidRPr="000E38D8">
              <w:rPr>
                <w:rFonts w:cs="Times New Roman"/>
                <w:sz w:val="20"/>
              </w:rPr>
              <w:t>Cảng</w:t>
            </w:r>
            <w:proofErr w:type="spellEnd"/>
            <w:r w:rsidRPr="000E38D8">
              <w:rPr>
                <w:rFonts w:cs="Times New Roman"/>
                <w:sz w:val="20"/>
              </w:rPr>
              <w:t xml:space="preserve"> </w:t>
            </w:r>
            <w:proofErr w:type="spellStart"/>
            <w:r w:rsidRPr="000E38D8">
              <w:rPr>
                <w:rFonts w:cs="Times New Roman"/>
                <w:sz w:val="20"/>
              </w:rPr>
              <w:t>vụ</w:t>
            </w:r>
            <w:proofErr w:type="spellEnd"/>
            <w:r w:rsidRPr="000E38D8">
              <w:rPr>
                <w:rFonts w:cs="Times New Roman"/>
                <w:sz w:val="20"/>
              </w:rPr>
              <w:t xml:space="preserve"> </w:t>
            </w:r>
            <w:proofErr w:type="spellStart"/>
            <w:r w:rsidRPr="000E38D8">
              <w:rPr>
                <w:rFonts w:cs="Times New Roman"/>
                <w:sz w:val="20"/>
              </w:rPr>
              <w:t>đường</w:t>
            </w:r>
            <w:proofErr w:type="spellEnd"/>
            <w:r w:rsidRPr="000E38D8">
              <w:rPr>
                <w:rFonts w:cs="Times New Roman"/>
                <w:sz w:val="20"/>
              </w:rPr>
              <w:t xml:space="preserve"> </w:t>
            </w:r>
            <w:proofErr w:type="spellStart"/>
            <w:r w:rsidRPr="000E38D8">
              <w:rPr>
                <w:rFonts w:cs="Times New Roman"/>
                <w:sz w:val="20"/>
              </w:rPr>
              <w:t>thủy</w:t>
            </w:r>
            <w:proofErr w:type="spellEnd"/>
            <w:r w:rsidRPr="000E38D8">
              <w:rPr>
                <w:rFonts w:cs="Times New Roman"/>
                <w:sz w:val="20"/>
              </w:rPr>
              <w:t xml:space="preserve"> …;</w:t>
            </w:r>
          </w:p>
          <w:p w14:paraId="36019F6B" w14:textId="77777777" w:rsidR="00A638BF" w:rsidRPr="000E38D8" w:rsidRDefault="00A638BF" w:rsidP="004C08FB">
            <w:pPr>
              <w:spacing w:after="0" w:line="240" w:lineRule="auto"/>
              <w:jc w:val="left"/>
              <w:rPr>
                <w:rFonts w:cs="Times New Roman"/>
                <w:sz w:val="20"/>
              </w:rPr>
            </w:pPr>
            <w:r w:rsidRPr="000E38D8">
              <w:rPr>
                <w:rFonts w:cs="Times New Roman"/>
                <w:sz w:val="20"/>
              </w:rPr>
              <w:t xml:space="preserve">- </w:t>
            </w:r>
            <w:proofErr w:type="spellStart"/>
            <w:r w:rsidRPr="000E38D8">
              <w:rPr>
                <w:rFonts w:cs="Times New Roman"/>
                <w:sz w:val="20"/>
              </w:rPr>
              <w:t>Tổng</w:t>
            </w:r>
            <w:proofErr w:type="spellEnd"/>
            <w:r w:rsidRPr="000E38D8">
              <w:rPr>
                <w:rFonts w:cs="Times New Roman"/>
                <w:sz w:val="20"/>
              </w:rPr>
              <w:t xml:space="preserve"> Công ty Bảo </w:t>
            </w:r>
            <w:proofErr w:type="spellStart"/>
            <w:r w:rsidRPr="000E38D8">
              <w:rPr>
                <w:rFonts w:cs="Times New Roman"/>
                <w:sz w:val="20"/>
              </w:rPr>
              <w:t>đảm</w:t>
            </w:r>
            <w:proofErr w:type="spellEnd"/>
            <w:r w:rsidRPr="000E38D8">
              <w:rPr>
                <w:rFonts w:cs="Times New Roman"/>
                <w:sz w:val="20"/>
              </w:rPr>
              <w:t xml:space="preserve"> </w:t>
            </w:r>
            <w:proofErr w:type="gramStart"/>
            <w:r w:rsidRPr="000E38D8">
              <w:rPr>
                <w:rFonts w:cs="Times New Roman"/>
                <w:sz w:val="20"/>
              </w:rPr>
              <w:t>An</w:t>
            </w:r>
            <w:proofErr w:type="gramEnd"/>
            <w:r w:rsidRPr="000E38D8">
              <w:rPr>
                <w:rFonts w:cs="Times New Roman"/>
                <w:sz w:val="20"/>
              </w:rPr>
              <w:t xml:space="preserve"> </w:t>
            </w:r>
            <w:proofErr w:type="spellStart"/>
            <w:r w:rsidRPr="000E38D8">
              <w:rPr>
                <w:rFonts w:cs="Times New Roman"/>
                <w:sz w:val="20"/>
              </w:rPr>
              <w:t>toàn</w:t>
            </w:r>
            <w:proofErr w:type="spellEnd"/>
            <w:r w:rsidRPr="000E38D8">
              <w:rPr>
                <w:rFonts w:cs="Times New Roman"/>
                <w:sz w:val="20"/>
              </w:rPr>
              <w:t xml:space="preserve"> </w:t>
            </w:r>
            <w:proofErr w:type="spellStart"/>
            <w:r w:rsidRPr="000E38D8">
              <w:rPr>
                <w:rFonts w:cs="Times New Roman"/>
                <w:sz w:val="20"/>
              </w:rPr>
              <w:t>hàng</w:t>
            </w:r>
            <w:proofErr w:type="spellEnd"/>
            <w:r w:rsidRPr="000E38D8">
              <w:rPr>
                <w:rFonts w:cs="Times New Roman"/>
                <w:sz w:val="20"/>
              </w:rPr>
              <w:t xml:space="preserve"> </w:t>
            </w:r>
            <w:proofErr w:type="spellStart"/>
            <w:r w:rsidRPr="000E38D8">
              <w:rPr>
                <w:rFonts w:cs="Times New Roman"/>
                <w:sz w:val="20"/>
              </w:rPr>
              <w:t>hải</w:t>
            </w:r>
            <w:proofErr w:type="spellEnd"/>
            <w:r w:rsidRPr="000E38D8">
              <w:rPr>
                <w:rFonts w:cs="Times New Roman"/>
                <w:sz w:val="20"/>
              </w:rPr>
              <w:t xml:space="preserve"> ...;</w:t>
            </w:r>
            <w:r w:rsidRPr="000E38D8">
              <w:rPr>
                <w:rFonts w:cs="Times New Roman"/>
                <w:sz w:val="20"/>
              </w:rPr>
              <w:br/>
              <w:t>- </w:t>
            </w:r>
            <w:proofErr w:type="spellStart"/>
            <w:r w:rsidRPr="000E38D8">
              <w:rPr>
                <w:rFonts w:cs="Times New Roman"/>
                <w:sz w:val="20"/>
              </w:rPr>
              <w:t>Tổ</w:t>
            </w:r>
            <w:proofErr w:type="spellEnd"/>
            <w:r w:rsidRPr="000E38D8">
              <w:rPr>
                <w:rFonts w:cs="Times New Roman"/>
                <w:sz w:val="20"/>
              </w:rPr>
              <w:t> </w:t>
            </w:r>
            <w:proofErr w:type="spellStart"/>
            <w:r w:rsidRPr="000E38D8">
              <w:rPr>
                <w:rFonts w:cs="Times New Roman"/>
                <w:sz w:val="20"/>
              </w:rPr>
              <w:t>chức</w:t>
            </w:r>
            <w:proofErr w:type="spellEnd"/>
            <w:r w:rsidRPr="000E38D8">
              <w:rPr>
                <w:rFonts w:cs="Times New Roman"/>
                <w:sz w:val="20"/>
              </w:rPr>
              <w:t xml:space="preserve"> </w:t>
            </w:r>
            <w:proofErr w:type="spellStart"/>
            <w:r w:rsidRPr="000E38D8">
              <w:rPr>
                <w:rFonts w:cs="Times New Roman"/>
                <w:sz w:val="20"/>
              </w:rPr>
              <w:t>hoa</w:t>
            </w:r>
            <w:proofErr w:type="spellEnd"/>
            <w:r w:rsidRPr="000E38D8">
              <w:rPr>
                <w:rFonts w:cs="Times New Roman"/>
                <w:sz w:val="20"/>
              </w:rPr>
              <w:t xml:space="preserve"> </w:t>
            </w:r>
            <w:proofErr w:type="spellStart"/>
            <w:r w:rsidRPr="000E38D8">
              <w:rPr>
                <w:rFonts w:cs="Times New Roman"/>
                <w:sz w:val="20"/>
              </w:rPr>
              <w:t>tiêu</w:t>
            </w:r>
            <w:proofErr w:type="spellEnd"/>
            <w:r w:rsidRPr="000E38D8">
              <w:rPr>
                <w:rFonts w:cs="Times New Roman"/>
                <w:sz w:val="20"/>
              </w:rPr>
              <w:t xml:space="preserve"> </w:t>
            </w:r>
            <w:proofErr w:type="spellStart"/>
            <w:r w:rsidRPr="000E38D8">
              <w:rPr>
                <w:rFonts w:cs="Times New Roman"/>
                <w:sz w:val="20"/>
              </w:rPr>
              <w:t>hàng</w:t>
            </w:r>
            <w:proofErr w:type="spellEnd"/>
            <w:r w:rsidRPr="000E38D8">
              <w:rPr>
                <w:rFonts w:cs="Times New Roman"/>
                <w:sz w:val="20"/>
              </w:rPr>
              <w:t xml:space="preserve"> </w:t>
            </w:r>
            <w:proofErr w:type="spellStart"/>
            <w:r w:rsidRPr="000E38D8">
              <w:rPr>
                <w:rFonts w:cs="Times New Roman"/>
                <w:sz w:val="20"/>
              </w:rPr>
              <w:t>hải</w:t>
            </w:r>
            <w:proofErr w:type="spellEnd"/>
            <w:r w:rsidRPr="000E38D8">
              <w:rPr>
                <w:rFonts w:cs="Times New Roman"/>
                <w:sz w:val="20"/>
              </w:rPr>
              <w:t>....;</w:t>
            </w:r>
            <w:r w:rsidRPr="000E38D8">
              <w:rPr>
                <w:rFonts w:cs="Times New Roman"/>
                <w:sz w:val="20"/>
              </w:rPr>
              <w:br/>
              <w:t xml:space="preserve">- Công ty TNHH MTV Thông tin </w:t>
            </w:r>
            <w:proofErr w:type="spellStart"/>
            <w:r w:rsidRPr="000E38D8">
              <w:rPr>
                <w:rFonts w:cs="Times New Roman"/>
                <w:sz w:val="20"/>
              </w:rPr>
              <w:t>điện</w:t>
            </w:r>
            <w:proofErr w:type="spellEnd"/>
            <w:r w:rsidRPr="000E38D8">
              <w:rPr>
                <w:rFonts w:cs="Times New Roman"/>
                <w:sz w:val="20"/>
              </w:rPr>
              <w:t xml:space="preserve"> </w:t>
            </w:r>
            <w:proofErr w:type="spellStart"/>
            <w:r w:rsidRPr="000E38D8">
              <w:rPr>
                <w:rFonts w:cs="Times New Roman"/>
                <w:sz w:val="20"/>
              </w:rPr>
              <w:t>tử</w:t>
            </w:r>
            <w:proofErr w:type="spellEnd"/>
            <w:r w:rsidRPr="000E38D8">
              <w:rPr>
                <w:rFonts w:cs="Times New Roman"/>
                <w:sz w:val="20"/>
              </w:rPr>
              <w:t xml:space="preserve"> </w:t>
            </w:r>
          </w:p>
          <w:p w14:paraId="774D8E7B" w14:textId="77777777" w:rsidR="00A638BF" w:rsidRPr="000E38D8" w:rsidRDefault="00A638BF" w:rsidP="004C08FB">
            <w:pPr>
              <w:spacing w:after="0" w:line="240" w:lineRule="auto"/>
              <w:jc w:val="left"/>
              <w:rPr>
                <w:rFonts w:cs="Times New Roman"/>
                <w:sz w:val="20"/>
              </w:rPr>
            </w:pPr>
            <w:r w:rsidRPr="000E38D8">
              <w:rPr>
                <w:rFonts w:cs="Times New Roman"/>
                <w:sz w:val="20"/>
              </w:rPr>
              <w:t xml:space="preserve">  </w:t>
            </w:r>
            <w:proofErr w:type="spellStart"/>
            <w:r w:rsidRPr="000E38D8">
              <w:rPr>
                <w:rFonts w:cs="Times New Roman"/>
                <w:sz w:val="20"/>
              </w:rPr>
              <w:t>hàng</w:t>
            </w:r>
            <w:proofErr w:type="spellEnd"/>
            <w:r w:rsidRPr="000E38D8">
              <w:rPr>
                <w:rFonts w:cs="Times New Roman"/>
                <w:sz w:val="20"/>
              </w:rPr>
              <w:t xml:space="preserve"> </w:t>
            </w:r>
            <w:proofErr w:type="spellStart"/>
            <w:r w:rsidRPr="000E38D8">
              <w:rPr>
                <w:rFonts w:cs="Times New Roman"/>
                <w:sz w:val="20"/>
              </w:rPr>
              <w:t>hải</w:t>
            </w:r>
            <w:proofErr w:type="spellEnd"/>
            <w:r w:rsidRPr="000E38D8">
              <w:rPr>
                <w:rFonts w:cs="Times New Roman"/>
                <w:sz w:val="20"/>
              </w:rPr>
              <w:t xml:space="preserve"> Việt Nam;</w:t>
            </w:r>
          </w:p>
          <w:p w14:paraId="755FF0E1" w14:textId="77777777" w:rsidR="00A638BF" w:rsidRPr="000E38D8" w:rsidRDefault="00A638BF" w:rsidP="004C08FB">
            <w:pPr>
              <w:spacing w:after="0" w:line="240" w:lineRule="auto"/>
              <w:jc w:val="left"/>
              <w:rPr>
                <w:rFonts w:cs="Times New Roman"/>
                <w:sz w:val="20"/>
              </w:rPr>
            </w:pPr>
            <w:r w:rsidRPr="000E38D8">
              <w:rPr>
                <w:rFonts w:cs="Times New Roman"/>
                <w:sz w:val="20"/>
              </w:rPr>
              <w:t xml:space="preserve">- Website </w:t>
            </w:r>
            <w:proofErr w:type="spellStart"/>
            <w:r w:rsidRPr="000E38D8">
              <w:rPr>
                <w:rFonts w:cs="Times New Roman"/>
                <w:sz w:val="20"/>
              </w:rPr>
              <w:t>Cảng</w:t>
            </w:r>
            <w:proofErr w:type="spellEnd"/>
            <w:r w:rsidRPr="000E38D8">
              <w:rPr>
                <w:rFonts w:cs="Times New Roman"/>
                <w:sz w:val="20"/>
              </w:rPr>
              <w:t xml:space="preserve"> </w:t>
            </w:r>
            <w:proofErr w:type="spellStart"/>
            <w:r w:rsidRPr="000E38D8">
              <w:rPr>
                <w:rFonts w:cs="Times New Roman"/>
                <w:sz w:val="20"/>
              </w:rPr>
              <w:t>vụ</w:t>
            </w:r>
            <w:proofErr w:type="spellEnd"/>
            <w:r w:rsidRPr="000E38D8">
              <w:rPr>
                <w:rFonts w:cs="Times New Roman"/>
                <w:sz w:val="20"/>
              </w:rPr>
              <w:t xml:space="preserve"> </w:t>
            </w:r>
            <w:proofErr w:type="spellStart"/>
            <w:r w:rsidRPr="000E38D8">
              <w:rPr>
                <w:rFonts w:cs="Times New Roman"/>
                <w:sz w:val="20"/>
              </w:rPr>
              <w:t>hàng</w:t>
            </w:r>
            <w:proofErr w:type="spellEnd"/>
            <w:r w:rsidRPr="000E38D8">
              <w:rPr>
                <w:rFonts w:cs="Times New Roman"/>
                <w:sz w:val="20"/>
              </w:rPr>
              <w:t xml:space="preserve"> </w:t>
            </w:r>
            <w:proofErr w:type="spellStart"/>
            <w:r w:rsidRPr="000E38D8">
              <w:rPr>
                <w:rFonts w:cs="Times New Roman"/>
                <w:sz w:val="20"/>
              </w:rPr>
              <w:t>hải</w:t>
            </w:r>
            <w:proofErr w:type="spellEnd"/>
            <w:r w:rsidRPr="000E38D8">
              <w:rPr>
                <w:rFonts w:cs="Times New Roman"/>
                <w:sz w:val="20"/>
              </w:rPr>
              <w:t>/</w:t>
            </w:r>
            <w:proofErr w:type="spellStart"/>
            <w:r w:rsidRPr="000E38D8">
              <w:rPr>
                <w:rFonts w:cs="Times New Roman"/>
                <w:sz w:val="20"/>
              </w:rPr>
              <w:t>Cảng</w:t>
            </w:r>
            <w:proofErr w:type="spellEnd"/>
            <w:r w:rsidRPr="000E38D8">
              <w:rPr>
                <w:rFonts w:cs="Times New Roman"/>
                <w:sz w:val="20"/>
              </w:rPr>
              <w:t xml:space="preserve"> </w:t>
            </w:r>
            <w:proofErr w:type="spellStart"/>
            <w:r w:rsidRPr="000E38D8">
              <w:rPr>
                <w:rFonts w:cs="Times New Roman"/>
                <w:sz w:val="20"/>
              </w:rPr>
              <w:t>vụ</w:t>
            </w:r>
            <w:proofErr w:type="spellEnd"/>
            <w:r w:rsidRPr="000E38D8">
              <w:rPr>
                <w:rFonts w:cs="Times New Roman"/>
                <w:sz w:val="20"/>
              </w:rPr>
              <w:t xml:space="preserve"> </w:t>
            </w:r>
            <w:proofErr w:type="spellStart"/>
            <w:r w:rsidRPr="000E38D8">
              <w:rPr>
                <w:rFonts w:cs="Times New Roman"/>
                <w:sz w:val="20"/>
              </w:rPr>
              <w:t>đường</w:t>
            </w:r>
            <w:proofErr w:type="spellEnd"/>
            <w:r w:rsidRPr="000E38D8">
              <w:rPr>
                <w:rFonts w:cs="Times New Roman"/>
                <w:sz w:val="20"/>
              </w:rPr>
              <w:t xml:space="preserve"> </w:t>
            </w:r>
            <w:proofErr w:type="spellStart"/>
            <w:r w:rsidRPr="000E38D8">
              <w:rPr>
                <w:rFonts w:cs="Times New Roman"/>
                <w:sz w:val="20"/>
              </w:rPr>
              <w:t>thủy</w:t>
            </w:r>
            <w:proofErr w:type="spellEnd"/>
            <w:r w:rsidRPr="000E38D8">
              <w:rPr>
                <w:rFonts w:cs="Times New Roman"/>
                <w:sz w:val="20"/>
              </w:rPr>
              <w:t>….;</w:t>
            </w:r>
          </w:p>
          <w:p w14:paraId="7CA8CCAA" w14:textId="77777777" w:rsidR="00A638BF" w:rsidRPr="000E38D8" w:rsidRDefault="00A638BF" w:rsidP="004C08FB">
            <w:pPr>
              <w:spacing w:after="0" w:line="240" w:lineRule="auto"/>
              <w:jc w:val="left"/>
              <w:rPr>
                <w:rFonts w:cs="Times New Roman"/>
                <w:sz w:val="20"/>
              </w:rPr>
            </w:pPr>
            <w:r w:rsidRPr="000E38D8">
              <w:rPr>
                <w:rFonts w:cs="Times New Roman"/>
                <w:sz w:val="20"/>
              </w:rPr>
              <w:t>- ………………………..</w:t>
            </w:r>
          </w:p>
          <w:p w14:paraId="72C0895F" w14:textId="77777777" w:rsidR="00A638BF" w:rsidRPr="000E38D8" w:rsidRDefault="00A638BF" w:rsidP="004C08FB">
            <w:pPr>
              <w:spacing w:after="0" w:line="240" w:lineRule="auto"/>
              <w:rPr>
                <w:rFonts w:cs="Times New Roman"/>
                <w:szCs w:val="26"/>
              </w:rPr>
            </w:pPr>
          </w:p>
        </w:tc>
        <w:tc>
          <w:tcPr>
            <w:tcW w:w="4425" w:type="dxa"/>
            <w:tcMar>
              <w:top w:w="0" w:type="dxa"/>
              <w:left w:w="108" w:type="dxa"/>
              <w:bottom w:w="0" w:type="dxa"/>
              <w:right w:w="108" w:type="dxa"/>
            </w:tcMar>
            <w:hideMark/>
          </w:tcPr>
          <w:p w14:paraId="5F62E5D7" w14:textId="77777777" w:rsidR="00A638BF" w:rsidRPr="000E38D8" w:rsidRDefault="00A638BF" w:rsidP="004C08FB">
            <w:pPr>
              <w:widowControl w:val="0"/>
              <w:spacing w:after="0" w:line="240" w:lineRule="auto"/>
              <w:jc w:val="center"/>
              <w:rPr>
                <w:rFonts w:cs="Times New Roman"/>
                <w:i/>
                <w:szCs w:val="26"/>
              </w:rPr>
            </w:pPr>
            <w:r w:rsidRPr="000E38D8">
              <w:rPr>
                <w:rFonts w:cs="Times New Roman"/>
                <w:szCs w:val="26"/>
              </w:rPr>
              <w:t>………………</w:t>
            </w:r>
            <w:proofErr w:type="gramStart"/>
            <w:r w:rsidRPr="000E38D8">
              <w:rPr>
                <w:rFonts w:cs="Times New Roman"/>
                <w:szCs w:val="26"/>
              </w:rPr>
              <w:t>…..</w:t>
            </w:r>
            <w:proofErr w:type="gramEnd"/>
            <w:r w:rsidRPr="000E38D8">
              <w:rPr>
                <w:rFonts w:cs="Times New Roman"/>
                <w:szCs w:val="26"/>
              </w:rPr>
              <w:br/>
            </w:r>
            <w:proofErr w:type="spellStart"/>
            <w:r w:rsidRPr="000E38D8">
              <w:rPr>
                <w:rFonts w:cs="Times New Roman"/>
                <w:bCs/>
                <w:i/>
                <w:szCs w:val="26"/>
              </w:rPr>
              <w:t>Người</w:t>
            </w:r>
            <w:proofErr w:type="spellEnd"/>
            <w:r w:rsidRPr="000E38D8">
              <w:rPr>
                <w:rFonts w:cs="Times New Roman"/>
                <w:bCs/>
                <w:i/>
                <w:szCs w:val="26"/>
              </w:rPr>
              <w:t xml:space="preserve"> </w:t>
            </w:r>
            <w:proofErr w:type="spellStart"/>
            <w:r w:rsidRPr="000E38D8">
              <w:rPr>
                <w:rFonts w:cs="Times New Roman"/>
                <w:bCs/>
                <w:i/>
                <w:szCs w:val="26"/>
              </w:rPr>
              <w:t>có</w:t>
            </w:r>
            <w:proofErr w:type="spellEnd"/>
            <w:r w:rsidRPr="000E38D8">
              <w:rPr>
                <w:rFonts w:cs="Times New Roman"/>
                <w:bCs/>
                <w:i/>
                <w:szCs w:val="26"/>
              </w:rPr>
              <w:t xml:space="preserve"> </w:t>
            </w:r>
            <w:proofErr w:type="spellStart"/>
            <w:r w:rsidRPr="000E38D8">
              <w:rPr>
                <w:rFonts w:cs="Times New Roman"/>
                <w:bCs/>
                <w:i/>
                <w:szCs w:val="26"/>
              </w:rPr>
              <w:t>thẩm</w:t>
            </w:r>
            <w:proofErr w:type="spellEnd"/>
            <w:r w:rsidRPr="000E38D8">
              <w:rPr>
                <w:rFonts w:cs="Times New Roman"/>
                <w:bCs/>
                <w:i/>
                <w:szCs w:val="26"/>
              </w:rPr>
              <w:t xml:space="preserve"> </w:t>
            </w:r>
            <w:proofErr w:type="spellStart"/>
            <w:r w:rsidRPr="000E38D8">
              <w:rPr>
                <w:rFonts w:cs="Times New Roman"/>
                <w:bCs/>
                <w:i/>
                <w:szCs w:val="26"/>
              </w:rPr>
              <w:t>quyền</w:t>
            </w:r>
            <w:proofErr w:type="spellEnd"/>
            <w:r w:rsidRPr="000E38D8">
              <w:rPr>
                <w:rFonts w:cs="Times New Roman"/>
                <w:bCs/>
                <w:i/>
                <w:szCs w:val="26"/>
              </w:rPr>
              <w:t xml:space="preserve"> </w:t>
            </w:r>
            <w:proofErr w:type="spellStart"/>
            <w:r w:rsidRPr="000E38D8">
              <w:rPr>
                <w:rFonts w:cs="Times New Roman"/>
                <w:bCs/>
                <w:i/>
                <w:szCs w:val="26"/>
              </w:rPr>
              <w:t>ký</w:t>
            </w:r>
            <w:proofErr w:type="spellEnd"/>
            <w:r w:rsidRPr="000E38D8">
              <w:rPr>
                <w:rFonts w:cs="Times New Roman"/>
                <w:bCs/>
                <w:i/>
                <w:szCs w:val="26"/>
              </w:rPr>
              <w:t xml:space="preserve">, </w:t>
            </w:r>
            <w:proofErr w:type="spellStart"/>
            <w:r w:rsidRPr="000E38D8">
              <w:rPr>
                <w:rFonts w:cs="Times New Roman"/>
                <w:bCs/>
                <w:i/>
                <w:szCs w:val="26"/>
              </w:rPr>
              <w:t>đóng</w:t>
            </w:r>
            <w:proofErr w:type="spellEnd"/>
            <w:r w:rsidRPr="000E38D8">
              <w:rPr>
                <w:rFonts w:cs="Times New Roman"/>
                <w:bCs/>
                <w:i/>
                <w:szCs w:val="26"/>
              </w:rPr>
              <w:t xml:space="preserve"> </w:t>
            </w:r>
            <w:proofErr w:type="spellStart"/>
            <w:r w:rsidRPr="000E38D8">
              <w:rPr>
                <w:rFonts w:cs="Times New Roman"/>
                <w:bCs/>
                <w:i/>
                <w:szCs w:val="26"/>
              </w:rPr>
              <w:t>dấu</w:t>
            </w:r>
            <w:proofErr w:type="spellEnd"/>
          </w:p>
          <w:p w14:paraId="70184B55" w14:textId="77777777" w:rsidR="00A638BF" w:rsidRPr="000E38D8" w:rsidRDefault="00A638BF" w:rsidP="004C08FB">
            <w:pPr>
              <w:spacing w:after="0" w:line="240" w:lineRule="auto"/>
              <w:jc w:val="center"/>
              <w:rPr>
                <w:rFonts w:cs="Times New Roman"/>
                <w:szCs w:val="26"/>
              </w:rPr>
            </w:pPr>
            <w:r w:rsidRPr="000E38D8">
              <w:rPr>
                <w:rFonts w:cs="Times New Roman"/>
                <w:szCs w:val="26"/>
              </w:rPr>
              <w:br/>
            </w:r>
            <w:r w:rsidRPr="000E38D8">
              <w:rPr>
                <w:rFonts w:cs="Times New Roman"/>
                <w:szCs w:val="26"/>
              </w:rPr>
              <w:br/>
            </w:r>
            <w:r w:rsidRPr="000E38D8">
              <w:rPr>
                <w:rFonts w:cs="Times New Roman"/>
                <w:szCs w:val="26"/>
              </w:rPr>
              <w:br/>
            </w:r>
            <w:r w:rsidRPr="000E38D8">
              <w:rPr>
                <w:rFonts w:cs="Times New Roman"/>
                <w:szCs w:val="26"/>
              </w:rPr>
              <w:br/>
            </w:r>
            <w:r w:rsidRPr="000E38D8">
              <w:rPr>
                <w:rFonts w:cs="Times New Roman"/>
                <w:szCs w:val="26"/>
              </w:rPr>
              <w:br/>
            </w:r>
          </w:p>
        </w:tc>
      </w:tr>
    </w:tbl>
    <w:p w14:paraId="70C22D21" w14:textId="3AE54B4D" w:rsidR="00A638BF" w:rsidRPr="000E38D8" w:rsidRDefault="00A638BF" w:rsidP="004C08FB">
      <w:pPr>
        <w:spacing w:after="0" w:line="240" w:lineRule="auto"/>
        <w:rPr>
          <w:rFonts w:cs="Times New Roman"/>
          <w:szCs w:val="26"/>
        </w:rPr>
        <w:sectPr w:rsidR="00A638BF" w:rsidRPr="000E38D8" w:rsidSect="00F53F7B">
          <w:pgSz w:w="11907" w:h="16840" w:code="9"/>
          <w:pgMar w:top="1134" w:right="1134" w:bottom="1134" w:left="1701" w:header="567" w:footer="567" w:gutter="0"/>
          <w:pgNumType w:start="2"/>
          <w:cols w:space="720"/>
          <w:docGrid w:linePitch="360"/>
        </w:sectPr>
      </w:pPr>
      <w:proofErr w:type="spellStart"/>
      <w:r w:rsidRPr="000E38D8">
        <w:rPr>
          <w:rFonts w:cs="Times New Roman"/>
          <w:b/>
          <w:i/>
          <w:szCs w:val="26"/>
        </w:rPr>
        <w:t>Ghi</w:t>
      </w:r>
      <w:proofErr w:type="spellEnd"/>
      <w:r w:rsidRPr="000E38D8">
        <w:rPr>
          <w:rFonts w:cs="Times New Roman"/>
          <w:b/>
          <w:i/>
          <w:szCs w:val="26"/>
        </w:rPr>
        <w:t xml:space="preserve"> </w:t>
      </w:r>
      <w:proofErr w:type="spellStart"/>
      <w:r w:rsidRPr="000E38D8">
        <w:rPr>
          <w:rFonts w:cs="Times New Roman"/>
          <w:b/>
          <w:i/>
          <w:szCs w:val="26"/>
        </w:rPr>
        <w:t>chú</w:t>
      </w:r>
      <w:proofErr w:type="spellEnd"/>
      <w:r w:rsidRPr="000E38D8">
        <w:rPr>
          <w:rFonts w:cs="Times New Roman"/>
          <w:b/>
          <w:i/>
          <w:szCs w:val="26"/>
        </w:rPr>
        <w:t>:</w:t>
      </w:r>
      <w:r w:rsidRPr="000E38D8">
        <w:rPr>
          <w:rFonts w:cs="Times New Roman"/>
          <w:szCs w:val="26"/>
        </w:rPr>
        <w:t xml:space="preserve"> </w:t>
      </w:r>
      <w:proofErr w:type="spellStart"/>
      <w:r w:rsidRPr="000E38D8">
        <w:rPr>
          <w:rFonts w:cs="Times New Roman"/>
          <w:szCs w:val="26"/>
        </w:rPr>
        <w:t>Đối</w:t>
      </w:r>
      <w:proofErr w:type="spellEnd"/>
      <w:r w:rsidRPr="000E38D8">
        <w:rPr>
          <w:rFonts w:cs="Times New Roman"/>
          <w:szCs w:val="26"/>
        </w:rPr>
        <w:t xml:space="preserve"> </w:t>
      </w:r>
      <w:proofErr w:type="spellStart"/>
      <w:r w:rsidRPr="000E38D8">
        <w:rPr>
          <w:rFonts w:cs="Times New Roman"/>
          <w:szCs w:val="26"/>
        </w:rPr>
        <w:t>với</w:t>
      </w:r>
      <w:proofErr w:type="spellEnd"/>
      <w:r w:rsidRPr="000E38D8">
        <w:rPr>
          <w:rFonts w:cs="Times New Roman"/>
          <w:szCs w:val="26"/>
        </w:rPr>
        <w:t xml:space="preserve"> </w:t>
      </w:r>
      <w:proofErr w:type="spellStart"/>
      <w:r w:rsidRPr="000E38D8">
        <w:rPr>
          <w:rFonts w:cs="Times New Roman"/>
          <w:szCs w:val="26"/>
        </w:rPr>
        <w:t>các</w:t>
      </w:r>
      <w:proofErr w:type="spellEnd"/>
      <w:r w:rsidRPr="000E38D8">
        <w:rPr>
          <w:rFonts w:cs="Times New Roman"/>
          <w:szCs w:val="26"/>
        </w:rPr>
        <w:t xml:space="preserve"> </w:t>
      </w:r>
      <w:proofErr w:type="spellStart"/>
      <w:r w:rsidRPr="000E38D8">
        <w:rPr>
          <w:rFonts w:cs="Times New Roman"/>
          <w:szCs w:val="26"/>
        </w:rPr>
        <w:t>công</w:t>
      </w:r>
      <w:proofErr w:type="spellEnd"/>
      <w:r w:rsidRPr="000E38D8">
        <w:rPr>
          <w:rFonts w:cs="Times New Roman"/>
          <w:szCs w:val="26"/>
        </w:rPr>
        <w:t xml:space="preserve"> </w:t>
      </w:r>
      <w:proofErr w:type="spellStart"/>
      <w:r w:rsidRPr="000E38D8">
        <w:rPr>
          <w:rFonts w:cs="Times New Roman"/>
          <w:szCs w:val="26"/>
        </w:rPr>
        <w:t>trình</w:t>
      </w:r>
      <w:proofErr w:type="spellEnd"/>
      <w:r w:rsidRPr="000E38D8">
        <w:rPr>
          <w:rFonts w:cs="Times New Roman"/>
          <w:szCs w:val="26"/>
        </w:rPr>
        <w:t xml:space="preserve"> </w:t>
      </w:r>
      <w:proofErr w:type="spellStart"/>
      <w:r w:rsidRPr="000E38D8">
        <w:rPr>
          <w:rFonts w:cs="Times New Roman"/>
          <w:szCs w:val="26"/>
        </w:rPr>
        <w:t>thi</w:t>
      </w:r>
      <w:proofErr w:type="spellEnd"/>
      <w:r w:rsidRPr="000E38D8">
        <w:rPr>
          <w:rFonts w:cs="Times New Roman"/>
          <w:szCs w:val="26"/>
        </w:rPr>
        <w:t xml:space="preserve"> </w:t>
      </w:r>
      <w:proofErr w:type="spellStart"/>
      <w:r w:rsidRPr="000E38D8">
        <w:rPr>
          <w:rFonts w:cs="Times New Roman"/>
          <w:szCs w:val="26"/>
        </w:rPr>
        <w:t>công</w:t>
      </w:r>
      <w:proofErr w:type="spellEnd"/>
      <w:r w:rsidRPr="000E38D8">
        <w:rPr>
          <w:rFonts w:cs="Times New Roman"/>
          <w:szCs w:val="26"/>
        </w:rPr>
        <w:t xml:space="preserve"> </w:t>
      </w:r>
      <w:proofErr w:type="spellStart"/>
      <w:r w:rsidRPr="000E38D8">
        <w:rPr>
          <w:rFonts w:cs="Times New Roman"/>
          <w:szCs w:val="26"/>
        </w:rPr>
        <w:t>trên</w:t>
      </w:r>
      <w:proofErr w:type="spellEnd"/>
      <w:r w:rsidRPr="000E38D8">
        <w:rPr>
          <w:rFonts w:cs="Times New Roman"/>
          <w:szCs w:val="26"/>
        </w:rPr>
        <w:t xml:space="preserve"> </w:t>
      </w:r>
      <w:proofErr w:type="spellStart"/>
      <w:r w:rsidRPr="000E38D8">
        <w:rPr>
          <w:rFonts w:cs="Times New Roman"/>
          <w:szCs w:val="26"/>
        </w:rPr>
        <w:t>diện</w:t>
      </w:r>
      <w:proofErr w:type="spellEnd"/>
      <w:r w:rsidRPr="000E38D8">
        <w:rPr>
          <w:rFonts w:cs="Times New Roman"/>
          <w:szCs w:val="26"/>
        </w:rPr>
        <w:t xml:space="preserve"> </w:t>
      </w:r>
      <w:proofErr w:type="spellStart"/>
      <w:r w:rsidRPr="000E38D8">
        <w:rPr>
          <w:rFonts w:cs="Times New Roman"/>
          <w:szCs w:val="26"/>
        </w:rPr>
        <w:t>rộng</w:t>
      </w:r>
      <w:proofErr w:type="spellEnd"/>
      <w:r w:rsidRPr="000E38D8">
        <w:rPr>
          <w:rFonts w:cs="Times New Roman"/>
          <w:szCs w:val="26"/>
        </w:rPr>
        <w:t xml:space="preserve"> </w:t>
      </w:r>
      <w:proofErr w:type="spellStart"/>
      <w:r w:rsidRPr="000E38D8">
        <w:rPr>
          <w:rFonts w:cs="Times New Roman"/>
          <w:szCs w:val="26"/>
        </w:rPr>
        <w:t>có</w:t>
      </w:r>
      <w:proofErr w:type="spellEnd"/>
      <w:r w:rsidRPr="000E38D8">
        <w:rPr>
          <w:rFonts w:cs="Times New Roman"/>
          <w:szCs w:val="26"/>
        </w:rPr>
        <w:t xml:space="preserve"> </w:t>
      </w:r>
      <w:proofErr w:type="spellStart"/>
      <w:r w:rsidRPr="000E38D8">
        <w:rPr>
          <w:rFonts w:cs="Times New Roman"/>
          <w:szCs w:val="26"/>
        </w:rPr>
        <w:t>thể</w:t>
      </w:r>
      <w:proofErr w:type="spellEnd"/>
      <w:r w:rsidRPr="000E38D8">
        <w:rPr>
          <w:rFonts w:cs="Times New Roman"/>
          <w:szCs w:val="26"/>
        </w:rPr>
        <w:t xml:space="preserve"> </w:t>
      </w:r>
      <w:proofErr w:type="spellStart"/>
      <w:r w:rsidRPr="000E38D8">
        <w:rPr>
          <w:rFonts w:cs="Times New Roman"/>
          <w:szCs w:val="26"/>
        </w:rPr>
        <w:t>tiến</w:t>
      </w:r>
      <w:proofErr w:type="spellEnd"/>
      <w:r w:rsidRPr="000E38D8">
        <w:rPr>
          <w:rFonts w:cs="Times New Roman"/>
          <w:szCs w:val="26"/>
        </w:rPr>
        <w:t xml:space="preserve"> </w:t>
      </w:r>
      <w:proofErr w:type="spellStart"/>
      <w:r w:rsidRPr="000E38D8">
        <w:rPr>
          <w:rFonts w:cs="Times New Roman"/>
          <w:szCs w:val="26"/>
        </w:rPr>
        <w:t>hành</w:t>
      </w:r>
      <w:proofErr w:type="spellEnd"/>
      <w:r w:rsidRPr="000E38D8">
        <w:rPr>
          <w:rFonts w:cs="Times New Roman"/>
          <w:szCs w:val="26"/>
        </w:rPr>
        <w:t xml:space="preserve"> </w:t>
      </w:r>
      <w:proofErr w:type="spellStart"/>
      <w:r w:rsidRPr="000E38D8">
        <w:rPr>
          <w:rFonts w:cs="Times New Roman"/>
          <w:szCs w:val="26"/>
        </w:rPr>
        <w:t>mô</w:t>
      </w:r>
      <w:proofErr w:type="spellEnd"/>
      <w:r w:rsidRPr="000E38D8">
        <w:rPr>
          <w:rFonts w:cs="Times New Roman"/>
          <w:szCs w:val="26"/>
        </w:rPr>
        <w:t xml:space="preserve"> </w:t>
      </w:r>
      <w:proofErr w:type="spellStart"/>
      <w:r w:rsidRPr="000E38D8">
        <w:rPr>
          <w:rFonts w:cs="Times New Roman"/>
          <w:szCs w:val="26"/>
        </w:rPr>
        <w:t>tả</w:t>
      </w:r>
      <w:proofErr w:type="spellEnd"/>
      <w:r w:rsidRPr="000E38D8">
        <w:rPr>
          <w:rFonts w:cs="Times New Roman"/>
          <w:szCs w:val="26"/>
        </w:rPr>
        <w:t xml:space="preserve"> </w:t>
      </w:r>
      <w:proofErr w:type="spellStart"/>
      <w:r w:rsidRPr="000E38D8">
        <w:rPr>
          <w:rFonts w:cs="Times New Roman"/>
          <w:szCs w:val="26"/>
        </w:rPr>
        <w:t>khu</w:t>
      </w:r>
      <w:proofErr w:type="spellEnd"/>
      <w:r w:rsidRPr="000E38D8">
        <w:rPr>
          <w:rFonts w:cs="Times New Roman"/>
          <w:szCs w:val="26"/>
        </w:rPr>
        <w:t xml:space="preserve"> </w:t>
      </w:r>
      <w:proofErr w:type="spellStart"/>
      <w:r w:rsidRPr="000E38D8">
        <w:rPr>
          <w:rFonts w:cs="Times New Roman"/>
          <w:szCs w:val="26"/>
        </w:rPr>
        <w:t>vực</w:t>
      </w:r>
      <w:proofErr w:type="spellEnd"/>
      <w:r w:rsidRPr="000E38D8">
        <w:rPr>
          <w:rFonts w:cs="Times New Roman"/>
          <w:szCs w:val="26"/>
        </w:rPr>
        <w:t xml:space="preserve"> </w:t>
      </w:r>
      <w:proofErr w:type="spellStart"/>
      <w:r w:rsidRPr="000E38D8">
        <w:rPr>
          <w:rFonts w:cs="Times New Roman"/>
          <w:szCs w:val="26"/>
        </w:rPr>
        <w:t>thi</w:t>
      </w:r>
      <w:proofErr w:type="spellEnd"/>
      <w:r w:rsidRPr="000E38D8">
        <w:rPr>
          <w:rFonts w:cs="Times New Roman"/>
          <w:szCs w:val="26"/>
        </w:rPr>
        <w:t xml:space="preserve"> </w:t>
      </w:r>
      <w:proofErr w:type="spellStart"/>
      <w:r w:rsidRPr="000E38D8">
        <w:rPr>
          <w:rFonts w:cs="Times New Roman"/>
          <w:szCs w:val="26"/>
        </w:rPr>
        <w:t>công</w:t>
      </w:r>
      <w:proofErr w:type="spellEnd"/>
      <w:r w:rsidRPr="000E38D8">
        <w:rPr>
          <w:rFonts w:cs="Times New Roman"/>
          <w:szCs w:val="26"/>
        </w:rPr>
        <w:t xml:space="preserve"> </w:t>
      </w:r>
      <w:proofErr w:type="spellStart"/>
      <w:r w:rsidRPr="000E38D8">
        <w:rPr>
          <w:rFonts w:cs="Times New Roman"/>
          <w:szCs w:val="26"/>
        </w:rPr>
        <w:t>thay</w:t>
      </w:r>
      <w:proofErr w:type="spellEnd"/>
      <w:r w:rsidRPr="000E38D8">
        <w:rPr>
          <w:rFonts w:cs="Times New Roman"/>
          <w:szCs w:val="26"/>
        </w:rPr>
        <w:t xml:space="preserve"> </w:t>
      </w:r>
      <w:proofErr w:type="spellStart"/>
      <w:r w:rsidRPr="000E38D8">
        <w:rPr>
          <w:rFonts w:cs="Times New Roman"/>
          <w:szCs w:val="26"/>
        </w:rPr>
        <w:t>cho</w:t>
      </w:r>
      <w:proofErr w:type="spellEnd"/>
      <w:r w:rsidRPr="000E38D8">
        <w:rPr>
          <w:rFonts w:cs="Times New Roman"/>
          <w:szCs w:val="26"/>
        </w:rPr>
        <w:t xml:space="preserve"> </w:t>
      </w:r>
      <w:proofErr w:type="spellStart"/>
      <w:r w:rsidRPr="000E38D8">
        <w:rPr>
          <w:rFonts w:cs="Times New Roman"/>
          <w:szCs w:val="26"/>
        </w:rPr>
        <w:t>việc</w:t>
      </w:r>
      <w:proofErr w:type="spellEnd"/>
      <w:r w:rsidRPr="000E38D8">
        <w:rPr>
          <w:rFonts w:cs="Times New Roman"/>
          <w:szCs w:val="26"/>
        </w:rPr>
        <w:t xml:space="preserve"> </w:t>
      </w:r>
      <w:proofErr w:type="spellStart"/>
      <w:r w:rsidRPr="000E38D8">
        <w:rPr>
          <w:rFonts w:cs="Times New Roman"/>
          <w:szCs w:val="26"/>
        </w:rPr>
        <w:t>công</w:t>
      </w:r>
      <w:proofErr w:type="spellEnd"/>
      <w:r w:rsidRPr="000E38D8">
        <w:rPr>
          <w:rFonts w:cs="Times New Roman"/>
          <w:szCs w:val="26"/>
        </w:rPr>
        <w:t xml:space="preserve"> </w:t>
      </w:r>
      <w:proofErr w:type="spellStart"/>
      <w:r w:rsidRPr="000E38D8">
        <w:rPr>
          <w:rFonts w:cs="Times New Roman"/>
          <w:szCs w:val="26"/>
        </w:rPr>
        <w:t>bố</w:t>
      </w:r>
      <w:proofErr w:type="spellEnd"/>
      <w:r w:rsidRPr="000E38D8">
        <w:rPr>
          <w:rFonts w:cs="Times New Roman"/>
          <w:szCs w:val="26"/>
        </w:rPr>
        <w:t xml:space="preserve"> </w:t>
      </w:r>
      <w:proofErr w:type="spellStart"/>
      <w:r w:rsidRPr="000E38D8">
        <w:rPr>
          <w:rFonts w:cs="Times New Roman"/>
          <w:szCs w:val="26"/>
        </w:rPr>
        <w:t>tọa</w:t>
      </w:r>
      <w:proofErr w:type="spellEnd"/>
      <w:r w:rsidRPr="000E38D8">
        <w:rPr>
          <w:rFonts w:cs="Times New Roman"/>
          <w:szCs w:val="26"/>
        </w:rPr>
        <w:t xml:space="preserve"> </w:t>
      </w:r>
      <w:proofErr w:type="spellStart"/>
      <w:r w:rsidRPr="000E38D8">
        <w:rPr>
          <w:rFonts w:cs="Times New Roman"/>
          <w:szCs w:val="26"/>
        </w:rPr>
        <w:t>độ</w:t>
      </w:r>
      <w:proofErr w:type="spellEnd"/>
      <w:r w:rsidRPr="000E38D8">
        <w:rPr>
          <w:rFonts w:cs="Times New Roman"/>
          <w:szCs w:val="26"/>
        </w:rPr>
        <w:t xml:space="preserve"> </w:t>
      </w:r>
      <w:proofErr w:type="spellStart"/>
      <w:r w:rsidRPr="000E38D8">
        <w:rPr>
          <w:rFonts w:cs="Times New Roman"/>
          <w:szCs w:val="26"/>
        </w:rPr>
        <w:t>giới</w:t>
      </w:r>
      <w:proofErr w:type="spellEnd"/>
      <w:r w:rsidRPr="000E38D8">
        <w:rPr>
          <w:rFonts w:cs="Times New Roman"/>
          <w:szCs w:val="26"/>
        </w:rPr>
        <w:t xml:space="preserve"> </w:t>
      </w:r>
      <w:proofErr w:type="spellStart"/>
      <w:r w:rsidRPr="000E38D8">
        <w:rPr>
          <w:rFonts w:cs="Times New Roman"/>
          <w:szCs w:val="26"/>
        </w:rPr>
        <w:t>hạn</w:t>
      </w:r>
      <w:proofErr w:type="spellEnd"/>
    </w:p>
    <w:p w14:paraId="2DAA1ACA" w14:textId="28E1929C" w:rsidR="00A638BF" w:rsidRPr="000E38D8" w:rsidRDefault="00A638BF" w:rsidP="004C08FB">
      <w:pPr>
        <w:spacing w:after="0" w:line="240" w:lineRule="auto"/>
        <w:rPr>
          <w:rFonts w:cs="Times New Roman"/>
          <w:szCs w:val="26"/>
        </w:rPr>
      </w:pPr>
    </w:p>
    <w:p w14:paraId="321DDB6D" w14:textId="77777777" w:rsidR="00A638BF" w:rsidRPr="000E38D8" w:rsidRDefault="00A638BF" w:rsidP="004C08FB">
      <w:pPr>
        <w:pStyle w:val="NormalWeb"/>
        <w:spacing w:before="0" w:beforeAutospacing="0" w:after="0" w:afterAutospacing="0"/>
        <w:rPr>
          <w:b/>
          <w:sz w:val="26"/>
          <w:szCs w:val="26"/>
        </w:rPr>
      </w:pPr>
    </w:p>
    <w:p w14:paraId="50AD26B5" w14:textId="77777777" w:rsidR="00CD45AF" w:rsidRPr="000E38D8" w:rsidRDefault="00CD45AF" w:rsidP="004C08FB">
      <w:pPr>
        <w:pStyle w:val="NormalWeb"/>
        <w:numPr>
          <w:ilvl w:val="0"/>
          <w:numId w:val="46"/>
        </w:numPr>
        <w:spacing w:before="0" w:beforeAutospacing="0" w:after="0" w:afterAutospacing="0"/>
        <w:rPr>
          <w:sz w:val="26"/>
          <w:szCs w:val="26"/>
        </w:rPr>
      </w:pPr>
      <w:r w:rsidRPr="000E38D8">
        <w:rPr>
          <w:sz w:val="26"/>
          <w:szCs w:val="26"/>
        </w:rPr>
        <w:t xml:space="preserve"> Công </w:t>
      </w:r>
      <w:proofErr w:type="spellStart"/>
      <w:r w:rsidRPr="000E38D8">
        <w:rPr>
          <w:sz w:val="26"/>
          <w:szCs w:val="26"/>
        </w:rPr>
        <w:t>bố</w:t>
      </w:r>
      <w:proofErr w:type="spellEnd"/>
      <w:r w:rsidRPr="000E38D8">
        <w:rPr>
          <w:sz w:val="26"/>
          <w:szCs w:val="26"/>
        </w:rPr>
        <w:t xml:space="preserve"> </w:t>
      </w:r>
      <w:proofErr w:type="spellStart"/>
      <w:r w:rsidRPr="000E38D8">
        <w:rPr>
          <w:sz w:val="26"/>
          <w:szCs w:val="26"/>
        </w:rPr>
        <w:t>thông</w:t>
      </w:r>
      <w:proofErr w:type="spellEnd"/>
      <w:r w:rsidRPr="000E38D8">
        <w:rPr>
          <w:sz w:val="26"/>
          <w:szCs w:val="26"/>
        </w:rPr>
        <w:t xml:space="preserve"> </w:t>
      </w:r>
      <w:proofErr w:type="spellStart"/>
      <w:r w:rsidRPr="000E38D8">
        <w:rPr>
          <w:sz w:val="26"/>
          <w:szCs w:val="26"/>
        </w:rPr>
        <w:t>báo</w:t>
      </w:r>
      <w:proofErr w:type="spellEnd"/>
      <w:r w:rsidRPr="000E38D8">
        <w:rPr>
          <w:sz w:val="26"/>
          <w:szCs w:val="26"/>
        </w:rPr>
        <w:t xml:space="preserve"> </w:t>
      </w:r>
      <w:proofErr w:type="spellStart"/>
      <w:r w:rsidRPr="000E38D8">
        <w:rPr>
          <w:sz w:val="26"/>
          <w:szCs w:val="26"/>
        </w:rPr>
        <w:t>hàng</w:t>
      </w:r>
      <w:proofErr w:type="spellEnd"/>
      <w:r w:rsidRPr="000E38D8">
        <w:rPr>
          <w:sz w:val="26"/>
          <w:szCs w:val="26"/>
        </w:rPr>
        <w:t xml:space="preserve"> </w:t>
      </w:r>
      <w:proofErr w:type="spellStart"/>
      <w:r w:rsidRPr="000E38D8">
        <w:rPr>
          <w:sz w:val="26"/>
          <w:szCs w:val="26"/>
        </w:rPr>
        <w:t>hải</w:t>
      </w:r>
      <w:proofErr w:type="spellEnd"/>
      <w:r w:rsidRPr="000E38D8">
        <w:rPr>
          <w:sz w:val="26"/>
          <w:szCs w:val="26"/>
        </w:rPr>
        <w:t xml:space="preserve"> </w:t>
      </w:r>
      <w:proofErr w:type="spellStart"/>
      <w:r w:rsidRPr="000E38D8">
        <w:rPr>
          <w:sz w:val="26"/>
          <w:szCs w:val="26"/>
        </w:rPr>
        <w:t>về</w:t>
      </w:r>
      <w:proofErr w:type="spellEnd"/>
      <w:r w:rsidRPr="000E38D8">
        <w:rPr>
          <w:sz w:val="26"/>
          <w:szCs w:val="26"/>
        </w:rPr>
        <w:t xml:space="preserve"> </w:t>
      </w:r>
      <w:proofErr w:type="spellStart"/>
      <w:r w:rsidRPr="000E38D8">
        <w:rPr>
          <w:sz w:val="26"/>
          <w:szCs w:val="26"/>
        </w:rPr>
        <w:t>công</w:t>
      </w:r>
      <w:proofErr w:type="spellEnd"/>
      <w:r w:rsidRPr="000E38D8">
        <w:rPr>
          <w:sz w:val="26"/>
          <w:szCs w:val="26"/>
        </w:rPr>
        <w:t xml:space="preserve"> </w:t>
      </w:r>
      <w:proofErr w:type="spellStart"/>
      <w:r w:rsidRPr="000E38D8">
        <w:rPr>
          <w:sz w:val="26"/>
          <w:szCs w:val="26"/>
        </w:rPr>
        <w:t>trình</w:t>
      </w:r>
      <w:proofErr w:type="spellEnd"/>
      <w:r w:rsidRPr="000E38D8">
        <w:rPr>
          <w:sz w:val="26"/>
          <w:szCs w:val="26"/>
        </w:rPr>
        <w:t xml:space="preserve"> </w:t>
      </w:r>
      <w:proofErr w:type="spellStart"/>
      <w:r w:rsidRPr="000E38D8">
        <w:rPr>
          <w:sz w:val="26"/>
          <w:szCs w:val="26"/>
        </w:rPr>
        <w:t>ngầm</w:t>
      </w:r>
      <w:proofErr w:type="spellEnd"/>
      <w:r w:rsidRPr="000E38D8">
        <w:rPr>
          <w:sz w:val="26"/>
          <w:szCs w:val="26"/>
        </w:rPr>
        <w:t xml:space="preserve">, </w:t>
      </w:r>
      <w:proofErr w:type="spellStart"/>
      <w:r w:rsidRPr="000E38D8">
        <w:rPr>
          <w:sz w:val="26"/>
          <w:szCs w:val="26"/>
        </w:rPr>
        <w:t>công</w:t>
      </w:r>
      <w:proofErr w:type="spellEnd"/>
      <w:r w:rsidRPr="000E38D8">
        <w:rPr>
          <w:sz w:val="26"/>
          <w:szCs w:val="26"/>
        </w:rPr>
        <w:t xml:space="preserve"> </w:t>
      </w:r>
      <w:proofErr w:type="spellStart"/>
      <w:r w:rsidRPr="000E38D8">
        <w:rPr>
          <w:sz w:val="26"/>
          <w:szCs w:val="26"/>
        </w:rPr>
        <w:t>trình</w:t>
      </w:r>
      <w:proofErr w:type="spellEnd"/>
      <w:r w:rsidRPr="000E38D8">
        <w:rPr>
          <w:sz w:val="26"/>
          <w:szCs w:val="26"/>
        </w:rPr>
        <w:t xml:space="preserve"> </w:t>
      </w:r>
      <w:proofErr w:type="spellStart"/>
      <w:r w:rsidRPr="000E38D8">
        <w:rPr>
          <w:sz w:val="26"/>
          <w:szCs w:val="26"/>
        </w:rPr>
        <w:t>vượt</w:t>
      </w:r>
      <w:proofErr w:type="spellEnd"/>
      <w:r w:rsidRPr="000E38D8">
        <w:rPr>
          <w:sz w:val="26"/>
          <w:szCs w:val="26"/>
        </w:rPr>
        <w:t xml:space="preserve"> qua </w:t>
      </w:r>
      <w:proofErr w:type="spellStart"/>
      <w:r w:rsidRPr="000E38D8">
        <w:rPr>
          <w:sz w:val="26"/>
          <w:szCs w:val="26"/>
        </w:rPr>
        <w:t>luồng</w:t>
      </w:r>
      <w:proofErr w:type="spellEnd"/>
      <w:r w:rsidRPr="000E38D8">
        <w:rPr>
          <w:sz w:val="26"/>
          <w:szCs w:val="26"/>
        </w:rPr>
        <w:t xml:space="preserve"> </w:t>
      </w:r>
      <w:proofErr w:type="spellStart"/>
      <w:r w:rsidRPr="000E38D8">
        <w:rPr>
          <w:sz w:val="26"/>
          <w:szCs w:val="26"/>
        </w:rPr>
        <w:t>hàng</w:t>
      </w:r>
      <w:proofErr w:type="spellEnd"/>
      <w:r w:rsidRPr="000E38D8">
        <w:rPr>
          <w:sz w:val="26"/>
          <w:szCs w:val="26"/>
        </w:rPr>
        <w:t xml:space="preserve"> </w:t>
      </w:r>
      <w:proofErr w:type="spellStart"/>
      <w:r w:rsidRPr="000E38D8">
        <w:rPr>
          <w:sz w:val="26"/>
          <w:szCs w:val="26"/>
        </w:rPr>
        <w:t>hải</w:t>
      </w:r>
      <w:proofErr w:type="spellEnd"/>
      <w:r w:rsidRPr="000E38D8">
        <w:rPr>
          <w:sz w:val="26"/>
          <w:szCs w:val="26"/>
        </w:rPr>
        <w:t xml:space="preserve"> (</w:t>
      </w:r>
      <w:proofErr w:type="spellStart"/>
      <w:r w:rsidRPr="000E38D8">
        <w:rPr>
          <w:sz w:val="26"/>
          <w:szCs w:val="26"/>
        </w:rPr>
        <w:t>mã</w:t>
      </w:r>
      <w:proofErr w:type="spellEnd"/>
      <w:r w:rsidRPr="000E38D8">
        <w:rPr>
          <w:sz w:val="26"/>
          <w:szCs w:val="26"/>
        </w:rPr>
        <w:t xml:space="preserve"> TTHC: 1.004066)</w:t>
      </w:r>
    </w:p>
    <w:p w14:paraId="73CC3CB9" w14:textId="77777777" w:rsidR="007C5F35" w:rsidRPr="000E38D8" w:rsidRDefault="007C5F35" w:rsidP="004C08FB">
      <w:pPr>
        <w:spacing w:after="0" w:line="240" w:lineRule="auto"/>
        <w:rPr>
          <w:rFonts w:cs="Times New Roman"/>
          <w:b/>
          <w:szCs w:val="26"/>
        </w:rPr>
      </w:pPr>
      <w:r w:rsidRPr="000E38D8">
        <w:rPr>
          <w:rFonts w:cs="Times New Roman"/>
          <w:b/>
          <w:szCs w:val="26"/>
        </w:rPr>
        <w:t xml:space="preserve">1. </w:t>
      </w:r>
      <w:proofErr w:type="spellStart"/>
      <w:r w:rsidRPr="000E38D8">
        <w:rPr>
          <w:rFonts w:cs="Times New Roman"/>
          <w:b/>
          <w:szCs w:val="26"/>
        </w:rPr>
        <w:t>Trình</w:t>
      </w:r>
      <w:proofErr w:type="spellEnd"/>
      <w:r w:rsidRPr="000E38D8">
        <w:rPr>
          <w:rFonts w:cs="Times New Roman"/>
          <w:b/>
          <w:szCs w:val="26"/>
        </w:rPr>
        <w:t xml:space="preserve"> </w:t>
      </w:r>
      <w:proofErr w:type="spellStart"/>
      <w:r w:rsidRPr="000E38D8">
        <w:rPr>
          <w:rFonts w:cs="Times New Roman"/>
          <w:b/>
          <w:szCs w:val="26"/>
        </w:rPr>
        <w:t>tự</w:t>
      </w:r>
      <w:proofErr w:type="spellEnd"/>
      <w:r w:rsidRPr="000E38D8">
        <w:rPr>
          <w:rFonts w:cs="Times New Roman"/>
          <w:b/>
          <w:szCs w:val="26"/>
        </w:rPr>
        <w:t xml:space="preserve"> </w:t>
      </w:r>
      <w:proofErr w:type="spellStart"/>
      <w:r w:rsidRPr="000E38D8">
        <w:rPr>
          <w:rFonts w:cs="Times New Roman"/>
          <w:b/>
          <w:szCs w:val="26"/>
        </w:rPr>
        <w:t>thực</w:t>
      </w:r>
      <w:proofErr w:type="spellEnd"/>
      <w:r w:rsidRPr="000E38D8">
        <w:rPr>
          <w:rFonts w:cs="Times New Roman"/>
          <w:b/>
          <w:szCs w:val="26"/>
        </w:rPr>
        <w:t xml:space="preserve"> </w:t>
      </w:r>
      <w:proofErr w:type="spellStart"/>
      <w:r w:rsidRPr="000E38D8">
        <w:rPr>
          <w:rFonts w:cs="Times New Roman"/>
          <w:b/>
          <w:szCs w:val="26"/>
        </w:rPr>
        <w:t>hiện</w:t>
      </w:r>
      <w:proofErr w:type="spellEnd"/>
      <w:r w:rsidRPr="000E38D8">
        <w:rPr>
          <w:rFonts w:cs="Times New Roman"/>
          <w:b/>
          <w:szCs w:val="26"/>
        </w:rPr>
        <w:t>:</w:t>
      </w:r>
    </w:p>
    <w:p w14:paraId="7D4273B9" w14:textId="77777777" w:rsidR="007C5F35" w:rsidRPr="000E38D8" w:rsidRDefault="007C5F35" w:rsidP="004C08FB">
      <w:pPr>
        <w:spacing w:after="0" w:line="240" w:lineRule="auto"/>
        <w:rPr>
          <w:rFonts w:cs="Times New Roman"/>
          <w:szCs w:val="26"/>
        </w:rPr>
      </w:pPr>
      <w:r w:rsidRPr="000E38D8">
        <w:rPr>
          <w:rFonts w:cs="Times New Roman"/>
          <w:szCs w:val="26"/>
        </w:rPr>
        <w:t xml:space="preserve">a) </w:t>
      </w:r>
      <w:proofErr w:type="spellStart"/>
      <w:r w:rsidRPr="000E38D8">
        <w:rPr>
          <w:rFonts w:cs="Times New Roman"/>
          <w:szCs w:val="26"/>
        </w:rPr>
        <w:t>Nộp</w:t>
      </w:r>
      <w:proofErr w:type="spellEnd"/>
      <w:r w:rsidRPr="000E38D8">
        <w:rPr>
          <w:rFonts w:cs="Times New Roman"/>
          <w:szCs w:val="26"/>
        </w:rPr>
        <w:t xml:space="preserve"> </w:t>
      </w:r>
      <w:proofErr w:type="spellStart"/>
      <w:r w:rsidRPr="000E38D8">
        <w:rPr>
          <w:rFonts w:cs="Times New Roman"/>
          <w:szCs w:val="26"/>
        </w:rPr>
        <w:t>hồ</w:t>
      </w:r>
      <w:proofErr w:type="spellEnd"/>
      <w:r w:rsidRPr="000E38D8">
        <w:rPr>
          <w:rFonts w:cs="Times New Roman"/>
          <w:szCs w:val="26"/>
        </w:rPr>
        <w:t xml:space="preserve"> </w:t>
      </w:r>
      <w:proofErr w:type="spellStart"/>
      <w:r w:rsidRPr="000E38D8">
        <w:rPr>
          <w:rFonts w:cs="Times New Roman"/>
          <w:szCs w:val="26"/>
        </w:rPr>
        <w:t>sơ</w:t>
      </w:r>
      <w:proofErr w:type="spellEnd"/>
      <w:r w:rsidRPr="000E38D8">
        <w:rPr>
          <w:rFonts w:cs="Times New Roman"/>
          <w:szCs w:val="26"/>
        </w:rPr>
        <w:t xml:space="preserve"> TTHC:</w:t>
      </w:r>
    </w:p>
    <w:p w14:paraId="795E7D69" w14:textId="77777777" w:rsidR="007C5F35" w:rsidRPr="000E38D8" w:rsidRDefault="007C5F35" w:rsidP="004C08FB">
      <w:pPr>
        <w:spacing w:after="0" w:line="240" w:lineRule="auto"/>
        <w:rPr>
          <w:rFonts w:cs="Times New Roman"/>
          <w:szCs w:val="26"/>
        </w:rPr>
      </w:pPr>
      <w:r w:rsidRPr="000E38D8">
        <w:rPr>
          <w:rFonts w:cs="Times New Roman"/>
          <w:szCs w:val="26"/>
          <w:lang w:val="vi-VN"/>
        </w:rPr>
        <w:t xml:space="preserve">Chủ đầu tư hoặc người khai thác gửi trực tiếp 01 bộ hồ sơ hoặc qua hệ thống bưu chính hoặc qua hệ thống dịch vụ công trực tuyến đến </w:t>
      </w:r>
      <w:proofErr w:type="spellStart"/>
      <w:r w:rsidRPr="000E38D8">
        <w:rPr>
          <w:rFonts w:cs="Times New Roman"/>
          <w:szCs w:val="26"/>
        </w:rPr>
        <w:t>Cảng</w:t>
      </w:r>
      <w:proofErr w:type="spellEnd"/>
      <w:r w:rsidRPr="000E38D8">
        <w:rPr>
          <w:rFonts w:cs="Times New Roman"/>
          <w:szCs w:val="26"/>
        </w:rPr>
        <w:t xml:space="preserve"> </w:t>
      </w:r>
      <w:proofErr w:type="spellStart"/>
      <w:r w:rsidRPr="000E38D8">
        <w:rPr>
          <w:rFonts w:cs="Times New Roman"/>
          <w:szCs w:val="26"/>
        </w:rPr>
        <w:t>vụ</w:t>
      </w:r>
      <w:proofErr w:type="spellEnd"/>
      <w:r w:rsidRPr="000E38D8">
        <w:rPr>
          <w:rFonts w:cs="Times New Roman"/>
          <w:szCs w:val="26"/>
        </w:rPr>
        <w:t xml:space="preserve"> </w:t>
      </w:r>
      <w:proofErr w:type="spellStart"/>
      <w:r w:rsidRPr="000E38D8">
        <w:rPr>
          <w:rFonts w:cs="Times New Roman"/>
          <w:szCs w:val="26"/>
        </w:rPr>
        <w:t>hàng</w:t>
      </w:r>
      <w:proofErr w:type="spellEnd"/>
      <w:r w:rsidRPr="000E38D8">
        <w:rPr>
          <w:rFonts w:cs="Times New Roman"/>
          <w:szCs w:val="26"/>
        </w:rPr>
        <w:t xml:space="preserve"> </w:t>
      </w:r>
      <w:proofErr w:type="spellStart"/>
      <w:r w:rsidRPr="000E38D8">
        <w:rPr>
          <w:rFonts w:cs="Times New Roman"/>
          <w:szCs w:val="26"/>
        </w:rPr>
        <w:t>hải</w:t>
      </w:r>
      <w:proofErr w:type="spellEnd"/>
      <w:r w:rsidRPr="000E38D8">
        <w:rPr>
          <w:rFonts w:cs="Times New Roman"/>
          <w:szCs w:val="26"/>
        </w:rPr>
        <w:t>/</w:t>
      </w:r>
      <w:proofErr w:type="spellStart"/>
      <w:r w:rsidRPr="000E38D8">
        <w:rPr>
          <w:rFonts w:cs="Times New Roman"/>
          <w:szCs w:val="26"/>
        </w:rPr>
        <w:t>Cảng</w:t>
      </w:r>
      <w:proofErr w:type="spellEnd"/>
      <w:r w:rsidRPr="000E38D8">
        <w:rPr>
          <w:rFonts w:cs="Times New Roman"/>
          <w:szCs w:val="26"/>
        </w:rPr>
        <w:t xml:space="preserve"> </w:t>
      </w:r>
      <w:proofErr w:type="spellStart"/>
      <w:r w:rsidRPr="000E38D8">
        <w:rPr>
          <w:rFonts w:cs="Times New Roman"/>
          <w:szCs w:val="26"/>
        </w:rPr>
        <w:t>vụ</w:t>
      </w:r>
      <w:proofErr w:type="spellEnd"/>
      <w:r w:rsidRPr="000E38D8">
        <w:rPr>
          <w:rFonts w:cs="Times New Roman"/>
          <w:szCs w:val="26"/>
        </w:rPr>
        <w:t xml:space="preserve"> </w:t>
      </w:r>
      <w:proofErr w:type="spellStart"/>
      <w:r w:rsidRPr="000E38D8">
        <w:rPr>
          <w:rFonts w:cs="Times New Roman"/>
          <w:szCs w:val="26"/>
        </w:rPr>
        <w:t>đường</w:t>
      </w:r>
      <w:proofErr w:type="spellEnd"/>
      <w:r w:rsidRPr="000E38D8">
        <w:rPr>
          <w:rFonts w:cs="Times New Roman"/>
          <w:szCs w:val="26"/>
        </w:rPr>
        <w:t xml:space="preserve"> </w:t>
      </w:r>
      <w:proofErr w:type="spellStart"/>
      <w:r w:rsidRPr="000E38D8">
        <w:rPr>
          <w:rFonts w:cs="Times New Roman"/>
          <w:szCs w:val="26"/>
        </w:rPr>
        <w:t>thủy</w:t>
      </w:r>
      <w:proofErr w:type="spellEnd"/>
      <w:r w:rsidRPr="000E38D8">
        <w:rPr>
          <w:rFonts w:cs="Times New Roman"/>
          <w:szCs w:val="26"/>
        </w:rPr>
        <w:t>.</w:t>
      </w:r>
    </w:p>
    <w:p w14:paraId="38FE1311" w14:textId="77777777" w:rsidR="007C5F35" w:rsidRPr="000E38D8" w:rsidRDefault="007C5F35" w:rsidP="004C08FB">
      <w:pPr>
        <w:spacing w:after="0" w:line="240" w:lineRule="auto"/>
        <w:rPr>
          <w:rFonts w:cs="Times New Roman"/>
          <w:szCs w:val="26"/>
          <w:shd w:val="clear" w:color="auto" w:fill="FFFFFF"/>
        </w:rPr>
      </w:pPr>
      <w:r w:rsidRPr="000E38D8">
        <w:rPr>
          <w:rFonts w:cs="Times New Roman"/>
          <w:szCs w:val="26"/>
          <w:shd w:val="clear" w:color="auto" w:fill="FFFFFF"/>
        </w:rPr>
        <w:t xml:space="preserve">b) </w:t>
      </w:r>
      <w:proofErr w:type="spellStart"/>
      <w:r w:rsidRPr="000E38D8">
        <w:rPr>
          <w:rFonts w:cs="Times New Roman"/>
          <w:szCs w:val="26"/>
          <w:shd w:val="clear" w:color="auto" w:fill="FFFFFF"/>
        </w:rPr>
        <w:t>Giải</w:t>
      </w:r>
      <w:proofErr w:type="spellEnd"/>
      <w:r w:rsidRPr="000E38D8">
        <w:rPr>
          <w:rFonts w:cs="Times New Roman"/>
          <w:szCs w:val="26"/>
          <w:shd w:val="clear" w:color="auto" w:fill="FFFFFF"/>
        </w:rPr>
        <w:t xml:space="preserve"> </w:t>
      </w:r>
      <w:proofErr w:type="spellStart"/>
      <w:r w:rsidRPr="000E38D8">
        <w:rPr>
          <w:rFonts w:cs="Times New Roman"/>
          <w:szCs w:val="26"/>
          <w:shd w:val="clear" w:color="auto" w:fill="FFFFFF"/>
        </w:rPr>
        <w:t>quyết</w:t>
      </w:r>
      <w:proofErr w:type="spellEnd"/>
      <w:r w:rsidRPr="000E38D8">
        <w:rPr>
          <w:rFonts w:cs="Times New Roman"/>
          <w:szCs w:val="26"/>
          <w:shd w:val="clear" w:color="auto" w:fill="FFFFFF"/>
        </w:rPr>
        <w:t xml:space="preserve"> TTHC:</w:t>
      </w:r>
    </w:p>
    <w:p w14:paraId="062E38A3" w14:textId="77777777" w:rsidR="007C5F35" w:rsidRPr="000E38D8" w:rsidRDefault="007C5F35" w:rsidP="004C08FB">
      <w:pPr>
        <w:spacing w:after="0" w:line="240" w:lineRule="auto"/>
        <w:rPr>
          <w:rFonts w:cs="Times New Roman"/>
          <w:szCs w:val="26"/>
        </w:rPr>
      </w:pPr>
      <w:r w:rsidRPr="000E38D8">
        <w:rPr>
          <w:rFonts w:cs="Times New Roman"/>
          <w:szCs w:val="26"/>
        </w:rPr>
        <w:t xml:space="preserve">- Trường </w:t>
      </w:r>
      <w:proofErr w:type="spellStart"/>
      <w:r w:rsidRPr="000E38D8">
        <w:rPr>
          <w:rFonts w:cs="Times New Roman"/>
          <w:szCs w:val="26"/>
        </w:rPr>
        <w:t>hợp</w:t>
      </w:r>
      <w:proofErr w:type="spellEnd"/>
      <w:r w:rsidRPr="000E38D8">
        <w:rPr>
          <w:rFonts w:cs="Times New Roman"/>
          <w:szCs w:val="26"/>
        </w:rPr>
        <w:t xml:space="preserve"> </w:t>
      </w:r>
      <w:proofErr w:type="spellStart"/>
      <w:r w:rsidRPr="000E38D8">
        <w:rPr>
          <w:rFonts w:cs="Times New Roman"/>
          <w:szCs w:val="26"/>
        </w:rPr>
        <w:t>hồ</w:t>
      </w:r>
      <w:proofErr w:type="spellEnd"/>
      <w:r w:rsidRPr="000E38D8">
        <w:rPr>
          <w:rFonts w:cs="Times New Roman"/>
          <w:szCs w:val="26"/>
        </w:rPr>
        <w:t xml:space="preserve"> </w:t>
      </w:r>
      <w:proofErr w:type="spellStart"/>
      <w:r w:rsidRPr="000E38D8">
        <w:rPr>
          <w:rFonts w:cs="Times New Roman"/>
          <w:szCs w:val="26"/>
        </w:rPr>
        <w:t>sơ</w:t>
      </w:r>
      <w:proofErr w:type="spellEnd"/>
      <w:r w:rsidRPr="000E38D8">
        <w:rPr>
          <w:rFonts w:cs="Times New Roman"/>
          <w:szCs w:val="26"/>
        </w:rPr>
        <w:t xml:space="preserve"> </w:t>
      </w:r>
      <w:proofErr w:type="spellStart"/>
      <w:r w:rsidRPr="000E38D8">
        <w:rPr>
          <w:rFonts w:cs="Times New Roman"/>
          <w:szCs w:val="26"/>
        </w:rPr>
        <w:t>chưa</w:t>
      </w:r>
      <w:proofErr w:type="spellEnd"/>
      <w:r w:rsidRPr="000E38D8">
        <w:rPr>
          <w:rFonts w:cs="Times New Roman"/>
          <w:szCs w:val="26"/>
        </w:rPr>
        <w:t xml:space="preserve"> </w:t>
      </w:r>
      <w:proofErr w:type="spellStart"/>
      <w:r w:rsidRPr="000E38D8">
        <w:rPr>
          <w:rFonts w:cs="Times New Roman"/>
          <w:szCs w:val="26"/>
        </w:rPr>
        <w:t>hợp</w:t>
      </w:r>
      <w:proofErr w:type="spellEnd"/>
      <w:r w:rsidRPr="000E38D8">
        <w:rPr>
          <w:rFonts w:cs="Times New Roman"/>
          <w:szCs w:val="26"/>
        </w:rPr>
        <w:t xml:space="preserve"> </w:t>
      </w:r>
      <w:proofErr w:type="spellStart"/>
      <w:r w:rsidRPr="000E38D8">
        <w:rPr>
          <w:rFonts w:cs="Times New Roman"/>
          <w:szCs w:val="26"/>
        </w:rPr>
        <w:t>lệ</w:t>
      </w:r>
      <w:proofErr w:type="spellEnd"/>
      <w:r w:rsidRPr="000E38D8">
        <w:rPr>
          <w:rFonts w:cs="Times New Roman"/>
          <w:szCs w:val="26"/>
        </w:rPr>
        <w:t xml:space="preserve"> </w:t>
      </w:r>
      <w:proofErr w:type="spellStart"/>
      <w:r w:rsidRPr="000E38D8">
        <w:rPr>
          <w:rFonts w:cs="Times New Roman"/>
          <w:szCs w:val="26"/>
        </w:rPr>
        <w:t>thì</w:t>
      </w:r>
      <w:proofErr w:type="spellEnd"/>
      <w:r w:rsidRPr="000E38D8">
        <w:rPr>
          <w:rFonts w:cs="Times New Roman"/>
          <w:szCs w:val="26"/>
        </w:rPr>
        <w:t xml:space="preserve"> </w:t>
      </w:r>
      <w:proofErr w:type="spellStart"/>
      <w:r w:rsidRPr="000E38D8">
        <w:rPr>
          <w:rFonts w:cs="Times New Roman"/>
          <w:szCs w:val="26"/>
        </w:rPr>
        <w:t>trong</w:t>
      </w:r>
      <w:proofErr w:type="spellEnd"/>
      <w:r w:rsidRPr="000E38D8">
        <w:rPr>
          <w:rFonts w:cs="Times New Roman"/>
          <w:szCs w:val="26"/>
        </w:rPr>
        <w:t xml:space="preserve"> </w:t>
      </w:r>
      <w:proofErr w:type="spellStart"/>
      <w:r w:rsidRPr="000E38D8">
        <w:rPr>
          <w:rFonts w:cs="Times New Roman"/>
          <w:szCs w:val="26"/>
        </w:rPr>
        <w:t>thời</w:t>
      </w:r>
      <w:proofErr w:type="spellEnd"/>
      <w:r w:rsidRPr="000E38D8">
        <w:rPr>
          <w:rFonts w:cs="Times New Roman"/>
          <w:szCs w:val="26"/>
        </w:rPr>
        <w:t xml:space="preserve"> </w:t>
      </w:r>
      <w:proofErr w:type="spellStart"/>
      <w:r w:rsidRPr="000E38D8">
        <w:rPr>
          <w:rFonts w:cs="Times New Roman"/>
          <w:szCs w:val="26"/>
        </w:rPr>
        <w:t>gian</w:t>
      </w:r>
      <w:proofErr w:type="spellEnd"/>
      <w:r w:rsidRPr="000E38D8">
        <w:rPr>
          <w:rFonts w:cs="Times New Roman"/>
          <w:szCs w:val="26"/>
        </w:rPr>
        <w:t xml:space="preserve"> 02 </w:t>
      </w:r>
      <w:proofErr w:type="spellStart"/>
      <w:r w:rsidRPr="000E38D8">
        <w:rPr>
          <w:rFonts w:cs="Times New Roman"/>
          <w:szCs w:val="26"/>
        </w:rPr>
        <w:t>ngày</w:t>
      </w:r>
      <w:proofErr w:type="spellEnd"/>
      <w:r w:rsidRPr="000E38D8">
        <w:rPr>
          <w:rFonts w:cs="Times New Roman"/>
          <w:szCs w:val="26"/>
        </w:rPr>
        <w:t xml:space="preserve"> </w:t>
      </w:r>
      <w:proofErr w:type="spellStart"/>
      <w:r w:rsidRPr="000E38D8">
        <w:rPr>
          <w:rFonts w:cs="Times New Roman"/>
          <w:szCs w:val="26"/>
        </w:rPr>
        <w:t>làm</w:t>
      </w:r>
      <w:proofErr w:type="spellEnd"/>
      <w:r w:rsidRPr="000E38D8">
        <w:rPr>
          <w:rFonts w:cs="Times New Roman"/>
          <w:szCs w:val="26"/>
        </w:rPr>
        <w:t xml:space="preserve"> </w:t>
      </w:r>
      <w:proofErr w:type="spellStart"/>
      <w:r w:rsidRPr="000E38D8">
        <w:rPr>
          <w:rFonts w:cs="Times New Roman"/>
          <w:szCs w:val="26"/>
        </w:rPr>
        <w:t>việc</w:t>
      </w:r>
      <w:proofErr w:type="spellEnd"/>
      <w:r w:rsidRPr="000E38D8">
        <w:rPr>
          <w:rFonts w:cs="Times New Roman"/>
          <w:szCs w:val="26"/>
        </w:rPr>
        <w:t xml:space="preserve">, </w:t>
      </w:r>
      <w:proofErr w:type="spellStart"/>
      <w:r w:rsidRPr="000E38D8">
        <w:rPr>
          <w:rFonts w:cs="Times New Roman"/>
          <w:szCs w:val="26"/>
        </w:rPr>
        <w:t>kể</w:t>
      </w:r>
      <w:proofErr w:type="spellEnd"/>
      <w:r w:rsidRPr="000E38D8">
        <w:rPr>
          <w:rFonts w:cs="Times New Roman"/>
          <w:szCs w:val="26"/>
        </w:rPr>
        <w:t xml:space="preserve"> </w:t>
      </w:r>
      <w:proofErr w:type="spellStart"/>
      <w:r w:rsidRPr="000E38D8">
        <w:rPr>
          <w:rFonts w:cs="Times New Roman"/>
          <w:szCs w:val="26"/>
        </w:rPr>
        <w:t>từ</w:t>
      </w:r>
      <w:proofErr w:type="spellEnd"/>
      <w:r w:rsidRPr="000E38D8">
        <w:rPr>
          <w:rFonts w:cs="Times New Roman"/>
          <w:szCs w:val="26"/>
        </w:rPr>
        <w:t xml:space="preserve"> </w:t>
      </w:r>
      <w:proofErr w:type="spellStart"/>
      <w:r w:rsidRPr="000E38D8">
        <w:rPr>
          <w:rFonts w:cs="Times New Roman"/>
          <w:szCs w:val="26"/>
        </w:rPr>
        <w:t>khi</w:t>
      </w:r>
      <w:proofErr w:type="spellEnd"/>
      <w:r w:rsidRPr="000E38D8">
        <w:rPr>
          <w:rFonts w:cs="Times New Roman"/>
          <w:szCs w:val="26"/>
        </w:rPr>
        <w:t xml:space="preserve"> </w:t>
      </w:r>
      <w:proofErr w:type="spellStart"/>
      <w:r w:rsidRPr="000E38D8">
        <w:rPr>
          <w:rFonts w:cs="Times New Roman"/>
          <w:szCs w:val="26"/>
        </w:rPr>
        <w:t>nhận</w:t>
      </w:r>
      <w:proofErr w:type="spellEnd"/>
      <w:r w:rsidRPr="000E38D8">
        <w:rPr>
          <w:rFonts w:cs="Times New Roman"/>
          <w:szCs w:val="26"/>
        </w:rPr>
        <w:t xml:space="preserve"> </w:t>
      </w:r>
      <w:proofErr w:type="spellStart"/>
      <w:r w:rsidRPr="000E38D8">
        <w:rPr>
          <w:rFonts w:cs="Times New Roman"/>
          <w:szCs w:val="26"/>
        </w:rPr>
        <w:t>được</w:t>
      </w:r>
      <w:proofErr w:type="spellEnd"/>
      <w:r w:rsidRPr="000E38D8">
        <w:rPr>
          <w:rFonts w:cs="Times New Roman"/>
          <w:szCs w:val="26"/>
        </w:rPr>
        <w:t xml:space="preserve"> </w:t>
      </w:r>
      <w:proofErr w:type="spellStart"/>
      <w:r w:rsidRPr="000E38D8">
        <w:rPr>
          <w:rFonts w:cs="Times New Roman"/>
          <w:szCs w:val="26"/>
        </w:rPr>
        <w:t>hồ</w:t>
      </w:r>
      <w:proofErr w:type="spellEnd"/>
      <w:r w:rsidRPr="000E38D8">
        <w:rPr>
          <w:rFonts w:cs="Times New Roman"/>
          <w:szCs w:val="26"/>
        </w:rPr>
        <w:t xml:space="preserve"> </w:t>
      </w:r>
      <w:proofErr w:type="spellStart"/>
      <w:r w:rsidRPr="000E38D8">
        <w:rPr>
          <w:rFonts w:cs="Times New Roman"/>
          <w:szCs w:val="26"/>
        </w:rPr>
        <w:t>sơ</w:t>
      </w:r>
      <w:proofErr w:type="spellEnd"/>
      <w:r w:rsidRPr="000E38D8">
        <w:rPr>
          <w:rFonts w:cs="Times New Roman"/>
          <w:szCs w:val="26"/>
        </w:rPr>
        <w:t xml:space="preserve">, </w:t>
      </w:r>
      <w:proofErr w:type="spellStart"/>
      <w:r w:rsidRPr="000E38D8">
        <w:rPr>
          <w:rFonts w:cs="Times New Roman"/>
          <w:szCs w:val="26"/>
        </w:rPr>
        <w:t>Cảng</w:t>
      </w:r>
      <w:proofErr w:type="spellEnd"/>
      <w:r w:rsidRPr="000E38D8">
        <w:rPr>
          <w:rFonts w:cs="Times New Roman"/>
          <w:szCs w:val="26"/>
        </w:rPr>
        <w:t xml:space="preserve"> </w:t>
      </w:r>
      <w:proofErr w:type="spellStart"/>
      <w:r w:rsidRPr="000E38D8">
        <w:rPr>
          <w:rFonts w:cs="Times New Roman"/>
          <w:szCs w:val="26"/>
        </w:rPr>
        <w:t>vụ</w:t>
      </w:r>
      <w:proofErr w:type="spellEnd"/>
      <w:r w:rsidRPr="000E38D8">
        <w:rPr>
          <w:rFonts w:cs="Times New Roman"/>
          <w:szCs w:val="26"/>
        </w:rPr>
        <w:t xml:space="preserve"> </w:t>
      </w:r>
      <w:proofErr w:type="spellStart"/>
      <w:r w:rsidRPr="000E38D8">
        <w:rPr>
          <w:rFonts w:cs="Times New Roman"/>
          <w:szCs w:val="26"/>
        </w:rPr>
        <w:t>hàng</w:t>
      </w:r>
      <w:proofErr w:type="spellEnd"/>
      <w:r w:rsidRPr="000E38D8">
        <w:rPr>
          <w:rFonts w:cs="Times New Roman"/>
          <w:szCs w:val="26"/>
        </w:rPr>
        <w:t xml:space="preserve"> </w:t>
      </w:r>
      <w:proofErr w:type="spellStart"/>
      <w:r w:rsidRPr="000E38D8">
        <w:rPr>
          <w:rFonts w:cs="Times New Roman"/>
          <w:szCs w:val="26"/>
        </w:rPr>
        <w:t>hải</w:t>
      </w:r>
      <w:proofErr w:type="spellEnd"/>
      <w:r w:rsidRPr="000E38D8">
        <w:rPr>
          <w:rFonts w:cs="Times New Roman"/>
          <w:szCs w:val="26"/>
        </w:rPr>
        <w:t>/</w:t>
      </w:r>
      <w:proofErr w:type="spellStart"/>
      <w:r w:rsidRPr="000E38D8">
        <w:rPr>
          <w:rFonts w:cs="Times New Roman"/>
          <w:szCs w:val="26"/>
        </w:rPr>
        <w:t>Cảng</w:t>
      </w:r>
      <w:proofErr w:type="spellEnd"/>
      <w:r w:rsidRPr="000E38D8">
        <w:rPr>
          <w:rFonts w:cs="Times New Roman"/>
          <w:szCs w:val="26"/>
        </w:rPr>
        <w:t xml:space="preserve"> </w:t>
      </w:r>
      <w:proofErr w:type="spellStart"/>
      <w:r w:rsidRPr="000E38D8">
        <w:rPr>
          <w:rFonts w:cs="Times New Roman"/>
          <w:szCs w:val="26"/>
        </w:rPr>
        <w:t>vụ</w:t>
      </w:r>
      <w:proofErr w:type="spellEnd"/>
      <w:r w:rsidRPr="000E38D8">
        <w:rPr>
          <w:rFonts w:cs="Times New Roman"/>
          <w:szCs w:val="26"/>
        </w:rPr>
        <w:t xml:space="preserve"> </w:t>
      </w:r>
      <w:proofErr w:type="spellStart"/>
      <w:r w:rsidRPr="000E38D8">
        <w:rPr>
          <w:rFonts w:cs="Times New Roman"/>
          <w:szCs w:val="26"/>
        </w:rPr>
        <w:t>đường</w:t>
      </w:r>
      <w:proofErr w:type="spellEnd"/>
      <w:r w:rsidRPr="000E38D8">
        <w:rPr>
          <w:rFonts w:cs="Times New Roman"/>
          <w:szCs w:val="26"/>
        </w:rPr>
        <w:t xml:space="preserve"> </w:t>
      </w:r>
      <w:proofErr w:type="spellStart"/>
      <w:r w:rsidRPr="000E38D8">
        <w:rPr>
          <w:rFonts w:cs="Times New Roman"/>
          <w:szCs w:val="26"/>
        </w:rPr>
        <w:t>thủy</w:t>
      </w:r>
      <w:proofErr w:type="spellEnd"/>
      <w:r w:rsidRPr="000E38D8">
        <w:rPr>
          <w:rFonts w:cs="Times New Roman"/>
          <w:szCs w:val="26"/>
        </w:rPr>
        <w:t xml:space="preserve"> </w:t>
      </w:r>
      <w:proofErr w:type="spellStart"/>
      <w:r w:rsidRPr="000E38D8">
        <w:rPr>
          <w:rFonts w:cs="Times New Roman"/>
          <w:szCs w:val="26"/>
        </w:rPr>
        <w:t>hướng</w:t>
      </w:r>
      <w:proofErr w:type="spellEnd"/>
      <w:r w:rsidRPr="000E38D8">
        <w:rPr>
          <w:rFonts w:cs="Times New Roman"/>
          <w:szCs w:val="26"/>
        </w:rPr>
        <w:t xml:space="preserve"> </w:t>
      </w:r>
      <w:proofErr w:type="spellStart"/>
      <w:r w:rsidRPr="000E38D8">
        <w:rPr>
          <w:rFonts w:cs="Times New Roman"/>
          <w:szCs w:val="26"/>
        </w:rPr>
        <w:t>dẫn</w:t>
      </w:r>
      <w:proofErr w:type="spellEnd"/>
      <w:r w:rsidRPr="000E38D8">
        <w:rPr>
          <w:rFonts w:cs="Times New Roman"/>
          <w:szCs w:val="26"/>
        </w:rPr>
        <w:t xml:space="preserve"> </w:t>
      </w:r>
      <w:proofErr w:type="spellStart"/>
      <w:r w:rsidRPr="000E38D8">
        <w:rPr>
          <w:rFonts w:cs="Times New Roman"/>
          <w:szCs w:val="26"/>
        </w:rPr>
        <w:t>hoàn</w:t>
      </w:r>
      <w:proofErr w:type="spellEnd"/>
      <w:r w:rsidRPr="000E38D8">
        <w:rPr>
          <w:rFonts w:cs="Times New Roman"/>
          <w:szCs w:val="26"/>
        </w:rPr>
        <w:t xml:space="preserve"> </w:t>
      </w:r>
      <w:proofErr w:type="spellStart"/>
      <w:r w:rsidRPr="000E38D8">
        <w:rPr>
          <w:rFonts w:cs="Times New Roman"/>
          <w:szCs w:val="26"/>
        </w:rPr>
        <w:t>thiện</w:t>
      </w:r>
      <w:proofErr w:type="spellEnd"/>
      <w:r w:rsidRPr="000E38D8">
        <w:rPr>
          <w:rFonts w:cs="Times New Roman"/>
          <w:szCs w:val="26"/>
        </w:rPr>
        <w:t xml:space="preserve"> </w:t>
      </w:r>
      <w:proofErr w:type="spellStart"/>
      <w:r w:rsidRPr="000E38D8">
        <w:rPr>
          <w:rFonts w:cs="Times New Roman"/>
          <w:szCs w:val="26"/>
        </w:rPr>
        <w:t>hồ</w:t>
      </w:r>
      <w:proofErr w:type="spellEnd"/>
      <w:r w:rsidRPr="000E38D8">
        <w:rPr>
          <w:rFonts w:cs="Times New Roman"/>
          <w:szCs w:val="26"/>
        </w:rPr>
        <w:t xml:space="preserve"> </w:t>
      </w:r>
      <w:proofErr w:type="spellStart"/>
      <w:r w:rsidRPr="000E38D8">
        <w:rPr>
          <w:rFonts w:cs="Times New Roman"/>
          <w:szCs w:val="26"/>
        </w:rPr>
        <w:t>sơ</w:t>
      </w:r>
      <w:proofErr w:type="spellEnd"/>
      <w:r w:rsidRPr="000E38D8">
        <w:rPr>
          <w:rFonts w:cs="Times New Roman"/>
          <w:szCs w:val="26"/>
        </w:rPr>
        <w:t xml:space="preserve"> </w:t>
      </w:r>
      <w:proofErr w:type="spellStart"/>
      <w:r w:rsidRPr="000E38D8">
        <w:rPr>
          <w:rFonts w:cs="Times New Roman"/>
          <w:szCs w:val="26"/>
        </w:rPr>
        <w:t>theo</w:t>
      </w:r>
      <w:proofErr w:type="spellEnd"/>
      <w:r w:rsidRPr="000E38D8">
        <w:rPr>
          <w:rFonts w:cs="Times New Roman"/>
          <w:szCs w:val="26"/>
        </w:rPr>
        <w:t xml:space="preserve"> </w:t>
      </w:r>
      <w:proofErr w:type="spellStart"/>
      <w:r w:rsidRPr="000E38D8">
        <w:rPr>
          <w:rFonts w:cs="Times New Roman"/>
          <w:szCs w:val="26"/>
        </w:rPr>
        <w:t>quy</w:t>
      </w:r>
      <w:proofErr w:type="spellEnd"/>
      <w:r w:rsidRPr="000E38D8">
        <w:rPr>
          <w:rFonts w:cs="Times New Roman"/>
          <w:szCs w:val="26"/>
        </w:rPr>
        <w:t xml:space="preserve"> </w:t>
      </w:r>
      <w:proofErr w:type="spellStart"/>
      <w:r w:rsidRPr="000E38D8">
        <w:rPr>
          <w:rFonts w:cs="Times New Roman"/>
          <w:szCs w:val="26"/>
        </w:rPr>
        <w:t>định</w:t>
      </w:r>
      <w:proofErr w:type="spellEnd"/>
      <w:r w:rsidRPr="000E38D8">
        <w:rPr>
          <w:rFonts w:cs="Times New Roman"/>
          <w:szCs w:val="26"/>
        </w:rPr>
        <w:t>;</w:t>
      </w:r>
    </w:p>
    <w:p w14:paraId="363F874D" w14:textId="77777777" w:rsidR="007C5F35" w:rsidRPr="000E38D8" w:rsidRDefault="007C5F35" w:rsidP="004C08FB">
      <w:pPr>
        <w:spacing w:after="0" w:line="240" w:lineRule="auto"/>
        <w:rPr>
          <w:rFonts w:cs="Times New Roman"/>
          <w:szCs w:val="26"/>
        </w:rPr>
      </w:pPr>
      <w:r w:rsidRPr="000E38D8">
        <w:rPr>
          <w:rFonts w:cs="Times New Roman"/>
          <w:szCs w:val="26"/>
        </w:rPr>
        <w:t xml:space="preserve">- Trường </w:t>
      </w:r>
      <w:proofErr w:type="spellStart"/>
      <w:r w:rsidRPr="000E38D8">
        <w:rPr>
          <w:rFonts w:cs="Times New Roman"/>
          <w:szCs w:val="26"/>
        </w:rPr>
        <w:t>hợp</w:t>
      </w:r>
      <w:proofErr w:type="spellEnd"/>
      <w:r w:rsidRPr="000E38D8">
        <w:rPr>
          <w:rFonts w:cs="Times New Roman"/>
          <w:szCs w:val="26"/>
        </w:rPr>
        <w:t xml:space="preserve"> </w:t>
      </w:r>
      <w:proofErr w:type="spellStart"/>
      <w:r w:rsidRPr="000E38D8">
        <w:rPr>
          <w:rFonts w:cs="Times New Roman"/>
          <w:szCs w:val="26"/>
        </w:rPr>
        <w:t>hồ</w:t>
      </w:r>
      <w:proofErr w:type="spellEnd"/>
      <w:r w:rsidRPr="000E38D8">
        <w:rPr>
          <w:rFonts w:cs="Times New Roman"/>
          <w:szCs w:val="26"/>
        </w:rPr>
        <w:t xml:space="preserve"> </w:t>
      </w:r>
      <w:proofErr w:type="spellStart"/>
      <w:r w:rsidRPr="000E38D8">
        <w:rPr>
          <w:rFonts w:cs="Times New Roman"/>
          <w:szCs w:val="26"/>
        </w:rPr>
        <w:t>sơ</w:t>
      </w:r>
      <w:proofErr w:type="spellEnd"/>
      <w:r w:rsidRPr="000E38D8">
        <w:rPr>
          <w:rFonts w:cs="Times New Roman"/>
          <w:szCs w:val="26"/>
        </w:rPr>
        <w:t xml:space="preserve"> </w:t>
      </w:r>
      <w:proofErr w:type="spellStart"/>
      <w:r w:rsidRPr="000E38D8">
        <w:rPr>
          <w:rFonts w:cs="Times New Roman"/>
          <w:szCs w:val="26"/>
        </w:rPr>
        <w:t>hợp</w:t>
      </w:r>
      <w:proofErr w:type="spellEnd"/>
      <w:r w:rsidRPr="000E38D8">
        <w:rPr>
          <w:rFonts w:cs="Times New Roman"/>
          <w:szCs w:val="26"/>
        </w:rPr>
        <w:t xml:space="preserve"> </w:t>
      </w:r>
      <w:proofErr w:type="spellStart"/>
      <w:r w:rsidRPr="000E38D8">
        <w:rPr>
          <w:rFonts w:cs="Times New Roman"/>
          <w:szCs w:val="26"/>
        </w:rPr>
        <w:t>lệ</w:t>
      </w:r>
      <w:proofErr w:type="spellEnd"/>
      <w:r w:rsidRPr="000E38D8">
        <w:rPr>
          <w:rFonts w:cs="Times New Roman"/>
          <w:szCs w:val="26"/>
        </w:rPr>
        <w:t xml:space="preserve"> </w:t>
      </w:r>
      <w:proofErr w:type="spellStart"/>
      <w:r w:rsidRPr="000E38D8">
        <w:rPr>
          <w:rFonts w:cs="Times New Roman"/>
          <w:szCs w:val="26"/>
        </w:rPr>
        <w:t>thì</w:t>
      </w:r>
      <w:proofErr w:type="spellEnd"/>
      <w:r w:rsidRPr="000E38D8">
        <w:rPr>
          <w:rFonts w:cs="Times New Roman"/>
          <w:szCs w:val="26"/>
        </w:rPr>
        <w:t xml:space="preserve"> </w:t>
      </w:r>
      <w:proofErr w:type="spellStart"/>
      <w:r w:rsidRPr="000E38D8">
        <w:rPr>
          <w:rFonts w:cs="Times New Roman"/>
          <w:szCs w:val="26"/>
        </w:rPr>
        <w:t>trong</w:t>
      </w:r>
      <w:proofErr w:type="spellEnd"/>
      <w:r w:rsidRPr="000E38D8">
        <w:rPr>
          <w:rFonts w:cs="Times New Roman"/>
          <w:szCs w:val="26"/>
        </w:rPr>
        <w:t xml:space="preserve"> </w:t>
      </w:r>
      <w:proofErr w:type="spellStart"/>
      <w:r w:rsidRPr="000E38D8">
        <w:rPr>
          <w:rFonts w:cs="Times New Roman"/>
          <w:szCs w:val="26"/>
        </w:rPr>
        <w:t>thời</w:t>
      </w:r>
      <w:proofErr w:type="spellEnd"/>
      <w:r w:rsidRPr="000E38D8">
        <w:rPr>
          <w:rFonts w:cs="Times New Roman"/>
          <w:szCs w:val="26"/>
        </w:rPr>
        <w:t xml:space="preserve"> </w:t>
      </w:r>
      <w:proofErr w:type="spellStart"/>
      <w:r w:rsidRPr="000E38D8">
        <w:rPr>
          <w:rFonts w:cs="Times New Roman"/>
          <w:szCs w:val="26"/>
        </w:rPr>
        <w:t>hạn</w:t>
      </w:r>
      <w:proofErr w:type="spellEnd"/>
      <w:r w:rsidRPr="000E38D8">
        <w:rPr>
          <w:rFonts w:cs="Times New Roman"/>
          <w:szCs w:val="26"/>
        </w:rPr>
        <w:t xml:space="preserve"> 05 </w:t>
      </w:r>
      <w:proofErr w:type="spellStart"/>
      <w:r w:rsidRPr="000E38D8">
        <w:rPr>
          <w:rFonts w:cs="Times New Roman"/>
          <w:szCs w:val="26"/>
        </w:rPr>
        <w:t>ngày</w:t>
      </w:r>
      <w:proofErr w:type="spellEnd"/>
      <w:r w:rsidRPr="000E38D8">
        <w:rPr>
          <w:rFonts w:cs="Times New Roman"/>
          <w:szCs w:val="26"/>
        </w:rPr>
        <w:t xml:space="preserve"> </w:t>
      </w:r>
      <w:proofErr w:type="spellStart"/>
      <w:r w:rsidRPr="000E38D8">
        <w:rPr>
          <w:rFonts w:cs="Times New Roman"/>
          <w:szCs w:val="26"/>
        </w:rPr>
        <w:t>làm</w:t>
      </w:r>
      <w:proofErr w:type="spellEnd"/>
      <w:r w:rsidRPr="000E38D8">
        <w:rPr>
          <w:rFonts w:cs="Times New Roman"/>
          <w:szCs w:val="26"/>
        </w:rPr>
        <w:t xml:space="preserve"> </w:t>
      </w:r>
      <w:proofErr w:type="spellStart"/>
      <w:r w:rsidRPr="000E38D8">
        <w:rPr>
          <w:rFonts w:cs="Times New Roman"/>
          <w:szCs w:val="26"/>
        </w:rPr>
        <w:t>việc</w:t>
      </w:r>
      <w:proofErr w:type="spellEnd"/>
      <w:r w:rsidRPr="000E38D8">
        <w:rPr>
          <w:rFonts w:cs="Times New Roman"/>
          <w:szCs w:val="26"/>
        </w:rPr>
        <w:t xml:space="preserve">, </w:t>
      </w:r>
      <w:proofErr w:type="spellStart"/>
      <w:r w:rsidRPr="000E38D8">
        <w:rPr>
          <w:rFonts w:cs="Times New Roman"/>
          <w:szCs w:val="26"/>
        </w:rPr>
        <w:t>kể</w:t>
      </w:r>
      <w:proofErr w:type="spellEnd"/>
      <w:r w:rsidRPr="000E38D8">
        <w:rPr>
          <w:rFonts w:cs="Times New Roman"/>
          <w:szCs w:val="26"/>
        </w:rPr>
        <w:t xml:space="preserve"> </w:t>
      </w:r>
      <w:proofErr w:type="spellStart"/>
      <w:r w:rsidRPr="000E38D8">
        <w:rPr>
          <w:rFonts w:cs="Times New Roman"/>
          <w:szCs w:val="26"/>
        </w:rPr>
        <w:t>từ</w:t>
      </w:r>
      <w:proofErr w:type="spellEnd"/>
      <w:r w:rsidRPr="000E38D8">
        <w:rPr>
          <w:rFonts w:cs="Times New Roman"/>
          <w:szCs w:val="26"/>
        </w:rPr>
        <w:t xml:space="preserve"> </w:t>
      </w:r>
      <w:proofErr w:type="spellStart"/>
      <w:r w:rsidRPr="000E38D8">
        <w:rPr>
          <w:rFonts w:cs="Times New Roman"/>
          <w:szCs w:val="26"/>
        </w:rPr>
        <w:t>ngày</w:t>
      </w:r>
      <w:proofErr w:type="spellEnd"/>
      <w:r w:rsidRPr="000E38D8">
        <w:rPr>
          <w:rFonts w:cs="Times New Roman"/>
          <w:szCs w:val="26"/>
        </w:rPr>
        <w:t xml:space="preserve"> </w:t>
      </w:r>
      <w:proofErr w:type="spellStart"/>
      <w:r w:rsidRPr="000E38D8">
        <w:rPr>
          <w:rFonts w:cs="Times New Roman"/>
          <w:szCs w:val="26"/>
        </w:rPr>
        <w:t>nhận</w:t>
      </w:r>
      <w:proofErr w:type="spellEnd"/>
      <w:r w:rsidRPr="000E38D8">
        <w:rPr>
          <w:rFonts w:cs="Times New Roman"/>
          <w:szCs w:val="26"/>
        </w:rPr>
        <w:t xml:space="preserve"> </w:t>
      </w:r>
      <w:proofErr w:type="spellStart"/>
      <w:r w:rsidRPr="000E38D8">
        <w:rPr>
          <w:rFonts w:cs="Times New Roman"/>
          <w:szCs w:val="26"/>
        </w:rPr>
        <w:t>đủ</w:t>
      </w:r>
      <w:proofErr w:type="spellEnd"/>
      <w:r w:rsidRPr="000E38D8">
        <w:rPr>
          <w:rFonts w:cs="Times New Roman"/>
          <w:szCs w:val="26"/>
        </w:rPr>
        <w:t xml:space="preserve"> </w:t>
      </w:r>
      <w:proofErr w:type="spellStart"/>
      <w:r w:rsidRPr="000E38D8">
        <w:rPr>
          <w:rFonts w:cs="Times New Roman"/>
          <w:szCs w:val="26"/>
        </w:rPr>
        <w:t>hồ</w:t>
      </w:r>
      <w:proofErr w:type="spellEnd"/>
      <w:r w:rsidRPr="000E38D8">
        <w:rPr>
          <w:rFonts w:cs="Times New Roman"/>
          <w:szCs w:val="26"/>
        </w:rPr>
        <w:t xml:space="preserve"> </w:t>
      </w:r>
      <w:proofErr w:type="spellStart"/>
      <w:r w:rsidRPr="000E38D8">
        <w:rPr>
          <w:rFonts w:cs="Times New Roman"/>
          <w:szCs w:val="26"/>
        </w:rPr>
        <w:t>sơ</w:t>
      </w:r>
      <w:proofErr w:type="spellEnd"/>
      <w:r w:rsidRPr="000E38D8">
        <w:rPr>
          <w:rFonts w:cs="Times New Roman"/>
          <w:szCs w:val="26"/>
        </w:rPr>
        <w:t xml:space="preserve">, </w:t>
      </w:r>
      <w:proofErr w:type="spellStart"/>
      <w:r w:rsidRPr="000E38D8">
        <w:rPr>
          <w:rFonts w:cs="Times New Roman"/>
          <w:szCs w:val="26"/>
        </w:rPr>
        <w:t>Cảng</w:t>
      </w:r>
      <w:proofErr w:type="spellEnd"/>
      <w:r w:rsidRPr="000E38D8">
        <w:rPr>
          <w:rFonts w:cs="Times New Roman"/>
          <w:szCs w:val="26"/>
        </w:rPr>
        <w:t xml:space="preserve"> </w:t>
      </w:r>
      <w:proofErr w:type="spellStart"/>
      <w:r w:rsidRPr="000E38D8">
        <w:rPr>
          <w:rFonts w:cs="Times New Roman"/>
          <w:szCs w:val="26"/>
        </w:rPr>
        <w:t>vụ</w:t>
      </w:r>
      <w:proofErr w:type="spellEnd"/>
      <w:r w:rsidRPr="000E38D8">
        <w:rPr>
          <w:rFonts w:cs="Times New Roman"/>
          <w:szCs w:val="26"/>
        </w:rPr>
        <w:t xml:space="preserve"> </w:t>
      </w:r>
      <w:proofErr w:type="spellStart"/>
      <w:r w:rsidRPr="000E38D8">
        <w:rPr>
          <w:rFonts w:cs="Times New Roman"/>
          <w:szCs w:val="26"/>
        </w:rPr>
        <w:t>hàng</w:t>
      </w:r>
      <w:proofErr w:type="spellEnd"/>
      <w:r w:rsidRPr="000E38D8">
        <w:rPr>
          <w:rFonts w:cs="Times New Roman"/>
          <w:szCs w:val="26"/>
        </w:rPr>
        <w:t xml:space="preserve"> </w:t>
      </w:r>
      <w:proofErr w:type="spellStart"/>
      <w:r w:rsidRPr="000E38D8">
        <w:rPr>
          <w:rFonts w:cs="Times New Roman"/>
          <w:szCs w:val="26"/>
        </w:rPr>
        <w:t>hải</w:t>
      </w:r>
      <w:proofErr w:type="spellEnd"/>
      <w:r w:rsidRPr="000E38D8">
        <w:rPr>
          <w:rFonts w:cs="Times New Roman"/>
          <w:szCs w:val="26"/>
        </w:rPr>
        <w:t>/</w:t>
      </w:r>
      <w:proofErr w:type="spellStart"/>
      <w:r w:rsidRPr="000E38D8">
        <w:rPr>
          <w:rFonts w:cs="Times New Roman"/>
          <w:szCs w:val="26"/>
        </w:rPr>
        <w:t>Cảng</w:t>
      </w:r>
      <w:proofErr w:type="spellEnd"/>
      <w:r w:rsidRPr="000E38D8">
        <w:rPr>
          <w:rFonts w:cs="Times New Roman"/>
          <w:szCs w:val="26"/>
        </w:rPr>
        <w:t xml:space="preserve"> </w:t>
      </w:r>
      <w:proofErr w:type="spellStart"/>
      <w:r w:rsidRPr="000E38D8">
        <w:rPr>
          <w:rFonts w:cs="Times New Roman"/>
          <w:szCs w:val="26"/>
        </w:rPr>
        <w:t>vụ</w:t>
      </w:r>
      <w:proofErr w:type="spellEnd"/>
      <w:r w:rsidRPr="000E38D8">
        <w:rPr>
          <w:rFonts w:cs="Times New Roman"/>
          <w:szCs w:val="26"/>
        </w:rPr>
        <w:t xml:space="preserve"> </w:t>
      </w:r>
      <w:proofErr w:type="spellStart"/>
      <w:r w:rsidRPr="000E38D8">
        <w:rPr>
          <w:rFonts w:cs="Times New Roman"/>
          <w:szCs w:val="26"/>
        </w:rPr>
        <w:t>đường</w:t>
      </w:r>
      <w:proofErr w:type="spellEnd"/>
      <w:r w:rsidRPr="000E38D8">
        <w:rPr>
          <w:rFonts w:cs="Times New Roman"/>
          <w:szCs w:val="26"/>
        </w:rPr>
        <w:t xml:space="preserve"> </w:t>
      </w:r>
      <w:proofErr w:type="spellStart"/>
      <w:r w:rsidRPr="000E38D8">
        <w:rPr>
          <w:rFonts w:cs="Times New Roman"/>
          <w:szCs w:val="26"/>
        </w:rPr>
        <w:t>thủy</w:t>
      </w:r>
      <w:proofErr w:type="spellEnd"/>
      <w:r w:rsidRPr="000E38D8">
        <w:rPr>
          <w:rFonts w:cs="Times New Roman"/>
          <w:szCs w:val="26"/>
        </w:rPr>
        <w:t xml:space="preserve"> </w:t>
      </w:r>
      <w:proofErr w:type="spellStart"/>
      <w:r w:rsidRPr="000E38D8">
        <w:rPr>
          <w:rFonts w:cs="Times New Roman"/>
          <w:szCs w:val="26"/>
        </w:rPr>
        <w:t>có</w:t>
      </w:r>
      <w:proofErr w:type="spellEnd"/>
      <w:r w:rsidRPr="000E38D8">
        <w:rPr>
          <w:rFonts w:cs="Times New Roman"/>
          <w:szCs w:val="26"/>
        </w:rPr>
        <w:t xml:space="preserve"> </w:t>
      </w:r>
      <w:proofErr w:type="spellStart"/>
      <w:r w:rsidRPr="000E38D8">
        <w:rPr>
          <w:rFonts w:cs="Times New Roman"/>
          <w:szCs w:val="26"/>
        </w:rPr>
        <w:t>trách</w:t>
      </w:r>
      <w:proofErr w:type="spellEnd"/>
      <w:r w:rsidRPr="000E38D8">
        <w:rPr>
          <w:rFonts w:cs="Times New Roman"/>
          <w:szCs w:val="26"/>
        </w:rPr>
        <w:t xml:space="preserve"> </w:t>
      </w:r>
      <w:proofErr w:type="spellStart"/>
      <w:r w:rsidRPr="000E38D8">
        <w:rPr>
          <w:rFonts w:cs="Times New Roman"/>
          <w:szCs w:val="26"/>
        </w:rPr>
        <w:t>nhiệm</w:t>
      </w:r>
      <w:proofErr w:type="spellEnd"/>
      <w:r w:rsidRPr="000E38D8">
        <w:rPr>
          <w:rFonts w:cs="Times New Roman"/>
          <w:szCs w:val="26"/>
        </w:rPr>
        <w:t xml:space="preserve"> </w:t>
      </w:r>
      <w:proofErr w:type="spellStart"/>
      <w:r w:rsidRPr="000E38D8">
        <w:rPr>
          <w:rFonts w:cs="Times New Roman"/>
          <w:szCs w:val="26"/>
        </w:rPr>
        <w:t>kiểm</w:t>
      </w:r>
      <w:proofErr w:type="spellEnd"/>
      <w:r w:rsidRPr="000E38D8">
        <w:rPr>
          <w:rFonts w:cs="Times New Roman"/>
          <w:szCs w:val="26"/>
        </w:rPr>
        <w:t xml:space="preserve"> </w:t>
      </w:r>
      <w:proofErr w:type="spellStart"/>
      <w:r w:rsidRPr="000E38D8">
        <w:rPr>
          <w:rFonts w:cs="Times New Roman"/>
          <w:szCs w:val="26"/>
        </w:rPr>
        <w:t>tra</w:t>
      </w:r>
      <w:proofErr w:type="spellEnd"/>
      <w:r w:rsidRPr="000E38D8">
        <w:rPr>
          <w:rFonts w:cs="Times New Roman"/>
          <w:szCs w:val="26"/>
        </w:rPr>
        <w:t xml:space="preserve"> </w:t>
      </w:r>
      <w:proofErr w:type="spellStart"/>
      <w:r w:rsidRPr="000E38D8">
        <w:rPr>
          <w:rFonts w:cs="Times New Roman"/>
          <w:szCs w:val="26"/>
        </w:rPr>
        <w:t>hồ</w:t>
      </w:r>
      <w:proofErr w:type="spellEnd"/>
      <w:r w:rsidRPr="000E38D8">
        <w:rPr>
          <w:rFonts w:cs="Times New Roman"/>
          <w:szCs w:val="26"/>
        </w:rPr>
        <w:t xml:space="preserve"> </w:t>
      </w:r>
      <w:proofErr w:type="spellStart"/>
      <w:r w:rsidRPr="000E38D8">
        <w:rPr>
          <w:rFonts w:cs="Times New Roman"/>
          <w:szCs w:val="26"/>
        </w:rPr>
        <w:t>sơ</w:t>
      </w:r>
      <w:proofErr w:type="spellEnd"/>
      <w:r w:rsidRPr="000E38D8">
        <w:rPr>
          <w:rFonts w:cs="Times New Roman"/>
          <w:szCs w:val="26"/>
        </w:rPr>
        <w:t xml:space="preserve">, </w:t>
      </w:r>
      <w:proofErr w:type="spellStart"/>
      <w:r w:rsidRPr="000E38D8">
        <w:rPr>
          <w:rFonts w:cs="Times New Roman"/>
          <w:szCs w:val="26"/>
        </w:rPr>
        <w:t>công</w:t>
      </w:r>
      <w:proofErr w:type="spellEnd"/>
      <w:r w:rsidRPr="000E38D8">
        <w:rPr>
          <w:rFonts w:cs="Times New Roman"/>
          <w:szCs w:val="26"/>
        </w:rPr>
        <w:t xml:space="preserve"> </w:t>
      </w:r>
      <w:proofErr w:type="spellStart"/>
      <w:r w:rsidRPr="000E38D8">
        <w:rPr>
          <w:rFonts w:cs="Times New Roman"/>
          <w:szCs w:val="26"/>
        </w:rPr>
        <w:t>bố</w:t>
      </w:r>
      <w:proofErr w:type="spellEnd"/>
      <w:r w:rsidRPr="000E38D8">
        <w:rPr>
          <w:rFonts w:cs="Times New Roman"/>
          <w:szCs w:val="26"/>
        </w:rPr>
        <w:t xml:space="preserve"> </w:t>
      </w:r>
      <w:proofErr w:type="spellStart"/>
      <w:r w:rsidRPr="000E38D8">
        <w:rPr>
          <w:rFonts w:cs="Times New Roman"/>
          <w:szCs w:val="26"/>
        </w:rPr>
        <w:t>thông</w:t>
      </w:r>
      <w:proofErr w:type="spellEnd"/>
      <w:r w:rsidRPr="000E38D8">
        <w:rPr>
          <w:rFonts w:cs="Times New Roman"/>
          <w:szCs w:val="26"/>
        </w:rPr>
        <w:t xml:space="preserve"> </w:t>
      </w:r>
      <w:proofErr w:type="spellStart"/>
      <w:r w:rsidRPr="000E38D8">
        <w:rPr>
          <w:rFonts w:cs="Times New Roman"/>
          <w:szCs w:val="26"/>
        </w:rPr>
        <w:t>báo</w:t>
      </w:r>
      <w:proofErr w:type="spellEnd"/>
      <w:r w:rsidRPr="000E38D8">
        <w:rPr>
          <w:rFonts w:cs="Times New Roman"/>
          <w:szCs w:val="26"/>
        </w:rPr>
        <w:t xml:space="preserve"> </w:t>
      </w:r>
      <w:proofErr w:type="spellStart"/>
      <w:r w:rsidRPr="000E38D8">
        <w:rPr>
          <w:rFonts w:cs="Times New Roman"/>
          <w:szCs w:val="26"/>
        </w:rPr>
        <w:t>hàng</w:t>
      </w:r>
      <w:proofErr w:type="spellEnd"/>
      <w:r w:rsidRPr="000E38D8">
        <w:rPr>
          <w:rFonts w:cs="Times New Roman"/>
          <w:szCs w:val="26"/>
        </w:rPr>
        <w:t xml:space="preserve"> </w:t>
      </w:r>
      <w:proofErr w:type="spellStart"/>
      <w:r w:rsidRPr="000E38D8">
        <w:rPr>
          <w:rFonts w:cs="Times New Roman"/>
          <w:szCs w:val="26"/>
        </w:rPr>
        <w:t>hải</w:t>
      </w:r>
      <w:proofErr w:type="spellEnd"/>
      <w:r w:rsidRPr="000E38D8">
        <w:rPr>
          <w:rFonts w:cs="Times New Roman"/>
          <w:szCs w:val="26"/>
        </w:rPr>
        <w:t xml:space="preserve">; </w:t>
      </w:r>
      <w:proofErr w:type="spellStart"/>
      <w:r w:rsidRPr="000E38D8">
        <w:rPr>
          <w:rFonts w:cs="Times New Roman"/>
          <w:szCs w:val="26"/>
        </w:rPr>
        <w:t>trường</w:t>
      </w:r>
      <w:proofErr w:type="spellEnd"/>
      <w:r w:rsidRPr="000E38D8">
        <w:rPr>
          <w:rFonts w:cs="Times New Roman"/>
          <w:szCs w:val="26"/>
        </w:rPr>
        <w:t xml:space="preserve"> </w:t>
      </w:r>
      <w:proofErr w:type="spellStart"/>
      <w:r w:rsidRPr="000E38D8">
        <w:rPr>
          <w:rFonts w:cs="Times New Roman"/>
          <w:szCs w:val="26"/>
        </w:rPr>
        <w:t>hợp</w:t>
      </w:r>
      <w:proofErr w:type="spellEnd"/>
      <w:r w:rsidRPr="000E38D8">
        <w:rPr>
          <w:rFonts w:cs="Times New Roman"/>
          <w:szCs w:val="26"/>
        </w:rPr>
        <w:t xml:space="preserve"> </w:t>
      </w:r>
      <w:proofErr w:type="spellStart"/>
      <w:r w:rsidRPr="000E38D8">
        <w:rPr>
          <w:rFonts w:cs="Times New Roman"/>
          <w:szCs w:val="26"/>
        </w:rPr>
        <w:t>không</w:t>
      </w:r>
      <w:proofErr w:type="spellEnd"/>
      <w:r w:rsidRPr="000E38D8">
        <w:rPr>
          <w:rFonts w:cs="Times New Roman"/>
          <w:szCs w:val="26"/>
        </w:rPr>
        <w:t xml:space="preserve"> </w:t>
      </w:r>
      <w:proofErr w:type="spellStart"/>
      <w:r w:rsidRPr="000E38D8">
        <w:rPr>
          <w:rFonts w:cs="Times New Roman"/>
          <w:szCs w:val="26"/>
        </w:rPr>
        <w:t>công</w:t>
      </w:r>
      <w:proofErr w:type="spellEnd"/>
      <w:r w:rsidRPr="000E38D8">
        <w:rPr>
          <w:rFonts w:cs="Times New Roman"/>
          <w:szCs w:val="26"/>
        </w:rPr>
        <w:t xml:space="preserve"> </w:t>
      </w:r>
      <w:proofErr w:type="spellStart"/>
      <w:r w:rsidRPr="000E38D8">
        <w:rPr>
          <w:rFonts w:cs="Times New Roman"/>
          <w:szCs w:val="26"/>
        </w:rPr>
        <w:t>bố</w:t>
      </w:r>
      <w:proofErr w:type="spellEnd"/>
      <w:r w:rsidRPr="000E38D8">
        <w:rPr>
          <w:rFonts w:cs="Times New Roman"/>
          <w:szCs w:val="26"/>
        </w:rPr>
        <w:t xml:space="preserve">, </w:t>
      </w:r>
      <w:proofErr w:type="spellStart"/>
      <w:r w:rsidRPr="000E38D8">
        <w:rPr>
          <w:rFonts w:cs="Times New Roman"/>
          <w:szCs w:val="26"/>
        </w:rPr>
        <w:t>phải</w:t>
      </w:r>
      <w:proofErr w:type="spellEnd"/>
      <w:r w:rsidRPr="000E38D8">
        <w:rPr>
          <w:rFonts w:cs="Times New Roman"/>
          <w:szCs w:val="26"/>
        </w:rPr>
        <w:t xml:space="preserve"> </w:t>
      </w:r>
      <w:proofErr w:type="spellStart"/>
      <w:r w:rsidRPr="000E38D8">
        <w:rPr>
          <w:rFonts w:cs="Times New Roman"/>
          <w:szCs w:val="26"/>
        </w:rPr>
        <w:t>có</w:t>
      </w:r>
      <w:proofErr w:type="spellEnd"/>
      <w:r w:rsidRPr="000E38D8">
        <w:rPr>
          <w:rFonts w:cs="Times New Roman"/>
          <w:szCs w:val="26"/>
        </w:rPr>
        <w:t xml:space="preserve"> </w:t>
      </w:r>
      <w:proofErr w:type="spellStart"/>
      <w:r w:rsidRPr="000E38D8">
        <w:rPr>
          <w:rFonts w:cs="Times New Roman"/>
          <w:szCs w:val="26"/>
        </w:rPr>
        <w:t>văn</w:t>
      </w:r>
      <w:proofErr w:type="spellEnd"/>
      <w:r w:rsidRPr="000E38D8">
        <w:rPr>
          <w:rFonts w:cs="Times New Roman"/>
          <w:szCs w:val="26"/>
        </w:rPr>
        <w:t xml:space="preserve"> </w:t>
      </w:r>
      <w:proofErr w:type="spellStart"/>
      <w:r w:rsidRPr="000E38D8">
        <w:rPr>
          <w:rFonts w:cs="Times New Roman"/>
          <w:szCs w:val="26"/>
        </w:rPr>
        <w:t>bản</w:t>
      </w:r>
      <w:proofErr w:type="spellEnd"/>
      <w:r w:rsidRPr="000E38D8">
        <w:rPr>
          <w:rFonts w:cs="Times New Roman"/>
          <w:szCs w:val="26"/>
        </w:rPr>
        <w:t xml:space="preserve"> </w:t>
      </w:r>
      <w:proofErr w:type="spellStart"/>
      <w:r w:rsidRPr="000E38D8">
        <w:rPr>
          <w:rFonts w:cs="Times New Roman"/>
          <w:szCs w:val="26"/>
        </w:rPr>
        <w:t>trả</w:t>
      </w:r>
      <w:proofErr w:type="spellEnd"/>
      <w:r w:rsidRPr="000E38D8">
        <w:rPr>
          <w:rFonts w:cs="Times New Roman"/>
          <w:szCs w:val="26"/>
        </w:rPr>
        <w:t xml:space="preserve"> </w:t>
      </w:r>
      <w:proofErr w:type="spellStart"/>
      <w:r w:rsidRPr="000E38D8">
        <w:rPr>
          <w:rFonts w:cs="Times New Roman"/>
          <w:szCs w:val="26"/>
        </w:rPr>
        <w:t>lời</w:t>
      </w:r>
      <w:proofErr w:type="spellEnd"/>
      <w:r w:rsidRPr="000E38D8">
        <w:rPr>
          <w:rFonts w:cs="Times New Roman"/>
          <w:szCs w:val="26"/>
        </w:rPr>
        <w:t xml:space="preserve"> </w:t>
      </w:r>
      <w:proofErr w:type="spellStart"/>
      <w:r w:rsidRPr="000E38D8">
        <w:rPr>
          <w:rFonts w:cs="Times New Roman"/>
          <w:szCs w:val="26"/>
        </w:rPr>
        <w:t>và</w:t>
      </w:r>
      <w:proofErr w:type="spellEnd"/>
      <w:r w:rsidRPr="000E38D8">
        <w:rPr>
          <w:rFonts w:cs="Times New Roman"/>
          <w:szCs w:val="26"/>
        </w:rPr>
        <w:t xml:space="preserve"> </w:t>
      </w:r>
      <w:proofErr w:type="spellStart"/>
      <w:r w:rsidRPr="000E38D8">
        <w:rPr>
          <w:rFonts w:cs="Times New Roman"/>
          <w:szCs w:val="26"/>
        </w:rPr>
        <w:t>nêu</w:t>
      </w:r>
      <w:proofErr w:type="spellEnd"/>
      <w:r w:rsidRPr="000E38D8">
        <w:rPr>
          <w:rFonts w:cs="Times New Roman"/>
          <w:szCs w:val="26"/>
        </w:rPr>
        <w:t xml:space="preserve"> </w:t>
      </w:r>
      <w:proofErr w:type="spellStart"/>
      <w:r w:rsidRPr="000E38D8">
        <w:rPr>
          <w:rFonts w:cs="Times New Roman"/>
          <w:szCs w:val="26"/>
        </w:rPr>
        <w:t>rõ</w:t>
      </w:r>
      <w:proofErr w:type="spellEnd"/>
      <w:r w:rsidRPr="000E38D8">
        <w:rPr>
          <w:rFonts w:cs="Times New Roman"/>
          <w:szCs w:val="26"/>
        </w:rPr>
        <w:t xml:space="preserve"> </w:t>
      </w:r>
      <w:proofErr w:type="spellStart"/>
      <w:r w:rsidRPr="000E38D8">
        <w:rPr>
          <w:rFonts w:cs="Times New Roman"/>
          <w:szCs w:val="26"/>
        </w:rPr>
        <w:t>lý</w:t>
      </w:r>
      <w:proofErr w:type="spellEnd"/>
      <w:r w:rsidRPr="000E38D8">
        <w:rPr>
          <w:rFonts w:cs="Times New Roman"/>
          <w:szCs w:val="26"/>
        </w:rPr>
        <w:t xml:space="preserve"> do.</w:t>
      </w:r>
    </w:p>
    <w:p w14:paraId="3E3676C1" w14:textId="77777777" w:rsidR="007C5F35" w:rsidRPr="000E38D8" w:rsidRDefault="007C5F35" w:rsidP="004C08FB">
      <w:pPr>
        <w:pStyle w:val="NormalWeb"/>
        <w:spacing w:before="0" w:beforeAutospacing="0" w:after="0" w:afterAutospacing="0"/>
        <w:rPr>
          <w:b/>
          <w:bCs/>
          <w:sz w:val="26"/>
          <w:szCs w:val="26"/>
        </w:rPr>
      </w:pPr>
      <w:r w:rsidRPr="000E38D8">
        <w:rPr>
          <w:b/>
          <w:bCs/>
          <w:sz w:val="26"/>
          <w:szCs w:val="26"/>
          <w:lang w:val="hr-HR"/>
        </w:rPr>
        <w:t>2</w:t>
      </w:r>
      <w:r w:rsidRPr="000E38D8">
        <w:rPr>
          <w:b/>
          <w:bCs/>
          <w:sz w:val="26"/>
          <w:szCs w:val="26"/>
          <w:lang w:val="vi-VN"/>
        </w:rPr>
        <w:t>. Cách thức thực hiện:</w:t>
      </w:r>
    </w:p>
    <w:p w14:paraId="4A76A587" w14:textId="77777777" w:rsidR="007C5F35" w:rsidRPr="000E38D8" w:rsidRDefault="007C5F35" w:rsidP="004C08FB">
      <w:pPr>
        <w:spacing w:after="0" w:line="240" w:lineRule="auto"/>
        <w:rPr>
          <w:rFonts w:cs="Times New Roman"/>
          <w:iCs/>
          <w:szCs w:val="26"/>
        </w:rPr>
      </w:pPr>
      <w:r w:rsidRPr="000E38D8">
        <w:rPr>
          <w:rFonts w:cs="Times New Roman"/>
          <w:szCs w:val="26"/>
          <w:lang w:val="hr-HR"/>
        </w:rPr>
        <w:t>Gửi hồ sơ trực tiếp hoặc bằng hình thức phù hợp khác</w:t>
      </w:r>
      <w:r w:rsidRPr="000E38D8">
        <w:rPr>
          <w:rFonts w:cs="Times New Roman"/>
          <w:szCs w:val="26"/>
        </w:rPr>
        <w:t>.</w:t>
      </w:r>
    </w:p>
    <w:p w14:paraId="44B8F699" w14:textId="77777777" w:rsidR="007C5F35" w:rsidRPr="000E38D8" w:rsidRDefault="007C5F35" w:rsidP="004C08FB">
      <w:pPr>
        <w:spacing w:after="0" w:line="240" w:lineRule="auto"/>
        <w:rPr>
          <w:rFonts w:cs="Times New Roman"/>
          <w:b/>
          <w:bCs/>
          <w:iCs/>
          <w:szCs w:val="26"/>
        </w:rPr>
      </w:pPr>
      <w:r w:rsidRPr="000E38D8">
        <w:rPr>
          <w:rFonts w:cs="Times New Roman"/>
          <w:b/>
          <w:bCs/>
          <w:szCs w:val="26"/>
          <w:lang w:val="hr-HR"/>
        </w:rPr>
        <w:t>3</w:t>
      </w:r>
      <w:r w:rsidRPr="000E38D8">
        <w:rPr>
          <w:rFonts w:cs="Times New Roman"/>
          <w:b/>
          <w:bCs/>
          <w:iCs/>
          <w:szCs w:val="26"/>
        </w:rPr>
        <w:t xml:space="preserve">. Thành </w:t>
      </w:r>
      <w:proofErr w:type="spellStart"/>
      <w:r w:rsidRPr="000E38D8">
        <w:rPr>
          <w:rFonts w:cs="Times New Roman"/>
          <w:b/>
          <w:bCs/>
          <w:szCs w:val="26"/>
        </w:rPr>
        <w:t>phần</w:t>
      </w:r>
      <w:proofErr w:type="spellEnd"/>
      <w:r w:rsidRPr="000E38D8">
        <w:rPr>
          <w:rFonts w:cs="Times New Roman"/>
          <w:b/>
          <w:bCs/>
          <w:iCs/>
          <w:szCs w:val="26"/>
        </w:rPr>
        <w:t xml:space="preserve">, </w:t>
      </w:r>
      <w:proofErr w:type="spellStart"/>
      <w:r w:rsidRPr="000E38D8">
        <w:rPr>
          <w:rFonts w:cs="Times New Roman"/>
          <w:b/>
          <w:bCs/>
          <w:iCs/>
          <w:szCs w:val="26"/>
        </w:rPr>
        <w:t>số</w:t>
      </w:r>
      <w:proofErr w:type="spellEnd"/>
      <w:r w:rsidRPr="000E38D8">
        <w:rPr>
          <w:rFonts w:cs="Times New Roman"/>
          <w:b/>
          <w:bCs/>
          <w:iCs/>
          <w:szCs w:val="26"/>
        </w:rPr>
        <w:t xml:space="preserve"> </w:t>
      </w:r>
      <w:proofErr w:type="spellStart"/>
      <w:r w:rsidRPr="000E38D8">
        <w:rPr>
          <w:rFonts w:cs="Times New Roman"/>
          <w:b/>
          <w:bCs/>
          <w:iCs/>
          <w:szCs w:val="26"/>
        </w:rPr>
        <w:t>lượng</w:t>
      </w:r>
      <w:proofErr w:type="spellEnd"/>
      <w:r w:rsidRPr="000E38D8">
        <w:rPr>
          <w:rFonts w:cs="Times New Roman"/>
          <w:b/>
          <w:bCs/>
          <w:iCs/>
          <w:szCs w:val="26"/>
        </w:rPr>
        <w:t xml:space="preserve"> </w:t>
      </w:r>
      <w:proofErr w:type="spellStart"/>
      <w:r w:rsidRPr="000E38D8">
        <w:rPr>
          <w:rFonts w:cs="Times New Roman"/>
          <w:b/>
          <w:bCs/>
          <w:iCs/>
          <w:szCs w:val="26"/>
        </w:rPr>
        <w:t>hồ</w:t>
      </w:r>
      <w:proofErr w:type="spellEnd"/>
      <w:r w:rsidRPr="000E38D8">
        <w:rPr>
          <w:rFonts w:cs="Times New Roman"/>
          <w:b/>
          <w:bCs/>
          <w:iCs/>
          <w:szCs w:val="26"/>
        </w:rPr>
        <w:t xml:space="preserve"> </w:t>
      </w:r>
      <w:proofErr w:type="spellStart"/>
      <w:r w:rsidRPr="000E38D8">
        <w:rPr>
          <w:rFonts w:cs="Times New Roman"/>
          <w:b/>
          <w:bCs/>
          <w:iCs/>
          <w:szCs w:val="26"/>
        </w:rPr>
        <w:t>sơ</w:t>
      </w:r>
      <w:proofErr w:type="spellEnd"/>
      <w:r w:rsidRPr="000E38D8">
        <w:rPr>
          <w:rFonts w:cs="Times New Roman"/>
          <w:b/>
          <w:bCs/>
          <w:iCs/>
          <w:szCs w:val="26"/>
        </w:rPr>
        <w:t>:</w:t>
      </w:r>
    </w:p>
    <w:p w14:paraId="06D91B29" w14:textId="77777777" w:rsidR="007C5F35" w:rsidRPr="000E38D8" w:rsidRDefault="007C5F35" w:rsidP="004C08FB">
      <w:pPr>
        <w:spacing w:after="0" w:line="240" w:lineRule="auto"/>
        <w:rPr>
          <w:rFonts w:cs="Times New Roman"/>
          <w:iCs/>
          <w:szCs w:val="26"/>
        </w:rPr>
      </w:pPr>
      <w:r w:rsidRPr="000E38D8">
        <w:rPr>
          <w:rFonts w:cs="Times New Roman"/>
          <w:iCs/>
          <w:szCs w:val="26"/>
        </w:rPr>
        <w:t xml:space="preserve">a) Thành </w:t>
      </w:r>
      <w:proofErr w:type="spellStart"/>
      <w:r w:rsidRPr="000E38D8">
        <w:rPr>
          <w:rFonts w:cs="Times New Roman"/>
          <w:iCs/>
          <w:szCs w:val="26"/>
        </w:rPr>
        <w:t>phần</w:t>
      </w:r>
      <w:proofErr w:type="spellEnd"/>
      <w:r w:rsidRPr="000E38D8">
        <w:rPr>
          <w:rFonts w:cs="Times New Roman"/>
          <w:iCs/>
          <w:szCs w:val="26"/>
        </w:rPr>
        <w:t xml:space="preserve"> </w:t>
      </w:r>
      <w:proofErr w:type="spellStart"/>
      <w:r w:rsidRPr="000E38D8">
        <w:rPr>
          <w:rFonts w:cs="Times New Roman"/>
          <w:iCs/>
          <w:szCs w:val="26"/>
        </w:rPr>
        <w:t>hồ</w:t>
      </w:r>
      <w:proofErr w:type="spellEnd"/>
      <w:r w:rsidRPr="000E38D8">
        <w:rPr>
          <w:rFonts w:cs="Times New Roman"/>
          <w:iCs/>
          <w:szCs w:val="26"/>
        </w:rPr>
        <w:t xml:space="preserve"> </w:t>
      </w:r>
      <w:proofErr w:type="spellStart"/>
      <w:r w:rsidRPr="000E38D8">
        <w:rPr>
          <w:rFonts w:cs="Times New Roman"/>
          <w:iCs/>
          <w:szCs w:val="26"/>
        </w:rPr>
        <w:t>sơ</w:t>
      </w:r>
      <w:proofErr w:type="spellEnd"/>
      <w:r w:rsidRPr="000E38D8">
        <w:rPr>
          <w:rFonts w:cs="Times New Roman"/>
          <w:iCs/>
          <w:szCs w:val="26"/>
        </w:rPr>
        <w:t>:</w:t>
      </w:r>
    </w:p>
    <w:p w14:paraId="51F3A3A0" w14:textId="77777777" w:rsidR="007C5F35" w:rsidRPr="000E38D8" w:rsidRDefault="007C5F35" w:rsidP="004C08FB">
      <w:pPr>
        <w:pStyle w:val="NormalWeb"/>
        <w:shd w:val="clear" w:color="auto" w:fill="FFFFFF"/>
        <w:spacing w:before="0" w:beforeAutospacing="0" w:after="0" w:afterAutospacing="0"/>
        <w:rPr>
          <w:sz w:val="26"/>
          <w:szCs w:val="26"/>
          <w:lang w:val="vi-VN"/>
        </w:rPr>
      </w:pPr>
      <w:r w:rsidRPr="000E38D8">
        <w:rPr>
          <w:sz w:val="26"/>
          <w:szCs w:val="26"/>
        </w:rPr>
        <w:t>-</w:t>
      </w:r>
      <w:r w:rsidRPr="000E38D8">
        <w:rPr>
          <w:sz w:val="26"/>
          <w:szCs w:val="26"/>
          <w:lang w:val="vi-VN"/>
        </w:rPr>
        <w:t> </w:t>
      </w:r>
      <w:r w:rsidRPr="000E38D8">
        <w:rPr>
          <w:bCs/>
          <w:iCs/>
          <w:sz w:val="26"/>
          <w:szCs w:val="26"/>
          <w:shd w:val="clear" w:color="auto" w:fill="FFFFFF"/>
          <w:lang w:val="vi-VN"/>
        </w:rPr>
        <w:t>Bản chính hoặc biểu mẫu điện tử</w:t>
      </w:r>
      <w:r w:rsidRPr="000E38D8">
        <w:rPr>
          <w:sz w:val="26"/>
          <w:szCs w:val="26"/>
          <w:lang w:val="vi-VN"/>
        </w:rPr>
        <w:t xml:space="preserve"> Đơn đề nghị của chủ đầu tư hoặc người khai thác;</w:t>
      </w:r>
    </w:p>
    <w:p w14:paraId="0AD8FFA7" w14:textId="77777777" w:rsidR="007C5F35" w:rsidRPr="000E38D8" w:rsidRDefault="007C5F35" w:rsidP="004C08FB">
      <w:pPr>
        <w:pStyle w:val="NormalWeb"/>
        <w:shd w:val="clear" w:color="auto" w:fill="FFFFFF"/>
        <w:spacing w:before="0" w:beforeAutospacing="0" w:after="0" w:afterAutospacing="0"/>
        <w:rPr>
          <w:sz w:val="26"/>
          <w:szCs w:val="26"/>
          <w:lang w:val="vi-VN"/>
        </w:rPr>
      </w:pPr>
      <w:r w:rsidRPr="000E38D8">
        <w:rPr>
          <w:sz w:val="26"/>
          <w:szCs w:val="26"/>
          <w:lang w:val="vi-VN"/>
        </w:rPr>
        <w:t>- Bản sao hoặc bản sao điện tử thiết kế kỹ thuật được cấp có thẩm quyền phê duyệt;</w:t>
      </w:r>
    </w:p>
    <w:p w14:paraId="41D46AEE" w14:textId="77777777" w:rsidR="007C5F35" w:rsidRPr="000E38D8" w:rsidRDefault="007C5F35" w:rsidP="004C08FB">
      <w:pPr>
        <w:pStyle w:val="NormalWeb"/>
        <w:shd w:val="clear" w:color="auto" w:fill="FFFFFF"/>
        <w:spacing w:before="0" w:beforeAutospacing="0" w:after="0" w:afterAutospacing="0"/>
        <w:rPr>
          <w:sz w:val="26"/>
          <w:szCs w:val="26"/>
          <w:lang w:val="vi-VN"/>
        </w:rPr>
      </w:pPr>
      <w:r w:rsidRPr="000E38D8">
        <w:rPr>
          <w:sz w:val="26"/>
          <w:szCs w:val="26"/>
          <w:lang w:val="vi-VN"/>
        </w:rPr>
        <w:t>- Bản sao hoặc bản sao điện tử bản vẽ hoàn công;</w:t>
      </w:r>
    </w:p>
    <w:p w14:paraId="0D170E52" w14:textId="77777777" w:rsidR="007C5F35" w:rsidRPr="000E38D8" w:rsidRDefault="007C5F35" w:rsidP="004C08FB">
      <w:pPr>
        <w:pStyle w:val="NormalWeb"/>
        <w:shd w:val="clear" w:color="auto" w:fill="FFFFFF"/>
        <w:spacing w:before="0" w:beforeAutospacing="0" w:after="0" w:afterAutospacing="0"/>
        <w:rPr>
          <w:sz w:val="26"/>
          <w:szCs w:val="26"/>
          <w:lang w:val="vi-VN"/>
        </w:rPr>
      </w:pPr>
      <w:r w:rsidRPr="000E38D8">
        <w:rPr>
          <w:sz w:val="26"/>
          <w:szCs w:val="26"/>
          <w:lang w:val="vi-VN"/>
        </w:rPr>
        <w:t>- Bản sao hoặc bản sao điện tử Biên bản nghiệm thu bàn giao công trình đưa vào sử dụng;</w:t>
      </w:r>
    </w:p>
    <w:p w14:paraId="488D1BCE" w14:textId="77777777" w:rsidR="007C5F35" w:rsidRPr="000E38D8" w:rsidRDefault="007C5F35" w:rsidP="004C08FB">
      <w:pPr>
        <w:pStyle w:val="NormalWeb"/>
        <w:shd w:val="clear" w:color="auto" w:fill="FFFFFF"/>
        <w:spacing w:before="0" w:beforeAutospacing="0" w:after="0" w:afterAutospacing="0"/>
        <w:rPr>
          <w:sz w:val="26"/>
          <w:szCs w:val="26"/>
          <w:lang w:val="vi-VN"/>
        </w:rPr>
      </w:pPr>
      <w:r w:rsidRPr="000E38D8">
        <w:rPr>
          <w:sz w:val="26"/>
          <w:szCs w:val="26"/>
          <w:lang w:val="vi-VN"/>
        </w:rPr>
        <w:t>- Bản sao hoặc bản sao điện tử Biên bản nghiệm thu kết quả rà quét chướng ngại vật;</w:t>
      </w:r>
    </w:p>
    <w:p w14:paraId="68709AA1" w14:textId="77777777" w:rsidR="007C5F35" w:rsidRPr="000E38D8" w:rsidRDefault="007C5F35" w:rsidP="004C08FB">
      <w:pPr>
        <w:pStyle w:val="NormalWeb"/>
        <w:shd w:val="clear" w:color="auto" w:fill="FFFFFF"/>
        <w:spacing w:before="0" w:beforeAutospacing="0" w:after="0" w:afterAutospacing="0"/>
        <w:rPr>
          <w:sz w:val="26"/>
          <w:szCs w:val="26"/>
          <w:lang w:val="vi-VN"/>
        </w:rPr>
      </w:pPr>
      <w:r w:rsidRPr="000E38D8">
        <w:rPr>
          <w:sz w:val="26"/>
          <w:szCs w:val="26"/>
          <w:lang w:val="vi-VN"/>
        </w:rPr>
        <w:t>- Bản sao hoặc bản sao điện tử Các thông số kỹ thuật chủ yếu của công trình.</w:t>
      </w:r>
    </w:p>
    <w:p w14:paraId="42E908CD" w14:textId="77777777" w:rsidR="007C5F35" w:rsidRPr="000E38D8" w:rsidRDefault="007C5F35" w:rsidP="004C08FB">
      <w:pPr>
        <w:pStyle w:val="NormalWeb"/>
        <w:spacing w:before="0" w:beforeAutospacing="0" w:after="0" w:afterAutospacing="0"/>
        <w:rPr>
          <w:iCs/>
          <w:sz w:val="26"/>
          <w:szCs w:val="26"/>
          <w:lang w:val="vi-VN"/>
        </w:rPr>
      </w:pPr>
      <w:r w:rsidRPr="000E38D8">
        <w:rPr>
          <w:iCs/>
          <w:sz w:val="26"/>
          <w:szCs w:val="26"/>
          <w:lang w:val="vi-VN"/>
        </w:rPr>
        <w:t>b) Số lượng hồ sơ: 01 bộ.</w:t>
      </w:r>
    </w:p>
    <w:p w14:paraId="0103730C" w14:textId="77777777" w:rsidR="007C5F35" w:rsidRPr="000E38D8" w:rsidRDefault="007C5F35" w:rsidP="004C08FB">
      <w:pPr>
        <w:spacing w:after="0" w:line="240" w:lineRule="auto"/>
        <w:rPr>
          <w:rFonts w:cs="Times New Roman"/>
          <w:b/>
          <w:bCs/>
          <w:iCs/>
          <w:szCs w:val="26"/>
          <w:lang w:val="vi-VN"/>
        </w:rPr>
      </w:pPr>
      <w:r w:rsidRPr="000E38D8">
        <w:rPr>
          <w:rFonts w:cs="Times New Roman"/>
          <w:b/>
          <w:bCs/>
          <w:iCs/>
          <w:szCs w:val="26"/>
          <w:lang w:val="vi-VN"/>
        </w:rPr>
        <w:t xml:space="preserve">4. Thời </w:t>
      </w:r>
      <w:r w:rsidRPr="000E38D8">
        <w:rPr>
          <w:rFonts w:cs="Times New Roman"/>
          <w:b/>
          <w:bCs/>
          <w:szCs w:val="26"/>
          <w:lang w:val="vi-VN"/>
        </w:rPr>
        <w:t>hạn</w:t>
      </w:r>
      <w:r w:rsidRPr="000E38D8">
        <w:rPr>
          <w:rFonts w:cs="Times New Roman"/>
          <w:b/>
          <w:bCs/>
          <w:iCs/>
          <w:szCs w:val="26"/>
          <w:lang w:val="vi-VN"/>
        </w:rPr>
        <w:t xml:space="preserve"> giải quyết: </w:t>
      </w:r>
    </w:p>
    <w:p w14:paraId="7C614D47" w14:textId="77777777" w:rsidR="007C5F35" w:rsidRPr="000E38D8" w:rsidRDefault="007C5F35" w:rsidP="004C08FB">
      <w:pPr>
        <w:spacing w:after="0" w:line="240" w:lineRule="auto"/>
        <w:rPr>
          <w:rFonts w:cs="Times New Roman"/>
          <w:iCs/>
          <w:szCs w:val="26"/>
          <w:lang w:val="vi-VN"/>
        </w:rPr>
      </w:pPr>
      <w:r w:rsidRPr="000E38D8">
        <w:rPr>
          <w:rFonts w:eastAsia="Courier New" w:cs="Times New Roman"/>
          <w:szCs w:val="26"/>
          <w:lang w:val="vi-VN" w:eastAsia="zh-CN"/>
        </w:rPr>
        <w:t>Trong thời hạn 05 ngày làm việc, kể từ ngày nhận được hồ sơ hợp lệ.</w:t>
      </w:r>
    </w:p>
    <w:p w14:paraId="3BDE864B" w14:textId="77777777" w:rsidR="007C5F35" w:rsidRPr="000E38D8" w:rsidRDefault="007C5F35" w:rsidP="004C08FB">
      <w:pPr>
        <w:spacing w:after="0" w:line="240" w:lineRule="auto"/>
        <w:rPr>
          <w:rFonts w:cs="Times New Roman"/>
          <w:b/>
          <w:bCs/>
          <w:iCs/>
          <w:szCs w:val="26"/>
          <w:lang w:val="vi-VN"/>
        </w:rPr>
      </w:pPr>
      <w:r w:rsidRPr="000E38D8">
        <w:rPr>
          <w:rFonts w:cs="Times New Roman"/>
          <w:b/>
          <w:bCs/>
          <w:iCs/>
          <w:szCs w:val="26"/>
          <w:lang w:val="vi-VN"/>
        </w:rPr>
        <w:t>5. Đối tượng thực hiện TTHC:</w:t>
      </w:r>
    </w:p>
    <w:p w14:paraId="62D2C708" w14:textId="77777777" w:rsidR="007C5F35" w:rsidRPr="000E38D8" w:rsidRDefault="007C5F35" w:rsidP="004C08FB">
      <w:pPr>
        <w:spacing w:after="0" w:line="240" w:lineRule="auto"/>
        <w:rPr>
          <w:rFonts w:cs="Times New Roman"/>
          <w:iCs/>
          <w:szCs w:val="26"/>
          <w:lang w:val="vi-VN"/>
        </w:rPr>
      </w:pPr>
      <w:r w:rsidRPr="000E38D8">
        <w:rPr>
          <w:rFonts w:cs="Times New Roman"/>
          <w:iCs/>
          <w:szCs w:val="26"/>
          <w:lang w:val="vi-VN"/>
        </w:rPr>
        <w:t>Chủ đầu tư hoặc người khai thác.</w:t>
      </w:r>
    </w:p>
    <w:p w14:paraId="4B2A6B4D" w14:textId="77777777" w:rsidR="007C5F35" w:rsidRPr="000E38D8" w:rsidRDefault="007C5F35" w:rsidP="004C08FB">
      <w:pPr>
        <w:spacing w:after="0" w:line="240" w:lineRule="auto"/>
        <w:rPr>
          <w:rFonts w:cs="Times New Roman"/>
          <w:b/>
          <w:bCs/>
          <w:szCs w:val="26"/>
        </w:rPr>
      </w:pPr>
      <w:r w:rsidRPr="000E38D8">
        <w:rPr>
          <w:rFonts w:cs="Times New Roman"/>
          <w:b/>
          <w:bCs/>
          <w:szCs w:val="26"/>
        </w:rPr>
        <w:t xml:space="preserve">6. </w:t>
      </w:r>
      <w:proofErr w:type="spellStart"/>
      <w:r w:rsidRPr="000E38D8">
        <w:rPr>
          <w:rFonts w:cs="Times New Roman"/>
          <w:b/>
          <w:bCs/>
          <w:szCs w:val="26"/>
        </w:rPr>
        <w:t>Cơ</w:t>
      </w:r>
      <w:proofErr w:type="spellEnd"/>
      <w:r w:rsidRPr="000E38D8">
        <w:rPr>
          <w:rFonts w:cs="Times New Roman"/>
          <w:b/>
          <w:bCs/>
          <w:szCs w:val="26"/>
        </w:rPr>
        <w:t xml:space="preserve"> </w:t>
      </w:r>
      <w:proofErr w:type="spellStart"/>
      <w:r w:rsidRPr="000E38D8">
        <w:rPr>
          <w:rFonts w:cs="Times New Roman"/>
          <w:b/>
          <w:bCs/>
          <w:szCs w:val="26"/>
        </w:rPr>
        <w:t>quan</w:t>
      </w:r>
      <w:proofErr w:type="spellEnd"/>
      <w:r w:rsidRPr="000E38D8">
        <w:rPr>
          <w:rFonts w:cs="Times New Roman"/>
          <w:b/>
          <w:bCs/>
          <w:szCs w:val="26"/>
        </w:rPr>
        <w:t xml:space="preserve"> </w:t>
      </w:r>
      <w:proofErr w:type="spellStart"/>
      <w:r w:rsidRPr="000E38D8">
        <w:rPr>
          <w:rFonts w:cs="Times New Roman"/>
          <w:b/>
          <w:bCs/>
          <w:szCs w:val="26"/>
        </w:rPr>
        <w:t>thực</w:t>
      </w:r>
      <w:proofErr w:type="spellEnd"/>
      <w:r w:rsidRPr="000E38D8">
        <w:rPr>
          <w:rFonts w:cs="Times New Roman"/>
          <w:b/>
          <w:bCs/>
          <w:szCs w:val="26"/>
        </w:rPr>
        <w:t xml:space="preserve"> </w:t>
      </w:r>
      <w:proofErr w:type="spellStart"/>
      <w:r w:rsidRPr="000E38D8">
        <w:rPr>
          <w:rFonts w:cs="Times New Roman"/>
          <w:b/>
          <w:bCs/>
          <w:szCs w:val="26"/>
        </w:rPr>
        <w:t>hiện</w:t>
      </w:r>
      <w:proofErr w:type="spellEnd"/>
      <w:r w:rsidRPr="000E38D8">
        <w:rPr>
          <w:rFonts w:cs="Times New Roman"/>
          <w:b/>
          <w:bCs/>
          <w:szCs w:val="26"/>
        </w:rPr>
        <w:t xml:space="preserve"> TTHC:</w:t>
      </w:r>
    </w:p>
    <w:p w14:paraId="35634A4E" w14:textId="77777777" w:rsidR="007C5F35" w:rsidRPr="000E38D8" w:rsidRDefault="007C5F35" w:rsidP="004C08FB">
      <w:pPr>
        <w:spacing w:after="0" w:line="240" w:lineRule="auto"/>
        <w:rPr>
          <w:rFonts w:cs="Times New Roman"/>
          <w:spacing w:val="2"/>
          <w:szCs w:val="26"/>
        </w:rPr>
      </w:pPr>
      <w:r w:rsidRPr="000E38D8">
        <w:rPr>
          <w:rFonts w:cs="Times New Roman"/>
          <w:szCs w:val="26"/>
        </w:rPr>
        <w:t xml:space="preserve">a) </w:t>
      </w:r>
      <w:proofErr w:type="spellStart"/>
      <w:r w:rsidRPr="000E38D8">
        <w:rPr>
          <w:rFonts w:cs="Times New Roman"/>
          <w:szCs w:val="26"/>
        </w:rPr>
        <w:t>Cơ</w:t>
      </w:r>
      <w:proofErr w:type="spellEnd"/>
      <w:r w:rsidRPr="000E38D8">
        <w:rPr>
          <w:rFonts w:cs="Times New Roman"/>
          <w:szCs w:val="26"/>
        </w:rPr>
        <w:t xml:space="preserve"> </w:t>
      </w:r>
      <w:proofErr w:type="spellStart"/>
      <w:r w:rsidRPr="000E38D8">
        <w:rPr>
          <w:rFonts w:cs="Times New Roman"/>
          <w:szCs w:val="26"/>
        </w:rPr>
        <w:t>quan</w:t>
      </w:r>
      <w:proofErr w:type="spellEnd"/>
      <w:r w:rsidRPr="000E38D8">
        <w:rPr>
          <w:rFonts w:cs="Times New Roman"/>
          <w:szCs w:val="26"/>
        </w:rPr>
        <w:t xml:space="preserve"> </w:t>
      </w:r>
      <w:proofErr w:type="spellStart"/>
      <w:r w:rsidRPr="000E38D8">
        <w:rPr>
          <w:rFonts w:cs="Times New Roman"/>
          <w:szCs w:val="26"/>
        </w:rPr>
        <w:t>có</w:t>
      </w:r>
      <w:proofErr w:type="spellEnd"/>
      <w:r w:rsidRPr="000E38D8">
        <w:rPr>
          <w:rFonts w:cs="Times New Roman"/>
          <w:szCs w:val="26"/>
        </w:rPr>
        <w:t xml:space="preserve"> </w:t>
      </w:r>
      <w:proofErr w:type="spellStart"/>
      <w:r w:rsidRPr="000E38D8">
        <w:rPr>
          <w:rFonts w:cs="Times New Roman"/>
          <w:szCs w:val="26"/>
        </w:rPr>
        <w:t>thẩm</w:t>
      </w:r>
      <w:proofErr w:type="spellEnd"/>
      <w:r w:rsidRPr="000E38D8">
        <w:rPr>
          <w:rFonts w:cs="Times New Roman"/>
          <w:szCs w:val="26"/>
        </w:rPr>
        <w:t xml:space="preserve"> </w:t>
      </w:r>
      <w:proofErr w:type="spellStart"/>
      <w:r w:rsidRPr="000E38D8">
        <w:rPr>
          <w:rFonts w:cs="Times New Roman"/>
          <w:szCs w:val="26"/>
        </w:rPr>
        <w:t>quyền</w:t>
      </w:r>
      <w:proofErr w:type="spellEnd"/>
      <w:r w:rsidRPr="000E38D8">
        <w:rPr>
          <w:rFonts w:cs="Times New Roman"/>
          <w:szCs w:val="26"/>
        </w:rPr>
        <w:t xml:space="preserve"> </w:t>
      </w:r>
      <w:proofErr w:type="spellStart"/>
      <w:r w:rsidRPr="000E38D8">
        <w:rPr>
          <w:rFonts w:cs="Times New Roman"/>
          <w:szCs w:val="26"/>
        </w:rPr>
        <w:t>quyết</w:t>
      </w:r>
      <w:proofErr w:type="spellEnd"/>
      <w:r w:rsidRPr="000E38D8">
        <w:rPr>
          <w:rFonts w:cs="Times New Roman"/>
          <w:szCs w:val="26"/>
        </w:rPr>
        <w:t xml:space="preserve"> </w:t>
      </w:r>
      <w:proofErr w:type="spellStart"/>
      <w:r w:rsidRPr="000E38D8">
        <w:rPr>
          <w:rFonts w:cs="Times New Roman"/>
          <w:szCs w:val="26"/>
        </w:rPr>
        <w:t>định</w:t>
      </w:r>
      <w:proofErr w:type="spellEnd"/>
      <w:r w:rsidRPr="000E38D8">
        <w:rPr>
          <w:rFonts w:cs="Times New Roman"/>
          <w:szCs w:val="26"/>
        </w:rPr>
        <w:t xml:space="preserve">: </w:t>
      </w:r>
      <w:proofErr w:type="spellStart"/>
      <w:r w:rsidRPr="000E38D8">
        <w:rPr>
          <w:rFonts w:cs="Times New Roman"/>
          <w:szCs w:val="26"/>
        </w:rPr>
        <w:t>Cảng</w:t>
      </w:r>
      <w:proofErr w:type="spellEnd"/>
      <w:r w:rsidRPr="000E38D8">
        <w:rPr>
          <w:rFonts w:cs="Times New Roman"/>
          <w:szCs w:val="26"/>
        </w:rPr>
        <w:t xml:space="preserve"> </w:t>
      </w:r>
      <w:proofErr w:type="spellStart"/>
      <w:r w:rsidRPr="000E38D8">
        <w:rPr>
          <w:rFonts w:cs="Times New Roman"/>
          <w:szCs w:val="26"/>
        </w:rPr>
        <w:t>vụ</w:t>
      </w:r>
      <w:proofErr w:type="spellEnd"/>
      <w:r w:rsidRPr="000E38D8">
        <w:rPr>
          <w:rFonts w:cs="Times New Roman"/>
          <w:szCs w:val="26"/>
        </w:rPr>
        <w:t xml:space="preserve"> </w:t>
      </w:r>
      <w:proofErr w:type="spellStart"/>
      <w:r w:rsidRPr="000E38D8">
        <w:rPr>
          <w:rFonts w:cs="Times New Roman"/>
          <w:szCs w:val="26"/>
        </w:rPr>
        <w:t>hàng</w:t>
      </w:r>
      <w:proofErr w:type="spellEnd"/>
      <w:r w:rsidRPr="000E38D8">
        <w:rPr>
          <w:rFonts w:cs="Times New Roman"/>
          <w:szCs w:val="26"/>
        </w:rPr>
        <w:t xml:space="preserve"> </w:t>
      </w:r>
      <w:proofErr w:type="spellStart"/>
      <w:r w:rsidRPr="000E38D8">
        <w:rPr>
          <w:rFonts w:cs="Times New Roman"/>
          <w:szCs w:val="26"/>
        </w:rPr>
        <w:t>hải</w:t>
      </w:r>
      <w:proofErr w:type="spellEnd"/>
      <w:r w:rsidRPr="000E38D8">
        <w:rPr>
          <w:rFonts w:cs="Times New Roman"/>
          <w:szCs w:val="26"/>
        </w:rPr>
        <w:t>/</w:t>
      </w:r>
      <w:proofErr w:type="spellStart"/>
      <w:r w:rsidRPr="000E38D8">
        <w:rPr>
          <w:rFonts w:cs="Times New Roman"/>
          <w:szCs w:val="26"/>
        </w:rPr>
        <w:t>Cảng</w:t>
      </w:r>
      <w:proofErr w:type="spellEnd"/>
      <w:r w:rsidRPr="000E38D8">
        <w:rPr>
          <w:rFonts w:cs="Times New Roman"/>
          <w:szCs w:val="26"/>
        </w:rPr>
        <w:t xml:space="preserve"> </w:t>
      </w:r>
      <w:proofErr w:type="spellStart"/>
      <w:r w:rsidRPr="000E38D8">
        <w:rPr>
          <w:rFonts w:cs="Times New Roman"/>
          <w:szCs w:val="26"/>
        </w:rPr>
        <w:t>vụ</w:t>
      </w:r>
      <w:proofErr w:type="spellEnd"/>
      <w:r w:rsidRPr="000E38D8">
        <w:rPr>
          <w:rFonts w:cs="Times New Roman"/>
          <w:szCs w:val="26"/>
        </w:rPr>
        <w:t xml:space="preserve"> </w:t>
      </w:r>
      <w:proofErr w:type="spellStart"/>
      <w:r w:rsidRPr="000E38D8">
        <w:rPr>
          <w:rFonts w:cs="Times New Roman"/>
          <w:szCs w:val="26"/>
        </w:rPr>
        <w:t>đường</w:t>
      </w:r>
      <w:proofErr w:type="spellEnd"/>
      <w:r w:rsidRPr="000E38D8">
        <w:rPr>
          <w:rFonts w:cs="Times New Roman"/>
          <w:szCs w:val="26"/>
        </w:rPr>
        <w:t xml:space="preserve"> </w:t>
      </w:r>
      <w:proofErr w:type="spellStart"/>
      <w:r w:rsidRPr="000E38D8">
        <w:rPr>
          <w:rFonts w:cs="Times New Roman"/>
          <w:szCs w:val="26"/>
        </w:rPr>
        <w:t>thủy</w:t>
      </w:r>
      <w:proofErr w:type="spellEnd"/>
      <w:r w:rsidRPr="000E38D8">
        <w:rPr>
          <w:rFonts w:cs="Times New Roman"/>
          <w:szCs w:val="26"/>
        </w:rPr>
        <w:t>;</w:t>
      </w:r>
    </w:p>
    <w:p w14:paraId="3D266A4D" w14:textId="77777777" w:rsidR="007C5F35" w:rsidRPr="000E38D8" w:rsidRDefault="007C5F35" w:rsidP="004C08FB">
      <w:pPr>
        <w:tabs>
          <w:tab w:val="left" w:pos="360"/>
        </w:tabs>
        <w:spacing w:after="0" w:line="240" w:lineRule="auto"/>
        <w:rPr>
          <w:rFonts w:cs="Times New Roman"/>
          <w:szCs w:val="26"/>
        </w:rPr>
      </w:pPr>
      <w:r w:rsidRPr="000E38D8">
        <w:rPr>
          <w:rFonts w:cs="Times New Roman"/>
          <w:szCs w:val="26"/>
        </w:rPr>
        <w:t xml:space="preserve">b) </w:t>
      </w:r>
      <w:proofErr w:type="spellStart"/>
      <w:r w:rsidRPr="000E38D8">
        <w:rPr>
          <w:rFonts w:cs="Times New Roman"/>
          <w:szCs w:val="26"/>
        </w:rPr>
        <w:t>Cơ</w:t>
      </w:r>
      <w:proofErr w:type="spellEnd"/>
      <w:r w:rsidRPr="000E38D8">
        <w:rPr>
          <w:rFonts w:cs="Times New Roman"/>
          <w:szCs w:val="26"/>
        </w:rPr>
        <w:t xml:space="preserve"> </w:t>
      </w:r>
      <w:proofErr w:type="spellStart"/>
      <w:r w:rsidRPr="000E38D8">
        <w:rPr>
          <w:rFonts w:cs="Times New Roman"/>
          <w:szCs w:val="26"/>
        </w:rPr>
        <w:t>quan</w:t>
      </w:r>
      <w:proofErr w:type="spellEnd"/>
      <w:r w:rsidRPr="000E38D8">
        <w:rPr>
          <w:rFonts w:cs="Times New Roman"/>
          <w:szCs w:val="26"/>
        </w:rPr>
        <w:t xml:space="preserve"> </w:t>
      </w:r>
      <w:proofErr w:type="spellStart"/>
      <w:r w:rsidRPr="000E38D8">
        <w:rPr>
          <w:rFonts w:cs="Times New Roman"/>
          <w:szCs w:val="26"/>
        </w:rPr>
        <w:t>hoặc</w:t>
      </w:r>
      <w:proofErr w:type="spellEnd"/>
      <w:r w:rsidRPr="000E38D8">
        <w:rPr>
          <w:rFonts w:cs="Times New Roman"/>
          <w:szCs w:val="26"/>
        </w:rPr>
        <w:t xml:space="preserve"> </w:t>
      </w:r>
      <w:proofErr w:type="spellStart"/>
      <w:r w:rsidRPr="000E38D8">
        <w:rPr>
          <w:rFonts w:cs="Times New Roman"/>
          <w:szCs w:val="26"/>
        </w:rPr>
        <w:t>người</w:t>
      </w:r>
      <w:proofErr w:type="spellEnd"/>
      <w:r w:rsidRPr="000E38D8">
        <w:rPr>
          <w:rFonts w:cs="Times New Roman"/>
          <w:szCs w:val="26"/>
        </w:rPr>
        <w:t xml:space="preserve"> </w:t>
      </w:r>
      <w:proofErr w:type="spellStart"/>
      <w:r w:rsidRPr="000E38D8">
        <w:rPr>
          <w:rFonts w:cs="Times New Roman"/>
          <w:szCs w:val="26"/>
        </w:rPr>
        <w:t>có</w:t>
      </w:r>
      <w:proofErr w:type="spellEnd"/>
      <w:r w:rsidRPr="000E38D8">
        <w:rPr>
          <w:rFonts w:cs="Times New Roman"/>
          <w:szCs w:val="26"/>
        </w:rPr>
        <w:t xml:space="preserve"> </w:t>
      </w:r>
      <w:proofErr w:type="spellStart"/>
      <w:r w:rsidRPr="000E38D8">
        <w:rPr>
          <w:rFonts w:cs="Times New Roman"/>
          <w:szCs w:val="26"/>
        </w:rPr>
        <w:t>thẩm</w:t>
      </w:r>
      <w:proofErr w:type="spellEnd"/>
      <w:r w:rsidRPr="000E38D8">
        <w:rPr>
          <w:rFonts w:cs="Times New Roman"/>
          <w:szCs w:val="26"/>
        </w:rPr>
        <w:t xml:space="preserve"> </w:t>
      </w:r>
      <w:proofErr w:type="spellStart"/>
      <w:r w:rsidRPr="000E38D8">
        <w:rPr>
          <w:rFonts w:cs="Times New Roman"/>
          <w:szCs w:val="26"/>
        </w:rPr>
        <w:t>quyền</w:t>
      </w:r>
      <w:proofErr w:type="spellEnd"/>
      <w:r w:rsidRPr="000E38D8">
        <w:rPr>
          <w:rFonts w:cs="Times New Roman"/>
          <w:szCs w:val="26"/>
        </w:rPr>
        <w:t xml:space="preserve"> </w:t>
      </w:r>
      <w:proofErr w:type="spellStart"/>
      <w:r w:rsidRPr="000E38D8">
        <w:rPr>
          <w:rFonts w:cs="Times New Roman"/>
          <w:szCs w:val="26"/>
        </w:rPr>
        <w:t>được</w:t>
      </w:r>
      <w:proofErr w:type="spellEnd"/>
      <w:r w:rsidRPr="000E38D8">
        <w:rPr>
          <w:rFonts w:cs="Times New Roman"/>
          <w:szCs w:val="26"/>
        </w:rPr>
        <w:t xml:space="preserve"> </w:t>
      </w:r>
      <w:proofErr w:type="spellStart"/>
      <w:r w:rsidRPr="000E38D8">
        <w:rPr>
          <w:rFonts w:cs="Times New Roman"/>
          <w:szCs w:val="26"/>
        </w:rPr>
        <w:t>uỷ</w:t>
      </w:r>
      <w:proofErr w:type="spellEnd"/>
      <w:r w:rsidRPr="000E38D8">
        <w:rPr>
          <w:rFonts w:cs="Times New Roman"/>
          <w:szCs w:val="26"/>
        </w:rPr>
        <w:t xml:space="preserve"> </w:t>
      </w:r>
      <w:proofErr w:type="spellStart"/>
      <w:r w:rsidRPr="000E38D8">
        <w:rPr>
          <w:rFonts w:cs="Times New Roman"/>
          <w:szCs w:val="26"/>
        </w:rPr>
        <w:t>quyền</w:t>
      </w:r>
      <w:proofErr w:type="spellEnd"/>
      <w:r w:rsidRPr="000E38D8">
        <w:rPr>
          <w:rFonts w:cs="Times New Roman"/>
          <w:szCs w:val="26"/>
        </w:rPr>
        <w:t xml:space="preserve"> </w:t>
      </w:r>
      <w:proofErr w:type="spellStart"/>
      <w:r w:rsidRPr="000E38D8">
        <w:rPr>
          <w:rFonts w:cs="Times New Roman"/>
          <w:szCs w:val="26"/>
        </w:rPr>
        <w:t>hoặc</w:t>
      </w:r>
      <w:proofErr w:type="spellEnd"/>
      <w:r w:rsidRPr="000E38D8">
        <w:rPr>
          <w:rFonts w:cs="Times New Roman"/>
          <w:szCs w:val="26"/>
        </w:rPr>
        <w:t xml:space="preserve"> </w:t>
      </w:r>
      <w:proofErr w:type="spellStart"/>
      <w:r w:rsidRPr="000E38D8">
        <w:rPr>
          <w:rFonts w:cs="Times New Roman"/>
          <w:szCs w:val="26"/>
        </w:rPr>
        <w:t>phân</w:t>
      </w:r>
      <w:proofErr w:type="spellEnd"/>
      <w:r w:rsidRPr="000E38D8">
        <w:rPr>
          <w:rFonts w:cs="Times New Roman"/>
          <w:szCs w:val="26"/>
        </w:rPr>
        <w:t xml:space="preserve"> </w:t>
      </w:r>
      <w:proofErr w:type="spellStart"/>
      <w:r w:rsidRPr="000E38D8">
        <w:rPr>
          <w:rFonts w:cs="Times New Roman"/>
          <w:szCs w:val="26"/>
        </w:rPr>
        <w:t>cấp</w:t>
      </w:r>
      <w:proofErr w:type="spellEnd"/>
      <w:r w:rsidRPr="000E38D8">
        <w:rPr>
          <w:rFonts w:cs="Times New Roman"/>
          <w:szCs w:val="26"/>
        </w:rPr>
        <w:t xml:space="preserve"> </w:t>
      </w:r>
      <w:proofErr w:type="spellStart"/>
      <w:r w:rsidRPr="000E38D8">
        <w:rPr>
          <w:rFonts w:cs="Times New Roman"/>
          <w:szCs w:val="26"/>
        </w:rPr>
        <w:t>thực</w:t>
      </w:r>
      <w:proofErr w:type="spellEnd"/>
      <w:r w:rsidRPr="000E38D8">
        <w:rPr>
          <w:rFonts w:cs="Times New Roman"/>
          <w:szCs w:val="26"/>
        </w:rPr>
        <w:t xml:space="preserve"> </w:t>
      </w:r>
      <w:proofErr w:type="spellStart"/>
      <w:r w:rsidRPr="000E38D8">
        <w:rPr>
          <w:rFonts w:cs="Times New Roman"/>
          <w:szCs w:val="26"/>
        </w:rPr>
        <w:t>hiện</w:t>
      </w:r>
      <w:proofErr w:type="spellEnd"/>
      <w:r w:rsidRPr="000E38D8">
        <w:rPr>
          <w:rFonts w:cs="Times New Roman"/>
          <w:szCs w:val="26"/>
        </w:rPr>
        <w:t xml:space="preserve">: </w:t>
      </w:r>
      <w:proofErr w:type="spellStart"/>
      <w:r w:rsidRPr="000E38D8">
        <w:rPr>
          <w:rFonts w:cs="Times New Roman"/>
          <w:szCs w:val="26"/>
        </w:rPr>
        <w:t>Không</w:t>
      </w:r>
      <w:proofErr w:type="spellEnd"/>
      <w:r w:rsidRPr="000E38D8">
        <w:rPr>
          <w:rFonts w:cs="Times New Roman"/>
          <w:szCs w:val="26"/>
        </w:rPr>
        <w:t xml:space="preserve"> </w:t>
      </w:r>
      <w:proofErr w:type="spellStart"/>
      <w:r w:rsidRPr="000E38D8">
        <w:rPr>
          <w:rFonts w:cs="Times New Roman"/>
          <w:szCs w:val="26"/>
        </w:rPr>
        <w:t>có</w:t>
      </w:r>
      <w:proofErr w:type="spellEnd"/>
      <w:r w:rsidRPr="000E38D8">
        <w:rPr>
          <w:rFonts w:cs="Times New Roman"/>
          <w:szCs w:val="26"/>
        </w:rPr>
        <w:t>;</w:t>
      </w:r>
    </w:p>
    <w:p w14:paraId="05C8EF42" w14:textId="77777777" w:rsidR="007C5F35" w:rsidRPr="000E38D8" w:rsidRDefault="007C5F35" w:rsidP="004C08FB">
      <w:pPr>
        <w:spacing w:after="0" w:line="240" w:lineRule="auto"/>
        <w:rPr>
          <w:rFonts w:cs="Times New Roman"/>
          <w:spacing w:val="2"/>
          <w:szCs w:val="26"/>
        </w:rPr>
      </w:pPr>
      <w:r w:rsidRPr="000E38D8">
        <w:rPr>
          <w:rFonts w:cs="Times New Roman"/>
          <w:szCs w:val="26"/>
        </w:rPr>
        <w:lastRenderedPageBreak/>
        <w:t xml:space="preserve">c) </w:t>
      </w:r>
      <w:proofErr w:type="spellStart"/>
      <w:r w:rsidRPr="000E38D8">
        <w:rPr>
          <w:rFonts w:cs="Times New Roman"/>
          <w:szCs w:val="26"/>
        </w:rPr>
        <w:t>Cơ</w:t>
      </w:r>
      <w:proofErr w:type="spellEnd"/>
      <w:r w:rsidRPr="000E38D8">
        <w:rPr>
          <w:rFonts w:cs="Times New Roman"/>
          <w:szCs w:val="26"/>
        </w:rPr>
        <w:t xml:space="preserve"> </w:t>
      </w:r>
      <w:proofErr w:type="spellStart"/>
      <w:r w:rsidRPr="000E38D8">
        <w:rPr>
          <w:rFonts w:cs="Times New Roman"/>
          <w:szCs w:val="26"/>
        </w:rPr>
        <w:t>quan</w:t>
      </w:r>
      <w:proofErr w:type="spellEnd"/>
      <w:r w:rsidRPr="000E38D8">
        <w:rPr>
          <w:rFonts w:cs="Times New Roman"/>
          <w:szCs w:val="26"/>
        </w:rPr>
        <w:t xml:space="preserve"> </w:t>
      </w:r>
      <w:proofErr w:type="spellStart"/>
      <w:r w:rsidRPr="000E38D8">
        <w:rPr>
          <w:rFonts w:cs="Times New Roman"/>
          <w:szCs w:val="26"/>
        </w:rPr>
        <w:t>trực</w:t>
      </w:r>
      <w:proofErr w:type="spellEnd"/>
      <w:r w:rsidRPr="000E38D8">
        <w:rPr>
          <w:rFonts w:cs="Times New Roman"/>
          <w:szCs w:val="26"/>
        </w:rPr>
        <w:t xml:space="preserve"> </w:t>
      </w:r>
      <w:proofErr w:type="spellStart"/>
      <w:r w:rsidRPr="000E38D8">
        <w:rPr>
          <w:rFonts w:cs="Times New Roman"/>
          <w:szCs w:val="26"/>
        </w:rPr>
        <w:t>tiếp</w:t>
      </w:r>
      <w:proofErr w:type="spellEnd"/>
      <w:r w:rsidRPr="000E38D8">
        <w:rPr>
          <w:rFonts w:cs="Times New Roman"/>
          <w:szCs w:val="26"/>
        </w:rPr>
        <w:t xml:space="preserve"> </w:t>
      </w:r>
      <w:proofErr w:type="spellStart"/>
      <w:r w:rsidRPr="000E38D8">
        <w:rPr>
          <w:rFonts w:cs="Times New Roman"/>
          <w:szCs w:val="26"/>
        </w:rPr>
        <w:t>thực</w:t>
      </w:r>
      <w:proofErr w:type="spellEnd"/>
      <w:r w:rsidRPr="000E38D8">
        <w:rPr>
          <w:rFonts w:cs="Times New Roman"/>
          <w:szCs w:val="26"/>
        </w:rPr>
        <w:t xml:space="preserve"> </w:t>
      </w:r>
      <w:proofErr w:type="spellStart"/>
      <w:r w:rsidRPr="000E38D8">
        <w:rPr>
          <w:rFonts w:cs="Times New Roman"/>
          <w:szCs w:val="26"/>
        </w:rPr>
        <w:t>hiện</w:t>
      </w:r>
      <w:proofErr w:type="spellEnd"/>
      <w:r w:rsidRPr="000E38D8">
        <w:rPr>
          <w:rFonts w:cs="Times New Roman"/>
          <w:szCs w:val="26"/>
        </w:rPr>
        <w:t xml:space="preserve"> TTHC: </w:t>
      </w:r>
      <w:proofErr w:type="spellStart"/>
      <w:r w:rsidRPr="000E38D8">
        <w:rPr>
          <w:rFonts w:cs="Times New Roman"/>
          <w:szCs w:val="26"/>
        </w:rPr>
        <w:t>Cảng</w:t>
      </w:r>
      <w:proofErr w:type="spellEnd"/>
      <w:r w:rsidRPr="000E38D8">
        <w:rPr>
          <w:rFonts w:cs="Times New Roman"/>
          <w:szCs w:val="26"/>
        </w:rPr>
        <w:t xml:space="preserve"> </w:t>
      </w:r>
      <w:proofErr w:type="spellStart"/>
      <w:r w:rsidRPr="000E38D8">
        <w:rPr>
          <w:rFonts w:cs="Times New Roman"/>
          <w:szCs w:val="26"/>
        </w:rPr>
        <w:t>vụ</w:t>
      </w:r>
      <w:proofErr w:type="spellEnd"/>
      <w:r w:rsidRPr="000E38D8">
        <w:rPr>
          <w:rFonts w:cs="Times New Roman"/>
          <w:szCs w:val="26"/>
        </w:rPr>
        <w:t xml:space="preserve"> </w:t>
      </w:r>
      <w:proofErr w:type="spellStart"/>
      <w:r w:rsidRPr="000E38D8">
        <w:rPr>
          <w:rFonts w:cs="Times New Roman"/>
          <w:szCs w:val="26"/>
        </w:rPr>
        <w:t>hàng</w:t>
      </w:r>
      <w:proofErr w:type="spellEnd"/>
      <w:r w:rsidRPr="000E38D8">
        <w:rPr>
          <w:rFonts w:cs="Times New Roman"/>
          <w:szCs w:val="26"/>
        </w:rPr>
        <w:t xml:space="preserve"> </w:t>
      </w:r>
      <w:proofErr w:type="spellStart"/>
      <w:r w:rsidRPr="000E38D8">
        <w:rPr>
          <w:rFonts w:cs="Times New Roman"/>
          <w:szCs w:val="26"/>
        </w:rPr>
        <w:t>hải</w:t>
      </w:r>
      <w:proofErr w:type="spellEnd"/>
      <w:r w:rsidRPr="000E38D8">
        <w:rPr>
          <w:rFonts w:cs="Times New Roman"/>
          <w:szCs w:val="26"/>
        </w:rPr>
        <w:t>/</w:t>
      </w:r>
      <w:proofErr w:type="spellStart"/>
      <w:r w:rsidRPr="000E38D8">
        <w:rPr>
          <w:rFonts w:cs="Times New Roman"/>
          <w:szCs w:val="26"/>
        </w:rPr>
        <w:t>Cảng</w:t>
      </w:r>
      <w:proofErr w:type="spellEnd"/>
      <w:r w:rsidRPr="000E38D8">
        <w:rPr>
          <w:rFonts w:cs="Times New Roman"/>
          <w:szCs w:val="26"/>
        </w:rPr>
        <w:t xml:space="preserve"> </w:t>
      </w:r>
      <w:proofErr w:type="spellStart"/>
      <w:r w:rsidRPr="000E38D8">
        <w:rPr>
          <w:rFonts w:cs="Times New Roman"/>
          <w:szCs w:val="26"/>
        </w:rPr>
        <w:t>vụ</w:t>
      </w:r>
      <w:proofErr w:type="spellEnd"/>
      <w:r w:rsidRPr="000E38D8">
        <w:rPr>
          <w:rFonts w:cs="Times New Roman"/>
          <w:szCs w:val="26"/>
        </w:rPr>
        <w:t xml:space="preserve"> </w:t>
      </w:r>
      <w:proofErr w:type="spellStart"/>
      <w:r w:rsidRPr="000E38D8">
        <w:rPr>
          <w:rFonts w:cs="Times New Roman"/>
          <w:szCs w:val="26"/>
        </w:rPr>
        <w:t>đường</w:t>
      </w:r>
      <w:proofErr w:type="spellEnd"/>
      <w:r w:rsidRPr="000E38D8">
        <w:rPr>
          <w:rFonts w:cs="Times New Roman"/>
          <w:szCs w:val="26"/>
        </w:rPr>
        <w:t xml:space="preserve"> </w:t>
      </w:r>
      <w:proofErr w:type="spellStart"/>
      <w:r w:rsidRPr="000E38D8">
        <w:rPr>
          <w:rFonts w:cs="Times New Roman"/>
          <w:szCs w:val="26"/>
        </w:rPr>
        <w:t>thủy</w:t>
      </w:r>
      <w:proofErr w:type="spellEnd"/>
      <w:r w:rsidRPr="000E38D8">
        <w:rPr>
          <w:rFonts w:cs="Times New Roman"/>
          <w:szCs w:val="26"/>
        </w:rPr>
        <w:t>;</w:t>
      </w:r>
    </w:p>
    <w:p w14:paraId="088F5DF1" w14:textId="77777777" w:rsidR="007C5F35" w:rsidRPr="000E38D8" w:rsidRDefault="007C5F35" w:rsidP="004C08FB">
      <w:pPr>
        <w:spacing w:after="0" w:line="240" w:lineRule="auto"/>
        <w:rPr>
          <w:rFonts w:cs="Times New Roman"/>
          <w:szCs w:val="26"/>
        </w:rPr>
      </w:pPr>
      <w:r w:rsidRPr="000E38D8">
        <w:rPr>
          <w:rFonts w:cs="Times New Roman"/>
          <w:szCs w:val="26"/>
        </w:rPr>
        <w:t xml:space="preserve">d) </w:t>
      </w:r>
      <w:proofErr w:type="spellStart"/>
      <w:r w:rsidRPr="000E38D8">
        <w:rPr>
          <w:rFonts w:cs="Times New Roman"/>
          <w:szCs w:val="26"/>
        </w:rPr>
        <w:t>Cơ</w:t>
      </w:r>
      <w:proofErr w:type="spellEnd"/>
      <w:r w:rsidRPr="000E38D8">
        <w:rPr>
          <w:rFonts w:cs="Times New Roman"/>
          <w:szCs w:val="26"/>
        </w:rPr>
        <w:t xml:space="preserve"> </w:t>
      </w:r>
      <w:proofErr w:type="spellStart"/>
      <w:r w:rsidRPr="000E38D8">
        <w:rPr>
          <w:rFonts w:cs="Times New Roman"/>
          <w:szCs w:val="26"/>
        </w:rPr>
        <w:t>quan</w:t>
      </w:r>
      <w:proofErr w:type="spellEnd"/>
      <w:r w:rsidRPr="000E38D8">
        <w:rPr>
          <w:rFonts w:cs="Times New Roman"/>
          <w:szCs w:val="26"/>
        </w:rPr>
        <w:t xml:space="preserve"> </w:t>
      </w:r>
      <w:proofErr w:type="spellStart"/>
      <w:r w:rsidRPr="000E38D8">
        <w:rPr>
          <w:rFonts w:cs="Times New Roman"/>
          <w:szCs w:val="26"/>
        </w:rPr>
        <w:t>phối</w:t>
      </w:r>
      <w:proofErr w:type="spellEnd"/>
      <w:r w:rsidRPr="000E38D8">
        <w:rPr>
          <w:rFonts w:cs="Times New Roman"/>
          <w:szCs w:val="26"/>
        </w:rPr>
        <w:t xml:space="preserve"> </w:t>
      </w:r>
      <w:proofErr w:type="spellStart"/>
      <w:r w:rsidRPr="000E38D8">
        <w:rPr>
          <w:rFonts w:cs="Times New Roman"/>
          <w:szCs w:val="26"/>
        </w:rPr>
        <w:t>hợp</w:t>
      </w:r>
      <w:proofErr w:type="spellEnd"/>
      <w:r w:rsidRPr="000E38D8">
        <w:rPr>
          <w:rFonts w:cs="Times New Roman"/>
          <w:szCs w:val="26"/>
        </w:rPr>
        <w:t xml:space="preserve">: </w:t>
      </w:r>
      <w:proofErr w:type="spellStart"/>
      <w:r w:rsidRPr="000E38D8">
        <w:rPr>
          <w:rFonts w:cs="Times New Roman"/>
          <w:szCs w:val="26"/>
        </w:rPr>
        <w:t>Không</w:t>
      </w:r>
      <w:proofErr w:type="spellEnd"/>
      <w:r w:rsidRPr="000E38D8">
        <w:rPr>
          <w:rFonts w:cs="Times New Roman"/>
          <w:szCs w:val="26"/>
        </w:rPr>
        <w:t xml:space="preserve"> </w:t>
      </w:r>
      <w:proofErr w:type="spellStart"/>
      <w:r w:rsidRPr="000E38D8">
        <w:rPr>
          <w:rFonts w:cs="Times New Roman"/>
          <w:szCs w:val="26"/>
        </w:rPr>
        <w:t>có</w:t>
      </w:r>
      <w:proofErr w:type="spellEnd"/>
      <w:r w:rsidRPr="000E38D8">
        <w:rPr>
          <w:rFonts w:cs="Times New Roman"/>
          <w:szCs w:val="26"/>
        </w:rPr>
        <w:t>.</w:t>
      </w:r>
    </w:p>
    <w:p w14:paraId="7F13AB68" w14:textId="77777777" w:rsidR="007C5F35" w:rsidRPr="000E38D8" w:rsidRDefault="007C5F35" w:rsidP="004C08FB">
      <w:pPr>
        <w:spacing w:after="0" w:line="240" w:lineRule="auto"/>
        <w:rPr>
          <w:rFonts w:cs="Times New Roman"/>
          <w:szCs w:val="26"/>
        </w:rPr>
      </w:pPr>
      <w:r w:rsidRPr="000E38D8">
        <w:rPr>
          <w:rFonts w:cs="Times New Roman"/>
          <w:b/>
          <w:bCs/>
          <w:szCs w:val="26"/>
        </w:rPr>
        <w:t xml:space="preserve">7. </w:t>
      </w:r>
      <w:proofErr w:type="spellStart"/>
      <w:r w:rsidRPr="000E38D8">
        <w:rPr>
          <w:rFonts w:cs="Times New Roman"/>
          <w:b/>
          <w:bCs/>
          <w:szCs w:val="26"/>
        </w:rPr>
        <w:t>Kết</w:t>
      </w:r>
      <w:proofErr w:type="spellEnd"/>
      <w:r w:rsidRPr="000E38D8">
        <w:rPr>
          <w:rFonts w:cs="Times New Roman"/>
          <w:b/>
          <w:bCs/>
          <w:szCs w:val="26"/>
        </w:rPr>
        <w:t xml:space="preserve"> </w:t>
      </w:r>
      <w:proofErr w:type="spellStart"/>
      <w:r w:rsidRPr="000E38D8">
        <w:rPr>
          <w:rFonts w:cs="Times New Roman"/>
          <w:b/>
          <w:bCs/>
          <w:szCs w:val="26"/>
        </w:rPr>
        <w:t>quả</w:t>
      </w:r>
      <w:proofErr w:type="spellEnd"/>
      <w:r w:rsidRPr="000E38D8">
        <w:rPr>
          <w:rFonts w:cs="Times New Roman"/>
          <w:b/>
          <w:bCs/>
          <w:szCs w:val="26"/>
        </w:rPr>
        <w:t xml:space="preserve"> </w:t>
      </w:r>
      <w:proofErr w:type="spellStart"/>
      <w:r w:rsidRPr="000E38D8">
        <w:rPr>
          <w:rFonts w:cs="Times New Roman"/>
          <w:b/>
          <w:bCs/>
          <w:szCs w:val="26"/>
        </w:rPr>
        <w:t>của</w:t>
      </w:r>
      <w:proofErr w:type="spellEnd"/>
      <w:r w:rsidRPr="000E38D8">
        <w:rPr>
          <w:rFonts w:cs="Times New Roman"/>
          <w:b/>
          <w:bCs/>
          <w:szCs w:val="26"/>
        </w:rPr>
        <w:t xml:space="preserve"> </w:t>
      </w:r>
      <w:proofErr w:type="spellStart"/>
      <w:r w:rsidRPr="000E38D8">
        <w:rPr>
          <w:rFonts w:cs="Times New Roman"/>
          <w:b/>
          <w:bCs/>
          <w:szCs w:val="26"/>
        </w:rPr>
        <w:t>việc</w:t>
      </w:r>
      <w:proofErr w:type="spellEnd"/>
      <w:r w:rsidRPr="000E38D8">
        <w:rPr>
          <w:rFonts w:cs="Times New Roman"/>
          <w:b/>
          <w:bCs/>
          <w:szCs w:val="26"/>
        </w:rPr>
        <w:t xml:space="preserve"> </w:t>
      </w:r>
      <w:proofErr w:type="spellStart"/>
      <w:r w:rsidRPr="000E38D8">
        <w:rPr>
          <w:rFonts w:cs="Times New Roman"/>
          <w:b/>
          <w:bCs/>
          <w:szCs w:val="26"/>
        </w:rPr>
        <w:t>thực</w:t>
      </w:r>
      <w:proofErr w:type="spellEnd"/>
      <w:r w:rsidRPr="000E38D8">
        <w:rPr>
          <w:rFonts w:cs="Times New Roman"/>
          <w:b/>
          <w:bCs/>
          <w:szCs w:val="26"/>
        </w:rPr>
        <w:t xml:space="preserve"> </w:t>
      </w:r>
      <w:proofErr w:type="spellStart"/>
      <w:r w:rsidRPr="000E38D8">
        <w:rPr>
          <w:rFonts w:cs="Times New Roman"/>
          <w:b/>
          <w:bCs/>
          <w:szCs w:val="26"/>
        </w:rPr>
        <w:t>hiện</w:t>
      </w:r>
      <w:proofErr w:type="spellEnd"/>
      <w:r w:rsidRPr="000E38D8">
        <w:rPr>
          <w:rFonts w:cs="Times New Roman"/>
          <w:b/>
          <w:bCs/>
          <w:szCs w:val="26"/>
        </w:rPr>
        <w:t xml:space="preserve"> TTHC:</w:t>
      </w:r>
      <w:r w:rsidRPr="000E38D8">
        <w:rPr>
          <w:rFonts w:cs="Times New Roman"/>
          <w:szCs w:val="26"/>
        </w:rPr>
        <w:t xml:space="preserve"> Công </w:t>
      </w:r>
      <w:proofErr w:type="spellStart"/>
      <w:r w:rsidRPr="000E38D8">
        <w:rPr>
          <w:rFonts w:cs="Times New Roman"/>
          <w:szCs w:val="26"/>
        </w:rPr>
        <w:t>bố</w:t>
      </w:r>
      <w:proofErr w:type="spellEnd"/>
      <w:r w:rsidRPr="000E38D8">
        <w:rPr>
          <w:rFonts w:cs="Times New Roman"/>
          <w:szCs w:val="26"/>
        </w:rPr>
        <w:t xml:space="preserve"> </w:t>
      </w:r>
      <w:proofErr w:type="spellStart"/>
      <w:r w:rsidRPr="000E38D8">
        <w:rPr>
          <w:rFonts w:cs="Times New Roman"/>
          <w:szCs w:val="26"/>
        </w:rPr>
        <w:t>thông</w:t>
      </w:r>
      <w:proofErr w:type="spellEnd"/>
      <w:r w:rsidRPr="000E38D8">
        <w:rPr>
          <w:rFonts w:cs="Times New Roman"/>
          <w:szCs w:val="26"/>
        </w:rPr>
        <w:t xml:space="preserve"> </w:t>
      </w:r>
      <w:proofErr w:type="spellStart"/>
      <w:r w:rsidRPr="000E38D8">
        <w:rPr>
          <w:rFonts w:cs="Times New Roman"/>
          <w:szCs w:val="26"/>
        </w:rPr>
        <w:t>báo</w:t>
      </w:r>
      <w:proofErr w:type="spellEnd"/>
      <w:r w:rsidRPr="000E38D8">
        <w:rPr>
          <w:rFonts w:cs="Times New Roman"/>
          <w:szCs w:val="26"/>
        </w:rPr>
        <w:t xml:space="preserve"> </w:t>
      </w:r>
      <w:proofErr w:type="spellStart"/>
      <w:r w:rsidRPr="000E38D8">
        <w:rPr>
          <w:rFonts w:cs="Times New Roman"/>
          <w:szCs w:val="26"/>
        </w:rPr>
        <w:t>hàng</w:t>
      </w:r>
      <w:proofErr w:type="spellEnd"/>
      <w:r w:rsidRPr="000E38D8">
        <w:rPr>
          <w:rFonts w:cs="Times New Roman"/>
          <w:szCs w:val="26"/>
        </w:rPr>
        <w:t xml:space="preserve"> </w:t>
      </w:r>
      <w:proofErr w:type="spellStart"/>
      <w:r w:rsidRPr="000E38D8">
        <w:rPr>
          <w:rFonts w:cs="Times New Roman"/>
          <w:szCs w:val="26"/>
        </w:rPr>
        <w:t>hải</w:t>
      </w:r>
      <w:proofErr w:type="spellEnd"/>
      <w:r w:rsidRPr="000E38D8">
        <w:rPr>
          <w:rFonts w:cs="Times New Roman"/>
          <w:szCs w:val="26"/>
        </w:rPr>
        <w:t>.</w:t>
      </w:r>
    </w:p>
    <w:p w14:paraId="30A3B236" w14:textId="77777777" w:rsidR="007C5F35" w:rsidRPr="000E38D8" w:rsidRDefault="007C5F35" w:rsidP="004C08FB">
      <w:pPr>
        <w:spacing w:after="0" w:line="240" w:lineRule="auto"/>
        <w:rPr>
          <w:rFonts w:cs="Times New Roman"/>
          <w:szCs w:val="26"/>
        </w:rPr>
      </w:pPr>
      <w:r w:rsidRPr="000E38D8">
        <w:rPr>
          <w:rFonts w:cs="Times New Roman"/>
          <w:b/>
          <w:bCs/>
          <w:szCs w:val="26"/>
        </w:rPr>
        <w:t xml:space="preserve">8. </w:t>
      </w:r>
      <w:proofErr w:type="spellStart"/>
      <w:r w:rsidRPr="000E38D8">
        <w:rPr>
          <w:rFonts w:cs="Times New Roman"/>
          <w:b/>
          <w:bCs/>
          <w:szCs w:val="26"/>
        </w:rPr>
        <w:t>Phí</w:t>
      </w:r>
      <w:proofErr w:type="spellEnd"/>
      <w:r w:rsidRPr="000E38D8">
        <w:rPr>
          <w:rFonts w:cs="Times New Roman"/>
          <w:b/>
          <w:bCs/>
          <w:szCs w:val="26"/>
        </w:rPr>
        <w:t xml:space="preserve">, </w:t>
      </w:r>
      <w:proofErr w:type="spellStart"/>
      <w:r w:rsidRPr="000E38D8">
        <w:rPr>
          <w:rFonts w:cs="Times New Roman"/>
          <w:b/>
          <w:bCs/>
          <w:szCs w:val="26"/>
        </w:rPr>
        <w:t>lệ</w:t>
      </w:r>
      <w:proofErr w:type="spellEnd"/>
      <w:r w:rsidRPr="000E38D8">
        <w:rPr>
          <w:rFonts w:cs="Times New Roman"/>
          <w:b/>
          <w:bCs/>
          <w:szCs w:val="26"/>
        </w:rPr>
        <w:t xml:space="preserve"> </w:t>
      </w:r>
      <w:proofErr w:type="spellStart"/>
      <w:r w:rsidRPr="000E38D8">
        <w:rPr>
          <w:rFonts w:cs="Times New Roman"/>
          <w:b/>
          <w:bCs/>
          <w:szCs w:val="26"/>
        </w:rPr>
        <w:t>phí</w:t>
      </w:r>
      <w:proofErr w:type="spellEnd"/>
      <w:r w:rsidRPr="000E38D8">
        <w:rPr>
          <w:rFonts w:cs="Times New Roman"/>
          <w:b/>
          <w:bCs/>
          <w:szCs w:val="26"/>
        </w:rPr>
        <w:t>:</w:t>
      </w:r>
      <w:r w:rsidRPr="000E38D8">
        <w:rPr>
          <w:rFonts w:cs="Times New Roman"/>
          <w:szCs w:val="26"/>
        </w:rPr>
        <w:t xml:space="preserve"> </w:t>
      </w:r>
      <w:proofErr w:type="spellStart"/>
      <w:r w:rsidRPr="000E38D8">
        <w:rPr>
          <w:rFonts w:cs="Times New Roman"/>
          <w:szCs w:val="26"/>
        </w:rPr>
        <w:t>Không</w:t>
      </w:r>
      <w:proofErr w:type="spellEnd"/>
      <w:r w:rsidRPr="000E38D8">
        <w:rPr>
          <w:rFonts w:cs="Times New Roman"/>
          <w:szCs w:val="26"/>
        </w:rPr>
        <w:t xml:space="preserve"> </w:t>
      </w:r>
      <w:proofErr w:type="spellStart"/>
      <w:r w:rsidRPr="000E38D8">
        <w:rPr>
          <w:rFonts w:cs="Times New Roman"/>
          <w:szCs w:val="26"/>
        </w:rPr>
        <w:t>có</w:t>
      </w:r>
      <w:proofErr w:type="spellEnd"/>
      <w:r w:rsidRPr="000E38D8">
        <w:rPr>
          <w:rFonts w:cs="Times New Roman"/>
          <w:szCs w:val="26"/>
        </w:rPr>
        <w:t>.</w:t>
      </w:r>
    </w:p>
    <w:p w14:paraId="12F89E28" w14:textId="77777777" w:rsidR="007C5F35" w:rsidRPr="000E38D8" w:rsidRDefault="007C5F35" w:rsidP="004C08FB">
      <w:pPr>
        <w:spacing w:after="0" w:line="240" w:lineRule="auto"/>
        <w:rPr>
          <w:rFonts w:cs="Times New Roman"/>
          <w:b/>
          <w:bCs/>
          <w:szCs w:val="26"/>
        </w:rPr>
      </w:pPr>
      <w:r w:rsidRPr="000E38D8">
        <w:rPr>
          <w:rFonts w:cs="Times New Roman"/>
          <w:b/>
          <w:bCs/>
          <w:szCs w:val="26"/>
        </w:rPr>
        <w:t xml:space="preserve">9. </w:t>
      </w:r>
      <w:proofErr w:type="spellStart"/>
      <w:r w:rsidRPr="000E38D8">
        <w:rPr>
          <w:rFonts w:cs="Times New Roman"/>
          <w:b/>
          <w:bCs/>
          <w:szCs w:val="26"/>
        </w:rPr>
        <w:t>Tên</w:t>
      </w:r>
      <w:proofErr w:type="spellEnd"/>
      <w:r w:rsidRPr="000E38D8">
        <w:rPr>
          <w:rFonts w:cs="Times New Roman"/>
          <w:b/>
          <w:bCs/>
          <w:szCs w:val="26"/>
        </w:rPr>
        <w:t xml:space="preserve"> </w:t>
      </w:r>
      <w:proofErr w:type="spellStart"/>
      <w:r w:rsidRPr="000E38D8">
        <w:rPr>
          <w:rFonts w:cs="Times New Roman"/>
          <w:b/>
          <w:bCs/>
          <w:szCs w:val="26"/>
        </w:rPr>
        <w:t>mẫu</w:t>
      </w:r>
      <w:proofErr w:type="spellEnd"/>
      <w:r w:rsidRPr="000E38D8">
        <w:rPr>
          <w:rFonts w:cs="Times New Roman"/>
          <w:b/>
          <w:bCs/>
          <w:szCs w:val="26"/>
        </w:rPr>
        <w:t xml:space="preserve"> </w:t>
      </w:r>
      <w:proofErr w:type="spellStart"/>
      <w:r w:rsidRPr="000E38D8">
        <w:rPr>
          <w:rFonts w:cs="Times New Roman"/>
          <w:b/>
          <w:bCs/>
          <w:szCs w:val="26"/>
        </w:rPr>
        <w:t>đơn</w:t>
      </w:r>
      <w:proofErr w:type="spellEnd"/>
      <w:r w:rsidRPr="000E38D8">
        <w:rPr>
          <w:rFonts w:cs="Times New Roman"/>
          <w:b/>
          <w:bCs/>
          <w:szCs w:val="26"/>
        </w:rPr>
        <w:t xml:space="preserve">, </w:t>
      </w:r>
      <w:proofErr w:type="spellStart"/>
      <w:r w:rsidRPr="000E38D8">
        <w:rPr>
          <w:rFonts w:cs="Times New Roman"/>
          <w:b/>
          <w:bCs/>
          <w:szCs w:val="26"/>
        </w:rPr>
        <w:t>mẫu</w:t>
      </w:r>
      <w:proofErr w:type="spellEnd"/>
      <w:r w:rsidRPr="000E38D8">
        <w:rPr>
          <w:rFonts w:cs="Times New Roman"/>
          <w:b/>
          <w:bCs/>
          <w:szCs w:val="26"/>
        </w:rPr>
        <w:t xml:space="preserve"> </w:t>
      </w:r>
      <w:proofErr w:type="spellStart"/>
      <w:r w:rsidRPr="000E38D8">
        <w:rPr>
          <w:rFonts w:cs="Times New Roman"/>
          <w:b/>
          <w:bCs/>
          <w:szCs w:val="26"/>
        </w:rPr>
        <w:t>tờ</w:t>
      </w:r>
      <w:proofErr w:type="spellEnd"/>
      <w:r w:rsidRPr="000E38D8">
        <w:rPr>
          <w:rFonts w:cs="Times New Roman"/>
          <w:b/>
          <w:bCs/>
          <w:szCs w:val="26"/>
        </w:rPr>
        <w:t xml:space="preserve"> </w:t>
      </w:r>
      <w:proofErr w:type="spellStart"/>
      <w:r w:rsidRPr="000E38D8">
        <w:rPr>
          <w:rFonts w:cs="Times New Roman"/>
          <w:b/>
          <w:bCs/>
          <w:szCs w:val="26"/>
        </w:rPr>
        <w:t>khai</w:t>
      </w:r>
      <w:proofErr w:type="spellEnd"/>
      <w:r w:rsidRPr="000E38D8">
        <w:rPr>
          <w:rFonts w:cs="Times New Roman"/>
          <w:b/>
          <w:bCs/>
          <w:szCs w:val="26"/>
        </w:rPr>
        <w:t xml:space="preserve"> </w:t>
      </w:r>
      <w:proofErr w:type="spellStart"/>
      <w:r w:rsidRPr="000E38D8">
        <w:rPr>
          <w:rFonts w:cs="Times New Roman"/>
          <w:b/>
          <w:bCs/>
          <w:szCs w:val="26"/>
        </w:rPr>
        <w:t>hành</w:t>
      </w:r>
      <w:proofErr w:type="spellEnd"/>
      <w:r w:rsidRPr="000E38D8">
        <w:rPr>
          <w:rFonts w:cs="Times New Roman"/>
          <w:b/>
          <w:bCs/>
          <w:szCs w:val="26"/>
        </w:rPr>
        <w:t xml:space="preserve"> </w:t>
      </w:r>
      <w:proofErr w:type="spellStart"/>
      <w:r w:rsidRPr="000E38D8">
        <w:rPr>
          <w:rFonts w:cs="Times New Roman"/>
          <w:b/>
          <w:bCs/>
          <w:szCs w:val="26"/>
        </w:rPr>
        <w:t>chính</w:t>
      </w:r>
      <w:proofErr w:type="spellEnd"/>
      <w:r w:rsidRPr="000E38D8">
        <w:rPr>
          <w:rFonts w:cs="Times New Roman"/>
          <w:b/>
          <w:bCs/>
          <w:szCs w:val="26"/>
        </w:rPr>
        <w:t xml:space="preserve">: </w:t>
      </w:r>
    </w:p>
    <w:p w14:paraId="66D82485" w14:textId="77777777" w:rsidR="007C5F35" w:rsidRPr="000E38D8" w:rsidRDefault="007C5F35" w:rsidP="004C08FB">
      <w:pPr>
        <w:spacing w:after="0" w:line="240" w:lineRule="auto"/>
        <w:rPr>
          <w:rFonts w:eastAsia="Courier New" w:cs="Times New Roman"/>
          <w:szCs w:val="26"/>
          <w:lang w:eastAsia="zh-CN"/>
        </w:rPr>
      </w:pPr>
      <w:proofErr w:type="spellStart"/>
      <w:r w:rsidRPr="000E38D8">
        <w:rPr>
          <w:rFonts w:cs="Times New Roman"/>
          <w:szCs w:val="26"/>
        </w:rPr>
        <w:t>Đơn</w:t>
      </w:r>
      <w:proofErr w:type="spellEnd"/>
      <w:r w:rsidRPr="000E38D8">
        <w:rPr>
          <w:rFonts w:cs="Times New Roman"/>
          <w:szCs w:val="26"/>
        </w:rPr>
        <w:t xml:space="preserve"> </w:t>
      </w:r>
      <w:proofErr w:type="spellStart"/>
      <w:r w:rsidRPr="000E38D8">
        <w:rPr>
          <w:rFonts w:cs="Times New Roman"/>
          <w:szCs w:val="26"/>
        </w:rPr>
        <w:t>đề</w:t>
      </w:r>
      <w:proofErr w:type="spellEnd"/>
      <w:r w:rsidRPr="000E38D8">
        <w:rPr>
          <w:rFonts w:cs="Times New Roman"/>
          <w:szCs w:val="26"/>
        </w:rPr>
        <w:t xml:space="preserve"> </w:t>
      </w:r>
      <w:proofErr w:type="spellStart"/>
      <w:r w:rsidRPr="000E38D8">
        <w:rPr>
          <w:rFonts w:cs="Times New Roman"/>
          <w:szCs w:val="26"/>
        </w:rPr>
        <w:t>nghị</w:t>
      </w:r>
      <w:proofErr w:type="spellEnd"/>
      <w:r w:rsidRPr="000E38D8">
        <w:rPr>
          <w:rFonts w:cs="Times New Roman"/>
          <w:szCs w:val="26"/>
        </w:rPr>
        <w:t xml:space="preserve"> </w:t>
      </w:r>
      <w:proofErr w:type="spellStart"/>
      <w:r w:rsidRPr="000E38D8">
        <w:rPr>
          <w:rFonts w:eastAsia="Courier New" w:cs="Times New Roman"/>
          <w:szCs w:val="26"/>
          <w:lang w:eastAsia="zh-CN"/>
        </w:rPr>
        <w:t>công</w:t>
      </w:r>
      <w:proofErr w:type="spellEnd"/>
      <w:r w:rsidRPr="000E38D8">
        <w:rPr>
          <w:rFonts w:eastAsia="Courier New" w:cs="Times New Roman"/>
          <w:szCs w:val="26"/>
          <w:lang w:eastAsia="zh-CN"/>
        </w:rPr>
        <w:t xml:space="preserve"> </w:t>
      </w:r>
      <w:proofErr w:type="spellStart"/>
      <w:r w:rsidRPr="000E38D8">
        <w:rPr>
          <w:rFonts w:eastAsia="Courier New" w:cs="Times New Roman"/>
          <w:szCs w:val="26"/>
          <w:lang w:eastAsia="zh-CN"/>
        </w:rPr>
        <w:t>bố</w:t>
      </w:r>
      <w:proofErr w:type="spellEnd"/>
      <w:r w:rsidRPr="000E38D8">
        <w:rPr>
          <w:rFonts w:eastAsia="Courier New" w:cs="Times New Roman"/>
          <w:szCs w:val="26"/>
          <w:lang w:eastAsia="zh-CN"/>
        </w:rPr>
        <w:t xml:space="preserve"> </w:t>
      </w:r>
      <w:proofErr w:type="spellStart"/>
      <w:r w:rsidRPr="000E38D8">
        <w:rPr>
          <w:rFonts w:eastAsia="Courier New" w:cs="Times New Roman"/>
          <w:szCs w:val="26"/>
          <w:lang w:eastAsia="zh-CN"/>
        </w:rPr>
        <w:t>thông</w:t>
      </w:r>
      <w:proofErr w:type="spellEnd"/>
      <w:r w:rsidRPr="000E38D8">
        <w:rPr>
          <w:rFonts w:eastAsia="Courier New" w:cs="Times New Roman"/>
          <w:szCs w:val="26"/>
          <w:lang w:eastAsia="zh-CN"/>
        </w:rPr>
        <w:t xml:space="preserve"> </w:t>
      </w:r>
      <w:proofErr w:type="spellStart"/>
      <w:r w:rsidRPr="000E38D8">
        <w:rPr>
          <w:rFonts w:eastAsia="Courier New" w:cs="Times New Roman"/>
          <w:szCs w:val="26"/>
          <w:lang w:eastAsia="zh-CN"/>
        </w:rPr>
        <w:t>báo</w:t>
      </w:r>
      <w:proofErr w:type="spellEnd"/>
      <w:r w:rsidRPr="000E38D8">
        <w:rPr>
          <w:rFonts w:eastAsia="Courier New" w:cs="Times New Roman"/>
          <w:szCs w:val="26"/>
          <w:lang w:eastAsia="zh-CN"/>
        </w:rPr>
        <w:t xml:space="preserve"> </w:t>
      </w:r>
      <w:proofErr w:type="spellStart"/>
      <w:r w:rsidRPr="000E38D8">
        <w:rPr>
          <w:rFonts w:eastAsia="Courier New" w:cs="Times New Roman"/>
          <w:szCs w:val="26"/>
          <w:lang w:eastAsia="zh-CN"/>
        </w:rPr>
        <w:t>hàng</w:t>
      </w:r>
      <w:proofErr w:type="spellEnd"/>
      <w:r w:rsidRPr="000E38D8">
        <w:rPr>
          <w:rFonts w:eastAsia="Courier New" w:cs="Times New Roman"/>
          <w:szCs w:val="26"/>
          <w:lang w:eastAsia="zh-CN"/>
        </w:rPr>
        <w:t xml:space="preserve"> </w:t>
      </w:r>
      <w:proofErr w:type="spellStart"/>
      <w:r w:rsidRPr="000E38D8">
        <w:rPr>
          <w:rFonts w:eastAsia="Courier New" w:cs="Times New Roman"/>
          <w:szCs w:val="26"/>
          <w:lang w:eastAsia="zh-CN"/>
        </w:rPr>
        <w:t>hải</w:t>
      </w:r>
      <w:proofErr w:type="spellEnd"/>
      <w:r w:rsidRPr="000E38D8">
        <w:rPr>
          <w:rFonts w:cs="Times New Roman"/>
          <w:szCs w:val="26"/>
        </w:rPr>
        <w:t>.</w:t>
      </w:r>
    </w:p>
    <w:p w14:paraId="0CFDE0CE" w14:textId="77777777" w:rsidR="007C5F35" w:rsidRPr="000E38D8" w:rsidRDefault="007C5F35" w:rsidP="004C08FB">
      <w:pPr>
        <w:spacing w:after="0" w:line="240" w:lineRule="auto"/>
        <w:rPr>
          <w:rFonts w:cs="Times New Roman"/>
          <w:szCs w:val="26"/>
        </w:rPr>
      </w:pPr>
      <w:r w:rsidRPr="000E38D8">
        <w:rPr>
          <w:rFonts w:cs="Times New Roman"/>
          <w:b/>
          <w:bCs/>
          <w:szCs w:val="26"/>
        </w:rPr>
        <w:t xml:space="preserve">10. </w:t>
      </w:r>
      <w:proofErr w:type="spellStart"/>
      <w:r w:rsidRPr="000E38D8">
        <w:rPr>
          <w:rFonts w:cs="Times New Roman"/>
          <w:b/>
          <w:bCs/>
          <w:szCs w:val="26"/>
        </w:rPr>
        <w:t>Yêu</w:t>
      </w:r>
      <w:proofErr w:type="spellEnd"/>
      <w:r w:rsidRPr="000E38D8">
        <w:rPr>
          <w:rFonts w:cs="Times New Roman"/>
          <w:b/>
          <w:bCs/>
          <w:szCs w:val="26"/>
        </w:rPr>
        <w:t xml:space="preserve"> </w:t>
      </w:r>
      <w:proofErr w:type="spellStart"/>
      <w:r w:rsidRPr="000E38D8">
        <w:rPr>
          <w:rFonts w:cs="Times New Roman"/>
          <w:b/>
          <w:bCs/>
          <w:szCs w:val="26"/>
        </w:rPr>
        <w:t>cầu</w:t>
      </w:r>
      <w:proofErr w:type="spellEnd"/>
      <w:r w:rsidRPr="000E38D8">
        <w:rPr>
          <w:rFonts w:cs="Times New Roman"/>
          <w:b/>
          <w:bCs/>
          <w:szCs w:val="26"/>
        </w:rPr>
        <w:t xml:space="preserve">, </w:t>
      </w:r>
      <w:proofErr w:type="spellStart"/>
      <w:r w:rsidRPr="000E38D8">
        <w:rPr>
          <w:rFonts w:cs="Times New Roman"/>
          <w:b/>
          <w:bCs/>
          <w:szCs w:val="26"/>
        </w:rPr>
        <w:t>điều</w:t>
      </w:r>
      <w:proofErr w:type="spellEnd"/>
      <w:r w:rsidRPr="000E38D8">
        <w:rPr>
          <w:rFonts w:cs="Times New Roman"/>
          <w:b/>
          <w:bCs/>
          <w:szCs w:val="26"/>
        </w:rPr>
        <w:t xml:space="preserve"> </w:t>
      </w:r>
      <w:proofErr w:type="spellStart"/>
      <w:r w:rsidRPr="000E38D8">
        <w:rPr>
          <w:rFonts w:cs="Times New Roman"/>
          <w:b/>
          <w:bCs/>
          <w:szCs w:val="26"/>
        </w:rPr>
        <w:t>kiện</w:t>
      </w:r>
      <w:proofErr w:type="spellEnd"/>
      <w:r w:rsidRPr="000E38D8">
        <w:rPr>
          <w:rFonts w:cs="Times New Roman"/>
          <w:b/>
          <w:bCs/>
          <w:szCs w:val="26"/>
        </w:rPr>
        <w:t xml:space="preserve"> </w:t>
      </w:r>
      <w:proofErr w:type="spellStart"/>
      <w:r w:rsidRPr="000E38D8">
        <w:rPr>
          <w:rFonts w:cs="Times New Roman"/>
          <w:b/>
          <w:bCs/>
          <w:szCs w:val="26"/>
        </w:rPr>
        <w:t>thực</w:t>
      </w:r>
      <w:proofErr w:type="spellEnd"/>
      <w:r w:rsidRPr="000E38D8">
        <w:rPr>
          <w:rFonts w:cs="Times New Roman"/>
          <w:b/>
          <w:bCs/>
          <w:szCs w:val="26"/>
        </w:rPr>
        <w:t xml:space="preserve"> </w:t>
      </w:r>
      <w:proofErr w:type="spellStart"/>
      <w:r w:rsidRPr="000E38D8">
        <w:rPr>
          <w:rFonts w:cs="Times New Roman"/>
          <w:b/>
          <w:bCs/>
          <w:szCs w:val="26"/>
        </w:rPr>
        <w:t>hiện</w:t>
      </w:r>
      <w:proofErr w:type="spellEnd"/>
      <w:r w:rsidRPr="000E38D8">
        <w:rPr>
          <w:rFonts w:cs="Times New Roman"/>
          <w:b/>
          <w:bCs/>
          <w:szCs w:val="26"/>
        </w:rPr>
        <w:t xml:space="preserve"> TTHC:</w:t>
      </w:r>
      <w:r w:rsidRPr="000E38D8">
        <w:rPr>
          <w:rFonts w:cs="Times New Roman"/>
          <w:szCs w:val="26"/>
        </w:rPr>
        <w:t xml:space="preserve"> </w:t>
      </w:r>
      <w:proofErr w:type="spellStart"/>
      <w:r w:rsidRPr="000E38D8">
        <w:rPr>
          <w:rFonts w:cs="Times New Roman"/>
          <w:szCs w:val="26"/>
        </w:rPr>
        <w:t>Không</w:t>
      </w:r>
      <w:proofErr w:type="spellEnd"/>
      <w:r w:rsidRPr="000E38D8">
        <w:rPr>
          <w:rFonts w:cs="Times New Roman"/>
          <w:szCs w:val="26"/>
        </w:rPr>
        <w:t xml:space="preserve"> </w:t>
      </w:r>
      <w:proofErr w:type="spellStart"/>
      <w:r w:rsidRPr="000E38D8">
        <w:rPr>
          <w:rFonts w:cs="Times New Roman"/>
          <w:szCs w:val="26"/>
        </w:rPr>
        <w:t>có</w:t>
      </w:r>
      <w:proofErr w:type="spellEnd"/>
      <w:r w:rsidRPr="000E38D8">
        <w:rPr>
          <w:rFonts w:cs="Times New Roman"/>
          <w:szCs w:val="26"/>
        </w:rPr>
        <w:t>.</w:t>
      </w:r>
    </w:p>
    <w:p w14:paraId="02A5F430" w14:textId="77777777" w:rsidR="007C5F35" w:rsidRPr="000E38D8" w:rsidRDefault="007C5F35" w:rsidP="004C08FB">
      <w:pPr>
        <w:spacing w:after="0" w:line="240" w:lineRule="auto"/>
        <w:rPr>
          <w:rFonts w:cs="Times New Roman"/>
          <w:b/>
          <w:bCs/>
          <w:szCs w:val="26"/>
        </w:rPr>
      </w:pPr>
      <w:r w:rsidRPr="000E38D8">
        <w:rPr>
          <w:rFonts w:cs="Times New Roman"/>
          <w:b/>
          <w:bCs/>
          <w:szCs w:val="26"/>
        </w:rPr>
        <w:t xml:space="preserve">11. </w:t>
      </w:r>
      <w:proofErr w:type="spellStart"/>
      <w:r w:rsidRPr="000E38D8">
        <w:rPr>
          <w:rFonts w:cs="Times New Roman"/>
          <w:b/>
          <w:bCs/>
          <w:szCs w:val="26"/>
        </w:rPr>
        <w:t>Căn</w:t>
      </w:r>
      <w:proofErr w:type="spellEnd"/>
      <w:r w:rsidRPr="000E38D8">
        <w:rPr>
          <w:rFonts w:cs="Times New Roman"/>
          <w:b/>
          <w:bCs/>
          <w:szCs w:val="26"/>
        </w:rPr>
        <w:t xml:space="preserve"> </w:t>
      </w:r>
      <w:proofErr w:type="spellStart"/>
      <w:r w:rsidRPr="000E38D8">
        <w:rPr>
          <w:rFonts w:cs="Times New Roman"/>
          <w:b/>
          <w:bCs/>
          <w:szCs w:val="26"/>
        </w:rPr>
        <w:t>cứ</w:t>
      </w:r>
      <w:proofErr w:type="spellEnd"/>
      <w:r w:rsidRPr="000E38D8">
        <w:rPr>
          <w:rFonts w:cs="Times New Roman"/>
          <w:b/>
          <w:bCs/>
          <w:szCs w:val="26"/>
        </w:rPr>
        <w:t xml:space="preserve"> </w:t>
      </w:r>
      <w:proofErr w:type="spellStart"/>
      <w:r w:rsidRPr="000E38D8">
        <w:rPr>
          <w:rFonts w:cs="Times New Roman"/>
          <w:b/>
          <w:bCs/>
          <w:szCs w:val="26"/>
        </w:rPr>
        <w:t>pháp</w:t>
      </w:r>
      <w:proofErr w:type="spellEnd"/>
      <w:r w:rsidRPr="000E38D8">
        <w:rPr>
          <w:rFonts w:cs="Times New Roman"/>
          <w:b/>
          <w:bCs/>
          <w:szCs w:val="26"/>
        </w:rPr>
        <w:t xml:space="preserve"> </w:t>
      </w:r>
      <w:proofErr w:type="spellStart"/>
      <w:r w:rsidRPr="000E38D8">
        <w:rPr>
          <w:rFonts w:cs="Times New Roman"/>
          <w:b/>
          <w:bCs/>
          <w:szCs w:val="26"/>
        </w:rPr>
        <w:t>lý</w:t>
      </w:r>
      <w:proofErr w:type="spellEnd"/>
      <w:r w:rsidRPr="000E38D8">
        <w:rPr>
          <w:rFonts w:cs="Times New Roman"/>
          <w:b/>
          <w:bCs/>
          <w:szCs w:val="26"/>
        </w:rPr>
        <w:t xml:space="preserve"> </w:t>
      </w:r>
      <w:proofErr w:type="spellStart"/>
      <w:r w:rsidRPr="000E38D8">
        <w:rPr>
          <w:rFonts w:cs="Times New Roman"/>
          <w:b/>
          <w:bCs/>
          <w:szCs w:val="26"/>
        </w:rPr>
        <w:t>của</w:t>
      </w:r>
      <w:proofErr w:type="spellEnd"/>
      <w:r w:rsidRPr="000E38D8">
        <w:rPr>
          <w:rFonts w:cs="Times New Roman"/>
          <w:b/>
          <w:bCs/>
          <w:szCs w:val="26"/>
        </w:rPr>
        <w:t xml:space="preserve"> TTHC: </w:t>
      </w:r>
    </w:p>
    <w:p w14:paraId="33959581" w14:textId="77777777" w:rsidR="007C5F35" w:rsidRPr="000E38D8" w:rsidRDefault="007C5F35" w:rsidP="004C08FB">
      <w:pPr>
        <w:spacing w:after="0" w:line="240" w:lineRule="auto"/>
        <w:rPr>
          <w:rFonts w:cs="Times New Roman"/>
          <w:iCs/>
          <w:szCs w:val="26"/>
        </w:rPr>
      </w:pPr>
      <w:r w:rsidRPr="000E38D8">
        <w:rPr>
          <w:rFonts w:cs="Times New Roman"/>
          <w:szCs w:val="26"/>
        </w:rPr>
        <w:t xml:space="preserve">- </w:t>
      </w:r>
      <w:proofErr w:type="spellStart"/>
      <w:r w:rsidRPr="000E38D8">
        <w:rPr>
          <w:rFonts w:cs="Times New Roman"/>
          <w:iCs/>
          <w:szCs w:val="26"/>
        </w:rPr>
        <w:t>Bộ</w:t>
      </w:r>
      <w:proofErr w:type="spellEnd"/>
      <w:r w:rsidRPr="000E38D8">
        <w:rPr>
          <w:rFonts w:cs="Times New Roman"/>
          <w:iCs/>
          <w:szCs w:val="26"/>
        </w:rPr>
        <w:t xml:space="preserve"> </w:t>
      </w:r>
      <w:proofErr w:type="spellStart"/>
      <w:r w:rsidRPr="000E38D8">
        <w:rPr>
          <w:rFonts w:cs="Times New Roman"/>
          <w:iCs/>
          <w:szCs w:val="26"/>
        </w:rPr>
        <w:t>luật</w:t>
      </w:r>
      <w:proofErr w:type="spellEnd"/>
      <w:r w:rsidRPr="000E38D8">
        <w:rPr>
          <w:rFonts w:cs="Times New Roman"/>
          <w:iCs/>
          <w:szCs w:val="26"/>
        </w:rPr>
        <w:t xml:space="preserve"> </w:t>
      </w:r>
      <w:proofErr w:type="spellStart"/>
      <w:r w:rsidRPr="000E38D8">
        <w:rPr>
          <w:rFonts w:cs="Times New Roman"/>
          <w:iCs/>
          <w:szCs w:val="26"/>
        </w:rPr>
        <w:t>Hàng</w:t>
      </w:r>
      <w:proofErr w:type="spellEnd"/>
      <w:r w:rsidRPr="000E38D8">
        <w:rPr>
          <w:rFonts w:cs="Times New Roman"/>
          <w:iCs/>
          <w:szCs w:val="26"/>
        </w:rPr>
        <w:t xml:space="preserve"> </w:t>
      </w:r>
      <w:proofErr w:type="spellStart"/>
      <w:r w:rsidRPr="000E38D8">
        <w:rPr>
          <w:rFonts w:cs="Times New Roman"/>
          <w:iCs/>
          <w:szCs w:val="26"/>
        </w:rPr>
        <w:t>hải</w:t>
      </w:r>
      <w:proofErr w:type="spellEnd"/>
      <w:r w:rsidRPr="000E38D8">
        <w:rPr>
          <w:rFonts w:cs="Times New Roman"/>
          <w:iCs/>
          <w:szCs w:val="26"/>
        </w:rPr>
        <w:t xml:space="preserve"> Việt Nam </w:t>
      </w:r>
      <w:proofErr w:type="spellStart"/>
      <w:r w:rsidRPr="000E38D8">
        <w:rPr>
          <w:rFonts w:cs="Times New Roman"/>
          <w:iCs/>
          <w:szCs w:val="26"/>
        </w:rPr>
        <w:t>năm</w:t>
      </w:r>
      <w:proofErr w:type="spellEnd"/>
      <w:r w:rsidRPr="000E38D8">
        <w:rPr>
          <w:rFonts w:cs="Times New Roman"/>
          <w:iCs/>
          <w:szCs w:val="26"/>
        </w:rPr>
        <w:t xml:space="preserve"> 2015;</w:t>
      </w:r>
    </w:p>
    <w:p w14:paraId="0C9534F5" w14:textId="77777777" w:rsidR="007C5F35" w:rsidRPr="000E38D8" w:rsidRDefault="007C5F35" w:rsidP="004C08FB">
      <w:pPr>
        <w:shd w:val="clear" w:color="auto" w:fill="FFFFFF"/>
        <w:spacing w:after="0" w:line="240" w:lineRule="auto"/>
        <w:rPr>
          <w:rFonts w:cs="Times New Roman"/>
          <w:szCs w:val="26"/>
        </w:rPr>
      </w:pPr>
      <w:r w:rsidRPr="000E38D8">
        <w:rPr>
          <w:rFonts w:cs="Times New Roman"/>
          <w:iCs/>
          <w:szCs w:val="26"/>
        </w:rPr>
        <w:t xml:space="preserve">- </w:t>
      </w:r>
      <w:proofErr w:type="spellStart"/>
      <w:r w:rsidRPr="000E38D8">
        <w:rPr>
          <w:rFonts w:cs="Times New Roman"/>
          <w:szCs w:val="26"/>
        </w:rPr>
        <w:t>Nghị</w:t>
      </w:r>
      <w:proofErr w:type="spellEnd"/>
      <w:r w:rsidRPr="000E38D8">
        <w:rPr>
          <w:rFonts w:cs="Times New Roman"/>
          <w:szCs w:val="26"/>
        </w:rPr>
        <w:t xml:space="preserve"> </w:t>
      </w:r>
      <w:proofErr w:type="spellStart"/>
      <w:r w:rsidRPr="000E38D8">
        <w:rPr>
          <w:rFonts w:cs="Times New Roman"/>
          <w:szCs w:val="26"/>
        </w:rPr>
        <w:t>định</w:t>
      </w:r>
      <w:proofErr w:type="spellEnd"/>
      <w:r w:rsidRPr="000E38D8">
        <w:rPr>
          <w:rFonts w:cs="Times New Roman"/>
          <w:szCs w:val="26"/>
        </w:rPr>
        <w:t xml:space="preserve"> </w:t>
      </w:r>
      <w:proofErr w:type="spellStart"/>
      <w:r w:rsidRPr="000E38D8">
        <w:rPr>
          <w:rFonts w:cs="Times New Roman"/>
          <w:szCs w:val="26"/>
        </w:rPr>
        <w:t>số</w:t>
      </w:r>
      <w:proofErr w:type="spellEnd"/>
      <w:r w:rsidRPr="000E38D8">
        <w:rPr>
          <w:rFonts w:cs="Times New Roman"/>
          <w:szCs w:val="26"/>
        </w:rPr>
        <w:t xml:space="preserve"> 58/2017/NĐ-CP </w:t>
      </w:r>
      <w:proofErr w:type="spellStart"/>
      <w:r w:rsidRPr="000E38D8">
        <w:rPr>
          <w:rFonts w:cs="Times New Roman"/>
          <w:szCs w:val="26"/>
        </w:rPr>
        <w:t>ngày</w:t>
      </w:r>
      <w:proofErr w:type="spellEnd"/>
      <w:r w:rsidRPr="000E38D8">
        <w:rPr>
          <w:rFonts w:cs="Times New Roman"/>
          <w:szCs w:val="26"/>
        </w:rPr>
        <w:t xml:space="preserve"> 10/5/2017 </w:t>
      </w:r>
      <w:proofErr w:type="spellStart"/>
      <w:r w:rsidRPr="000E38D8">
        <w:rPr>
          <w:rFonts w:cs="Times New Roman"/>
          <w:szCs w:val="26"/>
        </w:rPr>
        <w:t>của</w:t>
      </w:r>
      <w:proofErr w:type="spellEnd"/>
      <w:r w:rsidRPr="000E38D8">
        <w:rPr>
          <w:rFonts w:cs="Times New Roman"/>
          <w:szCs w:val="26"/>
        </w:rPr>
        <w:t xml:space="preserve"> </w:t>
      </w:r>
      <w:proofErr w:type="spellStart"/>
      <w:r w:rsidRPr="000E38D8">
        <w:rPr>
          <w:rFonts w:cs="Times New Roman"/>
          <w:szCs w:val="26"/>
        </w:rPr>
        <w:t>Chính</w:t>
      </w:r>
      <w:proofErr w:type="spellEnd"/>
      <w:r w:rsidRPr="000E38D8">
        <w:rPr>
          <w:rFonts w:cs="Times New Roman"/>
          <w:szCs w:val="26"/>
        </w:rPr>
        <w:t xml:space="preserve"> </w:t>
      </w:r>
      <w:proofErr w:type="spellStart"/>
      <w:r w:rsidRPr="000E38D8">
        <w:rPr>
          <w:rFonts w:cs="Times New Roman"/>
          <w:szCs w:val="26"/>
        </w:rPr>
        <w:t>phủ</w:t>
      </w:r>
      <w:proofErr w:type="spellEnd"/>
      <w:r w:rsidRPr="000E38D8">
        <w:rPr>
          <w:rFonts w:cs="Times New Roman"/>
          <w:szCs w:val="26"/>
        </w:rPr>
        <w:t xml:space="preserve"> </w:t>
      </w:r>
      <w:proofErr w:type="spellStart"/>
      <w:r w:rsidRPr="000E38D8">
        <w:rPr>
          <w:rFonts w:cs="Times New Roman"/>
          <w:szCs w:val="26"/>
        </w:rPr>
        <w:t>quy</w:t>
      </w:r>
      <w:proofErr w:type="spellEnd"/>
      <w:r w:rsidRPr="000E38D8">
        <w:rPr>
          <w:rFonts w:cs="Times New Roman"/>
          <w:szCs w:val="26"/>
        </w:rPr>
        <w:t xml:space="preserve"> </w:t>
      </w:r>
      <w:proofErr w:type="spellStart"/>
      <w:r w:rsidRPr="000E38D8">
        <w:rPr>
          <w:rFonts w:cs="Times New Roman"/>
          <w:szCs w:val="26"/>
        </w:rPr>
        <w:t>định</w:t>
      </w:r>
      <w:proofErr w:type="spellEnd"/>
      <w:r w:rsidRPr="000E38D8">
        <w:rPr>
          <w:rFonts w:cs="Times New Roman"/>
          <w:szCs w:val="26"/>
        </w:rPr>
        <w:t xml:space="preserve"> chi </w:t>
      </w:r>
      <w:proofErr w:type="spellStart"/>
      <w:r w:rsidRPr="000E38D8">
        <w:rPr>
          <w:rFonts w:cs="Times New Roman"/>
          <w:szCs w:val="26"/>
        </w:rPr>
        <w:t>tiết</w:t>
      </w:r>
      <w:proofErr w:type="spellEnd"/>
      <w:r w:rsidRPr="000E38D8">
        <w:rPr>
          <w:rFonts w:cs="Times New Roman"/>
          <w:szCs w:val="26"/>
        </w:rPr>
        <w:t xml:space="preserve"> </w:t>
      </w:r>
      <w:proofErr w:type="spellStart"/>
      <w:r w:rsidRPr="000E38D8">
        <w:rPr>
          <w:rFonts w:cs="Times New Roman"/>
          <w:szCs w:val="26"/>
        </w:rPr>
        <w:t>một</w:t>
      </w:r>
      <w:proofErr w:type="spellEnd"/>
      <w:r w:rsidRPr="000E38D8">
        <w:rPr>
          <w:rFonts w:cs="Times New Roman"/>
          <w:szCs w:val="26"/>
        </w:rPr>
        <w:t xml:space="preserve"> </w:t>
      </w:r>
      <w:proofErr w:type="spellStart"/>
      <w:r w:rsidRPr="000E38D8">
        <w:rPr>
          <w:rFonts w:cs="Times New Roman"/>
          <w:szCs w:val="26"/>
        </w:rPr>
        <w:t>số</w:t>
      </w:r>
      <w:proofErr w:type="spellEnd"/>
      <w:r w:rsidRPr="000E38D8">
        <w:rPr>
          <w:rFonts w:cs="Times New Roman"/>
          <w:szCs w:val="26"/>
        </w:rPr>
        <w:t xml:space="preserve"> </w:t>
      </w:r>
      <w:proofErr w:type="spellStart"/>
      <w:r w:rsidRPr="000E38D8">
        <w:rPr>
          <w:rFonts w:cs="Times New Roman"/>
          <w:szCs w:val="26"/>
        </w:rPr>
        <w:t>điều</w:t>
      </w:r>
      <w:proofErr w:type="spellEnd"/>
      <w:r w:rsidRPr="000E38D8">
        <w:rPr>
          <w:rFonts w:cs="Times New Roman"/>
          <w:szCs w:val="26"/>
        </w:rPr>
        <w:t xml:space="preserve"> </w:t>
      </w:r>
      <w:proofErr w:type="spellStart"/>
      <w:r w:rsidRPr="000E38D8">
        <w:rPr>
          <w:rFonts w:cs="Times New Roman"/>
          <w:szCs w:val="26"/>
        </w:rPr>
        <w:t>của</w:t>
      </w:r>
      <w:proofErr w:type="spellEnd"/>
      <w:r w:rsidRPr="000E38D8">
        <w:rPr>
          <w:rFonts w:cs="Times New Roman"/>
          <w:szCs w:val="26"/>
        </w:rPr>
        <w:t xml:space="preserve"> </w:t>
      </w:r>
      <w:proofErr w:type="spellStart"/>
      <w:r w:rsidRPr="000E38D8">
        <w:rPr>
          <w:rFonts w:cs="Times New Roman"/>
          <w:szCs w:val="26"/>
        </w:rPr>
        <w:t>Bộ</w:t>
      </w:r>
      <w:proofErr w:type="spellEnd"/>
      <w:r w:rsidRPr="000E38D8">
        <w:rPr>
          <w:rFonts w:cs="Times New Roman"/>
          <w:szCs w:val="26"/>
        </w:rPr>
        <w:t xml:space="preserve"> </w:t>
      </w:r>
      <w:proofErr w:type="spellStart"/>
      <w:r w:rsidRPr="000E38D8">
        <w:rPr>
          <w:rFonts w:cs="Times New Roman"/>
          <w:szCs w:val="26"/>
        </w:rPr>
        <w:t>luật</w:t>
      </w:r>
      <w:proofErr w:type="spellEnd"/>
      <w:r w:rsidRPr="000E38D8">
        <w:rPr>
          <w:rFonts w:cs="Times New Roman"/>
          <w:szCs w:val="26"/>
        </w:rPr>
        <w:t xml:space="preserve"> </w:t>
      </w:r>
      <w:proofErr w:type="spellStart"/>
      <w:r w:rsidRPr="000E38D8">
        <w:rPr>
          <w:rFonts w:cs="Times New Roman"/>
          <w:szCs w:val="26"/>
        </w:rPr>
        <w:t>Hàng</w:t>
      </w:r>
      <w:proofErr w:type="spellEnd"/>
      <w:r w:rsidRPr="000E38D8">
        <w:rPr>
          <w:rFonts w:cs="Times New Roman"/>
          <w:szCs w:val="26"/>
        </w:rPr>
        <w:t xml:space="preserve"> </w:t>
      </w:r>
      <w:proofErr w:type="spellStart"/>
      <w:r w:rsidRPr="000E38D8">
        <w:rPr>
          <w:rFonts w:cs="Times New Roman"/>
          <w:szCs w:val="26"/>
        </w:rPr>
        <w:t>hải</w:t>
      </w:r>
      <w:proofErr w:type="spellEnd"/>
      <w:r w:rsidRPr="000E38D8">
        <w:rPr>
          <w:rFonts w:cs="Times New Roman"/>
          <w:szCs w:val="26"/>
        </w:rPr>
        <w:t xml:space="preserve"> Việt Nam </w:t>
      </w:r>
      <w:proofErr w:type="spellStart"/>
      <w:r w:rsidRPr="000E38D8">
        <w:rPr>
          <w:rFonts w:cs="Times New Roman"/>
          <w:szCs w:val="26"/>
        </w:rPr>
        <w:t>về</w:t>
      </w:r>
      <w:proofErr w:type="spellEnd"/>
      <w:r w:rsidRPr="000E38D8">
        <w:rPr>
          <w:rFonts w:cs="Times New Roman"/>
          <w:szCs w:val="26"/>
        </w:rPr>
        <w:t xml:space="preserve"> </w:t>
      </w:r>
      <w:proofErr w:type="spellStart"/>
      <w:r w:rsidRPr="000E38D8">
        <w:rPr>
          <w:rFonts w:cs="Times New Roman"/>
          <w:szCs w:val="26"/>
        </w:rPr>
        <w:t>quản</w:t>
      </w:r>
      <w:proofErr w:type="spellEnd"/>
      <w:r w:rsidRPr="000E38D8">
        <w:rPr>
          <w:rFonts w:cs="Times New Roman"/>
          <w:szCs w:val="26"/>
        </w:rPr>
        <w:t xml:space="preserve"> </w:t>
      </w:r>
      <w:proofErr w:type="spellStart"/>
      <w:r w:rsidRPr="000E38D8">
        <w:rPr>
          <w:rFonts w:cs="Times New Roman"/>
          <w:szCs w:val="26"/>
        </w:rPr>
        <w:t>lý</w:t>
      </w:r>
      <w:proofErr w:type="spellEnd"/>
      <w:r w:rsidRPr="000E38D8">
        <w:rPr>
          <w:rFonts w:cs="Times New Roman"/>
          <w:szCs w:val="26"/>
        </w:rPr>
        <w:t xml:space="preserve"> </w:t>
      </w:r>
      <w:proofErr w:type="spellStart"/>
      <w:r w:rsidRPr="000E38D8">
        <w:rPr>
          <w:rFonts w:cs="Times New Roman"/>
          <w:szCs w:val="26"/>
        </w:rPr>
        <w:t>hoạt</w:t>
      </w:r>
      <w:proofErr w:type="spellEnd"/>
      <w:r w:rsidRPr="000E38D8">
        <w:rPr>
          <w:rFonts w:cs="Times New Roman"/>
          <w:szCs w:val="26"/>
        </w:rPr>
        <w:t xml:space="preserve"> </w:t>
      </w:r>
      <w:proofErr w:type="spellStart"/>
      <w:r w:rsidRPr="000E38D8">
        <w:rPr>
          <w:rFonts w:cs="Times New Roman"/>
          <w:szCs w:val="26"/>
        </w:rPr>
        <w:t>động</w:t>
      </w:r>
      <w:proofErr w:type="spellEnd"/>
      <w:r w:rsidRPr="000E38D8">
        <w:rPr>
          <w:rFonts w:cs="Times New Roman"/>
          <w:szCs w:val="26"/>
        </w:rPr>
        <w:t xml:space="preserve"> </w:t>
      </w:r>
      <w:proofErr w:type="spellStart"/>
      <w:r w:rsidRPr="000E38D8">
        <w:rPr>
          <w:rFonts w:cs="Times New Roman"/>
          <w:szCs w:val="26"/>
        </w:rPr>
        <w:t>hàng</w:t>
      </w:r>
      <w:proofErr w:type="spellEnd"/>
      <w:r w:rsidRPr="000E38D8">
        <w:rPr>
          <w:rFonts w:cs="Times New Roman"/>
          <w:szCs w:val="26"/>
        </w:rPr>
        <w:t xml:space="preserve"> </w:t>
      </w:r>
      <w:proofErr w:type="spellStart"/>
      <w:r w:rsidRPr="000E38D8">
        <w:rPr>
          <w:rFonts w:cs="Times New Roman"/>
          <w:szCs w:val="26"/>
        </w:rPr>
        <w:t>hải</w:t>
      </w:r>
      <w:proofErr w:type="spellEnd"/>
      <w:r w:rsidRPr="000E38D8">
        <w:rPr>
          <w:rFonts w:cs="Times New Roman"/>
          <w:szCs w:val="26"/>
        </w:rPr>
        <w:t>;</w:t>
      </w:r>
    </w:p>
    <w:p w14:paraId="531D633C" w14:textId="77777777" w:rsidR="007C5F35" w:rsidRPr="000E38D8" w:rsidRDefault="007C5F35" w:rsidP="004C08FB">
      <w:pPr>
        <w:tabs>
          <w:tab w:val="left" w:pos="1522"/>
          <w:tab w:val="center" w:pos="4896"/>
        </w:tabs>
        <w:spacing w:after="0" w:line="240" w:lineRule="auto"/>
        <w:rPr>
          <w:rFonts w:cs="Times New Roman"/>
          <w:szCs w:val="26"/>
        </w:rPr>
      </w:pPr>
      <w:r w:rsidRPr="000E38D8">
        <w:rPr>
          <w:rFonts w:cs="Times New Roman"/>
          <w:szCs w:val="26"/>
        </w:rPr>
        <w:t xml:space="preserve">- </w:t>
      </w:r>
      <w:proofErr w:type="spellStart"/>
      <w:r w:rsidRPr="000E38D8">
        <w:rPr>
          <w:rFonts w:cs="Times New Roman"/>
          <w:szCs w:val="26"/>
        </w:rPr>
        <w:t>Nghị</w:t>
      </w:r>
      <w:proofErr w:type="spellEnd"/>
      <w:r w:rsidRPr="000E38D8">
        <w:rPr>
          <w:rFonts w:cs="Times New Roman"/>
          <w:szCs w:val="26"/>
        </w:rPr>
        <w:t xml:space="preserve"> </w:t>
      </w:r>
      <w:proofErr w:type="spellStart"/>
      <w:r w:rsidRPr="000E38D8">
        <w:rPr>
          <w:rFonts w:cs="Times New Roman"/>
          <w:szCs w:val="26"/>
        </w:rPr>
        <w:t>định</w:t>
      </w:r>
      <w:proofErr w:type="spellEnd"/>
      <w:r w:rsidRPr="000E38D8">
        <w:rPr>
          <w:rFonts w:cs="Times New Roman"/>
          <w:szCs w:val="26"/>
        </w:rPr>
        <w:t xml:space="preserve"> </w:t>
      </w:r>
      <w:proofErr w:type="spellStart"/>
      <w:r w:rsidRPr="000E38D8">
        <w:rPr>
          <w:rFonts w:cs="Times New Roman"/>
          <w:szCs w:val="26"/>
        </w:rPr>
        <w:t>số</w:t>
      </w:r>
      <w:proofErr w:type="spellEnd"/>
      <w:r w:rsidRPr="000E38D8">
        <w:rPr>
          <w:rFonts w:cs="Times New Roman"/>
          <w:szCs w:val="26"/>
        </w:rPr>
        <w:t xml:space="preserve"> 34/2025/NĐ-CP </w:t>
      </w:r>
      <w:proofErr w:type="spellStart"/>
      <w:r w:rsidRPr="000E38D8">
        <w:rPr>
          <w:rFonts w:cs="Times New Roman"/>
          <w:szCs w:val="26"/>
        </w:rPr>
        <w:t>ngày</w:t>
      </w:r>
      <w:proofErr w:type="spellEnd"/>
      <w:r w:rsidRPr="000E38D8">
        <w:rPr>
          <w:rFonts w:cs="Times New Roman"/>
          <w:szCs w:val="26"/>
        </w:rPr>
        <w:t xml:space="preserve"> 25/02/2025 </w:t>
      </w:r>
      <w:proofErr w:type="spellStart"/>
      <w:r w:rsidRPr="000E38D8">
        <w:rPr>
          <w:rFonts w:cs="Times New Roman"/>
          <w:szCs w:val="26"/>
        </w:rPr>
        <w:t>của</w:t>
      </w:r>
      <w:proofErr w:type="spellEnd"/>
      <w:r w:rsidRPr="000E38D8">
        <w:rPr>
          <w:rFonts w:cs="Times New Roman"/>
          <w:szCs w:val="26"/>
        </w:rPr>
        <w:t xml:space="preserve"> </w:t>
      </w:r>
      <w:proofErr w:type="spellStart"/>
      <w:r w:rsidRPr="000E38D8">
        <w:rPr>
          <w:rFonts w:cs="Times New Roman"/>
          <w:szCs w:val="26"/>
        </w:rPr>
        <w:t>Chính</w:t>
      </w:r>
      <w:proofErr w:type="spellEnd"/>
      <w:r w:rsidRPr="000E38D8">
        <w:rPr>
          <w:rFonts w:cs="Times New Roman"/>
          <w:szCs w:val="26"/>
        </w:rPr>
        <w:t xml:space="preserve"> </w:t>
      </w:r>
      <w:proofErr w:type="spellStart"/>
      <w:r w:rsidRPr="000E38D8">
        <w:rPr>
          <w:rFonts w:cs="Times New Roman"/>
          <w:szCs w:val="26"/>
        </w:rPr>
        <w:t>phủ</w:t>
      </w:r>
      <w:proofErr w:type="spellEnd"/>
      <w:r w:rsidRPr="000E38D8">
        <w:rPr>
          <w:rFonts w:cs="Times New Roman"/>
          <w:szCs w:val="26"/>
        </w:rPr>
        <w:t xml:space="preserve"> </w:t>
      </w:r>
      <w:proofErr w:type="spellStart"/>
      <w:r w:rsidRPr="000E38D8">
        <w:rPr>
          <w:rFonts w:cs="Times New Roman"/>
          <w:bCs/>
          <w:iCs/>
          <w:szCs w:val="26"/>
        </w:rPr>
        <w:t>sửa</w:t>
      </w:r>
      <w:proofErr w:type="spellEnd"/>
      <w:r w:rsidRPr="000E38D8">
        <w:rPr>
          <w:rFonts w:cs="Times New Roman"/>
          <w:bCs/>
          <w:iCs/>
          <w:szCs w:val="26"/>
        </w:rPr>
        <w:t xml:space="preserve"> </w:t>
      </w:r>
      <w:proofErr w:type="spellStart"/>
      <w:r w:rsidRPr="000E38D8">
        <w:rPr>
          <w:rFonts w:cs="Times New Roman"/>
          <w:bCs/>
          <w:iCs/>
          <w:szCs w:val="26"/>
        </w:rPr>
        <w:t>đổi</w:t>
      </w:r>
      <w:proofErr w:type="spellEnd"/>
      <w:r w:rsidRPr="000E38D8">
        <w:rPr>
          <w:rFonts w:cs="Times New Roman"/>
          <w:bCs/>
          <w:iCs/>
          <w:szCs w:val="26"/>
        </w:rPr>
        <w:t xml:space="preserve">, </w:t>
      </w:r>
      <w:proofErr w:type="spellStart"/>
      <w:r w:rsidRPr="000E38D8">
        <w:rPr>
          <w:rFonts w:cs="Times New Roman"/>
          <w:bCs/>
          <w:iCs/>
          <w:szCs w:val="26"/>
        </w:rPr>
        <w:t>bổ</w:t>
      </w:r>
      <w:proofErr w:type="spellEnd"/>
      <w:r w:rsidRPr="000E38D8">
        <w:rPr>
          <w:rFonts w:cs="Times New Roman"/>
          <w:bCs/>
          <w:iCs/>
          <w:szCs w:val="26"/>
        </w:rPr>
        <w:t xml:space="preserve"> sung </w:t>
      </w:r>
      <w:proofErr w:type="spellStart"/>
      <w:r w:rsidRPr="000E38D8">
        <w:rPr>
          <w:rFonts w:cs="Times New Roman"/>
          <w:bCs/>
          <w:iCs/>
          <w:szCs w:val="26"/>
        </w:rPr>
        <w:t>một</w:t>
      </w:r>
      <w:proofErr w:type="spellEnd"/>
      <w:r w:rsidRPr="000E38D8">
        <w:rPr>
          <w:rFonts w:cs="Times New Roman"/>
          <w:bCs/>
          <w:iCs/>
          <w:szCs w:val="26"/>
        </w:rPr>
        <w:t xml:space="preserve"> </w:t>
      </w:r>
      <w:proofErr w:type="spellStart"/>
      <w:r w:rsidRPr="000E38D8">
        <w:rPr>
          <w:rFonts w:cs="Times New Roman"/>
          <w:bCs/>
          <w:iCs/>
          <w:szCs w:val="26"/>
        </w:rPr>
        <w:t>số</w:t>
      </w:r>
      <w:proofErr w:type="spellEnd"/>
      <w:r w:rsidRPr="000E38D8">
        <w:rPr>
          <w:rFonts w:cs="Times New Roman"/>
          <w:bCs/>
          <w:iCs/>
          <w:szCs w:val="26"/>
        </w:rPr>
        <w:t xml:space="preserve"> </w:t>
      </w:r>
      <w:proofErr w:type="spellStart"/>
      <w:r w:rsidRPr="000E38D8">
        <w:rPr>
          <w:rFonts w:cs="Times New Roman"/>
          <w:bCs/>
          <w:iCs/>
          <w:szCs w:val="26"/>
        </w:rPr>
        <w:t>điều</w:t>
      </w:r>
      <w:proofErr w:type="spellEnd"/>
      <w:r w:rsidRPr="000E38D8">
        <w:rPr>
          <w:rFonts w:cs="Times New Roman"/>
          <w:bCs/>
          <w:iCs/>
          <w:szCs w:val="26"/>
        </w:rPr>
        <w:t xml:space="preserve"> </w:t>
      </w:r>
      <w:proofErr w:type="spellStart"/>
      <w:r w:rsidRPr="000E38D8">
        <w:rPr>
          <w:rFonts w:cs="Times New Roman"/>
          <w:bCs/>
          <w:iCs/>
          <w:szCs w:val="26"/>
        </w:rPr>
        <w:t>của</w:t>
      </w:r>
      <w:proofErr w:type="spellEnd"/>
      <w:r w:rsidRPr="000E38D8">
        <w:rPr>
          <w:rFonts w:cs="Times New Roman"/>
          <w:bCs/>
          <w:iCs/>
          <w:szCs w:val="26"/>
        </w:rPr>
        <w:t xml:space="preserve"> </w:t>
      </w:r>
      <w:proofErr w:type="spellStart"/>
      <w:r w:rsidRPr="000E38D8">
        <w:rPr>
          <w:rFonts w:cs="Times New Roman"/>
          <w:bCs/>
          <w:iCs/>
          <w:szCs w:val="26"/>
        </w:rPr>
        <w:t>các</w:t>
      </w:r>
      <w:proofErr w:type="spellEnd"/>
      <w:r w:rsidRPr="000E38D8">
        <w:rPr>
          <w:rFonts w:cs="Times New Roman"/>
          <w:bCs/>
          <w:iCs/>
          <w:szCs w:val="26"/>
        </w:rPr>
        <w:t xml:space="preserve"> </w:t>
      </w:r>
      <w:proofErr w:type="spellStart"/>
      <w:r w:rsidRPr="000E38D8">
        <w:rPr>
          <w:rFonts w:cs="Times New Roman"/>
          <w:bCs/>
          <w:iCs/>
          <w:szCs w:val="26"/>
        </w:rPr>
        <w:t>Nghị</w:t>
      </w:r>
      <w:proofErr w:type="spellEnd"/>
      <w:r w:rsidRPr="000E38D8">
        <w:rPr>
          <w:rFonts w:cs="Times New Roman"/>
          <w:bCs/>
          <w:iCs/>
          <w:szCs w:val="26"/>
        </w:rPr>
        <w:t xml:space="preserve"> </w:t>
      </w:r>
      <w:proofErr w:type="spellStart"/>
      <w:r w:rsidRPr="000E38D8">
        <w:rPr>
          <w:rFonts w:cs="Times New Roman"/>
          <w:bCs/>
          <w:iCs/>
          <w:szCs w:val="26"/>
        </w:rPr>
        <w:t>định</w:t>
      </w:r>
      <w:proofErr w:type="spellEnd"/>
      <w:r w:rsidRPr="000E38D8">
        <w:rPr>
          <w:rFonts w:cs="Times New Roman"/>
          <w:bCs/>
          <w:iCs/>
          <w:szCs w:val="26"/>
        </w:rPr>
        <w:t xml:space="preserve"> </w:t>
      </w:r>
      <w:proofErr w:type="spellStart"/>
      <w:r w:rsidRPr="000E38D8">
        <w:rPr>
          <w:rFonts w:cs="Times New Roman"/>
          <w:bCs/>
          <w:iCs/>
          <w:szCs w:val="26"/>
        </w:rPr>
        <w:t>trong</w:t>
      </w:r>
      <w:proofErr w:type="spellEnd"/>
      <w:r w:rsidRPr="000E38D8">
        <w:rPr>
          <w:rFonts w:cs="Times New Roman"/>
          <w:bCs/>
          <w:iCs/>
          <w:szCs w:val="26"/>
        </w:rPr>
        <w:t xml:space="preserve"> </w:t>
      </w:r>
      <w:proofErr w:type="spellStart"/>
      <w:r w:rsidRPr="000E38D8">
        <w:rPr>
          <w:rFonts w:cs="Times New Roman"/>
          <w:bCs/>
          <w:iCs/>
          <w:szCs w:val="26"/>
        </w:rPr>
        <w:t>lĩnh</w:t>
      </w:r>
      <w:proofErr w:type="spellEnd"/>
      <w:r w:rsidRPr="000E38D8">
        <w:rPr>
          <w:rFonts w:cs="Times New Roman"/>
          <w:bCs/>
          <w:iCs/>
          <w:szCs w:val="26"/>
        </w:rPr>
        <w:t xml:space="preserve"> </w:t>
      </w:r>
      <w:proofErr w:type="spellStart"/>
      <w:r w:rsidRPr="000E38D8">
        <w:rPr>
          <w:rFonts w:cs="Times New Roman"/>
          <w:bCs/>
          <w:iCs/>
          <w:szCs w:val="26"/>
        </w:rPr>
        <w:t>vực</w:t>
      </w:r>
      <w:proofErr w:type="spellEnd"/>
      <w:r w:rsidRPr="000E38D8">
        <w:rPr>
          <w:rFonts w:cs="Times New Roman"/>
          <w:bCs/>
          <w:iCs/>
          <w:szCs w:val="26"/>
        </w:rPr>
        <w:t xml:space="preserve"> </w:t>
      </w:r>
      <w:proofErr w:type="spellStart"/>
      <w:r w:rsidRPr="000E38D8">
        <w:rPr>
          <w:rFonts w:cs="Times New Roman"/>
          <w:bCs/>
          <w:iCs/>
          <w:szCs w:val="26"/>
        </w:rPr>
        <w:t>hàng</w:t>
      </w:r>
      <w:proofErr w:type="spellEnd"/>
      <w:r w:rsidRPr="000E38D8">
        <w:rPr>
          <w:rFonts w:cs="Times New Roman"/>
          <w:bCs/>
          <w:iCs/>
          <w:szCs w:val="26"/>
        </w:rPr>
        <w:t xml:space="preserve"> </w:t>
      </w:r>
      <w:proofErr w:type="spellStart"/>
      <w:r w:rsidRPr="000E38D8">
        <w:rPr>
          <w:rFonts w:cs="Times New Roman"/>
          <w:bCs/>
          <w:iCs/>
          <w:szCs w:val="26"/>
        </w:rPr>
        <w:t>hải</w:t>
      </w:r>
      <w:proofErr w:type="spellEnd"/>
      <w:r w:rsidRPr="000E38D8">
        <w:rPr>
          <w:rFonts w:cs="Times New Roman"/>
          <w:bCs/>
          <w:iCs/>
          <w:szCs w:val="26"/>
        </w:rPr>
        <w:t>.</w:t>
      </w:r>
    </w:p>
    <w:p w14:paraId="2974D289" w14:textId="77777777" w:rsidR="007C5F35" w:rsidRPr="000E38D8" w:rsidRDefault="007C5F35" w:rsidP="004C08FB">
      <w:pPr>
        <w:spacing w:after="0" w:line="240" w:lineRule="auto"/>
        <w:rPr>
          <w:rFonts w:cs="Times New Roman"/>
          <w:bCs/>
          <w:i/>
          <w:szCs w:val="26"/>
        </w:rPr>
      </w:pPr>
      <w:proofErr w:type="spellStart"/>
      <w:r w:rsidRPr="000E38D8">
        <w:rPr>
          <w:rFonts w:cs="Times New Roman"/>
          <w:bCs/>
          <w:i/>
          <w:szCs w:val="26"/>
        </w:rPr>
        <w:t>Mẫu</w:t>
      </w:r>
      <w:proofErr w:type="spellEnd"/>
      <w:r w:rsidRPr="000E38D8">
        <w:rPr>
          <w:rFonts w:cs="Times New Roman"/>
          <w:bCs/>
          <w:i/>
          <w:szCs w:val="26"/>
        </w:rPr>
        <w:t xml:space="preserve"> </w:t>
      </w:r>
      <w:proofErr w:type="spellStart"/>
      <w:r w:rsidRPr="000E38D8">
        <w:rPr>
          <w:rFonts w:cs="Times New Roman"/>
          <w:bCs/>
          <w:i/>
          <w:szCs w:val="26"/>
        </w:rPr>
        <w:t>Đơn</w:t>
      </w:r>
      <w:proofErr w:type="spellEnd"/>
      <w:r w:rsidRPr="000E38D8">
        <w:rPr>
          <w:rFonts w:cs="Times New Roman"/>
          <w:bCs/>
          <w:i/>
          <w:szCs w:val="26"/>
        </w:rPr>
        <w:t xml:space="preserve"> </w:t>
      </w:r>
      <w:proofErr w:type="spellStart"/>
      <w:r w:rsidRPr="000E38D8">
        <w:rPr>
          <w:rFonts w:cs="Times New Roman"/>
          <w:bCs/>
          <w:i/>
          <w:szCs w:val="26"/>
        </w:rPr>
        <w:t>đề</w:t>
      </w:r>
      <w:proofErr w:type="spellEnd"/>
      <w:r w:rsidRPr="000E38D8">
        <w:rPr>
          <w:rFonts w:cs="Times New Roman"/>
          <w:bCs/>
          <w:i/>
          <w:szCs w:val="26"/>
        </w:rPr>
        <w:t xml:space="preserve"> </w:t>
      </w:r>
      <w:proofErr w:type="spellStart"/>
      <w:r w:rsidRPr="000E38D8">
        <w:rPr>
          <w:rFonts w:cs="Times New Roman"/>
          <w:bCs/>
          <w:i/>
          <w:szCs w:val="26"/>
        </w:rPr>
        <w:t>nghị</w:t>
      </w:r>
      <w:proofErr w:type="spellEnd"/>
      <w:r w:rsidRPr="000E38D8">
        <w:rPr>
          <w:rFonts w:cs="Times New Roman"/>
          <w:bCs/>
          <w:i/>
          <w:szCs w:val="26"/>
        </w:rPr>
        <w:t xml:space="preserve"> </w:t>
      </w:r>
      <w:proofErr w:type="spellStart"/>
      <w:r w:rsidRPr="000E38D8">
        <w:rPr>
          <w:rFonts w:cs="Times New Roman"/>
          <w:bCs/>
          <w:i/>
          <w:szCs w:val="26"/>
        </w:rPr>
        <w:t>công</w:t>
      </w:r>
      <w:proofErr w:type="spellEnd"/>
      <w:r w:rsidRPr="000E38D8">
        <w:rPr>
          <w:rFonts w:cs="Times New Roman"/>
          <w:bCs/>
          <w:i/>
          <w:szCs w:val="26"/>
        </w:rPr>
        <w:t xml:space="preserve"> </w:t>
      </w:r>
      <w:proofErr w:type="spellStart"/>
      <w:r w:rsidRPr="000E38D8">
        <w:rPr>
          <w:rFonts w:cs="Times New Roman"/>
          <w:bCs/>
          <w:i/>
          <w:szCs w:val="26"/>
        </w:rPr>
        <w:t>bố</w:t>
      </w:r>
      <w:proofErr w:type="spellEnd"/>
      <w:r w:rsidRPr="000E38D8">
        <w:rPr>
          <w:rFonts w:cs="Times New Roman"/>
          <w:bCs/>
          <w:i/>
          <w:szCs w:val="26"/>
        </w:rPr>
        <w:t xml:space="preserve"> </w:t>
      </w:r>
      <w:proofErr w:type="spellStart"/>
      <w:r w:rsidRPr="000E38D8">
        <w:rPr>
          <w:rFonts w:cs="Times New Roman"/>
          <w:bCs/>
          <w:i/>
          <w:szCs w:val="26"/>
        </w:rPr>
        <w:t>thông</w:t>
      </w:r>
      <w:proofErr w:type="spellEnd"/>
      <w:r w:rsidRPr="000E38D8">
        <w:rPr>
          <w:rFonts w:cs="Times New Roman"/>
          <w:bCs/>
          <w:i/>
          <w:szCs w:val="26"/>
        </w:rPr>
        <w:t xml:space="preserve"> </w:t>
      </w:r>
      <w:proofErr w:type="spellStart"/>
      <w:r w:rsidRPr="000E38D8">
        <w:rPr>
          <w:rFonts w:cs="Times New Roman"/>
          <w:bCs/>
          <w:i/>
          <w:szCs w:val="26"/>
        </w:rPr>
        <w:t>báo</w:t>
      </w:r>
      <w:proofErr w:type="spellEnd"/>
      <w:r w:rsidRPr="000E38D8">
        <w:rPr>
          <w:rFonts w:cs="Times New Roman"/>
          <w:bCs/>
          <w:i/>
          <w:szCs w:val="26"/>
        </w:rPr>
        <w:t xml:space="preserve"> </w:t>
      </w:r>
      <w:proofErr w:type="spellStart"/>
      <w:r w:rsidRPr="000E38D8">
        <w:rPr>
          <w:rFonts w:cs="Times New Roman"/>
          <w:bCs/>
          <w:i/>
          <w:szCs w:val="26"/>
        </w:rPr>
        <w:t>hàng</w:t>
      </w:r>
      <w:proofErr w:type="spellEnd"/>
      <w:r w:rsidRPr="000E38D8">
        <w:rPr>
          <w:rFonts w:cs="Times New Roman"/>
          <w:bCs/>
          <w:i/>
          <w:szCs w:val="26"/>
        </w:rPr>
        <w:t xml:space="preserve"> </w:t>
      </w:r>
      <w:proofErr w:type="spellStart"/>
      <w:r w:rsidRPr="000E38D8">
        <w:rPr>
          <w:rFonts w:cs="Times New Roman"/>
          <w:bCs/>
          <w:i/>
          <w:szCs w:val="26"/>
        </w:rPr>
        <w:t>hải</w:t>
      </w:r>
      <w:proofErr w:type="spellEnd"/>
      <w:r w:rsidRPr="000E38D8">
        <w:rPr>
          <w:rFonts w:cs="Times New Roman"/>
          <w:bCs/>
          <w:i/>
          <w:szCs w:val="26"/>
        </w:rPr>
        <w:t>:</w:t>
      </w:r>
    </w:p>
    <w:p w14:paraId="01BD8E2A" w14:textId="77777777" w:rsidR="007C5F35" w:rsidRPr="000E38D8" w:rsidRDefault="007C5F35" w:rsidP="004C08FB">
      <w:pPr>
        <w:spacing w:after="0" w:line="240" w:lineRule="auto"/>
        <w:rPr>
          <w:rFonts w:cs="Times New Roman"/>
          <w:szCs w:val="26"/>
        </w:rPr>
      </w:pPr>
    </w:p>
    <w:tbl>
      <w:tblPr>
        <w:tblW w:w="0" w:type="auto"/>
        <w:tblLayout w:type="fixed"/>
        <w:tblLook w:val="0000" w:firstRow="0" w:lastRow="0" w:firstColumn="0" w:lastColumn="0" w:noHBand="0" w:noVBand="0"/>
      </w:tblPr>
      <w:tblGrid>
        <w:gridCol w:w="3402"/>
        <w:gridCol w:w="5508"/>
      </w:tblGrid>
      <w:tr w:rsidR="000E38D8" w:rsidRPr="000E38D8" w14:paraId="3E606CF7" w14:textId="77777777" w:rsidTr="007F64B4">
        <w:tc>
          <w:tcPr>
            <w:tcW w:w="3402" w:type="dxa"/>
            <w:shd w:val="clear" w:color="auto" w:fill="auto"/>
          </w:tcPr>
          <w:p w14:paraId="6003A42B" w14:textId="77777777" w:rsidR="007C5F35" w:rsidRPr="000E38D8" w:rsidRDefault="007C5F35" w:rsidP="004C08FB">
            <w:pPr>
              <w:spacing w:after="0" w:line="240" w:lineRule="auto"/>
              <w:jc w:val="center"/>
              <w:rPr>
                <w:rFonts w:cs="Times New Roman"/>
                <w:szCs w:val="26"/>
              </w:rPr>
            </w:pPr>
            <w:r w:rsidRPr="000E38D8">
              <w:rPr>
                <w:rFonts w:cs="Times New Roman"/>
                <w:b/>
                <w:bCs/>
                <w:szCs w:val="26"/>
              </w:rPr>
              <w:t>TÊN CƠ QUAN, TỔ CHỨC</w:t>
            </w:r>
            <w:r w:rsidRPr="000E38D8">
              <w:rPr>
                <w:rFonts w:cs="Times New Roman"/>
                <w:b/>
                <w:bCs/>
                <w:szCs w:val="26"/>
              </w:rPr>
              <w:br/>
              <w:t>ĐỀ NGHỊ</w:t>
            </w:r>
            <w:r w:rsidRPr="000E38D8">
              <w:rPr>
                <w:rFonts w:cs="Times New Roman"/>
                <w:szCs w:val="26"/>
              </w:rPr>
              <w:br/>
              <w:t>……………………</w:t>
            </w:r>
            <w:proofErr w:type="gramStart"/>
            <w:r w:rsidRPr="000E38D8">
              <w:rPr>
                <w:rFonts w:cs="Times New Roman"/>
                <w:szCs w:val="26"/>
              </w:rPr>
              <w:t>…..</w:t>
            </w:r>
            <w:proofErr w:type="gramEnd"/>
            <w:r w:rsidRPr="000E38D8">
              <w:rPr>
                <w:rFonts w:cs="Times New Roman"/>
                <w:szCs w:val="26"/>
              </w:rPr>
              <w:br/>
              <w:t>-------</w:t>
            </w:r>
          </w:p>
        </w:tc>
        <w:tc>
          <w:tcPr>
            <w:tcW w:w="5508" w:type="dxa"/>
            <w:shd w:val="clear" w:color="auto" w:fill="auto"/>
          </w:tcPr>
          <w:p w14:paraId="06BDE755" w14:textId="77777777" w:rsidR="007C5F35" w:rsidRPr="000E38D8" w:rsidRDefault="007C5F35" w:rsidP="004C08FB">
            <w:pPr>
              <w:spacing w:after="0" w:line="240" w:lineRule="auto"/>
              <w:jc w:val="center"/>
              <w:rPr>
                <w:rFonts w:cs="Times New Roman"/>
                <w:szCs w:val="26"/>
              </w:rPr>
            </w:pPr>
            <w:r w:rsidRPr="000E38D8">
              <w:rPr>
                <w:rFonts w:cs="Times New Roman"/>
                <w:b/>
                <w:bCs/>
                <w:szCs w:val="26"/>
              </w:rPr>
              <w:t>CỘNG HÒA XÃ HỘI CHỦ NGHĨA VIỆT NAM</w:t>
            </w:r>
            <w:r w:rsidRPr="000E38D8">
              <w:rPr>
                <w:rFonts w:cs="Times New Roman"/>
                <w:b/>
                <w:bCs/>
                <w:szCs w:val="26"/>
              </w:rPr>
              <w:br/>
            </w:r>
            <w:proofErr w:type="spellStart"/>
            <w:r w:rsidRPr="000E38D8">
              <w:rPr>
                <w:rFonts w:cs="Times New Roman"/>
                <w:b/>
                <w:bCs/>
                <w:szCs w:val="26"/>
              </w:rPr>
              <w:t>Độc</w:t>
            </w:r>
            <w:proofErr w:type="spellEnd"/>
            <w:r w:rsidRPr="000E38D8">
              <w:rPr>
                <w:rFonts w:cs="Times New Roman"/>
                <w:b/>
                <w:bCs/>
                <w:szCs w:val="26"/>
              </w:rPr>
              <w:t xml:space="preserve"> </w:t>
            </w:r>
            <w:proofErr w:type="spellStart"/>
            <w:r w:rsidRPr="000E38D8">
              <w:rPr>
                <w:rFonts w:cs="Times New Roman"/>
                <w:b/>
                <w:bCs/>
                <w:szCs w:val="26"/>
              </w:rPr>
              <w:t>lập</w:t>
            </w:r>
            <w:proofErr w:type="spellEnd"/>
            <w:r w:rsidRPr="000E38D8">
              <w:rPr>
                <w:rFonts w:cs="Times New Roman"/>
                <w:b/>
                <w:bCs/>
                <w:szCs w:val="26"/>
              </w:rPr>
              <w:t xml:space="preserve"> - </w:t>
            </w:r>
            <w:proofErr w:type="spellStart"/>
            <w:r w:rsidRPr="000E38D8">
              <w:rPr>
                <w:rFonts w:cs="Times New Roman"/>
                <w:b/>
                <w:bCs/>
                <w:szCs w:val="26"/>
              </w:rPr>
              <w:t>Tự</w:t>
            </w:r>
            <w:proofErr w:type="spellEnd"/>
            <w:r w:rsidRPr="000E38D8">
              <w:rPr>
                <w:rFonts w:cs="Times New Roman"/>
                <w:b/>
                <w:bCs/>
                <w:szCs w:val="26"/>
              </w:rPr>
              <w:t xml:space="preserve"> do - </w:t>
            </w:r>
            <w:proofErr w:type="spellStart"/>
            <w:r w:rsidRPr="000E38D8">
              <w:rPr>
                <w:rFonts w:cs="Times New Roman"/>
                <w:b/>
                <w:bCs/>
                <w:szCs w:val="26"/>
              </w:rPr>
              <w:t>Hạnh</w:t>
            </w:r>
            <w:proofErr w:type="spellEnd"/>
            <w:r w:rsidRPr="000E38D8">
              <w:rPr>
                <w:rFonts w:cs="Times New Roman"/>
                <w:b/>
                <w:bCs/>
                <w:szCs w:val="26"/>
              </w:rPr>
              <w:t xml:space="preserve"> </w:t>
            </w:r>
            <w:proofErr w:type="spellStart"/>
            <w:r w:rsidRPr="000E38D8">
              <w:rPr>
                <w:rFonts w:cs="Times New Roman"/>
                <w:b/>
                <w:bCs/>
                <w:szCs w:val="26"/>
              </w:rPr>
              <w:t>phúc</w:t>
            </w:r>
            <w:proofErr w:type="spellEnd"/>
            <w:r w:rsidRPr="000E38D8">
              <w:rPr>
                <w:rFonts w:cs="Times New Roman"/>
                <w:szCs w:val="26"/>
              </w:rPr>
              <w:t xml:space="preserve"> </w:t>
            </w:r>
            <w:r w:rsidRPr="000E38D8">
              <w:rPr>
                <w:rFonts w:cs="Times New Roman"/>
                <w:szCs w:val="26"/>
              </w:rPr>
              <w:br/>
              <w:t>---------------</w:t>
            </w:r>
          </w:p>
        </w:tc>
      </w:tr>
      <w:tr w:rsidR="000E38D8" w:rsidRPr="000E38D8" w14:paraId="6C7CBC06" w14:textId="77777777" w:rsidTr="007F64B4">
        <w:tc>
          <w:tcPr>
            <w:tcW w:w="3402" w:type="dxa"/>
            <w:shd w:val="clear" w:color="auto" w:fill="auto"/>
          </w:tcPr>
          <w:p w14:paraId="14410558" w14:textId="77777777" w:rsidR="007C5F35" w:rsidRPr="000E38D8" w:rsidRDefault="007C5F35" w:rsidP="004C08FB">
            <w:pPr>
              <w:spacing w:after="0" w:line="240" w:lineRule="auto"/>
              <w:jc w:val="center"/>
              <w:rPr>
                <w:rFonts w:eastAsia="Arial" w:cs="Times New Roman"/>
                <w:szCs w:val="26"/>
              </w:rPr>
            </w:pPr>
            <w:proofErr w:type="spellStart"/>
            <w:r w:rsidRPr="000E38D8">
              <w:rPr>
                <w:rFonts w:cs="Times New Roman"/>
                <w:szCs w:val="26"/>
              </w:rPr>
              <w:t>Số</w:t>
            </w:r>
            <w:proofErr w:type="spellEnd"/>
            <w:r w:rsidRPr="000E38D8">
              <w:rPr>
                <w:rFonts w:cs="Times New Roman"/>
                <w:szCs w:val="26"/>
              </w:rPr>
              <w:t>:      /………</w:t>
            </w:r>
          </w:p>
        </w:tc>
        <w:tc>
          <w:tcPr>
            <w:tcW w:w="5508" w:type="dxa"/>
            <w:shd w:val="clear" w:color="auto" w:fill="auto"/>
          </w:tcPr>
          <w:p w14:paraId="1D76AAA2" w14:textId="77777777" w:rsidR="007C5F35" w:rsidRPr="000E38D8" w:rsidRDefault="007C5F35" w:rsidP="004C08FB">
            <w:pPr>
              <w:spacing w:after="0" w:line="240" w:lineRule="auto"/>
              <w:jc w:val="center"/>
              <w:rPr>
                <w:rFonts w:cs="Times New Roman"/>
                <w:szCs w:val="26"/>
              </w:rPr>
            </w:pPr>
            <w:r w:rsidRPr="000E38D8">
              <w:rPr>
                <w:rFonts w:eastAsia="Arial" w:cs="Times New Roman"/>
                <w:szCs w:val="26"/>
              </w:rPr>
              <w:t>… … … …</w:t>
            </w:r>
            <w:r w:rsidRPr="000E38D8">
              <w:rPr>
                <w:rFonts w:cs="Times New Roman"/>
                <w:szCs w:val="26"/>
              </w:rPr>
              <w:t xml:space="preserve">, </w:t>
            </w:r>
            <w:proofErr w:type="spellStart"/>
            <w:r w:rsidRPr="000E38D8">
              <w:rPr>
                <w:rFonts w:cs="Times New Roman"/>
                <w:szCs w:val="26"/>
              </w:rPr>
              <w:t>ngày</w:t>
            </w:r>
            <w:proofErr w:type="spellEnd"/>
            <w:r w:rsidRPr="000E38D8">
              <w:rPr>
                <w:rFonts w:cs="Times New Roman"/>
                <w:szCs w:val="26"/>
              </w:rPr>
              <w:t xml:space="preserve"> …. </w:t>
            </w:r>
            <w:proofErr w:type="spellStart"/>
            <w:r w:rsidRPr="000E38D8">
              <w:rPr>
                <w:rFonts w:cs="Times New Roman"/>
                <w:szCs w:val="26"/>
              </w:rPr>
              <w:t>tháng</w:t>
            </w:r>
            <w:proofErr w:type="spellEnd"/>
            <w:r w:rsidRPr="000E38D8">
              <w:rPr>
                <w:rFonts w:cs="Times New Roman"/>
                <w:szCs w:val="26"/>
              </w:rPr>
              <w:t xml:space="preserve"> …. </w:t>
            </w:r>
            <w:proofErr w:type="spellStart"/>
            <w:r w:rsidRPr="000E38D8">
              <w:rPr>
                <w:rFonts w:cs="Times New Roman"/>
                <w:szCs w:val="26"/>
              </w:rPr>
              <w:t>năm</w:t>
            </w:r>
            <w:proofErr w:type="spellEnd"/>
            <w:r w:rsidRPr="000E38D8">
              <w:rPr>
                <w:rFonts w:cs="Times New Roman"/>
                <w:szCs w:val="26"/>
              </w:rPr>
              <w:t xml:space="preserve"> … …</w:t>
            </w:r>
          </w:p>
        </w:tc>
      </w:tr>
    </w:tbl>
    <w:p w14:paraId="084634B5" w14:textId="77777777" w:rsidR="007C5F35" w:rsidRPr="000E38D8" w:rsidRDefault="007C5F35" w:rsidP="004C08FB">
      <w:pPr>
        <w:spacing w:after="0" w:line="240" w:lineRule="auto"/>
        <w:jc w:val="center"/>
        <w:rPr>
          <w:rFonts w:cs="Times New Roman"/>
          <w:szCs w:val="26"/>
        </w:rPr>
      </w:pPr>
    </w:p>
    <w:p w14:paraId="0860C76B" w14:textId="77777777" w:rsidR="007C5F35" w:rsidRPr="000E38D8" w:rsidRDefault="007C5F35" w:rsidP="004C08FB">
      <w:pPr>
        <w:spacing w:after="0" w:line="240" w:lineRule="auto"/>
        <w:jc w:val="center"/>
        <w:rPr>
          <w:rFonts w:cs="Times New Roman"/>
          <w:b/>
          <w:bCs/>
          <w:szCs w:val="26"/>
        </w:rPr>
      </w:pPr>
      <w:r w:rsidRPr="000E38D8">
        <w:rPr>
          <w:rFonts w:cs="Times New Roman"/>
          <w:b/>
          <w:bCs/>
          <w:szCs w:val="26"/>
        </w:rPr>
        <w:t>ĐƠN ĐỀ NGHỊ</w:t>
      </w:r>
    </w:p>
    <w:p w14:paraId="03CF082D" w14:textId="77777777" w:rsidR="007C5F35" w:rsidRPr="000E38D8" w:rsidRDefault="007C5F35" w:rsidP="004C08FB">
      <w:pPr>
        <w:spacing w:after="0" w:line="240" w:lineRule="auto"/>
        <w:jc w:val="center"/>
        <w:rPr>
          <w:rFonts w:cs="Times New Roman"/>
          <w:b/>
          <w:bCs/>
          <w:szCs w:val="26"/>
        </w:rPr>
      </w:pPr>
      <w:r w:rsidRPr="000E38D8">
        <w:rPr>
          <w:rFonts w:cs="Times New Roman"/>
          <w:b/>
          <w:bCs/>
          <w:szCs w:val="26"/>
        </w:rPr>
        <w:t>CÔNG BỐ THÔNG BÁO HÀNG HẢI</w:t>
      </w:r>
    </w:p>
    <w:p w14:paraId="38795195" w14:textId="77777777" w:rsidR="007C5F35" w:rsidRPr="000E38D8" w:rsidRDefault="007C5F35" w:rsidP="004C08FB">
      <w:pPr>
        <w:spacing w:after="0" w:line="240" w:lineRule="auto"/>
        <w:rPr>
          <w:rFonts w:cs="Times New Roman"/>
          <w:szCs w:val="26"/>
        </w:rPr>
      </w:pPr>
      <w:proofErr w:type="spellStart"/>
      <w:r w:rsidRPr="000E38D8">
        <w:rPr>
          <w:rFonts w:cs="Times New Roman"/>
          <w:szCs w:val="26"/>
        </w:rPr>
        <w:t>Về</w:t>
      </w:r>
      <w:proofErr w:type="spellEnd"/>
      <w:r w:rsidRPr="000E38D8">
        <w:rPr>
          <w:rFonts w:cs="Times New Roman"/>
          <w:szCs w:val="26"/>
        </w:rPr>
        <w:t xml:space="preserve"> </w:t>
      </w:r>
      <w:proofErr w:type="spellStart"/>
      <w:r w:rsidRPr="000E38D8">
        <w:rPr>
          <w:rFonts w:cs="Times New Roman"/>
          <w:szCs w:val="26"/>
        </w:rPr>
        <w:t>việc</w:t>
      </w:r>
      <w:proofErr w:type="spellEnd"/>
      <w:r w:rsidRPr="000E38D8">
        <w:rPr>
          <w:rFonts w:cs="Times New Roman"/>
          <w:szCs w:val="26"/>
        </w:rPr>
        <w:t>: …………………………………….</w:t>
      </w:r>
    </w:p>
    <w:p w14:paraId="213B938D" w14:textId="77777777" w:rsidR="007C5F35" w:rsidRPr="000E38D8" w:rsidRDefault="007C5F35" w:rsidP="004C08FB">
      <w:pPr>
        <w:spacing w:after="0" w:line="240" w:lineRule="auto"/>
        <w:rPr>
          <w:rFonts w:cs="Times New Roman"/>
          <w:szCs w:val="26"/>
        </w:rPr>
      </w:pPr>
      <w:proofErr w:type="spellStart"/>
      <w:r w:rsidRPr="000E38D8">
        <w:rPr>
          <w:rFonts w:cs="Times New Roman"/>
          <w:szCs w:val="26"/>
        </w:rPr>
        <w:t>Kính</w:t>
      </w:r>
      <w:proofErr w:type="spellEnd"/>
      <w:r w:rsidRPr="000E38D8">
        <w:rPr>
          <w:rFonts w:cs="Times New Roman"/>
          <w:szCs w:val="26"/>
        </w:rPr>
        <w:t xml:space="preserve"> </w:t>
      </w:r>
      <w:proofErr w:type="spellStart"/>
      <w:r w:rsidRPr="000E38D8">
        <w:rPr>
          <w:rFonts w:cs="Times New Roman"/>
          <w:szCs w:val="26"/>
        </w:rPr>
        <w:t>gửi</w:t>
      </w:r>
      <w:proofErr w:type="spellEnd"/>
      <w:r w:rsidRPr="000E38D8">
        <w:rPr>
          <w:rFonts w:cs="Times New Roman"/>
          <w:szCs w:val="26"/>
        </w:rPr>
        <w:t>: ……………………………………………………….</w:t>
      </w:r>
    </w:p>
    <w:p w14:paraId="05985A93" w14:textId="77777777" w:rsidR="007C5F35" w:rsidRPr="000E38D8" w:rsidRDefault="007C5F35" w:rsidP="004C08FB">
      <w:pPr>
        <w:spacing w:after="0" w:line="240" w:lineRule="auto"/>
        <w:rPr>
          <w:rFonts w:cs="Times New Roman"/>
          <w:szCs w:val="26"/>
        </w:rPr>
      </w:pPr>
    </w:p>
    <w:p w14:paraId="40D75E6B" w14:textId="77777777" w:rsidR="007C5F35" w:rsidRPr="000E38D8" w:rsidRDefault="007C5F35" w:rsidP="004C08FB">
      <w:pPr>
        <w:spacing w:after="0" w:line="240" w:lineRule="auto"/>
        <w:rPr>
          <w:rFonts w:eastAsia="Arial" w:cs="Times New Roman"/>
          <w:szCs w:val="26"/>
        </w:rPr>
      </w:pPr>
      <w:proofErr w:type="spellStart"/>
      <w:r w:rsidRPr="000E38D8">
        <w:rPr>
          <w:rFonts w:cs="Times New Roman"/>
          <w:szCs w:val="26"/>
        </w:rPr>
        <w:t>Căn</w:t>
      </w:r>
      <w:proofErr w:type="spellEnd"/>
      <w:r w:rsidRPr="000E38D8">
        <w:rPr>
          <w:rFonts w:cs="Times New Roman"/>
          <w:szCs w:val="26"/>
        </w:rPr>
        <w:t xml:space="preserve"> </w:t>
      </w:r>
      <w:proofErr w:type="spellStart"/>
      <w:r w:rsidRPr="000E38D8">
        <w:rPr>
          <w:rFonts w:cs="Times New Roman"/>
          <w:szCs w:val="26"/>
        </w:rPr>
        <w:t>cứ</w:t>
      </w:r>
      <w:proofErr w:type="spellEnd"/>
      <w:r w:rsidRPr="000E38D8">
        <w:rPr>
          <w:rFonts w:cs="Times New Roman"/>
          <w:szCs w:val="26"/>
        </w:rPr>
        <w:t xml:space="preserve"> </w:t>
      </w:r>
      <w:proofErr w:type="spellStart"/>
      <w:r w:rsidRPr="000E38D8">
        <w:rPr>
          <w:rFonts w:cs="Times New Roman"/>
          <w:szCs w:val="26"/>
        </w:rPr>
        <w:t>Nghị</w:t>
      </w:r>
      <w:proofErr w:type="spellEnd"/>
      <w:r w:rsidRPr="000E38D8">
        <w:rPr>
          <w:rFonts w:cs="Times New Roman"/>
          <w:szCs w:val="26"/>
        </w:rPr>
        <w:t xml:space="preserve"> </w:t>
      </w:r>
      <w:proofErr w:type="spellStart"/>
      <w:r w:rsidRPr="000E38D8">
        <w:rPr>
          <w:rFonts w:cs="Times New Roman"/>
          <w:szCs w:val="26"/>
        </w:rPr>
        <w:t>định</w:t>
      </w:r>
      <w:proofErr w:type="spellEnd"/>
      <w:r w:rsidRPr="000E38D8">
        <w:rPr>
          <w:rFonts w:cs="Times New Roman"/>
          <w:szCs w:val="26"/>
        </w:rPr>
        <w:t xml:space="preserve"> </w:t>
      </w:r>
      <w:proofErr w:type="spellStart"/>
      <w:r w:rsidRPr="000E38D8">
        <w:rPr>
          <w:rFonts w:cs="Times New Roman"/>
          <w:szCs w:val="26"/>
        </w:rPr>
        <w:t>số</w:t>
      </w:r>
      <w:proofErr w:type="spellEnd"/>
      <w:r w:rsidRPr="000E38D8">
        <w:rPr>
          <w:rFonts w:cs="Times New Roman"/>
          <w:szCs w:val="26"/>
        </w:rPr>
        <w:t xml:space="preserve"> ……/20</w:t>
      </w:r>
      <w:proofErr w:type="gramStart"/>
      <w:r w:rsidRPr="000E38D8">
        <w:rPr>
          <w:rFonts w:cs="Times New Roman"/>
          <w:szCs w:val="26"/>
        </w:rPr>
        <w:t>..../</w:t>
      </w:r>
      <w:proofErr w:type="gramEnd"/>
      <w:r w:rsidRPr="000E38D8">
        <w:rPr>
          <w:rFonts w:cs="Times New Roman"/>
          <w:szCs w:val="26"/>
        </w:rPr>
        <w:t xml:space="preserve">NĐ-CP </w:t>
      </w:r>
      <w:proofErr w:type="spellStart"/>
      <w:r w:rsidRPr="000E38D8">
        <w:rPr>
          <w:rFonts w:cs="Times New Roman"/>
          <w:szCs w:val="26"/>
        </w:rPr>
        <w:t>ngày</w:t>
      </w:r>
      <w:proofErr w:type="spellEnd"/>
      <w:r w:rsidRPr="000E38D8">
        <w:rPr>
          <w:rFonts w:cs="Times New Roman"/>
          <w:szCs w:val="26"/>
        </w:rPr>
        <w:t xml:space="preserve"> ………….. </w:t>
      </w:r>
      <w:proofErr w:type="spellStart"/>
      <w:r w:rsidRPr="000E38D8">
        <w:rPr>
          <w:rFonts w:cs="Times New Roman"/>
          <w:szCs w:val="26"/>
        </w:rPr>
        <w:t>của</w:t>
      </w:r>
      <w:proofErr w:type="spellEnd"/>
      <w:r w:rsidRPr="000E38D8">
        <w:rPr>
          <w:rFonts w:cs="Times New Roman"/>
          <w:szCs w:val="26"/>
        </w:rPr>
        <w:t xml:space="preserve"> </w:t>
      </w:r>
      <w:proofErr w:type="spellStart"/>
      <w:r w:rsidRPr="000E38D8">
        <w:rPr>
          <w:rFonts w:cs="Times New Roman"/>
          <w:szCs w:val="26"/>
        </w:rPr>
        <w:t>Chính</w:t>
      </w:r>
      <w:proofErr w:type="spellEnd"/>
      <w:r w:rsidRPr="000E38D8">
        <w:rPr>
          <w:rFonts w:cs="Times New Roman"/>
          <w:szCs w:val="26"/>
        </w:rPr>
        <w:t xml:space="preserve"> </w:t>
      </w:r>
      <w:proofErr w:type="spellStart"/>
      <w:r w:rsidRPr="000E38D8">
        <w:rPr>
          <w:rFonts w:cs="Times New Roman"/>
          <w:szCs w:val="26"/>
        </w:rPr>
        <w:t>phủ</w:t>
      </w:r>
      <w:proofErr w:type="spellEnd"/>
      <w:r w:rsidRPr="000E38D8">
        <w:rPr>
          <w:rFonts w:cs="Times New Roman"/>
          <w:szCs w:val="26"/>
        </w:rPr>
        <w:t xml:space="preserve"> </w:t>
      </w:r>
      <w:proofErr w:type="spellStart"/>
      <w:r w:rsidRPr="000E38D8">
        <w:rPr>
          <w:rFonts w:cs="Times New Roman"/>
          <w:szCs w:val="26"/>
        </w:rPr>
        <w:t>quy</w:t>
      </w:r>
      <w:proofErr w:type="spellEnd"/>
      <w:r w:rsidRPr="000E38D8">
        <w:rPr>
          <w:rFonts w:cs="Times New Roman"/>
          <w:szCs w:val="26"/>
        </w:rPr>
        <w:t xml:space="preserve"> </w:t>
      </w:r>
      <w:proofErr w:type="spellStart"/>
      <w:r w:rsidRPr="000E38D8">
        <w:rPr>
          <w:rFonts w:cs="Times New Roman"/>
          <w:szCs w:val="26"/>
        </w:rPr>
        <w:t>định</w:t>
      </w:r>
      <w:proofErr w:type="spellEnd"/>
      <w:r w:rsidRPr="000E38D8">
        <w:rPr>
          <w:rFonts w:cs="Times New Roman"/>
          <w:szCs w:val="26"/>
        </w:rPr>
        <w:t xml:space="preserve"> chi </w:t>
      </w:r>
      <w:proofErr w:type="spellStart"/>
      <w:r w:rsidRPr="000E38D8">
        <w:rPr>
          <w:rFonts w:cs="Times New Roman"/>
          <w:szCs w:val="26"/>
        </w:rPr>
        <w:t>tiết</w:t>
      </w:r>
      <w:proofErr w:type="spellEnd"/>
      <w:r w:rsidRPr="000E38D8">
        <w:rPr>
          <w:rFonts w:cs="Times New Roman"/>
          <w:szCs w:val="26"/>
        </w:rPr>
        <w:t xml:space="preserve"> </w:t>
      </w:r>
      <w:proofErr w:type="spellStart"/>
      <w:r w:rsidRPr="000E38D8">
        <w:rPr>
          <w:rFonts w:cs="Times New Roman"/>
          <w:szCs w:val="26"/>
        </w:rPr>
        <w:t>một</w:t>
      </w:r>
      <w:proofErr w:type="spellEnd"/>
      <w:r w:rsidRPr="000E38D8">
        <w:rPr>
          <w:rFonts w:cs="Times New Roman"/>
          <w:szCs w:val="26"/>
        </w:rPr>
        <w:t xml:space="preserve"> </w:t>
      </w:r>
      <w:proofErr w:type="spellStart"/>
      <w:r w:rsidRPr="000E38D8">
        <w:rPr>
          <w:rFonts w:cs="Times New Roman"/>
          <w:szCs w:val="26"/>
        </w:rPr>
        <w:t>số</w:t>
      </w:r>
      <w:proofErr w:type="spellEnd"/>
      <w:r w:rsidRPr="000E38D8">
        <w:rPr>
          <w:rFonts w:cs="Times New Roman"/>
          <w:szCs w:val="26"/>
        </w:rPr>
        <w:t xml:space="preserve"> </w:t>
      </w:r>
      <w:proofErr w:type="spellStart"/>
      <w:r w:rsidRPr="000E38D8">
        <w:rPr>
          <w:rFonts w:cs="Times New Roman"/>
          <w:szCs w:val="26"/>
        </w:rPr>
        <w:t>điều</w:t>
      </w:r>
      <w:proofErr w:type="spellEnd"/>
      <w:r w:rsidRPr="000E38D8">
        <w:rPr>
          <w:rFonts w:cs="Times New Roman"/>
          <w:szCs w:val="26"/>
        </w:rPr>
        <w:t xml:space="preserve"> </w:t>
      </w:r>
      <w:proofErr w:type="spellStart"/>
      <w:r w:rsidRPr="000E38D8">
        <w:rPr>
          <w:rFonts w:cs="Times New Roman"/>
          <w:szCs w:val="26"/>
        </w:rPr>
        <w:t>của</w:t>
      </w:r>
      <w:proofErr w:type="spellEnd"/>
      <w:r w:rsidRPr="000E38D8">
        <w:rPr>
          <w:rFonts w:cs="Times New Roman"/>
          <w:szCs w:val="26"/>
        </w:rPr>
        <w:t xml:space="preserve"> </w:t>
      </w:r>
      <w:proofErr w:type="spellStart"/>
      <w:r w:rsidRPr="000E38D8">
        <w:rPr>
          <w:rFonts w:cs="Times New Roman"/>
          <w:szCs w:val="26"/>
        </w:rPr>
        <w:t>Bộ</w:t>
      </w:r>
      <w:proofErr w:type="spellEnd"/>
      <w:r w:rsidRPr="000E38D8">
        <w:rPr>
          <w:rFonts w:cs="Times New Roman"/>
          <w:szCs w:val="26"/>
        </w:rPr>
        <w:t xml:space="preserve"> </w:t>
      </w:r>
      <w:proofErr w:type="spellStart"/>
      <w:r w:rsidRPr="000E38D8">
        <w:rPr>
          <w:rFonts w:cs="Times New Roman"/>
          <w:szCs w:val="26"/>
        </w:rPr>
        <w:t>luật</w:t>
      </w:r>
      <w:proofErr w:type="spellEnd"/>
      <w:r w:rsidRPr="000E38D8">
        <w:rPr>
          <w:rFonts w:cs="Times New Roman"/>
          <w:szCs w:val="26"/>
        </w:rPr>
        <w:t xml:space="preserve"> </w:t>
      </w:r>
      <w:proofErr w:type="spellStart"/>
      <w:r w:rsidRPr="000E38D8">
        <w:rPr>
          <w:rFonts w:cs="Times New Roman"/>
          <w:szCs w:val="26"/>
        </w:rPr>
        <w:t>Hàng</w:t>
      </w:r>
      <w:proofErr w:type="spellEnd"/>
      <w:r w:rsidRPr="000E38D8">
        <w:rPr>
          <w:rFonts w:cs="Times New Roman"/>
          <w:szCs w:val="26"/>
        </w:rPr>
        <w:t xml:space="preserve"> </w:t>
      </w:r>
      <w:proofErr w:type="spellStart"/>
      <w:r w:rsidRPr="000E38D8">
        <w:rPr>
          <w:rFonts w:cs="Times New Roman"/>
          <w:szCs w:val="26"/>
        </w:rPr>
        <w:t>hải</w:t>
      </w:r>
      <w:proofErr w:type="spellEnd"/>
      <w:r w:rsidRPr="000E38D8">
        <w:rPr>
          <w:rFonts w:cs="Times New Roman"/>
          <w:szCs w:val="26"/>
        </w:rPr>
        <w:t xml:space="preserve"> Việt Nam </w:t>
      </w:r>
      <w:proofErr w:type="spellStart"/>
      <w:r w:rsidRPr="000E38D8">
        <w:rPr>
          <w:rFonts w:cs="Times New Roman"/>
          <w:szCs w:val="26"/>
        </w:rPr>
        <w:t>về</w:t>
      </w:r>
      <w:proofErr w:type="spellEnd"/>
      <w:r w:rsidRPr="000E38D8">
        <w:rPr>
          <w:rFonts w:cs="Times New Roman"/>
          <w:szCs w:val="26"/>
        </w:rPr>
        <w:t xml:space="preserve"> </w:t>
      </w:r>
      <w:proofErr w:type="spellStart"/>
      <w:r w:rsidRPr="000E38D8">
        <w:rPr>
          <w:rFonts w:cs="Times New Roman"/>
          <w:szCs w:val="26"/>
        </w:rPr>
        <w:t>quản</w:t>
      </w:r>
      <w:proofErr w:type="spellEnd"/>
      <w:r w:rsidRPr="000E38D8">
        <w:rPr>
          <w:rFonts w:cs="Times New Roman"/>
          <w:szCs w:val="26"/>
        </w:rPr>
        <w:t xml:space="preserve"> </w:t>
      </w:r>
      <w:proofErr w:type="spellStart"/>
      <w:r w:rsidRPr="000E38D8">
        <w:rPr>
          <w:rFonts w:cs="Times New Roman"/>
          <w:szCs w:val="26"/>
        </w:rPr>
        <w:t>lý</w:t>
      </w:r>
      <w:proofErr w:type="spellEnd"/>
      <w:r w:rsidRPr="000E38D8">
        <w:rPr>
          <w:rFonts w:cs="Times New Roman"/>
          <w:szCs w:val="26"/>
        </w:rPr>
        <w:t xml:space="preserve"> </w:t>
      </w:r>
      <w:proofErr w:type="spellStart"/>
      <w:r w:rsidRPr="000E38D8">
        <w:rPr>
          <w:rFonts w:cs="Times New Roman"/>
          <w:szCs w:val="26"/>
        </w:rPr>
        <w:t>hoạt</w:t>
      </w:r>
      <w:proofErr w:type="spellEnd"/>
      <w:r w:rsidRPr="000E38D8">
        <w:rPr>
          <w:rFonts w:cs="Times New Roman"/>
          <w:szCs w:val="26"/>
        </w:rPr>
        <w:t xml:space="preserve"> </w:t>
      </w:r>
      <w:proofErr w:type="spellStart"/>
      <w:r w:rsidRPr="000E38D8">
        <w:rPr>
          <w:rFonts w:cs="Times New Roman"/>
          <w:szCs w:val="26"/>
        </w:rPr>
        <w:t>động</w:t>
      </w:r>
      <w:proofErr w:type="spellEnd"/>
      <w:r w:rsidRPr="000E38D8">
        <w:rPr>
          <w:rFonts w:cs="Times New Roman"/>
          <w:szCs w:val="26"/>
        </w:rPr>
        <w:t xml:space="preserve"> </w:t>
      </w:r>
      <w:proofErr w:type="spellStart"/>
      <w:r w:rsidRPr="000E38D8">
        <w:rPr>
          <w:rFonts w:cs="Times New Roman"/>
          <w:szCs w:val="26"/>
        </w:rPr>
        <w:t>hàng</w:t>
      </w:r>
      <w:proofErr w:type="spellEnd"/>
      <w:r w:rsidRPr="000E38D8">
        <w:rPr>
          <w:rFonts w:cs="Times New Roman"/>
          <w:szCs w:val="26"/>
        </w:rPr>
        <w:t xml:space="preserve"> </w:t>
      </w:r>
      <w:proofErr w:type="spellStart"/>
      <w:r w:rsidRPr="000E38D8">
        <w:rPr>
          <w:rFonts w:cs="Times New Roman"/>
          <w:szCs w:val="26"/>
        </w:rPr>
        <w:t>hải</w:t>
      </w:r>
      <w:proofErr w:type="spellEnd"/>
      <w:r w:rsidRPr="000E38D8">
        <w:rPr>
          <w:rFonts w:cs="Times New Roman"/>
          <w:szCs w:val="26"/>
        </w:rPr>
        <w:t>;</w:t>
      </w:r>
    </w:p>
    <w:p w14:paraId="214DFE5F" w14:textId="77777777" w:rsidR="007C5F35" w:rsidRPr="000E38D8" w:rsidRDefault="007C5F35" w:rsidP="004C08FB">
      <w:pPr>
        <w:spacing w:after="0" w:line="240" w:lineRule="auto"/>
        <w:rPr>
          <w:rFonts w:cs="Times New Roman"/>
          <w:szCs w:val="26"/>
        </w:rPr>
      </w:pPr>
      <w:r w:rsidRPr="000E38D8">
        <w:rPr>
          <w:rFonts w:eastAsia="Arial" w:cs="Times New Roman"/>
          <w:szCs w:val="26"/>
        </w:rPr>
        <w:t xml:space="preserve">………………………………………… </w:t>
      </w:r>
      <w:r w:rsidRPr="000E38D8">
        <w:rPr>
          <w:rFonts w:cs="Times New Roman"/>
          <w:szCs w:val="26"/>
        </w:rPr>
        <w:t>(</w:t>
      </w:r>
      <w:proofErr w:type="spellStart"/>
      <w:r w:rsidRPr="000E38D8">
        <w:rPr>
          <w:rFonts w:cs="Times New Roman"/>
          <w:szCs w:val="26"/>
        </w:rPr>
        <w:t>tên</w:t>
      </w:r>
      <w:proofErr w:type="spellEnd"/>
      <w:r w:rsidRPr="000E38D8">
        <w:rPr>
          <w:rFonts w:cs="Times New Roman"/>
          <w:szCs w:val="26"/>
        </w:rPr>
        <w:t xml:space="preserve"> </w:t>
      </w:r>
      <w:proofErr w:type="spellStart"/>
      <w:r w:rsidRPr="000E38D8">
        <w:rPr>
          <w:rFonts w:cs="Times New Roman"/>
          <w:szCs w:val="26"/>
        </w:rPr>
        <w:t>đơn</w:t>
      </w:r>
      <w:proofErr w:type="spellEnd"/>
      <w:r w:rsidRPr="000E38D8">
        <w:rPr>
          <w:rFonts w:cs="Times New Roman"/>
          <w:szCs w:val="26"/>
        </w:rPr>
        <w:t xml:space="preserve"> </w:t>
      </w:r>
      <w:proofErr w:type="spellStart"/>
      <w:r w:rsidRPr="000E38D8">
        <w:rPr>
          <w:rFonts w:cs="Times New Roman"/>
          <w:szCs w:val="26"/>
        </w:rPr>
        <w:t>vị</w:t>
      </w:r>
      <w:proofErr w:type="spellEnd"/>
      <w:r w:rsidRPr="000E38D8">
        <w:rPr>
          <w:rFonts w:cs="Times New Roman"/>
          <w:szCs w:val="26"/>
        </w:rPr>
        <w:t xml:space="preserve">) </w:t>
      </w:r>
      <w:proofErr w:type="spellStart"/>
      <w:r w:rsidRPr="000E38D8">
        <w:rPr>
          <w:rFonts w:cs="Times New Roman"/>
          <w:szCs w:val="26"/>
        </w:rPr>
        <w:t>đề</w:t>
      </w:r>
      <w:proofErr w:type="spellEnd"/>
      <w:r w:rsidRPr="000E38D8">
        <w:rPr>
          <w:rFonts w:cs="Times New Roman"/>
          <w:szCs w:val="26"/>
        </w:rPr>
        <w:t xml:space="preserve"> </w:t>
      </w:r>
      <w:proofErr w:type="spellStart"/>
      <w:r w:rsidRPr="000E38D8">
        <w:rPr>
          <w:rFonts w:cs="Times New Roman"/>
          <w:szCs w:val="26"/>
        </w:rPr>
        <w:t>nghị</w:t>
      </w:r>
      <w:proofErr w:type="spellEnd"/>
      <w:r w:rsidRPr="000E38D8">
        <w:rPr>
          <w:rFonts w:cs="Times New Roman"/>
          <w:szCs w:val="26"/>
        </w:rPr>
        <w:t xml:space="preserve"> ……………………………. </w:t>
      </w:r>
      <w:proofErr w:type="spellStart"/>
      <w:r w:rsidRPr="000E38D8">
        <w:rPr>
          <w:rFonts w:cs="Times New Roman"/>
          <w:szCs w:val="26"/>
        </w:rPr>
        <w:t>công</w:t>
      </w:r>
      <w:proofErr w:type="spellEnd"/>
      <w:r w:rsidRPr="000E38D8">
        <w:rPr>
          <w:rFonts w:cs="Times New Roman"/>
          <w:szCs w:val="26"/>
        </w:rPr>
        <w:t xml:space="preserve"> </w:t>
      </w:r>
      <w:proofErr w:type="spellStart"/>
      <w:r w:rsidRPr="000E38D8">
        <w:rPr>
          <w:rFonts w:cs="Times New Roman"/>
          <w:szCs w:val="26"/>
        </w:rPr>
        <w:t>bố</w:t>
      </w:r>
      <w:proofErr w:type="spellEnd"/>
      <w:r w:rsidRPr="000E38D8">
        <w:rPr>
          <w:rFonts w:cs="Times New Roman"/>
          <w:szCs w:val="26"/>
        </w:rPr>
        <w:t xml:space="preserve"> </w:t>
      </w:r>
      <w:proofErr w:type="spellStart"/>
      <w:r w:rsidRPr="000E38D8">
        <w:rPr>
          <w:rFonts w:cs="Times New Roman"/>
          <w:szCs w:val="26"/>
        </w:rPr>
        <w:t>thông</w:t>
      </w:r>
      <w:proofErr w:type="spellEnd"/>
      <w:r w:rsidRPr="000E38D8">
        <w:rPr>
          <w:rFonts w:cs="Times New Roman"/>
          <w:szCs w:val="26"/>
        </w:rPr>
        <w:t xml:space="preserve"> </w:t>
      </w:r>
      <w:proofErr w:type="spellStart"/>
      <w:r w:rsidRPr="000E38D8">
        <w:rPr>
          <w:rFonts w:cs="Times New Roman"/>
          <w:szCs w:val="26"/>
        </w:rPr>
        <w:t>báo</w:t>
      </w:r>
      <w:proofErr w:type="spellEnd"/>
      <w:r w:rsidRPr="000E38D8">
        <w:rPr>
          <w:rFonts w:cs="Times New Roman"/>
          <w:szCs w:val="26"/>
        </w:rPr>
        <w:t xml:space="preserve"> </w:t>
      </w:r>
      <w:proofErr w:type="spellStart"/>
      <w:r w:rsidRPr="000E38D8">
        <w:rPr>
          <w:rFonts w:cs="Times New Roman"/>
          <w:szCs w:val="26"/>
        </w:rPr>
        <w:t>hàng</w:t>
      </w:r>
      <w:proofErr w:type="spellEnd"/>
      <w:r w:rsidRPr="000E38D8">
        <w:rPr>
          <w:rFonts w:cs="Times New Roman"/>
          <w:szCs w:val="26"/>
        </w:rPr>
        <w:t xml:space="preserve"> </w:t>
      </w:r>
      <w:proofErr w:type="spellStart"/>
      <w:r w:rsidRPr="000E38D8">
        <w:rPr>
          <w:rFonts w:cs="Times New Roman"/>
          <w:szCs w:val="26"/>
        </w:rPr>
        <w:t>hải</w:t>
      </w:r>
      <w:proofErr w:type="spellEnd"/>
      <w:r w:rsidRPr="000E38D8">
        <w:rPr>
          <w:rFonts w:cs="Times New Roman"/>
          <w:szCs w:val="26"/>
        </w:rPr>
        <w:t xml:space="preserve"> </w:t>
      </w:r>
      <w:proofErr w:type="spellStart"/>
      <w:r w:rsidRPr="000E38D8">
        <w:rPr>
          <w:rFonts w:cs="Times New Roman"/>
          <w:szCs w:val="26"/>
        </w:rPr>
        <w:t>về</w:t>
      </w:r>
      <w:proofErr w:type="spellEnd"/>
      <w:r w:rsidRPr="000E38D8">
        <w:rPr>
          <w:rFonts w:cs="Times New Roman"/>
          <w:szCs w:val="26"/>
        </w:rPr>
        <w:t xml:space="preserve"> </w:t>
      </w:r>
      <w:proofErr w:type="spellStart"/>
      <w:r w:rsidRPr="000E38D8">
        <w:rPr>
          <w:rFonts w:cs="Times New Roman"/>
          <w:szCs w:val="26"/>
        </w:rPr>
        <w:t>việc</w:t>
      </w:r>
      <w:proofErr w:type="spellEnd"/>
      <w:r w:rsidRPr="000E38D8">
        <w:rPr>
          <w:rFonts w:cs="Times New Roman"/>
          <w:szCs w:val="26"/>
        </w:rPr>
        <w:t xml:space="preserve"> …………………………………………………………</w:t>
      </w:r>
    </w:p>
    <w:p w14:paraId="482451A3" w14:textId="77777777" w:rsidR="007C5F35" w:rsidRPr="000E38D8" w:rsidRDefault="007C5F35" w:rsidP="004C08FB">
      <w:pPr>
        <w:spacing w:after="0" w:line="240" w:lineRule="auto"/>
        <w:rPr>
          <w:rFonts w:cs="Times New Roman"/>
          <w:szCs w:val="26"/>
        </w:rPr>
      </w:pPr>
      <w:proofErr w:type="spellStart"/>
      <w:r w:rsidRPr="000E38D8">
        <w:rPr>
          <w:rFonts w:cs="Times New Roman"/>
          <w:szCs w:val="26"/>
        </w:rPr>
        <w:t>Hồ</w:t>
      </w:r>
      <w:proofErr w:type="spellEnd"/>
      <w:r w:rsidRPr="000E38D8">
        <w:rPr>
          <w:rFonts w:cs="Times New Roman"/>
          <w:szCs w:val="26"/>
        </w:rPr>
        <w:t xml:space="preserve"> </w:t>
      </w:r>
      <w:proofErr w:type="spellStart"/>
      <w:r w:rsidRPr="000E38D8">
        <w:rPr>
          <w:rFonts w:cs="Times New Roman"/>
          <w:szCs w:val="26"/>
        </w:rPr>
        <w:t>sơ</w:t>
      </w:r>
      <w:proofErr w:type="spellEnd"/>
      <w:r w:rsidRPr="000E38D8">
        <w:rPr>
          <w:rFonts w:cs="Times New Roman"/>
          <w:szCs w:val="26"/>
        </w:rPr>
        <w:t xml:space="preserve"> </w:t>
      </w:r>
      <w:proofErr w:type="spellStart"/>
      <w:r w:rsidRPr="000E38D8">
        <w:rPr>
          <w:rFonts w:cs="Times New Roman"/>
          <w:szCs w:val="26"/>
        </w:rPr>
        <w:t>kèm</w:t>
      </w:r>
      <w:proofErr w:type="spellEnd"/>
      <w:r w:rsidRPr="000E38D8">
        <w:rPr>
          <w:rFonts w:cs="Times New Roman"/>
          <w:szCs w:val="26"/>
        </w:rPr>
        <w:t xml:space="preserve"> </w:t>
      </w:r>
      <w:proofErr w:type="spellStart"/>
      <w:r w:rsidRPr="000E38D8">
        <w:rPr>
          <w:rFonts w:cs="Times New Roman"/>
          <w:szCs w:val="26"/>
        </w:rPr>
        <w:t>theo</w:t>
      </w:r>
      <w:proofErr w:type="spellEnd"/>
      <w:r w:rsidRPr="000E38D8">
        <w:rPr>
          <w:rFonts w:cs="Times New Roman"/>
          <w:szCs w:val="26"/>
        </w:rPr>
        <w:t xml:space="preserve"> bao </w:t>
      </w:r>
      <w:proofErr w:type="spellStart"/>
      <w:r w:rsidRPr="000E38D8">
        <w:rPr>
          <w:rFonts w:cs="Times New Roman"/>
          <w:szCs w:val="26"/>
        </w:rPr>
        <w:t>gồm</w:t>
      </w:r>
      <w:proofErr w:type="spellEnd"/>
    </w:p>
    <w:p w14:paraId="345CACDD" w14:textId="77777777" w:rsidR="007C5F35" w:rsidRPr="000E38D8" w:rsidRDefault="007C5F35" w:rsidP="004C08FB">
      <w:pPr>
        <w:spacing w:after="0" w:line="240" w:lineRule="auto"/>
        <w:rPr>
          <w:rFonts w:cs="Times New Roman"/>
          <w:szCs w:val="26"/>
        </w:rPr>
      </w:pPr>
      <w:r w:rsidRPr="000E38D8">
        <w:rPr>
          <w:rFonts w:cs="Times New Roman"/>
          <w:szCs w:val="26"/>
        </w:rPr>
        <w:lastRenderedPageBreak/>
        <w:t>1……………………………………………………………………………………………</w:t>
      </w:r>
    </w:p>
    <w:p w14:paraId="62605B2C" w14:textId="77777777" w:rsidR="007C5F35" w:rsidRPr="000E38D8" w:rsidRDefault="007C5F35" w:rsidP="004C08FB">
      <w:pPr>
        <w:spacing w:after="0" w:line="240" w:lineRule="auto"/>
        <w:rPr>
          <w:rFonts w:cs="Times New Roman"/>
          <w:szCs w:val="26"/>
        </w:rPr>
      </w:pPr>
      <w:r w:rsidRPr="000E38D8">
        <w:rPr>
          <w:rFonts w:cs="Times New Roman"/>
          <w:szCs w:val="26"/>
        </w:rPr>
        <w:t>2……………………………………………………………………………………………</w:t>
      </w:r>
    </w:p>
    <w:p w14:paraId="25968C5D" w14:textId="77777777" w:rsidR="007C5F35" w:rsidRPr="000E38D8" w:rsidRDefault="007C5F35" w:rsidP="004C08FB">
      <w:pPr>
        <w:spacing w:after="0" w:line="240" w:lineRule="auto"/>
        <w:rPr>
          <w:rFonts w:cs="Times New Roman"/>
          <w:szCs w:val="26"/>
        </w:rPr>
      </w:pPr>
    </w:p>
    <w:tbl>
      <w:tblPr>
        <w:tblW w:w="0" w:type="auto"/>
        <w:tblLayout w:type="fixed"/>
        <w:tblLook w:val="0000" w:firstRow="0" w:lastRow="0" w:firstColumn="0" w:lastColumn="0" w:noHBand="0" w:noVBand="0"/>
      </w:tblPr>
      <w:tblGrid>
        <w:gridCol w:w="4428"/>
        <w:gridCol w:w="4428"/>
      </w:tblGrid>
      <w:tr w:rsidR="000E38D8" w:rsidRPr="000E38D8" w14:paraId="26A9EEC9" w14:textId="77777777" w:rsidTr="007F64B4">
        <w:tc>
          <w:tcPr>
            <w:tcW w:w="4428" w:type="dxa"/>
            <w:shd w:val="clear" w:color="auto" w:fill="auto"/>
          </w:tcPr>
          <w:p w14:paraId="1B939C69" w14:textId="77777777" w:rsidR="007C5F35" w:rsidRPr="000E38D8" w:rsidRDefault="007C5F35" w:rsidP="004C08FB">
            <w:pPr>
              <w:snapToGrid w:val="0"/>
              <w:spacing w:after="0" w:line="240" w:lineRule="auto"/>
              <w:rPr>
                <w:rFonts w:cs="Times New Roman"/>
                <w:b/>
                <w:bCs/>
                <w:szCs w:val="26"/>
              </w:rPr>
            </w:pPr>
          </w:p>
          <w:p w14:paraId="08E42CB5" w14:textId="77777777" w:rsidR="007C5F35" w:rsidRPr="000E38D8" w:rsidRDefault="007C5F35" w:rsidP="004C08FB">
            <w:pPr>
              <w:spacing w:after="0" w:line="240" w:lineRule="auto"/>
              <w:jc w:val="left"/>
              <w:rPr>
                <w:rFonts w:eastAsia="Arial" w:cs="Times New Roman"/>
                <w:b/>
                <w:bCs/>
                <w:szCs w:val="26"/>
              </w:rPr>
            </w:pPr>
            <w:proofErr w:type="spellStart"/>
            <w:r w:rsidRPr="000E38D8">
              <w:rPr>
                <w:rFonts w:cs="Times New Roman"/>
                <w:b/>
                <w:bCs/>
                <w:szCs w:val="26"/>
              </w:rPr>
              <w:t>Nơi</w:t>
            </w:r>
            <w:proofErr w:type="spellEnd"/>
            <w:r w:rsidRPr="000E38D8">
              <w:rPr>
                <w:rFonts w:cs="Times New Roman"/>
                <w:b/>
                <w:bCs/>
                <w:szCs w:val="26"/>
              </w:rPr>
              <w:t xml:space="preserve"> </w:t>
            </w:r>
            <w:proofErr w:type="spellStart"/>
            <w:r w:rsidRPr="000E38D8">
              <w:rPr>
                <w:rFonts w:cs="Times New Roman"/>
                <w:b/>
                <w:bCs/>
                <w:szCs w:val="26"/>
              </w:rPr>
              <w:t>nhận</w:t>
            </w:r>
            <w:proofErr w:type="spellEnd"/>
            <w:r w:rsidRPr="000E38D8">
              <w:rPr>
                <w:rFonts w:cs="Times New Roman"/>
                <w:b/>
                <w:bCs/>
                <w:szCs w:val="26"/>
              </w:rPr>
              <w:t>:</w:t>
            </w:r>
            <w:r w:rsidRPr="000E38D8">
              <w:rPr>
                <w:rFonts w:cs="Times New Roman"/>
                <w:b/>
                <w:bCs/>
                <w:szCs w:val="26"/>
              </w:rPr>
              <w:br/>
              <w:t xml:space="preserve">- </w:t>
            </w:r>
            <w:r w:rsidRPr="000E38D8">
              <w:rPr>
                <w:rFonts w:cs="Times New Roman"/>
                <w:b/>
                <w:bCs/>
                <w:szCs w:val="26"/>
              </w:rPr>
              <w:br/>
              <w:t xml:space="preserve">- </w:t>
            </w:r>
          </w:p>
        </w:tc>
        <w:tc>
          <w:tcPr>
            <w:tcW w:w="4428" w:type="dxa"/>
            <w:shd w:val="clear" w:color="auto" w:fill="auto"/>
          </w:tcPr>
          <w:p w14:paraId="3493D6F3" w14:textId="77777777" w:rsidR="007C5F35" w:rsidRPr="000E38D8" w:rsidRDefault="007C5F35" w:rsidP="004C08FB">
            <w:pPr>
              <w:spacing w:after="0" w:line="240" w:lineRule="auto"/>
              <w:jc w:val="center"/>
              <w:rPr>
                <w:rFonts w:cs="Times New Roman"/>
                <w:szCs w:val="26"/>
              </w:rPr>
            </w:pPr>
            <w:r w:rsidRPr="000E38D8">
              <w:rPr>
                <w:rFonts w:eastAsia="Arial" w:cs="Times New Roman"/>
                <w:szCs w:val="26"/>
              </w:rPr>
              <w:t>……………………</w:t>
            </w:r>
            <w:r w:rsidRPr="000E38D8">
              <w:rPr>
                <w:rFonts w:cs="Times New Roman"/>
                <w:szCs w:val="26"/>
              </w:rPr>
              <w:t>.</w:t>
            </w:r>
            <w:r w:rsidRPr="000E38D8">
              <w:rPr>
                <w:rFonts w:cs="Times New Roman"/>
                <w:szCs w:val="26"/>
              </w:rPr>
              <w:br/>
              <w:t>(</w:t>
            </w:r>
            <w:proofErr w:type="spellStart"/>
            <w:r w:rsidRPr="000E38D8">
              <w:rPr>
                <w:rFonts w:cs="Times New Roman"/>
                <w:szCs w:val="26"/>
              </w:rPr>
              <w:t>Ký</w:t>
            </w:r>
            <w:proofErr w:type="spellEnd"/>
            <w:r w:rsidRPr="000E38D8">
              <w:rPr>
                <w:rFonts w:cs="Times New Roman"/>
                <w:szCs w:val="26"/>
              </w:rPr>
              <w:t xml:space="preserve"> </w:t>
            </w:r>
            <w:proofErr w:type="spellStart"/>
            <w:r w:rsidRPr="000E38D8">
              <w:rPr>
                <w:rFonts w:cs="Times New Roman"/>
                <w:szCs w:val="26"/>
              </w:rPr>
              <w:t>tên</w:t>
            </w:r>
            <w:proofErr w:type="spellEnd"/>
            <w:r w:rsidRPr="000E38D8">
              <w:rPr>
                <w:rFonts w:cs="Times New Roman"/>
                <w:szCs w:val="26"/>
              </w:rPr>
              <w:t xml:space="preserve">, </w:t>
            </w:r>
            <w:proofErr w:type="spellStart"/>
            <w:r w:rsidRPr="000E38D8">
              <w:rPr>
                <w:rFonts w:cs="Times New Roman"/>
                <w:szCs w:val="26"/>
              </w:rPr>
              <w:t>ghi</w:t>
            </w:r>
            <w:proofErr w:type="spellEnd"/>
            <w:r w:rsidRPr="000E38D8">
              <w:rPr>
                <w:rFonts w:cs="Times New Roman"/>
                <w:szCs w:val="26"/>
              </w:rPr>
              <w:t xml:space="preserve"> </w:t>
            </w:r>
            <w:proofErr w:type="spellStart"/>
            <w:r w:rsidRPr="000E38D8">
              <w:rPr>
                <w:rFonts w:cs="Times New Roman"/>
                <w:szCs w:val="26"/>
              </w:rPr>
              <w:t>rõ</w:t>
            </w:r>
            <w:proofErr w:type="spellEnd"/>
            <w:r w:rsidRPr="000E38D8">
              <w:rPr>
                <w:rFonts w:cs="Times New Roman"/>
                <w:szCs w:val="26"/>
              </w:rPr>
              <w:t xml:space="preserve"> </w:t>
            </w:r>
            <w:proofErr w:type="spellStart"/>
            <w:r w:rsidRPr="000E38D8">
              <w:rPr>
                <w:rFonts w:cs="Times New Roman"/>
                <w:szCs w:val="26"/>
              </w:rPr>
              <w:t>họ</w:t>
            </w:r>
            <w:proofErr w:type="spellEnd"/>
            <w:r w:rsidRPr="000E38D8">
              <w:rPr>
                <w:rFonts w:cs="Times New Roman"/>
                <w:szCs w:val="26"/>
              </w:rPr>
              <w:t xml:space="preserve"> </w:t>
            </w:r>
            <w:proofErr w:type="spellStart"/>
            <w:r w:rsidRPr="000E38D8">
              <w:rPr>
                <w:rFonts w:cs="Times New Roman"/>
                <w:szCs w:val="26"/>
              </w:rPr>
              <w:t>tên</w:t>
            </w:r>
            <w:proofErr w:type="spellEnd"/>
            <w:r w:rsidRPr="000E38D8">
              <w:rPr>
                <w:rFonts w:cs="Times New Roman"/>
                <w:szCs w:val="26"/>
              </w:rPr>
              <w:t xml:space="preserve">, </w:t>
            </w:r>
            <w:proofErr w:type="spellStart"/>
            <w:r w:rsidRPr="000E38D8">
              <w:rPr>
                <w:rFonts w:cs="Times New Roman"/>
                <w:szCs w:val="26"/>
              </w:rPr>
              <w:t>chức</w:t>
            </w:r>
            <w:proofErr w:type="spellEnd"/>
            <w:r w:rsidRPr="000E38D8">
              <w:rPr>
                <w:rFonts w:cs="Times New Roman"/>
                <w:szCs w:val="26"/>
              </w:rPr>
              <w:t xml:space="preserve"> </w:t>
            </w:r>
            <w:proofErr w:type="spellStart"/>
            <w:r w:rsidRPr="000E38D8">
              <w:rPr>
                <w:rFonts w:cs="Times New Roman"/>
                <w:szCs w:val="26"/>
              </w:rPr>
              <w:t>vụ</w:t>
            </w:r>
            <w:proofErr w:type="spellEnd"/>
            <w:r w:rsidRPr="000E38D8">
              <w:rPr>
                <w:rFonts w:cs="Times New Roman"/>
                <w:szCs w:val="26"/>
              </w:rPr>
              <w:t xml:space="preserve">, </w:t>
            </w:r>
            <w:proofErr w:type="spellStart"/>
            <w:r w:rsidRPr="000E38D8">
              <w:rPr>
                <w:rFonts w:cs="Times New Roman"/>
                <w:szCs w:val="26"/>
              </w:rPr>
              <w:t>đóng</w:t>
            </w:r>
            <w:proofErr w:type="spellEnd"/>
            <w:r w:rsidRPr="000E38D8">
              <w:rPr>
                <w:rFonts w:cs="Times New Roman"/>
                <w:szCs w:val="26"/>
              </w:rPr>
              <w:t xml:space="preserve"> </w:t>
            </w:r>
            <w:proofErr w:type="spellStart"/>
            <w:r w:rsidRPr="000E38D8">
              <w:rPr>
                <w:rFonts w:cs="Times New Roman"/>
                <w:szCs w:val="26"/>
              </w:rPr>
              <w:t>dấu</w:t>
            </w:r>
            <w:proofErr w:type="spellEnd"/>
            <w:r w:rsidRPr="000E38D8">
              <w:rPr>
                <w:rFonts w:cs="Times New Roman"/>
                <w:szCs w:val="26"/>
              </w:rPr>
              <w:t>)</w:t>
            </w:r>
          </w:p>
        </w:tc>
      </w:tr>
    </w:tbl>
    <w:p w14:paraId="603A6BEF" w14:textId="77777777" w:rsidR="007C5F35" w:rsidRPr="000E38D8" w:rsidRDefault="007C5F35" w:rsidP="004C08FB">
      <w:pPr>
        <w:spacing w:after="0" w:line="240" w:lineRule="auto"/>
        <w:rPr>
          <w:rFonts w:cs="Times New Roman"/>
          <w:szCs w:val="26"/>
        </w:rPr>
      </w:pPr>
    </w:p>
    <w:p w14:paraId="3C4BA4A3" w14:textId="77777777" w:rsidR="007C5F35" w:rsidRPr="000E38D8" w:rsidRDefault="007C5F35" w:rsidP="004C08FB">
      <w:pPr>
        <w:spacing w:after="0" w:line="240" w:lineRule="auto"/>
        <w:rPr>
          <w:rFonts w:cs="Times New Roman"/>
          <w:bCs/>
          <w:i/>
          <w:szCs w:val="26"/>
        </w:rPr>
      </w:pPr>
      <w:r w:rsidRPr="000E38D8">
        <w:rPr>
          <w:rFonts w:cs="Times New Roman"/>
          <w:szCs w:val="26"/>
        </w:rPr>
        <w:br w:type="page"/>
      </w:r>
      <w:proofErr w:type="spellStart"/>
      <w:r w:rsidRPr="000E38D8">
        <w:rPr>
          <w:rFonts w:cs="Times New Roman"/>
          <w:bCs/>
          <w:i/>
          <w:szCs w:val="26"/>
        </w:rPr>
        <w:lastRenderedPageBreak/>
        <w:t>Mẫu</w:t>
      </w:r>
      <w:proofErr w:type="spellEnd"/>
      <w:r w:rsidRPr="000E38D8">
        <w:rPr>
          <w:rFonts w:cs="Times New Roman"/>
          <w:bCs/>
          <w:i/>
          <w:szCs w:val="26"/>
        </w:rPr>
        <w:t xml:space="preserve"> </w:t>
      </w:r>
      <w:proofErr w:type="spellStart"/>
      <w:r w:rsidRPr="000E38D8">
        <w:rPr>
          <w:rFonts w:cs="Times New Roman"/>
          <w:bCs/>
          <w:i/>
          <w:szCs w:val="26"/>
        </w:rPr>
        <w:t>thông</w:t>
      </w:r>
      <w:proofErr w:type="spellEnd"/>
      <w:r w:rsidRPr="000E38D8">
        <w:rPr>
          <w:rFonts w:cs="Times New Roman"/>
          <w:bCs/>
          <w:i/>
          <w:szCs w:val="26"/>
        </w:rPr>
        <w:t xml:space="preserve"> </w:t>
      </w:r>
      <w:proofErr w:type="spellStart"/>
      <w:r w:rsidRPr="000E38D8">
        <w:rPr>
          <w:rFonts w:cs="Times New Roman"/>
          <w:bCs/>
          <w:i/>
          <w:szCs w:val="26"/>
        </w:rPr>
        <w:t>báo</w:t>
      </w:r>
      <w:proofErr w:type="spellEnd"/>
      <w:r w:rsidRPr="000E38D8">
        <w:rPr>
          <w:rFonts w:cs="Times New Roman"/>
          <w:bCs/>
          <w:i/>
          <w:szCs w:val="26"/>
        </w:rPr>
        <w:t xml:space="preserve"> </w:t>
      </w:r>
      <w:proofErr w:type="spellStart"/>
      <w:r w:rsidRPr="000E38D8">
        <w:rPr>
          <w:rFonts w:cs="Times New Roman"/>
          <w:bCs/>
          <w:i/>
          <w:szCs w:val="26"/>
        </w:rPr>
        <w:t>hàng</w:t>
      </w:r>
      <w:proofErr w:type="spellEnd"/>
      <w:r w:rsidRPr="000E38D8">
        <w:rPr>
          <w:rFonts w:cs="Times New Roman"/>
          <w:bCs/>
          <w:i/>
          <w:szCs w:val="26"/>
        </w:rPr>
        <w:t xml:space="preserve"> </w:t>
      </w:r>
      <w:proofErr w:type="spellStart"/>
      <w:r w:rsidRPr="000E38D8">
        <w:rPr>
          <w:rFonts w:cs="Times New Roman"/>
          <w:bCs/>
          <w:i/>
          <w:szCs w:val="26"/>
        </w:rPr>
        <w:t>hải</w:t>
      </w:r>
      <w:proofErr w:type="spellEnd"/>
      <w:r w:rsidRPr="000E38D8">
        <w:rPr>
          <w:rFonts w:cs="Times New Roman"/>
          <w:bCs/>
          <w:i/>
          <w:szCs w:val="26"/>
        </w:rPr>
        <w:t xml:space="preserve"> </w:t>
      </w:r>
      <w:proofErr w:type="spellStart"/>
      <w:r w:rsidRPr="000E38D8">
        <w:rPr>
          <w:rFonts w:cs="Times New Roman"/>
          <w:bCs/>
          <w:i/>
          <w:szCs w:val="26"/>
        </w:rPr>
        <w:t>về</w:t>
      </w:r>
      <w:proofErr w:type="spellEnd"/>
      <w:r w:rsidRPr="000E38D8">
        <w:rPr>
          <w:rFonts w:cs="Times New Roman"/>
          <w:bCs/>
          <w:i/>
          <w:szCs w:val="26"/>
        </w:rPr>
        <w:t xml:space="preserve"> </w:t>
      </w:r>
      <w:proofErr w:type="spellStart"/>
      <w:r w:rsidRPr="000E38D8">
        <w:rPr>
          <w:rFonts w:cs="Times New Roman"/>
          <w:bCs/>
          <w:i/>
          <w:szCs w:val="26"/>
        </w:rPr>
        <w:t>công</w:t>
      </w:r>
      <w:proofErr w:type="spellEnd"/>
      <w:r w:rsidRPr="000E38D8">
        <w:rPr>
          <w:rFonts w:cs="Times New Roman"/>
          <w:bCs/>
          <w:i/>
          <w:szCs w:val="26"/>
        </w:rPr>
        <w:t xml:space="preserve"> </w:t>
      </w:r>
      <w:proofErr w:type="spellStart"/>
      <w:r w:rsidRPr="000E38D8">
        <w:rPr>
          <w:rFonts w:cs="Times New Roman"/>
          <w:bCs/>
          <w:i/>
          <w:szCs w:val="26"/>
        </w:rPr>
        <w:t>trình</w:t>
      </w:r>
      <w:proofErr w:type="spellEnd"/>
      <w:r w:rsidRPr="000E38D8">
        <w:rPr>
          <w:rFonts w:cs="Times New Roman"/>
          <w:bCs/>
          <w:i/>
          <w:szCs w:val="26"/>
        </w:rPr>
        <w:t xml:space="preserve"> </w:t>
      </w:r>
      <w:proofErr w:type="spellStart"/>
      <w:r w:rsidRPr="000E38D8">
        <w:rPr>
          <w:rFonts w:cs="Times New Roman"/>
          <w:bCs/>
          <w:i/>
          <w:szCs w:val="26"/>
        </w:rPr>
        <w:t>ngầm</w:t>
      </w:r>
      <w:proofErr w:type="spellEnd"/>
      <w:r w:rsidRPr="000E38D8">
        <w:rPr>
          <w:rFonts w:cs="Times New Roman"/>
          <w:bCs/>
          <w:i/>
          <w:szCs w:val="26"/>
        </w:rPr>
        <w:t xml:space="preserve"> </w:t>
      </w:r>
      <w:proofErr w:type="spellStart"/>
      <w:r w:rsidRPr="000E38D8">
        <w:rPr>
          <w:rFonts w:cs="Times New Roman"/>
          <w:bCs/>
          <w:i/>
          <w:szCs w:val="26"/>
        </w:rPr>
        <w:t>hoặc</w:t>
      </w:r>
      <w:proofErr w:type="spellEnd"/>
      <w:r w:rsidRPr="000E38D8">
        <w:rPr>
          <w:rFonts w:cs="Times New Roman"/>
          <w:bCs/>
          <w:i/>
          <w:szCs w:val="26"/>
        </w:rPr>
        <w:t xml:space="preserve"> </w:t>
      </w:r>
      <w:proofErr w:type="spellStart"/>
      <w:r w:rsidRPr="000E38D8">
        <w:rPr>
          <w:rFonts w:cs="Times New Roman"/>
          <w:bCs/>
          <w:i/>
          <w:szCs w:val="26"/>
        </w:rPr>
        <w:t>công</w:t>
      </w:r>
      <w:proofErr w:type="spellEnd"/>
      <w:r w:rsidRPr="000E38D8">
        <w:rPr>
          <w:rFonts w:cs="Times New Roman"/>
          <w:bCs/>
          <w:i/>
          <w:szCs w:val="26"/>
        </w:rPr>
        <w:t xml:space="preserve"> </w:t>
      </w:r>
      <w:proofErr w:type="spellStart"/>
      <w:r w:rsidRPr="000E38D8">
        <w:rPr>
          <w:rFonts w:cs="Times New Roman"/>
          <w:bCs/>
          <w:i/>
          <w:szCs w:val="26"/>
        </w:rPr>
        <w:t>trình</w:t>
      </w:r>
      <w:proofErr w:type="spellEnd"/>
      <w:r w:rsidRPr="000E38D8">
        <w:rPr>
          <w:rFonts w:cs="Times New Roman"/>
          <w:bCs/>
          <w:i/>
          <w:szCs w:val="26"/>
        </w:rPr>
        <w:t xml:space="preserve"> </w:t>
      </w:r>
      <w:proofErr w:type="spellStart"/>
      <w:r w:rsidRPr="000E38D8">
        <w:rPr>
          <w:rFonts w:cs="Times New Roman"/>
          <w:bCs/>
          <w:i/>
          <w:szCs w:val="26"/>
        </w:rPr>
        <w:t>vượt</w:t>
      </w:r>
      <w:proofErr w:type="spellEnd"/>
      <w:r w:rsidRPr="000E38D8">
        <w:rPr>
          <w:rFonts w:cs="Times New Roman"/>
          <w:bCs/>
          <w:i/>
          <w:szCs w:val="26"/>
        </w:rPr>
        <w:t xml:space="preserve"> qua </w:t>
      </w:r>
      <w:proofErr w:type="spellStart"/>
      <w:r w:rsidRPr="000E38D8">
        <w:rPr>
          <w:rFonts w:cs="Times New Roman"/>
          <w:bCs/>
          <w:i/>
          <w:szCs w:val="26"/>
        </w:rPr>
        <w:t>luồng</w:t>
      </w:r>
      <w:proofErr w:type="spellEnd"/>
      <w:r w:rsidRPr="000E38D8">
        <w:rPr>
          <w:rFonts w:cs="Times New Roman"/>
          <w:bCs/>
          <w:i/>
          <w:szCs w:val="26"/>
        </w:rPr>
        <w:t xml:space="preserve"> </w:t>
      </w:r>
      <w:proofErr w:type="spellStart"/>
      <w:r w:rsidRPr="000E38D8">
        <w:rPr>
          <w:rFonts w:cs="Times New Roman"/>
          <w:bCs/>
          <w:i/>
          <w:szCs w:val="26"/>
        </w:rPr>
        <w:t>hàng</w:t>
      </w:r>
      <w:proofErr w:type="spellEnd"/>
      <w:r w:rsidRPr="000E38D8">
        <w:rPr>
          <w:rFonts w:cs="Times New Roman"/>
          <w:bCs/>
          <w:i/>
          <w:szCs w:val="26"/>
        </w:rPr>
        <w:t xml:space="preserve"> </w:t>
      </w:r>
      <w:proofErr w:type="spellStart"/>
      <w:r w:rsidRPr="000E38D8">
        <w:rPr>
          <w:rFonts w:cs="Times New Roman"/>
          <w:bCs/>
          <w:i/>
          <w:szCs w:val="26"/>
        </w:rPr>
        <w:t>hải</w:t>
      </w:r>
      <w:proofErr w:type="spellEnd"/>
      <w:r w:rsidRPr="000E38D8">
        <w:rPr>
          <w:rFonts w:cs="Times New Roman"/>
          <w:bCs/>
          <w:i/>
          <w:szCs w:val="26"/>
        </w:rPr>
        <w:t>:</w:t>
      </w:r>
    </w:p>
    <w:p w14:paraId="3CF7E1DF" w14:textId="77777777" w:rsidR="007C5F35" w:rsidRPr="000E38D8" w:rsidRDefault="007C5F35" w:rsidP="004C08FB">
      <w:pPr>
        <w:spacing w:after="0" w:line="240" w:lineRule="auto"/>
        <w:rPr>
          <w:rFonts w:cs="Times New Roman"/>
          <w:szCs w:val="26"/>
        </w:rPr>
      </w:pPr>
    </w:p>
    <w:tbl>
      <w:tblPr>
        <w:tblW w:w="5157" w:type="pct"/>
        <w:tblCellMar>
          <w:left w:w="0" w:type="dxa"/>
          <w:right w:w="0" w:type="dxa"/>
        </w:tblCellMar>
        <w:tblLook w:val="04A0" w:firstRow="1" w:lastRow="0" w:firstColumn="1" w:lastColumn="0" w:noHBand="0" w:noVBand="1"/>
      </w:tblPr>
      <w:tblGrid>
        <w:gridCol w:w="5509"/>
        <w:gridCol w:w="9521"/>
      </w:tblGrid>
      <w:tr w:rsidR="000E38D8" w:rsidRPr="000E38D8" w14:paraId="33BD55B5" w14:textId="77777777" w:rsidTr="007C5F35">
        <w:tc>
          <w:tcPr>
            <w:tcW w:w="3429" w:type="dxa"/>
            <w:tcMar>
              <w:top w:w="0" w:type="dxa"/>
              <w:left w:w="108" w:type="dxa"/>
              <w:bottom w:w="0" w:type="dxa"/>
              <w:right w:w="108" w:type="dxa"/>
            </w:tcMar>
            <w:hideMark/>
          </w:tcPr>
          <w:p w14:paraId="0CA10DFE" w14:textId="77777777" w:rsidR="007C5F35" w:rsidRPr="000E38D8" w:rsidRDefault="007C5F35" w:rsidP="004C08FB">
            <w:pPr>
              <w:spacing w:after="0" w:line="240" w:lineRule="auto"/>
              <w:jc w:val="center"/>
              <w:rPr>
                <w:rFonts w:eastAsia="Calibri" w:cs="Times New Roman"/>
                <w:szCs w:val="26"/>
                <w:vertAlign w:val="superscript"/>
              </w:rPr>
            </w:pPr>
            <w:r w:rsidRPr="000E38D8">
              <w:rPr>
                <w:rFonts w:eastAsia="Calibri" w:cs="Times New Roman"/>
                <w:bCs/>
                <w:szCs w:val="26"/>
              </w:rPr>
              <w:t>CỤC HÀNG HẢI VÀ ĐƯỜNG THỦY VIỆT NAM</w:t>
            </w:r>
            <w:r w:rsidRPr="000E38D8">
              <w:rPr>
                <w:rFonts w:eastAsia="Calibri" w:cs="Times New Roman"/>
                <w:szCs w:val="26"/>
              </w:rPr>
              <w:br/>
            </w:r>
            <w:r w:rsidRPr="000E38D8">
              <w:rPr>
                <w:rFonts w:eastAsia="Calibri" w:cs="Times New Roman"/>
                <w:b/>
                <w:szCs w:val="26"/>
              </w:rPr>
              <w:t>CẢNG VỤ HÀNG HẢI/CẢNG VỤ ĐƯỜNG THỦY</w:t>
            </w:r>
            <w:proofErr w:type="gramStart"/>
            <w:r w:rsidRPr="000E38D8">
              <w:rPr>
                <w:rFonts w:eastAsia="Calibri" w:cs="Times New Roman"/>
                <w:b/>
                <w:szCs w:val="26"/>
              </w:rPr>
              <w:t>…..</w:t>
            </w:r>
            <w:proofErr w:type="gramEnd"/>
            <w:r w:rsidRPr="000E38D8">
              <w:rPr>
                <w:rFonts w:eastAsia="Calibri" w:cs="Times New Roman"/>
                <w:szCs w:val="26"/>
              </w:rPr>
              <w:br/>
            </w:r>
            <w:r w:rsidRPr="000E38D8">
              <w:rPr>
                <w:rFonts w:eastAsia="Calibri" w:cs="Times New Roman"/>
                <w:szCs w:val="26"/>
                <w:vertAlign w:val="superscript"/>
              </w:rPr>
              <w:t>____________</w:t>
            </w:r>
          </w:p>
        </w:tc>
        <w:tc>
          <w:tcPr>
            <w:tcW w:w="5927" w:type="dxa"/>
            <w:vMerge w:val="restart"/>
            <w:tcMar>
              <w:top w:w="0" w:type="dxa"/>
              <w:left w:w="108" w:type="dxa"/>
              <w:bottom w:w="0" w:type="dxa"/>
              <w:right w:w="108" w:type="dxa"/>
            </w:tcMar>
            <w:hideMark/>
          </w:tcPr>
          <w:p w14:paraId="19A284EB" w14:textId="77777777" w:rsidR="007C5F35" w:rsidRPr="000E38D8" w:rsidRDefault="007C5F35" w:rsidP="004C08FB">
            <w:pPr>
              <w:spacing w:after="0" w:line="240" w:lineRule="auto"/>
              <w:jc w:val="center"/>
              <w:rPr>
                <w:rFonts w:eastAsia="Calibri" w:cs="Times New Roman"/>
                <w:szCs w:val="26"/>
                <w:vertAlign w:val="superscript"/>
              </w:rPr>
            </w:pPr>
            <w:r w:rsidRPr="000E38D8">
              <w:rPr>
                <w:rFonts w:eastAsia="Calibri" w:cs="Times New Roman"/>
                <w:b/>
                <w:bCs/>
                <w:szCs w:val="26"/>
              </w:rPr>
              <w:t>CỘNG HÒA XÃ HỘI CHỦ NGHĨA VIỆT NAM</w:t>
            </w:r>
            <w:r w:rsidRPr="000E38D8">
              <w:rPr>
                <w:rFonts w:eastAsia="Calibri" w:cs="Times New Roman"/>
                <w:b/>
                <w:bCs/>
                <w:szCs w:val="26"/>
              </w:rPr>
              <w:br/>
            </w:r>
            <w:proofErr w:type="spellStart"/>
            <w:r w:rsidRPr="000E38D8">
              <w:rPr>
                <w:rFonts w:eastAsia="Calibri" w:cs="Times New Roman"/>
                <w:b/>
                <w:bCs/>
                <w:szCs w:val="26"/>
              </w:rPr>
              <w:t>Độc</w:t>
            </w:r>
            <w:proofErr w:type="spellEnd"/>
            <w:r w:rsidRPr="000E38D8">
              <w:rPr>
                <w:rFonts w:eastAsia="Calibri" w:cs="Times New Roman"/>
                <w:b/>
                <w:bCs/>
                <w:szCs w:val="26"/>
              </w:rPr>
              <w:t xml:space="preserve"> </w:t>
            </w:r>
            <w:proofErr w:type="spellStart"/>
            <w:r w:rsidRPr="000E38D8">
              <w:rPr>
                <w:rFonts w:eastAsia="Calibri" w:cs="Times New Roman"/>
                <w:b/>
                <w:bCs/>
                <w:szCs w:val="26"/>
              </w:rPr>
              <w:t>lập</w:t>
            </w:r>
            <w:proofErr w:type="spellEnd"/>
            <w:r w:rsidRPr="000E38D8">
              <w:rPr>
                <w:rFonts w:eastAsia="Calibri" w:cs="Times New Roman"/>
                <w:b/>
                <w:bCs/>
                <w:szCs w:val="26"/>
              </w:rPr>
              <w:t xml:space="preserve"> - </w:t>
            </w:r>
            <w:proofErr w:type="spellStart"/>
            <w:r w:rsidRPr="000E38D8">
              <w:rPr>
                <w:rFonts w:eastAsia="Calibri" w:cs="Times New Roman"/>
                <w:b/>
                <w:bCs/>
                <w:szCs w:val="26"/>
              </w:rPr>
              <w:t>Tự</w:t>
            </w:r>
            <w:proofErr w:type="spellEnd"/>
            <w:r w:rsidRPr="000E38D8">
              <w:rPr>
                <w:rFonts w:eastAsia="Calibri" w:cs="Times New Roman"/>
                <w:b/>
                <w:bCs/>
                <w:szCs w:val="26"/>
              </w:rPr>
              <w:t xml:space="preserve"> do - </w:t>
            </w:r>
            <w:proofErr w:type="spellStart"/>
            <w:r w:rsidRPr="000E38D8">
              <w:rPr>
                <w:rFonts w:eastAsia="Calibri" w:cs="Times New Roman"/>
                <w:b/>
                <w:bCs/>
                <w:szCs w:val="26"/>
              </w:rPr>
              <w:t>Hạnh</w:t>
            </w:r>
            <w:proofErr w:type="spellEnd"/>
            <w:r w:rsidRPr="000E38D8">
              <w:rPr>
                <w:rFonts w:eastAsia="Calibri" w:cs="Times New Roman"/>
                <w:b/>
                <w:bCs/>
                <w:szCs w:val="26"/>
              </w:rPr>
              <w:t xml:space="preserve"> </w:t>
            </w:r>
            <w:proofErr w:type="spellStart"/>
            <w:r w:rsidRPr="000E38D8">
              <w:rPr>
                <w:rFonts w:eastAsia="Calibri" w:cs="Times New Roman"/>
                <w:b/>
                <w:bCs/>
                <w:szCs w:val="26"/>
              </w:rPr>
              <w:t>phúc</w:t>
            </w:r>
            <w:proofErr w:type="spellEnd"/>
            <w:r w:rsidRPr="000E38D8">
              <w:rPr>
                <w:rFonts w:eastAsia="Calibri" w:cs="Times New Roman"/>
                <w:b/>
                <w:bCs/>
                <w:szCs w:val="26"/>
              </w:rPr>
              <w:br/>
            </w:r>
            <w:r w:rsidRPr="000E38D8">
              <w:rPr>
                <w:rFonts w:eastAsia="Calibri" w:cs="Times New Roman"/>
                <w:szCs w:val="26"/>
                <w:vertAlign w:val="superscript"/>
              </w:rPr>
              <w:t>_____________________________________</w:t>
            </w:r>
          </w:p>
          <w:p w14:paraId="0AD1F554" w14:textId="77777777" w:rsidR="007C5F35" w:rsidRPr="000E38D8" w:rsidRDefault="007C5F35" w:rsidP="004C08FB">
            <w:pPr>
              <w:spacing w:after="0" w:line="240" w:lineRule="auto"/>
              <w:jc w:val="center"/>
              <w:rPr>
                <w:rFonts w:eastAsia="Calibri" w:cs="Times New Roman"/>
                <w:szCs w:val="26"/>
                <w:vertAlign w:val="superscript"/>
              </w:rPr>
            </w:pPr>
            <w:r w:rsidRPr="000E38D8">
              <w:rPr>
                <w:rFonts w:eastAsia="Calibri" w:cs="Times New Roman"/>
                <w:i/>
                <w:iCs/>
                <w:szCs w:val="26"/>
              </w:rPr>
              <w:t xml:space="preserve">……, </w:t>
            </w:r>
            <w:proofErr w:type="spellStart"/>
            <w:r w:rsidRPr="000E38D8">
              <w:rPr>
                <w:rFonts w:eastAsia="Calibri" w:cs="Times New Roman"/>
                <w:i/>
                <w:iCs/>
                <w:szCs w:val="26"/>
              </w:rPr>
              <w:t>ngày</w:t>
            </w:r>
            <w:proofErr w:type="spellEnd"/>
            <w:r w:rsidRPr="000E38D8">
              <w:rPr>
                <w:rFonts w:eastAsia="Calibri" w:cs="Times New Roman"/>
                <w:i/>
                <w:iCs/>
                <w:szCs w:val="26"/>
              </w:rPr>
              <w:t> …. </w:t>
            </w:r>
            <w:proofErr w:type="spellStart"/>
            <w:r w:rsidRPr="000E38D8">
              <w:rPr>
                <w:rFonts w:eastAsia="Calibri" w:cs="Times New Roman"/>
                <w:i/>
                <w:iCs/>
                <w:szCs w:val="26"/>
              </w:rPr>
              <w:t>tháng</w:t>
            </w:r>
            <w:proofErr w:type="spellEnd"/>
            <w:r w:rsidRPr="000E38D8">
              <w:rPr>
                <w:rFonts w:eastAsia="Calibri" w:cs="Times New Roman"/>
                <w:i/>
                <w:iCs/>
                <w:szCs w:val="26"/>
              </w:rPr>
              <w:t> …. </w:t>
            </w:r>
            <w:proofErr w:type="spellStart"/>
            <w:r w:rsidRPr="000E38D8">
              <w:rPr>
                <w:rFonts w:eastAsia="Calibri" w:cs="Times New Roman"/>
                <w:i/>
                <w:iCs/>
                <w:szCs w:val="26"/>
              </w:rPr>
              <w:t>năm</w:t>
            </w:r>
            <w:proofErr w:type="spellEnd"/>
            <w:r w:rsidRPr="000E38D8">
              <w:rPr>
                <w:rFonts w:eastAsia="Calibri" w:cs="Times New Roman"/>
                <w:i/>
                <w:iCs/>
                <w:szCs w:val="26"/>
              </w:rPr>
              <w:t xml:space="preserve"> … </w:t>
            </w:r>
          </w:p>
        </w:tc>
      </w:tr>
      <w:tr w:rsidR="000E38D8" w:rsidRPr="000E38D8" w14:paraId="4A70EF8F" w14:textId="77777777" w:rsidTr="007C5F35">
        <w:tc>
          <w:tcPr>
            <w:tcW w:w="3429" w:type="dxa"/>
            <w:tcMar>
              <w:top w:w="0" w:type="dxa"/>
              <w:left w:w="108" w:type="dxa"/>
              <w:bottom w:w="0" w:type="dxa"/>
              <w:right w:w="108" w:type="dxa"/>
            </w:tcMar>
            <w:hideMark/>
          </w:tcPr>
          <w:p w14:paraId="018DD175" w14:textId="77777777" w:rsidR="007C5F35" w:rsidRPr="000E38D8" w:rsidRDefault="007C5F35" w:rsidP="004C08FB">
            <w:pPr>
              <w:spacing w:after="0" w:line="240" w:lineRule="auto"/>
              <w:jc w:val="center"/>
              <w:rPr>
                <w:rFonts w:eastAsia="Calibri" w:cs="Times New Roman"/>
                <w:szCs w:val="26"/>
              </w:rPr>
            </w:pPr>
            <w:proofErr w:type="spellStart"/>
            <w:r w:rsidRPr="000E38D8">
              <w:rPr>
                <w:rFonts w:eastAsia="Calibri" w:cs="Times New Roman"/>
                <w:szCs w:val="26"/>
              </w:rPr>
              <w:t>Số</w:t>
            </w:r>
            <w:proofErr w:type="spellEnd"/>
            <w:r w:rsidRPr="000E38D8">
              <w:rPr>
                <w:rFonts w:eastAsia="Calibri" w:cs="Times New Roman"/>
                <w:szCs w:val="26"/>
              </w:rPr>
              <w:t>: … /TBHH-….</w:t>
            </w:r>
          </w:p>
        </w:tc>
        <w:tc>
          <w:tcPr>
            <w:tcW w:w="5927" w:type="dxa"/>
            <w:vMerge/>
            <w:tcMar>
              <w:top w:w="0" w:type="dxa"/>
              <w:left w:w="108" w:type="dxa"/>
              <w:bottom w:w="0" w:type="dxa"/>
              <w:right w:w="108" w:type="dxa"/>
            </w:tcMar>
            <w:hideMark/>
          </w:tcPr>
          <w:p w14:paraId="38A91AAB" w14:textId="77777777" w:rsidR="007C5F35" w:rsidRPr="000E38D8" w:rsidRDefault="007C5F35" w:rsidP="004C08FB">
            <w:pPr>
              <w:spacing w:after="0" w:line="240" w:lineRule="auto"/>
              <w:jc w:val="center"/>
              <w:rPr>
                <w:rFonts w:eastAsia="Calibri" w:cs="Times New Roman"/>
                <w:szCs w:val="26"/>
              </w:rPr>
            </w:pPr>
          </w:p>
        </w:tc>
      </w:tr>
    </w:tbl>
    <w:p w14:paraId="69A3134B" w14:textId="77777777" w:rsidR="007C5F35" w:rsidRPr="000E38D8" w:rsidRDefault="007C5F35" w:rsidP="004C08FB">
      <w:pPr>
        <w:spacing w:after="0" w:line="240" w:lineRule="auto"/>
        <w:rPr>
          <w:rFonts w:eastAsia="Calibri" w:cs="Times New Roman"/>
          <w:szCs w:val="26"/>
        </w:rPr>
      </w:pPr>
      <w:r w:rsidRPr="000E38D8">
        <w:rPr>
          <w:rFonts w:eastAsia="Calibri" w:cs="Times New Roman"/>
          <w:szCs w:val="26"/>
        </w:rPr>
        <w:t> </w:t>
      </w:r>
    </w:p>
    <w:p w14:paraId="302815FD" w14:textId="77777777" w:rsidR="007C5F35" w:rsidRPr="000E38D8" w:rsidRDefault="007C5F35" w:rsidP="004C08FB">
      <w:pPr>
        <w:spacing w:after="0" w:line="240" w:lineRule="auto"/>
        <w:jc w:val="center"/>
        <w:rPr>
          <w:rFonts w:eastAsia="Calibri" w:cs="Times New Roman"/>
          <w:szCs w:val="26"/>
        </w:rPr>
      </w:pPr>
      <w:r w:rsidRPr="000E38D8">
        <w:rPr>
          <w:rFonts w:eastAsia="Calibri" w:cs="Times New Roman"/>
          <w:b/>
          <w:bCs/>
          <w:szCs w:val="26"/>
        </w:rPr>
        <w:t>THÔNG BÁO HÀNG HẢI</w:t>
      </w:r>
    </w:p>
    <w:p w14:paraId="0CE05A6A" w14:textId="77777777" w:rsidR="007C5F35" w:rsidRPr="000E38D8" w:rsidRDefault="007C5F35" w:rsidP="004C08FB">
      <w:pPr>
        <w:spacing w:after="0" w:line="240" w:lineRule="auto"/>
        <w:jc w:val="center"/>
        <w:rPr>
          <w:rFonts w:eastAsia="Calibri" w:cs="Times New Roman"/>
          <w:b/>
          <w:bCs/>
          <w:szCs w:val="26"/>
        </w:rPr>
      </w:pPr>
      <w:proofErr w:type="spellStart"/>
      <w:r w:rsidRPr="000E38D8">
        <w:rPr>
          <w:rFonts w:eastAsia="Calibri" w:cs="Times New Roman"/>
          <w:b/>
          <w:bCs/>
          <w:szCs w:val="26"/>
        </w:rPr>
        <w:t>Về</w:t>
      </w:r>
      <w:proofErr w:type="spellEnd"/>
      <w:r w:rsidRPr="000E38D8">
        <w:rPr>
          <w:rFonts w:eastAsia="Calibri" w:cs="Times New Roman"/>
          <w:b/>
          <w:bCs/>
          <w:szCs w:val="26"/>
        </w:rPr>
        <w:t xml:space="preserve"> </w:t>
      </w:r>
      <w:proofErr w:type="spellStart"/>
      <w:r w:rsidRPr="000E38D8">
        <w:rPr>
          <w:rFonts w:eastAsia="Calibri" w:cs="Times New Roman"/>
          <w:b/>
          <w:bCs/>
          <w:szCs w:val="26"/>
        </w:rPr>
        <w:t>công</w:t>
      </w:r>
      <w:proofErr w:type="spellEnd"/>
      <w:r w:rsidRPr="000E38D8">
        <w:rPr>
          <w:rFonts w:eastAsia="Calibri" w:cs="Times New Roman"/>
          <w:b/>
          <w:bCs/>
          <w:szCs w:val="26"/>
        </w:rPr>
        <w:t xml:space="preserve"> </w:t>
      </w:r>
      <w:proofErr w:type="spellStart"/>
      <w:r w:rsidRPr="000E38D8">
        <w:rPr>
          <w:rFonts w:eastAsia="Calibri" w:cs="Times New Roman"/>
          <w:b/>
          <w:bCs/>
          <w:szCs w:val="26"/>
        </w:rPr>
        <w:t>trình</w:t>
      </w:r>
      <w:proofErr w:type="spellEnd"/>
      <w:r w:rsidRPr="000E38D8">
        <w:rPr>
          <w:rFonts w:eastAsia="Calibri" w:cs="Times New Roman"/>
          <w:b/>
          <w:bCs/>
          <w:szCs w:val="26"/>
        </w:rPr>
        <w:t xml:space="preserve"> </w:t>
      </w:r>
      <w:proofErr w:type="spellStart"/>
      <w:r w:rsidRPr="000E38D8">
        <w:rPr>
          <w:rFonts w:eastAsia="Calibri" w:cs="Times New Roman"/>
          <w:b/>
          <w:bCs/>
          <w:szCs w:val="26"/>
        </w:rPr>
        <w:t>ngầm</w:t>
      </w:r>
      <w:proofErr w:type="spellEnd"/>
      <w:r w:rsidRPr="000E38D8">
        <w:rPr>
          <w:rFonts w:eastAsia="Calibri" w:cs="Times New Roman"/>
          <w:b/>
          <w:bCs/>
          <w:szCs w:val="26"/>
        </w:rPr>
        <w:t xml:space="preserve"> </w:t>
      </w:r>
      <w:proofErr w:type="spellStart"/>
      <w:r w:rsidRPr="000E38D8">
        <w:rPr>
          <w:rFonts w:eastAsia="Calibri" w:cs="Times New Roman"/>
          <w:b/>
          <w:bCs/>
          <w:szCs w:val="26"/>
        </w:rPr>
        <w:t>hoặc</w:t>
      </w:r>
      <w:proofErr w:type="spellEnd"/>
      <w:r w:rsidRPr="000E38D8">
        <w:rPr>
          <w:rFonts w:eastAsia="Calibri" w:cs="Times New Roman"/>
          <w:b/>
          <w:bCs/>
          <w:szCs w:val="26"/>
        </w:rPr>
        <w:t xml:space="preserve"> </w:t>
      </w:r>
      <w:proofErr w:type="spellStart"/>
      <w:r w:rsidRPr="000E38D8">
        <w:rPr>
          <w:rFonts w:eastAsia="Calibri" w:cs="Times New Roman"/>
          <w:b/>
          <w:bCs/>
          <w:szCs w:val="26"/>
        </w:rPr>
        <w:t>công</w:t>
      </w:r>
      <w:proofErr w:type="spellEnd"/>
      <w:r w:rsidRPr="000E38D8">
        <w:rPr>
          <w:rFonts w:eastAsia="Calibri" w:cs="Times New Roman"/>
          <w:b/>
          <w:bCs/>
          <w:szCs w:val="26"/>
        </w:rPr>
        <w:t xml:space="preserve"> </w:t>
      </w:r>
      <w:proofErr w:type="spellStart"/>
      <w:r w:rsidRPr="000E38D8">
        <w:rPr>
          <w:rFonts w:eastAsia="Calibri" w:cs="Times New Roman"/>
          <w:b/>
          <w:bCs/>
          <w:szCs w:val="26"/>
        </w:rPr>
        <w:t>trình</w:t>
      </w:r>
      <w:proofErr w:type="spellEnd"/>
      <w:r w:rsidRPr="000E38D8">
        <w:rPr>
          <w:rFonts w:eastAsia="Calibri" w:cs="Times New Roman"/>
          <w:b/>
          <w:bCs/>
          <w:szCs w:val="26"/>
        </w:rPr>
        <w:t xml:space="preserve"> </w:t>
      </w:r>
      <w:proofErr w:type="spellStart"/>
      <w:r w:rsidRPr="000E38D8">
        <w:rPr>
          <w:rFonts w:eastAsia="Calibri" w:cs="Times New Roman"/>
          <w:b/>
          <w:bCs/>
          <w:szCs w:val="26"/>
        </w:rPr>
        <w:t>vượt</w:t>
      </w:r>
      <w:proofErr w:type="spellEnd"/>
      <w:r w:rsidRPr="000E38D8">
        <w:rPr>
          <w:rFonts w:eastAsia="Calibri" w:cs="Times New Roman"/>
          <w:b/>
          <w:bCs/>
          <w:szCs w:val="26"/>
        </w:rPr>
        <w:t xml:space="preserve"> qua </w:t>
      </w:r>
      <w:proofErr w:type="spellStart"/>
      <w:r w:rsidRPr="000E38D8">
        <w:rPr>
          <w:rFonts w:eastAsia="Calibri" w:cs="Times New Roman"/>
          <w:b/>
          <w:bCs/>
          <w:szCs w:val="26"/>
        </w:rPr>
        <w:t>luồng</w:t>
      </w:r>
      <w:proofErr w:type="spellEnd"/>
      <w:r w:rsidRPr="000E38D8">
        <w:rPr>
          <w:rFonts w:eastAsia="Calibri" w:cs="Times New Roman"/>
          <w:b/>
          <w:bCs/>
          <w:szCs w:val="26"/>
        </w:rPr>
        <w:t xml:space="preserve"> </w:t>
      </w:r>
      <w:proofErr w:type="spellStart"/>
      <w:r w:rsidRPr="000E38D8">
        <w:rPr>
          <w:rFonts w:eastAsia="Calibri" w:cs="Times New Roman"/>
          <w:b/>
          <w:bCs/>
          <w:szCs w:val="26"/>
        </w:rPr>
        <w:t>hàng</w:t>
      </w:r>
      <w:proofErr w:type="spellEnd"/>
      <w:r w:rsidRPr="000E38D8">
        <w:rPr>
          <w:rFonts w:eastAsia="Calibri" w:cs="Times New Roman"/>
          <w:b/>
          <w:bCs/>
          <w:szCs w:val="26"/>
        </w:rPr>
        <w:t xml:space="preserve"> </w:t>
      </w:r>
      <w:proofErr w:type="spellStart"/>
      <w:r w:rsidRPr="000E38D8">
        <w:rPr>
          <w:rFonts w:eastAsia="Calibri" w:cs="Times New Roman"/>
          <w:b/>
          <w:bCs/>
          <w:szCs w:val="26"/>
        </w:rPr>
        <w:t>hải</w:t>
      </w:r>
      <w:proofErr w:type="spellEnd"/>
    </w:p>
    <w:p w14:paraId="15F93D46" w14:textId="77777777" w:rsidR="007C5F35" w:rsidRPr="000E38D8" w:rsidRDefault="007C5F35" w:rsidP="004C08FB">
      <w:pPr>
        <w:spacing w:after="0" w:line="240" w:lineRule="auto"/>
        <w:jc w:val="center"/>
        <w:rPr>
          <w:rFonts w:eastAsia="Calibri" w:cs="Times New Roman"/>
          <w:b/>
          <w:bCs/>
          <w:szCs w:val="26"/>
          <w:vertAlign w:val="superscript"/>
        </w:rPr>
      </w:pPr>
      <w:r w:rsidRPr="000E38D8">
        <w:rPr>
          <w:rFonts w:eastAsia="Calibri" w:cs="Times New Roman"/>
          <w:b/>
          <w:bCs/>
          <w:szCs w:val="26"/>
          <w:vertAlign w:val="superscript"/>
        </w:rPr>
        <w:t>______________</w:t>
      </w:r>
    </w:p>
    <w:p w14:paraId="15B052B7" w14:textId="3EE264A7" w:rsidR="007C5F35" w:rsidRPr="000E38D8" w:rsidRDefault="007C5F35" w:rsidP="004C08FB">
      <w:pPr>
        <w:spacing w:after="0" w:line="240" w:lineRule="auto"/>
        <w:ind w:firstLine="567"/>
        <w:rPr>
          <w:rFonts w:eastAsia="Calibri" w:cs="Times New Roman"/>
          <w:szCs w:val="26"/>
        </w:rPr>
      </w:pPr>
      <w:proofErr w:type="spellStart"/>
      <w:r w:rsidRPr="000E38D8">
        <w:rPr>
          <w:rFonts w:eastAsia="Calibri" w:cs="Times New Roman"/>
          <w:szCs w:val="26"/>
        </w:rPr>
        <w:t>Vùng</w:t>
      </w:r>
      <w:proofErr w:type="spellEnd"/>
      <w:r w:rsidRPr="000E38D8">
        <w:rPr>
          <w:rFonts w:eastAsia="Calibri" w:cs="Times New Roman"/>
          <w:szCs w:val="26"/>
        </w:rPr>
        <w:t xml:space="preserve"> </w:t>
      </w:r>
      <w:proofErr w:type="spellStart"/>
      <w:r w:rsidRPr="000E38D8">
        <w:rPr>
          <w:rFonts w:eastAsia="Calibri" w:cs="Times New Roman"/>
          <w:szCs w:val="26"/>
        </w:rPr>
        <w:t>biển</w:t>
      </w:r>
      <w:proofErr w:type="spellEnd"/>
      <w:r w:rsidRPr="000E38D8">
        <w:rPr>
          <w:rFonts w:eastAsia="Calibri" w:cs="Times New Roman"/>
          <w:szCs w:val="26"/>
        </w:rPr>
        <w:t>: ……………………………………………………………………….</w:t>
      </w:r>
    </w:p>
    <w:p w14:paraId="2861F75F" w14:textId="0A7F8FC4" w:rsidR="007C5F35" w:rsidRPr="000E38D8" w:rsidRDefault="007C5F35" w:rsidP="004C08FB">
      <w:pPr>
        <w:spacing w:after="0" w:line="240" w:lineRule="auto"/>
        <w:ind w:firstLine="567"/>
        <w:rPr>
          <w:rFonts w:eastAsia="Calibri" w:cs="Times New Roman"/>
          <w:szCs w:val="26"/>
        </w:rPr>
      </w:pPr>
      <w:proofErr w:type="spellStart"/>
      <w:r w:rsidRPr="000E38D8">
        <w:rPr>
          <w:rFonts w:eastAsia="Calibri" w:cs="Times New Roman"/>
          <w:szCs w:val="26"/>
        </w:rPr>
        <w:t>Tên</w:t>
      </w:r>
      <w:proofErr w:type="spellEnd"/>
      <w:r w:rsidRPr="000E38D8">
        <w:rPr>
          <w:rFonts w:eastAsia="Calibri" w:cs="Times New Roman"/>
          <w:szCs w:val="26"/>
        </w:rPr>
        <w:t xml:space="preserve"> </w:t>
      </w:r>
      <w:proofErr w:type="spellStart"/>
      <w:r w:rsidRPr="000E38D8">
        <w:rPr>
          <w:rFonts w:eastAsia="Calibri" w:cs="Times New Roman"/>
          <w:szCs w:val="26"/>
        </w:rPr>
        <w:t>công</w:t>
      </w:r>
      <w:proofErr w:type="spellEnd"/>
      <w:r w:rsidRPr="000E38D8">
        <w:rPr>
          <w:rFonts w:eastAsia="Calibri" w:cs="Times New Roman"/>
          <w:szCs w:val="26"/>
        </w:rPr>
        <w:t xml:space="preserve"> </w:t>
      </w:r>
      <w:proofErr w:type="spellStart"/>
      <w:r w:rsidRPr="000E38D8">
        <w:rPr>
          <w:rFonts w:eastAsia="Calibri" w:cs="Times New Roman"/>
          <w:szCs w:val="26"/>
        </w:rPr>
        <w:t>trình</w:t>
      </w:r>
      <w:proofErr w:type="spellEnd"/>
      <w:r w:rsidRPr="000E38D8">
        <w:rPr>
          <w:rFonts w:eastAsia="Calibri" w:cs="Times New Roman"/>
          <w:szCs w:val="26"/>
        </w:rPr>
        <w:t>: ………………………………………………………… (</w:t>
      </w:r>
      <w:proofErr w:type="spellStart"/>
      <w:r w:rsidRPr="000E38D8">
        <w:rPr>
          <w:rFonts w:eastAsia="Calibri" w:cs="Times New Roman"/>
          <w:szCs w:val="26"/>
        </w:rPr>
        <w:t>nếu</w:t>
      </w:r>
      <w:proofErr w:type="spellEnd"/>
      <w:r w:rsidRPr="000E38D8">
        <w:rPr>
          <w:rFonts w:eastAsia="Calibri" w:cs="Times New Roman"/>
          <w:szCs w:val="26"/>
        </w:rPr>
        <w:t xml:space="preserve"> </w:t>
      </w:r>
      <w:proofErr w:type="spellStart"/>
      <w:r w:rsidRPr="000E38D8">
        <w:rPr>
          <w:rFonts w:eastAsia="Calibri" w:cs="Times New Roman"/>
          <w:szCs w:val="26"/>
        </w:rPr>
        <w:t>có</w:t>
      </w:r>
      <w:proofErr w:type="spellEnd"/>
      <w:r w:rsidRPr="000E38D8">
        <w:rPr>
          <w:rFonts w:eastAsia="Calibri" w:cs="Times New Roman"/>
          <w:szCs w:val="26"/>
        </w:rPr>
        <w:t>).</w:t>
      </w:r>
    </w:p>
    <w:p w14:paraId="515BB687" w14:textId="4E0AB1C7" w:rsidR="007C5F35" w:rsidRPr="000E38D8" w:rsidRDefault="007C5F35" w:rsidP="004C08FB">
      <w:pPr>
        <w:spacing w:after="0" w:line="240" w:lineRule="auto"/>
        <w:ind w:firstLine="567"/>
        <w:rPr>
          <w:rFonts w:eastAsia="Calibri" w:cs="Times New Roman"/>
          <w:szCs w:val="26"/>
        </w:rPr>
      </w:pPr>
      <w:proofErr w:type="spellStart"/>
      <w:r w:rsidRPr="000E38D8">
        <w:rPr>
          <w:rFonts w:eastAsia="Calibri" w:cs="Times New Roman"/>
          <w:szCs w:val="26"/>
        </w:rPr>
        <w:t>Căn</w:t>
      </w:r>
      <w:proofErr w:type="spellEnd"/>
      <w:r w:rsidRPr="000E38D8">
        <w:rPr>
          <w:rFonts w:eastAsia="Calibri" w:cs="Times New Roman"/>
          <w:szCs w:val="26"/>
        </w:rPr>
        <w:t xml:space="preserve"> </w:t>
      </w:r>
      <w:proofErr w:type="spellStart"/>
      <w:r w:rsidRPr="000E38D8">
        <w:rPr>
          <w:rFonts w:eastAsia="Calibri" w:cs="Times New Roman"/>
          <w:szCs w:val="26"/>
        </w:rPr>
        <w:t>cứ</w:t>
      </w:r>
      <w:proofErr w:type="spellEnd"/>
      <w:r w:rsidRPr="000E38D8">
        <w:rPr>
          <w:rFonts w:eastAsia="Calibri" w:cs="Times New Roman"/>
          <w:szCs w:val="26"/>
        </w:rPr>
        <w:t>: …………………………………………………………………………….</w:t>
      </w:r>
    </w:p>
    <w:p w14:paraId="467629AA" w14:textId="77777777" w:rsidR="007C5F35" w:rsidRPr="000E38D8" w:rsidRDefault="007C5F35" w:rsidP="004C08FB">
      <w:pPr>
        <w:spacing w:after="0" w:line="240" w:lineRule="auto"/>
        <w:ind w:firstLine="567"/>
        <w:rPr>
          <w:rFonts w:eastAsia="Calibri" w:cs="Times New Roman"/>
          <w:szCs w:val="26"/>
        </w:rPr>
      </w:pPr>
      <w:proofErr w:type="spellStart"/>
      <w:r w:rsidRPr="000E38D8">
        <w:rPr>
          <w:rFonts w:eastAsia="Calibri" w:cs="Times New Roman"/>
          <w:szCs w:val="26"/>
        </w:rPr>
        <w:t>Cảng</w:t>
      </w:r>
      <w:proofErr w:type="spellEnd"/>
      <w:r w:rsidRPr="000E38D8">
        <w:rPr>
          <w:rFonts w:eastAsia="Calibri" w:cs="Times New Roman"/>
          <w:szCs w:val="26"/>
        </w:rPr>
        <w:t xml:space="preserve"> </w:t>
      </w:r>
      <w:proofErr w:type="spellStart"/>
      <w:r w:rsidRPr="000E38D8">
        <w:rPr>
          <w:rFonts w:eastAsia="Calibri" w:cs="Times New Roman"/>
          <w:szCs w:val="26"/>
        </w:rPr>
        <w:t>vụ</w:t>
      </w:r>
      <w:proofErr w:type="spellEnd"/>
      <w:r w:rsidRPr="000E38D8">
        <w:rPr>
          <w:rFonts w:eastAsia="Calibri" w:cs="Times New Roman"/>
          <w:szCs w:val="26"/>
        </w:rPr>
        <w:t xml:space="preserve"> </w:t>
      </w:r>
      <w:proofErr w:type="spellStart"/>
      <w:r w:rsidRPr="000E38D8">
        <w:rPr>
          <w:rFonts w:eastAsia="Calibri" w:cs="Times New Roman"/>
          <w:szCs w:val="26"/>
        </w:rPr>
        <w:t>hàng</w:t>
      </w:r>
      <w:proofErr w:type="spellEnd"/>
      <w:r w:rsidRPr="000E38D8">
        <w:rPr>
          <w:rFonts w:eastAsia="Calibri" w:cs="Times New Roman"/>
          <w:szCs w:val="26"/>
        </w:rPr>
        <w:t xml:space="preserve"> </w:t>
      </w:r>
      <w:proofErr w:type="spellStart"/>
      <w:r w:rsidRPr="000E38D8">
        <w:rPr>
          <w:rFonts w:eastAsia="Calibri" w:cs="Times New Roman"/>
          <w:szCs w:val="26"/>
        </w:rPr>
        <w:t>hải</w:t>
      </w:r>
      <w:proofErr w:type="spellEnd"/>
      <w:r w:rsidRPr="000E38D8">
        <w:rPr>
          <w:rFonts w:eastAsia="Calibri" w:cs="Times New Roman"/>
          <w:szCs w:val="26"/>
        </w:rPr>
        <w:t>/</w:t>
      </w:r>
      <w:proofErr w:type="spellStart"/>
      <w:r w:rsidRPr="000E38D8">
        <w:rPr>
          <w:rFonts w:eastAsia="Calibri" w:cs="Times New Roman"/>
          <w:szCs w:val="26"/>
        </w:rPr>
        <w:t>Cảng</w:t>
      </w:r>
      <w:proofErr w:type="spellEnd"/>
      <w:r w:rsidRPr="000E38D8">
        <w:rPr>
          <w:rFonts w:eastAsia="Calibri" w:cs="Times New Roman"/>
          <w:szCs w:val="26"/>
        </w:rPr>
        <w:t xml:space="preserve"> </w:t>
      </w:r>
      <w:proofErr w:type="spellStart"/>
      <w:r w:rsidRPr="000E38D8">
        <w:rPr>
          <w:rFonts w:eastAsia="Calibri" w:cs="Times New Roman"/>
          <w:szCs w:val="26"/>
        </w:rPr>
        <w:t>vụ</w:t>
      </w:r>
      <w:proofErr w:type="spellEnd"/>
      <w:r w:rsidRPr="000E38D8">
        <w:rPr>
          <w:rFonts w:eastAsia="Calibri" w:cs="Times New Roman"/>
          <w:szCs w:val="26"/>
        </w:rPr>
        <w:t xml:space="preserve"> </w:t>
      </w:r>
      <w:proofErr w:type="spellStart"/>
      <w:r w:rsidRPr="000E38D8">
        <w:rPr>
          <w:rFonts w:eastAsia="Calibri" w:cs="Times New Roman"/>
          <w:szCs w:val="26"/>
        </w:rPr>
        <w:t>đường</w:t>
      </w:r>
      <w:proofErr w:type="spellEnd"/>
      <w:r w:rsidRPr="000E38D8">
        <w:rPr>
          <w:rFonts w:eastAsia="Calibri" w:cs="Times New Roman"/>
          <w:szCs w:val="26"/>
        </w:rPr>
        <w:t xml:space="preserve"> </w:t>
      </w:r>
      <w:proofErr w:type="spellStart"/>
      <w:r w:rsidRPr="000E38D8">
        <w:rPr>
          <w:rFonts w:eastAsia="Calibri" w:cs="Times New Roman"/>
          <w:szCs w:val="26"/>
        </w:rPr>
        <w:t>thủy</w:t>
      </w:r>
      <w:proofErr w:type="spellEnd"/>
      <w:r w:rsidRPr="000E38D8">
        <w:rPr>
          <w:rFonts w:eastAsia="Calibri" w:cs="Times New Roman"/>
          <w:szCs w:val="26"/>
        </w:rPr>
        <w:t xml:space="preserve"> …………… </w:t>
      </w:r>
      <w:proofErr w:type="spellStart"/>
      <w:r w:rsidRPr="000E38D8">
        <w:rPr>
          <w:rFonts w:eastAsia="Calibri" w:cs="Times New Roman"/>
          <w:szCs w:val="26"/>
        </w:rPr>
        <w:t>thông</w:t>
      </w:r>
      <w:proofErr w:type="spellEnd"/>
      <w:r w:rsidRPr="000E38D8">
        <w:rPr>
          <w:rFonts w:eastAsia="Calibri" w:cs="Times New Roman"/>
          <w:szCs w:val="26"/>
        </w:rPr>
        <w:t> </w:t>
      </w:r>
      <w:proofErr w:type="spellStart"/>
      <w:r w:rsidRPr="000E38D8">
        <w:rPr>
          <w:rFonts w:eastAsia="Calibri" w:cs="Times New Roman"/>
          <w:szCs w:val="26"/>
        </w:rPr>
        <w:t>báo</w:t>
      </w:r>
      <w:proofErr w:type="spellEnd"/>
      <w:r w:rsidRPr="000E38D8">
        <w:rPr>
          <w:rFonts w:eastAsia="Calibri" w:cs="Times New Roman"/>
          <w:szCs w:val="26"/>
        </w:rPr>
        <w:t xml:space="preserve"> </w:t>
      </w:r>
      <w:proofErr w:type="spellStart"/>
      <w:r w:rsidRPr="000E38D8">
        <w:rPr>
          <w:rFonts w:eastAsia="Calibri" w:cs="Times New Roman"/>
          <w:szCs w:val="26"/>
        </w:rPr>
        <w:t>về</w:t>
      </w:r>
      <w:proofErr w:type="spellEnd"/>
      <w:r w:rsidRPr="000E38D8">
        <w:rPr>
          <w:rFonts w:eastAsia="Calibri" w:cs="Times New Roman"/>
          <w:szCs w:val="26"/>
        </w:rPr>
        <w:t xml:space="preserve"> </w:t>
      </w:r>
      <w:proofErr w:type="spellStart"/>
      <w:r w:rsidRPr="000E38D8">
        <w:rPr>
          <w:rFonts w:eastAsia="Calibri" w:cs="Times New Roman"/>
          <w:szCs w:val="26"/>
        </w:rPr>
        <w:t>công</w:t>
      </w:r>
      <w:proofErr w:type="spellEnd"/>
      <w:r w:rsidRPr="000E38D8">
        <w:rPr>
          <w:rFonts w:eastAsia="Calibri" w:cs="Times New Roman"/>
          <w:szCs w:val="26"/>
        </w:rPr>
        <w:t xml:space="preserve"> </w:t>
      </w:r>
      <w:proofErr w:type="spellStart"/>
      <w:r w:rsidRPr="000E38D8">
        <w:rPr>
          <w:rFonts w:eastAsia="Calibri" w:cs="Times New Roman"/>
          <w:szCs w:val="26"/>
        </w:rPr>
        <w:t>trình</w:t>
      </w:r>
      <w:proofErr w:type="spellEnd"/>
      <w:r w:rsidRPr="000E38D8">
        <w:rPr>
          <w:rFonts w:eastAsia="Calibri" w:cs="Times New Roman"/>
          <w:szCs w:val="26"/>
        </w:rPr>
        <w:t xml:space="preserve"> </w:t>
      </w:r>
      <w:proofErr w:type="spellStart"/>
      <w:r w:rsidRPr="000E38D8">
        <w:rPr>
          <w:rFonts w:eastAsia="Calibri" w:cs="Times New Roman"/>
          <w:szCs w:val="26"/>
        </w:rPr>
        <w:t>ngầm</w:t>
      </w:r>
      <w:proofErr w:type="spellEnd"/>
      <w:r w:rsidRPr="000E38D8">
        <w:rPr>
          <w:rFonts w:eastAsia="Calibri" w:cs="Times New Roman"/>
          <w:szCs w:val="26"/>
        </w:rPr>
        <w:t xml:space="preserve">, </w:t>
      </w:r>
      <w:proofErr w:type="spellStart"/>
      <w:r w:rsidRPr="000E38D8">
        <w:rPr>
          <w:rFonts w:eastAsia="Calibri" w:cs="Times New Roman"/>
          <w:szCs w:val="26"/>
        </w:rPr>
        <w:t>công</w:t>
      </w:r>
      <w:proofErr w:type="spellEnd"/>
      <w:r w:rsidRPr="000E38D8">
        <w:rPr>
          <w:rFonts w:eastAsia="Calibri" w:cs="Times New Roman"/>
          <w:szCs w:val="26"/>
        </w:rPr>
        <w:t xml:space="preserve"> </w:t>
      </w:r>
      <w:proofErr w:type="spellStart"/>
      <w:r w:rsidRPr="000E38D8">
        <w:rPr>
          <w:rFonts w:eastAsia="Calibri" w:cs="Times New Roman"/>
          <w:szCs w:val="26"/>
        </w:rPr>
        <w:t>trình</w:t>
      </w:r>
      <w:proofErr w:type="spellEnd"/>
      <w:r w:rsidRPr="000E38D8">
        <w:rPr>
          <w:rFonts w:eastAsia="Calibri" w:cs="Times New Roman"/>
          <w:szCs w:val="26"/>
        </w:rPr>
        <w:t xml:space="preserve"> </w:t>
      </w:r>
      <w:proofErr w:type="spellStart"/>
      <w:r w:rsidRPr="000E38D8">
        <w:rPr>
          <w:rFonts w:eastAsia="Calibri" w:cs="Times New Roman"/>
          <w:szCs w:val="26"/>
        </w:rPr>
        <w:t>vượt</w:t>
      </w:r>
      <w:proofErr w:type="spellEnd"/>
      <w:r w:rsidRPr="000E38D8">
        <w:rPr>
          <w:rFonts w:eastAsia="Calibri" w:cs="Times New Roman"/>
          <w:szCs w:val="26"/>
        </w:rPr>
        <w:t xml:space="preserve"> qua </w:t>
      </w:r>
      <w:proofErr w:type="spellStart"/>
      <w:r w:rsidRPr="000E38D8">
        <w:rPr>
          <w:rFonts w:eastAsia="Calibri" w:cs="Times New Roman"/>
          <w:szCs w:val="26"/>
        </w:rPr>
        <w:t>luồng</w:t>
      </w:r>
      <w:proofErr w:type="spellEnd"/>
      <w:r w:rsidRPr="000E38D8">
        <w:rPr>
          <w:rFonts w:eastAsia="Calibri" w:cs="Times New Roman"/>
          <w:szCs w:val="26"/>
        </w:rPr>
        <w:t xml:space="preserve"> </w:t>
      </w:r>
      <w:proofErr w:type="spellStart"/>
      <w:r w:rsidRPr="000E38D8">
        <w:rPr>
          <w:rFonts w:eastAsia="Calibri" w:cs="Times New Roman"/>
          <w:szCs w:val="26"/>
        </w:rPr>
        <w:t>hàng</w:t>
      </w:r>
      <w:proofErr w:type="spellEnd"/>
      <w:r w:rsidRPr="000E38D8">
        <w:rPr>
          <w:rFonts w:eastAsia="Calibri" w:cs="Times New Roman"/>
          <w:szCs w:val="26"/>
        </w:rPr>
        <w:t xml:space="preserve"> </w:t>
      </w:r>
      <w:proofErr w:type="spellStart"/>
      <w:r w:rsidRPr="000E38D8">
        <w:rPr>
          <w:rFonts w:eastAsia="Calibri" w:cs="Times New Roman"/>
          <w:szCs w:val="26"/>
        </w:rPr>
        <w:t>hải</w:t>
      </w:r>
      <w:proofErr w:type="spellEnd"/>
      <w:r w:rsidRPr="000E38D8">
        <w:rPr>
          <w:rFonts w:eastAsia="Calibri" w:cs="Times New Roman"/>
          <w:szCs w:val="26"/>
        </w:rPr>
        <w:t> ………</w:t>
      </w:r>
      <w:proofErr w:type="gramStart"/>
      <w:r w:rsidRPr="000E38D8">
        <w:rPr>
          <w:rFonts w:eastAsia="Calibri" w:cs="Times New Roman"/>
          <w:szCs w:val="26"/>
        </w:rPr>
        <w:t>…..</w:t>
      </w:r>
      <w:proofErr w:type="gramEnd"/>
      <w:r w:rsidRPr="000E38D8">
        <w:rPr>
          <w:rFonts w:eastAsia="Calibri" w:cs="Times New Roman"/>
          <w:szCs w:val="26"/>
        </w:rPr>
        <w:t> </w:t>
      </w:r>
      <w:proofErr w:type="spellStart"/>
      <w:r w:rsidRPr="000E38D8">
        <w:rPr>
          <w:rFonts w:eastAsia="Calibri" w:cs="Times New Roman"/>
          <w:szCs w:val="26"/>
        </w:rPr>
        <w:t>với</w:t>
      </w:r>
      <w:proofErr w:type="spellEnd"/>
      <w:r w:rsidRPr="000E38D8">
        <w:rPr>
          <w:rFonts w:eastAsia="Calibri" w:cs="Times New Roman"/>
          <w:szCs w:val="26"/>
        </w:rPr>
        <w:t> </w:t>
      </w:r>
      <w:proofErr w:type="spellStart"/>
      <w:r w:rsidRPr="000E38D8">
        <w:rPr>
          <w:rFonts w:eastAsia="Calibri" w:cs="Times New Roman"/>
          <w:szCs w:val="26"/>
        </w:rPr>
        <w:t>các</w:t>
      </w:r>
      <w:proofErr w:type="spellEnd"/>
      <w:r w:rsidRPr="000E38D8">
        <w:rPr>
          <w:rFonts w:eastAsia="Calibri" w:cs="Times New Roman"/>
          <w:szCs w:val="26"/>
        </w:rPr>
        <w:t xml:space="preserve"> </w:t>
      </w:r>
      <w:proofErr w:type="spellStart"/>
      <w:r w:rsidRPr="000E38D8">
        <w:rPr>
          <w:rFonts w:eastAsia="Calibri" w:cs="Times New Roman"/>
          <w:szCs w:val="26"/>
        </w:rPr>
        <w:t>đặc</w:t>
      </w:r>
      <w:proofErr w:type="spellEnd"/>
      <w:r w:rsidRPr="000E38D8">
        <w:rPr>
          <w:rFonts w:eastAsia="Calibri" w:cs="Times New Roman"/>
          <w:szCs w:val="26"/>
        </w:rPr>
        <w:t xml:space="preserve"> </w:t>
      </w:r>
      <w:proofErr w:type="spellStart"/>
      <w:r w:rsidRPr="000E38D8">
        <w:rPr>
          <w:rFonts w:eastAsia="Calibri" w:cs="Times New Roman"/>
          <w:szCs w:val="26"/>
        </w:rPr>
        <w:t>tính</w:t>
      </w:r>
      <w:proofErr w:type="spellEnd"/>
      <w:r w:rsidRPr="000E38D8">
        <w:rPr>
          <w:rFonts w:eastAsia="Calibri" w:cs="Times New Roman"/>
          <w:szCs w:val="26"/>
        </w:rPr>
        <w:t xml:space="preserve"> </w:t>
      </w:r>
      <w:proofErr w:type="spellStart"/>
      <w:r w:rsidRPr="000E38D8">
        <w:rPr>
          <w:rFonts w:eastAsia="Calibri" w:cs="Times New Roman"/>
          <w:szCs w:val="26"/>
        </w:rPr>
        <w:t>như</w:t>
      </w:r>
      <w:proofErr w:type="spellEnd"/>
      <w:r w:rsidRPr="000E38D8">
        <w:rPr>
          <w:rFonts w:eastAsia="Calibri" w:cs="Times New Roman"/>
          <w:szCs w:val="26"/>
        </w:rPr>
        <w:t xml:space="preserve"> </w:t>
      </w:r>
      <w:proofErr w:type="spellStart"/>
      <w:r w:rsidRPr="000E38D8">
        <w:rPr>
          <w:rFonts w:eastAsia="Calibri" w:cs="Times New Roman"/>
          <w:szCs w:val="26"/>
        </w:rPr>
        <w:t>sau</w:t>
      </w:r>
      <w:proofErr w:type="spellEnd"/>
      <w:r w:rsidRPr="000E38D8">
        <w:rPr>
          <w:rFonts w:eastAsia="Calibri" w:cs="Times New Roman"/>
          <w:szCs w:val="26"/>
        </w:rPr>
        <w:t>:</w:t>
      </w:r>
    </w:p>
    <w:p w14:paraId="3E2949AE" w14:textId="34B1A700" w:rsidR="007C5F35" w:rsidRPr="000E38D8" w:rsidRDefault="007C5F35" w:rsidP="004C08FB">
      <w:pPr>
        <w:spacing w:after="0" w:line="240" w:lineRule="auto"/>
        <w:ind w:firstLine="567"/>
        <w:rPr>
          <w:rFonts w:eastAsia="Calibri" w:cs="Times New Roman"/>
          <w:szCs w:val="26"/>
        </w:rPr>
      </w:pPr>
      <w:r w:rsidRPr="000E38D8">
        <w:rPr>
          <w:rFonts w:eastAsia="Calibri" w:cs="Times New Roman"/>
          <w:szCs w:val="26"/>
        </w:rPr>
        <w:t>- </w:t>
      </w:r>
      <w:proofErr w:type="spellStart"/>
      <w:r w:rsidRPr="000E38D8">
        <w:rPr>
          <w:rFonts w:eastAsia="Calibri" w:cs="Times New Roman"/>
          <w:szCs w:val="26"/>
        </w:rPr>
        <w:t>Vị</w:t>
      </w:r>
      <w:proofErr w:type="spellEnd"/>
      <w:r w:rsidRPr="000E38D8">
        <w:rPr>
          <w:rFonts w:eastAsia="Calibri" w:cs="Times New Roman"/>
          <w:szCs w:val="26"/>
        </w:rPr>
        <w:t xml:space="preserve"> </w:t>
      </w:r>
      <w:proofErr w:type="spellStart"/>
      <w:r w:rsidRPr="000E38D8">
        <w:rPr>
          <w:rFonts w:eastAsia="Calibri" w:cs="Times New Roman"/>
          <w:szCs w:val="26"/>
        </w:rPr>
        <w:t>trí</w:t>
      </w:r>
      <w:proofErr w:type="spellEnd"/>
      <w:r w:rsidRPr="000E38D8">
        <w:rPr>
          <w:rFonts w:eastAsia="Calibri" w:cs="Times New Roman"/>
          <w:szCs w:val="26"/>
        </w:rPr>
        <w:t>: ……………………………………………………………………………</w:t>
      </w:r>
    </w:p>
    <w:p w14:paraId="50FC79C4" w14:textId="77777777" w:rsidR="007C5F35" w:rsidRPr="000E38D8" w:rsidRDefault="007C5F35" w:rsidP="004C08FB">
      <w:pPr>
        <w:spacing w:after="0" w:line="240" w:lineRule="auto"/>
        <w:ind w:firstLine="567"/>
        <w:rPr>
          <w:rFonts w:eastAsia="Calibri" w:cs="Times New Roman"/>
          <w:szCs w:val="26"/>
        </w:rPr>
      </w:pPr>
      <w:r w:rsidRPr="000E38D8">
        <w:rPr>
          <w:rFonts w:eastAsia="Calibri" w:cs="Times New Roman"/>
          <w:szCs w:val="26"/>
        </w:rPr>
        <w:t>- </w:t>
      </w:r>
      <w:proofErr w:type="spellStart"/>
      <w:r w:rsidRPr="000E38D8">
        <w:rPr>
          <w:rFonts w:eastAsia="Calibri" w:cs="Times New Roman"/>
          <w:szCs w:val="26"/>
        </w:rPr>
        <w:t>Tọa</w:t>
      </w:r>
      <w:proofErr w:type="spellEnd"/>
      <w:r w:rsidRPr="000E38D8">
        <w:rPr>
          <w:rFonts w:eastAsia="Calibri" w:cs="Times New Roman"/>
          <w:szCs w:val="26"/>
        </w:rPr>
        <w:t xml:space="preserve"> </w:t>
      </w:r>
      <w:proofErr w:type="spellStart"/>
      <w:r w:rsidRPr="000E38D8">
        <w:rPr>
          <w:rFonts w:eastAsia="Calibri" w:cs="Times New Roman"/>
          <w:szCs w:val="26"/>
        </w:rPr>
        <w:t>độ</w:t>
      </w:r>
      <w:proofErr w:type="spellEnd"/>
      <w:r w:rsidRPr="000E38D8">
        <w:rPr>
          <w:rFonts w:eastAsia="Calibri" w:cs="Times New Roman"/>
          <w:szCs w:val="26"/>
        </w:rPr>
        <w:t xml:space="preserve"> </w:t>
      </w:r>
      <w:proofErr w:type="spellStart"/>
      <w:r w:rsidRPr="000E38D8">
        <w:rPr>
          <w:rFonts w:eastAsia="Calibri" w:cs="Times New Roman"/>
          <w:szCs w:val="26"/>
        </w:rPr>
        <w:t>địa</w:t>
      </w:r>
      <w:proofErr w:type="spellEnd"/>
      <w:r w:rsidRPr="000E38D8">
        <w:rPr>
          <w:rFonts w:eastAsia="Calibri" w:cs="Times New Roman"/>
          <w:szCs w:val="26"/>
        </w:rPr>
        <w:t xml:space="preserve"> </w:t>
      </w:r>
      <w:proofErr w:type="spellStart"/>
      <w:r w:rsidRPr="000E38D8">
        <w:rPr>
          <w:rFonts w:eastAsia="Calibri" w:cs="Times New Roman"/>
          <w:szCs w:val="26"/>
        </w:rPr>
        <w:t>lý</w:t>
      </w:r>
      <w:proofErr w:type="spellEnd"/>
      <w:r w:rsidRPr="000E38D8">
        <w:rPr>
          <w:rFonts w:eastAsia="Calibri" w:cs="Times New Roman"/>
          <w:szCs w:val="26"/>
        </w:rPr>
        <w:t>:</w:t>
      </w:r>
    </w:p>
    <w:p w14:paraId="00D84114" w14:textId="77777777" w:rsidR="007C5F35" w:rsidRPr="000E38D8" w:rsidRDefault="007C5F35" w:rsidP="004C08FB">
      <w:pPr>
        <w:spacing w:after="0" w:line="240" w:lineRule="auto"/>
        <w:ind w:firstLine="567"/>
        <w:rPr>
          <w:rFonts w:eastAsia="Calibri" w:cs="Times New Roman"/>
          <w:szCs w:val="26"/>
        </w:rPr>
      </w:pPr>
    </w:p>
    <w:tbl>
      <w:tblPr>
        <w:tblW w:w="5000" w:type="pct"/>
        <w:tblInd w:w="-6" w:type="dxa"/>
        <w:tblCellMar>
          <w:left w:w="0" w:type="dxa"/>
          <w:right w:w="0" w:type="dxa"/>
        </w:tblCellMar>
        <w:tblLook w:val="04A0" w:firstRow="1" w:lastRow="0" w:firstColumn="1" w:lastColumn="0" w:noHBand="0" w:noVBand="1"/>
      </w:tblPr>
      <w:tblGrid>
        <w:gridCol w:w="3662"/>
        <w:gridCol w:w="3589"/>
        <w:gridCol w:w="3589"/>
        <w:gridCol w:w="3712"/>
      </w:tblGrid>
      <w:tr w:rsidR="000E38D8" w:rsidRPr="000E38D8" w14:paraId="7B2758D0" w14:textId="77777777" w:rsidTr="007C5F35">
        <w:tc>
          <w:tcPr>
            <w:tcW w:w="4425" w:type="dxa"/>
            <w:gridSpan w:val="2"/>
            <w:tcBorders>
              <w:top w:val="single" w:sz="8" w:space="0" w:color="000000"/>
              <w:left w:val="single" w:sz="8" w:space="0" w:color="000000"/>
              <w:bottom w:val="single" w:sz="8" w:space="0" w:color="000000"/>
              <w:right w:val="nil"/>
            </w:tcBorders>
            <w:tcMar>
              <w:top w:w="28" w:type="dxa"/>
              <w:left w:w="108" w:type="dxa"/>
              <w:bottom w:w="28" w:type="dxa"/>
              <w:right w:w="108" w:type="dxa"/>
            </w:tcMar>
            <w:vAlign w:val="center"/>
            <w:hideMark/>
          </w:tcPr>
          <w:p w14:paraId="03454CD3" w14:textId="77777777" w:rsidR="007C5F35" w:rsidRPr="000E38D8" w:rsidRDefault="007C5F35" w:rsidP="004C08FB">
            <w:pPr>
              <w:spacing w:after="0" w:line="240" w:lineRule="auto"/>
              <w:jc w:val="center"/>
              <w:rPr>
                <w:rFonts w:eastAsia="Calibri" w:cs="Times New Roman"/>
                <w:szCs w:val="26"/>
              </w:rPr>
            </w:pPr>
            <w:proofErr w:type="spellStart"/>
            <w:r w:rsidRPr="000E38D8">
              <w:rPr>
                <w:rFonts w:eastAsia="Calibri" w:cs="Times New Roman"/>
                <w:szCs w:val="26"/>
              </w:rPr>
              <w:t>Hệ</w:t>
            </w:r>
            <w:proofErr w:type="spellEnd"/>
            <w:r w:rsidRPr="000E38D8">
              <w:rPr>
                <w:rFonts w:eastAsia="Calibri" w:cs="Times New Roman"/>
                <w:szCs w:val="26"/>
              </w:rPr>
              <w:t xml:space="preserve"> VN-2000</w:t>
            </w:r>
          </w:p>
        </w:tc>
        <w:tc>
          <w:tcPr>
            <w:tcW w:w="4455" w:type="dxa"/>
            <w:gridSpan w:val="2"/>
            <w:tcBorders>
              <w:top w:val="single" w:sz="8" w:space="0" w:color="000000"/>
              <w:left w:val="single" w:sz="8" w:space="0" w:color="000000"/>
              <w:bottom w:val="single" w:sz="8" w:space="0" w:color="000000"/>
              <w:right w:val="single" w:sz="8" w:space="0" w:color="000000"/>
            </w:tcBorders>
            <w:tcMar>
              <w:top w:w="28" w:type="dxa"/>
              <w:left w:w="108" w:type="dxa"/>
              <w:bottom w:w="28" w:type="dxa"/>
              <w:right w:w="108" w:type="dxa"/>
            </w:tcMar>
            <w:vAlign w:val="center"/>
            <w:hideMark/>
          </w:tcPr>
          <w:p w14:paraId="14A0E2BE" w14:textId="77777777" w:rsidR="007C5F35" w:rsidRPr="000E38D8" w:rsidRDefault="007C5F35" w:rsidP="004C08FB">
            <w:pPr>
              <w:spacing w:after="0" w:line="240" w:lineRule="auto"/>
              <w:jc w:val="center"/>
              <w:rPr>
                <w:rFonts w:eastAsia="Calibri" w:cs="Times New Roman"/>
                <w:szCs w:val="26"/>
              </w:rPr>
            </w:pPr>
            <w:proofErr w:type="spellStart"/>
            <w:r w:rsidRPr="000E38D8">
              <w:rPr>
                <w:rFonts w:eastAsia="Calibri" w:cs="Times New Roman"/>
                <w:szCs w:val="26"/>
              </w:rPr>
              <w:t>Hệ</w:t>
            </w:r>
            <w:proofErr w:type="spellEnd"/>
            <w:r w:rsidRPr="000E38D8">
              <w:rPr>
                <w:rFonts w:eastAsia="Calibri" w:cs="Times New Roman"/>
                <w:szCs w:val="26"/>
              </w:rPr>
              <w:t xml:space="preserve"> WGS-84</w:t>
            </w:r>
          </w:p>
        </w:tc>
      </w:tr>
      <w:tr w:rsidR="000E38D8" w:rsidRPr="000E38D8" w14:paraId="17F2C1B1" w14:textId="77777777" w:rsidTr="007C5F35">
        <w:tc>
          <w:tcPr>
            <w:tcW w:w="2235" w:type="dxa"/>
            <w:tcBorders>
              <w:top w:val="nil"/>
              <w:left w:val="single" w:sz="8" w:space="0" w:color="000000"/>
              <w:bottom w:val="single" w:sz="8" w:space="0" w:color="000000"/>
              <w:right w:val="nil"/>
            </w:tcBorders>
            <w:tcMar>
              <w:top w:w="28" w:type="dxa"/>
              <w:left w:w="108" w:type="dxa"/>
              <w:bottom w:w="28" w:type="dxa"/>
              <w:right w:w="108" w:type="dxa"/>
            </w:tcMar>
            <w:vAlign w:val="center"/>
            <w:hideMark/>
          </w:tcPr>
          <w:p w14:paraId="2F87278D" w14:textId="77777777" w:rsidR="007C5F35" w:rsidRPr="000E38D8" w:rsidRDefault="007C5F35" w:rsidP="004C08FB">
            <w:pPr>
              <w:spacing w:after="0" w:line="240" w:lineRule="auto"/>
              <w:jc w:val="center"/>
              <w:rPr>
                <w:rFonts w:eastAsia="Calibri" w:cs="Times New Roman"/>
                <w:szCs w:val="26"/>
              </w:rPr>
            </w:pPr>
            <w:proofErr w:type="spellStart"/>
            <w:r w:rsidRPr="000E38D8">
              <w:rPr>
                <w:rFonts w:eastAsia="Calibri" w:cs="Times New Roman"/>
                <w:szCs w:val="26"/>
              </w:rPr>
              <w:t>Vĩ</w:t>
            </w:r>
            <w:proofErr w:type="spellEnd"/>
            <w:r w:rsidRPr="000E38D8">
              <w:rPr>
                <w:rFonts w:eastAsia="Calibri" w:cs="Times New Roman"/>
                <w:szCs w:val="26"/>
              </w:rPr>
              <w:t xml:space="preserve"> </w:t>
            </w:r>
            <w:proofErr w:type="spellStart"/>
            <w:r w:rsidRPr="000E38D8">
              <w:rPr>
                <w:rFonts w:eastAsia="Calibri" w:cs="Times New Roman"/>
                <w:szCs w:val="26"/>
              </w:rPr>
              <w:t>độ</w:t>
            </w:r>
            <w:proofErr w:type="spellEnd"/>
          </w:p>
        </w:tc>
        <w:tc>
          <w:tcPr>
            <w:tcW w:w="2190" w:type="dxa"/>
            <w:tcBorders>
              <w:top w:val="nil"/>
              <w:left w:val="single" w:sz="8" w:space="0" w:color="000000"/>
              <w:bottom w:val="single" w:sz="8" w:space="0" w:color="000000"/>
              <w:right w:val="nil"/>
            </w:tcBorders>
            <w:tcMar>
              <w:top w:w="28" w:type="dxa"/>
              <w:left w:w="108" w:type="dxa"/>
              <w:bottom w:w="28" w:type="dxa"/>
              <w:right w:w="108" w:type="dxa"/>
            </w:tcMar>
            <w:vAlign w:val="center"/>
            <w:hideMark/>
          </w:tcPr>
          <w:p w14:paraId="6F051161" w14:textId="77777777" w:rsidR="007C5F35" w:rsidRPr="000E38D8" w:rsidRDefault="007C5F35" w:rsidP="004C08FB">
            <w:pPr>
              <w:spacing w:after="0" w:line="240" w:lineRule="auto"/>
              <w:jc w:val="center"/>
              <w:rPr>
                <w:rFonts w:eastAsia="Calibri" w:cs="Times New Roman"/>
                <w:szCs w:val="26"/>
              </w:rPr>
            </w:pPr>
            <w:r w:rsidRPr="000E38D8">
              <w:rPr>
                <w:rFonts w:eastAsia="Calibri" w:cs="Times New Roman"/>
                <w:szCs w:val="26"/>
              </w:rPr>
              <w:t xml:space="preserve">Kinh </w:t>
            </w:r>
            <w:proofErr w:type="spellStart"/>
            <w:r w:rsidRPr="000E38D8">
              <w:rPr>
                <w:rFonts w:eastAsia="Calibri" w:cs="Times New Roman"/>
                <w:szCs w:val="26"/>
              </w:rPr>
              <w:t>độ</w:t>
            </w:r>
            <w:proofErr w:type="spellEnd"/>
          </w:p>
        </w:tc>
        <w:tc>
          <w:tcPr>
            <w:tcW w:w="2190" w:type="dxa"/>
            <w:tcBorders>
              <w:top w:val="nil"/>
              <w:left w:val="single" w:sz="8" w:space="0" w:color="000000"/>
              <w:bottom w:val="single" w:sz="8" w:space="0" w:color="000000"/>
              <w:right w:val="nil"/>
            </w:tcBorders>
            <w:tcMar>
              <w:top w:w="28" w:type="dxa"/>
              <w:left w:w="108" w:type="dxa"/>
              <w:bottom w:w="28" w:type="dxa"/>
              <w:right w:w="108" w:type="dxa"/>
            </w:tcMar>
            <w:vAlign w:val="center"/>
            <w:hideMark/>
          </w:tcPr>
          <w:p w14:paraId="3078A92E" w14:textId="77777777" w:rsidR="007C5F35" w:rsidRPr="000E38D8" w:rsidRDefault="007C5F35" w:rsidP="004C08FB">
            <w:pPr>
              <w:spacing w:after="0" w:line="240" w:lineRule="auto"/>
              <w:jc w:val="center"/>
              <w:rPr>
                <w:rFonts w:eastAsia="Calibri" w:cs="Times New Roman"/>
                <w:szCs w:val="26"/>
              </w:rPr>
            </w:pPr>
            <w:proofErr w:type="spellStart"/>
            <w:r w:rsidRPr="000E38D8">
              <w:rPr>
                <w:rFonts w:eastAsia="Calibri" w:cs="Times New Roman"/>
                <w:szCs w:val="26"/>
              </w:rPr>
              <w:t>Vĩ</w:t>
            </w:r>
            <w:proofErr w:type="spellEnd"/>
            <w:r w:rsidRPr="000E38D8">
              <w:rPr>
                <w:rFonts w:eastAsia="Calibri" w:cs="Times New Roman"/>
                <w:szCs w:val="26"/>
              </w:rPr>
              <w:t xml:space="preserve"> </w:t>
            </w:r>
            <w:proofErr w:type="spellStart"/>
            <w:r w:rsidRPr="000E38D8">
              <w:rPr>
                <w:rFonts w:eastAsia="Calibri" w:cs="Times New Roman"/>
                <w:szCs w:val="26"/>
              </w:rPr>
              <w:t>độ</w:t>
            </w:r>
            <w:proofErr w:type="spellEnd"/>
          </w:p>
        </w:tc>
        <w:tc>
          <w:tcPr>
            <w:tcW w:w="2265" w:type="dxa"/>
            <w:tcBorders>
              <w:top w:val="nil"/>
              <w:left w:val="single" w:sz="8" w:space="0" w:color="000000"/>
              <w:bottom w:val="single" w:sz="8" w:space="0" w:color="000000"/>
              <w:right w:val="single" w:sz="8" w:space="0" w:color="000000"/>
            </w:tcBorders>
            <w:tcMar>
              <w:top w:w="28" w:type="dxa"/>
              <w:left w:w="108" w:type="dxa"/>
              <w:bottom w:w="28" w:type="dxa"/>
              <w:right w:w="108" w:type="dxa"/>
            </w:tcMar>
            <w:vAlign w:val="center"/>
            <w:hideMark/>
          </w:tcPr>
          <w:p w14:paraId="1FFF15C4" w14:textId="77777777" w:rsidR="007C5F35" w:rsidRPr="000E38D8" w:rsidRDefault="007C5F35" w:rsidP="004C08FB">
            <w:pPr>
              <w:spacing w:after="0" w:line="240" w:lineRule="auto"/>
              <w:jc w:val="center"/>
              <w:rPr>
                <w:rFonts w:eastAsia="Calibri" w:cs="Times New Roman"/>
                <w:szCs w:val="26"/>
              </w:rPr>
            </w:pPr>
            <w:r w:rsidRPr="000E38D8">
              <w:rPr>
                <w:rFonts w:eastAsia="Calibri" w:cs="Times New Roman"/>
                <w:szCs w:val="26"/>
              </w:rPr>
              <w:t xml:space="preserve">Kinh </w:t>
            </w:r>
            <w:proofErr w:type="spellStart"/>
            <w:r w:rsidRPr="000E38D8">
              <w:rPr>
                <w:rFonts w:eastAsia="Calibri" w:cs="Times New Roman"/>
                <w:szCs w:val="26"/>
              </w:rPr>
              <w:t>độ</w:t>
            </w:r>
            <w:proofErr w:type="spellEnd"/>
          </w:p>
        </w:tc>
      </w:tr>
      <w:tr w:rsidR="000E38D8" w:rsidRPr="000E38D8" w14:paraId="75F6F498" w14:textId="77777777" w:rsidTr="007C5F35">
        <w:tc>
          <w:tcPr>
            <w:tcW w:w="2235" w:type="dxa"/>
            <w:tcBorders>
              <w:top w:val="nil"/>
              <w:left w:val="single" w:sz="8" w:space="0" w:color="000000"/>
              <w:bottom w:val="single" w:sz="8" w:space="0" w:color="000000"/>
              <w:right w:val="nil"/>
            </w:tcBorders>
            <w:tcMar>
              <w:top w:w="28" w:type="dxa"/>
              <w:left w:w="108" w:type="dxa"/>
              <w:bottom w:w="28" w:type="dxa"/>
              <w:right w:w="108" w:type="dxa"/>
            </w:tcMar>
            <w:vAlign w:val="center"/>
            <w:hideMark/>
          </w:tcPr>
          <w:p w14:paraId="56FD73B3" w14:textId="77777777" w:rsidR="007C5F35" w:rsidRPr="000E38D8" w:rsidRDefault="007C5F35" w:rsidP="004C08FB">
            <w:pPr>
              <w:spacing w:after="0" w:line="240" w:lineRule="auto"/>
              <w:jc w:val="center"/>
              <w:rPr>
                <w:rFonts w:eastAsia="Calibri" w:cs="Times New Roman"/>
                <w:szCs w:val="26"/>
              </w:rPr>
            </w:pPr>
            <w:r w:rsidRPr="000E38D8">
              <w:rPr>
                <w:rFonts w:eastAsia="Calibri" w:cs="Times New Roman"/>
                <w:szCs w:val="26"/>
              </w:rPr>
              <w:t> </w:t>
            </w:r>
          </w:p>
        </w:tc>
        <w:tc>
          <w:tcPr>
            <w:tcW w:w="2190" w:type="dxa"/>
            <w:tcBorders>
              <w:top w:val="nil"/>
              <w:left w:val="single" w:sz="8" w:space="0" w:color="000000"/>
              <w:bottom w:val="single" w:sz="8" w:space="0" w:color="000000"/>
              <w:right w:val="nil"/>
            </w:tcBorders>
            <w:tcMar>
              <w:top w:w="28" w:type="dxa"/>
              <w:left w:w="108" w:type="dxa"/>
              <w:bottom w:w="28" w:type="dxa"/>
              <w:right w:w="108" w:type="dxa"/>
            </w:tcMar>
            <w:vAlign w:val="center"/>
            <w:hideMark/>
          </w:tcPr>
          <w:p w14:paraId="544C700B" w14:textId="77777777" w:rsidR="007C5F35" w:rsidRPr="000E38D8" w:rsidRDefault="007C5F35" w:rsidP="004C08FB">
            <w:pPr>
              <w:spacing w:after="0" w:line="240" w:lineRule="auto"/>
              <w:jc w:val="center"/>
              <w:rPr>
                <w:rFonts w:eastAsia="Calibri" w:cs="Times New Roman"/>
                <w:szCs w:val="26"/>
              </w:rPr>
            </w:pPr>
            <w:r w:rsidRPr="000E38D8">
              <w:rPr>
                <w:rFonts w:eastAsia="Calibri" w:cs="Times New Roman"/>
                <w:szCs w:val="26"/>
              </w:rPr>
              <w:t> </w:t>
            </w:r>
          </w:p>
        </w:tc>
        <w:tc>
          <w:tcPr>
            <w:tcW w:w="2190" w:type="dxa"/>
            <w:tcBorders>
              <w:top w:val="nil"/>
              <w:left w:val="single" w:sz="8" w:space="0" w:color="000000"/>
              <w:bottom w:val="single" w:sz="8" w:space="0" w:color="000000"/>
              <w:right w:val="nil"/>
            </w:tcBorders>
            <w:tcMar>
              <w:top w:w="28" w:type="dxa"/>
              <w:left w:w="108" w:type="dxa"/>
              <w:bottom w:w="28" w:type="dxa"/>
              <w:right w:w="108" w:type="dxa"/>
            </w:tcMar>
            <w:vAlign w:val="center"/>
            <w:hideMark/>
          </w:tcPr>
          <w:p w14:paraId="137343EB" w14:textId="77777777" w:rsidR="007C5F35" w:rsidRPr="000E38D8" w:rsidRDefault="007C5F35" w:rsidP="004C08FB">
            <w:pPr>
              <w:spacing w:after="0" w:line="240" w:lineRule="auto"/>
              <w:jc w:val="center"/>
              <w:rPr>
                <w:rFonts w:eastAsia="Calibri" w:cs="Times New Roman"/>
                <w:szCs w:val="26"/>
              </w:rPr>
            </w:pPr>
            <w:r w:rsidRPr="000E38D8">
              <w:rPr>
                <w:rFonts w:eastAsia="Calibri" w:cs="Times New Roman"/>
                <w:szCs w:val="26"/>
              </w:rPr>
              <w:t> </w:t>
            </w:r>
          </w:p>
        </w:tc>
        <w:tc>
          <w:tcPr>
            <w:tcW w:w="2265" w:type="dxa"/>
            <w:tcBorders>
              <w:top w:val="nil"/>
              <w:left w:val="single" w:sz="8" w:space="0" w:color="000000"/>
              <w:bottom w:val="single" w:sz="8" w:space="0" w:color="000000"/>
              <w:right w:val="single" w:sz="8" w:space="0" w:color="000000"/>
            </w:tcBorders>
            <w:tcMar>
              <w:top w:w="28" w:type="dxa"/>
              <w:left w:w="108" w:type="dxa"/>
              <w:bottom w:w="28" w:type="dxa"/>
              <w:right w:w="108" w:type="dxa"/>
            </w:tcMar>
            <w:vAlign w:val="center"/>
            <w:hideMark/>
          </w:tcPr>
          <w:p w14:paraId="480153C1" w14:textId="77777777" w:rsidR="007C5F35" w:rsidRPr="000E38D8" w:rsidRDefault="007C5F35" w:rsidP="004C08FB">
            <w:pPr>
              <w:spacing w:after="0" w:line="240" w:lineRule="auto"/>
              <w:jc w:val="center"/>
              <w:rPr>
                <w:rFonts w:eastAsia="Calibri" w:cs="Times New Roman"/>
                <w:szCs w:val="26"/>
              </w:rPr>
            </w:pPr>
            <w:r w:rsidRPr="000E38D8">
              <w:rPr>
                <w:rFonts w:eastAsia="Calibri" w:cs="Times New Roman"/>
                <w:szCs w:val="26"/>
              </w:rPr>
              <w:t> </w:t>
            </w:r>
          </w:p>
        </w:tc>
      </w:tr>
    </w:tbl>
    <w:p w14:paraId="434330FF" w14:textId="00A614C7" w:rsidR="007C5F35" w:rsidRPr="000E38D8" w:rsidRDefault="007C5F35" w:rsidP="004C08FB">
      <w:pPr>
        <w:spacing w:after="0" w:line="240" w:lineRule="auto"/>
        <w:ind w:firstLine="567"/>
        <w:rPr>
          <w:rFonts w:eastAsia="Calibri" w:cs="Times New Roman"/>
          <w:szCs w:val="26"/>
        </w:rPr>
      </w:pPr>
      <w:r w:rsidRPr="000E38D8">
        <w:rPr>
          <w:rFonts w:eastAsia="Calibri" w:cs="Times New Roman"/>
          <w:szCs w:val="26"/>
        </w:rPr>
        <w:t>- </w:t>
      </w:r>
      <w:proofErr w:type="spellStart"/>
      <w:r w:rsidRPr="000E38D8">
        <w:rPr>
          <w:rFonts w:eastAsia="Calibri" w:cs="Times New Roman"/>
          <w:szCs w:val="26"/>
        </w:rPr>
        <w:t>Chiều</w:t>
      </w:r>
      <w:proofErr w:type="spellEnd"/>
      <w:r w:rsidRPr="000E38D8">
        <w:rPr>
          <w:rFonts w:eastAsia="Calibri" w:cs="Times New Roman"/>
          <w:szCs w:val="26"/>
        </w:rPr>
        <w:t xml:space="preserve"> </w:t>
      </w:r>
      <w:proofErr w:type="spellStart"/>
      <w:r w:rsidRPr="000E38D8">
        <w:rPr>
          <w:rFonts w:eastAsia="Calibri" w:cs="Times New Roman"/>
          <w:szCs w:val="26"/>
        </w:rPr>
        <w:t>cao</w:t>
      </w:r>
      <w:proofErr w:type="spellEnd"/>
      <w:r w:rsidRPr="000E38D8">
        <w:rPr>
          <w:rFonts w:eastAsia="Calibri" w:cs="Times New Roman"/>
          <w:szCs w:val="26"/>
        </w:rPr>
        <w:t xml:space="preserve"> </w:t>
      </w:r>
      <w:proofErr w:type="spellStart"/>
      <w:r w:rsidRPr="000E38D8">
        <w:rPr>
          <w:rFonts w:eastAsia="Calibri" w:cs="Times New Roman"/>
          <w:szCs w:val="26"/>
        </w:rPr>
        <w:t>hoặc</w:t>
      </w:r>
      <w:proofErr w:type="spellEnd"/>
      <w:r w:rsidRPr="000E38D8">
        <w:rPr>
          <w:rFonts w:eastAsia="Calibri" w:cs="Times New Roman"/>
          <w:szCs w:val="26"/>
        </w:rPr>
        <w:t xml:space="preserve"> </w:t>
      </w:r>
      <w:proofErr w:type="spellStart"/>
      <w:r w:rsidRPr="000E38D8">
        <w:rPr>
          <w:rFonts w:eastAsia="Calibri" w:cs="Times New Roman"/>
          <w:szCs w:val="26"/>
        </w:rPr>
        <w:t>chiều</w:t>
      </w:r>
      <w:proofErr w:type="spellEnd"/>
      <w:r w:rsidRPr="000E38D8">
        <w:rPr>
          <w:rFonts w:eastAsia="Calibri" w:cs="Times New Roman"/>
          <w:szCs w:val="26"/>
        </w:rPr>
        <w:t xml:space="preserve"> </w:t>
      </w:r>
      <w:proofErr w:type="spellStart"/>
      <w:r w:rsidRPr="000E38D8">
        <w:rPr>
          <w:rFonts w:eastAsia="Calibri" w:cs="Times New Roman"/>
          <w:szCs w:val="26"/>
        </w:rPr>
        <w:t>sâu</w:t>
      </w:r>
      <w:proofErr w:type="spellEnd"/>
      <w:r w:rsidRPr="000E38D8">
        <w:rPr>
          <w:rFonts w:eastAsia="Calibri" w:cs="Times New Roman"/>
          <w:szCs w:val="26"/>
        </w:rPr>
        <w:t xml:space="preserve"> </w:t>
      </w:r>
      <w:proofErr w:type="spellStart"/>
      <w:r w:rsidRPr="000E38D8">
        <w:rPr>
          <w:rFonts w:eastAsia="Calibri" w:cs="Times New Roman"/>
          <w:szCs w:val="26"/>
        </w:rPr>
        <w:t>toàn</w:t>
      </w:r>
      <w:proofErr w:type="spellEnd"/>
      <w:r w:rsidRPr="000E38D8">
        <w:rPr>
          <w:rFonts w:eastAsia="Calibri" w:cs="Times New Roman"/>
          <w:szCs w:val="26"/>
        </w:rPr>
        <w:t xml:space="preserve"> </w:t>
      </w:r>
      <w:proofErr w:type="spellStart"/>
      <w:r w:rsidRPr="000E38D8">
        <w:rPr>
          <w:rFonts w:eastAsia="Calibri" w:cs="Times New Roman"/>
          <w:szCs w:val="26"/>
        </w:rPr>
        <w:t>bộ</w:t>
      </w:r>
      <w:proofErr w:type="spellEnd"/>
      <w:r w:rsidRPr="000E38D8">
        <w:rPr>
          <w:rFonts w:eastAsia="Calibri" w:cs="Times New Roman"/>
          <w:szCs w:val="26"/>
        </w:rPr>
        <w:t xml:space="preserve">: ……………m, </w:t>
      </w:r>
      <w:proofErr w:type="spellStart"/>
      <w:r w:rsidRPr="000E38D8">
        <w:rPr>
          <w:rFonts w:eastAsia="Calibri" w:cs="Times New Roman"/>
          <w:szCs w:val="26"/>
        </w:rPr>
        <w:t>tính</w:t>
      </w:r>
      <w:proofErr w:type="spellEnd"/>
      <w:r w:rsidRPr="000E38D8">
        <w:rPr>
          <w:rFonts w:eastAsia="Calibri" w:cs="Times New Roman"/>
          <w:szCs w:val="26"/>
        </w:rPr>
        <w:t xml:space="preserve"> </w:t>
      </w:r>
      <w:proofErr w:type="spellStart"/>
      <w:r w:rsidRPr="000E38D8">
        <w:rPr>
          <w:rFonts w:eastAsia="Calibri" w:cs="Times New Roman"/>
          <w:szCs w:val="26"/>
        </w:rPr>
        <w:t>đến</w:t>
      </w:r>
      <w:proofErr w:type="spellEnd"/>
      <w:r w:rsidRPr="000E38D8">
        <w:rPr>
          <w:rFonts w:eastAsia="Calibri" w:cs="Times New Roman"/>
          <w:szCs w:val="26"/>
        </w:rPr>
        <w:t> ………………………</w:t>
      </w:r>
    </w:p>
    <w:p w14:paraId="3FBEED4D" w14:textId="03BB8068" w:rsidR="007C5F35" w:rsidRPr="000E38D8" w:rsidRDefault="007C5F35" w:rsidP="004C08FB">
      <w:pPr>
        <w:spacing w:after="0" w:line="240" w:lineRule="auto"/>
        <w:ind w:firstLine="567"/>
        <w:rPr>
          <w:rFonts w:eastAsia="Calibri" w:cs="Times New Roman"/>
          <w:szCs w:val="26"/>
          <w:lang w:val="sv-SE"/>
        </w:rPr>
      </w:pPr>
      <w:r w:rsidRPr="000E38D8">
        <w:rPr>
          <w:rFonts w:eastAsia="Calibri" w:cs="Times New Roman"/>
          <w:szCs w:val="26"/>
          <w:lang w:val="sv-SE"/>
        </w:rPr>
        <w:t>- Chiều rộng trung bình: ... m ……………………………………………</w:t>
      </w:r>
    </w:p>
    <w:p w14:paraId="1AA2710D" w14:textId="0DC6FF8F" w:rsidR="007C5F35" w:rsidRPr="000E38D8" w:rsidRDefault="007C5F35" w:rsidP="004C08FB">
      <w:pPr>
        <w:spacing w:after="0" w:line="240" w:lineRule="auto"/>
        <w:ind w:firstLine="567"/>
        <w:rPr>
          <w:rFonts w:eastAsia="Calibri" w:cs="Times New Roman"/>
          <w:szCs w:val="26"/>
          <w:lang w:val="sv-SE"/>
        </w:rPr>
      </w:pPr>
      <w:r w:rsidRPr="000E38D8">
        <w:rPr>
          <w:rFonts w:eastAsia="Calibri" w:cs="Times New Roman"/>
          <w:szCs w:val="26"/>
          <w:lang w:val="sv-SE"/>
        </w:rPr>
        <w:t>- Đặc tính điểm nhận dạng vào ban ngày hoặc ban đêm (nếu có) ……………</w:t>
      </w:r>
    </w:p>
    <w:p w14:paraId="64D7BD89" w14:textId="77777777" w:rsidR="007C5F35" w:rsidRPr="000E38D8" w:rsidRDefault="007C5F35" w:rsidP="004C08FB">
      <w:pPr>
        <w:spacing w:after="0" w:line="240" w:lineRule="auto"/>
        <w:jc w:val="center"/>
        <w:rPr>
          <w:rFonts w:eastAsia="Calibri" w:cs="Times New Roman"/>
          <w:b/>
          <w:bCs/>
          <w:szCs w:val="26"/>
          <w:lang w:val="sv-SE"/>
        </w:rPr>
      </w:pPr>
    </w:p>
    <w:p w14:paraId="438F2B5A" w14:textId="77777777" w:rsidR="007C5F35" w:rsidRPr="000E38D8" w:rsidRDefault="007C5F35" w:rsidP="004C08FB">
      <w:pPr>
        <w:spacing w:after="0" w:line="240" w:lineRule="auto"/>
        <w:jc w:val="center"/>
        <w:rPr>
          <w:rFonts w:eastAsia="Calibri" w:cs="Times New Roman"/>
          <w:szCs w:val="26"/>
          <w:lang w:val="sv-SE"/>
        </w:rPr>
      </w:pPr>
      <w:r w:rsidRPr="000E38D8">
        <w:rPr>
          <w:rFonts w:eastAsia="Calibri" w:cs="Times New Roman"/>
          <w:b/>
          <w:bCs/>
          <w:szCs w:val="26"/>
          <w:lang w:val="sv-SE"/>
        </w:rPr>
        <w:t>HƯỚNG DẪN HÀNG HẢI (NẾU CẦN)</w:t>
      </w:r>
    </w:p>
    <w:p w14:paraId="667EFBD4" w14:textId="0C7580E6" w:rsidR="007C5F35" w:rsidRPr="000E38D8" w:rsidRDefault="007C5F35" w:rsidP="004C08FB">
      <w:pPr>
        <w:spacing w:after="0" w:line="240" w:lineRule="auto"/>
        <w:ind w:firstLine="567"/>
        <w:rPr>
          <w:rFonts w:eastAsia="Calibri" w:cs="Times New Roman"/>
          <w:szCs w:val="26"/>
        </w:rPr>
      </w:pPr>
      <w:r w:rsidRPr="000E38D8">
        <w:rPr>
          <w:rFonts w:eastAsia="Calibri" w:cs="Times New Roman"/>
          <w:szCs w:val="26"/>
        </w:rPr>
        <w:t>………………………………………………………………………………….</w:t>
      </w:r>
    </w:p>
    <w:p w14:paraId="308FCF94" w14:textId="77777777" w:rsidR="007C5F35" w:rsidRPr="000E38D8" w:rsidRDefault="007C5F35" w:rsidP="004C08FB">
      <w:pPr>
        <w:spacing w:after="0" w:line="240" w:lineRule="auto"/>
        <w:rPr>
          <w:rFonts w:eastAsia="Calibri" w:cs="Times New Roman"/>
          <w:szCs w:val="26"/>
        </w:rPr>
      </w:pPr>
      <w:r w:rsidRPr="000E38D8">
        <w:rPr>
          <w:rFonts w:eastAsia="Calibri" w:cs="Times New Roman"/>
          <w:szCs w:val="26"/>
        </w:rPr>
        <w:lastRenderedPageBreak/>
        <w:t> </w:t>
      </w:r>
    </w:p>
    <w:tbl>
      <w:tblPr>
        <w:tblW w:w="5247" w:type="pct"/>
        <w:tblCellMar>
          <w:left w:w="0" w:type="dxa"/>
          <w:right w:w="0" w:type="dxa"/>
        </w:tblCellMar>
        <w:tblLook w:val="04A0" w:firstRow="1" w:lastRow="0" w:firstColumn="1" w:lastColumn="0" w:noHBand="0" w:noVBand="1"/>
      </w:tblPr>
      <w:tblGrid>
        <w:gridCol w:w="7646"/>
        <w:gridCol w:w="7646"/>
      </w:tblGrid>
      <w:tr w:rsidR="000E38D8" w:rsidRPr="000E38D8" w14:paraId="02F0F245" w14:textId="77777777" w:rsidTr="007C5F35">
        <w:trPr>
          <w:trHeight w:val="1117"/>
        </w:trPr>
        <w:tc>
          <w:tcPr>
            <w:tcW w:w="4760" w:type="dxa"/>
            <w:tcMar>
              <w:top w:w="0" w:type="dxa"/>
              <w:left w:w="108" w:type="dxa"/>
              <w:bottom w:w="0" w:type="dxa"/>
              <w:right w:w="108" w:type="dxa"/>
            </w:tcMar>
            <w:hideMark/>
          </w:tcPr>
          <w:p w14:paraId="181B3942" w14:textId="77777777" w:rsidR="007C5F35" w:rsidRPr="000E38D8" w:rsidRDefault="007C5F35" w:rsidP="004C08FB">
            <w:pPr>
              <w:spacing w:after="0" w:line="240" w:lineRule="auto"/>
              <w:jc w:val="left"/>
              <w:rPr>
                <w:rFonts w:eastAsia="Calibri" w:cs="Times New Roman"/>
                <w:sz w:val="20"/>
              </w:rPr>
            </w:pPr>
            <w:proofErr w:type="spellStart"/>
            <w:r w:rsidRPr="000E38D8">
              <w:rPr>
                <w:rFonts w:eastAsia="Calibri" w:cs="Times New Roman"/>
                <w:b/>
                <w:bCs/>
                <w:i/>
                <w:iCs/>
                <w:sz w:val="22"/>
                <w:szCs w:val="22"/>
              </w:rPr>
              <w:t>Nơi</w:t>
            </w:r>
            <w:proofErr w:type="spellEnd"/>
            <w:r w:rsidRPr="000E38D8">
              <w:rPr>
                <w:rFonts w:eastAsia="Calibri" w:cs="Times New Roman"/>
                <w:b/>
                <w:bCs/>
                <w:i/>
                <w:iCs/>
                <w:sz w:val="22"/>
                <w:szCs w:val="22"/>
              </w:rPr>
              <w:t xml:space="preserve"> </w:t>
            </w:r>
            <w:proofErr w:type="spellStart"/>
            <w:r w:rsidRPr="000E38D8">
              <w:rPr>
                <w:rFonts w:eastAsia="Calibri" w:cs="Times New Roman"/>
                <w:b/>
                <w:bCs/>
                <w:i/>
                <w:iCs/>
                <w:sz w:val="22"/>
                <w:szCs w:val="22"/>
              </w:rPr>
              <w:t>nhận</w:t>
            </w:r>
            <w:proofErr w:type="spellEnd"/>
            <w:r w:rsidRPr="000E38D8">
              <w:rPr>
                <w:rFonts w:eastAsia="Calibri" w:cs="Times New Roman"/>
                <w:b/>
                <w:bCs/>
                <w:i/>
                <w:iCs/>
                <w:sz w:val="22"/>
                <w:szCs w:val="22"/>
              </w:rPr>
              <w:t>:</w:t>
            </w:r>
            <w:r w:rsidRPr="000E38D8">
              <w:rPr>
                <w:rFonts w:eastAsia="Calibri" w:cs="Times New Roman"/>
                <w:sz w:val="22"/>
                <w:szCs w:val="22"/>
              </w:rPr>
              <w:br/>
            </w:r>
            <w:r w:rsidRPr="000E38D8">
              <w:rPr>
                <w:rFonts w:eastAsia="Calibri" w:cs="Times New Roman"/>
                <w:sz w:val="20"/>
              </w:rPr>
              <w:t>- </w:t>
            </w:r>
            <w:proofErr w:type="spellStart"/>
            <w:r w:rsidRPr="000E38D8">
              <w:rPr>
                <w:rFonts w:eastAsia="Calibri" w:cs="Times New Roman"/>
                <w:sz w:val="20"/>
              </w:rPr>
              <w:t>Cục</w:t>
            </w:r>
            <w:proofErr w:type="spellEnd"/>
            <w:r w:rsidRPr="000E38D8">
              <w:rPr>
                <w:rFonts w:eastAsia="Calibri" w:cs="Times New Roman"/>
                <w:sz w:val="20"/>
              </w:rPr>
              <w:t xml:space="preserve"> </w:t>
            </w:r>
            <w:proofErr w:type="spellStart"/>
            <w:r w:rsidRPr="000E38D8">
              <w:rPr>
                <w:rFonts w:eastAsia="Calibri" w:cs="Times New Roman"/>
                <w:sz w:val="20"/>
              </w:rPr>
              <w:t>Hàng</w:t>
            </w:r>
            <w:proofErr w:type="spellEnd"/>
            <w:r w:rsidRPr="000E38D8">
              <w:rPr>
                <w:rFonts w:eastAsia="Calibri" w:cs="Times New Roman"/>
                <w:sz w:val="20"/>
              </w:rPr>
              <w:t xml:space="preserve"> </w:t>
            </w:r>
            <w:proofErr w:type="spellStart"/>
            <w:r w:rsidRPr="000E38D8">
              <w:rPr>
                <w:rFonts w:eastAsia="Calibri" w:cs="Times New Roman"/>
                <w:sz w:val="20"/>
              </w:rPr>
              <w:t>hải</w:t>
            </w:r>
            <w:proofErr w:type="spellEnd"/>
            <w:r w:rsidRPr="000E38D8">
              <w:rPr>
                <w:rFonts w:eastAsia="Calibri" w:cs="Times New Roman"/>
                <w:sz w:val="20"/>
              </w:rPr>
              <w:t xml:space="preserve"> </w:t>
            </w:r>
            <w:proofErr w:type="spellStart"/>
            <w:r w:rsidRPr="000E38D8">
              <w:rPr>
                <w:rFonts w:eastAsia="Calibri" w:cs="Times New Roman"/>
                <w:sz w:val="20"/>
              </w:rPr>
              <w:t>và</w:t>
            </w:r>
            <w:proofErr w:type="spellEnd"/>
            <w:r w:rsidRPr="000E38D8">
              <w:rPr>
                <w:rFonts w:eastAsia="Calibri" w:cs="Times New Roman"/>
                <w:sz w:val="20"/>
              </w:rPr>
              <w:t xml:space="preserve"> </w:t>
            </w:r>
            <w:proofErr w:type="spellStart"/>
            <w:r w:rsidRPr="000E38D8">
              <w:rPr>
                <w:rFonts w:eastAsia="Calibri" w:cs="Times New Roman"/>
                <w:sz w:val="20"/>
              </w:rPr>
              <w:t>Đường</w:t>
            </w:r>
            <w:proofErr w:type="spellEnd"/>
            <w:r w:rsidRPr="000E38D8">
              <w:rPr>
                <w:rFonts w:eastAsia="Calibri" w:cs="Times New Roman"/>
                <w:sz w:val="20"/>
              </w:rPr>
              <w:t xml:space="preserve"> </w:t>
            </w:r>
            <w:proofErr w:type="spellStart"/>
            <w:r w:rsidRPr="000E38D8">
              <w:rPr>
                <w:rFonts w:eastAsia="Calibri" w:cs="Times New Roman"/>
                <w:sz w:val="20"/>
              </w:rPr>
              <w:t>thủy</w:t>
            </w:r>
            <w:proofErr w:type="spellEnd"/>
            <w:r w:rsidRPr="000E38D8">
              <w:rPr>
                <w:rFonts w:eastAsia="Calibri" w:cs="Times New Roman"/>
                <w:sz w:val="20"/>
              </w:rPr>
              <w:t xml:space="preserve"> Việt Nam (</w:t>
            </w:r>
            <w:proofErr w:type="spellStart"/>
            <w:r w:rsidRPr="000E38D8">
              <w:rPr>
                <w:rFonts w:eastAsia="Calibri" w:cs="Times New Roman"/>
                <w:sz w:val="20"/>
              </w:rPr>
              <w:t>để</w:t>
            </w:r>
            <w:proofErr w:type="spellEnd"/>
            <w:r w:rsidRPr="000E38D8">
              <w:rPr>
                <w:rFonts w:eastAsia="Calibri" w:cs="Times New Roman"/>
                <w:sz w:val="20"/>
              </w:rPr>
              <w:t xml:space="preserve"> b/c);</w:t>
            </w:r>
            <w:r w:rsidRPr="000E38D8">
              <w:rPr>
                <w:rFonts w:eastAsia="Calibri" w:cs="Times New Roman"/>
                <w:sz w:val="20"/>
              </w:rPr>
              <w:br/>
              <w:t xml:space="preserve">- Các </w:t>
            </w:r>
            <w:proofErr w:type="spellStart"/>
            <w:r w:rsidRPr="000E38D8">
              <w:rPr>
                <w:rFonts w:eastAsia="Calibri" w:cs="Times New Roman"/>
                <w:sz w:val="20"/>
              </w:rPr>
              <w:t>Cảng</w:t>
            </w:r>
            <w:proofErr w:type="spellEnd"/>
            <w:r w:rsidRPr="000E38D8">
              <w:rPr>
                <w:rFonts w:eastAsia="Calibri" w:cs="Times New Roman"/>
                <w:sz w:val="20"/>
              </w:rPr>
              <w:t xml:space="preserve"> </w:t>
            </w:r>
            <w:proofErr w:type="spellStart"/>
            <w:r w:rsidRPr="000E38D8">
              <w:rPr>
                <w:rFonts w:eastAsia="Calibri" w:cs="Times New Roman"/>
                <w:sz w:val="20"/>
              </w:rPr>
              <w:t>vụ</w:t>
            </w:r>
            <w:proofErr w:type="spellEnd"/>
            <w:r w:rsidRPr="000E38D8">
              <w:rPr>
                <w:rFonts w:eastAsia="Calibri" w:cs="Times New Roman"/>
                <w:sz w:val="20"/>
              </w:rPr>
              <w:t xml:space="preserve"> </w:t>
            </w:r>
            <w:proofErr w:type="spellStart"/>
            <w:r w:rsidRPr="000E38D8">
              <w:rPr>
                <w:rFonts w:eastAsia="Calibri" w:cs="Times New Roman"/>
                <w:sz w:val="20"/>
              </w:rPr>
              <w:t>hàng</w:t>
            </w:r>
            <w:proofErr w:type="spellEnd"/>
            <w:r w:rsidRPr="000E38D8">
              <w:rPr>
                <w:rFonts w:eastAsia="Calibri" w:cs="Times New Roman"/>
                <w:sz w:val="20"/>
              </w:rPr>
              <w:t xml:space="preserve"> </w:t>
            </w:r>
            <w:proofErr w:type="spellStart"/>
            <w:r w:rsidRPr="000E38D8">
              <w:rPr>
                <w:rFonts w:eastAsia="Calibri" w:cs="Times New Roman"/>
                <w:sz w:val="20"/>
              </w:rPr>
              <w:t>hải</w:t>
            </w:r>
            <w:proofErr w:type="spellEnd"/>
            <w:r w:rsidRPr="000E38D8">
              <w:rPr>
                <w:rFonts w:eastAsia="Calibri" w:cs="Times New Roman"/>
                <w:sz w:val="20"/>
              </w:rPr>
              <w:t>/</w:t>
            </w:r>
            <w:proofErr w:type="spellStart"/>
            <w:r w:rsidRPr="000E38D8">
              <w:rPr>
                <w:rFonts w:eastAsia="Calibri" w:cs="Times New Roman"/>
                <w:sz w:val="20"/>
              </w:rPr>
              <w:t>Cảng</w:t>
            </w:r>
            <w:proofErr w:type="spellEnd"/>
            <w:r w:rsidRPr="000E38D8">
              <w:rPr>
                <w:rFonts w:eastAsia="Calibri" w:cs="Times New Roman"/>
                <w:sz w:val="20"/>
              </w:rPr>
              <w:t xml:space="preserve"> </w:t>
            </w:r>
            <w:proofErr w:type="spellStart"/>
            <w:r w:rsidRPr="000E38D8">
              <w:rPr>
                <w:rFonts w:eastAsia="Calibri" w:cs="Times New Roman"/>
                <w:sz w:val="20"/>
              </w:rPr>
              <w:t>vụ</w:t>
            </w:r>
            <w:proofErr w:type="spellEnd"/>
            <w:r w:rsidRPr="000E38D8">
              <w:rPr>
                <w:rFonts w:eastAsia="Calibri" w:cs="Times New Roman"/>
                <w:sz w:val="20"/>
              </w:rPr>
              <w:t xml:space="preserve"> </w:t>
            </w:r>
            <w:proofErr w:type="spellStart"/>
            <w:r w:rsidRPr="000E38D8">
              <w:rPr>
                <w:rFonts w:eastAsia="Calibri" w:cs="Times New Roman"/>
                <w:sz w:val="20"/>
              </w:rPr>
              <w:t>đường</w:t>
            </w:r>
            <w:proofErr w:type="spellEnd"/>
            <w:r w:rsidRPr="000E38D8">
              <w:rPr>
                <w:rFonts w:eastAsia="Calibri" w:cs="Times New Roman"/>
                <w:sz w:val="20"/>
              </w:rPr>
              <w:t xml:space="preserve"> </w:t>
            </w:r>
            <w:proofErr w:type="spellStart"/>
            <w:r w:rsidRPr="000E38D8">
              <w:rPr>
                <w:rFonts w:eastAsia="Calibri" w:cs="Times New Roman"/>
                <w:sz w:val="20"/>
              </w:rPr>
              <w:t>thủy</w:t>
            </w:r>
            <w:proofErr w:type="spellEnd"/>
            <w:r w:rsidRPr="000E38D8">
              <w:rPr>
                <w:rFonts w:eastAsia="Calibri" w:cs="Times New Roman"/>
                <w:sz w:val="20"/>
              </w:rPr>
              <w:t xml:space="preserve"> …;</w:t>
            </w:r>
          </w:p>
          <w:p w14:paraId="6770604E" w14:textId="77777777" w:rsidR="007C5F35" w:rsidRPr="000E38D8" w:rsidRDefault="007C5F35" w:rsidP="004C08FB">
            <w:pPr>
              <w:spacing w:after="0" w:line="240" w:lineRule="auto"/>
              <w:jc w:val="left"/>
              <w:rPr>
                <w:rFonts w:eastAsia="Calibri" w:cs="Times New Roman"/>
                <w:sz w:val="20"/>
              </w:rPr>
            </w:pPr>
            <w:r w:rsidRPr="000E38D8">
              <w:rPr>
                <w:rFonts w:eastAsia="Calibri" w:cs="Times New Roman"/>
                <w:sz w:val="20"/>
              </w:rPr>
              <w:t xml:space="preserve">- </w:t>
            </w:r>
            <w:proofErr w:type="spellStart"/>
            <w:r w:rsidRPr="000E38D8">
              <w:rPr>
                <w:rFonts w:eastAsia="Calibri" w:cs="Times New Roman"/>
                <w:sz w:val="20"/>
              </w:rPr>
              <w:t>Tổng</w:t>
            </w:r>
            <w:proofErr w:type="spellEnd"/>
            <w:r w:rsidRPr="000E38D8">
              <w:rPr>
                <w:rFonts w:eastAsia="Calibri" w:cs="Times New Roman"/>
                <w:sz w:val="20"/>
              </w:rPr>
              <w:t xml:space="preserve"> Công ty Bảo </w:t>
            </w:r>
            <w:proofErr w:type="spellStart"/>
            <w:r w:rsidRPr="000E38D8">
              <w:rPr>
                <w:rFonts w:eastAsia="Calibri" w:cs="Times New Roman"/>
                <w:sz w:val="20"/>
              </w:rPr>
              <w:t>đảm</w:t>
            </w:r>
            <w:proofErr w:type="spellEnd"/>
            <w:r w:rsidRPr="000E38D8">
              <w:rPr>
                <w:rFonts w:eastAsia="Calibri" w:cs="Times New Roman"/>
                <w:sz w:val="20"/>
              </w:rPr>
              <w:t xml:space="preserve"> </w:t>
            </w:r>
            <w:proofErr w:type="gramStart"/>
            <w:r w:rsidRPr="000E38D8">
              <w:rPr>
                <w:rFonts w:eastAsia="Calibri" w:cs="Times New Roman"/>
                <w:sz w:val="20"/>
              </w:rPr>
              <w:t>An</w:t>
            </w:r>
            <w:proofErr w:type="gramEnd"/>
            <w:r w:rsidRPr="000E38D8">
              <w:rPr>
                <w:rFonts w:eastAsia="Calibri" w:cs="Times New Roman"/>
                <w:sz w:val="20"/>
              </w:rPr>
              <w:t xml:space="preserve"> </w:t>
            </w:r>
            <w:proofErr w:type="spellStart"/>
            <w:r w:rsidRPr="000E38D8">
              <w:rPr>
                <w:rFonts w:eastAsia="Calibri" w:cs="Times New Roman"/>
                <w:sz w:val="20"/>
              </w:rPr>
              <w:t>toàn</w:t>
            </w:r>
            <w:proofErr w:type="spellEnd"/>
            <w:r w:rsidRPr="000E38D8">
              <w:rPr>
                <w:rFonts w:eastAsia="Calibri" w:cs="Times New Roman"/>
                <w:sz w:val="20"/>
              </w:rPr>
              <w:t xml:space="preserve"> </w:t>
            </w:r>
            <w:proofErr w:type="spellStart"/>
            <w:r w:rsidRPr="000E38D8">
              <w:rPr>
                <w:rFonts w:eastAsia="Calibri" w:cs="Times New Roman"/>
                <w:sz w:val="20"/>
              </w:rPr>
              <w:t>hàng</w:t>
            </w:r>
            <w:proofErr w:type="spellEnd"/>
            <w:r w:rsidRPr="000E38D8">
              <w:rPr>
                <w:rFonts w:eastAsia="Calibri" w:cs="Times New Roman"/>
                <w:sz w:val="20"/>
              </w:rPr>
              <w:t xml:space="preserve"> </w:t>
            </w:r>
            <w:proofErr w:type="spellStart"/>
            <w:r w:rsidRPr="000E38D8">
              <w:rPr>
                <w:rFonts w:eastAsia="Calibri" w:cs="Times New Roman"/>
                <w:sz w:val="20"/>
              </w:rPr>
              <w:t>hải</w:t>
            </w:r>
            <w:proofErr w:type="spellEnd"/>
            <w:r w:rsidRPr="000E38D8">
              <w:rPr>
                <w:rFonts w:eastAsia="Calibri" w:cs="Times New Roman"/>
                <w:sz w:val="20"/>
              </w:rPr>
              <w:t xml:space="preserve"> ...;</w:t>
            </w:r>
            <w:r w:rsidRPr="000E38D8">
              <w:rPr>
                <w:rFonts w:eastAsia="Calibri" w:cs="Times New Roman"/>
                <w:sz w:val="20"/>
              </w:rPr>
              <w:br/>
              <w:t>- </w:t>
            </w:r>
            <w:proofErr w:type="spellStart"/>
            <w:r w:rsidRPr="000E38D8">
              <w:rPr>
                <w:rFonts w:eastAsia="Calibri" w:cs="Times New Roman"/>
                <w:sz w:val="20"/>
              </w:rPr>
              <w:t>Tổ</w:t>
            </w:r>
            <w:proofErr w:type="spellEnd"/>
            <w:r w:rsidRPr="000E38D8">
              <w:rPr>
                <w:rFonts w:eastAsia="Calibri" w:cs="Times New Roman"/>
                <w:sz w:val="20"/>
              </w:rPr>
              <w:t> </w:t>
            </w:r>
            <w:proofErr w:type="spellStart"/>
            <w:r w:rsidRPr="000E38D8">
              <w:rPr>
                <w:rFonts w:eastAsia="Calibri" w:cs="Times New Roman"/>
                <w:sz w:val="20"/>
              </w:rPr>
              <w:t>chức</w:t>
            </w:r>
            <w:proofErr w:type="spellEnd"/>
            <w:r w:rsidRPr="000E38D8">
              <w:rPr>
                <w:rFonts w:eastAsia="Calibri" w:cs="Times New Roman"/>
                <w:sz w:val="20"/>
              </w:rPr>
              <w:t xml:space="preserve"> </w:t>
            </w:r>
            <w:proofErr w:type="spellStart"/>
            <w:r w:rsidRPr="000E38D8">
              <w:rPr>
                <w:rFonts w:eastAsia="Calibri" w:cs="Times New Roman"/>
                <w:sz w:val="20"/>
              </w:rPr>
              <w:t>hoa</w:t>
            </w:r>
            <w:proofErr w:type="spellEnd"/>
            <w:r w:rsidRPr="000E38D8">
              <w:rPr>
                <w:rFonts w:eastAsia="Calibri" w:cs="Times New Roman"/>
                <w:sz w:val="20"/>
              </w:rPr>
              <w:t xml:space="preserve"> </w:t>
            </w:r>
            <w:proofErr w:type="spellStart"/>
            <w:r w:rsidRPr="000E38D8">
              <w:rPr>
                <w:rFonts w:eastAsia="Calibri" w:cs="Times New Roman"/>
                <w:sz w:val="20"/>
              </w:rPr>
              <w:t>tiêu</w:t>
            </w:r>
            <w:proofErr w:type="spellEnd"/>
            <w:r w:rsidRPr="000E38D8">
              <w:rPr>
                <w:rFonts w:eastAsia="Calibri" w:cs="Times New Roman"/>
                <w:sz w:val="20"/>
              </w:rPr>
              <w:t xml:space="preserve"> </w:t>
            </w:r>
            <w:proofErr w:type="spellStart"/>
            <w:r w:rsidRPr="000E38D8">
              <w:rPr>
                <w:rFonts w:eastAsia="Calibri" w:cs="Times New Roman"/>
                <w:sz w:val="20"/>
              </w:rPr>
              <w:t>hàng</w:t>
            </w:r>
            <w:proofErr w:type="spellEnd"/>
            <w:r w:rsidRPr="000E38D8">
              <w:rPr>
                <w:rFonts w:eastAsia="Calibri" w:cs="Times New Roman"/>
                <w:sz w:val="20"/>
              </w:rPr>
              <w:t xml:space="preserve"> </w:t>
            </w:r>
            <w:proofErr w:type="spellStart"/>
            <w:r w:rsidRPr="000E38D8">
              <w:rPr>
                <w:rFonts w:eastAsia="Calibri" w:cs="Times New Roman"/>
                <w:sz w:val="20"/>
              </w:rPr>
              <w:t>hải</w:t>
            </w:r>
            <w:proofErr w:type="spellEnd"/>
            <w:r w:rsidRPr="000E38D8">
              <w:rPr>
                <w:rFonts w:eastAsia="Calibri" w:cs="Times New Roman"/>
                <w:sz w:val="20"/>
              </w:rPr>
              <w:t>....;</w:t>
            </w:r>
            <w:r w:rsidRPr="000E38D8">
              <w:rPr>
                <w:rFonts w:eastAsia="Calibri" w:cs="Times New Roman"/>
                <w:sz w:val="20"/>
              </w:rPr>
              <w:br/>
              <w:t xml:space="preserve">- Công ty TNHH MTV Thông tin </w:t>
            </w:r>
            <w:proofErr w:type="spellStart"/>
            <w:r w:rsidRPr="000E38D8">
              <w:rPr>
                <w:rFonts w:eastAsia="Calibri" w:cs="Times New Roman"/>
                <w:sz w:val="20"/>
              </w:rPr>
              <w:t>điện</w:t>
            </w:r>
            <w:proofErr w:type="spellEnd"/>
            <w:r w:rsidRPr="000E38D8">
              <w:rPr>
                <w:rFonts w:eastAsia="Calibri" w:cs="Times New Roman"/>
                <w:sz w:val="20"/>
              </w:rPr>
              <w:t xml:space="preserve"> </w:t>
            </w:r>
            <w:proofErr w:type="spellStart"/>
            <w:r w:rsidRPr="000E38D8">
              <w:rPr>
                <w:rFonts w:eastAsia="Calibri" w:cs="Times New Roman"/>
                <w:sz w:val="20"/>
              </w:rPr>
              <w:t>tử</w:t>
            </w:r>
            <w:proofErr w:type="spellEnd"/>
            <w:r w:rsidRPr="000E38D8">
              <w:rPr>
                <w:rFonts w:eastAsia="Calibri" w:cs="Times New Roman"/>
                <w:sz w:val="20"/>
              </w:rPr>
              <w:t xml:space="preserve"> </w:t>
            </w:r>
            <w:proofErr w:type="spellStart"/>
            <w:r w:rsidRPr="000E38D8">
              <w:rPr>
                <w:rFonts w:eastAsia="Calibri" w:cs="Times New Roman"/>
                <w:sz w:val="20"/>
              </w:rPr>
              <w:t>hàng</w:t>
            </w:r>
            <w:proofErr w:type="spellEnd"/>
            <w:r w:rsidRPr="000E38D8">
              <w:rPr>
                <w:rFonts w:eastAsia="Calibri" w:cs="Times New Roman"/>
                <w:sz w:val="20"/>
              </w:rPr>
              <w:t xml:space="preserve"> </w:t>
            </w:r>
            <w:proofErr w:type="spellStart"/>
            <w:r w:rsidRPr="000E38D8">
              <w:rPr>
                <w:rFonts w:eastAsia="Calibri" w:cs="Times New Roman"/>
                <w:sz w:val="20"/>
              </w:rPr>
              <w:t>hải</w:t>
            </w:r>
            <w:proofErr w:type="spellEnd"/>
            <w:r w:rsidRPr="000E38D8">
              <w:rPr>
                <w:rFonts w:eastAsia="Calibri" w:cs="Times New Roman"/>
                <w:sz w:val="20"/>
              </w:rPr>
              <w:t xml:space="preserve"> Việt Nam;</w:t>
            </w:r>
          </w:p>
          <w:p w14:paraId="5D2B8D8A" w14:textId="77777777" w:rsidR="007C5F35" w:rsidRPr="000E38D8" w:rsidRDefault="007C5F35" w:rsidP="004C08FB">
            <w:pPr>
              <w:spacing w:after="0" w:line="240" w:lineRule="auto"/>
              <w:jc w:val="left"/>
              <w:rPr>
                <w:rFonts w:eastAsia="Calibri" w:cs="Times New Roman"/>
                <w:sz w:val="20"/>
              </w:rPr>
            </w:pPr>
            <w:r w:rsidRPr="000E38D8">
              <w:rPr>
                <w:rFonts w:eastAsia="Calibri" w:cs="Times New Roman"/>
                <w:sz w:val="20"/>
              </w:rPr>
              <w:t xml:space="preserve">- Website </w:t>
            </w:r>
            <w:proofErr w:type="spellStart"/>
            <w:r w:rsidRPr="000E38D8">
              <w:rPr>
                <w:rFonts w:eastAsia="Calibri" w:cs="Times New Roman"/>
                <w:sz w:val="20"/>
              </w:rPr>
              <w:t>Cảng</w:t>
            </w:r>
            <w:proofErr w:type="spellEnd"/>
            <w:r w:rsidRPr="000E38D8">
              <w:rPr>
                <w:rFonts w:eastAsia="Calibri" w:cs="Times New Roman"/>
                <w:sz w:val="20"/>
              </w:rPr>
              <w:t xml:space="preserve"> </w:t>
            </w:r>
            <w:proofErr w:type="spellStart"/>
            <w:r w:rsidRPr="000E38D8">
              <w:rPr>
                <w:rFonts w:eastAsia="Calibri" w:cs="Times New Roman"/>
                <w:sz w:val="20"/>
              </w:rPr>
              <w:t>vụ</w:t>
            </w:r>
            <w:proofErr w:type="spellEnd"/>
            <w:r w:rsidRPr="000E38D8">
              <w:rPr>
                <w:rFonts w:eastAsia="Calibri" w:cs="Times New Roman"/>
                <w:sz w:val="20"/>
              </w:rPr>
              <w:t xml:space="preserve"> </w:t>
            </w:r>
            <w:proofErr w:type="spellStart"/>
            <w:r w:rsidRPr="000E38D8">
              <w:rPr>
                <w:rFonts w:eastAsia="Calibri" w:cs="Times New Roman"/>
                <w:sz w:val="20"/>
              </w:rPr>
              <w:t>hàng</w:t>
            </w:r>
            <w:proofErr w:type="spellEnd"/>
            <w:r w:rsidRPr="000E38D8">
              <w:rPr>
                <w:rFonts w:eastAsia="Calibri" w:cs="Times New Roman"/>
                <w:sz w:val="20"/>
              </w:rPr>
              <w:t xml:space="preserve"> </w:t>
            </w:r>
            <w:proofErr w:type="spellStart"/>
            <w:r w:rsidRPr="000E38D8">
              <w:rPr>
                <w:rFonts w:eastAsia="Calibri" w:cs="Times New Roman"/>
                <w:sz w:val="20"/>
              </w:rPr>
              <w:t>hải</w:t>
            </w:r>
            <w:proofErr w:type="spellEnd"/>
            <w:r w:rsidRPr="000E38D8">
              <w:rPr>
                <w:rFonts w:eastAsia="Calibri" w:cs="Times New Roman"/>
                <w:sz w:val="20"/>
              </w:rPr>
              <w:t>/</w:t>
            </w:r>
            <w:proofErr w:type="spellStart"/>
            <w:r w:rsidRPr="000E38D8">
              <w:rPr>
                <w:rFonts w:eastAsia="Calibri" w:cs="Times New Roman"/>
                <w:sz w:val="20"/>
              </w:rPr>
              <w:t>Cảng</w:t>
            </w:r>
            <w:proofErr w:type="spellEnd"/>
            <w:r w:rsidRPr="000E38D8">
              <w:rPr>
                <w:rFonts w:eastAsia="Calibri" w:cs="Times New Roman"/>
                <w:sz w:val="20"/>
              </w:rPr>
              <w:t xml:space="preserve"> </w:t>
            </w:r>
            <w:proofErr w:type="spellStart"/>
            <w:r w:rsidRPr="000E38D8">
              <w:rPr>
                <w:rFonts w:eastAsia="Calibri" w:cs="Times New Roman"/>
                <w:sz w:val="20"/>
              </w:rPr>
              <w:t>vụ</w:t>
            </w:r>
            <w:proofErr w:type="spellEnd"/>
            <w:r w:rsidRPr="000E38D8">
              <w:rPr>
                <w:rFonts w:eastAsia="Calibri" w:cs="Times New Roman"/>
                <w:sz w:val="20"/>
              </w:rPr>
              <w:t xml:space="preserve"> </w:t>
            </w:r>
            <w:proofErr w:type="spellStart"/>
            <w:r w:rsidRPr="000E38D8">
              <w:rPr>
                <w:rFonts w:eastAsia="Calibri" w:cs="Times New Roman"/>
                <w:sz w:val="20"/>
              </w:rPr>
              <w:t>đường</w:t>
            </w:r>
            <w:proofErr w:type="spellEnd"/>
            <w:r w:rsidRPr="000E38D8">
              <w:rPr>
                <w:rFonts w:eastAsia="Calibri" w:cs="Times New Roman"/>
                <w:sz w:val="20"/>
              </w:rPr>
              <w:t xml:space="preserve"> </w:t>
            </w:r>
            <w:proofErr w:type="spellStart"/>
            <w:r w:rsidRPr="000E38D8">
              <w:rPr>
                <w:rFonts w:eastAsia="Calibri" w:cs="Times New Roman"/>
                <w:sz w:val="20"/>
              </w:rPr>
              <w:t>thủy</w:t>
            </w:r>
            <w:proofErr w:type="spellEnd"/>
            <w:r w:rsidRPr="000E38D8">
              <w:rPr>
                <w:rFonts w:eastAsia="Calibri" w:cs="Times New Roman"/>
                <w:sz w:val="20"/>
              </w:rPr>
              <w:t>….;</w:t>
            </w:r>
          </w:p>
          <w:p w14:paraId="6AE1D4FA" w14:textId="77777777" w:rsidR="007C5F35" w:rsidRPr="000E38D8" w:rsidRDefault="007C5F35" w:rsidP="004C08FB">
            <w:pPr>
              <w:spacing w:after="0" w:line="240" w:lineRule="auto"/>
              <w:jc w:val="left"/>
              <w:rPr>
                <w:rFonts w:eastAsia="Calibri" w:cs="Times New Roman"/>
                <w:sz w:val="20"/>
              </w:rPr>
            </w:pPr>
            <w:r w:rsidRPr="000E38D8">
              <w:rPr>
                <w:rFonts w:eastAsia="Calibri" w:cs="Times New Roman"/>
                <w:sz w:val="20"/>
              </w:rPr>
              <w:t>- ………………………..</w:t>
            </w:r>
          </w:p>
          <w:p w14:paraId="74B45F99" w14:textId="77777777" w:rsidR="007C5F35" w:rsidRPr="000E38D8" w:rsidRDefault="007C5F35" w:rsidP="004C08FB">
            <w:pPr>
              <w:spacing w:after="0" w:line="240" w:lineRule="auto"/>
              <w:rPr>
                <w:rFonts w:eastAsia="Calibri" w:cs="Times New Roman"/>
                <w:szCs w:val="26"/>
              </w:rPr>
            </w:pPr>
          </w:p>
        </w:tc>
        <w:tc>
          <w:tcPr>
            <w:tcW w:w="4760" w:type="dxa"/>
            <w:tcMar>
              <w:top w:w="0" w:type="dxa"/>
              <w:left w:w="108" w:type="dxa"/>
              <w:bottom w:w="0" w:type="dxa"/>
              <w:right w:w="108" w:type="dxa"/>
            </w:tcMar>
            <w:hideMark/>
          </w:tcPr>
          <w:p w14:paraId="46C45642" w14:textId="77777777" w:rsidR="007C5F35" w:rsidRPr="000E38D8" w:rsidRDefault="007C5F35" w:rsidP="004C08FB">
            <w:pPr>
              <w:widowControl w:val="0"/>
              <w:spacing w:after="0" w:line="240" w:lineRule="auto"/>
              <w:jc w:val="center"/>
              <w:rPr>
                <w:rFonts w:eastAsia="Calibri" w:cs="Times New Roman"/>
                <w:i/>
                <w:szCs w:val="26"/>
              </w:rPr>
            </w:pPr>
            <w:r w:rsidRPr="000E38D8">
              <w:rPr>
                <w:rFonts w:eastAsia="Calibri" w:cs="Times New Roman"/>
                <w:szCs w:val="26"/>
              </w:rPr>
              <w:t>…………………</w:t>
            </w:r>
            <w:r w:rsidRPr="000E38D8">
              <w:rPr>
                <w:rFonts w:eastAsia="Calibri" w:cs="Times New Roman"/>
                <w:szCs w:val="26"/>
              </w:rPr>
              <w:br/>
            </w:r>
            <w:proofErr w:type="spellStart"/>
            <w:r w:rsidRPr="000E38D8">
              <w:rPr>
                <w:rFonts w:eastAsia="Calibri" w:cs="Times New Roman"/>
                <w:bCs/>
                <w:i/>
                <w:szCs w:val="26"/>
              </w:rPr>
              <w:t>Người</w:t>
            </w:r>
            <w:proofErr w:type="spellEnd"/>
            <w:r w:rsidRPr="000E38D8">
              <w:rPr>
                <w:rFonts w:eastAsia="Calibri" w:cs="Times New Roman"/>
                <w:bCs/>
                <w:i/>
                <w:szCs w:val="26"/>
              </w:rPr>
              <w:t xml:space="preserve"> </w:t>
            </w:r>
            <w:proofErr w:type="spellStart"/>
            <w:r w:rsidRPr="000E38D8">
              <w:rPr>
                <w:rFonts w:eastAsia="Calibri" w:cs="Times New Roman"/>
                <w:bCs/>
                <w:i/>
                <w:szCs w:val="26"/>
              </w:rPr>
              <w:t>có</w:t>
            </w:r>
            <w:proofErr w:type="spellEnd"/>
            <w:r w:rsidRPr="000E38D8">
              <w:rPr>
                <w:rFonts w:eastAsia="Calibri" w:cs="Times New Roman"/>
                <w:bCs/>
                <w:i/>
                <w:szCs w:val="26"/>
              </w:rPr>
              <w:t xml:space="preserve"> </w:t>
            </w:r>
            <w:proofErr w:type="spellStart"/>
            <w:r w:rsidRPr="000E38D8">
              <w:rPr>
                <w:rFonts w:eastAsia="Calibri" w:cs="Times New Roman"/>
                <w:bCs/>
                <w:i/>
                <w:szCs w:val="26"/>
              </w:rPr>
              <w:t>thẩm</w:t>
            </w:r>
            <w:proofErr w:type="spellEnd"/>
            <w:r w:rsidRPr="000E38D8">
              <w:rPr>
                <w:rFonts w:eastAsia="Calibri" w:cs="Times New Roman"/>
                <w:bCs/>
                <w:i/>
                <w:szCs w:val="26"/>
              </w:rPr>
              <w:t xml:space="preserve"> </w:t>
            </w:r>
            <w:proofErr w:type="spellStart"/>
            <w:r w:rsidRPr="000E38D8">
              <w:rPr>
                <w:rFonts w:eastAsia="Calibri" w:cs="Times New Roman"/>
                <w:bCs/>
                <w:i/>
                <w:szCs w:val="26"/>
              </w:rPr>
              <w:t>quyền</w:t>
            </w:r>
            <w:proofErr w:type="spellEnd"/>
            <w:r w:rsidRPr="000E38D8">
              <w:rPr>
                <w:rFonts w:eastAsia="Calibri" w:cs="Times New Roman"/>
                <w:bCs/>
                <w:i/>
                <w:szCs w:val="26"/>
              </w:rPr>
              <w:t xml:space="preserve"> </w:t>
            </w:r>
            <w:proofErr w:type="spellStart"/>
            <w:r w:rsidRPr="000E38D8">
              <w:rPr>
                <w:rFonts w:eastAsia="Calibri" w:cs="Times New Roman"/>
                <w:bCs/>
                <w:i/>
                <w:szCs w:val="26"/>
              </w:rPr>
              <w:t>ký</w:t>
            </w:r>
            <w:proofErr w:type="spellEnd"/>
            <w:r w:rsidRPr="000E38D8">
              <w:rPr>
                <w:rFonts w:eastAsia="Calibri" w:cs="Times New Roman"/>
                <w:bCs/>
                <w:i/>
                <w:szCs w:val="26"/>
              </w:rPr>
              <w:t xml:space="preserve">, </w:t>
            </w:r>
            <w:proofErr w:type="spellStart"/>
            <w:r w:rsidRPr="000E38D8">
              <w:rPr>
                <w:rFonts w:eastAsia="Calibri" w:cs="Times New Roman"/>
                <w:bCs/>
                <w:i/>
                <w:szCs w:val="26"/>
              </w:rPr>
              <w:t>đóng</w:t>
            </w:r>
            <w:proofErr w:type="spellEnd"/>
            <w:r w:rsidRPr="000E38D8">
              <w:rPr>
                <w:rFonts w:eastAsia="Calibri" w:cs="Times New Roman"/>
                <w:bCs/>
                <w:i/>
                <w:szCs w:val="26"/>
              </w:rPr>
              <w:t xml:space="preserve"> </w:t>
            </w:r>
            <w:proofErr w:type="spellStart"/>
            <w:r w:rsidRPr="000E38D8">
              <w:rPr>
                <w:rFonts w:eastAsia="Calibri" w:cs="Times New Roman"/>
                <w:bCs/>
                <w:i/>
                <w:szCs w:val="26"/>
              </w:rPr>
              <w:t>dấu</w:t>
            </w:r>
            <w:proofErr w:type="spellEnd"/>
          </w:p>
          <w:p w14:paraId="752E0E8B" w14:textId="77777777" w:rsidR="007C5F35" w:rsidRPr="000E38D8" w:rsidRDefault="007C5F35" w:rsidP="004C08FB">
            <w:pPr>
              <w:spacing w:after="0" w:line="240" w:lineRule="auto"/>
              <w:jc w:val="center"/>
              <w:rPr>
                <w:rFonts w:eastAsia="Calibri" w:cs="Times New Roman"/>
                <w:szCs w:val="26"/>
              </w:rPr>
            </w:pPr>
            <w:r w:rsidRPr="000E38D8">
              <w:rPr>
                <w:rFonts w:eastAsia="Calibri" w:cs="Times New Roman"/>
                <w:szCs w:val="26"/>
              </w:rPr>
              <w:br/>
            </w:r>
            <w:r w:rsidRPr="000E38D8">
              <w:rPr>
                <w:rFonts w:eastAsia="Calibri" w:cs="Times New Roman"/>
                <w:szCs w:val="26"/>
              </w:rPr>
              <w:br/>
            </w:r>
            <w:r w:rsidRPr="000E38D8">
              <w:rPr>
                <w:rFonts w:eastAsia="Calibri" w:cs="Times New Roman"/>
                <w:szCs w:val="26"/>
              </w:rPr>
              <w:br/>
            </w:r>
            <w:r w:rsidRPr="000E38D8">
              <w:rPr>
                <w:rFonts w:eastAsia="Calibri" w:cs="Times New Roman"/>
                <w:szCs w:val="26"/>
              </w:rPr>
              <w:br/>
            </w:r>
            <w:r w:rsidRPr="000E38D8">
              <w:rPr>
                <w:rFonts w:eastAsia="Calibri" w:cs="Times New Roman"/>
                <w:szCs w:val="26"/>
              </w:rPr>
              <w:br/>
            </w:r>
          </w:p>
        </w:tc>
      </w:tr>
    </w:tbl>
    <w:p w14:paraId="0986ABE2" w14:textId="52B870EE" w:rsidR="007C5F35" w:rsidRPr="000E38D8" w:rsidRDefault="007C5F35" w:rsidP="004C08FB">
      <w:pPr>
        <w:pStyle w:val="NormalWeb"/>
        <w:spacing w:before="0" w:beforeAutospacing="0" w:after="0" w:afterAutospacing="0"/>
        <w:rPr>
          <w:sz w:val="26"/>
          <w:szCs w:val="26"/>
        </w:rPr>
      </w:pPr>
      <w:r w:rsidRPr="000E38D8">
        <w:rPr>
          <w:sz w:val="26"/>
          <w:szCs w:val="26"/>
        </w:rPr>
        <w:br w:type="page"/>
      </w:r>
    </w:p>
    <w:p w14:paraId="52DD33D5" w14:textId="77777777" w:rsidR="0086065C" w:rsidRPr="000E38D8" w:rsidRDefault="0086065C" w:rsidP="004C08FB">
      <w:pPr>
        <w:tabs>
          <w:tab w:val="left" w:pos="1104"/>
        </w:tabs>
        <w:spacing w:after="0" w:line="240" w:lineRule="auto"/>
        <w:rPr>
          <w:rFonts w:cs="Times New Roman"/>
          <w:szCs w:val="26"/>
        </w:rPr>
      </w:pPr>
      <w:r w:rsidRPr="000E38D8">
        <w:rPr>
          <w:rFonts w:cs="Times New Roman"/>
          <w:szCs w:val="26"/>
        </w:rPr>
        <w:lastRenderedPageBreak/>
        <w:br w:type="page"/>
      </w:r>
    </w:p>
    <w:p w14:paraId="363C2C75" w14:textId="77777777" w:rsidR="00606882" w:rsidRPr="000E38D8" w:rsidRDefault="00606882" w:rsidP="004C08FB">
      <w:pPr>
        <w:pStyle w:val="NormalWeb"/>
        <w:spacing w:before="0" w:beforeAutospacing="0" w:after="0" w:afterAutospacing="0"/>
        <w:rPr>
          <w:sz w:val="18"/>
          <w:szCs w:val="26"/>
        </w:rPr>
      </w:pPr>
      <w:r w:rsidRPr="000E38D8">
        <w:rPr>
          <w:sz w:val="18"/>
          <w:szCs w:val="26"/>
        </w:rPr>
        <w:lastRenderedPageBreak/>
        <w:br w:type="page"/>
      </w:r>
    </w:p>
    <w:p w14:paraId="6F2DECE3" w14:textId="77777777" w:rsidR="00606882" w:rsidRPr="000E38D8" w:rsidRDefault="00606882" w:rsidP="004C08FB">
      <w:pPr>
        <w:tabs>
          <w:tab w:val="left" w:pos="3045"/>
        </w:tabs>
        <w:spacing w:after="0" w:line="240" w:lineRule="auto"/>
        <w:jc w:val="left"/>
        <w:rPr>
          <w:rFonts w:cs="Times New Roman"/>
          <w:bCs/>
          <w:i/>
          <w:iCs/>
          <w:sz w:val="18"/>
          <w:szCs w:val="26"/>
          <w:lang w:val="vi-VN"/>
        </w:rPr>
        <w:sectPr w:rsidR="00606882" w:rsidRPr="000E38D8" w:rsidSect="00A97079">
          <w:footerReference w:type="default" r:id="rId11"/>
          <w:pgSz w:w="16840" w:h="11907" w:orient="landscape" w:code="9"/>
          <w:pgMar w:top="1701" w:right="1134" w:bottom="1134" w:left="1134" w:header="567" w:footer="567" w:gutter="0"/>
          <w:pgNumType w:start="2"/>
          <w:cols w:space="720"/>
          <w:docGrid w:linePitch="360"/>
        </w:sectPr>
      </w:pPr>
    </w:p>
    <w:p w14:paraId="043A4555" w14:textId="77777777" w:rsidR="00606882" w:rsidRPr="000E38D8" w:rsidRDefault="00606882" w:rsidP="004C08FB">
      <w:pPr>
        <w:pStyle w:val="NormalWeb"/>
        <w:spacing w:before="0" w:beforeAutospacing="0" w:after="0" w:afterAutospacing="0"/>
        <w:ind w:left="720"/>
        <w:rPr>
          <w:b/>
          <w:sz w:val="26"/>
          <w:szCs w:val="26"/>
        </w:rPr>
      </w:pPr>
    </w:p>
    <w:p w14:paraId="385D8329" w14:textId="77777777" w:rsidR="00F31F07" w:rsidRPr="000E38D8" w:rsidRDefault="00CD45AF" w:rsidP="004C08FB">
      <w:pPr>
        <w:pStyle w:val="NormalWeb"/>
        <w:numPr>
          <w:ilvl w:val="0"/>
          <w:numId w:val="46"/>
        </w:numPr>
        <w:spacing w:before="0" w:beforeAutospacing="0" w:after="0" w:afterAutospacing="0"/>
        <w:jc w:val="center"/>
        <w:rPr>
          <w:b/>
          <w:sz w:val="28"/>
          <w:szCs w:val="26"/>
        </w:rPr>
      </w:pPr>
      <w:proofErr w:type="spellStart"/>
      <w:r w:rsidRPr="000E38D8">
        <w:rPr>
          <w:b/>
          <w:sz w:val="28"/>
          <w:szCs w:val="26"/>
        </w:rPr>
        <w:t>Chấp</w:t>
      </w:r>
      <w:proofErr w:type="spellEnd"/>
      <w:r w:rsidRPr="000E38D8">
        <w:rPr>
          <w:b/>
          <w:sz w:val="28"/>
          <w:szCs w:val="26"/>
        </w:rPr>
        <w:t xml:space="preserve"> </w:t>
      </w:r>
      <w:proofErr w:type="spellStart"/>
      <w:r w:rsidRPr="000E38D8">
        <w:rPr>
          <w:b/>
          <w:sz w:val="28"/>
          <w:szCs w:val="26"/>
        </w:rPr>
        <w:t>thuận</w:t>
      </w:r>
      <w:proofErr w:type="spellEnd"/>
      <w:r w:rsidRPr="000E38D8">
        <w:rPr>
          <w:b/>
          <w:sz w:val="28"/>
          <w:szCs w:val="26"/>
        </w:rPr>
        <w:t xml:space="preserve"> </w:t>
      </w:r>
      <w:proofErr w:type="spellStart"/>
      <w:r w:rsidRPr="000E38D8">
        <w:rPr>
          <w:b/>
          <w:sz w:val="28"/>
          <w:szCs w:val="26"/>
        </w:rPr>
        <w:t>vùng</w:t>
      </w:r>
      <w:proofErr w:type="spellEnd"/>
      <w:r w:rsidRPr="000E38D8">
        <w:rPr>
          <w:b/>
          <w:sz w:val="28"/>
          <w:szCs w:val="26"/>
        </w:rPr>
        <w:t xml:space="preserve"> </w:t>
      </w:r>
      <w:proofErr w:type="spellStart"/>
      <w:r w:rsidRPr="000E38D8">
        <w:rPr>
          <w:b/>
          <w:sz w:val="28"/>
          <w:szCs w:val="26"/>
        </w:rPr>
        <w:t>hoạt</w:t>
      </w:r>
      <w:proofErr w:type="spellEnd"/>
      <w:r w:rsidRPr="000E38D8">
        <w:rPr>
          <w:b/>
          <w:sz w:val="28"/>
          <w:szCs w:val="26"/>
        </w:rPr>
        <w:t xml:space="preserve"> </w:t>
      </w:r>
      <w:proofErr w:type="spellStart"/>
      <w:r w:rsidRPr="000E38D8">
        <w:rPr>
          <w:b/>
          <w:sz w:val="28"/>
          <w:szCs w:val="26"/>
        </w:rPr>
        <w:t>động</w:t>
      </w:r>
      <w:proofErr w:type="spellEnd"/>
      <w:r w:rsidRPr="000E38D8">
        <w:rPr>
          <w:b/>
          <w:sz w:val="28"/>
          <w:szCs w:val="26"/>
        </w:rPr>
        <w:t xml:space="preserve"> </w:t>
      </w:r>
      <w:proofErr w:type="spellStart"/>
      <w:r w:rsidRPr="000E38D8">
        <w:rPr>
          <w:b/>
          <w:sz w:val="28"/>
          <w:szCs w:val="26"/>
        </w:rPr>
        <w:t>tàu</w:t>
      </w:r>
      <w:proofErr w:type="spellEnd"/>
      <w:r w:rsidRPr="000E38D8">
        <w:rPr>
          <w:b/>
          <w:sz w:val="28"/>
          <w:szCs w:val="26"/>
        </w:rPr>
        <w:t xml:space="preserve"> </w:t>
      </w:r>
      <w:proofErr w:type="spellStart"/>
      <w:proofErr w:type="gramStart"/>
      <w:r w:rsidRPr="000E38D8">
        <w:rPr>
          <w:b/>
          <w:sz w:val="28"/>
          <w:szCs w:val="26"/>
        </w:rPr>
        <w:t>lặn</w:t>
      </w:r>
      <w:proofErr w:type="spellEnd"/>
      <w:r w:rsidRPr="000E38D8">
        <w:rPr>
          <w:b/>
          <w:sz w:val="28"/>
          <w:szCs w:val="26"/>
        </w:rPr>
        <w:t xml:space="preserve">( </w:t>
      </w:r>
      <w:proofErr w:type="spellStart"/>
      <w:r w:rsidRPr="000E38D8">
        <w:rPr>
          <w:b/>
          <w:sz w:val="28"/>
          <w:szCs w:val="26"/>
        </w:rPr>
        <w:t>mã</w:t>
      </w:r>
      <w:proofErr w:type="spellEnd"/>
      <w:proofErr w:type="gramEnd"/>
      <w:r w:rsidRPr="000E38D8">
        <w:rPr>
          <w:b/>
          <w:sz w:val="28"/>
          <w:szCs w:val="26"/>
        </w:rPr>
        <w:t xml:space="preserve"> TTHC: 1.013466)</w:t>
      </w:r>
    </w:p>
    <w:p w14:paraId="04BDE4BC" w14:textId="767D9F06" w:rsidR="00F31F07" w:rsidRPr="000E38D8" w:rsidRDefault="00F31F07" w:rsidP="004C08FB">
      <w:pPr>
        <w:pStyle w:val="NormalWeb"/>
        <w:spacing w:before="0" w:beforeAutospacing="0" w:after="0" w:afterAutospacing="0"/>
        <w:ind w:left="720"/>
        <w:rPr>
          <w:b/>
          <w:sz w:val="28"/>
          <w:szCs w:val="26"/>
        </w:rPr>
      </w:pPr>
      <w:r w:rsidRPr="000E38D8">
        <w:rPr>
          <w:b/>
          <w:bCs/>
          <w:sz w:val="28"/>
          <w:szCs w:val="28"/>
          <w:lang w:val="vi-VN"/>
        </w:rPr>
        <w:t>1. Trình tự thực hiện:</w:t>
      </w:r>
    </w:p>
    <w:p w14:paraId="03FCB666" w14:textId="77777777" w:rsidR="00F31F07" w:rsidRPr="000E38D8" w:rsidRDefault="00F31F07" w:rsidP="004C08FB">
      <w:pPr>
        <w:shd w:val="clear" w:color="auto" w:fill="FFFFFF"/>
        <w:spacing w:after="0" w:line="240" w:lineRule="auto"/>
        <w:ind w:firstLine="709"/>
        <w:rPr>
          <w:sz w:val="28"/>
          <w:szCs w:val="28"/>
          <w:lang w:val="vi-VN"/>
        </w:rPr>
      </w:pPr>
      <w:r w:rsidRPr="000E38D8">
        <w:rPr>
          <w:sz w:val="28"/>
          <w:szCs w:val="28"/>
          <w:lang w:val="vi-VN"/>
        </w:rPr>
        <w:t>a) Nộp hồ sơ TTHC:</w:t>
      </w:r>
    </w:p>
    <w:p w14:paraId="10EE2014" w14:textId="77777777" w:rsidR="00F31F07" w:rsidRPr="000E38D8" w:rsidRDefault="00F31F07" w:rsidP="004C08FB">
      <w:pPr>
        <w:shd w:val="clear" w:color="auto" w:fill="FFFFFF"/>
        <w:spacing w:after="0" w:line="240" w:lineRule="auto"/>
        <w:ind w:firstLine="709"/>
        <w:rPr>
          <w:sz w:val="28"/>
          <w:szCs w:val="28"/>
          <w:lang w:val="vi-VN"/>
        </w:rPr>
      </w:pPr>
      <w:proofErr w:type="spellStart"/>
      <w:r w:rsidRPr="000E38D8">
        <w:rPr>
          <w:sz w:val="28"/>
          <w:szCs w:val="28"/>
        </w:rPr>
        <w:t>Tổ</w:t>
      </w:r>
      <w:proofErr w:type="spellEnd"/>
      <w:r w:rsidRPr="000E38D8">
        <w:rPr>
          <w:sz w:val="28"/>
          <w:szCs w:val="28"/>
        </w:rPr>
        <w:t xml:space="preserve"> </w:t>
      </w:r>
      <w:proofErr w:type="spellStart"/>
      <w:r w:rsidRPr="000E38D8">
        <w:rPr>
          <w:sz w:val="28"/>
          <w:szCs w:val="28"/>
        </w:rPr>
        <w:t>chức</w:t>
      </w:r>
      <w:proofErr w:type="spellEnd"/>
      <w:r w:rsidRPr="000E38D8">
        <w:rPr>
          <w:sz w:val="28"/>
          <w:szCs w:val="28"/>
        </w:rPr>
        <w:t xml:space="preserve"> </w:t>
      </w:r>
      <w:proofErr w:type="spellStart"/>
      <w:r w:rsidRPr="000E38D8">
        <w:rPr>
          <w:sz w:val="28"/>
          <w:szCs w:val="28"/>
        </w:rPr>
        <w:t>gửi</w:t>
      </w:r>
      <w:proofErr w:type="spellEnd"/>
      <w:r w:rsidRPr="000E38D8">
        <w:rPr>
          <w:sz w:val="28"/>
          <w:szCs w:val="28"/>
        </w:rPr>
        <w:t xml:space="preserve"> </w:t>
      </w:r>
      <w:proofErr w:type="spellStart"/>
      <w:r w:rsidRPr="000E38D8">
        <w:rPr>
          <w:sz w:val="28"/>
          <w:szCs w:val="28"/>
        </w:rPr>
        <w:t>trên</w:t>
      </w:r>
      <w:proofErr w:type="spellEnd"/>
      <w:r w:rsidRPr="000E38D8">
        <w:rPr>
          <w:sz w:val="28"/>
          <w:szCs w:val="28"/>
        </w:rPr>
        <w:t xml:space="preserve"> </w:t>
      </w:r>
      <w:proofErr w:type="spellStart"/>
      <w:r w:rsidRPr="000E38D8">
        <w:rPr>
          <w:sz w:val="28"/>
          <w:szCs w:val="28"/>
        </w:rPr>
        <w:t>Cổng</w:t>
      </w:r>
      <w:proofErr w:type="spellEnd"/>
      <w:r w:rsidRPr="000E38D8">
        <w:rPr>
          <w:sz w:val="28"/>
          <w:szCs w:val="28"/>
        </w:rPr>
        <w:t xml:space="preserve"> </w:t>
      </w:r>
      <w:proofErr w:type="spellStart"/>
      <w:r w:rsidRPr="000E38D8">
        <w:rPr>
          <w:sz w:val="28"/>
          <w:szCs w:val="28"/>
        </w:rPr>
        <w:t>Dịch</w:t>
      </w:r>
      <w:proofErr w:type="spellEnd"/>
      <w:r w:rsidRPr="000E38D8">
        <w:rPr>
          <w:sz w:val="28"/>
          <w:szCs w:val="28"/>
        </w:rPr>
        <w:t xml:space="preserve"> </w:t>
      </w:r>
      <w:proofErr w:type="spellStart"/>
      <w:r w:rsidRPr="000E38D8">
        <w:rPr>
          <w:sz w:val="28"/>
          <w:szCs w:val="28"/>
        </w:rPr>
        <w:t>vụ</w:t>
      </w:r>
      <w:proofErr w:type="spellEnd"/>
      <w:r w:rsidRPr="000E38D8">
        <w:rPr>
          <w:sz w:val="28"/>
          <w:szCs w:val="28"/>
        </w:rPr>
        <w:t xml:space="preserve"> </w:t>
      </w:r>
      <w:proofErr w:type="spellStart"/>
      <w:r w:rsidRPr="000E38D8">
        <w:rPr>
          <w:sz w:val="28"/>
          <w:szCs w:val="28"/>
        </w:rPr>
        <w:t>công</w:t>
      </w:r>
      <w:proofErr w:type="spellEnd"/>
      <w:r w:rsidRPr="000E38D8">
        <w:rPr>
          <w:sz w:val="28"/>
          <w:szCs w:val="28"/>
        </w:rPr>
        <w:t xml:space="preserve"> </w:t>
      </w:r>
      <w:proofErr w:type="spellStart"/>
      <w:r w:rsidRPr="000E38D8">
        <w:rPr>
          <w:sz w:val="28"/>
          <w:szCs w:val="28"/>
        </w:rPr>
        <w:t>quốc</w:t>
      </w:r>
      <w:proofErr w:type="spellEnd"/>
      <w:r w:rsidRPr="000E38D8">
        <w:rPr>
          <w:sz w:val="28"/>
          <w:szCs w:val="28"/>
        </w:rPr>
        <w:t xml:space="preserve"> </w:t>
      </w:r>
      <w:proofErr w:type="spellStart"/>
      <w:r w:rsidRPr="000E38D8">
        <w:rPr>
          <w:sz w:val="28"/>
          <w:szCs w:val="28"/>
        </w:rPr>
        <w:t>gia</w:t>
      </w:r>
      <w:proofErr w:type="spellEnd"/>
      <w:r w:rsidRPr="000E38D8">
        <w:rPr>
          <w:sz w:val="28"/>
          <w:szCs w:val="28"/>
        </w:rPr>
        <w:t xml:space="preserve"> </w:t>
      </w:r>
      <w:proofErr w:type="spellStart"/>
      <w:r w:rsidRPr="000E38D8">
        <w:rPr>
          <w:sz w:val="28"/>
          <w:szCs w:val="28"/>
        </w:rPr>
        <w:t>hoặc</w:t>
      </w:r>
      <w:proofErr w:type="spellEnd"/>
      <w:r w:rsidRPr="000E38D8">
        <w:rPr>
          <w:sz w:val="28"/>
          <w:szCs w:val="28"/>
        </w:rPr>
        <w:t xml:space="preserve"> qua </w:t>
      </w:r>
      <w:proofErr w:type="spellStart"/>
      <w:r w:rsidRPr="000E38D8">
        <w:rPr>
          <w:sz w:val="28"/>
          <w:szCs w:val="28"/>
        </w:rPr>
        <w:t>dịch</w:t>
      </w:r>
      <w:proofErr w:type="spellEnd"/>
      <w:r w:rsidRPr="000E38D8">
        <w:rPr>
          <w:sz w:val="28"/>
          <w:szCs w:val="28"/>
        </w:rPr>
        <w:t xml:space="preserve"> </w:t>
      </w:r>
      <w:proofErr w:type="spellStart"/>
      <w:r w:rsidRPr="000E38D8">
        <w:rPr>
          <w:sz w:val="28"/>
          <w:szCs w:val="28"/>
        </w:rPr>
        <w:t>vụ</w:t>
      </w:r>
      <w:proofErr w:type="spellEnd"/>
      <w:r w:rsidRPr="000E38D8">
        <w:rPr>
          <w:sz w:val="28"/>
          <w:szCs w:val="28"/>
        </w:rPr>
        <w:t xml:space="preserve"> </w:t>
      </w:r>
      <w:proofErr w:type="spellStart"/>
      <w:r w:rsidRPr="000E38D8">
        <w:rPr>
          <w:sz w:val="28"/>
          <w:szCs w:val="28"/>
        </w:rPr>
        <w:t>bưu</w:t>
      </w:r>
      <w:proofErr w:type="spellEnd"/>
      <w:r w:rsidRPr="000E38D8">
        <w:rPr>
          <w:sz w:val="28"/>
          <w:szCs w:val="28"/>
        </w:rPr>
        <w:t xml:space="preserve"> </w:t>
      </w:r>
      <w:proofErr w:type="spellStart"/>
      <w:r w:rsidRPr="000E38D8">
        <w:rPr>
          <w:sz w:val="28"/>
          <w:szCs w:val="28"/>
        </w:rPr>
        <w:t>chính</w:t>
      </w:r>
      <w:proofErr w:type="spellEnd"/>
      <w:r w:rsidRPr="000E38D8">
        <w:rPr>
          <w:sz w:val="28"/>
          <w:szCs w:val="28"/>
        </w:rPr>
        <w:t xml:space="preserve"> </w:t>
      </w:r>
      <w:proofErr w:type="spellStart"/>
      <w:r w:rsidRPr="000E38D8">
        <w:rPr>
          <w:sz w:val="28"/>
          <w:szCs w:val="28"/>
        </w:rPr>
        <w:t>hoặc</w:t>
      </w:r>
      <w:proofErr w:type="spellEnd"/>
      <w:r w:rsidRPr="000E38D8">
        <w:rPr>
          <w:sz w:val="28"/>
          <w:szCs w:val="28"/>
        </w:rPr>
        <w:t xml:space="preserve"> </w:t>
      </w:r>
      <w:proofErr w:type="spellStart"/>
      <w:r w:rsidRPr="000E38D8">
        <w:rPr>
          <w:sz w:val="28"/>
          <w:szCs w:val="28"/>
        </w:rPr>
        <w:t>gửi</w:t>
      </w:r>
      <w:proofErr w:type="spellEnd"/>
      <w:r w:rsidRPr="000E38D8">
        <w:rPr>
          <w:sz w:val="28"/>
          <w:szCs w:val="28"/>
        </w:rPr>
        <w:t xml:space="preserve"> </w:t>
      </w:r>
      <w:proofErr w:type="spellStart"/>
      <w:r w:rsidRPr="000E38D8">
        <w:rPr>
          <w:sz w:val="28"/>
          <w:szCs w:val="28"/>
        </w:rPr>
        <w:t>trực</w:t>
      </w:r>
      <w:proofErr w:type="spellEnd"/>
      <w:r w:rsidRPr="000E38D8">
        <w:rPr>
          <w:sz w:val="28"/>
          <w:szCs w:val="28"/>
        </w:rPr>
        <w:t xml:space="preserve"> </w:t>
      </w:r>
      <w:proofErr w:type="spellStart"/>
      <w:r w:rsidRPr="000E38D8">
        <w:rPr>
          <w:sz w:val="28"/>
          <w:szCs w:val="28"/>
        </w:rPr>
        <w:t>tiếp</w:t>
      </w:r>
      <w:proofErr w:type="spellEnd"/>
      <w:r w:rsidRPr="000E38D8">
        <w:rPr>
          <w:sz w:val="28"/>
          <w:szCs w:val="28"/>
        </w:rPr>
        <w:t xml:space="preserve"> </w:t>
      </w:r>
      <w:proofErr w:type="spellStart"/>
      <w:r w:rsidRPr="000E38D8">
        <w:rPr>
          <w:sz w:val="28"/>
          <w:szCs w:val="28"/>
        </w:rPr>
        <w:t>hồ</w:t>
      </w:r>
      <w:proofErr w:type="spellEnd"/>
      <w:r w:rsidRPr="000E38D8">
        <w:rPr>
          <w:sz w:val="28"/>
          <w:szCs w:val="28"/>
        </w:rPr>
        <w:t xml:space="preserve"> </w:t>
      </w:r>
      <w:proofErr w:type="spellStart"/>
      <w:r w:rsidRPr="000E38D8">
        <w:rPr>
          <w:sz w:val="28"/>
          <w:szCs w:val="28"/>
        </w:rPr>
        <w:t>sơ</w:t>
      </w:r>
      <w:proofErr w:type="spellEnd"/>
      <w:r w:rsidRPr="000E38D8">
        <w:rPr>
          <w:sz w:val="28"/>
          <w:szCs w:val="28"/>
        </w:rPr>
        <w:t xml:space="preserve"> </w:t>
      </w:r>
      <w:proofErr w:type="spellStart"/>
      <w:r w:rsidRPr="000E38D8">
        <w:rPr>
          <w:sz w:val="28"/>
          <w:szCs w:val="28"/>
        </w:rPr>
        <w:t>đến</w:t>
      </w:r>
      <w:proofErr w:type="spellEnd"/>
      <w:r w:rsidRPr="000E38D8">
        <w:rPr>
          <w:sz w:val="28"/>
          <w:szCs w:val="28"/>
        </w:rPr>
        <w:t xml:space="preserve"> </w:t>
      </w:r>
      <w:proofErr w:type="spellStart"/>
      <w:r w:rsidRPr="000E38D8">
        <w:rPr>
          <w:sz w:val="28"/>
          <w:szCs w:val="28"/>
        </w:rPr>
        <w:t>Ủy</w:t>
      </w:r>
      <w:proofErr w:type="spellEnd"/>
      <w:r w:rsidRPr="000E38D8">
        <w:rPr>
          <w:sz w:val="28"/>
          <w:szCs w:val="28"/>
        </w:rPr>
        <w:t xml:space="preserve"> ban </w:t>
      </w:r>
      <w:proofErr w:type="spellStart"/>
      <w:r w:rsidRPr="000E38D8">
        <w:rPr>
          <w:sz w:val="28"/>
          <w:szCs w:val="28"/>
        </w:rPr>
        <w:t>nhân</w:t>
      </w:r>
      <w:proofErr w:type="spellEnd"/>
      <w:r w:rsidRPr="000E38D8">
        <w:rPr>
          <w:sz w:val="28"/>
          <w:szCs w:val="28"/>
        </w:rPr>
        <w:t xml:space="preserve"> </w:t>
      </w:r>
      <w:proofErr w:type="spellStart"/>
      <w:r w:rsidRPr="000E38D8">
        <w:rPr>
          <w:sz w:val="28"/>
          <w:szCs w:val="28"/>
        </w:rPr>
        <w:t>dân</w:t>
      </w:r>
      <w:proofErr w:type="spellEnd"/>
      <w:r w:rsidRPr="000E38D8">
        <w:rPr>
          <w:sz w:val="28"/>
          <w:szCs w:val="28"/>
        </w:rPr>
        <w:t xml:space="preserve"> </w:t>
      </w:r>
      <w:proofErr w:type="spellStart"/>
      <w:r w:rsidRPr="000E38D8">
        <w:rPr>
          <w:sz w:val="28"/>
          <w:szCs w:val="28"/>
        </w:rPr>
        <w:t>cấp</w:t>
      </w:r>
      <w:proofErr w:type="spellEnd"/>
      <w:r w:rsidRPr="000E38D8">
        <w:rPr>
          <w:sz w:val="28"/>
          <w:szCs w:val="28"/>
        </w:rPr>
        <w:t xml:space="preserve"> </w:t>
      </w:r>
      <w:proofErr w:type="spellStart"/>
      <w:r w:rsidRPr="000E38D8">
        <w:rPr>
          <w:sz w:val="28"/>
          <w:szCs w:val="28"/>
        </w:rPr>
        <w:t>tỉnh</w:t>
      </w:r>
      <w:proofErr w:type="spellEnd"/>
      <w:r w:rsidRPr="000E38D8">
        <w:rPr>
          <w:sz w:val="28"/>
          <w:szCs w:val="28"/>
          <w:lang w:val="vi-VN"/>
        </w:rPr>
        <w:t>.</w:t>
      </w:r>
    </w:p>
    <w:p w14:paraId="1A515B83" w14:textId="77777777" w:rsidR="00F31F07" w:rsidRPr="000E38D8" w:rsidRDefault="00F31F07" w:rsidP="004C08FB">
      <w:pPr>
        <w:shd w:val="clear" w:color="auto" w:fill="FFFFFF"/>
        <w:spacing w:after="0" w:line="240" w:lineRule="auto"/>
        <w:ind w:firstLine="709"/>
        <w:rPr>
          <w:sz w:val="28"/>
          <w:szCs w:val="28"/>
          <w:lang w:val="vi-VN"/>
        </w:rPr>
      </w:pPr>
      <w:r w:rsidRPr="000E38D8">
        <w:rPr>
          <w:sz w:val="28"/>
          <w:szCs w:val="28"/>
          <w:lang w:val="vi-VN"/>
        </w:rPr>
        <w:t>b) Giải quyết TTHC:</w:t>
      </w:r>
    </w:p>
    <w:p w14:paraId="3E306591" w14:textId="77777777" w:rsidR="00F31F07" w:rsidRPr="000E38D8" w:rsidRDefault="00F31F07" w:rsidP="004C08FB">
      <w:pPr>
        <w:spacing w:after="0" w:line="240" w:lineRule="auto"/>
        <w:ind w:firstLine="709"/>
        <w:rPr>
          <w:sz w:val="28"/>
          <w:szCs w:val="28"/>
          <w:lang w:val="vi-VN"/>
        </w:rPr>
      </w:pPr>
      <w:r w:rsidRPr="000E38D8">
        <w:rPr>
          <w:sz w:val="28"/>
          <w:szCs w:val="28"/>
          <w:lang w:val="vi-VN"/>
        </w:rPr>
        <w:t>- Ủy ban nhân dân cấp tỉnh tiếp nhận hồ sơ; nếu hồ sơ chưa hợp lệ thì trong thời hạn 03 ngày làm việc kể từ khi nhận được hồ sơ, hướng dẫn tổ chức hoàn thiện hồ sơ theo quy định;</w:t>
      </w:r>
    </w:p>
    <w:p w14:paraId="61B52F42" w14:textId="77777777" w:rsidR="00F31F07" w:rsidRPr="000E38D8" w:rsidRDefault="00F31F07" w:rsidP="004C08FB">
      <w:pPr>
        <w:shd w:val="clear" w:color="auto" w:fill="FFFFFF"/>
        <w:spacing w:after="0" w:line="240" w:lineRule="auto"/>
        <w:ind w:firstLine="709"/>
        <w:rPr>
          <w:sz w:val="28"/>
          <w:szCs w:val="28"/>
          <w:lang w:val="vi-VN"/>
        </w:rPr>
      </w:pPr>
      <w:r w:rsidRPr="000E38D8">
        <w:rPr>
          <w:sz w:val="28"/>
          <w:szCs w:val="28"/>
          <w:lang w:val="vi-VN"/>
        </w:rPr>
        <w:t>- Trong thời hạn 20 ngày kể từ ngày nhận được hồ sơ hợp lệ, Ủy ban nhân dân cấp tỉnh có quyết định chấp thuận vùng hoạt động tàu lặn; trường hợp không chấp thuận phải trả lời bằng văn bản và nêu rõ lý do.</w:t>
      </w:r>
    </w:p>
    <w:p w14:paraId="7EE2F108" w14:textId="635A3413" w:rsidR="00F31F07" w:rsidRPr="000E38D8" w:rsidRDefault="00F31F07" w:rsidP="004C08FB">
      <w:pPr>
        <w:shd w:val="clear" w:color="auto" w:fill="FFFFFF"/>
        <w:spacing w:after="0" w:line="240" w:lineRule="auto"/>
        <w:ind w:firstLine="709"/>
        <w:rPr>
          <w:sz w:val="28"/>
          <w:szCs w:val="28"/>
          <w:lang w:val="vi-VN"/>
        </w:rPr>
      </w:pPr>
      <w:r w:rsidRPr="000E38D8">
        <w:rPr>
          <w:b/>
          <w:bCs/>
          <w:sz w:val="28"/>
          <w:szCs w:val="28"/>
          <w:lang w:val="vi-VN"/>
        </w:rPr>
        <w:t>2. Cách thức thực hiện</w:t>
      </w:r>
      <w:r w:rsidRPr="000E38D8">
        <w:rPr>
          <w:sz w:val="28"/>
          <w:szCs w:val="28"/>
          <w:lang w:val="vi-VN"/>
        </w:rPr>
        <w:t>:</w:t>
      </w:r>
    </w:p>
    <w:p w14:paraId="6345BBFC" w14:textId="77777777" w:rsidR="00F31F07" w:rsidRPr="000E38D8" w:rsidRDefault="00F31F07" w:rsidP="004C08FB">
      <w:pPr>
        <w:shd w:val="clear" w:color="auto" w:fill="FFFFFF"/>
        <w:spacing w:after="0" w:line="240" w:lineRule="auto"/>
        <w:ind w:firstLine="709"/>
        <w:rPr>
          <w:sz w:val="28"/>
          <w:szCs w:val="28"/>
        </w:rPr>
      </w:pPr>
      <w:proofErr w:type="spellStart"/>
      <w:r w:rsidRPr="000E38D8">
        <w:rPr>
          <w:sz w:val="28"/>
          <w:szCs w:val="28"/>
        </w:rPr>
        <w:t>Tổ</w:t>
      </w:r>
      <w:proofErr w:type="spellEnd"/>
      <w:r w:rsidRPr="000E38D8">
        <w:rPr>
          <w:sz w:val="28"/>
          <w:szCs w:val="28"/>
        </w:rPr>
        <w:t xml:space="preserve"> </w:t>
      </w:r>
      <w:proofErr w:type="spellStart"/>
      <w:r w:rsidRPr="000E38D8">
        <w:rPr>
          <w:sz w:val="28"/>
          <w:szCs w:val="28"/>
        </w:rPr>
        <w:t>chức</w:t>
      </w:r>
      <w:proofErr w:type="spellEnd"/>
      <w:r w:rsidRPr="000E38D8">
        <w:rPr>
          <w:sz w:val="28"/>
          <w:szCs w:val="28"/>
        </w:rPr>
        <w:t xml:space="preserve"> </w:t>
      </w:r>
      <w:proofErr w:type="spellStart"/>
      <w:r w:rsidRPr="000E38D8">
        <w:rPr>
          <w:sz w:val="28"/>
          <w:szCs w:val="28"/>
        </w:rPr>
        <w:t>gửi</w:t>
      </w:r>
      <w:proofErr w:type="spellEnd"/>
      <w:r w:rsidRPr="000E38D8">
        <w:rPr>
          <w:sz w:val="28"/>
          <w:szCs w:val="28"/>
        </w:rPr>
        <w:t xml:space="preserve"> </w:t>
      </w:r>
      <w:proofErr w:type="spellStart"/>
      <w:r w:rsidRPr="000E38D8">
        <w:rPr>
          <w:sz w:val="28"/>
          <w:szCs w:val="28"/>
        </w:rPr>
        <w:t>trên</w:t>
      </w:r>
      <w:proofErr w:type="spellEnd"/>
      <w:r w:rsidRPr="000E38D8">
        <w:rPr>
          <w:sz w:val="28"/>
          <w:szCs w:val="28"/>
        </w:rPr>
        <w:t xml:space="preserve"> </w:t>
      </w:r>
      <w:proofErr w:type="spellStart"/>
      <w:r w:rsidRPr="000E38D8">
        <w:rPr>
          <w:sz w:val="28"/>
          <w:szCs w:val="28"/>
        </w:rPr>
        <w:t>Cổng</w:t>
      </w:r>
      <w:proofErr w:type="spellEnd"/>
      <w:r w:rsidRPr="000E38D8">
        <w:rPr>
          <w:sz w:val="28"/>
          <w:szCs w:val="28"/>
        </w:rPr>
        <w:t xml:space="preserve"> </w:t>
      </w:r>
      <w:proofErr w:type="spellStart"/>
      <w:r w:rsidRPr="000E38D8">
        <w:rPr>
          <w:sz w:val="28"/>
          <w:szCs w:val="28"/>
        </w:rPr>
        <w:t>Dịch</w:t>
      </w:r>
      <w:proofErr w:type="spellEnd"/>
      <w:r w:rsidRPr="000E38D8">
        <w:rPr>
          <w:sz w:val="28"/>
          <w:szCs w:val="28"/>
        </w:rPr>
        <w:t xml:space="preserve"> </w:t>
      </w:r>
      <w:proofErr w:type="spellStart"/>
      <w:r w:rsidRPr="000E38D8">
        <w:rPr>
          <w:sz w:val="28"/>
          <w:szCs w:val="28"/>
        </w:rPr>
        <w:t>vụ</w:t>
      </w:r>
      <w:proofErr w:type="spellEnd"/>
      <w:r w:rsidRPr="000E38D8">
        <w:rPr>
          <w:sz w:val="28"/>
          <w:szCs w:val="28"/>
        </w:rPr>
        <w:t xml:space="preserve"> </w:t>
      </w:r>
      <w:proofErr w:type="spellStart"/>
      <w:r w:rsidRPr="000E38D8">
        <w:rPr>
          <w:sz w:val="28"/>
          <w:szCs w:val="28"/>
        </w:rPr>
        <w:t>công</w:t>
      </w:r>
      <w:proofErr w:type="spellEnd"/>
      <w:r w:rsidRPr="000E38D8">
        <w:rPr>
          <w:sz w:val="28"/>
          <w:szCs w:val="28"/>
        </w:rPr>
        <w:t xml:space="preserve"> </w:t>
      </w:r>
      <w:proofErr w:type="spellStart"/>
      <w:r w:rsidRPr="000E38D8">
        <w:rPr>
          <w:sz w:val="28"/>
          <w:szCs w:val="28"/>
        </w:rPr>
        <w:t>quốc</w:t>
      </w:r>
      <w:proofErr w:type="spellEnd"/>
      <w:r w:rsidRPr="000E38D8">
        <w:rPr>
          <w:sz w:val="28"/>
          <w:szCs w:val="28"/>
        </w:rPr>
        <w:t xml:space="preserve"> </w:t>
      </w:r>
      <w:proofErr w:type="spellStart"/>
      <w:r w:rsidRPr="000E38D8">
        <w:rPr>
          <w:sz w:val="28"/>
          <w:szCs w:val="28"/>
        </w:rPr>
        <w:t>gia</w:t>
      </w:r>
      <w:proofErr w:type="spellEnd"/>
      <w:r w:rsidRPr="000E38D8">
        <w:rPr>
          <w:sz w:val="28"/>
          <w:szCs w:val="28"/>
        </w:rPr>
        <w:t xml:space="preserve"> </w:t>
      </w:r>
      <w:proofErr w:type="spellStart"/>
      <w:r w:rsidRPr="000E38D8">
        <w:rPr>
          <w:sz w:val="28"/>
          <w:szCs w:val="28"/>
        </w:rPr>
        <w:t>hoặc</w:t>
      </w:r>
      <w:proofErr w:type="spellEnd"/>
      <w:r w:rsidRPr="000E38D8">
        <w:rPr>
          <w:sz w:val="28"/>
          <w:szCs w:val="28"/>
        </w:rPr>
        <w:t xml:space="preserve"> qua </w:t>
      </w:r>
      <w:proofErr w:type="spellStart"/>
      <w:r w:rsidRPr="000E38D8">
        <w:rPr>
          <w:sz w:val="28"/>
          <w:szCs w:val="28"/>
        </w:rPr>
        <w:t>dịch</w:t>
      </w:r>
      <w:proofErr w:type="spellEnd"/>
      <w:r w:rsidRPr="000E38D8">
        <w:rPr>
          <w:sz w:val="28"/>
          <w:szCs w:val="28"/>
        </w:rPr>
        <w:t xml:space="preserve"> </w:t>
      </w:r>
      <w:proofErr w:type="spellStart"/>
      <w:r w:rsidRPr="000E38D8">
        <w:rPr>
          <w:sz w:val="28"/>
          <w:szCs w:val="28"/>
        </w:rPr>
        <w:t>vụ</w:t>
      </w:r>
      <w:proofErr w:type="spellEnd"/>
      <w:r w:rsidRPr="000E38D8">
        <w:rPr>
          <w:sz w:val="28"/>
          <w:szCs w:val="28"/>
        </w:rPr>
        <w:t xml:space="preserve"> </w:t>
      </w:r>
      <w:proofErr w:type="spellStart"/>
      <w:r w:rsidRPr="000E38D8">
        <w:rPr>
          <w:sz w:val="28"/>
          <w:szCs w:val="28"/>
        </w:rPr>
        <w:t>bưu</w:t>
      </w:r>
      <w:proofErr w:type="spellEnd"/>
      <w:r w:rsidRPr="000E38D8">
        <w:rPr>
          <w:sz w:val="28"/>
          <w:szCs w:val="28"/>
        </w:rPr>
        <w:t xml:space="preserve"> </w:t>
      </w:r>
      <w:proofErr w:type="spellStart"/>
      <w:r w:rsidRPr="000E38D8">
        <w:rPr>
          <w:sz w:val="28"/>
          <w:szCs w:val="28"/>
        </w:rPr>
        <w:t>chính</w:t>
      </w:r>
      <w:proofErr w:type="spellEnd"/>
      <w:r w:rsidRPr="000E38D8">
        <w:rPr>
          <w:sz w:val="28"/>
          <w:szCs w:val="28"/>
        </w:rPr>
        <w:t xml:space="preserve"> </w:t>
      </w:r>
      <w:proofErr w:type="spellStart"/>
      <w:r w:rsidRPr="000E38D8">
        <w:rPr>
          <w:sz w:val="28"/>
          <w:szCs w:val="28"/>
        </w:rPr>
        <w:t>hoặc</w:t>
      </w:r>
      <w:proofErr w:type="spellEnd"/>
      <w:r w:rsidRPr="000E38D8">
        <w:rPr>
          <w:sz w:val="28"/>
          <w:szCs w:val="28"/>
        </w:rPr>
        <w:t xml:space="preserve"> </w:t>
      </w:r>
      <w:proofErr w:type="spellStart"/>
      <w:r w:rsidRPr="000E38D8">
        <w:rPr>
          <w:sz w:val="28"/>
          <w:szCs w:val="28"/>
        </w:rPr>
        <w:t>gửi</w:t>
      </w:r>
      <w:proofErr w:type="spellEnd"/>
      <w:r w:rsidRPr="000E38D8">
        <w:rPr>
          <w:sz w:val="28"/>
          <w:szCs w:val="28"/>
        </w:rPr>
        <w:t xml:space="preserve"> </w:t>
      </w:r>
      <w:proofErr w:type="spellStart"/>
      <w:r w:rsidRPr="000E38D8">
        <w:rPr>
          <w:sz w:val="28"/>
          <w:szCs w:val="28"/>
        </w:rPr>
        <w:t>trực</w:t>
      </w:r>
      <w:proofErr w:type="spellEnd"/>
      <w:r w:rsidRPr="000E38D8">
        <w:rPr>
          <w:sz w:val="28"/>
          <w:szCs w:val="28"/>
        </w:rPr>
        <w:t xml:space="preserve"> </w:t>
      </w:r>
      <w:proofErr w:type="spellStart"/>
      <w:r w:rsidRPr="000E38D8">
        <w:rPr>
          <w:sz w:val="28"/>
          <w:szCs w:val="28"/>
        </w:rPr>
        <w:t>tiếp</w:t>
      </w:r>
      <w:proofErr w:type="spellEnd"/>
      <w:r w:rsidRPr="000E38D8">
        <w:rPr>
          <w:sz w:val="28"/>
          <w:szCs w:val="28"/>
        </w:rPr>
        <w:t xml:space="preserve"> </w:t>
      </w:r>
      <w:proofErr w:type="spellStart"/>
      <w:r w:rsidRPr="000E38D8">
        <w:rPr>
          <w:sz w:val="28"/>
          <w:szCs w:val="28"/>
        </w:rPr>
        <w:t>hồ</w:t>
      </w:r>
      <w:proofErr w:type="spellEnd"/>
      <w:r w:rsidRPr="000E38D8">
        <w:rPr>
          <w:sz w:val="28"/>
          <w:szCs w:val="28"/>
        </w:rPr>
        <w:t xml:space="preserve"> </w:t>
      </w:r>
      <w:proofErr w:type="spellStart"/>
      <w:r w:rsidRPr="000E38D8">
        <w:rPr>
          <w:sz w:val="28"/>
          <w:szCs w:val="28"/>
        </w:rPr>
        <w:t>sơ</w:t>
      </w:r>
      <w:proofErr w:type="spellEnd"/>
      <w:r w:rsidRPr="000E38D8">
        <w:rPr>
          <w:sz w:val="28"/>
          <w:szCs w:val="28"/>
        </w:rPr>
        <w:t>.</w:t>
      </w:r>
    </w:p>
    <w:p w14:paraId="0549AAF6" w14:textId="168CA129" w:rsidR="00F31F07" w:rsidRPr="000E38D8" w:rsidRDefault="00F31F07" w:rsidP="004C08FB">
      <w:pPr>
        <w:shd w:val="clear" w:color="auto" w:fill="FFFFFF"/>
        <w:spacing w:after="0" w:line="240" w:lineRule="auto"/>
        <w:ind w:firstLine="709"/>
        <w:rPr>
          <w:sz w:val="28"/>
          <w:szCs w:val="28"/>
          <w:lang w:val="vi-VN"/>
        </w:rPr>
      </w:pPr>
      <w:r w:rsidRPr="000E38D8">
        <w:rPr>
          <w:b/>
          <w:bCs/>
          <w:sz w:val="28"/>
          <w:szCs w:val="28"/>
          <w:lang w:val="vi-VN"/>
        </w:rPr>
        <w:t>3. Thành phần, số lượng hồ sơ:</w:t>
      </w:r>
    </w:p>
    <w:p w14:paraId="76304EDE" w14:textId="77777777" w:rsidR="00F31F07" w:rsidRPr="000E38D8" w:rsidRDefault="00F31F07" w:rsidP="004C08FB">
      <w:pPr>
        <w:shd w:val="clear" w:color="auto" w:fill="FFFFFF"/>
        <w:spacing w:after="0" w:line="240" w:lineRule="auto"/>
        <w:ind w:firstLine="709"/>
        <w:rPr>
          <w:sz w:val="28"/>
          <w:szCs w:val="28"/>
        </w:rPr>
      </w:pPr>
      <w:r w:rsidRPr="000E38D8">
        <w:rPr>
          <w:sz w:val="28"/>
          <w:szCs w:val="28"/>
        </w:rPr>
        <w:t xml:space="preserve">a) Thành </w:t>
      </w:r>
      <w:proofErr w:type="spellStart"/>
      <w:r w:rsidRPr="000E38D8">
        <w:rPr>
          <w:sz w:val="28"/>
          <w:szCs w:val="28"/>
        </w:rPr>
        <w:t>phần</w:t>
      </w:r>
      <w:proofErr w:type="spellEnd"/>
      <w:r w:rsidRPr="000E38D8">
        <w:rPr>
          <w:sz w:val="28"/>
          <w:szCs w:val="28"/>
        </w:rPr>
        <w:t xml:space="preserve"> </w:t>
      </w:r>
      <w:proofErr w:type="spellStart"/>
      <w:r w:rsidRPr="000E38D8">
        <w:rPr>
          <w:sz w:val="28"/>
          <w:szCs w:val="28"/>
        </w:rPr>
        <w:t>hồ</w:t>
      </w:r>
      <w:proofErr w:type="spellEnd"/>
      <w:r w:rsidRPr="000E38D8">
        <w:rPr>
          <w:sz w:val="28"/>
          <w:szCs w:val="28"/>
        </w:rPr>
        <w:t xml:space="preserve"> </w:t>
      </w:r>
      <w:proofErr w:type="spellStart"/>
      <w:r w:rsidRPr="000E38D8">
        <w:rPr>
          <w:sz w:val="28"/>
          <w:szCs w:val="28"/>
        </w:rPr>
        <w:t>sơ</w:t>
      </w:r>
      <w:proofErr w:type="spellEnd"/>
      <w:r w:rsidRPr="000E38D8">
        <w:rPr>
          <w:sz w:val="28"/>
          <w:szCs w:val="28"/>
        </w:rPr>
        <w:t>:</w:t>
      </w:r>
    </w:p>
    <w:p w14:paraId="364EA0FF" w14:textId="77777777" w:rsidR="00F31F07" w:rsidRPr="000E38D8" w:rsidRDefault="00F31F07" w:rsidP="004C08FB">
      <w:pPr>
        <w:shd w:val="clear" w:color="auto" w:fill="FFFFFF"/>
        <w:spacing w:after="0" w:line="240" w:lineRule="auto"/>
        <w:ind w:firstLine="709"/>
        <w:rPr>
          <w:sz w:val="28"/>
          <w:szCs w:val="28"/>
        </w:rPr>
      </w:pPr>
      <w:r w:rsidRPr="000E38D8">
        <w:rPr>
          <w:sz w:val="28"/>
          <w:szCs w:val="28"/>
        </w:rPr>
        <w:t xml:space="preserve">- </w:t>
      </w:r>
      <w:proofErr w:type="spellStart"/>
      <w:r w:rsidRPr="000E38D8">
        <w:rPr>
          <w:sz w:val="28"/>
          <w:szCs w:val="28"/>
        </w:rPr>
        <w:t>Bản</w:t>
      </w:r>
      <w:proofErr w:type="spellEnd"/>
      <w:r w:rsidRPr="000E38D8">
        <w:rPr>
          <w:sz w:val="28"/>
          <w:szCs w:val="28"/>
        </w:rPr>
        <w:t xml:space="preserve"> </w:t>
      </w:r>
      <w:proofErr w:type="spellStart"/>
      <w:r w:rsidRPr="000E38D8">
        <w:rPr>
          <w:sz w:val="28"/>
          <w:szCs w:val="28"/>
        </w:rPr>
        <w:t>chính</w:t>
      </w:r>
      <w:proofErr w:type="spellEnd"/>
      <w:r w:rsidRPr="000E38D8">
        <w:rPr>
          <w:sz w:val="28"/>
          <w:szCs w:val="28"/>
        </w:rPr>
        <w:t xml:space="preserve"> </w:t>
      </w:r>
      <w:proofErr w:type="spellStart"/>
      <w:r w:rsidRPr="000E38D8">
        <w:rPr>
          <w:sz w:val="28"/>
          <w:szCs w:val="28"/>
        </w:rPr>
        <w:t>hoặc</w:t>
      </w:r>
      <w:proofErr w:type="spellEnd"/>
      <w:r w:rsidRPr="000E38D8">
        <w:rPr>
          <w:sz w:val="28"/>
          <w:szCs w:val="28"/>
        </w:rPr>
        <w:t xml:space="preserve"> </w:t>
      </w:r>
      <w:proofErr w:type="spellStart"/>
      <w:r w:rsidRPr="000E38D8">
        <w:rPr>
          <w:sz w:val="28"/>
          <w:szCs w:val="28"/>
        </w:rPr>
        <w:t>biểu</w:t>
      </w:r>
      <w:proofErr w:type="spellEnd"/>
      <w:r w:rsidRPr="000E38D8">
        <w:rPr>
          <w:sz w:val="28"/>
          <w:szCs w:val="28"/>
        </w:rPr>
        <w:t xml:space="preserve"> </w:t>
      </w:r>
      <w:proofErr w:type="spellStart"/>
      <w:r w:rsidRPr="000E38D8">
        <w:rPr>
          <w:sz w:val="28"/>
          <w:szCs w:val="28"/>
        </w:rPr>
        <w:t>mẫu</w:t>
      </w:r>
      <w:proofErr w:type="spellEnd"/>
      <w:r w:rsidRPr="000E38D8">
        <w:rPr>
          <w:sz w:val="28"/>
          <w:szCs w:val="28"/>
        </w:rPr>
        <w:t xml:space="preserve"> </w:t>
      </w:r>
      <w:proofErr w:type="spellStart"/>
      <w:r w:rsidRPr="000E38D8">
        <w:rPr>
          <w:sz w:val="28"/>
          <w:szCs w:val="28"/>
        </w:rPr>
        <w:t>điện</w:t>
      </w:r>
      <w:proofErr w:type="spellEnd"/>
      <w:r w:rsidRPr="000E38D8">
        <w:rPr>
          <w:sz w:val="28"/>
          <w:szCs w:val="28"/>
        </w:rPr>
        <w:t xml:space="preserve"> </w:t>
      </w:r>
      <w:proofErr w:type="spellStart"/>
      <w:r w:rsidRPr="000E38D8">
        <w:rPr>
          <w:sz w:val="28"/>
          <w:szCs w:val="28"/>
        </w:rPr>
        <w:t>tử</w:t>
      </w:r>
      <w:proofErr w:type="spellEnd"/>
      <w:r w:rsidRPr="000E38D8">
        <w:rPr>
          <w:sz w:val="28"/>
          <w:szCs w:val="28"/>
        </w:rPr>
        <w:t xml:space="preserve"> </w:t>
      </w:r>
      <w:proofErr w:type="spellStart"/>
      <w:r w:rsidRPr="000E38D8">
        <w:rPr>
          <w:sz w:val="28"/>
          <w:szCs w:val="28"/>
        </w:rPr>
        <w:t>Đơn</w:t>
      </w:r>
      <w:proofErr w:type="spellEnd"/>
      <w:r w:rsidRPr="000E38D8">
        <w:rPr>
          <w:sz w:val="28"/>
          <w:szCs w:val="28"/>
        </w:rPr>
        <w:t xml:space="preserve"> </w:t>
      </w:r>
      <w:proofErr w:type="spellStart"/>
      <w:r w:rsidRPr="000E38D8">
        <w:rPr>
          <w:sz w:val="28"/>
          <w:szCs w:val="28"/>
        </w:rPr>
        <w:t>đề</w:t>
      </w:r>
      <w:proofErr w:type="spellEnd"/>
      <w:r w:rsidRPr="000E38D8">
        <w:rPr>
          <w:sz w:val="28"/>
          <w:szCs w:val="28"/>
        </w:rPr>
        <w:t xml:space="preserve"> </w:t>
      </w:r>
      <w:proofErr w:type="spellStart"/>
      <w:r w:rsidRPr="000E38D8">
        <w:rPr>
          <w:sz w:val="28"/>
          <w:szCs w:val="28"/>
        </w:rPr>
        <w:t>nghị</w:t>
      </w:r>
      <w:proofErr w:type="spellEnd"/>
      <w:r w:rsidRPr="000E38D8">
        <w:rPr>
          <w:sz w:val="28"/>
          <w:szCs w:val="28"/>
        </w:rPr>
        <w:t xml:space="preserve"> </w:t>
      </w:r>
      <w:proofErr w:type="spellStart"/>
      <w:r w:rsidRPr="000E38D8">
        <w:rPr>
          <w:sz w:val="28"/>
          <w:szCs w:val="28"/>
        </w:rPr>
        <w:t>theo</w:t>
      </w:r>
      <w:proofErr w:type="spellEnd"/>
      <w:r w:rsidRPr="000E38D8">
        <w:rPr>
          <w:sz w:val="28"/>
          <w:szCs w:val="28"/>
        </w:rPr>
        <w:t xml:space="preserve"> </w:t>
      </w:r>
      <w:proofErr w:type="spellStart"/>
      <w:r w:rsidRPr="000E38D8">
        <w:rPr>
          <w:sz w:val="28"/>
          <w:szCs w:val="28"/>
        </w:rPr>
        <w:t>mẫu</w:t>
      </w:r>
      <w:proofErr w:type="spellEnd"/>
      <w:r w:rsidRPr="000E38D8">
        <w:rPr>
          <w:sz w:val="28"/>
          <w:szCs w:val="28"/>
        </w:rPr>
        <w:t xml:space="preserve">; </w:t>
      </w:r>
    </w:p>
    <w:p w14:paraId="01832457" w14:textId="77777777" w:rsidR="00F31F07" w:rsidRPr="000E38D8" w:rsidRDefault="00F31F07" w:rsidP="004C08FB">
      <w:pPr>
        <w:shd w:val="clear" w:color="auto" w:fill="FFFFFF"/>
        <w:spacing w:after="0" w:line="240" w:lineRule="auto"/>
        <w:ind w:firstLine="709"/>
        <w:rPr>
          <w:sz w:val="28"/>
          <w:szCs w:val="28"/>
        </w:rPr>
      </w:pPr>
      <w:r w:rsidRPr="000E38D8">
        <w:rPr>
          <w:sz w:val="28"/>
          <w:szCs w:val="28"/>
        </w:rPr>
        <w:t xml:space="preserve">- </w:t>
      </w:r>
      <w:proofErr w:type="spellStart"/>
      <w:r w:rsidRPr="000E38D8">
        <w:rPr>
          <w:sz w:val="28"/>
          <w:szCs w:val="28"/>
        </w:rPr>
        <w:t>Bản</w:t>
      </w:r>
      <w:proofErr w:type="spellEnd"/>
      <w:r w:rsidRPr="000E38D8">
        <w:rPr>
          <w:sz w:val="28"/>
          <w:szCs w:val="28"/>
        </w:rPr>
        <w:t xml:space="preserve"> </w:t>
      </w:r>
      <w:proofErr w:type="spellStart"/>
      <w:r w:rsidRPr="000E38D8">
        <w:rPr>
          <w:sz w:val="28"/>
          <w:szCs w:val="28"/>
        </w:rPr>
        <w:t>chính</w:t>
      </w:r>
      <w:proofErr w:type="spellEnd"/>
      <w:r w:rsidRPr="000E38D8">
        <w:rPr>
          <w:sz w:val="28"/>
          <w:szCs w:val="28"/>
        </w:rPr>
        <w:t xml:space="preserve"> </w:t>
      </w:r>
      <w:proofErr w:type="spellStart"/>
      <w:r w:rsidRPr="000E38D8">
        <w:rPr>
          <w:sz w:val="28"/>
          <w:szCs w:val="28"/>
        </w:rPr>
        <w:t>sơ</w:t>
      </w:r>
      <w:proofErr w:type="spellEnd"/>
      <w:r w:rsidRPr="000E38D8">
        <w:rPr>
          <w:sz w:val="28"/>
          <w:szCs w:val="28"/>
        </w:rPr>
        <w:t xml:space="preserve"> </w:t>
      </w:r>
      <w:proofErr w:type="spellStart"/>
      <w:r w:rsidRPr="000E38D8">
        <w:rPr>
          <w:sz w:val="28"/>
          <w:szCs w:val="28"/>
        </w:rPr>
        <w:t>đồ</w:t>
      </w:r>
      <w:proofErr w:type="spellEnd"/>
      <w:r w:rsidRPr="000E38D8">
        <w:rPr>
          <w:sz w:val="28"/>
          <w:szCs w:val="28"/>
        </w:rPr>
        <w:t xml:space="preserve"> </w:t>
      </w:r>
      <w:proofErr w:type="spellStart"/>
      <w:r w:rsidRPr="000E38D8">
        <w:rPr>
          <w:sz w:val="28"/>
          <w:szCs w:val="28"/>
        </w:rPr>
        <w:t>vị</w:t>
      </w:r>
      <w:proofErr w:type="spellEnd"/>
      <w:r w:rsidRPr="000E38D8">
        <w:rPr>
          <w:sz w:val="28"/>
          <w:szCs w:val="28"/>
        </w:rPr>
        <w:t xml:space="preserve"> </w:t>
      </w:r>
      <w:proofErr w:type="spellStart"/>
      <w:r w:rsidRPr="000E38D8">
        <w:rPr>
          <w:sz w:val="28"/>
          <w:szCs w:val="28"/>
        </w:rPr>
        <w:t>trí</w:t>
      </w:r>
      <w:proofErr w:type="spellEnd"/>
      <w:r w:rsidRPr="000E38D8">
        <w:rPr>
          <w:sz w:val="28"/>
          <w:szCs w:val="28"/>
        </w:rPr>
        <w:t xml:space="preserve"> </w:t>
      </w:r>
      <w:proofErr w:type="spellStart"/>
      <w:r w:rsidRPr="000E38D8">
        <w:rPr>
          <w:sz w:val="28"/>
          <w:szCs w:val="28"/>
        </w:rPr>
        <w:t>thiết</w:t>
      </w:r>
      <w:proofErr w:type="spellEnd"/>
      <w:r w:rsidRPr="000E38D8">
        <w:rPr>
          <w:sz w:val="28"/>
          <w:szCs w:val="28"/>
        </w:rPr>
        <w:t xml:space="preserve"> </w:t>
      </w:r>
      <w:proofErr w:type="spellStart"/>
      <w:r w:rsidRPr="000E38D8">
        <w:rPr>
          <w:sz w:val="28"/>
          <w:szCs w:val="28"/>
        </w:rPr>
        <w:t>lập</w:t>
      </w:r>
      <w:proofErr w:type="spellEnd"/>
      <w:r w:rsidRPr="000E38D8">
        <w:rPr>
          <w:sz w:val="28"/>
          <w:szCs w:val="28"/>
        </w:rPr>
        <w:t xml:space="preserve"> </w:t>
      </w:r>
      <w:proofErr w:type="spellStart"/>
      <w:r w:rsidRPr="000E38D8">
        <w:rPr>
          <w:sz w:val="28"/>
          <w:szCs w:val="28"/>
        </w:rPr>
        <w:t>báo</w:t>
      </w:r>
      <w:proofErr w:type="spellEnd"/>
      <w:r w:rsidRPr="000E38D8">
        <w:rPr>
          <w:sz w:val="28"/>
          <w:szCs w:val="28"/>
        </w:rPr>
        <w:t xml:space="preserve"> </w:t>
      </w:r>
      <w:proofErr w:type="spellStart"/>
      <w:r w:rsidRPr="000E38D8">
        <w:rPr>
          <w:sz w:val="28"/>
          <w:szCs w:val="28"/>
        </w:rPr>
        <w:t>hiệu</w:t>
      </w:r>
      <w:proofErr w:type="spellEnd"/>
      <w:r w:rsidRPr="000E38D8">
        <w:rPr>
          <w:sz w:val="28"/>
          <w:szCs w:val="28"/>
        </w:rPr>
        <w:t xml:space="preserve"> </w:t>
      </w:r>
      <w:proofErr w:type="spellStart"/>
      <w:r w:rsidRPr="000E38D8">
        <w:rPr>
          <w:sz w:val="28"/>
          <w:szCs w:val="28"/>
        </w:rPr>
        <w:t>hàng</w:t>
      </w:r>
      <w:proofErr w:type="spellEnd"/>
      <w:r w:rsidRPr="000E38D8">
        <w:rPr>
          <w:sz w:val="28"/>
          <w:szCs w:val="28"/>
        </w:rPr>
        <w:t xml:space="preserve"> </w:t>
      </w:r>
      <w:proofErr w:type="spellStart"/>
      <w:r w:rsidRPr="000E38D8">
        <w:rPr>
          <w:sz w:val="28"/>
          <w:szCs w:val="28"/>
        </w:rPr>
        <w:t>hải</w:t>
      </w:r>
      <w:proofErr w:type="spellEnd"/>
      <w:r w:rsidRPr="000E38D8">
        <w:rPr>
          <w:sz w:val="28"/>
          <w:szCs w:val="28"/>
        </w:rPr>
        <w:t xml:space="preserve">; </w:t>
      </w:r>
    </w:p>
    <w:p w14:paraId="1F15DEF2" w14:textId="77777777" w:rsidR="00F31F07" w:rsidRPr="000E38D8" w:rsidRDefault="00F31F07" w:rsidP="004C08FB">
      <w:pPr>
        <w:shd w:val="clear" w:color="auto" w:fill="FFFFFF"/>
        <w:spacing w:after="0" w:line="240" w:lineRule="auto"/>
        <w:ind w:firstLine="709"/>
        <w:rPr>
          <w:sz w:val="28"/>
          <w:szCs w:val="28"/>
        </w:rPr>
      </w:pPr>
      <w:r w:rsidRPr="000E38D8">
        <w:rPr>
          <w:sz w:val="28"/>
          <w:szCs w:val="28"/>
        </w:rPr>
        <w:t xml:space="preserve">- </w:t>
      </w:r>
      <w:proofErr w:type="spellStart"/>
      <w:r w:rsidRPr="000E38D8">
        <w:rPr>
          <w:sz w:val="28"/>
          <w:szCs w:val="28"/>
        </w:rPr>
        <w:t>Bản</w:t>
      </w:r>
      <w:proofErr w:type="spellEnd"/>
      <w:r w:rsidRPr="000E38D8">
        <w:rPr>
          <w:sz w:val="28"/>
          <w:szCs w:val="28"/>
        </w:rPr>
        <w:t xml:space="preserve"> </w:t>
      </w:r>
      <w:proofErr w:type="spellStart"/>
      <w:r w:rsidRPr="000E38D8">
        <w:rPr>
          <w:sz w:val="28"/>
          <w:szCs w:val="28"/>
        </w:rPr>
        <w:t>sao</w:t>
      </w:r>
      <w:proofErr w:type="spellEnd"/>
      <w:r w:rsidRPr="000E38D8">
        <w:rPr>
          <w:sz w:val="28"/>
          <w:szCs w:val="28"/>
        </w:rPr>
        <w:t xml:space="preserve"> </w:t>
      </w:r>
      <w:proofErr w:type="spellStart"/>
      <w:r w:rsidRPr="000E38D8">
        <w:rPr>
          <w:sz w:val="28"/>
          <w:szCs w:val="28"/>
        </w:rPr>
        <w:t>có</w:t>
      </w:r>
      <w:proofErr w:type="spellEnd"/>
      <w:r w:rsidRPr="000E38D8">
        <w:rPr>
          <w:sz w:val="28"/>
          <w:szCs w:val="28"/>
        </w:rPr>
        <w:t xml:space="preserve"> </w:t>
      </w:r>
      <w:proofErr w:type="spellStart"/>
      <w:r w:rsidRPr="000E38D8">
        <w:rPr>
          <w:sz w:val="28"/>
          <w:szCs w:val="28"/>
        </w:rPr>
        <w:t>chứng</w:t>
      </w:r>
      <w:proofErr w:type="spellEnd"/>
      <w:r w:rsidRPr="000E38D8">
        <w:rPr>
          <w:sz w:val="28"/>
          <w:szCs w:val="28"/>
        </w:rPr>
        <w:t xml:space="preserve"> </w:t>
      </w:r>
      <w:proofErr w:type="spellStart"/>
      <w:r w:rsidRPr="000E38D8">
        <w:rPr>
          <w:sz w:val="28"/>
          <w:szCs w:val="28"/>
        </w:rPr>
        <w:t>thực</w:t>
      </w:r>
      <w:proofErr w:type="spellEnd"/>
      <w:r w:rsidRPr="000E38D8">
        <w:rPr>
          <w:sz w:val="28"/>
          <w:szCs w:val="28"/>
        </w:rPr>
        <w:t xml:space="preserve"> </w:t>
      </w:r>
      <w:proofErr w:type="spellStart"/>
      <w:r w:rsidRPr="000E38D8">
        <w:rPr>
          <w:sz w:val="28"/>
          <w:szCs w:val="28"/>
        </w:rPr>
        <w:t>hoặc</w:t>
      </w:r>
      <w:proofErr w:type="spellEnd"/>
      <w:r w:rsidRPr="000E38D8">
        <w:rPr>
          <w:sz w:val="28"/>
          <w:szCs w:val="28"/>
        </w:rPr>
        <w:t xml:space="preserve"> </w:t>
      </w:r>
      <w:proofErr w:type="spellStart"/>
      <w:r w:rsidRPr="000E38D8">
        <w:rPr>
          <w:sz w:val="28"/>
          <w:szCs w:val="28"/>
        </w:rPr>
        <w:t>bản</w:t>
      </w:r>
      <w:proofErr w:type="spellEnd"/>
      <w:r w:rsidRPr="000E38D8">
        <w:rPr>
          <w:sz w:val="28"/>
          <w:szCs w:val="28"/>
        </w:rPr>
        <w:t xml:space="preserve"> </w:t>
      </w:r>
      <w:proofErr w:type="spellStart"/>
      <w:r w:rsidRPr="000E38D8">
        <w:rPr>
          <w:sz w:val="28"/>
          <w:szCs w:val="28"/>
        </w:rPr>
        <w:t>sao</w:t>
      </w:r>
      <w:proofErr w:type="spellEnd"/>
      <w:r w:rsidRPr="000E38D8">
        <w:rPr>
          <w:sz w:val="28"/>
          <w:szCs w:val="28"/>
        </w:rPr>
        <w:t xml:space="preserve"> </w:t>
      </w:r>
      <w:proofErr w:type="spellStart"/>
      <w:r w:rsidRPr="000E38D8">
        <w:rPr>
          <w:sz w:val="28"/>
          <w:szCs w:val="28"/>
        </w:rPr>
        <w:t>điện</w:t>
      </w:r>
      <w:proofErr w:type="spellEnd"/>
      <w:r w:rsidRPr="000E38D8">
        <w:rPr>
          <w:sz w:val="28"/>
          <w:szCs w:val="28"/>
        </w:rPr>
        <w:t xml:space="preserve"> </w:t>
      </w:r>
      <w:proofErr w:type="spellStart"/>
      <w:r w:rsidRPr="000E38D8">
        <w:rPr>
          <w:sz w:val="28"/>
          <w:szCs w:val="28"/>
        </w:rPr>
        <w:t>tử</w:t>
      </w:r>
      <w:proofErr w:type="spellEnd"/>
      <w:r w:rsidRPr="000E38D8">
        <w:rPr>
          <w:sz w:val="28"/>
          <w:szCs w:val="28"/>
        </w:rPr>
        <w:t xml:space="preserve"> </w:t>
      </w:r>
      <w:proofErr w:type="spellStart"/>
      <w:r w:rsidRPr="000E38D8">
        <w:rPr>
          <w:sz w:val="28"/>
          <w:szCs w:val="28"/>
        </w:rPr>
        <w:t>được</w:t>
      </w:r>
      <w:proofErr w:type="spellEnd"/>
      <w:r w:rsidRPr="000E38D8">
        <w:rPr>
          <w:sz w:val="28"/>
          <w:szCs w:val="28"/>
        </w:rPr>
        <w:t xml:space="preserve"> </w:t>
      </w:r>
      <w:proofErr w:type="spellStart"/>
      <w:r w:rsidRPr="000E38D8">
        <w:rPr>
          <w:sz w:val="28"/>
          <w:szCs w:val="28"/>
        </w:rPr>
        <w:t>cấp</w:t>
      </w:r>
      <w:proofErr w:type="spellEnd"/>
      <w:r w:rsidRPr="000E38D8">
        <w:rPr>
          <w:sz w:val="28"/>
          <w:szCs w:val="28"/>
        </w:rPr>
        <w:t xml:space="preserve"> </w:t>
      </w:r>
      <w:proofErr w:type="spellStart"/>
      <w:r w:rsidRPr="000E38D8">
        <w:rPr>
          <w:sz w:val="28"/>
          <w:szCs w:val="28"/>
        </w:rPr>
        <w:t>từ</w:t>
      </w:r>
      <w:proofErr w:type="spellEnd"/>
      <w:r w:rsidRPr="000E38D8">
        <w:rPr>
          <w:sz w:val="28"/>
          <w:szCs w:val="28"/>
        </w:rPr>
        <w:t xml:space="preserve"> </w:t>
      </w:r>
      <w:proofErr w:type="spellStart"/>
      <w:r w:rsidRPr="000E38D8">
        <w:rPr>
          <w:sz w:val="28"/>
          <w:szCs w:val="28"/>
        </w:rPr>
        <w:t>sổ</w:t>
      </w:r>
      <w:proofErr w:type="spellEnd"/>
      <w:r w:rsidRPr="000E38D8">
        <w:rPr>
          <w:sz w:val="28"/>
          <w:szCs w:val="28"/>
        </w:rPr>
        <w:t xml:space="preserve"> </w:t>
      </w:r>
      <w:proofErr w:type="spellStart"/>
      <w:r w:rsidRPr="000E38D8">
        <w:rPr>
          <w:sz w:val="28"/>
          <w:szCs w:val="28"/>
        </w:rPr>
        <w:t>gốc</w:t>
      </w:r>
      <w:proofErr w:type="spellEnd"/>
      <w:r w:rsidRPr="000E38D8">
        <w:rPr>
          <w:sz w:val="28"/>
          <w:szCs w:val="28"/>
        </w:rPr>
        <w:t xml:space="preserve"> </w:t>
      </w:r>
      <w:proofErr w:type="spellStart"/>
      <w:r w:rsidRPr="000E38D8">
        <w:rPr>
          <w:sz w:val="28"/>
          <w:szCs w:val="28"/>
        </w:rPr>
        <w:t>hoặc</w:t>
      </w:r>
      <w:proofErr w:type="spellEnd"/>
      <w:r w:rsidRPr="000E38D8">
        <w:rPr>
          <w:sz w:val="28"/>
          <w:szCs w:val="28"/>
        </w:rPr>
        <w:t xml:space="preserve"> </w:t>
      </w:r>
      <w:proofErr w:type="spellStart"/>
      <w:r w:rsidRPr="000E38D8">
        <w:rPr>
          <w:sz w:val="28"/>
          <w:szCs w:val="28"/>
        </w:rPr>
        <w:t>bản</w:t>
      </w:r>
      <w:proofErr w:type="spellEnd"/>
      <w:r w:rsidRPr="000E38D8">
        <w:rPr>
          <w:sz w:val="28"/>
          <w:szCs w:val="28"/>
        </w:rPr>
        <w:t xml:space="preserve"> </w:t>
      </w:r>
      <w:proofErr w:type="spellStart"/>
      <w:r w:rsidRPr="000E38D8">
        <w:rPr>
          <w:sz w:val="28"/>
          <w:szCs w:val="28"/>
        </w:rPr>
        <w:t>sao</w:t>
      </w:r>
      <w:proofErr w:type="spellEnd"/>
      <w:r w:rsidRPr="000E38D8">
        <w:rPr>
          <w:sz w:val="28"/>
          <w:szCs w:val="28"/>
        </w:rPr>
        <w:t xml:space="preserve"> </w:t>
      </w:r>
      <w:proofErr w:type="spellStart"/>
      <w:r w:rsidRPr="000E38D8">
        <w:rPr>
          <w:sz w:val="28"/>
          <w:szCs w:val="28"/>
        </w:rPr>
        <w:t>điện</w:t>
      </w:r>
      <w:proofErr w:type="spellEnd"/>
      <w:r w:rsidRPr="000E38D8">
        <w:rPr>
          <w:sz w:val="28"/>
          <w:szCs w:val="28"/>
        </w:rPr>
        <w:t xml:space="preserve"> </w:t>
      </w:r>
      <w:proofErr w:type="spellStart"/>
      <w:r w:rsidRPr="000E38D8">
        <w:rPr>
          <w:sz w:val="28"/>
          <w:szCs w:val="28"/>
        </w:rPr>
        <w:t>tử</w:t>
      </w:r>
      <w:proofErr w:type="spellEnd"/>
      <w:r w:rsidRPr="000E38D8">
        <w:rPr>
          <w:sz w:val="28"/>
          <w:szCs w:val="28"/>
        </w:rPr>
        <w:t xml:space="preserve"> </w:t>
      </w:r>
      <w:proofErr w:type="spellStart"/>
      <w:r w:rsidRPr="000E38D8">
        <w:rPr>
          <w:sz w:val="28"/>
          <w:szCs w:val="28"/>
        </w:rPr>
        <w:t>được</w:t>
      </w:r>
      <w:proofErr w:type="spellEnd"/>
      <w:r w:rsidRPr="000E38D8">
        <w:rPr>
          <w:sz w:val="28"/>
          <w:szCs w:val="28"/>
        </w:rPr>
        <w:t xml:space="preserve"> </w:t>
      </w:r>
      <w:proofErr w:type="spellStart"/>
      <w:r w:rsidRPr="000E38D8">
        <w:rPr>
          <w:sz w:val="28"/>
          <w:szCs w:val="28"/>
        </w:rPr>
        <w:t>chứng</w:t>
      </w:r>
      <w:proofErr w:type="spellEnd"/>
      <w:r w:rsidRPr="000E38D8">
        <w:rPr>
          <w:sz w:val="28"/>
          <w:szCs w:val="28"/>
        </w:rPr>
        <w:t xml:space="preserve"> </w:t>
      </w:r>
      <w:proofErr w:type="spellStart"/>
      <w:r w:rsidRPr="000E38D8">
        <w:rPr>
          <w:sz w:val="28"/>
          <w:szCs w:val="28"/>
        </w:rPr>
        <w:t>thực</w:t>
      </w:r>
      <w:proofErr w:type="spellEnd"/>
      <w:r w:rsidRPr="000E38D8">
        <w:rPr>
          <w:sz w:val="28"/>
          <w:szCs w:val="28"/>
        </w:rPr>
        <w:t xml:space="preserve"> </w:t>
      </w:r>
      <w:proofErr w:type="spellStart"/>
      <w:r w:rsidRPr="000E38D8">
        <w:rPr>
          <w:sz w:val="28"/>
          <w:szCs w:val="28"/>
        </w:rPr>
        <w:t>từ</w:t>
      </w:r>
      <w:proofErr w:type="spellEnd"/>
      <w:r w:rsidRPr="000E38D8">
        <w:rPr>
          <w:sz w:val="28"/>
          <w:szCs w:val="28"/>
        </w:rPr>
        <w:t xml:space="preserve"> </w:t>
      </w:r>
      <w:proofErr w:type="spellStart"/>
      <w:r w:rsidRPr="000E38D8">
        <w:rPr>
          <w:sz w:val="28"/>
          <w:szCs w:val="28"/>
        </w:rPr>
        <w:t>bản</w:t>
      </w:r>
      <w:proofErr w:type="spellEnd"/>
      <w:r w:rsidRPr="000E38D8">
        <w:rPr>
          <w:sz w:val="28"/>
          <w:szCs w:val="28"/>
        </w:rPr>
        <w:t xml:space="preserve"> </w:t>
      </w:r>
      <w:proofErr w:type="spellStart"/>
      <w:r w:rsidRPr="000E38D8">
        <w:rPr>
          <w:sz w:val="28"/>
          <w:szCs w:val="28"/>
        </w:rPr>
        <w:t>chính</w:t>
      </w:r>
      <w:proofErr w:type="spellEnd"/>
      <w:r w:rsidRPr="000E38D8">
        <w:rPr>
          <w:sz w:val="28"/>
          <w:szCs w:val="28"/>
        </w:rPr>
        <w:t xml:space="preserve"> Văn </w:t>
      </w:r>
      <w:proofErr w:type="spellStart"/>
      <w:r w:rsidRPr="000E38D8">
        <w:rPr>
          <w:sz w:val="28"/>
          <w:szCs w:val="28"/>
        </w:rPr>
        <w:t>bản</w:t>
      </w:r>
      <w:proofErr w:type="spellEnd"/>
      <w:r w:rsidRPr="000E38D8">
        <w:rPr>
          <w:sz w:val="28"/>
          <w:szCs w:val="28"/>
        </w:rPr>
        <w:t xml:space="preserve"> </w:t>
      </w:r>
      <w:proofErr w:type="spellStart"/>
      <w:r w:rsidRPr="000E38D8">
        <w:rPr>
          <w:sz w:val="28"/>
          <w:szCs w:val="28"/>
        </w:rPr>
        <w:t>phê</w:t>
      </w:r>
      <w:proofErr w:type="spellEnd"/>
      <w:r w:rsidRPr="000E38D8">
        <w:rPr>
          <w:sz w:val="28"/>
          <w:szCs w:val="28"/>
        </w:rPr>
        <w:t xml:space="preserve"> </w:t>
      </w:r>
      <w:proofErr w:type="spellStart"/>
      <w:r w:rsidRPr="000E38D8">
        <w:rPr>
          <w:sz w:val="28"/>
          <w:szCs w:val="28"/>
        </w:rPr>
        <w:t>duyệt</w:t>
      </w:r>
      <w:proofErr w:type="spellEnd"/>
      <w:r w:rsidRPr="000E38D8">
        <w:rPr>
          <w:sz w:val="28"/>
          <w:szCs w:val="28"/>
        </w:rPr>
        <w:t xml:space="preserve"> </w:t>
      </w:r>
      <w:proofErr w:type="spellStart"/>
      <w:r w:rsidRPr="000E38D8">
        <w:rPr>
          <w:sz w:val="28"/>
          <w:szCs w:val="28"/>
        </w:rPr>
        <w:t>dự</w:t>
      </w:r>
      <w:proofErr w:type="spellEnd"/>
      <w:r w:rsidRPr="000E38D8">
        <w:rPr>
          <w:sz w:val="28"/>
          <w:szCs w:val="28"/>
        </w:rPr>
        <w:t xml:space="preserve"> </w:t>
      </w:r>
      <w:proofErr w:type="spellStart"/>
      <w:r w:rsidRPr="000E38D8">
        <w:rPr>
          <w:sz w:val="28"/>
          <w:szCs w:val="28"/>
        </w:rPr>
        <w:t>án</w:t>
      </w:r>
      <w:proofErr w:type="spellEnd"/>
      <w:r w:rsidRPr="000E38D8">
        <w:rPr>
          <w:sz w:val="28"/>
          <w:szCs w:val="28"/>
        </w:rPr>
        <w:t xml:space="preserve"> </w:t>
      </w:r>
      <w:proofErr w:type="spellStart"/>
      <w:r w:rsidRPr="000E38D8">
        <w:rPr>
          <w:sz w:val="28"/>
          <w:szCs w:val="28"/>
        </w:rPr>
        <w:t>đầu</w:t>
      </w:r>
      <w:proofErr w:type="spellEnd"/>
      <w:r w:rsidRPr="000E38D8">
        <w:rPr>
          <w:sz w:val="28"/>
          <w:szCs w:val="28"/>
        </w:rPr>
        <w:t xml:space="preserve"> </w:t>
      </w:r>
      <w:proofErr w:type="spellStart"/>
      <w:r w:rsidRPr="000E38D8">
        <w:rPr>
          <w:sz w:val="28"/>
          <w:szCs w:val="28"/>
        </w:rPr>
        <w:t>tư</w:t>
      </w:r>
      <w:proofErr w:type="spellEnd"/>
      <w:r w:rsidRPr="000E38D8">
        <w:rPr>
          <w:sz w:val="28"/>
          <w:szCs w:val="28"/>
        </w:rPr>
        <w:t>.</w:t>
      </w:r>
    </w:p>
    <w:p w14:paraId="2516AC61" w14:textId="77777777" w:rsidR="00F31F07" w:rsidRPr="000E38D8" w:rsidRDefault="00F31F07" w:rsidP="004C08FB">
      <w:pPr>
        <w:shd w:val="clear" w:color="auto" w:fill="FFFFFF"/>
        <w:spacing w:after="0" w:line="240" w:lineRule="auto"/>
        <w:ind w:firstLine="709"/>
        <w:rPr>
          <w:sz w:val="28"/>
          <w:szCs w:val="28"/>
        </w:rPr>
      </w:pPr>
      <w:r w:rsidRPr="000E38D8">
        <w:rPr>
          <w:sz w:val="28"/>
          <w:szCs w:val="28"/>
        </w:rPr>
        <w:t xml:space="preserve">b) </w:t>
      </w:r>
      <w:proofErr w:type="spellStart"/>
      <w:r w:rsidRPr="000E38D8">
        <w:rPr>
          <w:sz w:val="28"/>
          <w:szCs w:val="28"/>
        </w:rPr>
        <w:t>Số</w:t>
      </w:r>
      <w:proofErr w:type="spellEnd"/>
      <w:r w:rsidRPr="000E38D8">
        <w:rPr>
          <w:sz w:val="28"/>
          <w:szCs w:val="28"/>
        </w:rPr>
        <w:t xml:space="preserve"> </w:t>
      </w:r>
      <w:proofErr w:type="spellStart"/>
      <w:r w:rsidRPr="000E38D8">
        <w:rPr>
          <w:sz w:val="28"/>
          <w:szCs w:val="28"/>
        </w:rPr>
        <w:t>lượng</w:t>
      </w:r>
      <w:proofErr w:type="spellEnd"/>
      <w:r w:rsidRPr="000E38D8">
        <w:rPr>
          <w:sz w:val="28"/>
          <w:szCs w:val="28"/>
        </w:rPr>
        <w:t xml:space="preserve"> </w:t>
      </w:r>
      <w:proofErr w:type="spellStart"/>
      <w:r w:rsidRPr="000E38D8">
        <w:rPr>
          <w:sz w:val="28"/>
          <w:szCs w:val="28"/>
        </w:rPr>
        <w:t>hồ</w:t>
      </w:r>
      <w:proofErr w:type="spellEnd"/>
      <w:r w:rsidRPr="000E38D8">
        <w:rPr>
          <w:sz w:val="28"/>
          <w:szCs w:val="28"/>
        </w:rPr>
        <w:t xml:space="preserve"> </w:t>
      </w:r>
      <w:proofErr w:type="spellStart"/>
      <w:r w:rsidRPr="000E38D8">
        <w:rPr>
          <w:sz w:val="28"/>
          <w:szCs w:val="28"/>
        </w:rPr>
        <w:t>sơ</w:t>
      </w:r>
      <w:proofErr w:type="spellEnd"/>
      <w:r w:rsidRPr="000E38D8">
        <w:rPr>
          <w:sz w:val="28"/>
          <w:szCs w:val="28"/>
        </w:rPr>
        <w:t xml:space="preserve">: 01 </w:t>
      </w:r>
      <w:proofErr w:type="spellStart"/>
      <w:r w:rsidRPr="000E38D8">
        <w:rPr>
          <w:sz w:val="28"/>
          <w:szCs w:val="28"/>
        </w:rPr>
        <w:t>bộ</w:t>
      </w:r>
      <w:proofErr w:type="spellEnd"/>
      <w:r w:rsidRPr="000E38D8">
        <w:rPr>
          <w:sz w:val="28"/>
          <w:szCs w:val="28"/>
        </w:rPr>
        <w:t>.</w:t>
      </w:r>
    </w:p>
    <w:p w14:paraId="71DFC8A2" w14:textId="637EACDB" w:rsidR="00F31F07" w:rsidRPr="000E38D8" w:rsidRDefault="00F31F07" w:rsidP="004C08FB">
      <w:pPr>
        <w:shd w:val="clear" w:color="auto" w:fill="FFFFFF"/>
        <w:spacing w:after="0" w:line="240" w:lineRule="auto"/>
        <w:ind w:firstLine="709"/>
        <w:rPr>
          <w:sz w:val="28"/>
          <w:szCs w:val="28"/>
        </w:rPr>
      </w:pPr>
      <w:r w:rsidRPr="000E38D8">
        <w:rPr>
          <w:b/>
          <w:bCs/>
          <w:sz w:val="28"/>
          <w:szCs w:val="28"/>
        </w:rPr>
        <w:t xml:space="preserve">4. </w:t>
      </w:r>
      <w:proofErr w:type="spellStart"/>
      <w:r w:rsidRPr="000E38D8">
        <w:rPr>
          <w:b/>
          <w:bCs/>
          <w:sz w:val="28"/>
          <w:szCs w:val="28"/>
        </w:rPr>
        <w:t>Thời</w:t>
      </w:r>
      <w:proofErr w:type="spellEnd"/>
      <w:r w:rsidRPr="000E38D8">
        <w:rPr>
          <w:b/>
          <w:bCs/>
          <w:sz w:val="28"/>
          <w:szCs w:val="28"/>
        </w:rPr>
        <w:t xml:space="preserve"> </w:t>
      </w:r>
      <w:proofErr w:type="spellStart"/>
      <w:r w:rsidRPr="000E38D8">
        <w:rPr>
          <w:b/>
          <w:bCs/>
          <w:sz w:val="28"/>
          <w:szCs w:val="28"/>
        </w:rPr>
        <w:t>hạn</w:t>
      </w:r>
      <w:proofErr w:type="spellEnd"/>
      <w:r w:rsidRPr="000E38D8">
        <w:rPr>
          <w:b/>
          <w:bCs/>
          <w:sz w:val="28"/>
          <w:szCs w:val="28"/>
        </w:rPr>
        <w:t xml:space="preserve"> </w:t>
      </w:r>
      <w:proofErr w:type="spellStart"/>
      <w:r w:rsidRPr="000E38D8">
        <w:rPr>
          <w:b/>
          <w:bCs/>
          <w:sz w:val="28"/>
          <w:szCs w:val="28"/>
        </w:rPr>
        <w:t>giải</w:t>
      </w:r>
      <w:proofErr w:type="spellEnd"/>
      <w:r w:rsidRPr="000E38D8">
        <w:rPr>
          <w:b/>
          <w:bCs/>
          <w:sz w:val="28"/>
          <w:szCs w:val="28"/>
        </w:rPr>
        <w:t xml:space="preserve"> </w:t>
      </w:r>
      <w:proofErr w:type="spellStart"/>
      <w:r w:rsidRPr="000E38D8">
        <w:rPr>
          <w:b/>
          <w:bCs/>
          <w:sz w:val="28"/>
          <w:szCs w:val="28"/>
        </w:rPr>
        <w:t>quyết</w:t>
      </w:r>
      <w:proofErr w:type="spellEnd"/>
      <w:r w:rsidRPr="000E38D8">
        <w:rPr>
          <w:b/>
          <w:bCs/>
          <w:sz w:val="28"/>
          <w:szCs w:val="28"/>
        </w:rPr>
        <w:t>:</w:t>
      </w:r>
      <w:r w:rsidRPr="000E38D8">
        <w:rPr>
          <w:sz w:val="28"/>
          <w:szCs w:val="28"/>
          <w:lang w:val="vi-VN"/>
        </w:rPr>
        <w:t xml:space="preserve"> Trong thời hạn 20 ngày kể từ ngày nhận được hồ sơ hợp lệ</w:t>
      </w:r>
      <w:r w:rsidRPr="000E38D8">
        <w:rPr>
          <w:sz w:val="28"/>
          <w:szCs w:val="28"/>
        </w:rPr>
        <w:t>.</w:t>
      </w:r>
    </w:p>
    <w:p w14:paraId="3120EAAC" w14:textId="0DBA2980" w:rsidR="00F31F07" w:rsidRPr="000E38D8" w:rsidRDefault="00F31F07" w:rsidP="004C08FB">
      <w:pPr>
        <w:shd w:val="clear" w:color="auto" w:fill="FFFFFF"/>
        <w:spacing w:after="0" w:line="240" w:lineRule="auto"/>
        <w:ind w:firstLine="709"/>
        <w:rPr>
          <w:sz w:val="28"/>
          <w:szCs w:val="28"/>
          <w:lang w:val="vi-VN"/>
        </w:rPr>
      </w:pPr>
      <w:r w:rsidRPr="000E38D8">
        <w:rPr>
          <w:b/>
          <w:bCs/>
          <w:sz w:val="28"/>
          <w:szCs w:val="28"/>
          <w:lang w:val="vi-VN"/>
        </w:rPr>
        <w:t>5. Đối tượng thực hiện thủ tục hành chính</w:t>
      </w:r>
      <w:r w:rsidRPr="000E38D8">
        <w:rPr>
          <w:sz w:val="28"/>
          <w:szCs w:val="28"/>
          <w:lang w:val="vi-VN"/>
        </w:rPr>
        <w:t>: Tổ chứ</w:t>
      </w:r>
      <w:r w:rsidRPr="000E38D8">
        <w:rPr>
          <w:sz w:val="28"/>
          <w:szCs w:val="28"/>
        </w:rPr>
        <w:t>c.</w:t>
      </w:r>
    </w:p>
    <w:p w14:paraId="56D7956F" w14:textId="39D6C21B" w:rsidR="00F31F07" w:rsidRPr="000E38D8" w:rsidRDefault="00F31F07" w:rsidP="004C08FB">
      <w:pPr>
        <w:shd w:val="clear" w:color="auto" w:fill="FFFFFF"/>
        <w:spacing w:after="0" w:line="240" w:lineRule="auto"/>
        <w:ind w:firstLine="709"/>
        <w:rPr>
          <w:sz w:val="28"/>
          <w:szCs w:val="28"/>
          <w:lang w:val="vi-VN"/>
        </w:rPr>
      </w:pPr>
      <w:r w:rsidRPr="000E38D8">
        <w:rPr>
          <w:b/>
          <w:bCs/>
          <w:sz w:val="28"/>
          <w:szCs w:val="28"/>
          <w:lang w:val="vi-VN"/>
        </w:rPr>
        <w:t>6. Cơ quan thực hiện thủ tục hành chính:</w:t>
      </w:r>
    </w:p>
    <w:p w14:paraId="278CB212" w14:textId="77777777" w:rsidR="00F31F07" w:rsidRPr="000E38D8" w:rsidRDefault="00F31F07" w:rsidP="004C08FB">
      <w:pPr>
        <w:shd w:val="clear" w:color="auto" w:fill="FFFFFF"/>
        <w:spacing w:after="0" w:line="240" w:lineRule="auto"/>
        <w:ind w:firstLine="709"/>
        <w:rPr>
          <w:sz w:val="28"/>
          <w:szCs w:val="28"/>
          <w:lang w:val="vi-VN"/>
        </w:rPr>
      </w:pPr>
      <w:r w:rsidRPr="000E38D8">
        <w:rPr>
          <w:sz w:val="28"/>
          <w:szCs w:val="28"/>
          <w:lang w:val="vi-VN"/>
        </w:rPr>
        <w:t>a) Cơ quan có thẩm quyền quyết định: Ủy ban nhân dân cấp tỉnh;</w:t>
      </w:r>
    </w:p>
    <w:p w14:paraId="5B9821D9" w14:textId="77777777" w:rsidR="00F31F07" w:rsidRPr="000E38D8" w:rsidRDefault="00F31F07" w:rsidP="004C08FB">
      <w:pPr>
        <w:shd w:val="clear" w:color="auto" w:fill="FFFFFF"/>
        <w:spacing w:after="0" w:line="240" w:lineRule="auto"/>
        <w:ind w:firstLine="709"/>
        <w:rPr>
          <w:sz w:val="28"/>
          <w:szCs w:val="28"/>
          <w:lang w:val="vi-VN"/>
        </w:rPr>
      </w:pPr>
      <w:r w:rsidRPr="000E38D8">
        <w:rPr>
          <w:sz w:val="28"/>
          <w:szCs w:val="28"/>
          <w:lang w:val="vi-VN"/>
        </w:rPr>
        <w:t>b) Cơ quan hoặc người có thẩm quyền được uỷ quyền hoặc phân cấp thực hiện: Không có;</w:t>
      </w:r>
    </w:p>
    <w:p w14:paraId="76575C58" w14:textId="77777777" w:rsidR="00F31F07" w:rsidRPr="000E38D8" w:rsidRDefault="00F31F07" w:rsidP="004C08FB">
      <w:pPr>
        <w:shd w:val="clear" w:color="auto" w:fill="FFFFFF"/>
        <w:spacing w:after="0" w:line="240" w:lineRule="auto"/>
        <w:ind w:firstLine="709"/>
        <w:rPr>
          <w:sz w:val="28"/>
          <w:szCs w:val="28"/>
          <w:lang w:val="vi-VN"/>
        </w:rPr>
      </w:pPr>
      <w:r w:rsidRPr="000E38D8">
        <w:rPr>
          <w:sz w:val="28"/>
          <w:szCs w:val="28"/>
          <w:lang w:val="vi-VN"/>
        </w:rPr>
        <w:t>c) Cơ quan trực tiếp thực hiện TTHC: Ủy ban nhân dân cấp tỉnh;</w:t>
      </w:r>
    </w:p>
    <w:p w14:paraId="107E85FF" w14:textId="77777777" w:rsidR="00F31F07" w:rsidRPr="000E38D8" w:rsidRDefault="00F31F07" w:rsidP="004C08FB">
      <w:pPr>
        <w:shd w:val="clear" w:color="auto" w:fill="FFFFFF"/>
        <w:spacing w:after="0" w:line="240" w:lineRule="auto"/>
        <w:ind w:firstLine="709"/>
        <w:rPr>
          <w:sz w:val="28"/>
          <w:szCs w:val="28"/>
          <w:lang w:val="vi-VN"/>
        </w:rPr>
      </w:pPr>
      <w:r w:rsidRPr="000E38D8">
        <w:rPr>
          <w:sz w:val="28"/>
          <w:szCs w:val="28"/>
          <w:lang w:val="vi-VN"/>
        </w:rPr>
        <w:t>d) Cơ quan phối hợp: Không có.</w:t>
      </w:r>
    </w:p>
    <w:p w14:paraId="60E73C03" w14:textId="7EE15EE5" w:rsidR="00F31F07" w:rsidRPr="000E38D8" w:rsidRDefault="00F31F07" w:rsidP="004C08FB">
      <w:pPr>
        <w:shd w:val="clear" w:color="auto" w:fill="FFFFFF"/>
        <w:spacing w:after="0" w:line="240" w:lineRule="auto"/>
        <w:ind w:firstLine="709"/>
        <w:rPr>
          <w:sz w:val="28"/>
          <w:szCs w:val="28"/>
          <w:lang w:val="vi-VN"/>
        </w:rPr>
      </w:pPr>
      <w:r w:rsidRPr="000E38D8">
        <w:rPr>
          <w:b/>
          <w:bCs/>
          <w:sz w:val="28"/>
          <w:szCs w:val="28"/>
          <w:lang w:val="vi-VN"/>
        </w:rPr>
        <w:t>7. Kết quả của việc thực hiện thủ tục hành chính:</w:t>
      </w:r>
    </w:p>
    <w:p w14:paraId="21F617A8" w14:textId="77777777" w:rsidR="00F31F07" w:rsidRPr="000E38D8" w:rsidRDefault="00F31F07" w:rsidP="004C08FB">
      <w:pPr>
        <w:shd w:val="clear" w:color="auto" w:fill="FFFFFF"/>
        <w:spacing w:after="0" w:line="240" w:lineRule="auto"/>
        <w:ind w:firstLine="709"/>
        <w:rPr>
          <w:sz w:val="28"/>
          <w:szCs w:val="28"/>
          <w:lang w:val="vi-VN"/>
        </w:rPr>
      </w:pPr>
      <w:r w:rsidRPr="000E38D8">
        <w:rPr>
          <w:sz w:val="28"/>
          <w:szCs w:val="28"/>
          <w:lang w:val="vi-VN"/>
        </w:rPr>
        <w:t>Quyết định chấp thuận vùng hoạt động tàu lặn.</w:t>
      </w:r>
    </w:p>
    <w:p w14:paraId="78F65654" w14:textId="27027646" w:rsidR="00F31F07" w:rsidRPr="000E38D8" w:rsidRDefault="00F31F07" w:rsidP="004C08FB">
      <w:pPr>
        <w:shd w:val="clear" w:color="auto" w:fill="FFFFFF"/>
        <w:spacing w:after="0" w:line="240" w:lineRule="auto"/>
        <w:ind w:firstLine="709"/>
        <w:rPr>
          <w:sz w:val="28"/>
          <w:szCs w:val="28"/>
          <w:lang w:val="vi-VN"/>
        </w:rPr>
      </w:pPr>
      <w:r w:rsidRPr="000E38D8">
        <w:rPr>
          <w:b/>
          <w:bCs/>
          <w:sz w:val="28"/>
          <w:szCs w:val="28"/>
          <w:lang w:val="vi-VN"/>
        </w:rPr>
        <w:t>8. Phí, lệ phí</w:t>
      </w:r>
      <w:r w:rsidRPr="000E38D8">
        <w:rPr>
          <w:sz w:val="28"/>
          <w:szCs w:val="28"/>
          <w:lang w:val="vi-VN"/>
        </w:rPr>
        <w:t>: Không có.                                                                         </w:t>
      </w:r>
    </w:p>
    <w:p w14:paraId="1D5ACD9A" w14:textId="2480114E" w:rsidR="00F31F07" w:rsidRPr="000E38D8" w:rsidRDefault="00F31F07" w:rsidP="004C08FB">
      <w:pPr>
        <w:shd w:val="clear" w:color="auto" w:fill="FFFFFF"/>
        <w:spacing w:after="0" w:line="240" w:lineRule="auto"/>
        <w:ind w:firstLine="709"/>
        <w:rPr>
          <w:sz w:val="28"/>
          <w:szCs w:val="28"/>
          <w:lang w:val="vi-VN"/>
        </w:rPr>
      </w:pPr>
      <w:r w:rsidRPr="000E38D8">
        <w:rPr>
          <w:b/>
          <w:bCs/>
          <w:sz w:val="28"/>
          <w:szCs w:val="28"/>
          <w:lang w:val="vi-VN"/>
        </w:rPr>
        <w:t>9. Tên mẫu đơn, mẫu tờ khai hành chính, mẫu kết quả thủ tục hành chính:</w:t>
      </w:r>
    </w:p>
    <w:p w14:paraId="3F8E54CD" w14:textId="77777777" w:rsidR="00F31F07" w:rsidRPr="000E38D8" w:rsidRDefault="00F31F07" w:rsidP="004C08FB">
      <w:pPr>
        <w:shd w:val="clear" w:color="auto" w:fill="FFFFFF"/>
        <w:spacing w:after="0" w:line="240" w:lineRule="auto"/>
        <w:ind w:firstLine="709"/>
        <w:rPr>
          <w:sz w:val="28"/>
          <w:szCs w:val="28"/>
          <w:lang w:val="vi-VN"/>
        </w:rPr>
      </w:pPr>
      <w:r w:rsidRPr="000E38D8">
        <w:rPr>
          <w:sz w:val="28"/>
          <w:szCs w:val="28"/>
          <w:lang w:val="vi-VN"/>
        </w:rPr>
        <w:t>- Đơn đề nghị Chấp thuận vùng hoạt động tàu lặn;</w:t>
      </w:r>
    </w:p>
    <w:p w14:paraId="52581DBB" w14:textId="77777777" w:rsidR="00F31F07" w:rsidRPr="000E38D8" w:rsidRDefault="00F31F07" w:rsidP="004C08FB">
      <w:pPr>
        <w:shd w:val="clear" w:color="auto" w:fill="FFFFFF"/>
        <w:spacing w:after="0" w:line="240" w:lineRule="auto"/>
        <w:ind w:firstLine="709"/>
        <w:rPr>
          <w:sz w:val="28"/>
          <w:szCs w:val="28"/>
          <w:lang w:val="vi-VN"/>
        </w:rPr>
      </w:pPr>
      <w:r w:rsidRPr="000E38D8">
        <w:rPr>
          <w:sz w:val="28"/>
          <w:szCs w:val="28"/>
          <w:lang w:val="vi-VN"/>
        </w:rPr>
        <w:t>- Quyết định chấp thuận vùng hoạt động tàu lặn.</w:t>
      </w:r>
    </w:p>
    <w:p w14:paraId="19795FEF" w14:textId="6024A7D0" w:rsidR="00F31F07" w:rsidRPr="000E38D8" w:rsidRDefault="00F31F07" w:rsidP="004C08FB">
      <w:pPr>
        <w:shd w:val="clear" w:color="auto" w:fill="FFFFFF"/>
        <w:spacing w:after="0" w:line="240" w:lineRule="auto"/>
        <w:ind w:firstLine="709"/>
        <w:rPr>
          <w:sz w:val="28"/>
          <w:szCs w:val="28"/>
          <w:lang w:val="vi-VN"/>
        </w:rPr>
      </w:pPr>
      <w:r w:rsidRPr="000E38D8">
        <w:rPr>
          <w:b/>
          <w:bCs/>
          <w:sz w:val="28"/>
          <w:szCs w:val="28"/>
          <w:lang w:val="vi-VN"/>
        </w:rPr>
        <w:t>10. Yêu cầu hoặc điều kiện thực hiện TTHC</w:t>
      </w:r>
      <w:r w:rsidRPr="000E38D8">
        <w:rPr>
          <w:sz w:val="28"/>
          <w:szCs w:val="28"/>
          <w:lang w:val="vi-VN"/>
        </w:rPr>
        <w:t>: Không có.</w:t>
      </w:r>
    </w:p>
    <w:p w14:paraId="606214DC" w14:textId="7946C587" w:rsidR="00F31F07" w:rsidRPr="000E38D8" w:rsidRDefault="00F31F07" w:rsidP="004C08FB">
      <w:pPr>
        <w:shd w:val="clear" w:color="auto" w:fill="FFFFFF"/>
        <w:spacing w:after="0" w:line="240" w:lineRule="auto"/>
        <w:ind w:firstLine="709"/>
        <w:rPr>
          <w:sz w:val="28"/>
          <w:szCs w:val="28"/>
          <w:lang w:val="vi-VN"/>
        </w:rPr>
      </w:pPr>
      <w:r w:rsidRPr="000E38D8">
        <w:rPr>
          <w:b/>
          <w:bCs/>
          <w:sz w:val="28"/>
          <w:szCs w:val="28"/>
          <w:lang w:val="vi-VN"/>
        </w:rPr>
        <w:t>11. Căn cứ pháp lý của thủ tục hành chính</w:t>
      </w:r>
      <w:r w:rsidRPr="000E38D8">
        <w:rPr>
          <w:sz w:val="28"/>
          <w:szCs w:val="28"/>
          <w:lang w:val="vi-VN"/>
        </w:rPr>
        <w:t>:</w:t>
      </w:r>
    </w:p>
    <w:p w14:paraId="2DC72F3D" w14:textId="77777777" w:rsidR="00F31F07" w:rsidRPr="000E38D8" w:rsidRDefault="00F31F07" w:rsidP="004C08FB">
      <w:pPr>
        <w:shd w:val="clear" w:color="auto" w:fill="FFFFFF"/>
        <w:spacing w:after="0" w:line="240" w:lineRule="auto"/>
        <w:ind w:firstLine="709"/>
        <w:rPr>
          <w:sz w:val="28"/>
          <w:szCs w:val="28"/>
          <w:lang w:val="vi-VN"/>
        </w:rPr>
      </w:pPr>
      <w:r w:rsidRPr="000E38D8">
        <w:rPr>
          <w:sz w:val="28"/>
          <w:szCs w:val="28"/>
          <w:lang w:val="vi-VN"/>
        </w:rPr>
        <w:t>- Bộ luật Hàng hải Việt Nam ngày 25 tháng 11 năm 2015;</w:t>
      </w:r>
    </w:p>
    <w:p w14:paraId="4D6BFF8A" w14:textId="77777777" w:rsidR="00F31F07" w:rsidRPr="000E38D8" w:rsidRDefault="00F31F07" w:rsidP="004C08FB">
      <w:pPr>
        <w:shd w:val="clear" w:color="auto" w:fill="FFFFFF"/>
        <w:spacing w:after="0" w:line="240" w:lineRule="auto"/>
        <w:ind w:firstLine="709"/>
        <w:rPr>
          <w:sz w:val="28"/>
          <w:szCs w:val="28"/>
          <w:lang w:val="vi-VN"/>
        </w:rPr>
      </w:pPr>
      <w:r w:rsidRPr="000E38D8">
        <w:rPr>
          <w:sz w:val="28"/>
          <w:szCs w:val="28"/>
          <w:lang w:val="vi-VN"/>
        </w:rPr>
        <w:t>- Nghị định số </w:t>
      </w:r>
      <w:hyperlink r:id="rId12" w:tgtFrame="_blank" w:tooltip="Nghị định 58/2017/NĐ-CP" w:history="1">
        <w:r w:rsidRPr="000E38D8">
          <w:rPr>
            <w:sz w:val="28"/>
            <w:szCs w:val="28"/>
            <w:lang w:val="vi-VN"/>
          </w:rPr>
          <w:t>58/2017/NĐ-CP</w:t>
        </w:r>
      </w:hyperlink>
      <w:r w:rsidRPr="000E38D8">
        <w:rPr>
          <w:sz w:val="28"/>
          <w:szCs w:val="28"/>
          <w:lang w:val="vi-VN"/>
        </w:rPr>
        <w:t> ngày 10 tháng 5 năm 2017 của Chính phủ quy định chi tiết một số điều của Bộ luật Hàng hải Việt Nam về quản lý hoạt động hàng hải;</w:t>
      </w:r>
    </w:p>
    <w:p w14:paraId="43373CCE" w14:textId="77777777" w:rsidR="00F31F07" w:rsidRPr="000E38D8" w:rsidRDefault="00F31F07" w:rsidP="004C08FB">
      <w:pPr>
        <w:pStyle w:val="NormalWeb"/>
        <w:shd w:val="clear" w:color="auto" w:fill="FFFFFF"/>
        <w:spacing w:before="0" w:beforeAutospacing="0" w:after="0" w:afterAutospacing="0"/>
        <w:ind w:firstLine="709"/>
        <w:rPr>
          <w:rFonts w:eastAsiaTheme="minorEastAsia"/>
          <w:sz w:val="28"/>
          <w:szCs w:val="28"/>
          <w:lang w:val="vi-VN"/>
        </w:rPr>
      </w:pPr>
      <w:r w:rsidRPr="000E38D8">
        <w:rPr>
          <w:rFonts w:eastAsiaTheme="minorEastAsia"/>
          <w:sz w:val="28"/>
          <w:szCs w:val="28"/>
          <w:lang w:val="vi-VN"/>
        </w:rPr>
        <w:lastRenderedPageBreak/>
        <w:t>- Nghị định số 34/2025/NĐ-CP ngày 25 tháng 02 năm 2025 của Chính phủ sửa đổi, bổ sung một số điều của các Nghị định trong lĩnh vực hàng hải;</w:t>
      </w:r>
    </w:p>
    <w:p w14:paraId="3924855A" w14:textId="77777777" w:rsidR="00F31F07" w:rsidRPr="000E38D8" w:rsidRDefault="00F31F07" w:rsidP="004C08FB">
      <w:pPr>
        <w:pStyle w:val="NormalWeb"/>
        <w:shd w:val="clear" w:color="auto" w:fill="FFFFFF"/>
        <w:spacing w:before="0" w:beforeAutospacing="0" w:after="0" w:afterAutospacing="0"/>
        <w:ind w:firstLine="709"/>
        <w:rPr>
          <w:rFonts w:eastAsiaTheme="minorEastAsia"/>
          <w:sz w:val="28"/>
          <w:szCs w:val="28"/>
          <w:lang w:val="vi-VN"/>
        </w:rPr>
      </w:pPr>
      <w:r w:rsidRPr="000E38D8">
        <w:rPr>
          <w:rFonts w:eastAsiaTheme="minorEastAsia"/>
          <w:sz w:val="28"/>
          <w:szCs w:val="28"/>
          <w:lang w:val="vi-VN"/>
        </w:rPr>
        <w:t>- Nghị định số 144/2025/NĐ-CP ngày 12 tháng 6 năm 2025 của Chính phủ quy định về phân quyền, phân cấp trong lĩnh vực quản lý nhà nước của Bộ Xây dựng.</w:t>
      </w:r>
    </w:p>
    <w:p w14:paraId="491C915B" w14:textId="77777777" w:rsidR="00F31F07" w:rsidRPr="000E38D8" w:rsidRDefault="00F31F07" w:rsidP="004C08FB">
      <w:pPr>
        <w:spacing w:after="0" w:line="240" w:lineRule="auto"/>
        <w:ind w:firstLine="709"/>
        <w:rPr>
          <w:b/>
          <w:bCs/>
          <w:i/>
          <w:iCs/>
          <w:sz w:val="28"/>
          <w:szCs w:val="28"/>
          <w:lang w:val="vi-VN"/>
        </w:rPr>
      </w:pPr>
      <w:r w:rsidRPr="000E38D8">
        <w:rPr>
          <w:b/>
          <w:bCs/>
          <w:i/>
          <w:iCs/>
          <w:sz w:val="28"/>
          <w:szCs w:val="28"/>
          <w:lang w:val="vi-VN"/>
        </w:rPr>
        <w:br w:type="page"/>
      </w:r>
    </w:p>
    <w:p w14:paraId="0FD0CCCF" w14:textId="504EB2E6" w:rsidR="00F31F07" w:rsidRPr="000E38D8" w:rsidRDefault="00F31F07" w:rsidP="004C08FB">
      <w:pPr>
        <w:spacing w:after="0" w:line="240" w:lineRule="auto"/>
        <w:rPr>
          <w:bCs/>
          <w:i/>
          <w:iCs/>
          <w:sz w:val="28"/>
          <w:szCs w:val="28"/>
          <w:lang w:val="vi-VN"/>
        </w:rPr>
      </w:pPr>
      <w:r w:rsidRPr="000E38D8">
        <w:rPr>
          <w:bCs/>
          <w:i/>
          <w:iCs/>
          <w:sz w:val="28"/>
          <w:szCs w:val="28"/>
          <w:lang w:val="vi-VN"/>
        </w:rPr>
        <w:lastRenderedPageBreak/>
        <w:t>Mẫu Đơn đề nghị Chấp thuận vùng hoạt động tàu lặn:</w:t>
      </w:r>
    </w:p>
    <w:tbl>
      <w:tblPr>
        <w:tblW w:w="0" w:type="auto"/>
        <w:tblLook w:val="04A0" w:firstRow="1" w:lastRow="0" w:firstColumn="1" w:lastColumn="0" w:noHBand="0" w:noVBand="1"/>
      </w:tblPr>
      <w:tblGrid>
        <w:gridCol w:w="3775"/>
        <w:gridCol w:w="5297"/>
      </w:tblGrid>
      <w:tr w:rsidR="000E38D8" w:rsidRPr="000E38D8" w14:paraId="7DED86E7" w14:textId="77777777" w:rsidTr="003E7E2B">
        <w:trPr>
          <w:trHeight w:val="926"/>
        </w:trPr>
        <w:tc>
          <w:tcPr>
            <w:tcW w:w="3960" w:type="dxa"/>
          </w:tcPr>
          <w:p w14:paraId="584DCD42" w14:textId="77777777" w:rsidR="00F31F07" w:rsidRPr="000E38D8" w:rsidRDefault="00F31F07" w:rsidP="004C08FB">
            <w:pPr>
              <w:widowControl w:val="0"/>
              <w:spacing w:after="0" w:line="240" w:lineRule="auto"/>
              <w:jc w:val="center"/>
              <w:rPr>
                <w:b/>
                <w:bCs/>
                <w:sz w:val="24"/>
              </w:rPr>
            </w:pPr>
            <w:r w:rsidRPr="000E38D8">
              <w:rPr>
                <w:b/>
                <w:bCs/>
                <w:noProof/>
                <w:sz w:val="24"/>
              </w:rPr>
              <mc:AlternateContent>
                <mc:Choice Requires="wps">
                  <w:drawing>
                    <wp:anchor distT="0" distB="0" distL="114300" distR="114300" simplePos="0" relativeHeight="251809792" behindDoc="0" locked="0" layoutInCell="1" allowOverlap="1" wp14:anchorId="786F1857" wp14:editId="5905C900">
                      <wp:simplePos x="0" y="0"/>
                      <wp:positionH relativeFrom="column">
                        <wp:posOffset>707390</wp:posOffset>
                      </wp:positionH>
                      <wp:positionV relativeFrom="paragraph">
                        <wp:posOffset>277495</wp:posOffset>
                      </wp:positionV>
                      <wp:extent cx="857250" cy="0"/>
                      <wp:effectExtent l="0" t="0" r="0" b="0"/>
                      <wp:wrapNone/>
                      <wp:docPr id="2072888921" name="Straight Connector 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57250" cy="0"/>
                              </a:xfrm>
                              <a:prstGeom prst="line">
                                <a:avLst/>
                              </a:prstGeom>
                              <a:ln>
                                <a:headEnd/>
                                <a:tailEnd/>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6436168D" id="Straight Connector 93" o:spid="_x0000_s1026" style="position:absolute;z-index:25180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55.7pt,21.85pt" to="123.2pt,2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" strokecolor="black [3200]" strokeweight=".5pt">
                      <v:stroke joinstyle="miter"/>
                    </v:line>
                  </w:pict>
                </mc:Fallback>
              </mc:AlternateContent>
            </w:r>
            <w:r w:rsidRPr="000E38D8">
              <w:rPr>
                <w:b/>
                <w:bCs/>
                <w:sz w:val="24"/>
              </w:rPr>
              <w:t xml:space="preserve">TÊN </w:t>
            </w:r>
            <w:r w:rsidRPr="000E38D8">
              <w:rPr>
                <w:b/>
                <w:sz w:val="24"/>
                <w:szCs w:val="27"/>
              </w:rPr>
              <w:t>TỔ CHỨC</w:t>
            </w:r>
          </w:p>
        </w:tc>
        <w:tc>
          <w:tcPr>
            <w:tcW w:w="5580" w:type="dxa"/>
          </w:tcPr>
          <w:p w14:paraId="3BC82F53" w14:textId="77777777" w:rsidR="00F31F07" w:rsidRPr="000E38D8" w:rsidRDefault="00F31F07" w:rsidP="004C08FB">
            <w:pPr>
              <w:widowControl w:val="0"/>
              <w:spacing w:after="0" w:line="240" w:lineRule="auto"/>
              <w:jc w:val="center"/>
              <w:rPr>
                <w:b/>
                <w:bCs/>
                <w:sz w:val="24"/>
              </w:rPr>
            </w:pPr>
            <w:r w:rsidRPr="000E38D8">
              <w:rPr>
                <w:b/>
                <w:bCs/>
                <w:sz w:val="24"/>
              </w:rPr>
              <w:t>CỘNG HÒA XÃ HỘI CHỦ NGHĨA VIỆT NAM</w:t>
            </w:r>
          </w:p>
          <w:p w14:paraId="09CC4E89" w14:textId="77777777" w:rsidR="00F31F07" w:rsidRPr="000E38D8" w:rsidRDefault="00F31F07" w:rsidP="004C08FB">
            <w:pPr>
              <w:widowControl w:val="0"/>
              <w:spacing w:after="0" w:line="240" w:lineRule="auto"/>
              <w:jc w:val="center"/>
              <w:rPr>
                <w:b/>
                <w:bCs/>
                <w:sz w:val="24"/>
              </w:rPr>
            </w:pPr>
            <w:r w:rsidRPr="000E38D8">
              <w:rPr>
                <w:b/>
                <w:bCs/>
                <w:noProof/>
                <w:sz w:val="24"/>
              </w:rPr>
              <mc:AlternateContent>
                <mc:Choice Requires="wps">
                  <w:drawing>
                    <wp:anchor distT="0" distB="0" distL="114300" distR="114300" simplePos="0" relativeHeight="251810816" behindDoc="0" locked="0" layoutInCell="1" allowOverlap="1" wp14:anchorId="4DFCE788" wp14:editId="7A4B20C6">
                      <wp:simplePos x="0" y="0"/>
                      <wp:positionH relativeFrom="column">
                        <wp:posOffset>708660</wp:posOffset>
                      </wp:positionH>
                      <wp:positionV relativeFrom="paragraph">
                        <wp:posOffset>196215</wp:posOffset>
                      </wp:positionV>
                      <wp:extent cx="1809750" cy="0"/>
                      <wp:effectExtent l="0" t="0" r="19050" b="19050"/>
                      <wp:wrapNone/>
                      <wp:docPr id="440550957" name="Straight Connector 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9750" cy="0"/>
                              </a:xfrm>
                              <a:prstGeom prst="line">
                                <a:avLst/>
                              </a:prstGeom>
                              <a:ln>
                                <a:headEnd/>
                                <a:tailEnd/>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647C1E4B" id="Straight Connector 92" o:spid="_x0000_s1026" style="position:absolute;z-index:251810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8pt,15.45pt" to="198.3pt,1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" strokecolor="black [3200]" strokeweight=".5pt">
                      <v:stroke joinstyle="miter"/>
                    </v:line>
                  </w:pict>
                </mc:Fallback>
              </mc:AlternateContent>
            </w:r>
            <w:proofErr w:type="spellStart"/>
            <w:r w:rsidRPr="000E38D8">
              <w:rPr>
                <w:b/>
                <w:bCs/>
                <w:sz w:val="24"/>
              </w:rPr>
              <w:t>Độc</w:t>
            </w:r>
            <w:proofErr w:type="spellEnd"/>
            <w:r w:rsidRPr="000E38D8">
              <w:rPr>
                <w:b/>
                <w:bCs/>
                <w:sz w:val="24"/>
              </w:rPr>
              <w:t xml:space="preserve"> </w:t>
            </w:r>
            <w:proofErr w:type="spellStart"/>
            <w:r w:rsidRPr="000E38D8">
              <w:rPr>
                <w:b/>
                <w:bCs/>
                <w:sz w:val="24"/>
              </w:rPr>
              <w:t>lập</w:t>
            </w:r>
            <w:proofErr w:type="spellEnd"/>
            <w:r w:rsidRPr="000E38D8">
              <w:rPr>
                <w:b/>
                <w:bCs/>
                <w:sz w:val="24"/>
              </w:rPr>
              <w:t xml:space="preserve"> - </w:t>
            </w:r>
            <w:proofErr w:type="spellStart"/>
            <w:r w:rsidRPr="000E38D8">
              <w:rPr>
                <w:b/>
                <w:bCs/>
                <w:sz w:val="24"/>
              </w:rPr>
              <w:t>Tự</w:t>
            </w:r>
            <w:proofErr w:type="spellEnd"/>
            <w:r w:rsidRPr="000E38D8">
              <w:rPr>
                <w:b/>
                <w:bCs/>
                <w:sz w:val="24"/>
              </w:rPr>
              <w:t xml:space="preserve"> do - </w:t>
            </w:r>
            <w:proofErr w:type="spellStart"/>
            <w:r w:rsidRPr="000E38D8">
              <w:rPr>
                <w:b/>
                <w:bCs/>
                <w:sz w:val="24"/>
              </w:rPr>
              <w:t>Hạnh</w:t>
            </w:r>
            <w:proofErr w:type="spellEnd"/>
            <w:r w:rsidRPr="000E38D8">
              <w:rPr>
                <w:b/>
                <w:bCs/>
                <w:sz w:val="24"/>
              </w:rPr>
              <w:t xml:space="preserve"> </w:t>
            </w:r>
            <w:proofErr w:type="spellStart"/>
            <w:r w:rsidRPr="000E38D8">
              <w:rPr>
                <w:b/>
                <w:bCs/>
                <w:sz w:val="24"/>
              </w:rPr>
              <w:t>phúc</w:t>
            </w:r>
            <w:proofErr w:type="spellEnd"/>
          </w:p>
        </w:tc>
      </w:tr>
      <w:tr w:rsidR="000E38D8" w:rsidRPr="000E38D8" w14:paraId="49140DD9" w14:textId="77777777" w:rsidTr="003E7E2B">
        <w:tc>
          <w:tcPr>
            <w:tcW w:w="3960" w:type="dxa"/>
          </w:tcPr>
          <w:p w14:paraId="1C5D4168" w14:textId="77777777" w:rsidR="00F31F07" w:rsidRPr="000E38D8" w:rsidRDefault="00F31F07" w:rsidP="004C08FB">
            <w:pPr>
              <w:widowControl w:val="0"/>
              <w:spacing w:after="0" w:line="240" w:lineRule="auto"/>
              <w:jc w:val="center"/>
              <w:rPr>
                <w:b/>
                <w:bCs/>
                <w:sz w:val="24"/>
                <w:szCs w:val="26"/>
              </w:rPr>
            </w:pPr>
            <w:proofErr w:type="spellStart"/>
            <w:r w:rsidRPr="000E38D8">
              <w:rPr>
                <w:sz w:val="24"/>
                <w:szCs w:val="26"/>
              </w:rPr>
              <w:t>Số</w:t>
            </w:r>
            <w:proofErr w:type="spellEnd"/>
            <w:r w:rsidRPr="000E38D8">
              <w:rPr>
                <w:sz w:val="24"/>
                <w:szCs w:val="26"/>
              </w:rPr>
              <w:t>: ……….</w:t>
            </w:r>
          </w:p>
        </w:tc>
        <w:tc>
          <w:tcPr>
            <w:tcW w:w="5580" w:type="dxa"/>
          </w:tcPr>
          <w:p w14:paraId="40A3056D" w14:textId="77777777" w:rsidR="00F31F07" w:rsidRPr="000E38D8" w:rsidRDefault="00F31F07" w:rsidP="004C08FB">
            <w:pPr>
              <w:widowControl w:val="0"/>
              <w:spacing w:after="0" w:line="240" w:lineRule="auto"/>
              <w:jc w:val="center"/>
              <w:rPr>
                <w:b/>
                <w:bCs/>
                <w:i/>
                <w:iCs/>
                <w:sz w:val="24"/>
                <w:szCs w:val="26"/>
              </w:rPr>
            </w:pPr>
            <w:r w:rsidRPr="000E38D8">
              <w:rPr>
                <w:i/>
                <w:iCs/>
                <w:sz w:val="24"/>
                <w:szCs w:val="26"/>
              </w:rPr>
              <w:t xml:space="preserve">…., </w:t>
            </w:r>
            <w:proofErr w:type="spellStart"/>
            <w:r w:rsidRPr="000E38D8">
              <w:rPr>
                <w:i/>
                <w:iCs/>
                <w:sz w:val="24"/>
                <w:szCs w:val="26"/>
              </w:rPr>
              <w:t>ngày</w:t>
            </w:r>
            <w:proofErr w:type="spellEnd"/>
            <w:r w:rsidRPr="000E38D8">
              <w:rPr>
                <w:i/>
                <w:iCs/>
                <w:sz w:val="24"/>
                <w:szCs w:val="26"/>
              </w:rPr>
              <w:t xml:space="preserve"> … </w:t>
            </w:r>
            <w:proofErr w:type="spellStart"/>
            <w:r w:rsidRPr="000E38D8">
              <w:rPr>
                <w:i/>
                <w:iCs/>
                <w:sz w:val="24"/>
                <w:szCs w:val="26"/>
              </w:rPr>
              <w:t>tháng</w:t>
            </w:r>
            <w:proofErr w:type="spellEnd"/>
            <w:r w:rsidRPr="000E38D8">
              <w:rPr>
                <w:i/>
                <w:iCs/>
                <w:sz w:val="24"/>
                <w:szCs w:val="26"/>
              </w:rPr>
              <w:t xml:space="preserve"> … </w:t>
            </w:r>
            <w:proofErr w:type="spellStart"/>
            <w:r w:rsidRPr="000E38D8">
              <w:rPr>
                <w:i/>
                <w:iCs/>
                <w:sz w:val="24"/>
                <w:szCs w:val="26"/>
              </w:rPr>
              <w:t>năm</w:t>
            </w:r>
            <w:proofErr w:type="spellEnd"/>
            <w:r w:rsidRPr="000E38D8">
              <w:rPr>
                <w:i/>
                <w:iCs/>
                <w:sz w:val="24"/>
                <w:szCs w:val="26"/>
              </w:rPr>
              <w:t xml:space="preserve"> ...</w:t>
            </w:r>
          </w:p>
        </w:tc>
      </w:tr>
    </w:tbl>
    <w:p w14:paraId="21642336" w14:textId="77777777" w:rsidR="00F31F07" w:rsidRPr="000E38D8" w:rsidRDefault="00F31F07" w:rsidP="004C08FB">
      <w:pPr>
        <w:widowControl w:val="0"/>
        <w:spacing w:after="0" w:line="240" w:lineRule="auto"/>
        <w:rPr>
          <w:sz w:val="24"/>
          <w:szCs w:val="27"/>
        </w:rPr>
      </w:pPr>
    </w:p>
    <w:p w14:paraId="19A79F3E" w14:textId="77777777" w:rsidR="00F31F07" w:rsidRPr="000E38D8" w:rsidRDefault="00F31F07" w:rsidP="004C08FB">
      <w:pPr>
        <w:widowControl w:val="0"/>
        <w:spacing w:after="0" w:line="240" w:lineRule="auto"/>
        <w:jc w:val="center"/>
        <w:rPr>
          <w:b/>
          <w:sz w:val="24"/>
          <w:szCs w:val="27"/>
        </w:rPr>
      </w:pPr>
      <w:r w:rsidRPr="000E38D8">
        <w:rPr>
          <w:b/>
          <w:sz w:val="24"/>
          <w:szCs w:val="27"/>
        </w:rPr>
        <w:t>ĐƠN ĐỀ NGHỊ</w:t>
      </w:r>
    </w:p>
    <w:p w14:paraId="4E94D215" w14:textId="77777777" w:rsidR="00F31F07" w:rsidRPr="000E38D8" w:rsidRDefault="00F31F07" w:rsidP="004C08FB">
      <w:pPr>
        <w:widowControl w:val="0"/>
        <w:spacing w:after="0" w:line="240" w:lineRule="auto"/>
        <w:jc w:val="center"/>
        <w:rPr>
          <w:b/>
          <w:sz w:val="24"/>
          <w:szCs w:val="27"/>
        </w:rPr>
      </w:pPr>
      <w:proofErr w:type="spellStart"/>
      <w:r w:rsidRPr="000E38D8">
        <w:rPr>
          <w:b/>
          <w:sz w:val="24"/>
          <w:szCs w:val="27"/>
        </w:rPr>
        <w:t>Chấp</w:t>
      </w:r>
      <w:proofErr w:type="spellEnd"/>
      <w:r w:rsidRPr="000E38D8">
        <w:rPr>
          <w:b/>
          <w:sz w:val="24"/>
          <w:szCs w:val="27"/>
        </w:rPr>
        <w:t xml:space="preserve"> </w:t>
      </w:r>
      <w:proofErr w:type="spellStart"/>
      <w:r w:rsidRPr="000E38D8">
        <w:rPr>
          <w:b/>
          <w:sz w:val="24"/>
          <w:szCs w:val="27"/>
        </w:rPr>
        <w:t>thuận</w:t>
      </w:r>
      <w:proofErr w:type="spellEnd"/>
      <w:r w:rsidRPr="000E38D8">
        <w:rPr>
          <w:b/>
          <w:sz w:val="24"/>
          <w:szCs w:val="27"/>
        </w:rPr>
        <w:t xml:space="preserve"> </w:t>
      </w:r>
      <w:proofErr w:type="spellStart"/>
      <w:r w:rsidRPr="000E38D8">
        <w:rPr>
          <w:b/>
          <w:sz w:val="24"/>
          <w:szCs w:val="27"/>
        </w:rPr>
        <w:t>vùng</w:t>
      </w:r>
      <w:proofErr w:type="spellEnd"/>
      <w:r w:rsidRPr="000E38D8">
        <w:rPr>
          <w:b/>
          <w:sz w:val="24"/>
          <w:szCs w:val="27"/>
        </w:rPr>
        <w:t xml:space="preserve"> </w:t>
      </w:r>
      <w:proofErr w:type="spellStart"/>
      <w:r w:rsidRPr="000E38D8">
        <w:rPr>
          <w:b/>
          <w:sz w:val="24"/>
          <w:szCs w:val="27"/>
        </w:rPr>
        <w:t>hoạt</w:t>
      </w:r>
      <w:proofErr w:type="spellEnd"/>
      <w:r w:rsidRPr="000E38D8">
        <w:rPr>
          <w:b/>
          <w:sz w:val="24"/>
          <w:szCs w:val="27"/>
        </w:rPr>
        <w:t xml:space="preserve"> </w:t>
      </w:r>
      <w:proofErr w:type="spellStart"/>
      <w:r w:rsidRPr="000E38D8">
        <w:rPr>
          <w:b/>
          <w:sz w:val="24"/>
          <w:szCs w:val="27"/>
        </w:rPr>
        <w:t>động</w:t>
      </w:r>
      <w:proofErr w:type="spellEnd"/>
      <w:r w:rsidRPr="000E38D8">
        <w:rPr>
          <w:b/>
          <w:sz w:val="24"/>
          <w:szCs w:val="27"/>
        </w:rPr>
        <w:t xml:space="preserve"> </w:t>
      </w:r>
      <w:proofErr w:type="spellStart"/>
      <w:r w:rsidRPr="000E38D8">
        <w:rPr>
          <w:b/>
          <w:sz w:val="24"/>
          <w:szCs w:val="27"/>
        </w:rPr>
        <w:t>tàu</w:t>
      </w:r>
      <w:proofErr w:type="spellEnd"/>
      <w:r w:rsidRPr="000E38D8">
        <w:rPr>
          <w:b/>
          <w:sz w:val="24"/>
          <w:szCs w:val="27"/>
        </w:rPr>
        <w:t xml:space="preserve"> </w:t>
      </w:r>
      <w:proofErr w:type="spellStart"/>
      <w:r w:rsidRPr="000E38D8">
        <w:rPr>
          <w:b/>
          <w:sz w:val="24"/>
          <w:szCs w:val="27"/>
        </w:rPr>
        <w:t>lặn</w:t>
      </w:r>
      <w:proofErr w:type="spellEnd"/>
      <w:r w:rsidRPr="000E38D8">
        <w:rPr>
          <w:b/>
          <w:sz w:val="24"/>
          <w:szCs w:val="27"/>
        </w:rPr>
        <w:t xml:space="preserve"> ………</w:t>
      </w:r>
      <w:proofErr w:type="gramStart"/>
      <w:r w:rsidRPr="000E38D8">
        <w:rPr>
          <w:b/>
          <w:sz w:val="24"/>
          <w:szCs w:val="27"/>
        </w:rPr>
        <w:t>...(</w:t>
      </w:r>
      <w:proofErr w:type="gramEnd"/>
      <w:r w:rsidRPr="000E38D8">
        <w:rPr>
          <w:b/>
          <w:sz w:val="24"/>
          <w:szCs w:val="27"/>
        </w:rPr>
        <w:t>2)</w:t>
      </w:r>
    </w:p>
    <w:p w14:paraId="3E4C5130" w14:textId="77777777" w:rsidR="00F31F07" w:rsidRPr="000E38D8" w:rsidRDefault="00F31F07" w:rsidP="004C08FB">
      <w:pPr>
        <w:widowControl w:val="0"/>
        <w:spacing w:after="0" w:line="240" w:lineRule="auto"/>
        <w:jc w:val="center"/>
        <w:rPr>
          <w:b/>
          <w:sz w:val="24"/>
          <w:szCs w:val="27"/>
        </w:rPr>
      </w:pPr>
    </w:p>
    <w:p w14:paraId="10D364F3" w14:textId="77777777" w:rsidR="00F31F07" w:rsidRPr="000E38D8" w:rsidRDefault="00F31F07" w:rsidP="004C08FB">
      <w:pPr>
        <w:widowControl w:val="0"/>
        <w:spacing w:after="0" w:line="240" w:lineRule="auto"/>
        <w:jc w:val="center"/>
        <w:rPr>
          <w:sz w:val="24"/>
          <w:szCs w:val="27"/>
          <w:lang w:val="vi-VN"/>
        </w:rPr>
      </w:pPr>
      <w:proofErr w:type="spellStart"/>
      <w:r w:rsidRPr="000E38D8">
        <w:rPr>
          <w:sz w:val="24"/>
          <w:szCs w:val="27"/>
        </w:rPr>
        <w:t>Kính</w:t>
      </w:r>
      <w:proofErr w:type="spellEnd"/>
      <w:r w:rsidRPr="000E38D8">
        <w:rPr>
          <w:sz w:val="24"/>
          <w:szCs w:val="27"/>
        </w:rPr>
        <w:t xml:space="preserve"> </w:t>
      </w:r>
      <w:proofErr w:type="spellStart"/>
      <w:r w:rsidRPr="000E38D8">
        <w:rPr>
          <w:sz w:val="24"/>
          <w:szCs w:val="27"/>
        </w:rPr>
        <w:t>gửi</w:t>
      </w:r>
      <w:proofErr w:type="spellEnd"/>
      <w:r w:rsidRPr="000E38D8">
        <w:rPr>
          <w:sz w:val="24"/>
          <w:szCs w:val="27"/>
        </w:rPr>
        <w:t>: …</w:t>
      </w:r>
      <w:proofErr w:type="gramStart"/>
      <w:r w:rsidRPr="000E38D8">
        <w:rPr>
          <w:sz w:val="24"/>
          <w:szCs w:val="27"/>
        </w:rPr>
        <w:t>…(</w:t>
      </w:r>
      <w:proofErr w:type="gramEnd"/>
      <w:r w:rsidRPr="000E38D8">
        <w:rPr>
          <w:sz w:val="24"/>
          <w:szCs w:val="27"/>
        </w:rPr>
        <w:t>3)..................</w:t>
      </w:r>
    </w:p>
    <w:p w14:paraId="18D46ED5" w14:textId="77777777" w:rsidR="00F31F07" w:rsidRPr="000E38D8" w:rsidRDefault="00F31F07" w:rsidP="004C08FB">
      <w:pPr>
        <w:widowControl w:val="0"/>
        <w:spacing w:after="0" w:line="240" w:lineRule="auto"/>
        <w:jc w:val="center"/>
        <w:rPr>
          <w:sz w:val="24"/>
          <w:szCs w:val="27"/>
          <w:lang w:val="vi-VN"/>
        </w:rPr>
      </w:pPr>
    </w:p>
    <w:p w14:paraId="28ACAFD5" w14:textId="77777777" w:rsidR="00F31F07" w:rsidRPr="000E38D8" w:rsidRDefault="00F31F07" w:rsidP="004C08FB">
      <w:pPr>
        <w:widowControl w:val="0"/>
        <w:spacing w:after="0" w:line="240" w:lineRule="auto"/>
        <w:ind w:firstLine="720"/>
        <w:rPr>
          <w:sz w:val="24"/>
          <w:szCs w:val="27"/>
        </w:rPr>
      </w:pPr>
      <w:r w:rsidRPr="000E38D8">
        <w:rPr>
          <w:sz w:val="24"/>
          <w:szCs w:val="27"/>
        </w:rPr>
        <w:t xml:space="preserve">1. Thông tin </w:t>
      </w:r>
      <w:proofErr w:type="spellStart"/>
      <w:r w:rsidRPr="000E38D8">
        <w:rPr>
          <w:sz w:val="24"/>
          <w:szCs w:val="27"/>
        </w:rPr>
        <w:t>tổ</w:t>
      </w:r>
      <w:proofErr w:type="spellEnd"/>
      <w:r w:rsidRPr="000E38D8">
        <w:rPr>
          <w:sz w:val="24"/>
          <w:szCs w:val="27"/>
        </w:rPr>
        <w:t xml:space="preserve"> </w:t>
      </w:r>
      <w:proofErr w:type="spellStart"/>
      <w:r w:rsidRPr="000E38D8">
        <w:rPr>
          <w:sz w:val="24"/>
          <w:szCs w:val="27"/>
        </w:rPr>
        <w:t>chức</w:t>
      </w:r>
      <w:proofErr w:type="spellEnd"/>
      <w:r w:rsidRPr="000E38D8">
        <w:rPr>
          <w:sz w:val="24"/>
          <w:szCs w:val="27"/>
        </w:rPr>
        <w:t xml:space="preserve"> </w:t>
      </w:r>
      <w:proofErr w:type="spellStart"/>
      <w:r w:rsidRPr="000E38D8">
        <w:rPr>
          <w:sz w:val="24"/>
          <w:szCs w:val="27"/>
        </w:rPr>
        <w:t>đề</w:t>
      </w:r>
      <w:proofErr w:type="spellEnd"/>
      <w:r w:rsidRPr="000E38D8">
        <w:rPr>
          <w:sz w:val="24"/>
          <w:szCs w:val="27"/>
        </w:rPr>
        <w:t xml:space="preserve"> </w:t>
      </w:r>
      <w:proofErr w:type="spellStart"/>
      <w:r w:rsidRPr="000E38D8">
        <w:rPr>
          <w:sz w:val="24"/>
          <w:szCs w:val="27"/>
        </w:rPr>
        <w:t>nghị</w:t>
      </w:r>
      <w:proofErr w:type="spellEnd"/>
      <w:r w:rsidRPr="000E38D8">
        <w:rPr>
          <w:sz w:val="24"/>
          <w:szCs w:val="27"/>
        </w:rPr>
        <w:t xml:space="preserve"> </w:t>
      </w:r>
      <w:proofErr w:type="spellStart"/>
      <w:r w:rsidRPr="000E38D8">
        <w:rPr>
          <w:sz w:val="24"/>
          <w:szCs w:val="27"/>
        </w:rPr>
        <w:t>chấp</w:t>
      </w:r>
      <w:proofErr w:type="spellEnd"/>
      <w:r w:rsidRPr="000E38D8">
        <w:rPr>
          <w:sz w:val="24"/>
          <w:szCs w:val="27"/>
        </w:rPr>
        <w:t xml:space="preserve"> </w:t>
      </w:r>
      <w:proofErr w:type="spellStart"/>
      <w:r w:rsidRPr="000E38D8">
        <w:rPr>
          <w:sz w:val="24"/>
          <w:szCs w:val="27"/>
        </w:rPr>
        <w:t>thuận</w:t>
      </w:r>
      <w:proofErr w:type="spellEnd"/>
      <w:r w:rsidRPr="000E38D8">
        <w:rPr>
          <w:sz w:val="24"/>
          <w:szCs w:val="27"/>
        </w:rPr>
        <w:t xml:space="preserve"> </w:t>
      </w:r>
      <w:proofErr w:type="spellStart"/>
      <w:r w:rsidRPr="000E38D8">
        <w:rPr>
          <w:sz w:val="24"/>
          <w:szCs w:val="27"/>
        </w:rPr>
        <w:t>vùng</w:t>
      </w:r>
      <w:proofErr w:type="spellEnd"/>
      <w:r w:rsidRPr="000E38D8">
        <w:rPr>
          <w:sz w:val="24"/>
          <w:szCs w:val="27"/>
        </w:rPr>
        <w:t xml:space="preserve"> </w:t>
      </w:r>
      <w:proofErr w:type="spellStart"/>
      <w:r w:rsidRPr="000E38D8">
        <w:rPr>
          <w:sz w:val="24"/>
          <w:szCs w:val="27"/>
        </w:rPr>
        <w:t>hoạt</w:t>
      </w:r>
      <w:proofErr w:type="spellEnd"/>
      <w:r w:rsidRPr="000E38D8">
        <w:rPr>
          <w:sz w:val="24"/>
          <w:szCs w:val="27"/>
        </w:rPr>
        <w:t xml:space="preserve"> </w:t>
      </w:r>
      <w:proofErr w:type="spellStart"/>
      <w:r w:rsidRPr="000E38D8">
        <w:rPr>
          <w:sz w:val="24"/>
          <w:szCs w:val="27"/>
        </w:rPr>
        <w:t>động</w:t>
      </w:r>
      <w:proofErr w:type="spellEnd"/>
      <w:r w:rsidRPr="000E38D8">
        <w:rPr>
          <w:sz w:val="24"/>
          <w:szCs w:val="27"/>
        </w:rPr>
        <w:t xml:space="preserve"> </w:t>
      </w:r>
      <w:proofErr w:type="spellStart"/>
      <w:r w:rsidRPr="000E38D8">
        <w:rPr>
          <w:sz w:val="24"/>
          <w:szCs w:val="27"/>
        </w:rPr>
        <w:t>tàu</w:t>
      </w:r>
      <w:proofErr w:type="spellEnd"/>
      <w:r w:rsidRPr="000E38D8">
        <w:rPr>
          <w:sz w:val="24"/>
          <w:szCs w:val="27"/>
        </w:rPr>
        <w:t xml:space="preserve"> </w:t>
      </w:r>
      <w:proofErr w:type="spellStart"/>
      <w:r w:rsidRPr="000E38D8">
        <w:rPr>
          <w:sz w:val="24"/>
          <w:szCs w:val="27"/>
        </w:rPr>
        <w:t>lặn</w:t>
      </w:r>
      <w:proofErr w:type="spellEnd"/>
    </w:p>
    <w:p w14:paraId="03E238AD" w14:textId="77777777" w:rsidR="00F31F07" w:rsidRPr="000E38D8" w:rsidRDefault="00F31F07" w:rsidP="004C08FB">
      <w:pPr>
        <w:widowControl w:val="0"/>
        <w:spacing w:after="0" w:line="240" w:lineRule="auto"/>
        <w:ind w:firstLine="720"/>
        <w:rPr>
          <w:sz w:val="24"/>
          <w:szCs w:val="27"/>
        </w:rPr>
      </w:pPr>
      <w:r w:rsidRPr="000E38D8">
        <w:rPr>
          <w:sz w:val="24"/>
          <w:szCs w:val="27"/>
        </w:rPr>
        <w:t xml:space="preserve">a) </w:t>
      </w:r>
      <w:proofErr w:type="spellStart"/>
      <w:r w:rsidRPr="000E38D8">
        <w:rPr>
          <w:sz w:val="24"/>
          <w:szCs w:val="27"/>
        </w:rPr>
        <w:t>Tên</w:t>
      </w:r>
      <w:proofErr w:type="spellEnd"/>
      <w:r w:rsidRPr="000E38D8">
        <w:rPr>
          <w:sz w:val="24"/>
          <w:szCs w:val="27"/>
        </w:rPr>
        <w:t xml:space="preserve"> </w:t>
      </w:r>
      <w:proofErr w:type="spellStart"/>
      <w:r w:rsidRPr="000E38D8">
        <w:rPr>
          <w:sz w:val="24"/>
          <w:szCs w:val="27"/>
        </w:rPr>
        <w:t>tổ</w:t>
      </w:r>
      <w:proofErr w:type="spellEnd"/>
      <w:r w:rsidRPr="000E38D8">
        <w:rPr>
          <w:sz w:val="24"/>
          <w:szCs w:val="27"/>
        </w:rPr>
        <w:t xml:space="preserve"> </w:t>
      </w:r>
      <w:proofErr w:type="spellStart"/>
      <w:r w:rsidRPr="000E38D8">
        <w:rPr>
          <w:sz w:val="24"/>
          <w:szCs w:val="27"/>
        </w:rPr>
        <w:t>chức</w:t>
      </w:r>
      <w:proofErr w:type="spellEnd"/>
      <w:r w:rsidRPr="000E38D8">
        <w:rPr>
          <w:sz w:val="24"/>
          <w:szCs w:val="27"/>
        </w:rPr>
        <w:t xml:space="preserve">/Doanh </w:t>
      </w:r>
      <w:proofErr w:type="spellStart"/>
      <w:r w:rsidRPr="000E38D8">
        <w:rPr>
          <w:sz w:val="24"/>
          <w:szCs w:val="27"/>
        </w:rPr>
        <w:t>nghiệp</w:t>
      </w:r>
      <w:proofErr w:type="spellEnd"/>
      <w:r w:rsidRPr="000E38D8">
        <w:rPr>
          <w:sz w:val="24"/>
          <w:szCs w:val="27"/>
        </w:rPr>
        <w:t>: …………………………………</w:t>
      </w:r>
    </w:p>
    <w:p w14:paraId="18A50477" w14:textId="77777777" w:rsidR="00F31F07" w:rsidRPr="000E38D8" w:rsidRDefault="00F31F07" w:rsidP="004C08FB">
      <w:pPr>
        <w:widowControl w:val="0"/>
        <w:spacing w:after="0" w:line="240" w:lineRule="auto"/>
        <w:ind w:firstLine="720"/>
        <w:rPr>
          <w:sz w:val="24"/>
          <w:szCs w:val="27"/>
        </w:rPr>
      </w:pPr>
      <w:r w:rsidRPr="000E38D8">
        <w:rPr>
          <w:sz w:val="24"/>
          <w:szCs w:val="27"/>
        </w:rPr>
        <w:t xml:space="preserve">b) </w:t>
      </w:r>
      <w:proofErr w:type="spellStart"/>
      <w:r w:rsidRPr="000E38D8">
        <w:rPr>
          <w:sz w:val="24"/>
          <w:szCs w:val="27"/>
        </w:rPr>
        <w:t>Người</w:t>
      </w:r>
      <w:proofErr w:type="spellEnd"/>
      <w:r w:rsidRPr="000E38D8">
        <w:rPr>
          <w:sz w:val="24"/>
          <w:szCs w:val="27"/>
        </w:rPr>
        <w:t xml:space="preserve"> </w:t>
      </w:r>
      <w:proofErr w:type="spellStart"/>
      <w:r w:rsidRPr="000E38D8">
        <w:rPr>
          <w:sz w:val="24"/>
          <w:szCs w:val="27"/>
        </w:rPr>
        <w:t>đại</w:t>
      </w:r>
      <w:proofErr w:type="spellEnd"/>
      <w:r w:rsidRPr="000E38D8">
        <w:rPr>
          <w:sz w:val="24"/>
          <w:szCs w:val="27"/>
        </w:rPr>
        <w:t xml:space="preserve"> </w:t>
      </w:r>
      <w:proofErr w:type="spellStart"/>
      <w:r w:rsidRPr="000E38D8">
        <w:rPr>
          <w:sz w:val="24"/>
          <w:szCs w:val="27"/>
        </w:rPr>
        <w:t>diện</w:t>
      </w:r>
      <w:proofErr w:type="spellEnd"/>
      <w:r w:rsidRPr="000E38D8">
        <w:rPr>
          <w:sz w:val="24"/>
          <w:szCs w:val="27"/>
        </w:rPr>
        <w:t xml:space="preserve"> </w:t>
      </w:r>
      <w:proofErr w:type="spellStart"/>
      <w:r w:rsidRPr="000E38D8">
        <w:rPr>
          <w:sz w:val="24"/>
          <w:szCs w:val="27"/>
        </w:rPr>
        <w:t>theo</w:t>
      </w:r>
      <w:proofErr w:type="spellEnd"/>
      <w:r w:rsidRPr="000E38D8">
        <w:rPr>
          <w:sz w:val="24"/>
          <w:szCs w:val="27"/>
        </w:rPr>
        <w:t xml:space="preserve"> </w:t>
      </w:r>
      <w:proofErr w:type="spellStart"/>
      <w:r w:rsidRPr="000E38D8">
        <w:rPr>
          <w:sz w:val="24"/>
          <w:szCs w:val="27"/>
        </w:rPr>
        <w:t>pháp</w:t>
      </w:r>
      <w:proofErr w:type="spellEnd"/>
      <w:r w:rsidRPr="000E38D8">
        <w:rPr>
          <w:sz w:val="24"/>
          <w:szCs w:val="27"/>
        </w:rPr>
        <w:t xml:space="preserve"> </w:t>
      </w:r>
      <w:proofErr w:type="spellStart"/>
      <w:r w:rsidRPr="000E38D8">
        <w:rPr>
          <w:sz w:val="24"/>
          <w:szCs w:val="27"/>
        </w:rPr>
        <w:t>luật</w:t>
      </w:r>
      <w:proofErr w:type="spellEnd"/>
      <w:r w:rsidRPr="000E38D8">
        <w:rPr>
          <w:sz w:val="24"/>
          <w:szCs w:val="27"/>
        </w:rPr>
        <w:t>: ………………………………………….</w:t>
      </w:r>
    </w:p>
    <w:p w14:paraId="0DA904E0" w14:textId="77777777" w:rsidR="00F31F07" w:rsidRPr="000E38D8" w:rsidRDefault="00F31F07" w:rsidP="004C08FB">
      <w:pPr>
        <w:widowControl w:val="0"/>
        <w:spacing w:after="0" w:line="240" w:lineRule="auto"/>
        <w:ind w:firstLine="720"/>
        <w:rPr>
          <w:sz w:val="24"/>
          <w:szCs w:val="27"/>
        </w:rPr>
      </w:pPr>
      <w:r w:rsidRPr="000E38D8">
        <w:rPr>
          <w:sz w:val="24"/>
          <w:szCs w:val="27"/>
        </w:rPr>
        <w:t xml:space="preserve">c) </w:t>
      </w:r>
      <w:proofErr w:type="spellStart"/>
      <w:r w:rsidRPr="000E38D8">
        <w:rPr>
          <w:sz w:val="24"/>
          <w:szCs w:val="27"/>
        </w:rPr>
        <w:t>Đăng</w:t>
      </w:r>
      <w:proofErr w:type="spellEnd"/>
      <w:r w:rsidRPr="000E38D8">
        <w:rPr>
          <w:sz w:val="24"/>
          <w:szCs w:val="27"/>
        </w:rPr>
        <w:t xml:space="preserve"> </w:t>
      </w:r>
      <w:proofErr w:type="spellStart"/>
      <w:r w:rsidRPr="000E38D8">
        <w:rPr>
          <w:sz w:val="24"/>
          <w:szCs w:val="27"/>
        </w:rPr>
        <w:t>ký</w:t>
      </w:r>
      <w:proofErr w:type="spellEnd"/>
      <w:r w:rsidRPr="000E38D8">
        <w:rPr>
          <w:sz w:val="24"/>
          <w:szCs w:val="27"/>
        </w:rPr>
        <w:t xml:space="preserve"> </w:t>
      </w:r>
      <w:proofErr w:type="spellStart"/>
      <w:r w:rsidRPr="000E38D8">
        <w:rPr>
          <w:sz w:val="24"/>
          <w:szCs w:val="27"/>
        </w:rPr>
        <w:t>kinh</w:t>
      </w:r>
      <w:proofErr w:type="spellEnd"/>
      <w:r w:rsidRPr="000E38D8">
        <w:rPr>
          <w:sz w:val="24"/>
          <w:szCs w:val="27"/>
        </w:rPr>
        <w:t xml:space="preserve"> </w:t>
      </w:r>
      <w:proofErr w:type="spellStart"/>
      <w:proofErr w:type="gramStart"/>
      <w:r w:rsidRPr="000E38D8">
        <w:rPr>
          <w:sz w:val="24"/>
          <w:szCs w:val="27"/>
        </w:rPr>
        <w:t>doanh</w:t>
      </w:r>
      <w:proofErr w:type="spellEnd"/>
      <w:r w:rsidRPr="000E38D8">
        <w:rPr>
          <w:sz w:val="24"/>
          <w:szCs w:val="27"/>
        </w:rPr>
        <w:t>:…</w:t>
      </w:r>
      <w:proofErr w:type="gramEnd"/>
      <w:r w:rsidRPr="000E38D8">
        <w:rPr>
          <w:sz w:val="24"/>
          <w:szCs w:val="27"/>
        </w:rPr>
        <w:t>………</w:t>
      </w:r>
      <w:proofErr w:type="spellStart"/>
      <w:r w:rsidRPr="000E38D8">
        <w:rPr>
          <w:sz w:val="24"/>
          <w:szCs w:val="27"/>
        </w:rPr>
        <w:t>ngày</w:t>
      </w:r>
      <w:proofErr w:type="spellEnd"/>
      <w:r w:rsidRPr="000E38D8">
        <w:rPr>
          <w:sz w:val="24"/>
          <w:szCs w:val="27"/>
        </w:rPr>
        <w:t>……</w:t>
      </w:r>
      <w:proofErr w:type="spellStart"/>
      <w:r w:rsidRPr="000E38D8">
        <w:rPr>
          <w:sz w:val="24"/>
          <w:szCs w:val="27"/>
        </w:rPr>
        <w:t>tháng</w:t>
      </w:r>
      <w:proofErr w:type="spellEnd"/>
      <w:r w:rsidRPr="000E38D8">
        <w:rPr>
          <w:sz w:val="24"/>
          <w:szCs w:val="27"/>
        </w:rPr>
        <w:t>……</w:t>
      </w:r>
      <w:proofErr w:type="spellStart"/>
      <w:r w:rsidRPr="000E38D8">
        <w:rPr>
          <w:sz w:val="24"/>
          <w:szCs w:val="27"/>
        </w:rPr>
        <w:t>năm</w:t>
      </w:r>
      <w:proofErr w:type="spellEnd"/>
      <w:r w:rsidRPr="000E38D8">
        <w:rPr>
          <w:sz w:val="24"/>
          <w:szCs w:val="27"/>
        </w:rPr>
        <w:t>……..</w:t>
      </w:r>
      <w:proofErr w:type="spellStart"/>
      <w:r w:rsidRPr="000E38D8">
        <w:rPr>
          <w:sz w:val="24"/>
          <w:szCs w:val="27"/>
        </w:rPr>
        <w:t>tại</w:t>
      </w:r>
      <w:proofErr w:type="spellEnd"/>
      <w:r w:rsidRPr="000E38D8">
        <w:rPr>
          <w:sz w:val="24"/>
          <w:szCs w:val="27"/>
        </w:rPr>
        <w:t xml:space="preserve"> ………..</w:t>
      </w:r>
    </w:p>
    <w:p w14:paraId="282CCF55" w14:textId="77777777" w:rsidR="00F31F07" w:rsidRPr="000E38D8" w:rsidRDefault="00F31F07" w:rsidP="004C08FB">
      <w:pPr>
        <w:widowControl w:val="0"/>
        <w:spacing w:after="0" w:line="240" w:lineRule="auto"/>
        <w:ind w:firstLine="720"/>
        <w:rPr>
          <w:sz w:val="24"/>
          <w:szCs w:val="27"/>
        </w:rPr>
      </w:pPr>
      <w:r w:rsidRPr="000E38D8">
        <w:rPr>
          <w:sz w:val="24"/>
          <w:szCs w:val="27"/>
        </w:rPr>
        <w:t xml:space="preserve">d) </w:t>
      </w:r>
      <w:proofErr w:type="spellStart"/>
      <w:r w:rsidRPr="000E38D8">
        <w:rPr>
          <w:sz w:val="24"/>
          <w:szCs w:val="27"/>
        </w:rPr>
        <w:t>Địa</w:t>
      </w:r>
      <w:proofErr w:type="spellEnd"/>
      <w:r w:rsidRPr="000E38D8">
        <w:rPr>
          <w:sz w:val="24"/>
          <w:szCs w:val="27"/>
        </w:rPr>
        <w:t xml:space="preserve"> </w:t>
      </w:r>
      <w:proofErr w:type="spellStart"/>
      <w:r w:rsidRPr="000E38D8">
        <w:rPr>
          <w:sz w:val="24"/>
          <w:szCs w:val="27"/>
        </w:rPr>
        <w:t>chỉ</w:t>
      </w:r>
      <w:proofErr w:type="spellEnd"/>
      <w:r w:rsidRPr="000E38D8">
        <w:rPr>
          <w:sz w:val="24"/>
          <w:szCs w:val="27"/>
        </w:rPr>
        <w:t>: …………………………………</w:t>
      </w:r>
    </w:p>
    <w:p w14:paraId="5A1AAE11" w14:textId="77777777" w:rsidR="00F31F07" w:rsidRPr="000E38D8" w:rsidRDefault="00F31F07" w:rsidP="004C08FB">
      <w:pPr>
        <w:widowControl w:val="0"/>
        <w:spacing w:after="0" w:line="240" w:lineRule="auto"/>
        <w:ind w:firstLine="720"/>
        <w:rPr>
          <w:sz w:val="24"/>
          <w:szCs w:val="27"/>
        </w:rPr>
      </w:pPr>
      <w:r w:rsidRPr="000E38D8">
        <w:rPr>
          <w:sz w:val="24"/>
          <w:szCs w:val="27"/>
        </w:rPr>
        <w:t xml:space="preserve">đ) </w:t>
      </w:r>
      <w:proofErr w:type="spellStart"/>
      <w:r w:rsidRPr="000E38D8">
        <w:rPr>
          <w:sz w:val="24"/>
          <w:szCs w:val="27"/>
        </w:rPr>
        <w:t>Số</w:t>
      </w:r>
      <w:proofErr w:type="spellEnd"/>
      <w:r w:rsidRPr="000E38D8">
        <w:rPr>
          <w:sz w:val="24"/>
          <w:szCs w:val="27"/>
        </w:rPr>
        <w:t xml:space="preserve"> </w:t>
      </w:r>
      <w:proofErr w:type="spellStart"/>
      <w:r w:rsidRPr="000E38D8">
        <w:rPr>
          <w:sz w:val="24"/>
          <w:szCs w:val="27"/>
        </w:rPr>
        <w:t>điện</w:t>
      </w:r>
      <w:proofErr w:type="spellEnd"/>
      <w:r w:rsidRPr="000E38D8">
        <w:rPr>
          <w:sz w:val="24"/>
          <w:szCs w:val="27"/>
        </w:rPr>
        <w:t xml:space="preserve"> </w:t>
      </w:r>
      <w:proofErr w:type="spellStart"/>
      <w:r w:rsidRPr="000E38D8">
        <w:rPr>
          <w:sz w:val="24"/>
          <w:szCs w:val="27"/>
        </w:rPr>
        <w:t>thoại</w:t>
      </w:r>
      <w:proofErr w:type="spellEnd"/>
      <w:r w:rsidRPr="000E38D8">
        <w:rPr>
          <w:sz w:val="24"/>
          <w:szCs w:val="27"/>
        </w:rPr>
        <w:t xml:space="preserve"> </w:t>
      </w:r>
      <w:proofErr w:type="spellStart"/>
      <w:r w:rsidRPr="000E38D8">
        <w:rPr>
          <w:sz w:val="24"/>
          <w:szCs w:val="27"/>
        </w:rPr>
        <w:t>liên</w:t>
      </w:r>
      <w:proofErr w:type="spellEnd"/>
      <w:r w:rsidRPr="000E38D8">
        <w:rPr>
          <w:sz w:val="24"/>
          <w:szCs w:val="27"/>
        </w:rPr>
        <w:t xml:space="preserve"> </w:t>
      </w:r>
      <w:proofErr w:type="spellStart"/>
      <w:proofErr w:type="gramStart"/>
      <w:r w:rsidRPr="000E38D8">
        <w:rPr>
          <w:sz w:val="24"/>
          <w:szCs w:val="27"/>
        </w:rPr>
        <w:t>hệ</w:t>
      </w:r>
      <w:proofErr w:type="spellEnd"/>
      <w:r w:rsidRPr="000E38D8">
        <w:rPr>
          <w:sz w:val="24"/>
          <w:szCs w:val="27"/>
        </w:rPr>
        <w:t>:…</w:t>
      </w:r>
      <w:proofErr w:type="gramEnd"/>
      <w:r w:rsidRPr="000E38D8">
        <w:rPr>
          <w:sz w:val="24"/>
          <w:szCs w:val="27"/>
        </w:rPr>
        <w:t>…………… …………………………………..</w:t>
      </w:r>
    </w:p>
    <w:p w14:paraId="4C94B93D" w14:textId="77777777" w:rsidR="00F31F07" w:rsidRPr="000E38D8" w:rsidRDefault="00F31F07" w:rsidP="004C08FB">
      <w:pPr>
        <w:widowControl w:val="0"/>
        <w:spacing w:after="0" w:line="240" w:lineRule="auto"/>
        <w:ind w:firstLine="720"/>
        <w:rPr>
          <w:sz w:val="24"/>
          <w:szCs w:val="27"/>
        </w:rPr>
      </w:pPr>
      <w:r w:rsidRPr="000E38D8">
        <w:rPr>
          <w:sz w:val="24"/>
          <w:szCs w:val="27"/>
        </w:rPr>
        <w:t xml:space="preserve">2. </w:t>
      </w:r>
      <w:proofErr w:type="spellStart"/>
      <w:r w:rsidRPr="000E38D8">
        <w:rPr>
          <w:sz w:val="24"/>
          <w:szCs w:val="27"/>
        </w:rPr>
        <w:t>Nội</w:t>
      </w:r>
      <w:proofErr w:type="spellEnd"/>
      <w:r w:rsidRPr="000E38D8">
        <w:rPr>
          <w:sz w:val="24"/>
          <w:szCs w:val="27"/>
        </w:rPr>
        <w:t xml:space="preserve"> dung </w:t>
      </w:r>
      <w:proofErr w:type="spellStart"/>
      <w:r w:rsidRPr="000E38D8">
        <w:rPr>
          <w:sz w:val="24"/>
          <w:szCs w:val="27"/>
        </w:rPr>
        <w:t>đề</w:t>
      </w:r>
      <w:proofErr w:type="spellEnd"/>
      <w:r w:rsidRPr="000E38D8">
        <w:rPr>
          <w:sz w:val="24"/>
          <w:szCs w:val="27"/>
        </w:rPr>
        <w:t xml:space="preserve"> </w:t>
      </w:r>
      <w:proofErr w:type="spellStart"/>
      <w:r w:rsidRPr="000E38D8">
        <w:rPr>
          <w:sz w:val="24"/>
          <w:szCs w:val="27"/>
        </w:rPr>
        <w:t>xuất</w:t>
      </w:r>
      <w:proofErr w:type="spellEnd"/>
    </w:p>
    <w:p w14:paraId="009324B1" w14:textId="77777777" w:rsidR="00F31F07" w:rsidRPr="000E38D8" w:rsidRDefault="00F31F07" w:rsidP="004C08FB">
      <w:pPr>
        <w:widowControl w:val="0"/>
        <w:spacing w:after="0" w:line="240" w:lineRule="auto"/>
        <w:ind w:firstLine="720"/>
        <w:rPr>
          <w:sz w:val="24"/>
          <w:szCs w:val="27"/>
        </w:rPr>
      </w:pPr>
      <w:r w:rsidRPr="000E38D8">
        <w:rPr>
          <w:sz w:val="24"/>
          <w:szCs w:val="27"/>
        </w:rPr>
        <w:t xml:space="preserve">a) Quy </w:t>
      </w:r>
      <w:proofErr w:type="spellStart"/>
      <w:r w:rsidRPr="000E38D8">
        <w:rPr>
          <w:sz w:val="24"/>
          <w:szCs w:val="27"/>
        </w:rPr>
        <w:t>mô</w:t>
      </w:r>
      <w:proofErr w:type="spellEnd"/>
      <w:r w:rsidRPr="000E38D8">
        <w:rPr>
          <w:sz w:val="24"/>
          <w:szCs w:val="27"/>
        </w:rPr>
        <w:t xml:space="preserve">, </w:t>
      </w:r>
      <w:proofErr w:type="spellStart"/>
      <w:r w:rsidRPr="000E38D8">
        <w:rPr>
          <w:sz w:val="24"/>
          <w:szCs w:val="27"/>
        </w:rPr>
        <w:t>kích</w:t>
      </w:r>
      <w:proofErr w:type="spellEnd"/>
      <w:r w:rsidRPr="000E38D8">
        <w:rPr>
          <w:sz w:val="24"/>
          <w:szCs w:val="27"/>
        </w:rPr>
        <w:t xml:space="preserve"> </w:t>
      </w:r>
      <w:proofErr w:type="spellStart"/>
      <w:r w:rsidRPr="000E38D8">
        <w:rPr>
          <w:sz w:val="24"/>
          <w:szCs w:val="27"/>
        </w:rPr>
        <w:t>thước</w:t>
      </w:r>
      <w:proofErr w:type="spellEnd"/>
      <w:r w:rsidRPr="000E38D8">
        <w:rPr>
          <w:sz w:val="24"/>
          <w:szCs w:val="27"/>
        </w:rPr>
        <w:t xml:space="preserve">, </w:t>
      </w:r>
      <w:proofErr w:type="spellStart"/>
      <w:r w:rsidRPr="000E38D8">
        <w:rPr>
          <w:sz w:val="24"/>
          <w:szCs w:val="27"/>
        </w:rPr>
        <w:t>diện</w:t>
      </w:r>
      <w:proofErr w:type="spellEnd"/>
      <w:r w:rsidRPr="000E38D8">
        <w:rPr>
          <w:sz w:val="24"/>
          <w:szCs w:val="27"/>
        </w:rPr>
        <w:t xml:space="preserve"> </w:t>
      </w:r>
      <w:proofErr w:type="spellStart"/>
      <w:r w:rsidRPr="000E38D8">
        <w:rPr>
          <w:sz w:val="24"/>
          <w:szCs w:val="27"/>
        </w:rPr>
        <w:t>tích</w:t>
      </w:r>
      <w:proofErr w:type="spellEnd"/>
      <w:r w:rsidRPr="000E38D8">
        <w:rPr>
          <w:sz w:val="24"/>
          <w:szCs w:val="27"/>
        </w:rPr>
        <w:t xml:space="preserve"> </w:t>
      </w:r>
      <w:proofErr w:type="spellStart"/>
      <w:r w:rsidRPr="000E38D8">
        <w:rPr>
          <w:sz w:val="24"/>
          <w:szCs w:val="27"/>
        </w:rPr>
        <w:t>vùng</w:t>
      </w:r>
      <w:proofErr w:type="spellEnd"/>
      <w:r w:rsidRPr="000E38D8">
        <w:rPr>
          <w:sz w:val="24"/>
          <w:szCs w:val="27"/>
        </w:rPr>
        <w:t xml:space="preserve"> </w:t>
      </w:r>
      <w:proofErr w:type="spellStart"/>
      <w:r w:rsidRPr="000E38D8">
        <w:rPr>
          <w:sz w:val="24"/>
          <w:szCs w:val="27"/>
        </w:rPr>
        <w:t>hoạt</w:t>
      </w:r>
      <w:proofErr w:type="spellEnd"/>
      <w:r w:rsidRPr="000E38D8">
        <w:rPr>
          <w:sz w:val="24"/>
          <w:szCs w:val="27"/>
        </w:rPr>
        <w:t xml:space="preserve"> </w:t>
      </w:r>
      <w:proofErr w:type="spellStart"/>
      <w:r w:rsidRPr="000E38D8">
        <w:rPr>
          <w:sz w:val="24"/>
          <w:szCs w:val="27"/>
        </w:rPr>
        <w:t>động</w:t>
      </w:r>
      <w:proofErr w:type="spellEnd"/>
      <w:r w:rsidRPr="000E38D8">
        <w:rPr>
          <w:sz w:val="24"/>
          <w:szCs w:val="27"/>
        </w:rPr>
        <w:t>: ………………………;</w:t>
      </w:r>
    </w:p>
    <w:p w14:paraId="27F35160" w14:textId="77777777" w:rsidR="00F31F07" w:rsidRPr="000E38D8" w:rsidRDefault="00F31F07" w:rsidP="004C08FB">
      <w:pPr>
        <w:widowControl w:val="0"/>
        <w:spacing w:after="0" w:line="240" w:lineRule="auto"/>
        <w:ind w:firstLine="720"/>
        <w:rPr>
          <w:sz w:val="24"/>
          <w:szCs w:val="27"/>
        </w:rPr>
      </w:pPr>
      <w:r w:rsidRPr="000E38D8">
        <w:rPr>
          <w:sz w:val="24"/>
          <w:szCs w:val="27"/>
        </w:rPr>
        <w:t xml:space="preserve">b) </w:t>
      </w:r>
      <w:proofErr w:type="spellStart"/>
      <w:r w:rsidRPr="000E38D8">
        <w:rPr>
          <w:sz w:val="24"/>
          <w:szCs w:val="27"/>
        </w:rPr>
        <w:t>Tọa</w:t>
      </w:r>
      <w:proofErr w:type="spellEnd"/>
      <w:r w:rsidRPr="000E38D8">
        <w:rPr>
          <w:sz w:val="24"/>
          <w:szCs w:val="27"/>
        </w:rPr>
        <w:t xml:space="preserve"> </w:t>
      </w:r>
      <w:proofErr w:type="spellStart"/>
      <w:r w:rsidRPr="000E38D8">
        <w:rPr>
          <w:sz w:val="24"/>
          <w:szCs w:val="27"/>
        </w:rPr>
        <w:t>độ</w:t>
      </w:r>
      <w:proofErr w:type="spellEnd"/>
      <w:r w:rsidRPr="000E38D8">
        <w:rPr>
          <w:sz w:val="24"/>
          <w:szCs w:val="27"/>
        </w:rPr>
        <w:t xml:space="preserve"> </w:t>
      </w:r>
      <w:proofErr w:type="spellStart"/>
      <w:r w:rsidRPr="000E38D8">
        <w:rPr>
          <w:sz w:val="24"/>
          <w:szCs w:val="27"/>
        </w:rPr>
        <w:t>các</w:t>
      </w:r>
      <w:proofErr w:type="spellEnd"/>
      <w:r w:rsidRPr="000E38D8">
        <w:rPr>
          <w:sz w:val="24"/>
          <w:szCs w:val="27"/>
        </w:rPr>
        <w:t xml:space="preserve"> </w:t>
      </w:r>
      <w:proofErr w:type="spellStart"/>
      <w:r w:rsidRPr="000E38D8">
        <w:rPr>
          <w:sz w:val="24"/>
          <w:szCs w:val="27"/>
        </w:rPr>
        <w:t>điểm</w:t>
      </w:r>
      <w:proofErr w:type="spellEnd"/>
      <w:r w:rsidRPr="000E38D8">
        <w:rPr>
          <w:sz w:val="24"/>
          <w:szCs w:val="27"/>
        </w:rPr>
        <w:t xml:space="preserve"> </w:t>
      </w:r>
      <w:proofErr w:type="spellStart"/>
      <w:r w:rsidRPr="000E38D8">
        <w:rPr>
          <w:sz w:val="24"/>
          <w:szCs w:val="27"/>
        </w:rPr>
        <w:t>xác</w:t>
      </w:r>
      <w:proofErr w:type="spellEnd"/>
      <w:r w:rsidRPr="000E38D8">
        <w:rPr>
          <w:sz w:val="24"/>
          <w:szCs w:val="27"/>
        </w:rPr>
        <w:t xml:space="preserve"> </w:t>
      </w:r>
      <w:proofErr w:type="spellStart"/>
      <w:r w:rsidRPr="000E38D8">
        <w:rPr>
          <w:sz w:val="24"/>
          <w:szCs w:val="27"/>
        </w:rPr>
        <w:t>định</w:t>
      </w:r>
      <w:proofErr w:type="spellEnd"/>
      <w:r w:rsidRPr="000E38D8">
        <w:rPr>
          <w:sz w:val="24"/>
          <w:szCs w:val="27"/>
        </w:rPr>
        <w:t xml:space="preserve"> </w:t>
      </w:r>
      <w:proofErr w:type="spellStart"/>
      <w:r w:rsidRPr="000E38D8">
        <w:rPr>
          <w:sz w:val="24"/>
          <w:szCs w:val="27"/>
        </w:rPr>
        <w:t>vùng</w:t>
      </w:r>
      <w:proofErr w:type="spellEnd"/>
      <w:r w:rsidRPr="000E38D8">
        <w:rPr>
          <w:sz w:val="24"/>
          <w:szCs w:val="27"/>
        </w:rPr>
        <w:t xml:space="preserve"> </w:t>
      </w:r>
      <w:proofErr w:type="spellStart"/>
      <w:r w:rsidRPr="000E38D8">
        <w:rPr>
          <w:sz w:val="24"/>
          <w:szCs w:val="27"/>
        </w:rPr>
        <w:t>hoạt</w:t>
      </w:r>
      <w:proofErr w:type="spellEnd"/>
      <w:r w:rsidRPr="000E38D8">
        <w:rPr>
          <w:sz w:val="24"/>
          <w:szCs w:val="27"/>
        </w:rPr>
        <w:t xml:space="preserve"> </w:t>
      </w:r>
      <w:proofErr w:type="spellStart"/>
      <w:r w:rsidRPr="000E38D8">
        <w:rPr>
          <w:sz w:val="24"/>
          <w:szCs w:val="27"/>
        </w:rPr>
        <w:t>động</w:t>
      </w:r>
      <w:proofErr w:type="spellEnd"/>
      <w:r w:rsidRPr="000E38D8">
        <w:rPr>
          <w:sz w:val="24"/>
          <w:szCs w:val="27"/>
        </w:rPr>
        <w:t xml:space="preserve"> (</w:t>
      </w:r>
      <w:proofErr w:type="spellStart"/>
      <w:r w:rsidRPr="000E38D8">
        <w:rPr>
          <w:sz w:val="24"/>
          <w:szCs w:val="27"/>
        </w:rPr>
        <w:t>theo</w:t>
      </w:r>
      <w:proofErr w:type="spellEnd"/>
      <w:r w:rsidRPr="000E38D8">
        <w:rPr>
          <w:sz w:val="24"/>
          <w:szCs w:val="27"/>
        </w:rPr>
        <w:t xml:space="preserve"> </w:t>
      </w:r>
      <w:proofErr w:type="spellStart"/>
      <w:r w:rsidRPr="000E38D8">
        <w:rPr>
          <w:sz w:val="24"/>
          <w:szCs w:val="27"/>
        </w:rPr>
        <w:t>Hệ</w:t>
      </w:r>
      <w:proofErr w:type="spellEnd"/>
      <w:r w:rsidRPr="000E38D8">
        <w:rPr>
          <w:sz w:val="24"/>
          <w:szCs w:val="27"/>
        </w:rPr>
        <w:t xml:space="preserve"> </w:t>
      </w:r>
      <w:proofErr w:type="spellStart"/>
      <w:r w:rsidRPr="000E38D8">
        <w:rPr>
          <w:sz w:val="24"/>
          <w:szCs w:val="27"/>
        </w:rPr>
        <w:t>quy</w:t>
      </w:r>
      <w:proofErr w:type="spellEnd"/>
      <w:r w:rsidRPr="000E38D8">
        <w:rPr>
          <w:sz w:val="24"/>
          <w:szCs w:val="27"/>
        </w:rPr>
        <w:t xml:space="preserve"> </w:t>
      </w:r>
      <w:proofErr w:type="spellStart"/>
      <w:r w:rsidRPr="000E38D8">
        <w:rPr>
          <w:sz w:val="24"/>
          <w:szCs w:val="27"/>
        </w:rPr>
        <w:t>chiếu</w:t>
      </w:r>
      <w:proofErr w:type="spellEnd"/>
      <w:r w:rsidRPr="000E38D8">
        <w:rPr>
          <w:sz w:val="24"/>
          <w:szCs w:val="27"/>
        </w:rPr>
        <w:t xml:space="preserve"> </w:t>
      </w:r>
      <w:proofErr w:type="spellStart"/>
      <w:r w:rsidRPr="000E38D8">
        <w:rPr>
          <w:sz w:val="24"/>
          <w:szCs w:val="27"/>
        </w:rPr>
        <w:t>và</w:t>
      </w:r>
      <w:proofErr w:type="spellEnd"/>
      <w:r w:rsidRPr="000E38D8">
        <w:rPr>
          <w:sz w:val="24"/>
          <w:szCs w:val="27"/>
        </w:rPr>
        <w:t xml:space="preserve"> </w:t>
      </w:r>
      <w:proofErr w:type="spellStart"/>
      <w:r w:rsidRPr="000E38D8">
        <w:rPr>
          <w:sz w:val="24"/>
          <w:szCs w:val="27"/>
        </w:rPr>
        <w:t>Hệ</w:t>
      </w:r>
      <w:proofErr w:type="spellEnd"/>
      <w:r w:rsidRPr="000E38D8">
        <w:rPr>
          <w:sz w:val="24"/>
          <w:szCs w:val="27"/>
        </w:rPr>
        <w:t xml:space="preserve"> </w:t>
      </w:r>
      <w:proofErr w:type="spellStart"/>
      <w:r w:rsidRPr="000E38D8">
        <w:rPr>
          <w:sz w:val="24"/>
          <w:szCs w:val="27"/>
        </w:rPr>
        <w:t>tọa</w:t>
      </w:r>
      <w:proofErr w:type="spellEnd"/>
      <w:r w:rsidRPr="000E38D8">
        <w:rPr>
          <w:sz w:val="24"/>
          <w:szCs w:val="27"/>
        </w:rPr>
        <w:t xml:space="preserve"> </w:t>
      </w:r>
      <w:proofErr w:type="spellStart"/>
      <w:r w:rsidRPr="000E38D8">
        <w:rPr>
          <w:sz w:val="24"/>
          <w:szCs w:val="27"/>
        </w:rPr>
        <w:t>độ</w:t>
      </w:r>
      <w:proofErr w:type="spellEnd"/>
      <w:r w:rsidRPr="000E38D8">
        <w:rPr>
          <w:sz w:val="24"/>
          <w:szCs w:val="27"/>
        </w:rPr>
        <w:t xml:space="preserve"> </w:t>
      </w:r>
      <w:proofErr w:type="spellStart"/>
      <w:r w:rsidRPr="000E38D8">
        <w:rPr>
          <w:sz w:val="24"/>
          <w:szCs w:val="27"/>
        </w:rPr>
        <w:t>quốc</w:t>
      </w:r>
      <w:proofErr w:type="spellEnd"/>
      <w:r w:rsidRPr="000E38D8">
        <w:rPr>
          <w:sz w:val="24"/>
          <w:szCs w:val="27"/>
        </w:rPr>
        <w:t xml:space="preserve"> </w:t>
      </w:r>
      <w:proofErr w:type="spellStart"/>
      <w:r w:rsidRPr="000E38D8">
        <w:rPr>
          <w:sz w:val="24"/>
          <w:szCs w:val="27"/>
        </w:rPr>
        <w:t>gia</w:t>
      </w:r>
      <w:proofErr w:type="spellEnd"/>
      <w:r w:rsidRPr="000E38D8">
        <w:rPr>
          <w:sz w:val="24"/>
          <w:szCs w:val="27"/>
        </w:rPr>
        <w:t xml:space="preserve"> VN-2000</w:t>
      </w:r>
      <w:proofErr w:type="gramStart"/>
      <w:r w:rsidRPr="000E38D8">
        <w:rPr>
          <w:sz w:val="24"/>
          <w:szCs w:val="27"/>
        </w:rPr>
        <w:t>):…</w:t>
      </w:r>
      <w:proofErr w:type="gramEnd"/>
      <w:r w:rsidRPr="000E38D8">
        <w:rPr>
          <w:sz w:val="24"/>
          <w:szCs w:val="27"/>
        </w:rPr>
        <w:t>……………………………………</w:t>
      </w:r>
    </w:p>
    <w:p w14:paraId="3C8596C2" w14:textId="77777777" w:rsidR="00F31F07" w:rsidRPr="000E38D8" w:rsidRDefault="00F31F07" w:rsidP="004C08FB">
      <w:pPr>
        <w:widowControl w:val="0"/>
        <w:spacing w:after="0" w:line="240" w:lineRule="auto"/>
        <w:ind w:firstLine="720"/>
        <w:rPr>
          <w:sz w:val="24"/>
          <w:szCs w:val="27"/>
        </w:rPr>
      </w:pPr>
      <w:r w:rsidRPr="000E38D8">
        <w:rPr>
          <w:sz w:val="24"/>
          <w:szCs w:val="27"/>
        </w:rPr>
        <w:t xml:space="preserve">c) </w:t>
      </w:r>
      <w:proofErr w:type="spellStart"/>
      <w:r w:rsidRPr="000E38D8">
        <w:rPr>
          <w:sz w:val="24"/>
          <w:szCs w:val="27"/>
        </w:rPr>
        <w:t>Thời</w:t>
      </w:r>
      <w:proofErr w:type="spellEnd"/>
      <w:r w:rsidRPr="000E38D8">
        <w:rPr>
          <w:sz w:val="24"/>
          <w:szCs w:val="27"/>
        </w:rPr>
        <w:t xml:space="preserve"> </w:t>
      </w:r>
      <w:proofErr w:type="spellStart"/>
      <w:r w:rsidRPr="000E38D8">
        <w:rPr>
          <w:sz w:val="24"/>
          <w:szCs w:val="27"/>
        </w:rPr>
        <w:t>gian</w:t>
      </w:r>
      <w:proofErr w:type="spellEnd"/>
      <w:r w:rsidRPr="000E38D8">
        <w:rPr>
          <w:sz w:val="24"/>
          <w:szCs w:val="27"/>
        </w:rPr>
        <w:t xml:space="preserve"> </w:t>
      </w:r>
      <w:proofErr w:type="spellStart"/>
      <w:r w:rsidRPr="000E38D8">
        <w:rPr>
          <w:sz w:val="24"/>
          <w:szCs w:val="27"/>
        </w:rPr>
        <w:t>bắt</w:t>
      </w:r>
      <w:proofErr w:type="spellEnd"/>
      <w:r w:rsidRPr="000E38D8">
        <w:rPr>
          <w:sz w:val="24"/>
          <w:szCs w:val="27"/>
        </w:rPr>
        <w:t xml:space="preserve"> </w:t>
      </w:r>
      <w:proofErr w:type="spellStart"/>
      <w:r w:rsidRPr="000E38D8">
        <w:rPr>
          <w:sz w:val="24"/>
          <w:szCs w:val="27"/>
        </w:rPr>
        <w:t>đầu</w:t>
      </w:r>
      <w:proofErr w:type="spellEnd"/>
      <w:r w:rsidRPr="000E38D8">
        <w:rPr>
          <w:sz w:val="24"/>
          <w:szCs w:val="27"/>
        </w:rPr>
        <w:t xml:space="preserve"> </w:t>
      </w:r>
      <w:proofErr w:type="spellStart"/>
      <w:r w:rsidRPr="000E38D8">
        <w:rPr>
          <w:sz w:val="24"/>
          <w:szCs w:val="27"/>
        </w:rPr>
        <w:t>thực</w:t>
      </w:r>
      <w:proofErr w:type="spellEnd"/>
      <w:r w:rsidRPr="000E38D8">
        <w:rPr>
          <w:sz w:val="24"/>
          <w:szCs w:val="27"/>
        </w:rPr>
        <w:t xml:space="preserve"> </w:t>
      </w:r>
      <w:proofErr w:type="spellStart"/>
      <w:r w:rsidRPr="000E38D8">
        <w:rPr>
          <w:sz w:val="24"/>
          <w:szCs w:val="27"/>
        </w:rPr>
        <w:t>hiện</w:t>
      </w:r>
      <w:proofErr w:type="spellEnd"/>
      <w:r w:rsidRPr="000E38D8">
        <w:rPr>
          <w:sz w:val="24"/>
          <w:szCs w:val="27"/>
        </w:rPr>
        <w:t xml:space="preserve"> </w:t>
      </w:r>
      <w:proofErr w:type="spellStart"/>
      <w:r w:rsidRPr="000E38D8">
        <w:rPr>
          <w:sz w:val="24"/>
          <w:szCs w:val="27"/>
        </w:rPr>
        <w:t>khai</w:t>
      </w:r>
      <w:proofErr w:type="spellEnd"/>
      <w:r w:rsidRPr="000E38D8">
        <w:rPr>
          <w:sz w:val="24"/>
          <w:szCs w:val="27"/>
        </w:rPr>
        <w:t xml:space="preserve"> </w:t>
      </w:r>
      <w:proofErr w:type="spellStart"/>
      <w:r w:rsidRPr="000E38D8">
        <w:rPr>
          <w:sz w:val="24"/>
          <w:szCs w:val="27"/>
        </w:rPr>
        <w:t>thác</w:t>
      </w:r>
      <w:proofErr w:type="spellEnd"/>
      <w:r w:rsidRPr="000E38D8">
        <w:rPr>
          <w:sz w:val="24"/>
          <w:szCs w:val="27"/>
        </w:rPr>
        <w:t xml:space="preserve"> ............................................;</w:t>
      </w:r>
    </w:p>
    <w:p w14:paraId="6BF56F5F" w14:textId="77777777" w:rsidR="00F31F07" w:rsidRPr="000E38D8" w:rsidRDefault="00F31F07" w:rsidP="004C08FB">
      <w:pPr>
        <w:widowControl w:val="0"/>
        <w:spacing w:after="0" w:line="240" w:lineRule="auto"/>
        <w:ind w:firstLine="720"/>
        <w:rPr>
          <w:sz w:val="24"/>
          <w:szCs w:val="27"/>
        </w:rPr>
      </w:pPr>
      <w:r w:rsidRPr="000E38D8">
        <w:rPr>
          <w:sz w:val="24"/>
          <w:szCs w:val="27"/>
        </w:rPr>
        <w:t>(</w:t>
      </w:r>
      <w:proofErr w:type="gramStart"/>
      <w:r w:rsidRPr="000E38D8">
        <w:rPr>
          <w:sz w:val="24"/>
          <w:szCs w:val="27"/>
        </w:rPr>
        <w:t>4).......................</w:t>
      </w:r>
      <w:proofErr w:type="gramEnd"/>
      <w:r w:rsidRPr="000E38D8">
        <w:rPr>
          <w:sz w:val="24"/>
          <w:szCs w:val="27"/>
        </w:rPr>
        <w:t xml:space="preserve"> </w:t>
      </w:r>
      <w:proofErr w:type="spellStart"/>
      <w:r w:rsidRPr="000E38D8">
        <w:rPr>
          <w:sz w:val="24"/>
          <w:szCs w:val="27"/>
        </w:rPr>
        <w:t>kính</w:t>
      </w:r>
      <w:proofErr w:type="spellEnd"/>
      <w:r w:rsidRPr="000E38D8">
        <w:rPr>
          <w:sz w:val="24"/>
          <w:szCs w:val="27"/>
        </w:rPr>
        <w:t xml:space="preserve"> </w:t>
      </w:r>
      <w:proofErr w:type="spellStart"/>
      <w:r w:rsidRPr="000E38D8">
        <w:rPr>
          <w:sz w:val="24"/>
          <w:szCs w:val="27"/>
        </w:rPr>
        <w:t>đề</w:t>
      </w:r>
      <w:proofErr w:type="spellEnd"/>
      <w:r w:rsidRPr="000E38D8">
        <w:rPr>
          <w:sz w:val="24"/>
          <w:szCs w:val="27"/>
        </w:rPr>
        <w:t xml:space="preserve"> </w:t>
      </w:r>
      <w:proofErr w:type="spellStart"/>
      <w:r w:rsidRPr="000E38D8">
        <w:rPr>
          <w:sz w:val="24"/>
          <w:szCs w:val="27"/>
        </w:rPr>
        <w:t>nghị</w:t>
      </w:r>
      <w:proofErr w:type="spellEnd"/>
      <w:r w:rsidRPr="000E38D8">
        <w:rPr>
          <w:sz w:val="24"/>
          <w:szCs w:val="27"/>
        </w:rPr>
        <w:t xml:space="preserve"> …………</w:t>
      </w:r>
      <w:proofErr w:type="gramStart"/>
      <w:r w:rsidRPr="000E38D8">
        <w:rPr>
          <w:sz w:val="24"/>
          <w:szCs w:val="27"/>
        </w:rPr>
        <w:t>…(</w:t>
      </w:r>
      <w:proofErr w:type="gramEnd"/>
      <w:r w:rsidRPr="000E38D8">
        <w:rPr>
          <w:sz w:val="24"/>
          <w:szCs w:val="27"/>
        </w:rPr>
        <w:t>3) ……...</w:t>
      </w:r>
      <w:proofErr w:type="spellStart"/>
      <w:r w:rsidRPr="000E38D8">
        <w:rPr>
          <w:sz w:val="24"/>
          <w:szCs w:val="27"/>
        </w:rPr>
        <w:t>xem</w:t>
      </w:r>
      <w:proofErr w:type="spellEnd"/>
      <w:r w:rsidRPr="000E38D8">
        <w:rPr>
          <w:sz w:val="24"/>
          <w:szCs w:val="27"/>
        </w:rPr>
        <w:t xml:space="preserve"> </w:t>
      </w:r>
      <w:proofErr w:type="spellStart"/>
      <w:r w:rsidRPr="000E38D8">
        <w:rPr>
          <w:sz w:val="24"/>
          <w:szCs w:val="27"/>
        </w:rPr>
        <w:t>xét</w:t>
      </w:r>
      <w:proofErr w:type="spellEnd"/>
      <w:r w:rsidRPr="000E38D8">
        <w:rPr>
          <w:sz w:val="24"/>
          <w:szCs w:val="27"/>
        </w:rPr>
        <w:t xml:space="preserve">, </w:t>
      </w:r>
      <w:proofErr w:type="spellStart"/>
      <w:r w:rsidRPr="000E38D8">
        <w:rPr>
          <w:sz w:val="24"/>
          <w:szCs w:val="27"/>
        </w:rPr>
        <w:t>chấp</w:t>
      </w:r>
      <w:proofErr w:type="spellEnd"/>
      <w:r w:rsidRPr="000E38D8">
        <w:rPr>
          <w:sz w:val="24"/>
          <w:szCs w:val="27"/>
        </w:rPr>
        <w:t xml:space="preserve"> </w:t>
      </w:r>
      <w:proofErr w:type="spellStart"/>
      <w:r w:rsidRPr="000E38D8">
        <w:rPr>
          <w:sz w:val="24"/>
          <w:szCs w:val="27"/>
        </w:rPr>
        <w:t>thuận</w:t>
      </w:r>
      <w:proofErr w:type="spellEnd"/>
      <w:r w:rsidRPr="000E38D8">
        <w:rPr>
          <w:sz w:val="24"/>
          <w:szCs w:val="27"/>
        </w:rPr>
        <w:t xml:space="preserve"> </w:t>
      </w:r>
      <w:proofErr w:type="spellStart"/>
      <w:r w:rsidRPr="000E38D8">
        <w:rPr>
          <w:sz w:val="24"/>
          <w:szCs w:val="27"/>
        </w:rPr>
        <w:t>vùng</w:t>
      </w:r>
      <w:proofErr w:type="spellEnd"/>
      <w:r w:rsidRPr="000E38D8">
        <w:rPr>
          <w:sz w:val="24"/>
          <w:szCs w:val="27"/>
        </w:rPr>
        <w:t xml:space="preserve"> </w:t>
      </w:r>
      <w:proofErr w:type="spellStart"/>
      <w:r w:rsidRPr="000E38D8">
        <w:rPr>
          <w:sz w:val="24"/>
          <w:szCs w:val="27"/>
        </w:rPr>
        <w:t>hoạt</w:t>
      </w:r>
      <w:proofErr w:type="spellEnd"/>
      <w:r w:rsidRPr="000E38D8">
        <w:rPr>
          <w:sz w:val="24"/>
          <w:szCs w:val="27"/>
        </w:rPr>
        <w:t xml:space="preserve"> </w:t>
      </w:r>
      <w:proofErr w:type="spellStart"/>
      <w:r w:rsidRPr="000E38D8">
        <w:rPr>
          <w:sz w:val="24"/>
          <w:szCs w:val="27"/>
        </w:rPr>
        <w:t>động</w:t>
      </w:r>
      <w:proofErr w:type="spellEnd"/>
      <w:r w:rsidRPr="000E38D8">
        <w:rPr>
          <w:sz w:val="24"/>
          <w:szCs w:val="27"/>
        </w:rPr>
        <w:t xml:space="preserve"> </w:t>
      </w:r>
      <w:proofErr w:type="spellStart"/>
      <w:r w:rsidRPr="000E38D8">
        <w:rPr>
          <w:sz w:val="24"/>
          <w:szCs w:val="27"/>
        </w:rPr>
        <w:t>tàu</w:t>
      </w:r>
      <w:proofErr w:type="spellEnd"/>
      <w:r w:rsidRPr="000E38D8">
        <w:rPr>
          <w:sz w:val="24"/>
          <w:szCs w:val="27"/>
        </w:rPr>
        <w:t xml:space="preserve"> </w:t>
      </w:r>
      <w:proofErr w:type="spellStart"/>
      <w:r w:rsidRPr="000E38D8">
        <w:rPr>
          <w:sz w:val="24"/>
          <w:szCs w:val="27"/>
        </w:rPr>
        <w:t>lặn</w:t>
      </w:r>
      <w:proofErr w:type="spellEnd"/>
      <w:r w:rsidRPr="000E38D8">
        <w:rPr>
          <w:sz w:val="24"/>
          <w:szCs w:val="27"/>
        </w:rPr>
        <w:t xml:space="preserve"> </w:t>
      </w:r>
      <w:proofErr w:type="spellStart"/>
      <w:r w:rsidRPr="000E38D8">
        <w:rPr>
          <w:sz w:val="24"/>
          <w:szCs w:val="27"/>
        </w:rPr>
        <w:t>tại</w:t>
      </w:r>
      <w:proofErr w:type="spellEnd"/>
      <w:r w:rsidRPr="000E38D8">
        <w:rPr>
          <w:sz w:val="24"/>
          <w:szCs w:val="27"/>
        </w:rPr>
        <w:t>……………..(2) ………………………………………</w:t>
      </w:r>
    </w:p>
    <w:p w14:paraId="41BE7E68" w14:textId="77777777" w:rsidR="00F31F07" w:rsidRPr="000E38D8" w:rsidRDefault="00F31F07" w:rsidP="004C08FB">
      <w:pPr>
        <w:widowControl w:val="0"/>
        <w:spacing w:after="0" w:line="240" w:lineRule="auto"/>
        <w:ind w:firstLine="720"/>
        <w:rPr>
          <w:sz w:val="24"/>
          <w:szCs w:val="27"/>
        </w:rPr>
      </w:pPr>
      <w:r w:rsidRPr="000E38D8">
        <w:rPr>
          <w:sz w:val="24"/>
          <w:szCs w:val="27"/>
        </w:rPr>
        <w:t xml:space="preserve">Xin </w:t>
      </w:r>
      <w:proofErr w:type="spellStart"/>
      <w:r w:rsidRPr="000E38D8">
        <w:rPr>
          <w:sz w:val="24"/>
          <w:szCs w:val="27"/>
        </w:rPr>
        <w:t>trân</w:t>
      </w:r>
      <w:proofErr w:type="spellEnd"/>
      <w:r w:rsidRPr="000E38D8">
        <w:rPr>
          <w:sz w:val="24"/>
          <w:szCs w:val="27"/>
        </w:rPr>
        <w:t xml:space="preserve"> </w:t>
      </w:r>
      <w:proofErr w:type="spellStart"/>
      <w:r w:rsidRPr="000E38D8">
        <w:rPr>
          <w:sz w:val="24"/>
          <w:szCs w:val="27"/>
        </w:rPr>
        <w:t>trọng</w:t>
      </w:r>
      <w:proofErr w:type="spellEnd"/>
      <w:r w:rsidRPr="000E38D8">
        <w:rPr>
          <w:sz w:val="24"/>
          <w:szCs w:val="27"/>
        </w:rPr>
        <w:t xml:space="preserve"> </w:t>
      </w:r>
      <w:proofErr w:type="spellStart"/>
      <w:r w:rsidRPr="000E38D8">
        <w:rPr>
          <w:sz w:val="24"/>
          <w:szCs w:val="27"/>
        </w:rPr>
        <w:t>cảm</w:t>
      </w:r>
      <w:proofErr w:type="spellEnd"/>
      <w:r w:rsidRPr="000E38D8">
        <w:rPr>
          <w:sz w:val="24"/>
          <w:szCs w:val="27"/>
        </w:rPr>
        <w:t xml:space="preserve"> </w:t>
      </w:r>
      <w:proofErr w:type="spellStart"/>
      <w:r w:rsidRPr="000E38D8">
        <w:rPr>
          <w:sz w:val="24"/>
          <w:szCs w:val="27"/>
        </w:rPr>
        <w:t>ơn</w:t>
      </w:r>
      <w:proofErr w:type="spellEnd"/>
      <w:r w:rsidRPr="000E38D8">
        <w:rPr>
          <w:sz w:val="24"/>
          <w:szCs w:val="27"/>
        </w:rPr>
        <w:t>.</w:t>
      </w:r>
    </w:p>
    <w:p w14:paraId="44042F07" w14:textId="77777777" w:rsidR="00F31F07" w:rsidRPr="000E38D8" w:rsidRDefault="00F31F07" w:rsidP="004C08FB">
      <w:pPr>
        <w:widowControl w:val="0"/>
        <w:spacing w:after="0" w:line="240" w:lineRule="auto"/>
        <w:ind w:firstLine="720"/>
        <w:rPr>
          <w:sz w:val="24"/>
          <w:szCs w:val="27"/>
        </w:rPr>
      </w:pPr>
    </w:p>
    <w:tbl>
      <w:tblPr>
        <w:tblW w:w="9858" w:type="dxa"/>
        <w:tblLook w:val="04A0" w:firstRow="1" w:lastRow="0" w:firstColumn="1" w:lastColumn="0" w:noHBand="0" w:noVBand="1"/>
      </w:tblPr>
      <w:tblGrid>
        <w:gridCol w:w="4835"/>
        <w:gridCol w:w="5023"/>
      </w:tblGrid>
      <w:tr w:rsidR="000E38D8" w:rsidRPr="000E38D8" w14:paraId="7AF07192" w14:textId="77777777" w:rsidTr="00F31F07">
        <w:trPr>
          <w:trHeight w:val="2069"/>
        </w:trPr>
        <w:tc>
          <w:tcPr>
            <w:tcW w:w="4835" w:type="dxa"/>
          </w:tcPr>
          <w:p w14:paraId="6F8CF1D0" w14:textId="77777777" w:rsidR="00F31F07" w:rsidRPr="000E38D8" w:rsidRDefault="00F31F07" w:rsidP="004C08FB">
            <w:pPr>
              <w:widowControl w:val="0"/>
              <w:spacing w:after="0" w:line="240" w:lineRule="auto"/>
              <w:rPr>
                <w:sz w:val="24"/>
              </w:rPr>
            </w:pPr>
            <w:proofErr w:type="spellStart"/>
            <w:r w:rsidRPr="000E38D8">
              <w:rPr>
                <w:b/>
                <w:i/>
                <w:sz w:val="24"/>
              </w:rPr>
              <w:t>Nơi</w:t>
            </w:r>
            <w:proofErr w:type="spellEnd"/>
            <w:r w:rsidRPr="000E38D8">
              <w:rPr>
                <w:b/>
                <w:i/>
                <w:sz w:val="24"/>
              </w:rPr>
              <w:t xml:space="preserve"> </w:t>
            </w:r>
            <w:proofErr w:type="spellStart"/>
            <w:r w:rsidRPr="000E38D8">
              <w:rPr>
                <w:b/>
                <w:i/>
                <w:sz w:val="24"/>
              </w:rPr>
              <w:t>nhận</w:t>
            </w:r>
            <w:proofErr w:type="spellEnd"/>
            <w:r w:rsidRPr="000E38D8">
              <w:rPr>
                <w:sz w:val="24"/>
              </w:rPr>
              <w:t xml:space="preserve">: </w:t>
            </w:r>
          </w:p>
          <w:p w14:paraId="0D25A357" w14:textId="77777777" w:rsidR="00F31F07" w:rsidRPr="000E38D8" w:rsidRDefault="00F31F07" w:rsidP="004C08FB">
            <w:pPr>
              <w:widowControl w:val="0"/>
              <w:spacing w:after="0" w:line="240" w:lineRule="auto"/>
              <w:rPr>
                <w:sz w:val="24"/>
              </w:rPr>
            </w:pPr>
            <w:r w:rsidRPr="000E38D8">
              <w:rPr>
                <w:sz w:val="24"/>
              </w:rPr>
              <w:t xml:space="preserve">- Như </w:t>
            </w:r>
            <w:proofErr w:type="spellStart"/>
            <w:r w:rsidRPr="000E38D8">
              <w:rPr>
                <w:sz w:val="24"/>
              </w:rPr>
              <w:t>trên</w:t>
            </w:r>
            <w:proofErr w:type="spellEnd"/>
            <w:r w:rsidRPr="000E38D8">
              <w:rPr>
                <w:sz w:val="24"/>
              </w:rPr>
              <w:t xml:space="preserve">; </w:t>
            </w:r>
          </w:p>
          <w:p w14:paraId="77F7EDEF" w14:textId="77777777" w:rsidR="00F31F07" w:rsidRPr="000E38D8" w:rsidRDefault="00F31F07" w:rsidP="004C08FB">
            <w:pPr>
              <w:widowControl w:val="0"/>
              <w:spacing w:after="0" w:line="240" w:lineRule="auto"/>
              <w:rPr>
                <w:sz w:val="24"/>
                <w:szCs w:val="27"/>
              </w:rPr>
            </w:pPr>
            <w:r w:rsidRPr="000E38D8">
              <w:rPr>
                <w:sz w:val="24"/>
              </w:rPr>
              <w:t>- Lưu: VT.</w:t>
            </w:r>
          </w:p>
        </w:tc>
        <w:tc>
          <w:tcPr>
            <w:tcW w:w="5023" w:type="dxa"/>
          </w:tcPr>
          <w:p w14:paraId="7D6FE5E7" w14:textId="77777777" w:rsidR="00F31F07" w:rsidRPr="000E38D8" w:rsidRDefault="00F31F07" w:rsidP="004C08FB">
            <w:pPr>
              <w:widowControl w:val="0"/>
              <w:spacing w:after="0" w:line="240" w:lineRule="auto"/>
              <w:jc w:val="center"/>
              <w:rPr>
                <w:b/>
                <w:sz w:val="24"/>
                <w:szCs w:val="27"/>
              </w:rPr>
            </w:pPr>
            <w:r w:rsidRPr="000E38D8">
              <w:rPr>
                <w:b/>
                <w:sz w:val="24"/>
                <w:szCs w:val="27"/>
              </w:rPr>
              <w:t>TỔ CHỨC ĐỀ NGHỊ (5)</w:t>
            </w:r>
          </w:p>
          <w:p w14:paraId="48D3C754" w14:textId="77777777" w:rsidR="00F31F07" w:rsidRPr="000E38D8" w:rsidRDefault="00F31F07" w:rsidP="004C08FB">
            <w:pPr>
              <w:widowControl w:val="0"/>
              <w:spacing w:after="0" w:line="240" w:lineRule="auto"/>
              <w:jc w:val="center"/>
              <w:rPr>
                <w:i/>
                <w:sz w:val="24"/>
                <w:szCs w:val="27"/>
              </w:rPr>
            </w:pPr>
            <w:r w:rsidRPr="000E38D8">
              <w:rPr>
                <w:i/>
                <w:sz w:val="24"/>
                <w:szCs w:val="27"/>
              </w:rPr>
              <w:t>(</w:t>
            </w:r>
            <w:proofErr w:type="spellStart"/>
            <w:r w:rsidRPr="000E38D8">
              <w:rPr>
                <w:i/>
                <w:sz w:val="24"/>
                <w:szCs w:val="27"/>
              </w:rPr>
              <w:t>Ký</w:t>
            </w:r>
            <w:proofErr w:type="spellEnd"/>
            <w:r w:rsidRPr="000E38D8">
              <w:rPr>
                <w:i/>
                <w:sz w:val="24"/>
                <w:szCs w:val="27"/>
              </w:rPr>
              <w:t xml:space="preserve"> </w:t>
            </w:r>
            <w:proofErr w:type="spellStart"/>
            <w:r w:rsidRPr="000E38D8">
              <w:rPr>
                <w:i/>
                <w:sz w:val="24"/>
                <w:szCs w:val="27"/>
              </w:rPr>
              <w:t>tên</w:t>
            </w:r>
            <w:proofErr w:type="spellEnd"/>
            <w:r w:rsidRPr="000E38D8">
              <w:rPr>
                <w:i/>
                <w:sz w:val="24"/>
                <w:szCs w:val="27"/>
              </w:rPr>
              <w:t xml:space="preserve">, </w:t>
            </w:r>
            <w:proofErr w:type="spellStart"/>
            <w:r w:rsidRPr="000E38D8">
              <w:rPr>
                <w:i/>
                <w:sz w:val="24"/>
                <w:szCs w:val="27"/>
              </w:rPr>
              <w:t>đóng</w:t>
            </w:r>
            <w:proofErr w:type="spellEnd"/>
            <w:r w:rsidRPr="000E38D8">
              <w:rPr>
                <w:i/>
                <w:sz w:val="24"/>
                <w:szCs w:val="27"/>
              </w:rPr>
              <w:t xml:space="preserve"> </w:t>
            </w:r>
            <w:proofErr w:type="spellStart"/>
            <w:r w:rsidRPr="000E38D8">
              <w:rPr>
                <w:i/>
                <w:sz w:val="24"/>
                <w:szCs w:val="27"/>
              </w:rPr>
              <w:t>dấu</w:t>
            </w:r>
            <w:proofErr w:type="spellEnd"/>
            <w:r w:rsidRPr="000E38D8">
              <w:rPr>
                <w:i/>
                <w:sz w:val="24"/>
                <w:szCs w:val="27"/>
              </w:rPr>
              <w:t xml:space="preserve">, </w:t>
            </w:r>
            <w:proofErr w:type="spellStart"/>
            <w:r w:rsidRPr="000E38D8">
              <w:rPr>
                <w:i/>
                <w:sz w:val="24"/>
                <w:szCs w:val="27"/>
              </w:rPr>
              <w:t>họ</w:t>
            </w:r>
            <w:proofErr w:type="spellEnd"/>
            <w:r w:rsidRPr="000E38D8">
              <w:rPr>
                <w:i/>
                <w:sz w:val="24"/>
                <w:szCs w:val="27"/>
              </w:rPr>
              <w:t xml:space="preserve"> </w:t>
            </w:r>
            <w:proofErr w:type="spellStart"/>
            <w:r w:rsidRPr="000E38D8">
              <w:rPr>
                <w:i/>
                <w:sz w:val="24"/>
                <w:szCs w:val="27"/>
              </w:rPr>
              <w:t>và</w:t>
            </w:r>
            <w:proofErr w:type="spellEnd"/>
            <w:r w:rsidRPr="000E38D8">
              <w:rPr>
                <w:i/>
                <w:sz w:val="24"/>
                <w:szCs w:val="27"/>
              </w:rPr>
              <w:t xml:space="preserve"> </w:t>
            </w:r>
            <w:proofErr w:type="spellStart"/>
            <w:r w:rsidRPr="000E38D8">
              <w:rPr>
                <w:i/>
                <w:sz w:val="24"/>
                <w:szCs w:val="27"/>
              </w:rPr>
              <w:t>tên</w:t>
            </w:r>
            <w:proofErr w:type="spellEnd"/>
            <w:r w:rsidRPr="000E38D8">
              <w:rPr>
                <w:i/>
                <w:sz w:val="24"/>
                <w:szCs w:val="27"/>
              </w:rPr>
              <w:t>)</w:t>
            </w:r>
          </w:p>
          <w:p w14:paraId="7F92B774" w14:textId="77777777" w:rsidR="00F31F07" w:rsidRPr="000E38D8" w:rsidRDefault="00F31F07" w:rsidP="004C08FB">
            <w:pPr>
              <w:widowControl w:val="0"/>
              <w:spacing w:after="0" w:line="240" w:lineRule="auto"/>
              <w:rPr>
                <w:sz w:val="24"/>
                <w:szCs w:val="27"/>
              </w:rPr>
            </w:pPr>
          </w:p>
          <w:p w14:paraId="3A94EA75" w14:textId="77777777" w:rsidR="00F31F07" w:rsidRPr="000E38D8" w:rsidRDefault="00F31F07" w:rsidP="004C08FB">
            <w:pPr>
              <w:widowControl w:val="0"/>
              <w:spacing w:after="0" w:line="240" w:lineRule="auto"/>
              <w:rPr>
                <w:sz w:val="24"/>
                <w:szCs w:val="27"/>
              </w:rPr>
            </w:pPr>
          </w:p>
          <w:p w14:paraId="7DF35428" w14:textId="77777777" w:rsidR="00F31F07" w:rsidRPr="000E38D8" w:rsidRDefault="00F31F07" w:rsidP="004C08FB">
            <w:pPr>
              <w:widowControl w:val="0"/>
              <w:spacing w:after="0" w:line="240" w:lineRule="auto"/>
              <w:rPr>
                <w:sz w:val="24"/>
                <w:szCs w:val="27"/>
              </w:rPr>
            </w:pPr>
          </w:p>
        </w:tc>
      </w:tr>
    </w:tbl>
    <w:p w14:paraId="7E7D0556" w14:textId="77777777" w:rsidR="00F31F07" w:rsidRPr="000E38D8" w:rsidRDefault="00F31F07" w:rsidP="004C08FB">
      <w:pPr>
        <w:widowControl w:val="0"/>
        <w:spacing w:after="0" w:line="240" w:lineRule="auto"/>
        <w:ind w:firstLine="720"/>
        <w:rPr>
          <w:b/>
          <w:i/>
          <w:sz w:val="22"/>
          <w:szCs w:val="25"/>
        </w:rPr>
      </w:pPr>
      <w:proofErr w:type="spellStart"/>
      <w:r w:rsidRPr="000E38D8">
        <w:rPr>
          <w:b/>
          <w:i/>
          <w:sz w:val="22"/>
          <w:szCs w:val="25"/>
        </w:rPr>
        <w:t>Ghi</w:t>
      </w:r>
      <w:proofErr w:type="spellEnd"/>
      <w:r w:rsidRPr="000E38D8">
        <w:rPr>
          <w:b/>
          <w:i/>
          <w:sz w:val="22"/>
          <w:szCs w:val="25"/>
        </w:rPr>
        <w:t xml:space="preserve"> </w:t>
      </w:r>
      <w:proofErr w:type="spellStart"/>
      <w:r w:rsidRPr="000E38D8">
        <w:rPr>
          <w:b/>
          <w:i/>
          <w:sz w:val="22"/>
          <w:szCs w:val="25"/>
        </w:rPr>
        <w:t>chú</w:t>
      </w:r>
      <w:proofErr w:type="spellEnd"/>
      <w:r w:rsidRPr="000E38D8">
        <w:rPr>
          <w:b/>
          <w:i/>
          <w:sz w:val="22"/>
          <w:szCs w:val="25"/>
        </w:rPr>
        <w:t>:</w:t>
      </w:r>
    </w:p>
    <w:p w14:paraId="1D429E91" w14:textId="77777777" w:rsidR="00F31F07" w:rsidRPr="000E38D8" w:rsidRDefault="00F31F07" w:rsidP="004C08FB">
      <w:pPr>
        <w:widowControl w:val="0"/>
        <w:spacing w:after="0" w:line="240" w:lineRule="auto"/>
        <w:ind w:firstLine="720"/>
        <w:rPr>
          <w:sz w:val="22"/>
          <w:szCs w:val="25"/>
        </w:rPr>
      </w:pPr>
      <w:r w:rsidRPr="000E38D8">
        <w:rPr>
          <w:sz w:val="22"/>
          <w:szCs w:val="25"/>
        </w:rPr>
        <w:t xml:space="preserve">(1) </w:t>
      </w:r>
      <w:proofErr w:type="spellStart"/>
      <w:r w:rsidRPr="000E38D8">
        <w:rPr>
          <w:sz w:val="22"/>
          <w:szCs w:val="25"/>
        </w:rPr>
        <w:t>Ký</w:t>
      </w:r>
      <w:proofErr w:type="spellEnd"/>
      <w:r w:rsidRPr="000E38D8">
        <w:rPr>
          <w:sz w:val="22"/>
          <w:szCs w:val="25"/>
        </w:rPr>
        <w:t xml:space="preserve"> </w:t>
      </w:r>
      <w:proofErr w:type="spellStart"/>
      <w:r w:rsidRPr="000E38D8">
        <w:rPr>
          <w:sz w:val="22"/>
          <w:szCs w:val="25"/>
        </w:rPr>
        <w:t>hiệu</w:t>
      </w:r>
      <w:proofErr w:type="spellEnd"/>
      <w:r w:rsidRPr="000E38D8">
        <w:rPr>
          <w:sz w:val="22"/>
          <w:szCs w:val="25"/>
        </w:rPr>
        <w:t xml:space="preserve"> </w:t>
      </w:r>
      <w:proofErr w:type="spellStart"/>
      <w:r w:rsidRPr="000E38D8">
        <w:rPr>
          <w:sz w:val="22"/>
          <w:szCs w:val="25"/>
        </w:rPr>
        <w:t>viết</w:t>
      </w:r>
      <w:proofErr w:type="spellEnd"/>
      <w:r w:rsidRPr="000E38D8">
        <w:rPr>
          <w:sz w:val="22"/>
          <w:szCs w:val="25"/>
        </w:rPr>
        <w:t xml:space="preserve"> </w:t>
      </w:r>
      <w:proofErr w:type="spellStart"/>
      <w:r w:rsidRPr="000E38D8">
        <w:rPr>
          <w:sz w:val="22"/>
          <w:szCs w:val="25"/>
        </w:rPr>
        <w:t>tắt</w:t>
      </w:r>
      <w:proofErr w:type="spellEnd"/>
      <w:r w:rsidRPr="000E38D8">
        <w:rPr>
          <w:sz w:val="22"/>
          <w:szCs w:val="25"/>
        </w:rPr>
        <w:t xml:space="preserve"> </w:t>
      </w:r>
      <w:proofErr w:type="spellStart"/>
      <w:r w:rsidRPr="000E38D8">
        <w:rPr>
          <w:sz w:val="22"/>
          <w:szCs w:val="25"/>
        </w:rPr>
        <w:t>của</w:t>
      </w:r>
      <w:proofErr w:type="spellEnd"/>
      <w:r w:rsidRPr="000E38D8">
        <w:rPr>
          <w:sz w:val="22"/>
          <w:szCs w:val="25"/>
        </w:rPr>
        <w:t xml:space="preserve"> </w:t>
      </w:r>
      <w:proofErr w:type="spellStart"/>
      <w:r w:rsidRPr="000E38D8">
        <w:rPr>
          <w:sz w:val="22"/>
          <w:szCs w:val="25"/>
        </w:rPr>
        <w:t>cơ</w:t>
      </w:r>
      <w:proofErr w:type="spellEnd"/>
      <w:r w:rsidRPr="000E38D8">
        <w:rPr>
          <w:sz w:val="22"/>
          <w:szCs w:val="25"/>
        </w:rPr>
        <w:t xml:space="preserve"> </w:t>
      </w:r>
      <w:proofErr w:type="spellStart"/>
      <w:r w:rsidRPr="000E38D8">
        <w:rPr>
          <w:sz w:val="22"/>
          <w:szCs w:val="25"/>
        </w:rPr>
        <w:t>quan</w:t>
      </w:r>
      <w:proofErr w:type="spellEnd"/>
      <w:r w:rsidRPr="000E38D8">
        <w:rPr>
          <w:sz w:val="22"/>
          <w:szCs w:val="25"/>
        </w:rPr>
        <w:t xml:space="preserve">, </w:t>
      </w:r>
      <w:proofErr w:type="spellStart"/>
      <w:r w:rsidRPr="000E38D8">
        <w:rPr>
          <w:sz w:val="22"/>
          <w:szCs w:val="25"/>
        </w:rPr>
        <w:t>tổ</w:t>
      </w:r>
      <w:proofErr w:type="spellEnd"/>
      <w:r w:rsidRPr="000E38D8">
        <w:rPr>
          <w:sz w:val="22"/>
          <w:szCs w:val="25"/>
        </w:rPr>
        <w:t xml:space="preserve"> </w:t>
      </w:r>
      <w:proofErr w:type="spellStart"/>
      <w:r w:rsidRPr="000E38D8">
        <w:rPr>
          <w:sz w:val="22"/>
          <w:szCs w:val="25"/>
        </w:rPr>
        <w:t>chức</w:t>
      </w:r>
      <w:proofErr w:type="spellEnd"/>
      <w:r w:rsidRPr="000E38D8">
        <w:rPr>
          <w:sz w:val="22"/>
          <w:szCs w:val="25"/>
        </w:rPr>
        <w:t xml:space="preserve"> (</w:t>
      </w:r>
      <w:proofErr w:type="spellStart"/>
      <w:r w:rsidRPr="000E38D8">
        <w:rPr>
          <w:sz w:val="22"/>
          <w:szCs w:val="25"/>
        </w:rPr>
        <w:t>đơn</w:t>
      </w:r>
      <w:proofErr w:type="spellEnd"/>
      <w:r w:rsidRPr="000E38D8">
        <w:rPr>
          <w:sz w:val="22"/>
          <w:szCs w:val="25"/>
        </w:rPr>
        <w:t xml:space="preserve"> </w:t>
      </w:r>
      <w:proofErr w:type="spellStart"/>
      <w:r w:rsidRPr="000E38D8">
        <w:rPr>
          <w:sz w:val="22"/>
          <w:szCs w:val="25"/>
        </w:rPr>
        <w:t>vị</w:t>
      </w:r>
      <w:proofErr w:type="spellEnd"/>
      <w:r w:rsidRPr="000E38D8">
        <w:rPr>
          <w:sz w:val="22"/>
          <w:szCs w:val="25"/>
        </w:rPr>
        <w:t xml:space="preserve">, </w:t>
      </w:r>
      <w:proofErr w:type="spellStart"/>
      <w:r w:rsidRPr="000E38D8">
        <w:rPr>
          <w:sz w:val="22"/>
          <w:szCs w:val="25"/>
        </w:rPr>
        <w:t>doanh</w:t>
      </w:r>
      <w:proofErr w:type="spellEnd"/>
      <w:r w:rsidRPr="000E38D8">
        <w:rPr>
          <w:sz w:val="22"/>
          <w:szCs w:val="25"/>
        </w:rPr>
        <w:t xml:space="preserve"> </w:t>
      </w:r>
      <w:proofErr w:type="spellStart"/>
      <w:r w:rsidRPr="000E38D8">
        <w:rPr>
          <w:sz w:val="22"/>
          <w:szCs w:val="25"/>
        </w:rPr>
        <w:t>nghiệp</w:t>
      </w:r>
      <w:proofErr w:type="spellEnd"/>
      <w:r w:rsidRPr="000E38D8">
        <w:rPr>
          <w:sz w:val="22"/>
          <w:szCs w:val="25"/>
        </w:rPr>
        <w:t>).</w:t>
      </w:r>
    </w:p>
    <w:p w14:paraId="1FC9F0ED" w14:textId="77777777" w:rsidR="00F31F07" w:rsidRPr="000E38D8" w:rsidRDefault="00F31F07" w:rsidP="004C08FB">
      <w:pPr>
        <w:widowControl w:val="0"/>
        <w:spacing w:after="0" w:line="240" w:lineRule="auto"/>
        <w:ind w:firstLine="720"/>
        <w:rPr>
          <w:sz w:val="22"/>
          <w:szCs w:val="25"/>
        </w:rPr>
      </w:pPr>
      <w:r w:rsidRPr="000E38D8">
        <w:rPr>
          <w:sz w:val="22"/>
          <w:szCs w:val="25"/>
        </w:rPr>
        <w:t xml:space="preserve">(2) </w:t>
      </w:r>
      <w:proofErr w:type="spellStart"/>
      <w:r w:rsidRPr="000E38D8">
        <w:rPr>
          <w:sz w:val="22"/>
          <w:szCs w:val="25"/>
        </w:rPr>
        <w:t>Nêu</w:t>
      </w:r>
      <w:proofErr w:type="spellEnd"/>
      <w:r w:rsidRPr="000E38D8">
        <w:rPr>
          <w:sz w:val="22"/>
          <w:szCs w:val="25"/>
        </w:rPr>
        <w:t xml:space="preserve"> </w:t>
      </w:r>
      <w:proofErr w:type="spellStart"/>
      <w:r w:rsidRPr="000E38D8">
        <w:rPr>
          <w:sz w:val="22"/>
          <w:szCs w:val="25"/>
        </w:rPr>
        <w:t>tên</w:t>
      </w:r>
      <w:proofErr w:type="spellEnd"/>
      <w:r w:rsidRPr="000E38D8">
        <w:rPr>
          <w:sz w:val="22"/>
          <w:szCs w:val="25"/>
        </w:rPr>
        <w:t xml:space="preserve"> </w:t>
      </w:r>
      <w:proofErr w:type="spellStart"/>
      <w:r w:rsidRPr="000E38D8">
        <w:rPr>
          <w:sz w:val="22"/>
          <w:szCs w:val="25"/>
        </w:rPr>
        <w:t>vùng</w:t>
      </w:r>
      <w:proofErr w:type="spellEnd"/>
      <w:r w:rsidRPr="000E38D8">
        <w:rPr>
          <w:sz w:val="22"/>
          <w:szCs w:val="25"/>
        </w:rPr>
        <w:t xml:space="preserve"> </w:t>
      </w:r>
      <w:proofErr w:type="spellStart"/>
      <w:r w:rsidRPr="000E38D8">
        <w:rPr>
          <w:sz w:val="22"/>
          <w:szCs w:val="25"/>
        </w:rPr>
        <w:t>hoạt</w:t>
      </w:r>
      <w:proofErr w:type="spellEnd"/>
      <w:r w:rsidRPr="000E38D8">
        <w:rPr>
          <w:sz w:val="22"/>
          <w:szCs w:val="25"/>
        </w:rPr>
        <w:t xml:space="preserve"> </w:t>
      </w:r>
      <w:proofErr w:type="spellStart"/>
      <w:r w:rsidRPr="000E38D8">
        <w:rPr>
          <w:sz w:val="22"/>
          <w:szCs w:val="25"/>
        </w:rPr>
        <w:t>động</w:t>
      </w:r>
      <w:proofErr w:type="spellEnd"/>
      <w:r w:rsidRPr="000E38D8">
        <w:rPr>
          <w:sz w:val="22"/>
          <w:szCs w:val="25"/>
        </w:rPr>
        <w:t xml:space="preserve"> (</w:t>
      </w:r>
      <w:proofErr w:type="spellStart"/>
      <w:r w:rsidRPr="000E38D8">
        <w:rPr>
          <w:sz w:val="22"/>
          <w:szCs w:val="25"/>
        </w:rPr>
        <w:t>nếu</w:t>
      </w:r>
      <w:proofErr w:type="spellEnd"/>
      <w:r w:rsidRPr="000E38D8">
        <w:rPr>
          <w:sz w:val="22"/>
          <w:szCs w:val="25"/>
        </w:rPr>
        <w:t xml:space="preserve"> </w:t>
      </w:r>
      <w:proofErr w:type="spellStart"/>
      <w:r w:rsidRPr="000E38D8">
        <w:rPr>
          <w:sz w:val="22"/>
          <w:szCs w:val="25"/>
        </w:rPr>
        <w:t>có</w:t>
      </w:r>
      <w:proofErr w:type="spellEnd"/>
      <w:r w:rsidRPr="000E38D8">
        <w:rPr>
          <w:sz w:val="22"/>
          <w:szCs w:val="25"/>
        </w:rPr>
        <w:t>).</w:t>
      </w:r>
    </w:p>
    <w:p w14:paraId="212C7C2E" w14:textId="77777777" w:rsidR="00F31F07" w:rsidRPr="000E38D8" w:rsidRDefault="00F31F07" w:rsidP="004C08FB">
      <w:pPr>
        <w:widowControl w:val="0"/>
        <w:spacing w:after="0" w:line="240" w:lineRule="auto"/>
        <w:ind w:firstLine="720"/>
        <w:rPr>
          <w:sz w:val="22"/>
          <w:szCs w:val="25"/>
        </w:rPr>
      </w:pPr>
      <w:r w:rsidRPr="000E38D8">
        <w:rPr>
          <w:sz w:val="22"/>
          <w:szCs w:val="25"/>
        </w:rPr>
        <w:t xml:space="preserve">(3) </w:t>
      </w:r>
      <w:proofErr w:type="spellStart"/>
      <w:r w:rsidRPr="000E38D8">
        <w:rPr>
          <w:sz w:val="22"/>
          <w:szCs w:val="25"/>
        </w:rPr>
        <w:t>Nêu</w:t>
      </w:r>
      <w:proofErr w:type="spellEnd"/>
      <w:r w:rsidRPr="000E38D8">
        <w:rPr>
          <w:sz w:val="22"/>
          <w:szCs w:val="25"/>
        </w:rPr>
        <w:t xml:space="preserve"> </w:t>
      </w:r>
      <w:proofErr w:type="spellStart"/>
      <w:r w:rsidRPr="000E38D8">
        <w:rPr>
          <w:sz w:val="22"/>
          <w:szCs w:val="25"/>
        </w:rPr>
        <w:t>tên</w:t>
      </w:r>
      <w:proofErr w:type="spellEnd"/>
      <w:r w:rsidRPr="000E38D8">
        <w:rPr>
          <w:sz w:val="22"/>
          <w:szCs w:val="25"/>
        </w:rPr>
        <w:t xml:space="preserve"> </w:t>
      </w:r>
      <w:proofErr w:type="spellStart"/>
      <w:r w:rsidRPr="000E38D8">
        <w:rPr>
          <w:sz w:val="22"/>
          <w:szCs w:val="25"/>
        </w:rPr>
        <w:t>cơ</w:t>
      </w:r>
      <w:proofErr w:type="spellEnd"/>
      <w:r w:rsidRPr="000E38D8">
        <w:rPr>
          <w:sz w:val="22"/>
          <w:szCs w:val="25"/>
        </w:rPr>
        <w:t xml:space="preserve"> </w:t>
      </w:r>
      <w:proofErr w:type="spellStart"/>
      <w:r w:rsidRPr="000E38D8">
        <w:rPr>
          <w:sz w:val="22"/>
          <w:szCs w:val="25"/>
        </w:rPr>
        <w:t>quan</w:t>
      </w:r>
      <w:proofErr w:type="spellEnd"/>
      <w:r w:rsidRPr="000E38D8">
        <w:rPr>
          <w:sz w:val="22"/>
          <w:szCs w:val="25"/>
        </w:rPr>
        <w:t xml:space="preserve"> </w:t>
      </w:r>
      <w:proofErr w:type="spellStart"/>
      <w:r w:rsidRPr="000E38D8">
        <w:rPr>
          <w:sz w:val="22"/>
          <w:szCs w:val="25"/>
        </w:rPr>
        <w:t>có</w:t>
      </w:r>
      <w:proofErr w:type="spellEnd"/>
      <w:r w:rsidRPr="000E38D8">
        <w:rPr>
          <w:sz w:val="22"/>
          <w:szCs w:val="25"/>
        </w:rPr>
        <w:t xml:space="preserve"> </w:t>
      </w:r>
      <w:proofErr w:type="spellStart"/>
      <w:r w:rsidRPr="000E38D8">
        <w:rPr>
          <w:sz w:val="22"/>
          <w:szCs w:val="25"/>
        </w:rPr>
        <w:t>thẩm</w:t>
      </w:r>
      <w:proofErr w:type="spellEnd"/>
      <w:r w:rsidRPr="000E38D8">
        <w:rPr>
          <w:sz w:val="22"/>
          <w:szCs w:val="25"/>
        </w:rPr>
        <w:t xml:space="preserve"> </w:t>
      </w:r>
      <w:proofErr w:type="spellStart"/>
      <w:r w:rsidRPr="000E38D8">
        <w:rPr>
          <w:sz w:val="22"/>
          <w:szCs w:val="25"/>
        </w:rPr>
        <w:t>quyền</w:t>
      </w:r>
      <w:proofErr w:type="spellEnd"/>
      <w:r w:rsidRPr="000E38D8">
        <w:rPr>
          <w:sz w:val="22"/>
          <w:szCs w:val="25"/>
        </w:rPr>
        <w:t xml:space="preserve"> </w:t>
      </w:r>
      <w:proofErr w:type="spellStart"/>
      <w:r w:rsidRPr="000E38D8">
        <w:rPr>
          <w:sz w:val="22"/>
          <w:szCs w:val="25"/>
        </w:rPr>
        <w:t>chấp</w:t>
      </w:r>
      <w:proofErr w:type="spellEnd"/>
      <w:r w:rsidRPr="000E38D8">
        <w:rPr>
          <w:sz w:val="22"/>
          <w:szCs w:val="25"/>
        </w:rPr>
        <w:t xml:space="preserve"> </w:t>
      </w:r>
      <w:proofErr w:type="spellStart"/>
      <w:r w:rsidRPr="000E38D8">
        <w:rPr>
          <w:sz w:val="22"/>
          <w:szCs w:val="25"/>
        </w:rPr>
        <w:t>thuận</w:t>
      </w:r>
      <w:proofErr w:type="spellEnd"/>
      <w:r w:rsidRPr="000E38D8">
        <w:rPr>
          <w:sz w:val="22"/>
          <w:szCs w:val="25"/>
        </w:rPr>
        <w:t xml:space="preserve"> </w:t>
      </w:r>
      <w:proofErr w:type="spellStart"/>
      <w:r w:rsidRPr="000E38D8">
        <w:rPr>
          <w:sz w:val="22"/>
          <w:szCs w:val="25"/>
        </w:rPr>
        <w:t>theo</w:t>
      </w:r>
      <w:proofErr w:type="spellEnd"/>
      <w:r w:rsidRPr="000E38D8">
        <w:rPr>
          <w:sz w:val="22"/>
          <w:szCs w:val="25"/>
        </w:rPr>
        <w:t xml:space="preserve"> </w:t>
      </w:r>
      <w:proofErr w:type="spellStart"/>
      <w:r w:rsidRPr="000E38D8">
        <w:rPr>
          <w:sz w:val="22"/>
          <w:szCs w:val="25"/>
        </w:rPr>
        <w:t>quy</w:t>
      </w:r>
      <w:proofErr w:type="spellEnd"/>
      <w:r w:rsidRPr="000E38D8">
        <w:rPr>
          <w:sz w:val="22"/>
          <w:szCs w:val="25"/>
        </w:rPr>
        <w:t xml:space="preserve"> </w:t>
      </w:r>
      <w:proofErr w:type="spellStart"/>
      <w:r w:rsidRPr="000E38D8">
        <w:rPr>
          <w:sz w:val="22"/>
          <w:szCs w:val="25"/>
        </w:rPr>
        <w:t>định</w:t>
      </w:r>
      <w:proofErr w:type="spellEnd"/>
      <w:r w:rsidRPr="000E38D8">
        <w:rPr>
          <w:sz w:val="22"/>
          <w:szCs w:val="25"/>
        </w:rPr>
        <w:t>.</w:t>
      </w:r>
    </w:p>
    <w:p w14:paraId="42A4C082" w14:textId="77777777" w:rsidR="00F31F07" w:rsidRPr="000E38D8" w:rsidRDefault="00F31F07" w:rsidP="004C08FB">
      <w:pPr>
        <w:widowControl w:val="0"/>
        <w:spacing w:after="0" w:line="240" w:lineRule="auto"/>
        <w:ind w:firstLine="720"/>
        <w:rPr>
          <w:sz w:val="22"/>
          <w:szCs w:val="25"/>
        </w:rPr>
      </w:pPr>
      <w:r w:rsidRPr="000E38D8">
        <w:rPr>
          <w:sz w:val="22"/>
          <w:szCs w:val="25"/>
        </w:rPr>
        <w:t xml:space="preserve">(4) </w:t>
      </w:r>
      <w:proofErr w:type="spellStart"/>
      <w:r w:rsidRPr="000E38D8">
        <w:rPr>
          <w:sz w:val="22"/>
          <w:szCs w:val="25"/>
        </w:rPr>
        <w:t>Tên</w:t>
      </w:r>
      <w:proofErr w:type="spellEnd"/>
      <w:r w:rsidRPr="000E38D8">
        <w:rPr>
          <w:sz w:val="22"/>
          <w:szCs w:val="25"/>
        </w:rPr>
        <w:t xml:space="preserve"> </w:t>
      </w:r>
      <w:proofErr w:type="spellStart"/>
      <w:r w:rsidRPr="000E38D8">
        <w:rPr>
          <w:sz w:val="22"/>
          <w:szCs w:val="25"/>
        </w:rPr>
        <w:t>cơ</w:t>
      </w:r>
      <w:proofErr w:type="spellEnd"/>
      <w:r w:rsidRPr="000E38D8">
        <w:rPr>
          <w:sz w:val="22"/>
          <w:szCs w:val="25"/>
        </w:rPr>
        <w:t xml:space="preserve"> </w:t>
      </w:r>
      <w:proofErr w:type="spellStart"/>
      <w:r w:rsidRPr="000E38D8">
        <w:rPr>
          <w:sz w:val="22"/>
          <w:szCs w:val="25"/>
        </w:rPr>
        <w:t>quan</w:t>
      </w:r>
      <w:proofErr w:type="spellEnd"/>
      <w:r w:rsidRPr="000E38D8">
        <w:rPr>
          <w:sz w:val="22"/>
          <w:szCs w:val="25"/>
        </w:rPr>
        <w:t xml:space="preserve">, </w:t>
      </w:r>
      <w:proofErr w:type="spellStart"/>
      <w:r w:rsidRPr="000E38D8">
        <w:rPr>
          <w:sz w:val="22"/>
          <w:szCs w:val="25"/>
        </w:rPr>
        <w:t>tổ</w:t>
      </w:r>
      <w:proofErr w:type="spellEnd"/>
      <w:r w:rsidRPr="000E38D8">
        <w:rPr>
          <w:sz w:val="22"/>
          <w:szCs w:val="25"/>
        </w:rPr>
        <w:t xml:space="preserve"> </w:t>
      </w:r>
      <w:proofErr w:type="spellStart"/>
      <w:r w:rsidRPr="000E38D8">
        <w:rPr>
          <w:sz w:val="22"/>
          <w:szCs w:val="25"/>
        </w:rPr>
        <w:t>chức</w:t>
      </w:r>
      <w:proofErr w:type="spellEnd"/>
      <w:r w:rsidRPr="000E38D8">
        <w:rPr>
          <w:sz w:val="22"/>
          <w:szCs w:val="25"/>
        </w:rPr>
        <w:t>.</w:t>
      </w:r>
    </w:p>
    <w:p w14:paraId="457A2639" w14:textId="77777777" w:rsidR="00F31F07" w:rsidRPr="000E38D8" w:rsidRDefault="00F31F07" w:rsidP="004C08FB">
      <w:pPr>
        <w:widowControl w:val="0"/>
        <w:spacing w:after="0" w:line="240" w:lineRule="auto"/>
        <w:ind w:firstLine="720"/>
        <w:rPr>
          <w:sz w:val="22"/>
          <w:szCs w:val="25"/>
          <w:lang w:val="vi-VN"/>
        </w:rPr>
      </w:pPr>
      <w:r w:rsidRPr="000E38D8">
        <w:rPr>
          <w:sz w:val="22"/>
          <w:szCs w:val="25"/>
        </w:rPr>
        <w:t xml:space="preserve">(5) </w:t>
      </w:r>
      <w:proofErr w:type="spellStart"/>
      <w:r w:rsidRPr="000E38D8">
        <w:rPr>
          <w:sz w:val="22"/>
          <w:szCs w:val="25"/>
        </w:rPr>
        <w:t>Thẩm</w:t>
      </w:r>
      <w:proofErr w:type="spellEnd"/>
      <w:r w:rsidRPr="000E38D8">
        <w:rPr>
          <w:sz w:val="22"/>
          <w:szCs w:val="25"/>
        </w:rPr>
        <w:t xml:space="preserve"> </w:t>
      </w:r>
      <w:proofErr w:type="spellStart"/>
      <w:r w:rsidRPr="000E38D8">
        <w:rPr>
          <w:sz w:val="22"/>
          <w:szCs w:val="25"/>
        </w:rPr>
        <w:t>quyền</w:t>
      </w:r>
      <w:proofErr w:type="spellEnd"/>
      <w:r w:rsidRPr="000E38D8">
        <w:rPr>
          <w:sz w:val="22"/>
          <w:szCs w:val="25"/>
        </w:rPr>
        <w:t xml:space="preserve"> </w:t>
      </w:r>
      <w:proofErr w:type="spellStart"/>
      <w:r w:rsidRPr="000E38D8">
        <w:rPr>
          <w:sz w:val="22"/>
          <w:szCs w:val="25"/>
        </w:rPr>
        <w:t>ký</w:t>
      </w:r>
      <w:proofErr w:type="spellEnd"/>
      <w:r w:rsidRPr="000E38D8">
        <w:rPr>
          <w:sz w:val="22"/>
          <w:szCs w:val="25"/>
        </w:rPr>
        <w:t xml:space="preserve"> </w:t>
      </w:r>
      <w:proofErr w:type="spellStart"/>
      <w:r w:rsidRPr="000E38D8">
        <w:rPr>
          <w:sz w:val="22"/>
          <w:szCs w:val="25"/>
        </w:rPr>
        <w:t>là</w:t>
      </w:r>
      <w:proofErr w:type="spellEnd"/>
      <w:r w:rsidRPr="000E38D8">
        <w:rPr>
          <w:sz w:val="22"/>
          <w:szCs w:val="25"/>
        </w:rPr>
        <w:t xml:space="preserve"> </w:t>
      </w:r>
      <w:proofErr w:type="spellStart"/>
      <w:r w:rsidRPr="000E38D8">
        <w:rPr>
          <w:sz w:val="22"/>
          <w:szCs w:val="25"/>
        </w:rPr>
        <w:t>Thủ</w:t>
      </w:r>
      <w:proofErr w:type="spellEnd"/>
      <w:r w:rsidRPr="000E38D8">
        <w:rPr>
          <w:sz w:val="22"/>
          <w:szCs w:val="25"/>
        </w:rPr>
        <w:t xml:space="preserve"> </w:t>
      </w:r>
      <w:proofErr w:type="spellStart"/>
      <w:r w:rsidRPr="000E38D8">
        <w:rPr>
          <w:sz w:val="22"/>
          <w:szCs w:val="25"/>
        </w:rPr>
        <w:t>trưởng</w:t>
      </w:r>
      <w:proofErr w:type="spellEnd"/>
      <w:r w:rsidRPr="000E38D8">
        <w:rPr>
          <w:sz w:val="22"/>
          <w:szCs w:val="25"/>
        </w:rPr>
        <w:t xml:space="preserve"> </w:t>
      </w:r>
      <w:proofErr w:type="spellStart"/>
      <w:r w:rsidRPr="000E38D8">
        <w:rPr>
          <w:sz w:val="22"/>
          <w:szCs w:val="25"/>
        </w:rPr>
        <w:t>cơ</w:t>
      </w:r>
      <w:proofErr w:type="spellEnd"/>
      <w:r w:rsidRPr="000E38D8">
        <w:rPr>
          <w:sz w:val="22"/>
          <w:szCs w:val="25"/>
        </w:rPr>
        <w:t xml:space="preserve"> </w:t>
      </w:r>
      <w:proofErr w:type="spellStart"/>
      <w:r w:rsidRPr="000E38D8">
        <w:rPr>
          <w:sz w:val="22"/>
          <w:szCs w:val="25"/>
        </w:rPr>
        <w:t>quan</w:t>
      </w:r>
      <w:proofErr w:type="spellEnd"/>
      <w:r w:rsidRPr="000E38D8">
        <w:rPr>
          <w:sz w:val="22"/>
          <w:szCs w:val="25"/>
        </w:rPr>
        <w:t xml:space="preserve">, </w:t>
      </w:r>
      <w:proofErr w:type="spellStart"/>
      <w:r w:rsidRPr="000E38D8">
        <w:rPr>
          <w:sz w:val="22"/>
          <w:szCs w:val="25"/>
        </w:rPr>
        <w:t>tổ</w:t>
      </w:r>
      <w:proofErr w:type="spellEnd"/>
      <w:r w:rsidRPr="000E38D8">
        <w:rPr>
          <w:sz w:val="22"/>
          <w:szCs w:val="25"/>
        </w:rPr>
        <w:t xml:space="preserve"> </w:t>
      </w:r>
      <w:proofErr w:type="spellStart"/>
      <w:r w:rsidRPr="000E38D8">
        <w:rPr>
          <w:sz w:val="22"/>
          <w:szCs w:val="25"/>
        </w:rPr>
        <w:t>chức</w:t>
      </w:r>
      <w:proofErr w:type="spellEnd"/>
      <w:r w:rsidRPr="000E38D8">
        <w:rPr>
          <w:sz w:val="22"/>
          <w:szCs w:val="25"/>
        </w:rPr>
        <w:t>.</w:t>
      </w:r>
    </w:p>
    <w:p w14:paraId="7A19413B" w14:textId="77777777" w:rsidR="00F31F07" w:rsidRPr="000E38D8" w:rsidRDefault="00F31F07" w:rsidP="004C08FB">
      <w:pPr>
        <w:spacing w:after="0" w:line="240" w:lineRule="auto"/>
        <w:rPr>
          <w:b/>
          <w:bCs/>
          <w:i/>
          <w:iCs/>
          <w:sz w:val="28"/>
          <w:szCs w:val="28"/>
          <w:lang w:val="vi-VN"/>
        </w:rPr>
      </w:pPr>
      <w:r w:rsidRPr="000E38D8">
        <w:rPr>
          <w:b/>
          <w:bCs/>
          <w:i/>
          <w:iCs/>
          <w:sz w:val="28"/>
          <w:szCs w:val="28"/>
          <w:lang w:val="vi-VN"/>
        </w:rPr>
        <w:br w:type="page"/>
      </w:r>
    </w:p>
    <w:tbl>
      <w:tblPr>
        <w:tblW w:w="5470" w:type="pct"/>
        <w:tblInd w:w="-426" w:type="dxa"/>
        <w:tblBorders>
          <w:top w:val="nil"/>
          <w:bottom w:val="nil"/>
          <w:insideH w:val="nil"/>
          <w:insideV w:val="nil"/>
        </w:tblBorders>
        <w:tblCellMar>
          <w:left w:w="0" w:type="dxa"/>
          <w:right w:w="0" w:type="dxa"/>
        </w:tblCellMar>
        <w:tblLook w:val="04A0" w:firstRow="1" w:lastRow="0" w:firstColumn="1" w:lastColumn="0" w:noHBand="0" w:noVBand="1"/>
      </w:tblPr>
      <w:tblGrid>
        <w:gridCol w:w="4254"/>
        <w:gridCol w:w="5671"/>
      </w:tblGrid>
      <w:tr w:rsidR="000E38D8" w:rsidRPr="000E38D8" w14:paraId="27FFBFD2" w14:textId="77777777" w:rsidTr="003E7E2B">
        <w:tc>
          <w:tcPr>
            <w:tcW w:w="2143" w:type="pct"/>
            <w:tcBorders>
              <w:top w:val="nil"/>
              <w:left w:val="nil"/>
              <w:bottom w:val="nil"/>
              <w:right w:val="nil"/>
              <w:tl2br w:val="nil"/>
              <w:tr2bl w:val="nil"/>
            </w:tcBorders>
            <w:shd w:val="solid" w:color="FFFFFF" w:fill="auto"/>
            <w:tcMar>
              <w:top w:w="0" w:type="dxa"/>
              <w:left w:w="0" w:type="dxa"/>
              <w:bottom w:w="0" w:type="dxa"/>
              <w:right w:w="0" w:type="dxa"/>
            </w:tcMar>
          </w:tcPr>
          <w:p w14:paraId="35E85D2F" w14:textId="77777777" w:rsidR="00F31F07" w:rsidRPr="000E38D8" w:rsidRDefault="00F31F07" w:rsidP="004C08FB">
            <w:pPr>
              <w:spacing w:after="0" w:line="240" w:lineRule="auto"/>
              <w:jc w:val="center"/>
              <w:rPr>
                <w:vertAlign w:val="superscript"/>
              </w:rPr>
            </w:pPr>
            <w:r w:rsidRPr="000E38D8">
              <w:rPr>
                <w:b/>
                <w:bCs/>
              </w:rPr>
              <w:lastRenderedPageBreak/>
              <w:t>CƠ QUAN CÓ THẨM QUYỀN CẤP</w:t>
            </w:r>
            <w:r w:rsidRPr="000E38D8">
              <w:rPr>
                <w:b/>
                <w:bCs/>
              </w:rPr>
              <w:br/>
            </w:r>
            <w:r w:rsidRPr="000E38D8">
              <w:rPr>
                <w:vertAlign w:val="superscript"/>
              </w:rPr>
              <w:t>____________</w:t>
            </w:r>
          </w:p>
        </w:tc>
        <w:tc>
          <w:tcPr>
            <w:tcW w:w="2857" w:type="pct"/>
            <w:tcBorders>
              <w:top w:val="nil"/>
              <w:left w:val="nil"/>
              <w:bottom w:val="nil"/>
              <w:right w:val="nil"/>
              <w:tl2br w:val="nil"/>
              <w:tr2bl w:val="nil"/>
            </w:tcBorders>
            <w:shd w:val="solid" w:color="FFFFFF" w:fill="auto"/>
            <w:tcMar>
              <w:top w:w="0" w:type="dxa"/>
              <w:left w:w="0" w:type="dxa"/>
              <w:bottom w:w="0" w:type="dxa"/>
              <w:right w:w="0" w:type="dxa"/>
            </w:tcMar>
          </w:tcPr>
          <w:p w14:paraId="2E4BAB84" w14:textId="77777777" w:rsidR="00F31F07" w:rsidRPr="000E38D8" w:rsidRDefault="00F31F07" w:rsidP="004C08FB">
            <w:pPr>
              <w:spacing w:after="0" w:line="240" w:lineRule="auto"/>
              <w:jc w:val="center"/>
              <w:rPr>
                <w:vertAlign w:val="superscript"/>
              </w:rPr>
            </w:pPr>
            <w:r w:rsidRPr="000E38D8">
              <w:rPr>
                <w:b/>
                <w:bCs/>
              </w:rPr>
              <w:t>CỘNG HÒA XÃ HỘI CHỦ NGHĨA VIỆT NAM</w:t>
            </w:r>
            <w:r w:rsidRPr="000E38D8">
              <w:rPr>
                <w:b/>
                <w:bCs/>
              </w:rPr>
              <w:br/>
            </w:r>
            <w:proofErr w:type="spellStart"/>
            <w:r w:rsidRPr="000E38D8">
              <w:rPr>
                <w:b/>
                <w:bCs/>
                <w:sz w:val="28"/>
              </w:rPr>
              <w:t>Độc</w:t>
            </w:r>
            <w:proofErr w:type="spellEnd"/>
            <w:r w:rsidRPr="000E38D8">
              <w:rPr>
                <w:b/>
                <w:bCs/>
                <w:sz w:val="28"/>
              </w:rPr>
              <w:t xml:space="preserve"> </w:t>
            </w:r>
            <w:proofErr w:type="spellStart"/>
            <w:r w:rsidRPr="000E38D8">
              <w:rPr>
                <w:b/>
                <w:bCs/>
                <w:sz w:val="28"/>
              </w:rPr>
              <w:t>lập</w:t>
            </w:r>
            <w:proofErr w:type="spellEnd"/>
            <w:r w:rsidRPr="000E38D8">
              <w:rPr>
                <w:b/>
                <w:bCs/>
                <w:sz w:val="28"/>
              </w:rPr>
              <w:t xml:space="preserve"> - </w:t>
            </w:r>
            <w:proofErr w:type="spellStart"/>
            <w:r w:rsidRPr="000E38D8">
              <w:rPr>
                <w:b/>
                <w:bCs/>
                <w:sz w:val="28"/>
              </w:rPr>
              <w:t>Tự</w:t>
            </w:r>
            <w:proofErr w:type="spellEnd"/>
            <w:r w:rsidRPr="000E38D8">
              <w:rPr>
                <w:b/>
                <w:bCs/>
                <w:sz w:val="28"/>
              </w:rPr>
              <w:t xml:space="preserve"> do - </w:t>
            </w:r>
            <w:proofErr w:type="spellStart"/>
            <w:r w:rsidRPr="000E38D8">
              <w:rPr>
                <w:b/>
                <w:bCs/>
                <w:sz w:val="28"/>
              </w:rPr>
              <w:t>Hạnh</w:t>
            </w:r>
            <w:proofErr w:type="spellEnd"/>
            <w:r w:rsidRPr="000E38D8">
              <w:rPr>
                <w:b/>
                <w:bCs/>
                <w:sz w:val="28"/>
              </w:rPr>
              <w:t xml:space="preserve"> </w:t>
            </w:r>
            <w:proofErr w:type="spellStart"/>
            <w:r w:rsidRPr="000E38D8">
              <w:rPr>
                <w:b/>
                <w:bCs/>
                <w:sz w:val="28"/>
              </w:rPr>
              <w:t>phúc</w:t>
            </w:r>
            <w:proofErr w:type="spellEnd"/>
            <w:r w:rsidRPr="000E38D8">
              <w:rPr>
                <w:b/>
                <w:bCs/>
                <w:sz w:val="28"/>
              </w:rPr>
              <w:t xml:space="preserve"> </w:t>
            </w:r>
            <w:r w:rsidRPr="000E38D8">
              <w:rPr>
                <w:b/>
                <w:bCs/>
                <w:sz w:val="28"/>
              </w:rPr>
              <w:br/>
            </w:r>
            <w:r w:rsidRPr="000E38D8">
              <w:rPr>
                <w:vertAlign w:val="superscript"/>
              </w:rPr>
              <w:t>___________________________________________</w:t>
            </w:r>
          </w:p>
        </w:tc>
      </w:tr>
      <w:tr w:rsidR="000E38D8" w:rsidRPr="000E38D8" w14:paraId="2D3B84EE" w14:textId="77777777" w:rsidTr="003E7E2B">
        <w:tblPrEx>
          <w:tblBorders>
            <w:top w:val="none" w:sz="0" w:space="0" w:color="auto"/>
            <w:bottom w:val="none" w:sz="0" w:space="0" w:color="auto"/>
            <w:insideH w:val="none" w:sz="0" w:space="0" w:color="auto"/>
            <w:insideV w:val="none" w:sz="0" w:space="0" w:color="auto"/>
          </w:tblBorders>
        </w:tblPrEx>
        <w:tc>
          <w:tcPr>
            <w:tcW w:w="2143" w:type="pct"/>
            <w:tcBorders>
              <w:top w:val="nil"/>
              <w:left w:val="nil"/>
              <w:bottom w:val="nil"/>
              <w:right w:val="nil"/>
              <w:tl2br w:val="nil"/>
              <w:tr2bl w:val="nil"/>
            </w:tcBorders>
            <w:shd w:val="solid" w:color="FFFFFF" w:fill="auto"/>
            <w:tcMar>
              <w:top w:w="0" w:type="dxa"/>
              <w:left w:w="0" w:type="dxa"/>
              <w:bottom w:w="0" w:type="dxa"/>
              <w:right w:w="0" w:type="dxa"/>
            </w:tcMar>
          </w:tcPr>
          <w:p w14:paraId="196E9F1A" w14:textId="77777777" w:rsidR="00F31F07" w:rsidRPr="000E38D8" w:rsidRDefault="00F31F07" w:rsidP="004C08FB">
            <w:pPr>
              <w:spacing w:after="0" w:line="240" w:lineRule="auto"/>
              <w:jc w:val="center"/>
            </w:pPr>
            <w:proofErr w:type="spellStart"/>
            <w:proofErr w:type="gramStart"/>
            <w:r w:rsidRPr="000E38D8">
              <w:t>Số</w:t>
            </w:r>
            <w:proofErr w:type="spellEnd"/>
            <w:r w:rsidRPr="000E38D8">
              <w:t>:…</w:t>
            </w:r>
            <w:proofErr w:type="gramEnd"/>
            <w:r w:rsidRPr="000E38D8">
              <w:t>…/QĐ-…..</w:t>
            </w:r>
          </w:p>
        </w:tc>
        <w:tc>
          <w:tcPr>
            <w:tcW w:w="2857" w:type="pct"/>
            <w:tcBorders>
              <w:top w:val="nil"/>
              <w:left w:val="nil"/>
              <w:bottom w:val="nil"/>
              <w:right w:val="nil"/>
              <w:tl2br w:val="nil"/>
              <w:tr2bl w:val="nil"/>
            </w:tcBorders>
            <w:shd w:val="solid" w:color="FFFFFF" w:fill="auto"/>
            <w:tcMar>
              <w:top w:w="0" w:type="dxa"/>
              <w:left w:w="0" w:type="dxa"/>
              <w:bottom w:w="0" w:type="dxa"/>
              <w:right w:w="0" w:type="dxa"/>
            </w:tcMar>
          </w:tcPr>
          <w:p w14:paraId="43DA6AAF" w14:textId="77777777" w:rsidR="00F31F07" w:rsidRPr="000E38D8" w:rsidRDefault="00F31F07" w:rsidP="004C08FB">
            <w:pPr>
              <w:spacing w:after="0" w:line="240" w:lineRule="auto"/>
              <w:jc w:val="center"/>
            </w:pPr>
            <w:r w:rsidRPr="000E38D8">
              <w:rPr>
                <w:i/>
                <w:iCs/>
                <w:sz w:val="28"/>
              </w:rPr>
              <w:t xml:space="preserve">……., </w:t>
            </w:r>
            <w:proofErr w:type="spellStart"/>
            <w:r w:rsidRPr="000E38D8">
              <w:rPr>
                <w:i/>
                <w:iCs/>
                <w:sz w:val="28"/>
              </w:rPr>
              <w:t>ngày</w:t>
            </w:r>
            <w:proofErr w:type="spellEnd"/>
            <w:r w:rsidRPr="000E38D8">
              <w:rPr>
                <w:i/>
                <w:iCs/>
                <w:sz w:val="28"/>
              </w:rPr>
              <w:t>……</w:t>
            </w:r>
            <w:proofErr w:type="spellStart"/>
            <w:r w:rsidRPr="000E38D8">
              <w:rPr>
                <w:i/>
                <w:iCs/>
                <w:sz w:val="28"/>
              </w:rPr>
              <w:t>tháng</w:t>
            </w:r>
            <w:proofErr w:type="spellEnd"/>
            <w:r w:rsidRPr="000E38D8">
              <w:rPr>
                <w:i/>
                <w:iCs/>
                <w:sz w:val="28"/>
              </w:rPr>
              <w:t>……</w:t>
            </w:r>
            <w:proofErr w:type="spellStart"/>
            <w:r w:rsidRPr="000E38D8">
              <w:rPr>
                <w:i/>
                <w:iCs/>
                <w:sz w:val="28"/>
              </w:rPr>
              <w:t>năm</w:t>
            </w:r>
            <w:proofErr w:type="spellEnd"/>
            <w:r w:rsidRPr="000E38D8">
              <w:rPr>
                <w:i/>
                <w:iCs/>
                <w:sz w:val="28"/>
              </w:rPr>
              <w:t>……</w:t>
            </w:r>
          </w:p>
        </w:tc>
      </w:tr>
    </w:tbl>
    <w:p w14:paraId="5F6771A1" w14:textId="77777777" w:rsidR="00F31F07" w:rsidRPr="000E38D8" w:rsidRDefault="00F31F07" w:rsidP="004C08FB">
      <w:pPr>
        <w:spacing w:after="0" w:line="240" w:lineRule="auto"/>
        <w:rPr>
          <w:b/>
          <w:bCs/>
        </w:rPr>
      </w:pPr>
      <w:r w:rsidRPr="000E38D8">
        <w:rPr>
          <w:b/>
          <w:bCs/>
        </w:rPr>
        <w:t> </w:t>
      </w:r>
    </w:p>
    <w:p w14:paraId="1E7F1F28" w14:textId="77777777" w:rsidR="00F31F07" w:rsidRPr="000E38D8" w:rsidRDefault="00F31F07" w:rsidP="004C08FB">
      <w:pPr>
        <w:spacing w:after="0" w:line="240" w:lineRule="auto"/>
        <w:rPr>
          <w:sz w:val="32"/>
        </w:rPr>
      </w:pPr>
    </w:p>
    <w:p w14:paraId="0DDB0A11" w14:textId="77777777" w:rsidR="00F31F07" w:rsidRPr="000E38D8" w:rsidRDefault="00F31F07" w:rsidP="004C08FB">
      <w:pPr>
        <w:spacing w:after="0" w:line="240" w:lineRule="auto"/>
        <w:jc w:val="center"/>
        <w:rPr>
          <w:sz w:val="28"/>
          <w:szCs w:val="28"/>
        </w:rPr>
      </w:pPr>
      <w:bookmarkStart w:id="1" w:name="chuong_pl_31_name"/>
      <w:r w:rsidRPr="000E38D8">
        <w:rPr>
          <w:b/>
          <w:bCs/>
          <w:sz w:val="28"/>
          <w:szCs w:val="28"/>
        </w:rPr>
        <w:t>QUYẾT ĐỊNH</w:t>
      </w:r>
      <w:bookmarkEnd w:id="1"/>
    </w:p>
    <w:p w14:paraId="271DDB0F" w14:textId="77777777" w:rsidR="00F31F07" w:rsidRPr="000E38D8" w:rsidRDefault="00F31F07" w:rsidP="004C08FB">
      <w:pPr>
        <w:spacing w:after="0" w:line="240" w:lineRule="auto"/>
        <w:jc w:val="center"/>
        <w:rPr>
          <w:b/>
          <w:bCs/>
          <w:sz w:val="28"/>
          <w:szCs w:val="28"/>
        </w:rPr>
      </w:pPr>
      <w:bookmarkStart w:id="2" w:name="chuong_pl_31_name_name"/>
      <w:proofErr w:type="spellStart"/>
      <w:r w:rsidRPr="000E38D8">
        <w:rPr>
          <w:b/>
          <w:bCs/>
          <w:sz w:val="28"/>
          <w:szCs w:val="28"/>
        </w:rPr>
        <w:t>Chấp</w:t>
      </w:r>
      <w:proofErr w:type="spellEnd"/>
      <w:r w:rsidRPr="000E38D8">
        <w:rPr>
          <w:b/>
          <w:bCs/>
          <w:sz w:val="28"/>
          <w:szCs w:val="28"/>
        </w:rPr>
        <w:t xml:space="preserve"> </w:t>
      </w:r>
      <w:proofErr w:type="spellStart"/>
      <w:r w:rsidRPr="000E38D8">
        <w:rPr>
          <w:b/>
          <w:bCs/>
          <w:sz w:val="28"/>
          <w:szCs w:val="28"/>
        </w:rPr>
        <w:t>thuận</w:t>
      </w:r>
      <w:proofErr w:type="spellEnd"/>
      <w:r w:rsidRPr="000E38D8">
        <w:rPr>
          <w:b/>
          <w:bCs/>
          <w:sz w:val="28"/>
          <w:szCs w:val="28"/>
        </w:rPr>
        <w:t xml:space="preserve"> </w:t>
      </w:r>
      <w:proofErr w:type="spellStart"/>
      <w:r w:rsidRPr="000E38D8">
        <w:rPr>
          <w:b/>
          <w:bCs/>
          <w:sz w:val="28"/>
          <w:szCs w:val="28"/>
        </w:rPr>
        <w:t>vùng</w:t>
      </w:r>
      <w:proofErr w:type="spellEnd"/>
      <w:r w:rsidRPr="000E38D8">
        <w:rPr>
          <w:b/>
          <w:bCs/>
          <w:sz w:val="28"/>
          <w:szCs w:val="28"/>
        </w:rPr>
        <w:t xml:space="preserve"> </w:t>
      </w:r>
      <w:proofErr w:type="spellStart"/>
      <w:r w:rsidRPr="000E38D8">
        <w:rPr>
          <w:b/>
          <w:bCs/>
          <w:sz w:val="28"/>
          <w:szCs w:val="28"/>
        </w:rPr>
        <w:t>hoạt</w:t>
      </w:r>
      <w:proofErr w:type="spellEnd"/>
      <w:r w:rsidRPr="000E38D8">
        <w:rPr>
          <w:b/>
          <w:bCs/>
          <w:sz w:val="28"/>
          <w:szCs w:val="28"/>
        </w:rPr>
        <w:t xml:space="preserve"> </w:t>
      </w:r>
      <w:proofErr w:type="spellStart"/>
      <w:r w:rsidRPr="000E38D8">
        <w:rPr>
          <w:b/>
          <w:bCs/>
          <w:sz w:val="28"/>
          <w:szCs w:val="28"/>
        </w:rPr>
        <w:t>động</w:t>
      </w:r>
      <w:proofErr w:type="spellEnd"/>
      <w:r w:rsidRPr="000E38D8">
        <w:rPr>
          <w:b/>
          <w:bCs/>
          <w:sz w:val="28"/>
          <w:szCs w:val="28"/>
        </w:rPr>
        <w:t xml:space="preserve"> </w:t>
      </w:r>
      <w:proofErr w:type="spellStart"/>
      <w:r w:rsidRPr="000E38D8">
        <w:rPr>
          <w:b/>
          <w:bCs/>
          <w:sz w:val="28"/>
          <w:szCs w:val="28"/>
        </w:rPr>
        <w:t>tàu</w:t>
      </w:r>
      <w:proofErr w:type="spellEnd"/>
      <w:r w:rsidRPr="000E38D8">
        <w:rPr>
          <w:b/>
          <w:bCs/>
          <w:sz w:val="28"/>
          <w:szCs w:val="28"/>
        </w:rPr>
        <w:t xml:space="preserve"> </w:t>
      </w:r>
      <w:proofErr w:type="spellStart"/>
      <w:r w:rsidRPr="000E38D8">
        <w:rPr>
          <w:b/>
          <w:bCs/>
          <w:sz w:val="28"/>
          <w:szCs w:val="28"/>
        </w:rPr>
        <w:t>lặn</w:t>
      </w:r>
      <w:bookmarkEnd w:id="2"/>
      <w:proofErr w:type="spellEnd"/>
    </w:p>
    <w:p w14:paraId="3F69A0B9" w14:textId="77777777" w:rsidR="00F31F07" w:rsidRPr="000E38D8" w:rsidRDefault="00F31F07" w:rsidP="004C08FB">
      <w:pPr>
        <w:spacing w:after="0" w:line="240" w:lineRule="auto"/>
        <w:jc w:val="center"/>
        <w:rPr>
          <w:sz w:val="28"/>
          <w:szCs w:val="28"/>
          <w:vertAlign w:val="superscript"/>
        </w:rPr>
      </w:pPr>
      <w:r w:rsidRPr="000E38D8">
        <w:rPr>
          <w:sz w:val="28"/>
          <w:szCs w:val="28"/>
          <w:vertAlign w:val="superscript"/>
        </w:rPr>
        <w:t>____________</w:t>
      </w:r>
    </w:p>
    <w:p w14:paraId="52479D9E" w14:textId="77777777" w:rsidR="00F31F07" w:rsidRPr="000E38D8" w:rsidRDefault="00F31F07" w:rsidP="004C08FB">
      <w:pPr>
        <w:spacing w:after="0" w:line="240" w:lineRule="auto"/>
        <w:jc w:val="center"/>
        <w:rPr>
          <w:b/>
          <w:bCs/>
          <w:sz w:val="18"/>
          <w:szCs w:val="28"/>
        </w:rPr>
      </w:pPr>
    </w:p>
    <w:p w14:paraId="20768A05" w14:textId="77777777" w:rsidR="00F31F07" w:rsidRPr="000E38D8" w:rsidRDefault="00F31F07" w:rsidP="004C08FB">
      <w:pPr>
        <w:spacing w:after="0" w:line="240" w:lineRule="auto"/>
        <w:jc w:val="center"/>
        <w:rPr>
          <w:b/>
          <w:bCs/>
          <w:sz w:val="28"/>
          <w:szCs w:val="28"/>
        </w:rPr>
      </w:pPr>
      <w:r w:rsidRPr="000E38D8">
        <w:rPr>
          <w:b/>
          <w:bCs/>
          <w:sz w:val="28"/>
          <w:szCs w:val="28"/>
        </w:rPr>
        <w:t>THỦ TRƯỞNG CƠ QUAN CÓ THẨM QUYỀN</w:t>
      </w:r>
    </w:p>
    <w:p w14:paraId="7E99B090" w14:textId="77777777" w:rsidR="00F31F07" w:rsidRPr="000E38D8" w:rsidRDefault="00F31F07" w:rsidP="004C08FB">
      <w:pPr>
        <w:spacing w:after="0" w:line="240" w:lineRule="auto"/>
        <w:jc w:val="center"/>
        <w:rPr>
          <w:szCs w:val="28"/>
        </w:rPr>
      </w:pPr>
    </w:p>
    <w:p w14:paraId="691780D7" w14:textId="77777777" w:rsidR="00F31F07" w:rsidRPr="000E38D8" w:rsidRDefault="00F31F07" w:rsidP="004C08FB">
      <w:pPr>
        <w:spacing w:after="0" w:line="240" w:lineRule="auto"/>
        <w:ind w:firstLine="567"/>
        <w:rPr>
          <w:sz w:val="28"/>
          <w:szCs w:val="28"/>
        </w:rPr>
      </w:pPr>
      <w:proofErr w:type="spellStart"/>
      <w:r w:rsidRPr="000E38D8">
        <w:rPr>
          <w:i/>
          <w:iCs/>
          <w:sz w:val="28"/>
          <w:szCs w:val="28"/>
        </w:rPr>
        <w:t>Căn</w:t>
      </w:r>
      <w:proofErr w:type="spellEnd"/>
      <w:r w:rsidRPr="000E38D8">
        <w:rPr>
          <w:i/>
          <w:iCs/>
          <w:sz w:val="28"/>
          <w:szCs w:val="28"/>
        </w:rPr>
        <w:t xml:space="preserve"> </w:t>
      </w:r>
      <w:proofErr w:type="spellStart"/>
      <w:r w:rsidRPr="000E38D8">
        <w:rPr>
          <w:i/>
          <w:iCs/>
          <w:sz w:val="28"/>
          <w:szCs w:val="28"/>
        </w:rPr>
        <w:t>cứ</w:t>
      </w:r>
      <w:proofErr w:type="spellEnd"/>
      <w:r w:rsidRPr="000E38D8">
        <w:rPr>
          <w:sz w:val="28"/>
          <w:szCs w:val="28"/>
        </w:rPr>
        <w:t>……………………………………………………………………</w:t>
      </w:r>
      <w:r w:rsidRPr="000E38D8">
        <w:rPr>
          <w:i/>
          <w:iCs/>
          <w:sz w:val="28"/>
          <w:szCs w:val="28"/>
        </w:rPr>
        <w:t>;</w:t>
      </w:r>
    </w:p>
    <w:p w14:paraId="45B6B41D" w14:textId="77777777" w:rsidR="00F31F07" w:rsidRPr="000E38D8" w:rsidRDefault="00F31F07" w:rsidP="004C08FB">
      <w:pPr>
        <w:spacing w:after="0" w:line="240" w:lineRule="auto"/>
        <w:ind w:firstLine="567"/>
        <w:rPr>
          <w:sz w:val="28"/>
          <w:szCs w:val="28"/>
        </w:rPr>
      </w:pPr>
      <w:r w:rsidRPr="000E38D8">
        <w:rPr>
          <w:i/>
          <w:iCs/>
          <w:sz w:val="28"/>
          <w:szCs w:val="28"/>
        </w:rPr>
        <w:t xml:space="preserve">Xét </w:t>
      </w:r>
      <w:proofErr w:type="spellStart"/>
      <w:r w:rsidRPr="000E38D8">
        <w:rPr>
          <w:i/>
          <w:iCs/>
          <w:sz w:val="28"/>
          <w:szCs w:val="28"/>
        </w:rPr>
        <w:t>Đơn</w:t>
      </w:r>
      <w:proofErr w:type="spellEnd"/>
      <w:r w:rsidRPr="000E38D8">
        <w:rPr>
          <w:i/>
          <w:iCs/>
          <w:sz w:val="28"/>
          <w:szCs w:val="28"/>
        </w:rPr>
        <w:t xml:space="preserve"> </w:t>
      </w:r>
      <w:proofErr w:type="spellStart"/>
      <w:r w:rsidRPr="000E38D8">
        <w:rPr>
          <w:i/>
          <w:iCs/>
          <w:sz w:val="28"/>
          <w:szCs w:val="28"/>
        </w:rPr>
        <w:t>đề</w:t>
      </w:r>
      <w:proofErr w:type="spellEnd"/>
      <w:r w:rsidRPr="000E38D8">
        <w:rPr>
          <w:i/>
          <w:iCs/>
          <w:sz w:val="28"/>
          <w:szCs w:val="28"/>
        </w:rPr>
        <w:t xml:space="preserve"> </w:t>
      </w:r>
      <w:proofErr w:type="spellStart"/>
      <w:r w:rsidRPr="000E38D8">
        <w:rPr>
          <w:i/>
          <w:iCs/>
          <w:sz w:val="28"/>
          <w:szCs w:val="28"/>
        </w:rPr>
        <w:t>nghị</w:t>
      </w:r>
      <w:proofErr w:type="spellEnd"/>
      <w:r w:rsidRPr="000E38D8">
        <w:rPr>
          <w:i/>
          <w:iCs/>
          <w:sz w:val="28"/>
          <w:szCs w:val="28"/>
        </w:rPr>
        <w:t xml:space="preserve"> </w:t>
      </w:r>
      <w:proofErr w:type="spellStart"/>
      <w:r w:rsidRPr="000E38D8">
        <w:rPr>
          <w:i/>
          <w:iCs/>
          <w:sz w:val="28"/>
          <w:szCs w:val="28"/>
        </w:rPr>
        <w:t>chấp</w:t>
      </w:r>
      <w:proofErr w:type="spellEnd"/>
      <w:r w:rsidRPr="000E38D8">
        <w:rPr>
          <w:i/>
          <w:iCs/>
          <w:sz w:val="28"/>
          <w:szCs w:val="28"/>
        </w:rPr>
        <w:t xml:space="preserve"> </w:t>
      </w:r>
      <w:proofErr w:type="spellStart"/>
      <w:r w:rsidRPr="000E38D8">
        <w:rPr>
          <w:i/>
          <w:iCs/>
          <w:sz w:val="28"/>
          <w:szCs w:val="28"/>
        </w:rPr>
        <w:t>thuận</w:t>
      </w:r>
      <w:proofErr w:type="spellEnd"/>
      <w:r w:rsidRPr="000E38D8">
        <w:rPr>
          <w:i/>
          <w:iCs/>
          <w:sz w:val="28"/>
          <w:szCs w:val="28"/>
        </w:rPr>
        <w:t xml:space="preserve"> </w:t>
      </w:r>
      <w:proofErr w:type="spellStart"/>
      <w:r w:rsidRPr="000E38D8">
        <w:rPr>
          <w:i/>
          <w:iCs/>
          <w:sz w:val="28"/>
          <w:szCs w:val="28"/>
        </w:rPr>
        <w:t>vùng</w:t>
      </w:r>
      <w:proofErr w:type="spellEnd"/>
      <w:r w:rsidRPr="000E38D8">
        <w:rPr>
          <w:i/>
          <w:iCs/>
          <w:sz w:val="28"/>
          <w:szCs w:val="28"/>
        </w:rPr>
        <w:t xml:space="preserve"> </w:t>
      </w:r>
      <w:proofErr w:type="spellStart"/>
      <w:r w:rsidRPr="000E38D8">
        <w:rPr>
          <w:i/>
          <w:iCs/>
          <w:sz w:val="28"/>
          <w:szCs w:val="28"/>
        </w:rPr>
        <w:t>hoạt</w:t>
      </w:r>
      <w:proofErr w:type="spellEnd"/>
      <w:r w:rsidRPr="000E38D8">
        <w:rPr>
          <w:i/>
          <w:iCs/>
          <w:sz w:val="28"/>
          <w:szCs w:val="28"/>
        </w:rPr>
        <w:t xml:space="preserve"> </w:t>
      </w:r>
      <w:proofErr w:type="spellStart"/>
      <w:r w:rsidRPr="000E38D8">
        <w:rPr>
          <w:i/>
          <w:iCs/>
          <w:sz w:val="28"/>
          <w:szCs w:val="28"/>
        </w:rPr>
        <w:t>động</w:t>
      </w:r>
      <w:proofErr w:type="spellEnd"/>
      <w:r w:rsidRPr="000E38D8">
        <w:rPr>
          <w:i/>
          <w:iCs/>
          <w:sz w:val="28"/>
          <w:szCs w:val="28"/>
        </w:rPr>
        <w:t xml:space="preserve"> </w:t>
      </w:r>
      <w:proofErr w:type="spellStart"/>
      <w:r w:rsidRPr="000E38D8">
        <w:rPr>
          <w:i/>
          <w:iCs/>
          <w:sz w:val="28"/>
          <w:szCs w:val="28"/>
        </w:rPr>
        <w:t>tàu</w:t>
      </w:r>
      <w:proofErr w:type="spellEnd"/>
      <w:r w:rsidRPr="000E38D8">
        <w:rPr>
          <w:i/>
          <w:iCs/>
          <w:sz w:val="28"/>
          <w:szCs w:val="28"/>
        </w:rPr>
        <w:t xml:space="preserve"> </w:t>
      </w:r>
      <w:proofErr w:type="spellStart"/>
      <w:r w:rsidRPr="000E38D8">
        <w:rPr>
          <w:i/>
          <w:iCs/>
          <w:sz w:val="28"/>
          <w:szCs w:val="28"/>
        </w:rPr>
        <w:t>lặn</w:t>
      </w:r>
      <w:proofErr w:type="spellEnd"/>
      <w:r w:rsidRPr="000E38D8">
        <w:rPr>
          <w:i/>
          <w:iCs/>
          <w:sz w:val="28"/>
          <w:szCs w:val="28"/>
        </w:rPr>
        <w:t xml:space="preserve"> </w:t>
      </w:r>
      <w:proofErr w:type="spellStart"/>
      <w:r w:rsidRPr="000E38D8">
        <w:rPr>
          <w:i/>
          <w:iCs/>
          <w:sz w:val="28"/>
          <w:szCs w:val="28"/>
        </w:rPr>
        <w:t>của</w:t>
      </w:r>
      <w:proofErr w:type="spellEnd"/>
      <w:r w:rsidRPr="000E38D8">
        <w:rPr>
          <w:i/>
          <w:iCs/>
          <w:sz w:val="28"/>
          <w:szCs w:val="28"/>
        </w:rPr>
        <w:t xml:space="preserve"> ……</w:t>
      </w:r>
      <w:proofErr w:type="gramStart"/>
      <w:r w:rsidRPr="000E38D8">
        <w:rPr>
          <w:i/>
          <w:iCs/>
          <w:sz w:val="28"/>
          <w:szCs w:val="28"/>
        </w:rPr>
        <w:t>…..</w:t>
      </w:r>
      <w:proofErr w:type="gramEnd"/>
      <w:r w:rsidRPr="000E38D8">
        <w:rPr>
          <w:i/>
          <w:iCs/>
          <w:sz w:val="28"/>
          <w:szCs w:val="28"/>
        </w:rPr>
        <w:t xml:space="preserve">(1)……….. </w:t>
      </w:r>
      <w:proofErr w:type="spellStart"/>
      <w:r w:rsidRPr="000E38D8">
        <w:rPr>
          <w:i/>
          <w:iCs/>
          <w:sz w:val="28"/>
          <w:szCs w:val="28"/>
        </w:rPr>
        <w:t>và</w:t>
      </w:r>
      <w:proofErr w:type="spellEnd"/>
      <w:r w:rsidRPr="000E38D8">
        <w:rPr>
          <w:i/>
          <w:iCs/>
          <w:sz w:val="28"/>
          <w:szCs w:val="28"/>
        </w:rPr>
        <w:t xml:space="preserve"> </w:t>
      </w:r>
      <w:proofErr w:type="spellStart"/>
      <w:r w:rsidRPr="000E38D8">
        <w:rPr>
          <w:i/>
          <w:iCs/>
          <w:sz w:val="28"/>
          <w:szCs w:val="28"/>
        </w:rPr>
        <w:t>các</w:t>
      </w:r>
      <w:proofErr w:type="spellEnd"/>
      <w:r w:rsidRPr="000E38D8">
        <w:rPr>
          <w:i/>
          <w:iCs/>
          <w:sz w:val="28"/>
          <w:szCs w:val="28"/>
        </w:rPr>
        <w:t xml:space="preserve"> </w:t>
      </w:r>
      <w:proofErr w:type="spellStart"/>
      <w:r w:rsidRPr="000E38D8">
        <w:rPr>
          <w:i/>
          <w:iCs/>
          <w:sz w:val="28"/>
          <w:szCs w:val="28"/>
        </w:rPr>
        <w:t>hồ</w:t>
      </w:r>
      <w:proofErr w:type="spellEnd"/>
      <w:r w:rsidRPr="000E38D8">
        <w:rPr>
          <w:i/>
          <w:iCs/>
          <w:sz w:val="28"/>
          <w:szCs w:val="28"/>
        </w:rPr>
        <w:t xml:space="preserve"> </w:t>
      </w:r>
      <w:proofErr w:type="spellStart"/>
      <w:r w:rsidRPr="000E38D8">
        <w:rPr>
          <w:i/>
          <w:iCs/>
          <w:sz w:val="28"/>
          <w:szCs w:val="28"/>
        </w:rPr>
        <w:t>sơ</w:t>
      </w:r>
      <w:proofErr w:type="spellEnd"/>
      <w:r w:rsidRPr="000E38D8">
        <w:rPr>
          <w:i/>
          <w:iCs/>
          <w:sz w:val="28"/>
          <w:szCs w:val="28"/>
        </w:rPr>
        <w:t xml:space="preserve"> </w:t>
      </w:r>
      <w:proofErr w:type="spellStart"/>
      <w:r w:rsidRPr="000E38D8">
        <w:rPr>
          <w:i/>
          <w:iCs/>
          <w:sz w:val="28"/>
          <w:szCs w:val="28"/>
        </w:rPr>
        <w:t>liên</w:t>
      </w:r>
      <w:proofErr w:type="spellEnd"/>
      <w:r w:rsidRPr="000E38D8">
        <w:rPr>
          <w:i/>
          <w:iCs/>
          <w:sz w:val="28"/>
          <w:szCs w:val="28"/>
        </w:rPr>
        <w:t xml:space="preserve"> </w:t>
      </w:r>
      <w:proofErr w:type="spellStart"/>
      <w:r w:rsidRPr="000E38D8">
        <w:rPr>
          <w:i/>
          <w:iCs/>
          <w:sz w:val="28"/>
          <w:szCs w:val="28"/>
        </w:rPr>
        <w:t>quan</w:t>
      </w:r>
      <w:proofErr w:type="spellEnd"/>
      <w:r w:rsidRPr="000E38D8">
        <w:rPr>
          <w:i/>
          <w:iCs/>
          <w:sz w:val="28"/>
          <w:szCs w:val="28"/>
        </w:rPr>
        <w:t>;</w:t>
      </w:r>
    </w:p>
    <w:p w14:paraId="0D28879E" w14:textId="77777777" w:rsidR="00F31F07" w:rsidRPr="000E38D8" w:rsidRDefault="00F31F07" w:rsidP="004C08FB">
      <w:pPr>
        <w:spacing w:after="0" w:line="240" w:lineRule="auto"/>
        <w:ind w:firstLine="567"/>
        <w:rPr>
          <w:sz w:val="28"/>
          <w:szCs w:val="28"/>
        </w:rPr>
      </w:pPr>
      <w:r w:rsidRPr="000E38D8">
        <w:rPr>
          <w:i/>
          <w:iCs/>
          <w:sz w:val="28"/>
          <w:szCs w:val="28"/>
        </w:rPr>
        <w:t xml:space="preserve">Theo </w:t>
      </w:r>
      <w:proofErr w:type="spellStart"/>
      <w:r w:rsidRPr="000E38D8">
        <w:rPr>
          <w:i/>
          <w:iCs/>
          <w:sz w:val="28"/>
          <w:szCs w:val="28"/>
        </w:rPr>
        <w:t>đề</w:t>
      </w:r>
      <w:proofErr w:type="spellEnd"/>
      <w:r w:rsidRPr="000E38D8">
        <w:rPr>
          <w:i/>
          <w:iCs/>
          <w:sz w:val="28"/>
          <w:szCs w:val="28"/>
        </w:rPr>
        <w:t xml:space="preserve"> </w:t>
      </w:r>
      <w:proofErr w:type="spellStart"/>
      <w:r w:rsidRPr="000E38D8">
        <w:rPr>
          <w:i/>
          <w:iCs/>
          <w:sz w:val="28"/>
          <w:szCs w:val="28"/>
        </w:rPr>
        <w:t>nghị</w:t>
      </w:r>
      <w:proofErr w:type="spellEnd"/>
      <w:r w:rsidRPr="000E38D8">
        <w:rPr>
          <w:i/>
          <w:iCs/>
          <w:sz w:val="28"/>
          <w:szCs w:val="28"/>
        </w:rPr>
        <w:t xml:space="preserve"> </w:t>
      </w:r>
      <w:proofErr w:type="spellStart"/>
      <w:r w:rsidRPr="000E38D8">
        <w:rPr>
          <w:i/>
          <w:iCs/>
          <w:sz w:val="28"/>
          <w:szCs w:val="28"/>
        </w:rPr>
        <w:t>của</w:t>
      </w:r>
      <w:proofErr w:type="spellEnd"/>
      <w:r w:rsidRPr="000E38D8">
        <w:rPr>
          <w:sz w:val="28"/>
          <w:szCs w:val="28"/>
        </w:rPr>
        <w:t>…………………………………………………………….</w:t>
      </w:r>
    </w:p>
    <w:p w14:paraId="66E76C06" w14:textId="77777777" w:rsidR="00F31F07" w:rsidRPr="000E38D8" w:rsidRDefault="00F31F07" w:rsidP="004C08FB">
      <w:pPr>
        <w:spacing w:after="0" w:line="240" w:lineRule="auto"/>
        <w:jc w:val="center"/>
        <w:rPr>
          <w:b/>
          <w:bCs/>
          <w:szCs w:val="28"/>
        </w:rPr>
      </w:pPr>
    </w:p>
    <w:p w14:paraId="572801C9" w14:textId="77777777" w:rsidR="00F31F07" w:rsidRPr="000E38D8" w:rsidRDefault="00F31F07" w:rsidP="004C08FB">
      <w:pPr>
        <w:spacing w:after="0" w:line="240" w:lineRule="auto"/>
        <w:jc w:val="center"/>
        <w:rPr>
          <w:b/>
          <w:bCs/>
          <w:sz w:val="28"/>
          <w:szCs w:val="28"/>
        </w:rPr>
      </w:pPr>
      <w:r w:rsidRPr="000E38D8">
        <w:rPr>
          <w:b/>
          <w:bCs/>
          <w:sz w:val="28"/>
          <w:szCs w:val="28"/>
        </w:rPr>
        <w:t>QUYẾT ĐỊNH:</w:t>
      </w:r>
    </w:p>
    <w:p w14:paraId="34D97388" w14:textId="77777777" w:rsidR="00F31F07" w:rsidRPr="000E38D8" w:rsidRDefault="00F31F07" w:rsidP="004C08FB">
      <w:pPr>
        <w:spacing w:after="0" w:line="240" w:lineRule="auto"/>
        <w:jc w:val="center"/>
        <w:rPr>
          <w:szCs w:val="28"/>
        </w:rPr>
      </w:pPr>
    </w:p>
    <w:p w14:paraId="1531F762" w14:textId="77777777" w:rsidR="00F31F07" w:rsidRPr="000E38D8" w:rsidRDefault="00F31F07" w:rsidP="004C08FB">
      <w:pPr>
        <w:spacing w:after="0" w:line="240" w:lineRule="auto"/>
        <w:ind w:firstLine="567"/>
        <w:rPr>
          <w:sz w:val="28"/>
          <w:szCs w:val="28"/>
        </w:rPr>
      </w:pPr>
      <w:proofErr w:type="spellStart"/>
      <w:r w:rsidRPr="000E38D8">
        <w:rPr>
          <w:b/>
          <w:bCs/>
          <w:sz w:val="28"/>
          <w:szCs w:val="28"/>
        </w:rPr>
        <w:t>Điều</w:t>
      </w:r>
      <w:proofErr w:type="spellEnd"/>
      <w:r w:rsidRPr="000E38D8">
        <w:rPr>
          <w:b/>
          <w:bCs/>
          <w:sz w:val="28"/>
          <w:szCs w:val="28"/>
        </w:rPr>
        <w:t xml:space="preserve"> 1. </w:t>
      </w:r>
      <w:proofErr w:type="spellStart"/>
      <w:r w:rsidRPr="000E38D8">
        <w:rPr>
          <w:sz w:val="28"/>
          <w:szCs w:val="28"/>
        </w:rPr>
        <w:t>Chấp</w:t>
      </w:r>
      <w:proofErr w:type="spellEnd"/>
      <w:r w:rsidRPr="000E38D8">
        <w:rPr>
          <w:sz w:val="28"/>
          <w:szCs w:val="28"/>
        </w:rPr>
        <w:t xml:space="preserve"> </w:t>
      </w:r>
      <w:proofErr w:type="spellStart"/>
      <w:r w:rsidRPr="000E38D8">
        <w:rPr>
          <w:sz w:val="28"/>
          <w:szCs w:val="28"/>
        </w:rPr>
        <w:t>thuận</w:t>
      </w:r>
      <w:proofErr w:type="spellEnd"/>
      <w:r w:rsidRPr="000E38D8">
        <w:rPr>
          <w:sz w:val="28"/>
          <w:szCs w:val="28"/>
        </w:rPr>
        <w:t xml:space="preserve"> </w:t>
      </w:r>
      <w:proofErr w:type="spellStart"/>
      <w:r w:rsidRPr="000E38D8">
        <w:rPr>
          <w:sz w:val="28"/>
          <w:szCs w:val="28"/>
        </w:rPr>
        <w:t>vùng</w:t>
      </w:r>
      <w:proofErr w:type="spellEnd"/>
      <w:r w:rsidRPr="000E38D8">
        <w:rPr>
          <w:sz w:val="28"/>
          <w:szCs w:val="28"/>
        </w:rPr>
        <w:t xml:space="preserve"> </w:t>
      </w:r>
      <w:proofErr w:type="spellStart"/>
      <w:r w:rsidRPr="000E38D8">
        <w:rPr>
          <w:sz w:val="28"/>
          <w:szCs w:val="28"/>
        </w:rPr>
        <w:t>hoạt</w:t>
      </w:r>
      <w:proofErr w:type="spellEnd"/>
      <w:r w:rsidRPr="000E38D8">
        <w:rPr>
          <w:sz w:val="28"/>
          <w:szCs w:val="28"/>
        </w:rPr>
        <w:t xml:space="preserve"> </w:t>
      </w:r>
      <w:proofErr w:type="spellStart"/>
      <w:r w:rsidRPr="000E38D8">
        <w:rPr>
          <w:sz w:val="28"/>
          <w:szCs w:val="28"/>
        </w:rPr>
        <w:t>động</w:t>
      </w:r>
      <w:proofErr w:type="spellEnd"/>
      <w:r w:rsidRPr="000E38D8">
        <w:rPr>
          <w:sz w:val="28"/>
          <w:szCs w:val="28"/>
        </w:rPr>
        <w:t xml:space="preserve"> </w:t>
      </w:r>
      <w:proofErr w:type="spellStart"/>
      <w:r w:rsidRPr="000E38D8">
        <w:rPr>
          <w:sz w:val="28"/>
          <w:szCs w:val="28"/>
        </w:rPr>
        <w:t>tàu</w:t>
      </w:r>
      <w:proofErr w:type="spellEnd"/>
      <w:r w:rsidRPr="000E38D8">
        <w:rPr>
          <w:sz w:val="28"/>
          <w:szCs w:val="28"/>
        </w:rPr>
        <w:t xml:space="preserve"> </w:t>
      </w:r>
      <w:proofErr w:type="spellStart"/>
      <w:r w:rsidRPr="000E38D8">
        <w:rPr>
          <w:sz w:val="28"/>
          <w:szCs w:val="28"/>
        </w:rPr>
        <w:t>lặn</w:t>
      </w:r>
      <w:proofErr w:type="spellEnd"/>
      <w:r w:rsidRPr="000E38D8">
        <w:rPr>
          <w:sz w:val="28"/>
          <w:szCs w:val="28"/>
        </w:rPr>
        <w:t xml:space="preserve"> </w:t>
      </w:r>
      <w:proofErr w:type="spellStart"/>
      <w:r w:rsidRPr="000E38D8">
        <w:rPr>
          <w:sz w:val="28"/>
          <w:szCs w:val="28"/>
        </w:rPr>
        <w:t>của</w:t>
      </w:r>
      <w:proofErr w:type="spellEnd"/>
      <w:r w:rsidRPr="000E38D8">
        <w:rPr>
          <w:sz w:val="28"/>
          <w:szCs w:val="28"/>
        </w:rPr>
        <w:t>………</w:t>
      </w:r>
      <w:proofErr w:type="gramStart"/>
      <w:r w:rsidRPr="000E38D8">
        <w:rPr>
          <w:sz w:val="28"/>
          <w:szCs w:val="28"/>
        </w:rPr>
        <w:t>…(</w:t>
      </w:r>
      <w:proofErr w:type="gramEnd"/>
      <w:r w:rsidRPr="000E38D8">
        <w:rPr>
          <w:sz w:val="28"/>
          <w:szCs w:val="28"/>
        </w:rPr>
        <w:t xml:space="preserve">1)………., </w:t>
      </w:r>
      <w:proofErr w:type="spellStart"/>
      <w:r w:rsidRPr="000E38D8">
        <w:rPr>
          <w:sz w:val="28"/>
          <w:szCs w:val="28"/>
        </w:rPr>
        <w:t>với</w:t>
      </w:r>
      <w:proofErr w:type="spellEnd"/>
      <w:r w:rsidRPr="000E38D8">
        <w:rPr>
          <w:sz w:val="28"/>
          <w:szCs w:val="28"/>
        </w:rPr>
        <w:t xml:space="preserve"> </w:t>
      </w:r>
      <w:proofErr w:type="spellStart"/>
      <w:r w:rsidRPr="000E38D8">
        <w:rPr>
          <w:sz w:val="28"/>
          <w:szCs w:val="28"/>
        </w:rPr>
        <w:t>các</w:t>
      </w:r>
      <w:proofErr w:type="spellEnd"/>
      <w:r w:rsidRPr="000E38D8">
        <w:rPr>
          <w:sz w:val="28"/>
          <w:szCs w:val="28"/>
        </w:rPr>
        <w:t xml:space="preserve"> </w:t>
      </w:r>
      <w:proofErr w:type="spellStart"/>
      <w:r w:rsidRPr="000E38D8">
        <w:rPr>
          <w:sz w:val="28"/>
          <w:szCs w:val="28"/>
        </w:rPr>
        <w:t>nội</w:t>
      </w:r>
      <w:proofErr w:type="spellEnd"/>
      <w:r w:rsidRPr="000E38D8">
        <w:rPr>
          <w:sz w:val="28"/>
          <w:szCs w:val="28"/>
        </w:rPr>
        <w:t xml:space="preserve"> dung:</w:t>
      </w:r>
    </w:p>
    <w:p w14:paraId="38EC2F50" w14:textId="77777777" w:rsidR="00F31F07" w:rsidRPr="000E38D8" w:rsidRDefault="00F31F07" w:rsidP="004C08FB">
      <w:pPr>
        <w:spacing w:after="0" w:line="240" w:lineRule="auto"/>
        <w:ind w:firstLine="567"/>
        <w:rPr>
          <w:sz w:val="28"/>
          <w:szCs w:val="28"/>
        </w:rPr>
      </w:pPr>
      <w:r w:rsidRPr="000E38D8">
        <w:rPr>
          <w:sz w:val="28"/>
          <w:szCs w:val="28"/>
        </w:rPr>
        <w:t xml:space="preserve">1. Thông tin chi </w:t>
      </w:r>
      <w:proofErr w:type="spellStart"/>
      <w:r w:rsidRPr="000E38D8">
        <w:rPr>
          <w:sz w:val="28"/>
          <w:szCs w:val="28"/>
        </w:rPr>
        <w:t>tiết</w:t>
      </w:r>
      <w:proofErr w:type="spellEnd"/>
      <w:r w:rsidRPr="000E38D8">
        <w:rPr>
          <w:sz w:val="28"/>
          <w:szCs w:val="28"/>
        </w:rPr>
        <w:t xml:space="preserve"> </w:t>
      </w:r>
      <w:proofErr w:type="spellStart"/>
      <w:r w:rsidRPr="000E38D8">
        <w:rPr>
          <w:sz w:val="28"/>
          <w:szCs w:val="28"/>
        </w:rPr>
        <w:t>vùng</w:t>
      </w:r>
      <w:proofErr w:type="spellEnd"/>
      <w:r w:rsidRPr="000E38D8">
        <w:rPr>
          <w:sz w:val="28"/>
          <w:szCs w:val="28"/>
        </w:rPr>
        <w:t xml:space="preserve"> </w:t>
      </w:r>
      <w:proofErr w:type="spellStart"/>
      <w:r w:rsidRPr="000E38D8">
        <w:rPr>
          <w:sz w:val="28"/>
          <w:szCs w:val="28"/>
        </w:rPr>
        <w:t>hoạt</w:t>
      </w:r>
      <w:proofErr w:type="spellEnd"/>
      <w:r w:rsidRPr="000E38D8">
        <w:rPr>
          <w:sz w:val="28"/>
          <w:szCs w:val="28"/>
        </w:rPr>
        <w:t xml:space="preserve"> </w:t>
      </w:r>
      <w:proofErr w:type="spellStart"/>
      <w:r w:rsidRPr="000E38D8">
        <w:rPr>
          <w:sz w:val="28"/>
          <w:szCs w:val="28"/>
        </w:rPr>
        <w:t>động</w:t>
      </w:r>
      <w:proofErr w:type="spellEnd"/>
      <w:r w:rsidRPr="000E38D8">
        <w:rPr>
          <w:sz w:val="28"/>
          <w:szCs w:val="28"/>
        </w:rPr>
        <w:t xml:space="preserve"> </w:t>
      </w:r>
      <w:proofErr w:type="spellStart"/>
      <w:r w:rsidRPr="000E38D8">
        <w:rPr>
          <w:sz w:val="28"/>
          <w:szCs w:val="28"/>
        </w:rPr>
        <w:t>tàu</w:t>
      </w:r>
      <w:proofErr w:type="spellEnd"/>
      <w:r w:rsidRPr="000E38D8">
        <w:rPr>
          <w:sz w:val="28"/>
          <w:szCs w:val="28"/>
        </w:rPr>
        <w:t xml:space="preserve"> </w:t>
      </w:r>
      <w:proofErr w:type="spellStart"/>
      <w:r w:rsidRPr="000E38D8">
        <w:rPr>
          <w:sz w:val="28"/>
          <w:szCs w:val="28"/>
        </w:rPr>
        <w:t>lặn</w:t>
      </w:r>
      <w:proofErr w:type="spellEnd"/>
      <w:r w:rsidRPr="000E38D8">
        <w:rPr>
          <w:sz w:val="28"/>
          <w:szCs w:val="28"/>
        </w:rPr>
        <w:t>:</w:t>
      </w:r>
    </w:p>
    <w:p w14:paraId="57DFD931" w14:textId="77777777" w:rsidR="00F31F07" w:rsidRPr="000E38D8" w:rsidRDefault="00F31F07" w:rsidP="004C08FB">
      <w:pPr>
        <w:spacing w:after="0" w:line="240" w:lineRule="auto"/>
        <w:ind w:firstLine="567"/>
        <w:rPr>
          <w:sz w:val="28"/>
          <w:szCs w:val="28"/>
        </w:rPr>
      </w:pPr>
      <w:r w:rsidRPr="000E38D8">
        <w:rPr>
          <w:sz w:val="28"/>
          <w:szCs w:val="28"/>
        </w:rPr>
        <w:t xml:space="preserve">a) Quy </w:t>
      </w:r>
      <w:proofErr w:type="spellStart"/>
      <w:r w:rsidRPr="000E38D8">
        <w:rPr>
          <w:sz w:val="28"/>
          <w:szCs w:val="28"/>
        </w:rPr>
        <w:t>mô</w:t>
      </w:r>
      <w:proofErr w:type="spellEnd"/>
      <w:r w:rsidRPr="000E38D8">
        <w:rPr>
          <w:sz w:val="28"/>
          <w:szCs w:val="28"/>
        </w:rPr>
        <w:t xml:space="preserve">, </w:t>
      </w:r>
      <w:proofErr w:type="spellStart"/>
      <w:r w:rsidRPr="000E38D8">
        <w:rPr>
          <w:sz w:val="28"/>
          <w:szCs w:val="28"/>
        </w:rPr>
        <w:t>kích</w:t>
      </w:r>
      <w:proofErr w:type="spellEnd"/>
      <w:r w:rsidRPr="000E38D8">
        <w:rPr>
          <w:sz w:val="28"/>
          <w:szCs w:val="28"/>
        </w:rPr>
        <w:t xml:space="preserve"> </w:t>
      </w:r>
      <w:proofErr w:type="spellStart"/>
      <w:r w:rsidRPr="000E38D8">
        <w:rPr>
          <w:sz w:val="28"/>
          <w:szCs w:val="28"/>
        </w:rPr>
        <w:t>thước</w:t>
      </w:r>
      <w:proofErr w:type="spellEnd"/>
      <w:r w:rsidRPr="000E38D8">
        <w:rPr>
          <w:sz w:val="28"/>
          <w:szCs w:val="28"/>
        </w:rPr>
        <w:t xml:space="preserve">, </w:t>
      </w:r>
      <w:proofErr w:type="spellStart"/>
      <w:r w:rsidRPr="000E38D8">
        <w:rPr>
          <w:sz w:val="28"/>
          <w:szCs w:val="28"/>
        </w:rPr>
        <w:t>diện</w:t>
      </w:r>
      <w:proofErr w:type="spellEnd"/>
      <w:r w:rsidRPr="000E38D8">
        <w:rPr>
          <w:sz w:val="28"/>
          <w:szCs w:val="28"/>
        </w:rPr>
        <w:t xml:space="preserve"> </w:t>
      </w:r>
      <w:proofErr w:type="spellStart"/>
      <w:r w:rsidRPr="000E38D8">
        <w:rPr>
          <w:sz w:val="28"/>
          <w:szCs w:val="28"/>
        </w:rPr>
        <w:t>tích</w:t>
      </w:r>
      <w:proofErr w:type="spellEnd"/>
      <w:r w:rsidRPr="000E38D8">
        <w:rPr>
          <w:sz w:val="28"/>
          <w:szCs w:val="28"/>
        </w:rPr>
        <w:t>: ……………………………………………</w:t>
      </w:r>
    </w:p>
    <w:p w14:paraId="419C116E" w14:textId="77777777" w:rsidR="00F31F07" w:rsidRPr="000E38D8" w:rsidRDefault="00F31F07" w:rsidP="004C08FB">
      <w:pPr>
        <w:spacing w:after="0" w:line="240" w:lineRule="auto"/>
        <w:ind w:firstLine="567"/>
        <w:rPr>
          <w:sz w:val="28"/>
          <w:szCs w:val="28"/>
        </w:rPr>
      </w:pPr>
      <w:r w:rsidRPr="000E38D8">
        <w:rPr>
          <w:sz w:val="28"/>
          <w:szCs w:val="28"/>
        </w:rPr>
        <w:t xml:space="preserve">b) </w:t>
      </w:r>
      <w:proofErr w:type="spellStart"/>
      <w:r w:rsidRPr="000E38D8">
        <w:rPr>
          <w:sz w:val="28"/>
          <w:szCs w:val="28"/>
        </w:rPr>
        <w:t>Vị</w:t>
      </w:r>
      <w:proofErr w:type="spellEnd"/>
      <w:r w:rsidRPr="000E38D8">
        <w:rPr>
          <w:sz w:val="28"/>
          <w:szCs w:val="28"/>
        </w:rPr>
        <w:t xml:space="preserve"> </w:t>
      </w:r>
      <w:proofErr w:type="spellStart"/>
      <w:r w:rsidRPr="000E38D8">
        <w:rPr>
          <w:sz w:val="28"/>
          <w:szCs w:val="28"/>
        </w:rPr>
        <w:t>trí</w:t>
      </w:r>
      <w:proofErr w:type="spellEnd"/>
      <w:r w:rsidRPr="000E38D8">
        <w:rPr>
          <w:sz w:val="28"/>
          <w:szCs w:val="28"/>
        </w:rPr>
        <w:t xml:space="preserve"> </w:t>
      </w:r>
      <w:proofErr w:type="spellStart"/>
      <w:r w:rsidRPr="000E38D8">
        <w:rPr>
          <w:sz w:val="28"/>
          <w:szCs w:val="28"/>
        </w:rPr>
        <w:t>tọa</w:t>
      </w:r>
      <w:proofErr w:type="spellEnd"/>
      <w:r w:rsidRPr="000E38D8">
        <w:rPr>
          <w:sz w:val="28"/>
          <w:szCs w:val="28"/>
        </w:rPr>
        <w:t xml:space="preserve"> </w:t>
      </w:r>
      <w:proofErr w:type="spellStart"/>
      <w:r w:rsidRPr="000E38D8">
        <w:rPr>
          <w:sz w:val="28"/>
          <w:szCs w:val="28"/>
        </w:rPr>
        <w:t>độ</w:t>
      </w:r>
      <w:proofErr w:type="spellEnd"/>
      <w:r w:rsidRPr="000E38D8">
        <w:rPr>
          <w:sz w:val="28"/>
          <w:szCs w:val="28"/>
        </w:rPr>
        <w:t xml:space="preserve"> </w:t>
      </w:r>
      <w:proofErr w:type="spellStart"/>
      <w:r w:rsidRPr="000E38D8">
        <w:rPr>
          <w:sz w:val="28"/>
          <w:szCs w:val="28"/>
        </w:rPr>
        <w:t>các</w:t>
      </w:r>
      <w:proofErr w:type="spellEnd"/>
      <w:r w:rsidRPr="000E38D8">
        <w:rPr>
          <w:sz w:val="28"/>
          <w:szCs w:val="28"/>
        </w:rPr>
        <w:t xml:space="preserve"> </w:t>
      </w:r>
      <w:proofErr w:type="spellStart"/>
      <w:r w:rsidRPr="000E38D8">
        <w:rPr>
          <w:sz w:val="28"/>
          <w:szCs w:val="28"/>
        </w:rPr>
        <w:t>điểm</w:t>
      </w:r>
      <w:proofErr w:type="spellEnd"/>
      <w:r w:rsidRPr="000E38D8">
        <w:rPr>
          <w:sz w:val="28"/>
          <w:szCs w:val="28"/>
        </w:rPr>
        <w:t xml:space="preserve"> </w:t>
      </w:r>
      <w:proofErr w:type="spellStart"/>
      <w:r w:rsidRPr="000E38D8">
        <w:rPr>
          <w:sz w:val="28"/>
          <w:szCs w:val="28"/>
        </w:rPr>
        <w:t>khống</w:t>
      </w:r>
      <w:proofErr w:type="spellEnd"/>
      <w:r w:rsidRPr="000E38D8">
        <w:rPr>
          <w:sz w:val="28"/>
          <w:szCs w:val="28"/>
        </w:rPr>
        <w:t xml:space="preserve"> </w:t>
      </w:r>
      <w:proofErr w:type="spellStart"/>
      <w:r w:rsidRPr="000E38D8">
        <w:rPr>
          <w:sz w:val="28"/>
          <w:szCs w:val="28"/>
        </w:rPr>
        <w:t>chế</w:t>
      </w:r>
      <w:proofErr w:type="spellEnd"/>
      <w:r w:rsidRPr="000E38D8">
        <w:rPr>
          <w:sz w:val="28"/>
          <w:szCs w:val="28"/>
        </w:rPr>
        <w:t xml:space="preserve"> </w:t>
      </w:r>
      <w:proofErr w:type="spellStart"/>
      <w:r w:rsidRPr="000E38D8">
        <w:rPr>
          <w:sz w:val="28"/>
          <w:szCs w:val="28"/>
        </w:rPr>
        <w:t>vùng</w:t>
      </w:r>
      <w:proofErr w:type="spellEnd"/>
      <w:r w:rsidRPr="000E38D8">
        <w:rPr>
          <w:sz w:val="28"/>
          <w:szCs w:val="28"/>
        </w:rPr>
        <w:t xml:space="preserve"> </w:t>
      </w:r>
      <w:proofErr w:type="spellStart"/>
      <w:r w:rsidRPr="000E38D8">
        <w:rPr>
          <w:sz w:val="28"/>
          <w:szCs w:val="28"/>
        </w:rPr>
        <w:t>hoạt</w:t>
      </w:r>
      <w:proofErr w:type="spellEnd"/>
      <w:r w:rsidRPr="000E38D8">
        <w:rPr>
          <w:sz w:val="28"/>
          <w:szCs w:val="28"/>
        </w:rPr>
        <w:t xml:space="preserve"> </w:t>
      </w:r>
      <w:proofErr w:type="spellStart"/>
      <w:r w:rsidRPr="000E38D8">
        <w:rPr>
          <w:sz w:val="28"/>
          <w:szCs w:val="28"/>
        </w:rPr>
        <w:t>động</w:t>
      </w:r>
      <w:proofErr w:type="spellEnd"/>
      <w:r w:rsidRPr="000E38D8">
        <w:rPr>
          <w:sz w:val="28"/>
          <w:szCs w:val="28"/>
        </w:rPr>
        <w:t xml:space="preserve"> </w:t>
      </w:r>
      <w:proofErr w:type="spellStart"/>
      <w:r w:rsidRPr="000E38D8">
        <w:rPr>
          <w:sz w:val="28"/>
          <w:szCs w:val="28"/>
        </w:rPr>
        <w:t>của</w:t>
      </w:r>
      <w:proofErr w:type="spellEnd"/>
      <w:r w:rsidRPr="000E38D8">
        <w:rPr>
          <w:sz w:val="28"/>
          <w:szCs w:val="28"/>
        </w:rPr>
        <w:t xml:space="preserve"> </w:t>
      </w:r>
      <w:proofErr w:type="spellStart"/>
      <w:r w:rsidRPr="000E38D8">
        <w:rPr>
          <w:sz w:val="28"/>
          <w:szCs w:val="28"/>
        </w:rPr>
        <w:t>tàu</w:t>
      </w:r>
      <w:proofErr w:type="spellEnd"/>
      <w:r w:rsidRPr="000E38D8">
        <w:rPr>
          <w:sz w:val="28"/>
          <w:szCs w:val="28"/>
        </w:rPr>
        <w:t xml:space="preserve"> </w:t>
      </w:r>
      <w:proofErr w:type="spellStart"/>
      <w:r w:rsidRPr="000E38D8">
        <w:rPr>
          <w:sz w:val="28"/>
          <w:szCs w:val="28"/>
        </w:rPr>
        <w:t>lặn</w:t>
      </w:r>
      <w:proofErr w:type="spellEnd"/>
      <w:r w:rsidRPr="000E38D8">
        <w:rPr>
          <w:sz w:val="28"/>
          <w:szCs w:val="28"/>
        </w:rPr>
        <w:t xml:space="preserve"> …</w:t>
      </w:r>
      <w:proofErr w:type="gramStart"/>
      <w:r w:rsidRPr="000E38D8">
        <w:rPr>
          <w:sz w:val="28"/>
          <w:szCs w:val="28"/>
        </w:rPr>
        <w:t>...(</w:t>
      </w:r>
      <w:proofErr w:type="gramEnd"/>
      <w:r w:rsidRPr="000E38D8">
        <w:rPr>
          <w:sz w:val="28"/>
          <w:szCs w:val="28"/>
        </w:rPr>
        <w:t>2)……..</w:t>
      </w:r>
    </w:p>
    <w:p w14:paraId="1B5580A1" w14:textId="77777777" w:rsidR="00F31F07" w:rsidRPr="000E38D8" w:rsidRDefault="00F31F07" w:rsidP="004C08FB">
      <w:pPr>
        <w:spacing w:after="0" w:line="240" w:lineRule="auto"/>
        <w:ind w:firstLine="567"/>
        <w:rPr>
          <w:sz w:val="28"/>
          <w:szCs w:val="28"/>
        </w:rPr>
      </w:pPr>
      <w:r w:rsidRPr="000E38D8">
        <w:rPr>
          <w:sz w:val="28"/>
          <w:szCs w:val="28"/>
        </w:rPr>
        <w:t xml:space="preserve">2. </w:t>
      </w:r>
      <w:proofErr w:type="spellStart"/>
      <w:r w:rsidRPr="000E38D8">
        <w:rPr>
          <w:sz w:val="28"/>
          <w:szCs w:val="28"/>
        </w:rPr>
        <w:t>Thời</w:t>
      </w:r>
      <w:proofErr w:type="spellEnd"/>
      <w:r w:rsidRPr="000E38D8">
        <w:rPr>
          <w:sz w:val="28"/>
          <w:szCs w:val="28"/>
        </w:rPr>
        <w:t xml:space="preserve"> </w:t>
      </w:r>
      <w:proofErr w:type="spellStart"/>
      <w:r w:rsidRPr="000E38D8">
        <w:rPr>
          <w:sz w:val="28"/>
          <w:szCs w:val="28"/>
        </w:rPr>
        <w:t>gian</w:t>
      </w:r>
      <w:proofErr w:type="spellEnd"/>
      <w:r w:rsidRPr="000E38D8">
        <w:rPr>
          <w:sz w:val="28"/>
          <w:szCs w:val="28"/>
        </w:rPr>
        <w:t xml:space="preserve"> </w:t>
      </w:r>
      <w:proofErr w:type="spellStart"/>
      <w:r w:rsidRPr="000E38D8">
        <w:rPr>
          <w:sz w:val="28"/>
          <w:szCs w:val="28"/>
        </w:rPr>
        <w:t>sử</w:t>
      </w:r>
      <w:proofErr w:type="spellEnd"/>
      <w:r w:rsidRPr="000E38D8">
        <w:rPr>
          <w:sz w:val="28"/>
          <w:szCs w:val="28"/>
        </w:rPr>
        <w:t xml:space="preserve"> </w:t>
      </w:r>
      <w:proofErr w:type="spellStart"/>
      <w:r w:rsidRPr="000E38D8">
        <w:rPr>
          <w:sz w:val="28"/>
          <w:szCs w:val="28"/>
        </w:rPr>
        <w:t>dụng</w:t>
      </w:r>
      <w:proofErr w:type="spellEnd"/>
      <w:r w:rsidRPr="000E38D8">
        <w:rPr>
          <w:sz w:val="28"/>
          <w:szCs w:val="28"/>
        </w:rPr>
        <w:t xml:space="preserve"> </w:t>
      </w:r>
      <w:proofErr w:type="spellStart"/>
      <w:r w:rsidRPr="000E38D8">
        <w:rPr>
          <w:sz w:val="28"/>
          <w:szCs w:val="28"/>
        </w:rPr>
        <w:t>vùng</w:t>
      </w:r>
      <w:proofErr w:type="spellEnd"/>
      <w:r w:rsidRPr="000E38D8">
        <w:rPr>
          <w:sz w:val="28"/>
          <w:szCs w:val="28"/>
        </w:rPr>
        <w:t xml:space="preserve"> </w:t>
      </w:r>
      <w:proofErr w:type="spellStart"/>
      <w:r w:rsidRPr="000E38D8">
        <w:rPr>
          <w:sz w:val="28"/>
          <w:szCs w:val="28"/>
        </w:rPr>
        <w:t>nước</w:t>
      </w:r>
      <w:proofErr w:type="spellEnd"/>
      <w:r w:rsidRPr="000E38D8">
        <w:rPr>
          <w:sz w:val="28"/>
          <w:szCs w:val="28"/>
        </w:rPr>
        <w:t>: …………………………………………….</w:t>
      </w:r>
    </w:p>
    <w:p w14:paraId="3A3467E5" w14:textId="77777777" w:rsidR="00F31F07" w:rsidRPr="000E38D8" w:rsidRDefault="00F31F07" w:rsidP="004C08FB">
      <w:pPr>
        <w:spacing w:after="0" w:line="240" w:lineRule="auto"/>
        <w:ind w:firstLine="567"/>
        <w:rPr>
          <w:sz w:val="28"/>
          <w:szCs w:val="28"/>
        </w:rPr>
      </w:pPr>
      <w:r w:rsidRPr="000E38D8">
        <w:rPr>
          <w:sz w:val="28"/>
          <w:szCs w:val="28"/>
        </w:rPr>
        <w:t xml:space="preserve">3. Các </w:t>
      </w:r>
      <w:proofErr w:type="spellStart"/>
      <w:r w:rsidRPr="000E38D8">
        <w:rPr>
          <w:sz w:val="28"/>
          <w:szCs w:val="28"/>
        </w:rPr>
        <w:t>yêu</w:t>
      </w:r>
      <w:proofErr w:type="spellEnd"/>
      <w:r w:rsidRPr="000E38D8">
        <w:rPr>
          <w:sz w:val="28"/>
          <w:szCs w:val="28"/>
        </w:rPr>
        <w:t xml:space="preserve"> </w:t>
      </w:r>
      <w:proofErr w:type="spellStart"/>
      <w:r w:rsidRPr="000E38D8">
        <w:rPr>
          <w:sz w:val="28"/>
          <w:szCs w:val="28"/>
        </w:rPr>
        <w:t>cầu</w:t>
      </w:r>
      <w:proofErr w:type="spellEnd"/>
      <w:r w:rsidRPr="000E38D8">
        <w:rPr>
          <w:sz w:val="28"/>
          <w:szCs w:val="28"/>
        </w:rPr>
        <w:t xml:space="preserve"> </w:t>
      </w:r>
      <w:proofErr w:type="spellStart"/>
      <w:r w:rsidRPr="000E38D8">
        <w:rPr>
          <w:sz w:val="28"/>
          <w:szCs w:val="28"/>
        </w:rPr>
        <w:t>về</w:t>
      </w:r>
      <w:proofErr w:type="spellEnd"/>
      <w:r w:rsidRPr="000E38D8">
        <w:rPr>
          <w:sz w:val="28"/>
          <w:szCs w:val="28"/>
        </w:rPr>
        <w:t xml:space="preserve"> </w:t>
      </w:r>
      <w:proofErr w:type="spellStart"/>
      <w:r w:rsidRPr="000E38D8">
        <w:rPr>
          <w:sz w:val="28"/>
          <w:szCs w:val="28"/>
        </w:rPr>
        <w:t>biện</w:t>
      </w:r>
      <w:proofErr w:type="spellEnd"/>
      <w:r w:rsidRPr="000E38D8">
        <w:rPr>
          <w:sz w:val="28"/>
          <w:szCs w:val="28"/>
        </w:rPr>
        <w:t xml:space="preserve"> </w:t>
      </w:r>
      <w:proofErr w:type="spellStart"/>
      <w:r w:rsidRPr="000E38D8">
        <w:rPr>
          <w:sz w:val="28"/>
          <w:szCs w:val="28"/>
        </w:rPr>
        <w:t>pháp</w:t>
      </w:r>
      <w:proofErr w:type="spellEnd"/>
      <w:r w:rsidRPr="000E38D8">
        <w:rPr>
          <w:sz w:val="28"/>
          <w:szCs w:val="28"/>
        </w:rPr>
        <w:t xml:space="preserve"> </w:t>
      </w:r>
      <w:proofErr w:type="spellStart"/>
      <w:r w:rsidRPr="000E38D8">
        <w:rPr>
          <w:sz w:val="28"/>
          <w:szCs w:val="28"/>
        </w:rPr>
        <w:t>bảo</w:t>
      </w:r>
      <w:proofErr w:type="spellEnd"/>
      <w:r w:rsidRPr="000E38D8">
        <w:rPr>
          <w:sz w:val="28"/>
          <w:szCs w:val="28"/>
        </w:rPr>
        <w:t xml:space="preserve"> </w:t>
      </w:r>
      <w:proofErr w:type="spellStart"/>
      <w:r w:rsidRPr="000E38D8">
        <w:rPr>
          <w:sz w:val="28"/>
          <w:szCs w:val="28"/>
        </w:rPr>
        <w:t>đảm</w:t>
      </w:r>
      <w:proofErr w:type="spellEnd"/>
      <w:r w:rsidRPr="000E38D8">
        <w:rPr>
          <w:sz w:val="28"/>
          <w:szCs w:val="28"/>
        </w:rPr>
        <w:t xml:space="preserve"> an </w:t>
      </w:r>
      <w:proofErr w:type="spellStart"/>
      <w:r w:rsidRPr="000E38D8">
        <w:rPr>
          <w:sz w:val="28"/>
          <w:szCs w:val="28"/>
        </w:rPr>
        <w:t>ninh</w:t>
      </w:r>
      <w:proofErr w:type="spellEnd"/>
      <w:r w:rsidRPr="000E38D8">
        <w:rPr>
          <w:sz w:val="28"/>
          <w:szCs w:val="28"/>
        </w:rPr>
        <w:t xml:space="preserve">, </w:t>
      </w:r>
      <w:proofErr w:type="gramStart"/>
      <w:r w:rsidRPr="000E38D8">
        <w:rPr>
          <w:sz w:val="28"/>
          <w:szCs w:val="28"/>
        </w:rPr>
        <w:t>an</w:t>
      </w:r>
      <w:proofErr w:type="gramEnd"/>
      <w:r w:rsidRPr="000E38D8">
        <w:rPr>
          <w:sz w:val="28"/>
          <w:szCs w:val="28"/>
        </w:rPr>
        <w:t xml:space="preserve"> </w:t>
      </w:r>
      <w:proofErr w:type="spellStart"/>
      <w:r w:rsidRPr="000E38D8">
        <w:rPr>
          <w:sz w:val="28"/>
          <w:szCs w:val="28"/>
        </w:rPr>
        <w:t>toàn</w:t>
      </w:r>
      <w:proofErr w:type="spellEnd"/>
      <w:r w:rsidRPr="000E38D8">
        <w:rPr>
          <w:sz w:val="28"/>
          <w:szCs w:val="28"/>
        </w:rPr>
        <w:t xml:space="preserve">, </w:t>
      </w:r>
      <w:proofErr w:type="spellStart"/>
      <w:r w:rsidRPr="000E38D8">
        <w:rPr>
          <w:sz w:val="28"/>
          <w:szCs w:val="28"/>
        </w:rPr>
        <w:t>cứu</w:t>
      </w:r>
      <w:proofErr w:type="spellEnd"/>
      <w:r w:rsidRPr="000E38D8">
        <w:rPr>
          <w:sz w:val="28"/>
          <w:szCs w:val="28"/>
        </w:rPr>
        <w:t xml:space="preserve"> </w:t>
      </w:r>
      <w:proofErr w:type="spellStart"/>
      <w:r w:rsidRPr="000E38D8">
        <w:rPr>
          <w:sz w:val="28"/>
          <w:szCs w:val="28"/>
        </w:rPr>
        <w:t>hộ</w:t>
      </w:r>
      <w:proofErr w:type="spellEnd"/>
      <w:r w:rsidRPr="000E38D8">
        <w:rPr>
          <w:sz w:val="28"/>
          <w:szCs w:val="28"/>
        </w:rPr>
        <w:t xml:space="preserve">, </w:t>
      </w:r>
      <w:proofErr w:type="spellStart"/>
      <w:r w:rsidRPr="000E38D8">
        <w:rPr>
          <w:sz w:val="28"/>
          <w:szCs w:val="28"/>
        </w:rPr>
        <w:t>cứu</w:t>
      </w:r>
      <w:proofErr w:type="spellEnd"/>
      <w:r w:rsidRPr="000E38D8">
        <w:rPr>
          <w:sz w:val="28"/>
          <w:szCs w:val="28"/>
        </w:rPr>
        <w:t xml:space="preserve"> </w:t>
      </w:r>
      <w:proofErr w:type="spellStart"/>
      <w:r w:rsidRPr="000E38D8">
        <w:rPr>
          <w:sz w:val="28"/>
          <w:szCs w:val="28"/>
        </w:rPr>
        <w:t>nạn</w:t>
      </w:r>
      <w:proofErr w:type="spellEnd"/>
      <w:r w:rsidRPr="000E38D8">
        <w:rPr>
          <w:sz w:val="28"/>
          <w:szCs w:val="28"/>
        </w:rPr>
        <w:t xml:space="preserve"> </w:t>
      </w:r>
      <w:proofErr w:type="spellStart"/>
      <w:r w:rsidRPr="000E38D8">
        <w:rPr>
          <w:sz w:val="28"/>
          <w:szCs w:val="28"/>
        </w:rPr>
        <w:t>và</w:t>
      </w:r>
      <w:proofErr w:type="spellEnd"/>
      <w:r w:rsidRPr="000E38D8">
        <w:rPr>
          <w:sz w:val="28"/>
          <w:szCs w:val="28"/>
        </w:rPr>
        <w:t xml:space="preserve"> </w:t>
      </w:r>
      <w:proofErr w:type="spellStart"/>
      <w:r w:rsidRPr="000E38D8">
        <w:rPr>
          <w:sz w:val="28"/>
          <w:szCs w:val="28"/>
        </w:rPr>
        <w:t>ngăn</w:t>
      </w:r>
      <w:proofErr w:type="spellEnd"/>
      <w:r w:rsidRPr="000E38D8">
        <w:rPr>
          <w:sz w:val="28"/>
          <w:szCs w:val="28"/>
        </w:rPr>
        <w:t xml:space="preserve"> </w:t>
      </w:r>
      <w:proofErr w:type="spellStart"/>
      <w:r w:rsidRPr="000E38D8">
        <w:rPr>
          <w:sz w:val="28"/>
          <w:szCs w:val="28"/>
        </w:rPr>
        <w:t>ngừa</w:t>
      </w:r>
      <w:proofErr w:type="spellEnd"/>
      <w:r w:rsidRPr="000E38D8">
        <w:rPr>
          <w:sz w:val="28"/>
          <w:szCs w:val="28"/>
        </w:rPr>
        <w:t xml:space="preserve"> ô </w:t>
      </w:r>
      <w:proofErr w:type="spellStart"/>
      <w:r w:rsidRPr="000E38D8">
        <w:rPr>
          <w:sz w:val="28"/>
          <w:szCs w:val="28"/>
        </w:rPr>
        <w:t>nhiễm</w:t>
      </w:r>
      <w:proofErr w:type="spellEnd"/>
      <w:r w:rsidRPr="000E38D8">
        <w:rPr>
          <w:sz w:val="28"/>
          <w:szCs w:val="28"/>
        </w:rPr>
        <w:t xml:space="preserve"> </w:t>
      </w:r>
      <w:proofErr w:type="spellStart"/>
      <w:r w:rsidRPr="000E38D8">
        <w:rPr>
          <w:sz w:val="28"/>
          <w:szCs w:val="28"/>
        </w:rPr>
        <w:t>môi</w:t>
      </w:r>
      <w:proofErr w:type="spellEnd"/>
      <w:r w:rsidRPr="000E38D8">
        <w:rPr>
          <w:sz w:val="28"/>
          <w:szCs w:val="28"/>
        </w:rPr>
        <w:t xml:space="preserve"> </w:t>
      </w:r>
      <w:proofErr w:type="spellStart"/>
      <w:r w:rsidRPr="000E38D8">
        <w:rPr>
          <w:sz w:val="28"/>
          <w:szCs w:val="28"/>
        </w:rPr>
        <w:t>trường</w:t>
      </w:r>
      <w:proofErr w:type="spellEnd"/>
      <w:r w:rsidRPr="000E38D8">
        <w:rPr>
          <w:sz w:val="28"/>
          <w:szCs w:val="28"/>
        </w:rPr>
        <w:t>.</w:t>
      </w:r>
    </w:p>
    <w:p w14:paraId="07829A01" w14:textId="77777777" w:rsidR="00F31F07" w:rsidRPr="000E38D8" w:rsidRDefault="00F31F07" w:rsidP="004C08FB">
      <w:pPr>
        <w:spacing w:after="0" w:line="240" w:lineRule="auto"/>
        <w:ind w:firstLine="567"/>
        <w:rPr>
          <w:sz w:val="28"/>
          <w:szCs w:val="28"/>
        </w:rPr>
      </w:pPr>
      <w:r w:rsidRPr="000E38D8">
        <w:rPr>
          <w:sz w:val="28"/>
          <w:szCs w:val="28"/>
        </w:rPr>
        <w:t xml:space="preserve">4. </w:t>
      </w:r>
      <w:proofErr w:type="spellStart"/>
      <w:r w:rsidRPr="000E38D8">
        <w:rPr>
          <w:sz w:val="28"/>
          <w:szCs w:val="28"/>
        </w:rPr>
        <w:t>Chủ</w:t>
      </w:r>
      <w:proofErr w:type="spellEnd"/>
      <w:r w:rsidRPr="000E38D8">
        <w:rPr>
          <w:sz w:val="28"/>
          <w:szCs w:val="28"/>
        </w:rPr>
        <w:t xml:space="preserve"> </w:t>
      </w:r>
      <w:proofErr w:type="spellStart"/>
      <w:r w:rsidRPr="000E38D8">
        <w:rPr>
          <w:sz w:val="28"/>
          <w:szCs w:val="28"/>
        </w:rPr>
        <w:t>khai</w:t>
      </w:r>
      <w:proofErr w:type="spellEnd"/>
      <w:r w:rsidRPr="000E38D8">
        <w:rPr>
          <w:sz w:val="28"/>
          <w:szCs w:val="28"/>
        </w:rPr>
        <w:t xml:space="preserve"> </w:t>
      </w:r>
      <w:proofErr w:type="spellStart"/>
      <w:r w:rsidRPr="000E38D8">
        <w:rPr>
          <w:sz w:val="28"/>
          <w:szCs w:val="28"/>
        </w:rPr>
        <w:t>thác</w:t>
      </w:r>
      <w:proofErr w:type="spellEnd"/>
      <w:r w:rsidRPr="000E38D8">
        <w:rPr>
          <w:sz w:val="28"/>
          <w:szCs w:val="28"/>
        </w:rPr>
        <w:t>: …………………………………………………………….</w:t>
      </w:r>
    </w:p>
    <w:p w14:paraId="385ADBBA" w14:textId="77777777" w:rsidR="00F31F07" w:rsidRPr="000E38D8" w:rsidRDefault="00F31F07" w:rsidP="004C08FB">
      <w:pPr>
        <w:spacing w:after="0" w:line="240" w:lineRule="auto"/>
        <w:ind w:firstLine="567"/>
        <w:rPr>
          <w:sz w:val="28"/>
          <w:szCs w:val="28"/>
        </w:rPr>
      </w:pPr>
      <w:r w:rsidRPr="000E38D8">
        <w:rPr>
          <w:sz w:val="28"/>
          <w:szCs w:val="28"/>
        </w:rPr>
        <w:t xml:space="preserve">- </w:t>
      </w:r>
      <w:proofErr w:type="spellStart"/>
      <w:r w:rsidRPr="000E38D8">
        <w:rPr>
          <w:sz w:val="28"/>
          <w:szCs w:val="28"/>
        </w:rPr>
        <w:t>Địa</w:t>
      </w:r>
      <w:proofErr w:type="spellEnd"/>
      <w:r w:rsidRPr="000E38D8">
        <w:rPr>
          <w:sz w:val="28"/>
          <w:szCs w:val="28"/>
        </w:rPr>
        <w:t xml:space="preserve"> </w:t>
      </w:r>
      <w:proofErr w:type="spellStart"/>
      <w:r w:rsidRPr="000E38D8">
        <w:rPr>
          <w:sz w:val="28"/>
          <w:szCs w:val="28"/>
        </w:rPr>
        <w:t>chỉ</w:t>
      </w:r>
      <w:proofErr w:type="spellEnd"/>
      <w:r w:rsidRPr="000E38D8">
        <w:rPr>
          <w:sz w:val="28"/>
          <w:szCs w:val="28"/>
        </w:rPr>
        <w:t xml:space="preserve"> </w:t>
      </w:r>
      <w:proofErr w:type="spellStart"/>
      <w:r w:rsidRPr="000E38D8">
        <w:rPr>
          <w:sz w:val="28"/>
          <w:szCs w:val="28"/>
        </w:rPr>
        <w:t>trụ</w:t>
      </w:r>
      <w:proofErr w:type="spellEnd"/>
      <w:r w:rsidRPr="000E38D8">
        <w:rPr>
          <w:sz w:val="28"/>
          <w:szCs w:val="28"/>
        </w:rPr>
        <w:t xml:space="preserve"> </w:t>
      </w:r>
      <w:proofErr w:type="spellStart"/>
      <w:r w:rsidRPr="000E38D8">
        <w:rPr>
          <w:sz w:val="28"/>
          <w:szCs w:val="28"/>
        </w:rPr>
        <w:t>sở</w:t>
      </w:r>
      <w:proofErr w:type="spellEnd"/>
      <w:r w:rsidRPr="000E38D8">
        <w:rPr>
          <w:sz w:val="28"/>
          <w:szCs w:val="28"/>
        </w:rPr>
        <w:t>: …………………………………………………………….;</w:t>
      </w:r>
    </w:p>
    <w:p w14:paraId="10AC2D5D" w14:textId="77777777" w:rsidR="00F31F07" w:rsidRPr="000E38D8" w:rsidRDefault="00F31F07" w:rsidP="004C08FB">
      <w:pPr>
        <w:spacing w:after="0" w:line="240" w:lineRule="auto"/>
        <w:ind w:firstLine="567"/>
        <w:rPr>
          <w:sz w:val="28"/>
          <w:szCs w:val="28"/>
        </w:rPr>
      </w:pPr>
      <w:r w:rsidRPr="000E38D8">
        <w:rPr>
          <w:sz w:val="28"/>
          <w:szCs w:val="28"/>
        </w:rPr>
        <w:t xml:space="preserve">- </w:t>
      </w:r>
      <w:proofErr w:type="spellStart"/>
      <w:r w:rsidRPr="000E38D8">
        <w:rPr>
          <w:sz w:val="28"/>
          <w:szCs w:val="28"/>
        </w:rPr>
        <w:t>Số</w:t>
      </w:r>
      <w:proofErr w:type="spellEnd"/>
      <w:r w:rsidRPr="000E38D8">
        <w:rPr>
          <w:sz w:val="28"/>
          <w:szCs w:val="28"/>
        </w:rPr>
        <w:t xml:space="preserve"> </w:t>
      </w:r>
      <w:proofErr w:type="spellStart"/>
      <w:r w:rsidRPr="000E38D8">
        <w:rPr>
          <w:sz w:val="28"/>
          <w:szCs w:val="28"/>
        </w:rPr>
        <w:t>điện</w:t>
      </w:r>
      <w:proofErr w:type="spellEnd"/>
      <w:r w:rsidRPr="000E38D8">
        <w:rPr>
          <w:sz w:val="28"/>
          <w:szCs w:val="28"/>
        </w:rPr>
        <w:t xml:space="preserve"> </w:t>
      </w:r>
      <w:proofErr w:type="spellStart"/>
      <w:r w:rsidRPr="000E38D8">
        <w:rPr>
          <w:sz w:val="28"/>
          <w:szCs w:val="28"/>
        </w:rPr>
        <w:t>thoại</w:t>
      </w:r>
      <w:proofErr w:type="spellEnd"/>
      <w:r w:rsidRPr="000E38D8">
        <w:rPr>
          <w:sz w:val="28"/>
          <w:szCs w:val="28"/>
        </w:rPr>
        <w:t>: ………………………………………………………………</w:t>
      </w:r>
    </w:p>
    <w:p w14:paraId="38550481" w14:textId="77777777" w:rsidR="00F31F07" w:rsidRPr="000E38D8" w:rsidRDefault="00F31F07" w:rsidP="004C08FB">
      <w:pPr>
        <w:spacing w:after="0" w:line="240" w:lineRule="auto"/>
        <w:ind w:firstLine="567"/>
        <w:rPr>
          <w:sz w:val="28"/>
          <w:szCs w:val="28"/>
        </w:rPr>
      </w:pPr>
      <w:r w:rsidRPr="000E38D8">
        <w:rPr>
          <w:sz w:val="28"/>
          <w:szCs w:val="28"/>
        </w:rPr>
        <w:t xml:space="preserve">5. </w:t>
      </w:r>
      <w:proofErr w:type="spellStart"/>
      <w:r w:rsidRPr="000E38D8">
        <w:rPr>
          <w:sz w:val="28"/>
          <w:szCs w:val="28"/>
        </w:rPr>
        <w:t>Mục</w:t>
      </w:r>
      <w:proofErr w:type="spellEnd"/>
      <w:r w:rsidRPr="000E38D8">
        <w:rPr>
          <w:sz w:val="28"/>
          <w:szCs w:val="28"/>
        </w:rPr>
        <w:t xml:space="preserve"> </w:t>
      </w:r>
      <w:proofErr w:type="spellStart"/>
      <w:r w:rsidRPr="000E38D8">
        <w:rPr>
          <w:sz w:val="28"/>
          <w:szCs w:val="28"/>
        </w:rPr>
        <w:t>đích</w:t>
      </w:r>
      <w:proofErr w:type="spellEnd"/>
      <w:r w:rsidRPr="000E38D8">
        <w:rPr>
          <w:sz w:val="28"/>
          <w:szCs w:val="28"/>
        </w:rPr>
        <w:t xml:space="preserve"> </w:t>
      </w:r>
      <w:proofErr w:type="spellStart"/>
      <w:r w:rsidRPr="000E38D8">
        <w:rPr>
          <w:sz w:val="28"/>
          <w:szCs w:val="28"/>
        </w:rPr>
        <w:t>sử</w:t>
      </w:r>
      <w:proofErr w:type="spellEnd"/>
      <w:r w:rsidRPr="000E38D8">
        <w:rPr>
          <w:sz w:val="28"/>
          <w:szCs w:val="28"/>
        </w:rPr>
        <w:t xml:space="preserve"> </w:t>
      </w:r>
      <w:proofErr w:type="spellStart"/>
      <w:r w:rsidRPr="000E38D8">
        <w:rPr>
          <w:sz w:val="28"/>
          <w:szCs w:val="28"/>
        </w:rPr>
        <w:t>dụng</w:t>
      </w:r>
      <w:proofErr w:type="spellEnd"/>
      <w:r w:rsidRPr="000E38D8">
        <w:rPr>
          <w:sz w:val="28"/>
          <w:szCs w:val="28"/>
        </w:rPr>
        <w:t>: ……………………………………………………</w:t>
      </w:r>
      <w:proofErr w:type="gramStart"/>
      <w:r w:rsidRPr="000E38D8">
        <w:rPr>
          <w:sz w:val="28"/>
          <w:szCs w:val="28"/>
        </w:rPr>
        <w:t>…..</w:t>
      </w:r>
      <w:proofErr w:type="gramEnd"/>
    </w:p>
    <w:p w14:paraId="309A99C9" w14:textId="77777777" w:rsidR="00F31F07" w:rsidRPr="000E38D8" w:rsidRDefault="00F31F07" w:rsidP="004C08FB">
      <w:pPr>
        <w:spacing w:after="0" w:line="240" w:lineRule="auto"/>
        <w:ind w:firstLine="567"/>
        <w:rPr>
          <w:sz w:val="28"/>
          <w:szCs w:val="28"/>
        </w:rPr>
      </w:pPr>
      <w:proofErr w:type="spellStart"/>
      <w:r w:rsidRPr="000E38D8">
        <w:rPr>
          <w:b/>
          <w:bCs/>
          <w:sz w:val="28"/>
          <w:szCs w:val="28"/>
        </w:rPr>
        <w:t>Điều</w:t>
      </w:r>
      <w:proofErr w:type="spellEnd"/>
      <w:r w:rsidRPr="000E38D8">
        <w:rPr>
          <w:b/>
          <w:bCs/>
          <w:sz w:val="28"/>
          <w:szCs w:val="28"/>
        </w:rPr>
        <w:t xml:space="preserve"> 2. </w:t>
      </w:r>
      <w:r w:rsidRPr="000E38D8">
        <w:rPr>
          <w:sz w:val="28"/>
          <w:szCs w:val="28"/>
        </w:rPr>
        <w:t>…</w:t>
      </w:r>
      <w:proofErr w:type="gramStart"/>
      <w:r w:rsidRPr="000E38D8">
        <w:rPr>
          <w:sz w:val="28"/>
          <w:szCs w:val="28"/>
        </w:rPr>
        <w:t>…..</w:t>
      </w:r>
      <w:proofErr w:type="gramEnd"/>
      <w:r w:rsidRPr="000E38D8">
        <w:rPr>
          <w:sz w:val="28"/>
          <w:szCs w:val="28"/>
        </w:rPr>
        <w:t>(1)………..</w:t>
      </w:r>
      <w:proofErr w:type="spellStart"/>
      <w:r w:rsidRPr="000E38D8">
        <w:rPr>
          <w:sz w:val="28"/>
          <w:szCs w:val="28"/>
        </w:rPr>
        <w:t>trong</w:t>
      </w:r>
      <w:proofErr w:type="spellEnd"/>
      <w:r w:rsidRPr="000E38D8">
        <w:rPr>
          <w:sz w:val="28"/>
          <w:szCs w:val="28"/>
        </w:rPr>
        <w:t xml:space="preserve"> </w:t>
      </w:r>
      <w:proofErr w:type="spellStart"/>
      <w:r w:rsidRPr="000E38D8">
        <w:rPr>
          <w:sz w:val="28"/>
          <w:szCs w:val="28"/>
        </w:rPr>
        <w:t>quá</w:t>
      </w:r>
      <w:proofErr w:type="spellEnd"/>
      <w:r w:rsidRPr="000E38D8">
        <w:rPr>
          <w:sz w:val="28"/>
          <w:szCs w:val="28"/>
        </w:rPr>
        <w:t xml:space="preserve"> </w:t>
      </w:r>
      <w:proofErr w:type="spellStart"/>
      <w:r w:rsidRPr="000E38D8">
        <w:rPr>
          <w:sz w:val="28"/>
          <w:szCs w:val="28"/>
        </w:rPr>
        <w:t>trình</w:t>
      </w:r>
      <w:proofErr w:type="spellEnd"/>
      <w:r w:rsidRPr="000E38D8">
        <w:rPr>
          <w:sz w:val="28"/>
          <w:szCs w:val="28"/>
        </w:rPr>
        <w:t xml:space="preserve"> </w:t>
      </w:r>
      <w:proofErr w:type="spellStart"/>
      <w:r w:rsidRPr="000E38D8">
        <w:rPr>
          <w:sz w:val="28"/>
          <w:szCs w:val="28"/>
        </w:rPr>
        <w:t>khai</w:t>
      </w:r>
      <w:proofErr w:type="spellEnd"/>
      <w:r w:rsidRPr="000E38D8">
        <w:rPr>
          <w:sz w:val="28"/>
          <w:szCs w:val="28"/>
        </w:rPr>
        <w:t xml:space="preserve"> </w:t>
      </w:r>
      <w:proofErr w:type="spellStart"/>
      <w:r w:rsidRPr="000E38D8">
        <w:rPr>
          <w:sz w:val="28"/>
          <w:szCs w:val="28"/>
        </w:rPr>
        <w:t>thác</w:t>
      </w:r>
      <w:proofErr w:type="spellEnd"/>
      <w:r w:rsidRPr="000E38D8">
        <w:rPr>
          <w:sz w:val="28"/>
          <w:szCs w:val="28"/>
        </w:rPr>
        <w:t xml:space="preserve"> </w:t>
      </w:r>
      <w:proofErr w:type="spellStart"/>
      <w:r w:rsidRPr="000E38D8">
        <w:rPr>
          <w:sz w:val="28"/>
          <w:szCs w:val="28"/>
        </w:rPr>
        <w:t>vùng</w:t>
      </w:r>
      <w:proofErr w:type="spellEnd"/>
      <w:r w:rsidRPr="000E38D8">
        <w:rPr>
          <w:sz w:val="28"/>
          <w:szCs w:val="28"/>
        </w:rPr>
        <w:t xml:space="preserve"> </w:t>
      </w:r>
      <w:proofErr w:type="spellStart"/>
      <w:r w:rsidRPr="000E38D8">
        <w:rPr>
          <w:sz w:val="28"/>
          <w:szCs w:val="28"/>
        </w:rPr>
        <w:t>hoạt</w:t>
      </w:r>
      <w:proofErr w:type="spellEnd"/>
      <w:r w:rsidRPr="000E38D8">
        <w:rPr>
          <w:sz w:val="28"/>
          <w:szCs w:val="28"/>
        </w:rPr>
        <w:t xml:space="preserve"> </w:t>
      </w:r>
      <w:proofErr w:type="spellStart"/>
      <w:r w:rsidRPr="000E38D8">
        <w:rPr>
          <w:sz w:val="28"/>
          <w:szCs w:val="28"/>
        </w:rPr>
        <w:t>động</w:t>
      </w:r>
      <w:proofErr w:type="spellEnd"/>
      <w:r w:rsidRPr="000E38D8">
        <w:rPr>
          <w:sz w:val="28"/>
          <w:szCs w:val="28"/>
        </w:rPr>
        <w:t xml:space="preserve"> </w:t>
      </w:r>
      <w:proofErr w:type="spellStart"/>
      <w:r w:rsidRPr="000E38D8">
        <w:rPr>
          <w:sz w:val="28"/>
          <w:szCs w:val="28"/>
        </w:rPr>
        <w:t>tàu</w:t>
      </w:r>
      <w:proofErr w:type="spellEnd"/>
      <w:r w:rsidRPr="000E38D8">
        <w:rPr>
          <w:sz w:val="28"/>
          <w:szCs w:val="28"/>
        </w:rPr>
        <w:t xml:space="preserve"> </w:t>
      </w:r>
      <w:proofErr w:type="spellStart"/>
      <w:r w:rsidRPr="000E38D8">
        <w:rPr>
          <w:sz w:val="28"/>
          <w:szCs w:val="28"/>
        </w:rPr>
        <w:t>lặn</w:t>
      </w:r>
      <w:proofErr w:type="spellEnd"/>
      <w:r w:rsidRPr="000E38D8">
        <w:rPr>
          <w:sz w:val="28"/>
          <w:szCs w:val="28"/>
        </w:rPr>
        <w:t xml:space="preserve"> </w:t>
      </w:r>
      <w:proofErr w:type="spellStart"/>
      <w:r w:rsidRPr="000E38D8">
        <w:rPr>
          <w:sz w:val="28"/>
          <w:szCs w:val="28"/>
        </w:rPr>
        <w:t>có</w:t>
      </w:r>
      <w:proofErr w:type="spellEnd"/>
      <w:r w:rsidRPr="000E38D8">
        <w:rPr>
          <w:sz w:val="28"/>
          <w:szCs w:val="28"/>
        </w:rPr>
        <w:t xml:space="preserve"> </w:t>
      </w:r>
      <w:proofErr w:type="spellStart"/>
      <w:r w:rsidRPr="000E38D8">
        <w:rPr>
          <w:sz w:val="28"/>
          <w:szCs w:val="28"/>
        </w:rPr>
        <w:t>trách</w:t>
      </w:r>
      <w:proofErr w:type="spellEnd"/>
      <w:r w:rsidRPr="000E38D8">
        <w:rPr>
          <w:sz w:val="28"/>
          <w:szCs w:val="28"/>
        </w:rPr>
        <w:t xml:space="preserve"> </w:t>
      </w:r>
      <w:proofErr w:type="spellStart"/>
      <w:r w:rsidRPr="000E38D8">
        <w:rPr>
          <w:sz w:val="28"/>
          <w:szCs w:val="28"/>
        </w:rPr>
        <w:t>nhiệm</w:t>
      </w:r>
      <w:proofErr w:type="spellEnd"/>
      <w:r w:rsidRPr="000E38D8">
        <w:rPr>
          <w:sz w:val="28"/>
          <w:szCs w:val="28"/>
        </w:rPr>
        <w:t>:</w:t>
      </w:r>
    </w:p>
    <w:p w14:paraId="360A9474" w14:textId="77777777" w:rsidR="00F31F07" w:rsidRPr="000E38D8" w:rsidRDefault="00F31F07" w:rsidP="004C08FB">
      <w:pPr>
        <w:spacing w:after="0" w:line="240" w:lineRule="auto"/>
        <w:ind w:firstLine="567"/>
        <w:rPr>
          <w:sz w:val="28"/>
          <w:szCs w:val="28"/>
        </w:rPr>
      </w:pPr>
      <w:r w:rsidRPr="000E38D8">
        <w:rPr>
          <w:sz w:val="28"/>
          <w:szCs w:val="28"/>
        </w:rPr>
        <w:t xml:space="preserve">1. </w:t>
      </w:r>
      <w:proofErr w:type="spellStart"/>
      <w:r w:rsidRPr="000E38D8">
        <w:rPr>
          <w:sz w:val="28"/>
          <w:szCs w:val="28"/>
        </w:rPr>
        <w:t>Thực</w:t>
      </w:r>
      <w:proofErr w:type="spellEnd"/>
      <w:r w:rsidRPr="000E38D8">
        <w:rPr>
          <w:sz w:val="28"/>
          <w:szCs w:val="28"/>
        </w:rPr>
        <w:t xml:space="preserve"> </w:t>
      </w:r>
      <w:proofErr w:type="spellStart"/>
      <w:r w:rsidRPr="000E38D8">
        <w:rPr>
          <w:sz w:val="28"/>
          <w:szCs w:val="28"/>
        </w:rPr>
        <w:t>hiện</w:t>
      </w:r>
      <w:proofErr w:type="spellEnd"/>
      <w:r w:rsidRPr="000E38D8">
        <w:rPr>
          <w:sz w:val="28"/>
          <w:szCs w:val="28"/>
        </w:rPr>
        <w:t xml:space="preserve"> </w:t>
      </w:r>
      <w:proofErr w:type="spellStart"/>
      <w:r w:rsidRPr="000E38D8">
        <w:rPr>
          <w:sz w:val="28"/>
          <w:szCs w:val="28"/>
        </w:rPr>
        <w:t>nghiêm</w:t>
      </w:r>
      <w:proofErr w:type="spellEnd"/>
      <w:r w:rsidRPr="000E38D8">
        <w:rPr>
          <w:sz w:val="28"/>
          <w:szCs w:val="28"/>
        </w:rPr>
        <w:t xml:space="preserve"> </w:t>
      </w:r>
      <w:proofErr w:type="spellStart"/>
      <w:r w:rsidRPr="000E38D8">
        <w:rPr>
          <w:sz w:val="28"/>
          <w:szCs w:val="28"/>
        </w:rPr>
        <w:t>chỉnh</w:t>
      </w:r>
      <w:proofErr w:type="spellEnd"/>
      <w:r w:rsidRPr="000E38D8">
        <w:rPr>
          <w:sz w:val="28"/>
          <w:szCs w:val="28"/>
        </w:rPr>
        <w:t xml:space="preserve"> </w:t>
      </w:r>
      <w:proofErr w:type="spellStart"/>
      <w:r w:rsidRPr="000E38D8">
        <w:rPr>
          <w:sz w:val="28"/>
          <w:szCs w:val="28"/>
        </w:rPr>
        <w:t>các</w:t>
      </w:r>
      <w:proofErr w:type="spellEnd"/>
      <w:r w:rsidRPr="000E38D8">
        <w:rPr>
          <w:sz w:val="28"/>
          <w:szCs w:val="28"/>
        </w:rPr>
        <w:t xml:space="preserve"> </w:t>
      </w:r>
      <w:proofErr w:type="spellStart"/>
      <w:r w:rsidRPr="000E38D8">
        <w:rPr>
          <w:sz w:val="28"/>
          <w:szCs w:val="28"/>
        </w:rPr>
        <w:t>quy</w:t>
      </w:r>
      <w:proofErr w:type="spellEnd"/>
      <w:r w:rsidRPr="000E38D8">
        <w:rPr>
          <w:sz w:val="28"/>
          <w:szCs w:val="28"/>
        </w:rPr>
        <w:t xml:space="preserve"> </w:t>
      </w:r>
      <w:proofErr w:type="spellStart"/>
      <w:r w:rsidRPr="000E38D8">
        <w:rPr>
          <w:sz w:val="28"/>
          <w:szCs w:val="28"/>
        </w:rPr>
        <w:t>định</w:t>
      </w:r>
      <w:proofErr w:type="spellEnd"/>
      <w:r w:rsidRPr="000E38D8">
        <w:rPr>
          <w:sz w:val="28"/>
          <w:szCs w:val="28"/>
        </w:rPr>
        <w:t xml:space="preserve"> </w:t>
      </w:r>
      <w:proofErr w:type="spellStart"/>
      <w:r w:rsidRPr="000E38D8">
        <w:rPr>
          <w:sz w:val="28"/>
          <w:szCs w:val="28"/>
        </w:rPr>
        <w:t>tại</w:t>
      </w:r>
      <w:proofErr w:type="spellEnd"/>
      <w:r w:rsidRPr="000E38D8">
        <w:rPr>
          <w:sz w:val="28"/>
          <w:szCs w:val="28"/>
        </w:rPr>
        <w:t xml:space="preserve"> </w:t>
      </w:r>
      <w:proofErr w:type="spellStart"/>
      <w:r w:rsidRPr="000E38D8">
        <w:rPr>
          <w:sz w:val="28"/>
          <w:szCs w:val="28"/>
        </w:rPr>
        <w:t>Nghị</w:t>
      </w:r>
      <w:proofErr w:type="spellEnd"/>
      <w:r w:rsidRPr="000E38D8">
        <w:rPr>
          <w:sz w:val="28"/>
          <w:szCs w:val="28"/>
        </w:rPr>
        <w:t xml:space="preserve"> </w:t>
      </w:r>
      <w:proofErr w:type="spellStart"/>
      <w:r w:rsidRPr="000E38D8">
        <w:rPr>
          <w:sz w:val="28"/>
          <w:szCs w:val="28"/>
        </w:rPr>
        <w:t>định</w:t>
      </w:r>
      <w:proofErr w:type="spellEnd"/>
      <w:r w:rsidRPr="000E38D8">
        <w:rPr>
          <w:sz w:val="28"/>
          <w:szCs w:val="28"/>
        </w:rPr>
        <w:t xml:space="preserve"> </w:t>
      </w:r>
      <w:proofErr w:type="spellStart"/>
      <w:r w:rsidRPr="000E38D8">
        <w:rPr>
          <w:sz w:val="28"/>
          <w:szCs w:val="28"/>
        </w:rPr>
        <w:t>số</w:t>
      </w:r>
      <w:proofErr w:type="spellEnd"/>
      <w:r w:rsidRPr="000E38D8">
        <w:rPr>
          <w:sz w:val="28"/>
          <w:szCs w:val="28"/>
        </w:rPr>
        <w:t xml:space="preserve"> .../……/NĐ-CP </w:t>
      </w:r>
      <w:proofErr w:type="spellStart"/>
      <w:r w:rsidRPr="000E38D8">
        <w:rPr>
          <w:sz w:val="28"/>
          <w:szCs w:val="28"/>
        </w:rPr>
        <w:t>ngày</w:t>
      </w:r>
      <w:proofErr w:type="spellEnd"/>
      <w:r w:rsidRPr="000E38D8">
        <w:rPr>
          <w:sz w:val="28"/>
          <w:szCs w:val="28"/>
        </w:rPr>
        <w:t xml:space="preserve"> ... </w:t>
      </w:r>
      <w:proofErr w:type="spellStart"/>
      <w:r w:rsidRPr="000E38D8">
        <w:rPr>
          <w:sz w:val="28"/>
          <w:szCs w:val="28"/>
        </w:rPr>
        <w:t>tháng</w:t>
      </w:r>
      <w:proofErr w:type="spellEnd"/>
      <w:r w:rsidRPr="000E38D8">
        <w:rPr>
          <w:sz w:val="28"/>
          <w:szCs w:val="28"/>
        </w:rPr>
        <w:t xml:space="preserve"> ... </w:t>
      </w:r>
      <w:proofErr w:type="spellStart"/>
      <w:r w:rsidRPr="000E38D8">
        <w:rPr>
          <w:sz w:val="28"/>
          <w:szCs w:val="28"/>
        </w:rPr>
        <w:t>năm</w:t>
      </w:r>
      <w:proofErr w:type="spellEnd"/>
      <w:r w:rsidRPr="000E38D8">
        <w:rPr>
          <w:sz w:val="28"/>
          <w:szCs w:val="28"/>
        </w:rPr>
        <w:t xml:space="preserve">…… </w:t>
      </w:r>
      <w:proofErr w:type="spellStart"/>
      <w:r w:rsidRPr="000E38D8">
        <w:rPr>
          <w:sz w:val="28"/>
          <w:szCs w:val="28"/>
        </w:rPr>
        <w:t>của</w:t>
      </w:r>
      <w:proofErr w:type="spellEnd"/>
      <w:r w:rsidRPr="000E38D8">
        <w:rPr>
          <w:sz w:val="28"/>
          <w:szCs w:val="28"/>
        </w:rPr>
        <w:t xml:space="preserve"> </w:t>
      </w:r>
      <w:proofErr w:type="spellStart"/>
      <w:r w:rsidRPr="000E38D8">
        <w:rPr>
          <w:sz w:val="28"/>
          <w:szCs w:val="28"/>
        </w:rPr>
        <w:t>Chính</w:t>
      </w:r>
      <w:proofErr w:type="spellEnd"/>
      <w:r w:rsidRPr="000E38D8">
        <w:rPr>
          <w:sz w:val="28"/>
          <w:szCs w:val="28"/>
        </w:rPr>
        <w:t xml:space="preserve"> </w:t>
      </w:r>
      <w:proofErr w:type="spellStart"/>
      <w:r w:rsidRPr="000E38D8">
        <w:rPr>
          <w:sz w:val="28"/>
          <w:szCs w:val="28"/>
        </w:rPr>
        <w:t>phủ</w:t>
      </w:r>
      <w:proofErr w:type="spellEnd"/>
      <w:r w:rsidRPr="000E38D8">
        <w:rPr>
          <w:sz w:val="28"/>
          <w:szCs w:val="28"/>
        </w:rPr>
        <w:t xml:space="preserve"> </w:t>
      </w:r>
      <w:proofErr w:type="spellStart"/>
      <w:r w:rsidRPr="000E38D8">
        <w:rPr>
          <w:sz w:val="28"/>
          <w:szCs w:val="28"/>
        </w:rPr>
        <w:t>quy</w:t>
      </w:r>
      <w:proofErr w:type="spellEnd"/>
      <w:r w:rsidRPr="000E38D8">
        <w:rPr>
          <w:sz w:val="28"/>
          <w:szCs w:val="28"/>
        </w:rPr>
        <w:t xml:space="preserve"> </w:t>
      </w:r>
      <w:proofErr w:type="spellStart"/>
      <w:r w:rsidRPr="000E38D8">
        <w:rPr>
          <w:sz w:val="28"/>
          <w:szCs w:val="28"/>
        </w:rPr>
        <w:t>định</w:t>
      </w:r>
      <w:proofErr w:type="spellEnd"/>
      <w:r w:rsidRPr="000E38D8">
        <w:rPr>
          <w:sz w:val="28"/>
          <w:szCs w:val="28"/>
        </w:rPr>
        <w:t xml:space="preserve"> </w:t>
      </w:r>
      <w:proofErr w:type="spellStart"/>
      <w:r w:rsidRPr="000E38D8">
        <w:rPr>
          <w:sz w:val="28"/>
          <w:szCs w:val="28"/>
        </w:rPr>
        <w:t>về</w:t>
      </w:r>
      <w:proofErr w:type="spellEnd"/>
      <w:r w:rsidRPr="000E38D8">
        <w:rPr>
          <w:sz w:val="28"/>
          <w:szCs w:val="28"/>
        </w:rPr>
        <w:t>…………………………….</w:t>
      </w:r>
    </w:p>
    <w:p w14:paraId="4EEDF736" w14:textId="77777777" w:rsidR="00F31F07" w:rsidRPr="000E38D8" w:rsidRDefault="00F31F07" w:rsidP="004C08FB">
      <w:pPr>
        <w:spacing w:after="0" w:line="240" w:lineRule="auto"/>
        <w:ind w:firstLine="567"/>
        <w:rPr>
          <w:sz w:val="28"/>
          <w:szCs w:val="28"/>
        </w:rPr>
      </w:pPr>
      <w:r w:rsidRPr="000E38D8">
        <w:rPr>
          <w:sz w:val="28"/>
          <w:szCs w:val="28"/>
        </w:rPr>
        <w:t xml:space="preserve">2. </w:t>
      </w:r>
      <w:proofErr w:type="spellStart"/>
      <w:r w:rsidRPr="000E38D8">
        <w:rPr>
          <w:sz w:val="28"/>
          <w:szCs w:val="28"/>
        </w:rPr>
        <w:t>Không</w:t>
      </w:r>
      <w:proofErr w:type="spellEnd"/>
      <w:r w:rsidRPr="000E38D8">
        <w:rPr>
          <w:sz w:val="28"/>
          <w:szCs w:val="28"/>
        </w:rPr>
        <w:t xml:space="preserve"> </w:t>
      </w:r>
      <w:proofErr w:type="spellStart"/>
      <w:r w:rsidRPr="000E38D8">
        <w:rPr>
          <w:sz w:val="28"/>
          <w:szCs w:val="28"/>
        </w:rPr>
        <w:t>được</w:t>
      </w:r>
      <w:proofErr w:type="spellEnd"/>
      <w:r w:rsidRPr="000E38D8">
        <w:rPr>
          <w:sz w:val="28"/>
          <w:szCs w:val="28"/>
        </w:rPr>
        <w:t xml:space="preserve"> </w:t>
      </w:r>
      <w:proofErr w:type="spellStart"/>
      <w:r w:rsidRPr="000E38D8">
        <w:rPr>
          <w:sz w:val="28"/>
          <w:szCs w:val="28"/>
        </w:rPr>
        <w:t>phép</w:t>
      </w:r>
      <w:proofErr w:type="spellEnd"/>
      <w:r w:rsidRPr="000E38D8">
        <w:rPr>
          <w:sz w:val="28"/>
          <w:szCs w:val="28"/>
        </w:rPr>
        <w:t xml:space="preserve"> </w:t>
      </w:r>
      <w:proofErr w:type="spellStart"/>
      <w:r w:rsidRPr="000E38D8">
        <w:rPr>
          <w:sz w:val="28"/>
          <w:szCs w:val="28"/>
        </w:rPr>
        <w:t>hoạt</w:t>
      </w:r>
      <w:proofErr w:type="spellEnd"/>
      <w:r w:rsidRPr="000E38D8">
        <w:rPr>
          <w:sz w:val="28"/>
          <w:szCs w:val="28"/>
        </w:rPr>
        <w:t xml:space="preserve"> </w:t>
      </w:r>
      <w:proofErr w:type="spellStart"/>
      <w:r w:rsidRPr="000E38D8">
        <w:rPr>
          <w:sz w:val="28"/>
          <w:szCs w:val="28"/>
        </w:rPr>
        <w:t>động</w:t>
      </w:r>
      <w:proofErr w:type="spellEnd"/>
      <w:r w:rsidRPr="000E38D8">
        <w:rPr>
          <w:sz w:val="28"/>
          <w:szCs w:val="28"/>
        </w:rPr>
        <w:t xml:space="preserve"> </w:t>
      </w:r>
      <w:proofErr w:type="spellStart"/>
      <w:r w:rsidRPr="000E38D8">
        <w:rPr>
          <w:sz w:val="28"/>
          <w:szCs w:val="28"/>
        </w:rPr>
        <w:t>trái</w:t>
      </w:r>
      <w:proofErr w:type="spellEnd"/>
      <w:r w:rsidRPr="000E38D8">
        <w:rPr>
          <w:sz w:val="28"/>
          <w:szCs w:val="28"/>
        </w:rPr>
        <w:t xml:space="preserve"> </w:t>
      </w:r>
      <w:proofErr w:type="spellStart"/>
      <w:r w:rsidRPr="000E38D8">
        <w:rPr>
          <w:sz w:val="28"/>
          <w:szCs w:val="28"/>
        </w:rPr>
        <w:t>mục</w:t>
      </w:r>
      <w:proofErr w:type="spellEnd"/>
      <w:r w:rsidRPr="000E38D8">
        <w:rPr>
          <w:sz w:val="28"/>
          <w:szCs w:val="28"/>
        </w:rPr>
        <w:t xml:space="preserve"> </w:t>
      </w:r>
      <w:proofErr w:type="spellStart"/>
      <w:r w:rsidRPr="000E38D8">
        <w:rPr>
          <w:sz w:val="28"/>
          <w:szCs w:val="28"/>
        </w:rPr>
        <w:t>đích</w:t>
      </w:r>
      <w:proofErr w:type="spellEnd"/>
      <w:r w:rsidRPr="000E38D8">
        <w:rPr>
          <w:sz w:val="28"/>
          <w:szCs w:val="28"/>
        </w:rPr>
        <w:t xml:space="preserve"> </w:t>
      </w:r>
      <w:proofErr w:type="spellStart"/>
      <w:r w:rsidRPr="000E38D8">
        <w:rPr>
          <w:sz w:val="28"/>
          <w:szCs w:val="28"/>
        </w:rPr>
        <w:t>được</w:t>
      </w:r>
      <w:proofErr w:type="spellEnd"/>
      <w:r w:rsidRPr="000E38D8">
        <w:rPr>
          <w:sz w:val="28"/>
          <w:szCs w:val="28"/>
        </w:rPr>
        <w:t xml:space="preserve"> </w:t>
      </w:r>
      <w:proofErr w:type="spellStart"/>
      <w:r w:rsidRPr="000E38D8">
        <w:rPr>
          <w:sz w:val="28"/>
          <w:szCs w:val="28"/>
        </w:rPr>
        <w:t>cơ</w:t>
      </w:r>
      <w:proofErr w:type="spellEnd"/>
      <w:r w:rsidRPr="000E38D8">
        <w:rPr>
          <w:sz w:val="28"/>
          <w:szCs w:val="28"/>
        </w:rPr>
        <w:t xml:space="preserve"> </w:t>
      </w:r>
      <w:proofErr w:type="spellStart"/>
      <w:r w:rsidRPr="000E38D8">
        <w:rPr>
          <w:sz w:val="28"/>
          <w:szCs w:val="28"/>
        </w:rPr>
        <w:t>quan</w:t>
      </w:r>
      <w:proofErr w:type="spellEnd"/>
      <w:r w:rsidRPr="000E38D8">
        <w:rPr>
          <w:sz w:val="28"/>
          <w:szCs w:val="28"/>
        </w:rPr>
        <w:t xml:space="preserve"> </w:t>
      </w:r>
      <w:proofErr w:type="spellStart"/>
      <w:r w:rsidRPr="000E38D8">
        <w:rPr>
          <w:sz w:val="28"/>
          <w:szCs w:val="28"/>
        </w:rPr>
        <w:t>nhà</w:t>
      </w:r>
      <w:proofErr w:type="spellEnd"/>
      <w:r w:rsidRPr="000E38D8">
        <w:rPr>
          <w:sz w:val="28"/>
          <w:szCs w:val="28"/>
        </w:rPr>
        <w:t xml:space="preserve"> </w:t>
      </w:r>
      <w:proofErr w:type="spellStart"/>
      <w:r w:rsidRPr="000E38D8">
        <w:rPr>
          <w:sz w:val="28"/>
          <w:szCs w:val="28"/>
        </w:rPr>
        <w:t>nước</w:t>
      </w:r>
      <w:proofErr w:type="spellEnd"/>
      <w:r w:rsidRPr="000E38D8">
        <w:rPr>
          <w:sz w:val="28"/>
          <w:szCs w:val="28"/>
        </w:rPr>
        <w:t xml:space="preserve"> </w:t>
      </w:r>
      <w:proofErr w:type="spellStart"/>
      <w:r w:rsidRPr="000E38D8">
        <w:rPr>
          <w:sz w:val="28"/>
          <w:szCs w:val="28"/>
        </w:rPr>
        <w:t>có</w:t>
      </w:r>
      <w:proofErr w:type="spellEnd"/>
      <w:r w:rsidRPr="000E38D8">
        <w:rPr>
          <w:sz w:val="28"/>
          <w:szCs w:val="28"/>
        </w:rPr>
        <w:t xml:space="preserve"> </w:t>
      </w:r>
      <w:proofErr w:type="spellStart"/>
      <w:r w:rsidRPr="000E38D8">
        <w:rPr>
          <w:sz w:val="28"/>
          <w:szCs w:val="28"/>
        </w:rPr>
        <w:t>thẩm</w:t>
      </w:r>
      <w:proofErr w:type="spellEnd"/>
      <w:r w:rsidRPr="000E38D8">
        <w:rPr>
          <w:sz w:val="28"/>
          <w:szCs w:val="28"/>
        </w:rPr>
        <w:t xml:space="preserve"> </w:t>
      </w:r>
      <w:proofErr w:type="spellStart"/>
      <w:r w:rsidRPr="000E38D8">
        <w:rPr>
          <w:sz w:val="28"/>
          <w:szCs w:val="28"/>
        </w:rPr>
        <w:t>quyền</w:t>
      </w:r>
      <w:proofErr w:type="spellEnd"/>
      <w:r w:rsidRPr="000E38D8">
        <w:rPr>
          <w:sz w:val="28"/>
          <w:szCs w:val="28"/>
        </w:rPr>
        <w:t xml:space="preserve"> </w:t>
      </w:r>
      <w:proofErr w:type="spellStart"/>
      <w:r w:rsidRPr="000E38D8">
        <w:rPr>
          <w:sz w:val="28"/>
          <w:szCs w:val="28"/>
        </w:rPr>
        <w:t>chấp</w:t>
      </w:r>
      <w:proofErr w:type="spellEnd"/>
      <w:r w:rsidRPr="000E38D8">
        <w:rPr>
          <w:sz w:val="28"/>
          <w:szCs w:val="28"/>
        </w:rPr>
        <w:t xml:space="preserve"> </w:t>
      </w:r>
      <w:proofErr w:type="spellStart"/>
      <w:r w:rsidRPr="000E38D8">
        <w:rPr>
          <w:sz w:val="28"/>
          <w:szCs w:val="28"/>
        </w:rPr>
        <w:t>thuận</w:t>
      </w:r>
      <w:proofErr w:type="spellEnd"/>
      <w:r w:rsidRPr="000E38D8">
        <w:rPr>
          <w:sz w:val="28"/>
          <w:szCs w:val="28"/>
        </w:rPr>
        <w:t>.</w:t>
      </w:r>
    </w:p>
    <w:p w14:paraId="1A31C0FD" w14:textId="77777777" w:rsidR="00F31F07" w:rsidRPr="000E38D8" w:rsidRDefault="00F31F07" w:rsidP="004C08FB">
      <w:pPr>
        <w:spacing w:after="0" w:line="240" w:lineRule="auto"/>
        <w:ind w:firstLine="567"/>
        <w:rPr>
          <w:sz w:val="28"/>
          <w:szCs w:val="28"/>
        </w:rPr>
      </w:pPr>
      <w:r w:rsidRPr="000E38D8">
        <w:rPr>
          <w:sz w:val="28"/>
          <w:szCs w:val="28"/>
        </w:rPr>
        <w:t>3. ……………………………………………………………………………</w:t>
      </w:r>
    </w:p>
    <w:p w14:paraId="01C572BF" w14:textId="77777777" w:rsidR="00F31F07" w:rsidRPr="000E38D8" w:rsidRDefault="00F31F07" w:rsidP="004C08FB">
      <w:pPr>
        <w:spacing w:after="0" w:line="240" w:lineRule="auto"/>
        <w:ind w:firstLine="567"/>
        <w:rPr>
          <w:sz w:val="28"/>
          <w:szCs w:val="28"/>
        </w:rPr>
      </w:pPr>
      <w:proofErr w:type="spellStart"/>
      <w:r w:rsidRPr="000E38D8">
        <w:rPr>
          <w:b/>
          <w:bCs/>
          <w:sz w:val="28"/>
          <w:szCs w:val="28"/>
        </w:rPr>
        <w:t>Điều</w:t>
      </w:r>
      <w:proofErr w:type="spellEnd"/>
      <w:r w:rsidRPr="000E38D8">
        <w:rPr>
          <w:b/>
          <w:bCs/>
          <w:sz w:val="28"/>
          <w:szCs w:val="28"/>
        </w:rPr>
        <w:t xml:space="preserve"> 3. </w:t>
      </w:r>
      <w:r w:rsidRPr="000E38D8">
        <w:rPr>
          <w:sz w:val="28"/>
          <w:szCs w:val="28"/>
        </w:rPr>
        <w:t xml:space="preserve">Các </w:t>
      </w:r>
      <w:proofErr w:type="gramStart"/>
      <w:r w:rsidRPr="000E38D8">
        <w:rPr>
          <w:sz w:val="28"/>
          <w:szCs w:val="28"/>
        </w:rPr>
        <w:t>....(</w:t>
      </w:r>
      <w:proofErr w:type="gramEnd"/>
      <w:r w:rsidRPr="000E38D8">
        <w:rPr>
          <w:sz w:val="28"/>
          <w:szCs w:val="28"/>
        </w:rPr>
        <w:t>3)……….</w:t>
      </w:r>
      <w:proofErr w:type="spellStart"/>
      <w:r w:rsidRPr="000E38D8">
        <w:rPr>
          <w:sz w:val="28"/>
          <w:szCs w:val="28"/>
        </w:rPr>
        <w:t>và</w:t>
      </w:r>
      <w:proofErr w:type="spellEnd"/>
      <w:r w:rsidRPr="000E38D8">
        <w:rPr>
          <w:sz w:val="28"/>
          <w:szCs w:val="28"/>
        </w:rPr>
        <w:t xml:space="preserve"> </w:t>
      </w:r>
      <w:proofErr w:type="spellStart"/>
      <w:r w:rsidRPr="000E38D8">
        <w:rPr>
          <w:sz w:val="28"/>
          <w:szCs w:val="28"/>
        </w:rPr>
        <w:t>các</w:t>
      </w:r>
      <w:proofErr w:type="spellEnd"/>
      <w:r w:rsidRPr="000E38D8">
        <w:rPr>
          <w:sz w:val="28"/>
          <w:szCs w:val="28"/>
        </w:rPr>
        <w:t xml:space="preserve"> </w:t>
      </w:r>
      <w:proofErr w:type="spellStart"/>
      <w:r w:rsidRPr="000E38D8">
        <w:rPr>
          <w:sz w:val="28"/>
          <w:szCs w:val="28"/>
        </w:rPr>
        <w:t>tổ</w:t>
      </w:r>
      <w:proofErr w:type="spellEnd"/>
      <w:r w:rsidRPr="000E38D8">
        <w:rPr>
          <w:sz w:val="28"/>
          <w:szCs w:val="28"/>
        </w:rPr>
        <w:t xml:space="preserve"> </w:t>
      </w:r>
      <w:proofErr w:type="spellStart"/>
      <w:r w:rsidRPr="000E38D8">
        <w:rPr>
          <w:sz w:val="28"/>
          <w:szCs w:val="28"/>
        </w:rPr>
        <w:t>chức</w:t>
      </w:r>
      <w:proofErr w:type="spellEnd"/>
      <w:r w:rsidRPr="000E38D8">
        <w:rPr>
          <w:sz w:val="28"/>
          <w:szCs w:val="28"/>
        </w:rPr>
        <w:t xml:space="preserve">, </w:t>
      </w:r>
      <w:proofErr w:type="spellStart"/>
      <w:r w:rsidRPr="000E38D8">
        <w:rPr>
          <w:sz w:val="28"/>
          <w:szCs w:val="28"/>
        </w:rPr>
        <w:t>cá</w:t>
      </w:r>
      <w:proofErr w:type="spellEnd"/>
      <w:r w:rsidRPr="000E38D8">
        <w:rPr>
          <w:sz w:val="28"/>
          <w:szCs w:val="28"/>
        </w:rPr>
        <w:t xml:space="preserve"> </w:t>
      </w:r>
      <w:proofErr w:type="spellStart"/>
      <w:r w:rsidRPr="000E38D8">
        <w:rPr>
          <w:sz w:val="28"/>
          <w:szCs w:val="28"/>
        </w:rPr>
        <w:t>nhân</w:t>
      </w:r>
      <w:proofErr w:type="spellEnd"/>
      <w:r w:rsidRPr="000E38D8">
        <w:rPr>
          <w:sz w:val="28"/>
          <w:szCs w:val="28"/>
        </w:rPr>
        <w:t xml:space="preserve"> </w:t>
      </w:r>
      <w:proofErr w:type="spellStart"/>
      <w:r w:rsidRPr="000E38D8">
        <w:rPr>
          <w:sz w:val="28"/>
          <w:szCs w:val="28"/>
        </w:rPr>
        <w:t>có</w:t>
      </w:r>
      <w:proofErr w:type="spellEnd"/>
      <w:r w:rsidRPr="000E38D8">
        <w:rPr>
          <w:sz w:val="28"/>
          <w:szCs w:val="28"/>
        </w:rPr>
        <w:t xml:space="preserve"> </w:t>
      </w:r>
      <w:proofErr w:type="spellStart"/>
      <w:r w:rsidRPr="000E38D8">
        <w:rPr>
          <w:sz w:val="28"/>
          <w:szCs w:val="28"/>
        </w:rPr>
        <w:t>liên</w:t>
      </w:r>
      <w:proofErr w:type="spellEnd"/>
      <w:r w:rsidRPr="000E38D8">
        <w:rPr>
          <w:sz w:val="28"/>
          <w:szCs w:val="28"/>
        </w:rPr>
        <w:t xml:space="preserve"> </w:t>
      </w:r>
      <w:proofErr w:type="spellStart"/>
      <w:r w:rsidRPr="000E38D8">
        <w:rPr>
          <w:sz w:val="28"/>
          <w:szCs w:val="28"/>
        </w:rPr>
        <w:t>quan</w:t>
      </w:r>
      <w:proofErr w:type="spellEnd"/>
      <w:r w:rsidRPr="000E38D8">
        <w:rPr>
          <w:sz w:val="28"/>
          <w:szCs w:val="28"/>
        </w:rPr>
        <w:t xml:space="preserve"> </w:t>
      </w:r>
      <w:proofErr w:type="spellStart"/>
      <w:r w:rsidRPr="000E38D8">
        <w:rPr>
          <w:sz w:val="28"/>
          <w:szCs w:val="28"/>
        </w:rPr>
        <w:t>chịu</w:t>
      </w:r>
      <w:proofErr w:type="spellEnd"/>
      <w:r w:rsidRPr="000E38D8">
        <w:rPr>
          <w:sz w:val="28"/>
          <w:szCs w:val="28"/>
        </w:rPr>
        <w:t xml:space="preserve"> </w:t>
      </w:r>
      <w:proofErr w:type="spellStart"/>
      <w:r w:rsidRPr="000E38D8">
        <w:rPr>
          <w:sz w:val="28"/>
          <w:szCs w:val="28"/>
        </w:rPr>
        <w:t>trách</w:t>
      </w:r>
      <w:proofErr w:type="spellEnd"/>
      <w:r w:rsidRPr="000E38D8">
        <w:rPr>
          <w:sz w:val="28"/>
          <w:szCs w:val="28"/>
        </w:rPr>
        <w:t xml:space="preserve"> </w:t>
      </w:r>
      <w:proofErr w:type="spellStart"/>
      <w:r w:rsidRPr="000E38D8">
        <w:rPr>
          <w:sz w:val="28"/>
          <w:szCs w:val="28"/>
        </w:rPr>
        <w:t>nhiệm</w:t>
      </w:r>
      <w:proofErr w:type="spellEnd"/>
      <w:r w:rsidRPr="000E38D8">
        <w:rPr>
          <w:sz w:val="28"/>
          <w:szCs w:val="28"/>
        </w:rPr>
        <w:t xml:space="preserve"> </w:t>
      </w:r>
      <w:proofErr w:type="spellStart"/>
      <w:r w:rsidRPr="000E38D8">
        <w:rPr>
          <w:sz w:val="28"/>
          <w:szCs w:val="28"/>
        </w:rPr>
        <w:t>thi</w:t>
      </w:r>
      <w:proofErr w:type="spellEnd"/>
      <w:r w:rsidRPr="000E38D8">
        <w:rPr>
          <w:sz w:val="28"/>
          <w:szCs w:val="28"/>
        </w:rPr>
        <w:t xml:space="preserve"> </w:t>
      </w:r>
      <w:proofErr w:type="spellStart"/>
      <w:r w:rsidRPr="000E38D8">
        <w:rPr>
          <w:sz w:val="28"/>
          <w:szCs w:val="28"/>
        </w:rPr>
        <w:t>hành</w:t>
      </w:r>
      <w:proofErr w:type="spellEnd"/>
      <w:r w:rsidRPr="000E38D8">
        <w:rPr>
          <w:sz w:val="28"/>
          <w:szCs w:val="28"/>
        </w:rPr>
        <w:t xml:space="preserve"> </w:t>
      </w:r>
      <w:proofErr w:type="spellStart"/>
      <w:r w:rsidRPr="000E38D8">
        <w:rPr>
          <w:sz w:val="28"/>
          <w:szCs w:val="28"/>
        </w:rPr>
        <w:t>Quyết</w:t>
      </w:r>
      <w:proofErr w:type="spellEnd"/>
      <w:r w:rsidRPr="000E38D8">
        <w:rPr>
          <w:sz w:val="28"/>
          <w:szCs w:val="28"/>
        </w:rPr>
        <w:t xml:space="preserve"> </w:t>
      </w:r>
      <w:proofErr w:type="spellStart"/>
      <w:r w:rsidRPr="000E38D8">
        <w:rPr>
          <w:sz w:val="28"/>
          <w:szCs w:val="28"/>
        </w:rPr>
        <w:t>định</w:t>
      </w:r>
      <w:proofErr w:type="spellEnd"/>
      <w:r w:rsidRPr="000E38D8">
        <w:rPr>
          <w:sz w:val="28"/>
          <w:szCs w:val="28"/>
        </w:rPr>
        <w:t xml:space="preserve"> </w:t>
      </w:r>
      <w:proofErr w:type="spellStart"/>
      <w:r w:rsidRPr="000E38D8">
        <w:rPr>
          <w:sz w:val="28"/>
          <w:szCs w:val="28"/>
        </w:rPr>
        <w:t>này</w:t>
      </w:r>
      <w:proofErr w:type="spellEnd"/>
      <w:r w:rsidRPr="000E38D8">
        <w:rPr>
          <w:sz w:val="28"/>
          <w:szCs w:val="28"/>
        </w:rPr>
        <w:t>.</w:t>
      </w:r>
    </w:p>
    <w:p w14:paraId="0ECFABC8" w14:textId="77777777" w:rsidR="00F31F07" w:rsidRPr="000E38D8" w:rsidRDefault="00F31F07" w:rsidP="004C08FB">
      <w:pPr>
        <w:spacing w:after="0" w:line="240" w:lineRule="auto"/>
        <w:rPr>
          <w:sz w:val="28"/>
          <w:szCs w:val="28"/>
        </w:rPr>
      </w:pPr>
      <w:r w:rsidRPr="000E38D8">
        <w:rPr>
          <w:sz w:val="28"/>
          <w:szCs w:val="28"/>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705"/>
        <w:gridCol w:w="4367"/>
      </w:tblGrid>
      <w:tr w:rsidR="000E38D8" w:rsidRPr="000E38D8" w14:paraId="1706B130" w14:textId="77777777" w:rsidTr="003E7E2B">
        <w:tc>
          <w:tcPr>
            <w:tcW w:w="2593" w:type="pct"/>
            <w:tcBorders>
              <w:top w:val="nil"/>
              <w:left w:val="nil"/>
              <w:bottom w:val="nil"/>
              <w:right w:val="nil"/>
              <w:tl2br w:val="nil"/>
              <w:tr2bl w:val="nil"/>
            </w:tcBorders>
            <w:shd w:val="solid" w:color="FFFFFF" w:fill="auto"/>
            <w:tcMar>
              <w:top w:w="0" w:type="dxa"/>
              <w:left w:w="0" w:type="dxa"/>
              <w:bottom w:w="0" w:type="dxa"/>
              <w:right w:w="0" w:type="dxa"/>
            </w:tcMar>
          </w:tcPr>
          <w:p w14:paraId="588BC753" w14:textId="3C979112" w:rsidR="00F31F07" w:rsidRPr="000E38D8" w:rsidRDefault="00F31F07" w:rsidP="004C08FB">
            <w:pPr>
              <w:spacing w:after="0" w:line="240" w:lineRule="auto"/>
              <w:jc w:val="left"/>
            </w:pPr>
            <w:proofErr w:type="spellStart"/>
            <w:r w:rsidRPr="000E38D8">
              <w:rPr>
                <w:b/>
                <w:bCs/>
                <w:i/>
                <w:iCs/>
              </w:rPr>
              <w:t>Nơi</w:t>
            </w:r>
            <w:proofErr w:type="spellEnd"/>
            <w:r w:rsidRPr="000E38D8">
              <w:rPr>
                <w:b/>
                <w:bCs/>
                <w:i/>
                <w:iCs/>
              </w:rPr>
              <w:t xml:space="preserve"> </w:t>
            </w:r>
            <w:proofErr w:type="spellStart"/>
            <w:r w:rsidRPr="000E38D8">
              <w:rPr>
                <w:b/>
                <w:bCs/>
                <w:i/>
                <w:iCs/>
              </w:rPr>
              <w:t>nhận</w:t>
            </w:r>
            <w:proofErr w:type="spellEnd"/>
            <w:r w:rsidRPr="000E38D8">
              <w:rPr>
                <w:b/>
                <w:bCs/>
                <w:i/>
                <w:iCs/>
              </w:rPr>
              <w:t>:</w:t>
            </w:r>
            <w:r w:rsidRPr="000E38D8">
              <w:rPr>
                <w:b/>
                <w:bCs/>
                <w:i/>
                <w:iCs/>
              </w:rPr>
              <w:br/>
            </w:r>
            <w:r w:rsidRPr="000E38D8">
              <w:t xml:space="preserve">- Như </w:t>
            </w:r>
            <w:proofErr w:type="spellStart"/>
            <w:r w:rsidRPr="000E38D8">
              <w:t>Điều</w:t>
            </w:r>
            <w:proofErr w:type="spellEnd"/>
            <w:r w:rsidRPr="000E38D8">
              <w:t xml:space="preserve"> 3;</w:t>
            </w:r>
            <w:r w:rsidRPr="000E38D8">
              <w:br/>
              <w:t xml:space="preserve">- Các </w:t>
            </w:r>
            <w:proofErr w:type="spellStart"/>
            <w:r w:rsidRPr="000E38D8">
              <w:t>cơ</w:t>
            </w:r>
            <w:proofErr w:type="spellEnd"/>
            <w:r w:rsidRPr="000E38D8">
              <w:t xml:space="preserve"> </w:t>
            </w:r>
            <w:proofErr w:type="spellStart"/>
            <w:r w:rsidRPr="000E38D8">
              <w:t>quan</w:t>
            </w:r>
            <w:proofErr w:type="spellEnd"/>
            <w:r w:rsidRPr="000E38D8">
              <w:t xml:space="preserve"> </w:t>
            </w:r>
            <w:proofErr w:type="spellStart"/>
            <w:r w:rsidRPr="000E38D8">
              <w:t>quản</w:t>
            </w:r>
            <w:proofErr w:type="spellEnd"/>
            <w:r w:rsidRPr="000E38D8">
              <w:t xml:space="preserve"> </w:t>
            </w:r>
            <w:proofErr w:type="spellStart"/>
            <w:r w:rsidRPr="000E38D8">
              <w:t>lý</w:t>
            </w:r>
            <w:proofErr w:type="spellEnd"/>
            <w:r w:rsidRPr="000E38D8">
              <w:t xml:space="preserve"> </w:t>
            </w:r>
            <w:proofErr w:type="spellStart"/>
            <w:r w:rsidRPr="000E38D8">
              <w:t>chuyên</w:t>
            </w:r>
            <w:proofErr w:type="spellEnd"/>
            <w:r w:rsidRPr="000E38D8">
              <w:t xml:space="preserve"> </w:t>
            </w:r>
            <w:proofErr w:type="spellStart"/>
            <w:r w:rsidRPr="000E38D8">
              <w:t>ngành</w:t>
            </w:r>
            <w:proofErr w:type="spellEnd"/>
            <w:r w:rsidRPr="000E38D8">
              <w:t xml:space="preserve"> </w:t>
            </w:r>
            <w:proofErr w:type="spellStart"/>
            <w:r w:rsidRPr="000E38D8">
              <w:t>có</w:t>
            </w:r>
            <w:proofErr w:type="spellEnd"/>
            <w:r w:rsidRPr="000E38D8">
              <w:t xml:space="preserve"> </w:t>
            </w:r>
            <w:proofErr w:type="spellStart"/>
            <w:r w:rsidRPr="000E38D8">
              <w:t>liên</w:t>
            </w:r>
            <w:proofErr w:type="spellEnd"/>
            <w:r w:rsidRPr="000E38D8">
              <w:t xml:space="preserve"> </w:t>
            </w:r>
            <w:proofErr w:type="spellStart"/>
            <w:r w:rsidRPr="000E38D8">
              <w:t>quan</w:t>
            </w:r>
            <w:proofErr w:type="spellEnd"/>
            <w:r w:rsidRPr="000E38D8">
              <w:t xml:space="preserve"> (</w:t>
            </w:r>
            <w:proofErr w:type="spellStart"/>
            <w:r w:rsidRPr="000E38D8">
              <w:t>quốc</w:t>
            </w:r>
            <w:proofErr w:type="spellEnd"/>
            <w:r w:rsidRPr="000E38D8">
              <w:t xml:space="preserve"> </w:t>
            </w:r>
            <w:proofErr w:type="spellStart"/>
            <w:r w:rsidRPr="000E38D8">
              <w:t>phòng</w:t>
            </w:r>
            <w:proofErr w:type="spellEnd"/>
            <w:r w:rsidRPr="000E38D8">
              <w:t xml:space="preserve">, </w:t>
            </w:r>
            <w:proofErr w:type="spellStart"/>
            <w:r w:rsidRPr="000E38D8">
              <w:t>công</w:t>
            </w:r>
            <w:proofErr w:type="spellEnd"/>
            <w:r w:rsidRPr="000E38D8">
              <w:t xml:space="preserve"> an, </w:t>
            </w:r>
            <w:proofErr w:type="spellStart"/>
            <w:r w:rsidRPr="000E38D8">
              <w:t>hàng</w:t>
            </w:r>
            <w:proofErr w:type="spellEnd"/>
            <w:r w:rsidRPr="000E38D8">
              <w:t xml:space="preserve"> </w:t>
            </w:r>
            <w:proofErr w:type="spellStart"/>
            <w:r w:rsidRPr="000E38D8">
              <w:t>hải</w:t>
            </w:r>
            <w:proofErr w:type="spellEnd"/>
            <w:r w:rsidRPr="000E38D8">
              <w:t xml:space="preserve"> </w:t>
            </w:r>
            <w:proofErr w:type="spellStart"/>
            <w:r w:rsidRPr="000E38D8">
              <w:t>và</w:t>
            </w:r>
            <w:proofErr w:type="spellEnd"/>
            <w:r w:rsidRPr="000E38D8">
              <w:t xml:space="preserve"> </w:t>
            </w:r>
            <w:proofErr w:type="spellStart"/>
            <w:r w:rsidRPr="000E38D8">
              <w:lastRenderedPageBreak/>
              <w:t>đường</w:t>
            </w:r>
            <w:proofErr w:type="spellEnd"/>
            <w:r w:rsidRPr="000E38D8">
              <w:t xml:space="preserve"> </w:t>
            </w:r>
            <w:proofErr w:type="spellStart"/>
            <w:r w:rsidRPr="000E38D8">
              <w:t>thủy</w:t>
            </w:r>
            <w:proofErr w:type="spellEnd"/>
            <w:r w:rsidRPr="000E38D8">
              <w:t>...);</w:t>
            </w:r>
            <w:r w:rsidRPr="000E38D8">
              <w:br/>
              <w:t xml:space="preserve">- </w:t>
            </w:r>
            <w:proofErr w:type="spellStart"/>
            <w:r w:rsidRPr="000E38D8">
              <w:t>Tổ</w:t>
            </w:r>
            <w:proofErr w:type="spellEnd"/>
            <w:r w:rsidRPr="000E38D8">
              <w:t xml:space="preserve"> </w:t>
            </w:r>
            <w:proofErr w:type="spellStart"/>
            <w:r w:rsidRPr="000E38D8">
              <w:t>chức</w:t>
            </w:r>
            <w:proofErr w:type="spellEnd"/>
            <w:r w:rsidRPr="000E38D8">
              <w:t xml:space="preserve"> </w:t>
            </w:r>
            <w:proofErr w:type="spellStart"/>
            <w:r w:rsidRPr="000E38D8">
              <w:t>đề</w:t>
            </w:r>
            <w:proofErr w:type="spellEnd"/>
            <w:r w:rsidRPr="000E38D8">
              <w:t xml:space="preserve"> </w:t>
            </w:r>
            <w:proofErr w:type="spellStart"/>
            <w:r w:rsidRPr="000E38D8">
              <w:t>nghị</w:t>
            </w:r>
            <w:proofErr w:type="spellEnd"/>
            <w:r w:rsidRPr="000E38D8">
              <w:t xml:space="preserve"> </w:t>
            </w:r>
            <w:proofErr w:type="spellStart"/>
            <w:r w:rsidRPr="000E38D8">
              <w:t>chấp</w:t>
            </w:r>
            <w:proofErr w:type="spellEnd"/>
            <w:r w:rsidRPr="000E38D8">
              <w:t xml:space="preserve"> </w:t>
            </w:r>
            <w:proofErr w:type="spellStart"/>
            <w:r w:rsidRPr="000E38D8">
              <w:t>thuận</w:t>
            </w:r>
            <w:proofErr w:type="spellEnd"/>
            <w:r w:rsidRPr="000E38D8">
              <w:t xml:space="preserve"> </w:t>
            </w:r>
          </w:p>
          <w:p w14:paraId="056A9DFD" w14:textId="77777777" w:rsidR="00F31F07" w:rsidRPr="000E38D8" w:rsidRDefault="00F31F07" w:rsidP="004C08FB">
            <w:pPr>
              <w:spacing w:after="0" w:line="240" w:lineRule="auto"/>
              <w:jc w:val="left"/>
            </w:pPr>
            <w:r w:rsidRPr="000E38D8">
              <w:t xml:space="preserve">  </w:t>
            </w:r>
            <w:proofErr w:type="spellStart"/>
            <w:r w:rsidRPr="000E38D8">
              <w:t>vùng</w:t>
            </w:r>
            <w:proofErr w:type="spellEnd"/>
            <w:r w:rsidRPr="000E38D8">
              <w:t xml:space="preserve"> </w:t>
            </w:r>
            <w:proofErr w:type="spellStart"/>
            <w:r w:rsidRPr="000E38D8">
              <w:t>hoạt</w:t>
            </w:r>
            <w:proofErr w:type="spellEnd"/>
            <w:r w:rsidRPr="000E38D8">
              <w:t xml:space="preserve"> </w:t>
            </w:r>
            <w:proofErr w:type="spellStart"/>
            <w:r w:rsidRPr="000E38D8">
              <w:t>động</w:t>
            </w:r>
            <w:proofErr w:type="spellEnd"/>
            <w:r w:rsidRPr="000E38D8">
              <w:t xml:space="preserve"> </w:t>
            </w:r>
            <w:proofErr w:type="spellStart"/>
            <w:r w:rsidRPr="000E38D8">
              <w:t>tàu</w:t>
            </w:r>
            <w:proofErr w:type="spellEnd"/>
            <w:r w:rsidRPr="000E38D8">
              <w:t xml:space="preserve"> </w:t>
            </w:r>
            <w:proofErr w:type="spellStart"/>
            <w:r w:rsidRPr="000E38D8">
              <w:t>lặn</w:t>
            </w:r>
            <w:proofErr w:type="spellEnd"/>
            <w:r w:rsidRPr="000E38D8">
              <w:t xml:space="preserve"> (01 </w:t>
            </w:r>
            <w:proofErr w:type="spellStart"/>
            <w:r w:rsidRPr="000E38D8">
              <w:t>bản</w:t>
            </w:r>
            <w:proofErr w:type="spellEnd"/>
            <w:r w:rsidRPr="000E38D8">
              <w:t>);</w:t>
            </w:r>
            <w:r w:rsidRPr="000E38D8">
              <w:br/>
              <w:t>- ………</w:t>
            </w:r>
            <w:proofErr w:type="gramStart"/>
            <w:r w:rsidRPr="000E38D8">
              <w:t>…..</w:t>
            </w:r>
            <w:proofErr w:type="gramEnd"/>
            <w:r w:rsidRPr="000E38D8">
              <w:t>;</w:t>
            </w:r>
            <w:r w:rsidRPr="000E38D8">
              <w:br/>
              <w:t>- Lưu: VT,…..</w:t>
            </w:r>
          </w:p>
        </w:tc>
        <w:tc>
          <w:tcPr>
            <w:tcW w:w="2407" w:type="pct"/>
            <w:tcBorders>
              <w:top w:val="nil"/>
              <w:left w:val="nil"/>
              <w:bottom w:val="nil"/>
              <w:right w:val="nil"/>
              <w:tl2br w:val="nil"/>
              <w:tr2bl w:val="nil"/>
            </w:tcBorders>
            <w:shd w:val="solid" w:color="FFFFFF" w:fill="auto"/>
            <w:tcMar>
              <w:top w:w="0" w:type="dxa"/>
              <w:left w:w="0" w:type="dxa"/>
              <w:bottom w:w="0" w:type="dxa"/>
              <w:right w:w="0" w:type="dxa"/>
            </w:tcMar>
          </w:tcPr>
          <w:p w14:paraId="663B966D" w14:textId="77777777" w:rsidR="00F31F07" w:rsidRPr="000E38D8" w:rsidRDefault="00F31F07" w:rsidP="004C08FB">
            <w:pPr>
              <w:spacing w:after="0" w:line="240" w:lineRule="auto"/>
              <w:jc w:val="center"/>
              <w:rPr>
                <w:sz w:val="28"/>
                <w:szCs w:val="28"/>
              </w:rPr>
            </w:pPr>
            <w:r w:rsidRPr="000E38D8">
              <w:rPr>
                <w:b/>
                <w:bCs/>
                <w:sz w:val="28"/>
                <w:szCs w:val="28"/>
              </w:rPr>
              <w:lastRenderedPageBreak/>
              <w:t>THỦ TRƯỞNG CƠ QUAN</w:t>
            </w:r>
            <w:r w:rsidRPr="000E38D8">
              <w:rPr>
                <w:b/>
                <w:bCs/>
                <w:sz w:val="28"/>
                <w:szCs w:val="28"/>
              </w:rPr>
              <w:br/>
              <w:t>CÓ THẨM QUYỀN CẤP</w:t>
            </w:r>
            <w:r w:rsidRPr="000E38D8">
              <w:rPr>
                <w:b/>
                <w:bCs/>
                <w:sz w:val="28"/>
                <w:szCs w:val="28"/>
              </w:rPr>
              <w:br/>
            </w:r>
            <w:r w:rsidRPr="000E38D8">
              <w:rPr>
                <w:i/>
                <w:iCs/>
                <w:sz w:val="28"/>
                <w:szCs w:val="28"/>
              </w:rPr>
              <w:t>(</w:t>
            </w:r>
            <w:proofErr w:type="spellStart"/>
            <w:r w:rsidRPr="000E38D8">
              <w:rPr>
                <w:i/>
                <w:iCs/>
                <w:sz w:val="28"/>
                <w:szCs w:val="28"/>
              </w:rPr>
              <w:t>Ký</w:t>
            </w:r>
            <w:proofErr w:type="spellEnd"/>
            <w:r w:rsidRPr="000E38D8">
              <w:rPr>
                <w:i/>
                <w:iCs/>
                <w:sz w:val="28"/>
                <w:szCs w:val="28"/>
              </w:rPr>
              <w:t xml:space="preserve">, </w:t>
            </w:r>
            <w:proofErr w:type="spellStart"/>
            <w:r w:rsidRPr="000E38D8">
              <w:rPr>
                <w:i/>
                <w:iCs/>
                <w:sz w:val="28"/>
                <w:szCs w:val="28"/>
              </w:rPr>
              <w:t>ghi</w:t>
            </w:r>
            <w:proofErr w:type="spellEnd"/>
            <w:r w:rsidRPr="000E38D8">
              <w:rPr>
                <w:i/>
                <w:iCs/>
                <w:sz w:val="28"/>
                <w:szCs w:val="28"/>
              </w:rPr>
              <w:t xml:space="preserve"> </w:t>
            </w:r>
            <w:proofErr w:type="spellStart"/>
            <w:r w:rsidRPr="000E38D8">
              <w:rPr>
                <w:i/>
                <w:iCs/>
                <w:sz w:val="28"/>
                <w:szCs w:val="28"/>
              </w:rPr>
              <w:t>rõ</w:t>
            </w:r>
            <w:proofErr w:type="spellEnd"/>
            <w:r w:rsidRPr="000E38D8">
              <w:rPr>
                <w:i/>
                <w:iCs/>
                <w:sz w:val="28"/>
                <w:szCs w:val="28"/>
              </w:rPr>
              <w:t xml:space="preserve"> </w:t>
            </w:r>
            <w:proofErr w:type="spellStart"/>
            <w:r w:rsidRPr="000E38D8">
              <w:rPr>
                <w:i/>
                <w:iCs/>
                <w:sz w:val="28"/>
                <w:szCs w:val="28"/>
              </w:rPr>
              <w:t>họ</w:t>
            </w:r>
            <w:proofErr w:type="spellEnd"/>
            <w:r w:rsidRPr="000E38D8">
              <w:rPr>
                <w:i/>
                <w:iCs/>
                <w:sz w:val="28"/>
                <w:szCs w:val="28"/>
              </w:rPr>
              <w:t xml:space="preserve"> </w:t>
            </w:r>
            <w:proofErr w:type="spellStart"/>
            <w:r w:rsidRPr="000E38D8">
              <w:rPr>
                <w:i/>
                <w:iCs/>
                <w:sz w:val="28"/>
                <w:szCs w:val="28"/>
              </w:rPr>
              <w:t>tên</w:t>
            </w:r>
            <w:proofErr w:type="spellEnd"/>
            <w:r w:rsidRPr="000E38D8">
              <w:rPr>
                <w:i/>
                <w:iCs/>
                <w:sz w:val="28"/>
                <w:szCs w:val="28"/>
              </w:rPr>
              <w:t xml:space="preserve">, </w:t>
            </w:r>
            <w:proofErr w:type="spellStart"/>
            <w:r w:rsidRPr="000E38D8">
              <w:rPr>
                <w:i/>
                <w:iCs/>
                <w:sz w:val="28"/>
                <w:szCs w:val="28"/>
              </w:rPr>
              <w:t>đóng</w:t>
            </w:r>
            <w:proofErr w:type="spellEnd"/>
            <w:r w:rsidRPr="000E38D8">
              <w:rPr>
                <w:i/>
                <w:iCs/>
                <w:sz w:val="28"/>
                <w:szCs w:val="28"/>
              </w:rPr>
              <w:t xml:space="preserve"> </w:t>
            </w:r>
            <w:proofErr w:type="spellStart"/>
            <w:r w:rsidRPr="000E38D8">
              <w:rPr>
                <w:i/>
                <w:iCs/>
                <w:sz w:val="28"/>
                <w:szCs w:val="28"/>
              </w:rPr>
              <w:t>dấu</w:t>
            </w:r>
            <w:proofErr w:type="spellEnd"/>
            <w:r w:rsidRPr="000E38D8">
              <w:rPr>
                <w:i/>
                <w:iCs/>
                <w:sz w:val="28"/>
                <w:szCs w:val="28"/>
              </w:rPr>
              <w:t>)</w:t>
            </w:r>
          </w:p>
        </w:tc>
      </w:tr>
    </w:tbl>
    <w:p w14:paraId="76C82CE4" w14:textId="77777777" w:rsidR="00F31F07" w:rsidRPr="000E38D8" w:rsidRDefault="00F31F07" w:rsidP="004C08FB">
      <w:pPr>
        <w:spacing w:after="0" w:line="240" w:lineRule="auto"/>
        <w:rPr>
          <w:rFonts w:eastAsiaTheme="majorEastAsia"/>
          <w:szCs w:val="26"/>
          <w:lang w:val="vi-VN"/>
        </w:rPr>
      </w:pPr>
      <w:r w:rsidRPr="000E38D8">
        <w:rPr>
          <w:szCs w:val="26"/>
          <w:lang w:val="vi-VN"/>
        </w:rPr>
        <w:br w:type="page"/>
      </w:r>
    </w:p>
    <w:p w14:paraId="407441A5" w14:textId="77777777" w:rsidR="00F31F07" w:rsidRPr="000E38D8" w:rsidRDefault="00F31F07" w:rsidP="004C08FB">
      <w:pPr>
        <w:pStyle w:val="NormalWeb"/>
        <w:spacing w:before="0" w:beforeAutospacing="0" w:after="0" w:afterAutospacing="0"/>
        <w:rPr>
          <w:b/>
          <w:sz w:val="28"/>
          <w:szCs w:val="26"/>
        </w:rPr>
        <w:sectPr w:rsidR="00F31F07" w:rsidRPr="000E38D8" w:rsidSect="00F31F07">
          <w:pgSz w:w="11907" w:h="16840" w:code="9"/>
          <w:pgMar w:top="1134" w:right="1134" w:bottom="1134" w:left="1701" w:header="567" w:footer="567" w:gutter="0"/>
          <w:pgNumType w:start="2"/>
          <w:cols w:space="720"/>
          <w:docGrid w:linePitch="360"/>
        </w:sectPr>
      </w:pPr>
    </w:p>
    <w:p w14:paraId="07FC1EFB" w14:textId="77777777" w:rsidR="00F51D09" w:rsidRPr="000E38D8" w:rsidRDefault="00F51D09" w:rsidP="004C08FB">
      <w:pPr>
        <w:pStyle w:val="NormalWeb"/>
        <w:spacing w:before="0" w:beforeAutospacing="0" w:after="0" w:afterAutospacing="0"/>
        <w:rPr>
          <w:b/>
          <w:sz w:val="28"/>
          <w:szCs w:val="26"/>
        </w:rPr>
      </w:pPr>
    </w:p>
    <w:p w14:paraId="730E2FB2" w14:textId="77777777" w:rsidR="00CD45AF" w:rsidRPr="000E38D8" w:rsidRDefault="00CD45AF" w:rsidP="004C08FB">
      <w:pPr>
        <w:pStyle w:val="NormalWeb"/>
        <w:numPr>
          <w:ilvl w:val="0"/>
          <w:numId w:val="46"/>
        </w:numPr>
        <w:spacing w:before="0" w:beforeAutospacing="0" w:after="0" w:afterAutospacing="0"/>
        <w:rPr>
          <w:b/>
          <w:sz w:val="26"/>
          <w:szCs w:val="26"/>
        </w:rPr>
      </w:pPr>
      <w:proofErr w:type="spellStart"/>
      <w:r w:rsidRPr="000E38D8">
        <w:rPr>
          <w:b/>
          <w:sz w:val="26"/>
          <w:szCs w:val="26"/>
        </w:rPr>
        <w:t>Phê</w:t>
      </w:r>
      <w:proofErr w:type="spellEnd"/>
      <w:r w:rsidRPr="000E38D8">
        <w:rPr>
          <w:b/>
          <w:sz w:val="26"/>
          <w:szCs w:val="26"/>
        </w:rPr>
        <w:t xml:space="preserve"> </w:t>
      </w:r>
      <w:proofErr w:type="spellStart"/>
      <w:r w:rsidRPr="000E38D8">
        <w:rPr>
          <w:b/>
          <w:sz w:val="26"/>
          <w:szCs w:val="26"/>
        </w:rPr>
        <w:t>duyệt</w:t>
      </w:r>
      <w:proofErr w:type="spellEnd"/>
      <w:r w:rsidRPr="000E38D8">
        <w:rPr>
          <w:b/>
          <w:sz w:val="26"/>
          <w:szCs w:val="26"/>
        </w:rPr>
        <w:t xml:space="preserve"> Phương </w:t>
      </w:r>
      <w:proofErr w:type="spellStart"/>
      <w:r w:rsidRPr="000E38D8">
        <w:rPr>
          <w:b/>
          <w:sz w:val="26"/>
          <w:szCs w:val="26"/>
        </w:rPr>
        <w:t>án</w:t>
      </w:r>
      <w:proofErr w:type="spellEnd"/>
      <w:r w:rsidRPr="000E38D8">
        <w:rPr>
          <w:b/>
          <w:sz w:val="26"/>
          <w:szCs w:val="26"/>
        </w:rPr>
        <w:t xml:space="preserve"> </w:t>
      </w:r>
      <w:proofErr w:type="spellStart"/>
      <w:r w:rsidRPr="000E38D8">
        <w:rPr>
          <w:b/>
          <w:sz w:val="26"/>
          <w:szCs w:val="26"/>
        </w:rPr>
        <w:t>đưa</w:t>
      </w:r>
      <w:proofErr w:type="spellEnd"/>
      <w:r w:rsidRPr="000E38D8">
        <w:rPr>
          <w:b/>
          <w:sz w:val="26"/>
          <w:szCs w:val="26"/>
        </w:rPr>
        <w:t xml:space="preserve"> </w:t>
      </w:r>
      <w:proofErr w:type="spellStart"/>
      <w:r w:rsidRPr="000E38D8">
        <w:rPr>
          <w:b/>
          <w:sz w:val="26"/>
          <w:szCs w:val="26"/>
        </w:rPr>
        <w:t>tàu</w:t>
      </w:r>
      <w:proofErr w:type="spellEnd"/>
      <w:r w:rsidRPr="000E38D8">
        <w:rPr>
          <w:b/>
          <w:sz w:val="26"/>
          <w:szCs w:val="26"/>
        </w:rPr>
        <w:t xml:space="preserve"> </w:t>
      </w:r>
      <w:proofErr w:type="spellStart"/>
      <w:r w:rsidRPr="000E38D8">
        <w:rPr>
          <w:b/>
          <w:sz w:val="26"/>
          <w:szCs w:val="26"/>
        </w:rPr>
        <w:t>lặn</w:t>
      </w:r>
      <w:proofErr w:type="spellEnd"/>
      <w:r w:rsidRPr="000E38D8">
        <w:rPr>
          <w:b/>
          <w:sz w:val="26"/>
          <w:szCs w:val="26"/>
        </w:rPr>
        <w:t xml:space="preserve"> </w:t>
      </w:r>
      <w:proofErr w:type="spellStart"/>
      <w:r w:rsidRPr="000E38D8">
        <w:rPr>
          <w:b/>
          <w:sz w:val="26"/>
          <w:szCs w:val="26"/>
        </w:rPr>
        <w:t>vào</w:t>
      </w:r>
      <w:proofErr w:type="spellEnd"/>
      <w:r w:rsidRPr="000E38D8">
        <w:rPr>
          <w:b/>
          <w:sz w:val="26"/>
          <w:szCs w:val="26"/>
        </w:rPr>
        <w:t xml:space="preserve"> </w:t>
      </w:r>
      <w:proofErr w:type="spellStart"/>
      <w:r w:rsidRPr="000E38D8">
        <w:rPr>
          <w:b/>
          <w:sz w:val="26"/>
          <w:szCs w:val="26"/>
        </w:rPr>
        <w:t>hoạt</w:t>
      </w:r>
      <w:proofErr w:type="spellEnd"/>
      <w:r w:rsidRPr="000E38D8">
        <w:rPr>
          <w:b/>
          <w:sz w:val="26"/>
          <w:szCs w:val="26"/>
        </w:rPr>
        <w:t xml:space="preserve"> </w:t>
      </w:r>
      <w:proofErr w:type="spellStart"/>
      <w:r w:rsidRPr="000E38D8">
        <w:rPr>
          <w:b/>
          <w:sz w:val="26"/>
          <w:szCs w:val="26"/>
        </w:rPr>
        <w:t>động</w:t>
      </w:r>
      <w:proofErr w:type="spellEnd"/>
      <w:r w:rsidRPr="000E38D8">
        <w:rPr>
          <w:b/>
          <w:sz w:val="26"/>
          <w:szCs w:val="26"/>
        </w:rPr>
        <w:t xml:space="preserve"> (</w:t>
      </w:r>
      <w:proofErr w:type="spellStart"/>
      <w:r w:rsidRPr="000E38D8">
        <w:rPr>
          <w:b/>
          <w:sz w:val="26"/>
          <w:szCs w:val="26"/>
        </w:rPr>
        <w:t>mã</w:t>
      </w:r>
      <w:proofErr w:type="spellEnd"/>
      <w:r w:rsidRPr="000E38D8">
        <w:rPr>
          <w:b/>
          <w:sz w:val="26"/>
          <w:szCs w:val="26"/>
        </w:rPr>
        <w:t xml:space="preserve"> TTHC: 1.013467) </w:t>
      </w:r>
    </w:p>
    <w:p w14:paraId="65A4384D" w14:textId="29CF0270" w:rsidR="003E7E2B" w:rsidRPr="000E38D8" w:rsidRDefault="003E7E2B" w:rsidP="004C08FB">
      <w:pPr>
        <w:pStyle w:val="NormalWeb"/>
        <w:shd w:val="clear" w:color="auto" w:fill="FFFFFF"/>
        <w:spacing w:before="0" w:beforeAutospacing="0" w:after="0" w:afterAutospacing="0"/>
        <w:ind w:firstLine="709"/>
        <w:rPr>
          <w:sz w:val="28"/>
          <w:szCs w:val="28"/>
          <w:lang w:val="vi-VN"/>
        </w:rPr>
      </w:pPr>
      <w:r w:rsidRPr="000E38D8">
        <w:rPr>
          <w:b/>
          <w:bCs/>
          <w:sz w:val="28"/>
          <w:szCs w:val="28"/>
          <w:lang w:val="vi-VN"/>
        </w:rPr>
        <w:t>1. Trình tự thực hiện:</w:t>
      </w:r>
    </w:p>
    <w:p w14:paraId="6810CC98" w14:textId="77777777" w:rsidR="003E7E2B" w:rsidRPr="000E38D8" w:rsidRDefault="003E7E2B" w:rsidP="004C08FB">
      <w:pPr>
        <w:shd w:val="clear" w:color="auto" w:fill="FFFFFF"/>
        <w:spacing w:after="0" w:line="240" w:lineRule="auto"/>
        <w:ind w:firstLine="709"/>
        <w:rPr>
          <w:sz w:val="28"/>
          <w:szCs w:val="28"/>
          <w:lang w:val="vi-VN"/>
        </w:rPr>
      </w:pPr>
      <w:r w:rsidRPr="000E38D8">
        <w:rPr>
          <w:sz w:val="28"/>
          <w:szCs w:val="28"/>
          <w:lang w:val="vi-VN"/>
        </w:rPr>
        <w:t>a) Nộp hồ sơ TTHC:</w:t>
      </w:r>
    </w:p>
    <w:p w14:paraId="6785CF43" w14:textId="77777777" w:rsidR="003E7E2B" w:rsidRPr="000E38D8" w:rsidRDefault="003E7E2B" w:rsidP="004C08FB">
      <w:pPr>
        <w:shd w:val="clear" w:color="auto" w:fill="FFFFFF"/>
        <w:spacing w:after="0" w:line="240" w:lineRule="auto"/>
        <w:ind w:firstLine="709"/>
        <w:rPr>
          <w:sz w:val="28"/>
          <w:szCs w:val="28"/>
          <w:lang w:val="vi-VN"/>
        </w:rPr>
      </w:pPr>
      <w:r w:rsidRPr="000E38D8">
        <w:rPr>
          <w:sz w:val="28"/>
          <w:szCs w:val="28"/>
          <w:lang w:val="vi-VN"/>
        </w:rPr>
        <w:t xml:space="preserve">Tổ chức gửi trên Cổng Dịch vụ công quốc gia hoặc qua dịch vụ bưu chính hoặc trực tiếp 01 bộ hồ sơ đến Sở Xây dựng </w:t>
      </w:r>
    </w:p>
    <w:p w14:paraId="136D3AB3" w14:textId="77777777" w:rsidR="003E7E2B" w:rsidRPr="000E38D8" w:rsidRDefault="003E7E2B" w:rsidP="004C08FB">
      <w:pPr>
        <w:shd w:val="clear" w:color="auto" w:fill="FFFFFF"/>
        <w:spacing w:after="0" w:line="240" w:lineRule="auto"/>
        <w:ind w:firstLine="709"/>
        <w:rPr>
          <w:sz w:val="28"/>
          <w:szCs w:val="28"/>
          <w:lang w:val="vi-VN"/>
        </w:rPr>
      </w:pPr>
      <w:r w:rsidRPr="000E38D8">
        <w:rPr>
          <w:sz w:val="28"/>
          <w:szCs w:val="28"/>
          <w:lang w:val="vi-VN"/>
        </w:rPr>
        <w:t>b) Giải quyết TTHC:</w:t>
      </w:r>
    </w:p>
    <w:p w14:paraId="60719415" w14:textId="77777777" w:rsidR="003E7E2B" w:rsidRPr="000E38D8" w:rsidRDefault="003E7E2B" w:rsidP="004C08FB">
      <w:pPr>
        <w:shd w:val="clear" w:color="auto" w:fill="FFFFFF"/>
        <w:spacing w:after="0" w:line="240" w:lineRule="auto"/>
        <w:ind w:firstLine="709"/>
        <w:rPr>
          <w:sz w:val="28"/>
          <w:szCs w:val="28"/>
          <w:lang w:val="vi-VN"/>
        </w:rPr>
      </w:pPr>
      <w:r w:rsidRPr="000E38D8">
        <w:rPr>
          <w:sz w:val="28"/>
          <w:szCs w:val="28"/>
        </w:rPr>
        <w:t xml:space="preserve">- </w:t>
      </w:r>
      <w:r w:rsidRPr="000E38D8">
        <w:rPr>
          <w:sz w:val="28"/>
          <w:szCs w:val="28"/>
          <w:lang w:val="vi-VN"/>
        </w:rPr>
        <w:t>Sở Xây dựng tiếp nhận hồ sơ; trường hợp hồ sơ chưa hợp lệ thì trong thời hạn 03 ngày làm việc kể từ khi nhận được hồ sơ, hướng dẫn tổ chức hoàn thiện hồ sơ theo quy định tại Nghị định này.</w:t>
      </w:r>
    </w:p>
    <w:p w14:paraId="004AC62B" w14:textId="77777777" w:rsidR="003E7E2B" w:rsidRPr="000E38D8" w:rsidRDefault="003E7E2B" w:rsidP="004C08FB">
      <w:pPr>
        <w:shd w:val="clear" w:color="auto" w:fill="FFFFFF"/>
        <w:spacing w:after="0" w:line="240" w:lineRule="auto"/>
        <w:ind w:firstLine="709"/>
        <w:rPr>
          <w:sz w:val="28"/>
          <w:szCs w:val="28"/>
          <w:lang w:val="vi-VN"/>
        </w:rPr>
      </w:pPr>
      <w:r w:rsidRPr="000E38D8">
        <w:rPr>
          <w:sz w:val="28"/>
          <w:szCs w:val="28"/>
          <w:lang w:val="vi-VN"/>
        </w:rPr>
        <w:t>- Chậm nhất 07 ngày làm việc kể từ ngày nhận được hồ sơ hợp lệ, Sở Xây dựng phê duyệt Phương án đưa tàu lặn vào hoạt động; trường hợp không chấp thuận phải có văn bản trả lời và nêu rõ lý do.</w:t>
      </w:r>
    </w:p>
    <w:p w14:paraId="4FA11F9C" w14:textId="059D4215" w:rsidR="003E7E2B" w:rsidRPr="000E38D8" w:rsidRDefault="003E7E2B" w:rsidP="004C08FB">
      <w:pPr>
        <w:shd w:val="clear" w:color="auto" w:fill="FFFFFF"/>
        <w:spacing w:after="0" w:line="240" w:lineRule="auto"/>
        <w:ind w:firstLine="709"/>
        <w:rPr>
          <w:sz w:val="28"/>
          <w:szCs w:val="28"/>
          <w:lang w:val="vi-VN"/>
        </w:rPr>
      </w:pPr>
      <w:r w:rsidRPr="000E38D8">
        <w:rPr>
          <w:b/>
          <w:bCs/>
          <w:sz w:val="28"/>
          <w:szCs w:val="28"/>
          <w:lang w:val="vi-VN"/>
        </w:rPr>
        <w:t>2. Cách thức thực hiện</w:t>
      </w:r>
      <w:r w:rsidRPr="000E38D8">
        <w:rPr>
          <w:sz w:val="28"/>
          <w:szCs w:val="28"/>
          <w:lang w:val="vi-VN"/>
        </w:rPr>
        <w:t>:</w:t>
      </w:r>
    </w:p>
    <w:p w14:paraId="73468228" w14:textId="77777777" w:rsidR="003E7E2B" w:rsidRPr="000E38D8" w:rsidRDefault="003E7E2B" w:rsidP="004C08FB">
      <w:pPr>
        <w:shd w:val="clear" w:color="auto" w:fill="FFFFFF"/>
        <w:spacing w:after="0" w:line="240" w:lineRule="auto"/>
        <w:ind w:firstLine="709"/>
        <w:rPr>
          <w:sz w:val="28"/>
          <w:szCs w:val="28"/>
          <w:lang w:val="vi-VN"/>
        </w:rPr>
      </w:pPr>
      <w:proofErr w:type="spellStart"/>
      <w:r w:rsidRPr="000E38D8">
        <w:rPr>
          <w:sz w:val="28"/>
          <w:szCs w:val="28"/>
        </w:rPr>
        <w:t>Gửi</w:t>
      </w:r>
      <w:proofErr w:type="spellEnd"/>
      <w:r w:rsidRPr="000E38D8">
        <w:rPr>
          <w:sz w:val="28"/>
          <w:szCs w:val="28"/>
        </w:rPr>
        <w:t xml:space="preserve"> </w:t>
      </w:r>
      <w:proofErr w:type="spellStart"/>
      <w:r w:rsidRPr="000E38D8">
        <w:rPr>
          <w:sz w:val="28"/>
          <w:szCs w:val="28"/>
        </w:rPr>
        <w:t>trên</w:t>
      </w:r>
      <w:proofErr w:type="spellEnd"/>
      <w:r w:rsidRPr="000E38D8">
        <w:rPr>
          <w:sz w:val="28"/>
          <w:szCs w:val="28"/>
        </w:rPr>
        <w:t xml:space="preserve"> </w:t>
      </w:r>
      <w:proofErr w:type="spellStart"/>
      <w:r w:rsidRPr="000E38D8">
        <w:rPr>
          <w:sz w:val="28"/>
          <w:szCs w:val="28"/>
        </w:rPr>
        <w:t>Cổng</w:t>
      </w:r>
      <w:proofErr w:type="spellEnd"/>
      <w:r w:rsidRPr="000E38D8">
        <w:rPr>
          <w:sz w:val="28"/>
          <w:szCs w:val="28"/>
        </w:rPr>
        <w:t xml:space="preserve"> </w:t>
      </w:r>
      <w:proofErr w:type="spellStart"/>
      <w:r w:rsidRPr="000E38D8">
        <w:rPr>
          <w:sz w:val="28"/>
          <w:szCs w:val="28"/>
        </w:rPr>
        <w:t>Dịch</w:t>
      </w:r>
      <w:proofErr w:type="spellEnd"/>
      <w:r w:rsidRPr="000E38D8">
        <w:rPr>
          <w:sz w:val="28"/>
          <w:szCs w:val="28"/>
        </w:rPr>
        <w:t xml:space="preserve"> </w:t>
      </w:r>
      <w:proofErr w:type="spellStart"/>
      <w:r w:rsidRPr="000E38D8">
        <w:rPr>
          <w:sz w:val="28"/>
          <w:szCs w:val="28"/>
        </w:rPr>
        <w:t>vụ</w:t>
      </w:r>
      <w:proofErr w:type="spellEnd"/>
      <w:r w:rsidRPr="000E38D8">
        <w:rPr>
          <w:sz w:val="28"/>
          <w:szCs w:val="28"/>
        </w:rPr>
        <w:t xml:space="preserve"> </w:t>
      </w:r>
      <w:proofErr w:type="spellStart"/>
      <w:r w:rsidRPr="000E38D8">
        <w:rPr>
          <w:sz w:val="28"/>
          <w:szCs w:val="28"/>
        </w:rPr>
        <w:t>công</w:t>
      </w:r>
      <w:proofErr w:type="spellEnd"/>
      <w:r w:rsidRPr="000E38D8">
        <w:rPr>
          <w:sz w:val="28"/>
          <w:szCs w:val="28"/>
        </w:rPr>
        <w:t xml:space="preserve"> </w:t>
      </w:r>
      <w:proofErr w:type="spellStart"/>
      <w:r w:rsidRPr="000E38D8">
        <w:rPr>
          <w:sz w:val="28"/>
          <w:szCs w:val="28"/>
        </w:rPr>
        <w:t>quốc</w:t>
      </w:r>
      <w:proofErr w:type="spellEnd"/>
      <w:r w:rsidRPr="000E38D8">
        <w:rPr>
          <w:sz w:val="28"/>
          <w:szCs w:val="28"/>
        </w:rPr>
        <w:t xml:space="preserve"> </w:t>
      </w:r>
      <w:proofErr w:type="spellStart"/>
      <w:r w:rsidRPr="000E38D8">
        <w:rPr>
          <w:sz w:val="28"/>
          <w:szCs w:val="28"/>
        </w:rPr>
        <w:t>gia</w:t>
      </w:r>
      <w:proofErr w:type="spellEnd"/>
      <w:r w:rsidRPr="000E38D8">
        <w:rPr>
          <w:sz w:val="28"/>
          <w:szCs w:val="28"/>
        </w:rPr>
        <w:t xml:space="preserve"> </w:t>
      </w:r>
      <w:proofErr w:type="spellStart"/>
      <w:r w:rsidRPr="000E38D8">
        <w:rPr>
          <w:sz w:val="28"/>
          <w:szCs w:val="28"/>
        </w:rPr>
        <w:t>hoặc</w:t>
      </w:r>
      <w:proofErr w:type="spellEnd"/>
      <w:r w:rsidRPr="000E38D8">
        <w:rPr>
          <w:sz w:val="28"/>
          <w:szCs w:val="28"/>
        </w:rPr>
        <w:t xml:space="preserve"> qua </w:t>
      </w:r>
      <w:proofErr w:type="spellStart"/>
      <w:r w:rsidRPr="000E38D8">
        <w:rPr>
          <w:sz w:val="28"/>
          <w:szCs w:val="28"/>
        </w:rPr>
        <w:t>dịch</w:t>
      </w:r>
      <w:proofErr w:type="spellEnd"/>
      <w:r w:rsidRPr="000E38D8">
        <w:rPr>
          <w:sz w:val="28"/>
          <w:szCs w:val="28"/>
        </w:rPr>
        <w:t xml:space="preserve"> </w:t>
      </w:r>
      <w:proofErr w:type="spellStart"/>
      <w:r w:rsidRPr="000E38D8">
        <w:rPr>
          <w:sz w:val="28"/>
          <w:szCs w:val="28"/>
        </w:rPr>
        <w:t>vụ</w:t>
      </w:r>
      <w:proofErr w:type="spellEnd"/>
      <w:r w:rsidRPr="000E38D8">
        <w:rPr>
          <w:sz w:val="28"/>
          <w:szCs w:val="28"/>
        </w:rPr>
        <w:t xml:space="preserve"> </w:t>
      </w:r>
      <w:proofErr w:type="spellStart"/>
      <w:r w:rsidRPr="000E38D8">
        <w:rPr>
          <w:sz w:val="28"/>
          <w:szCs w:val="28"/>
        </w:rPr>
        <w:t>bưu</w:t>
      </w:r>
      <w:proofErr w:type="spellEnd"/>
      <w:r w:rsidRPr="000E38D8">
        <w:rPr>
          <w:sz w:val="28"/>
          <w:szCs w:val="28"/>
        </w:rPr>
        <w:t xml:space="preserve"> </w:t>
      </w:r>
      <w:proofErr w:type="spellStart"/>
      <w:r w:rsidRPr="000E38D8">
        <w:rPr>
          <w:sz w:val="28"/>
          <w:szCs w:val="28"/>
        </w:rPr>
        <w:t>chính</w:t>
      </w:r>
      <w:proofErr w:type="spellEnd"/>
      <w:r w:rsidRPr="000E38D8">
        <w:rPr>
          <w:sz w:val="28"/>
          <w:szCs w:val="28"/>
        </w:rPr>
        <w:t xml:space="preserve"> </w:t>
      </w:r>
      <w:proofErr w:type="spellStart"/>
      <w:r w:rsidRPr="000E38D8">
        <w:rPr>
          <w:sz w:val="28"/>
          <w:szCs w:val="28"/>
        </w:rPr>
        <w:t>hoặc</w:t>
      </w:r>
      <w:proofErr w:type="spellEnd"/>
      <w:r w:rsidRPr="000E38D8">
        <w:rPr>
          <w:sz w:val="28"/>
          <w:szCs w:val="28"/>
        </w:rPr>
        <w:t xml:space="preserve"> </w:t>
      </w:r>
      <w:proofErr w:type="spellStart"/>
      <w:r w:rsidRPr="000E38D8">
        <w:rPr>
          <w:sz w:val="28"/>
          <w:szCs w:val="28"/>
        </w:rPr>
        <w:t>trực</w:t>
      </w:r>
      <w:proofErr w:type="spellEnd"/>
      <w:r w:rsidRPr="000E38D8">
        <w:rPr>
          <w:sz w:val="28"/>
          <w:szCs w:val="28"/>
        </w:rPr>
        <w:t xml:space="preserve"> </w:t>
      </w:r>
      <w:proofErr w:type="spellStart"/>
      <w:r w:rsidRPr="000E38D8">
        <w:rPr>
          <w:sz w:val="28"/>
          <w:szCs w:val="28"/>
        </w:rPr>
        <w:t>tiếp</w:t>
      </w:r>
      <w:proofErr w:type="spellEnd"/>
      <w:r w:rsidRPr="000E38D8">
        <w:rPr>
          <w:sz w:val="28"/>
          <w:szCs w:val="28"/>
        </w:rPr>
        <w:t xml:space="preserve"> 01 </w:t>
      </w:r>
      <w:proofErr w:type="spellStart"/>
      <w:r w:rsidRPr="000E38D8">
        <w:rPr>
          <w:sz w:val="28"/>
          <w:szCs w:val="28"/>
        </w:rPr>
        <w:t>bộ</w:t>
      </w:r>
      <w:proofErr w:type="spellEnd"/>
      <w:r w:rsidRPr="000E38D8">
        <w:rPr>
          <w:sz w:val="28"/>
          <w:szCs w:val="28"/>
        </w:rPr>
        <w:t xml:space="preserve"> </w:t>
      </w:r>
      <w:proofErr w:type="spellStart"/>
      <w:r w:rsidRPr="000E38D8">
        <w:rPr>
          <w:sz w:val="28"/>
          <w:szCs w:val="28"/>
        </w:rPr>
        <w:t>hồ</w:t>
      </w:r>
      <w:proofErr w:type="spellEnd"/>
      <w:r w:rsidRPr="000E38D8">
        <w:rPr>
          <w:sz w:val="28"/>
          <w:szCs w:val="28"/>
        </w:rPr>
        <w:t xml:space="preserve"> </w:t>
      </w:r>
      <w:proofErr w:type="spellStart"/>
      <w:r w:rsidRPr="000E38D8">
        <w:rPr>
          <w:sz w:val="28"/>
          <w:szCs w:val="28"/>
        </w:rPr>
        <w:t>sơ</w:t>
      </w:r>
      <w:proofErr w:type="spellEnd"/>
      <w:r w:rsidRPr="000E38D8">
        <w:rPr>
          <w:sz w:val="28"/>
          <w:szCs w:val="28"/>
        </w:rPr>
        <w:t xml:space="preserve"> </w:t>
      </w:r>
      <w:proofErr w:type="spellStart"/>
      <w:r w:rsidRPr="000E38D8">
        <w:rPr>
          <w:sz w:val="28"/>
          <w:szCs w:val="28"/>
        </w:rPr>
        <w:t>đến</w:t>
      </w:r>
      <w:proofErr w:type="spellEnd"/>
      <w:r w:rsidRPr="000E38D8">
        <w:rPr>
          <w:sz w:val="28"/>
          <w:szCs w:val="28"/>
        </w:rPr>
        <w:t xml:space="preserve"> </w:t>
      </w:r>
      <w:proofErr w:type="spellStart"/>
      <w:r w:rsidRPr="000E38D8">
        <w:rPr>
          <w:sz w:val="28"/>
          <w:szCs w:val="28"/>
        </w:rPr>
        <w:t>Sở</w:t>
      </w:r>
      <w:proofErr w:type="spellEnd"/>
      <w:r w:rsidRPr="000E38D8">
        <w:rPr>
          <w:sz w:val="28"/>
          <w:szCs w:val="28"/>
        </w:rPr>
        <w:t xml:space="preserve"> </w:t>
      </w:r>
      <w:proofErr w:type="spellStart"/>
      <w:r w:rsidRPr="000E38D8">
        <w:rPr>
          <w:sz w:val="28"/>
          <w:szCs w:val="28"/>
        </w:rPr>
        <w:t>Xây</w:t>
      </w:r>
      <w:proofErr w:type="spellEnd"/>
      <w:r w:rsidRPr="000E38D8">
        <w:rPr>
          <w:sz w:val="28"/>
          <w:szCs w:val="28"/>
        </w:rPr>
        <w:t xml:space="preserve"> </w:t>
      </w:r>
      <w:proofErr w:type="spellStart"/>
      <w:r w:rsidRPr="000E38D8">
        <w:rPr>
          <w:sz w:val="28"/>
          <w:szCs w:val="28"/>
        </w:rPr>
        <w:t>dựng</w:t>
      </w:r>
      <w:proofErr w:type="spellEnd"/>
      <w:r w:rsidRPr="000E38D8">
        <w:rPr>
          <w:sz w:val="28"/>
          <w:szCs w:val="28"/>
          <w:shd w:val="clear" w:color="auto" w:fill="FFFFFF"/>
          <w:lang w:val="vi-VN"/>
        </w:rPr>
        <w:t>.</w:t>
      </w:r>
    </w:p>
    <w:p w14:paraId="72FC22A0" w14:textId="7CFCDD5E" w:rsidR="003E7E2B" w:rsidRPr="000E38D8" w:rsidRDefault="003E7E2B" w:rsidP="004C08FB">
      <w:pPr>
        <w:shd w:val="clear" w:color="auto" w:fill="FFFFFF"/>
        <w:spacing w:after="0" w:line="240" w:lineRule="auto"/>
        <w:ind w:firstLine="709"/>
        <w:rPr>
          <w:sz w:val="28"/>
          <w:szCs w:val="28"/>
          <w:lang w:val="vi-VN"/>
        </w:rPr>
      </w:pPr>
      <w:r w:rsidRPr="000E38D8">
        <w:rPr>
          <w:b/>
          <w:bCs/>
          <w:sz w:val="28"/>
          <w:szCs w:val="28"/>
          <w:lang w:val="vi-VN"/>
        </w:rPr>
        <w:t>3. Thành phần, số lượng hồ sơ:</w:t>
      </w:r>
    </w:p>
    <w:p w14:paraId="4DC95C1F" w14:textId="77777777" w:rsidR="003E7E2B" w:rsidRPr="000E38D8" w:rsidRDefault="003E7E2B" w:rsidP="004C08FB">
      <w:pPr>
        <w:shd w:val="clear" w:color="auto" w:fill="FFFFFF"/>
        <w:spacing w:after="0" w:line="240" w:lineRule="auto"/>
        <w:ind w:firstLine="709"/>
        <w:rPr>
          <w:iCs/>
          <w:sz w:val="28"/>
          <w:szCs w:val="28"/>
        </w:rPr>
      </w:pPr>
      <w:r w:rsidRPr="000E38D8">
        <w:rPr>
          <w:iCs/>
          <w:sz w:val="28"/>
          <w:szCs w:val="28"/>
        </w:rPr>
        <w:t xml:space="preserve">a) Thành </w:t>
      </w:r>
      <w:proofErr w:type="spellStart"/>
      <w:r w:rsidRPr="000E38D8">
        <w:rPr>
          <w:iCs/>
          <w:sz w:val="28"/>
          <w:szCs w:val="28"/>
        </w:rPr>
        <w:t>phần</w:t>
      </w:r>
      <w:proofErr w:type="spellEnd"/>
      <w:r w:rsidRPr="000E38D8">
        <w:rPr>
          <w:iCs/>
          <w:sz w:val="28"/>
          <w:szCs w:val="28"/>
        </w:rPr>
        <w:t xml:space="preserve"> </w:t>
      </w:r>
      <w:proofErr w:type="spellStart"/>
      <w:r w:rsidRPr="000E38D8">
        <w:rPr>
          <w:iCs/>
          <w:sz w:val="28"/>
          <w:szCs w:val="28"/>
        </w:rPr>
        <w:t>hồ</w:t>
      </w:r>
      <w:proofErr w:type="spellEnd"/>
      <w:r w:rsidRPr="000E38D8">
        <w:rPr>
          <w:iCs/>
          <w:sz w:val="28"/>
          <w:szCs w:val="28"/>
        </w:rPr>
        <w:t xml:space="preserve"> </w:t>
      </w:r>
      <w:proofErr w:type="spellStart"/>
      <w:r w:rsidRPr="000E38D8">
        <w:rPr>
          <w:iCs/>
          <w:sz w:val="28"/>
          <w:szCs w:val="28"/>
        </w:rPr>
        <w:t>sơ</w:t>
      </w:r>
      <w:proofErr w:type="spellEnd"/>
      <w:r w:rsidRPr="000E38D8">
        <w:rPr>
          <w:iCs/>
          <w:sz w:val="28"/>
          <w:szCs w:val="28"/>
        </w:rPr>
        <w:t>:</w:t>
      </w:r>
    </w:p>
    <w:p w14:paraId="40DFDED0" w14:textId="77777777" w:rsidR="003E7E2B" w:rsidRPr="000E38D8" w:rsidRDefault="003E7E2B" w:rsidP="004C08FB">
      <w:pPr>
        <w:shd w:val="clear" w:color="auto" w:fill="FFFFFF"/>
        <w:spacing w:after="0" w:line="240" w:lineRule="auto"/>
        <w:ind w:firstLine="709"/>
        <w:rPr>
          <w:bCs/>
          <w:iCs/>
          <w:sz w:val="28"/>
          <w:szCs w:val="28"/>
          <w:lang w:val="vi-VN"/>
        </w:rPr>
      </w:pPr>
      <w:r w:rsidRPr="000E38D8">
        <w:rPr>
          <w:bCs/>
          <w:iCs/>
          <w:sz w:val="28"/>
          <w:szCs w:val="28"/>
        </w:rPr>
        <w:t>-</w:t>
      </w:r>
      <w:r w:rsidRPr="000E38D8">
        <w:rPr>
          <w:bCs/>
          <w:iCs/>
          <w:sz w:val="28"/>
          <w:szCs w:val="28"/>
          <w:lang w:val="vi-VN"/>
        </w:rPr>
        <w:t xml:space="preserve"> </w:t>
      </w:r>
      <w:proofErr w:type="spellStart"/>
      <w:r w:rsidRPr="000E38D8">
        <w:rPr>
          <w:sz w:val="28"/>
          <w:szCs w:val="28"/>
        </w:rPr>
        <w:t>Bản</w:t>
      </w:r>
      <w:proofErr w:type="spellEnd"/>
      <w:r w:rsidRPr="000E38D8">
        <w:rPr>
          <w:sz w:val="28"/>
          <w:szCs w:val="28"/>
        </w:rPr>
        <w:t xml:space="preserve"> </w:t>
      </w:r>
      <w:proofErr w:type="spellStart"/>
      <w:r w:rsidRPr="000E38D8">
        <w:rPr>
          <w:sz w:val="28"/>
          <w:szCs w:val="28"/>
        </w:rPr>
        <w:t>chính</w:t>
      </w:r>
      <w:proofErr w:type="spellEnd"/>
      <w:r w:rsidRPr="000E38D8">
        <w:rPr>
          <w:sz w:val="28"/>
          <w:szCs w:val="28"/>
        </w:rPr>
        <w:t xml:space="preserve"> </w:t>
      </w:r>
      <w:proofErr w:type="spellStart"/>
      <w:r w:rsidRPr="000E38D8">
        <w:rPr>
          <w:sz w:val="28"/>
          <w:szCs w:val="28"/>
        </w:rPr>
        <w:t>hoặc</w:t>
      </w:r>
      <w:proofErr w:type="spellEnd"/>
      <w:r w:rsidRPr="000E38D8">
        <w:rPr>
          <w:sz w:val="28"/>
          <w:szCs w:val="28"/>
        </w:rPr>
        <w:t xml:space="preserve"> </w:t>
      </w:r>
      <w:proofErr w:type="spellStart"/>
      <w:r w:rsidRPr="000E38D8">
        <w:rPr>
          <w:sz w:val="28"/>
          <w:szCs w:val="28"/>
        </w:rPr>
        <w:t>biểu</w:t>
      </w:r>
      <w:proofErr w:type="spellEnd"/>
      <w:r w:rsidRPr="000E38D8">
        <w:rPr>
          <w:sz w:val="28"/>
          <w:szCs w:val="28"/>
        </w:rPr>
        <w:t xml:space="preserve"> </w:t>
      </w:r>
      <w:proofErr w:type="spellStart"/>
      <w:r w:rsidRPr="000E38D8">
        <w:rPr>
          <w:sz w:val="28"/>
          <w:szCs w:val="28"/>
        </w:rPr>
        <w:t>mẫu</w:t>
      </w:r>
      <w:proofErr w:type="spellEnd"/>
      <w:r w:rsidRPr="000E38D8">
        <w:rPr>
          <w:sz w:val="28"/>
          <w:szCs w:val="28"/>
        </w:rPr>
        <w:t xml:space="preserve"> </w:t>
      </w:r>
      <w:proofErr w:type="spellStart"/>
      <w:r w:rsidRPr="000E38D8">
        <w:rPr>
          <w:sz w:val="28"/>
          <w:szCs w:val="28"/>
        </w:rPr>
        <w:t>điện</w:t>
      </w:r>
      <w:proofErr w:type="spellEnd"/>
      <w:r w:rsidRPr="000E38D8">
        <w:rPr>
          <w:sz w:val="28"/>
          <w:szCs w:val="28"/>
        </w:rPr>
        <w:t xml:space="preserve"> </w:t>
      </w:r>
      <w:proofErr w:type="spellStart"/>
      <w:r w:rsidRPr="000E38D8">
        <w:rPr>
          <w:sz w:val="28"/>
          <w:szCs w:val="28"/>
        </w:rPr>
        <w:t>tử</w:t>
      </w:r>
      <w:proofErr w:type="spellEnd"/>
      <w:r w:rsidRPr="000E38D8">
        <w:rPr>
          <w:sz w:val="28"/>
          <w:szCs w:val="28"/>
        </w:rPr>
        <w:t xml:space="preserve"> </w:t>
      </w:r>
      <w:proofErr w:type="spellStart"/>
      <w:r w:rsidRPr="000E38D8">
        <w:rPr>
          <w:sz w:val="28"/>
          <w:szCs w:val="28"/>
        </w:rPr>
        <w:t>Đơn</w:t>
      </w:r>
      <w:proofErr w:type="spellEnd"/>
      <w:r w:rsidRPr="000E38D8">
        <w:rPr>
          <w:sz w:val="28"/>
          <w:szCs w:val="28"/>
        </w:rPr>
        <w:t xml:space="preserve"> </w:t>
      </w:r>
      <w:proofErr w:type="spellStart"/>
      <w:r w:rsidRPr="000E38D8">
        <w:rPr>
          <w:sz w:val="28"/>
          <w:szCs w:val="28"/>
        </w:rPr>
        <w:t>đề</w:t>
      </w:r>
      <w:proofErr w:type="spellEnd"/>
      <w:r w:rsidRPr="000E38D8">
        <w:rPr>
          <w:sz w:val="28"/>
          <w:szCs w:val="28"/>
        </w:rPr>
        <w:t xml:space="preserve"> </w:t>
      </w:r>
      <w:proofErr w:type="spellStart"/>
      <w:r w:rsidRPr="000E38D8">
        <w:rPr>
          <w:sz w:val="28"/>
          <w:szCs w:val="28"/>
        </w:rPr>
        <w:t>nghị</w:t>
      </w:r>
      <w:proofErr w:type="spellEnd"/>
      <w:r w:rsidRPr="000E38D8">
        <w:rPr>
          <w:sz w:val="28"/>
          <w:szCs w:val="28"/>
        </w:rPr>
        <w:t xml:space="preserve"> </w:t>
      </w:r>
      <w:proofErr w:type="spellStart"/>
      <w:r w:rsidRPr="000E38D8">
        <w:rPr>
          <w:sz w:val="28"/>
          <w:szCs w:val="28"/>
        </w:rPr>
        <w:t>phê</w:t>
      </w:r>
      <w:proofErr w:type="spellEnd"/>
      <w:r w:rsidRPr="000E38D8">
        <w:rPr>
          <w:sz w:val="28"/>
          <w:szCs w:val="28"/>
        </w:rPr>
        <w:t xml:space="preserve"> </w:t>
      </w:r>
      <w:proofErr w:type="spellStart"/>
      <w:r w:rsidRPr="000E38D8">
        <w:rPr>
          <w:sz w:val="28"/>
          <w:szCs w:val="28"/>
        </w:rPr>
        <w:t>duyệt</w:t>
      </w:r>
      <w:proofErr w:type="spellEnd"/>
      <w:r w:rsidRPr="000E38D8">
        <w:rPr>
          <w:sz w:val="28"/>
          <w:szCs w:val="28"/>
        </w:rPr>
        <w:t xml:space="preserve"> Phương </w:t>
      </w:r>
      <w:proofErr w:type="spellStart"/>
      <w:r w:rsidRPr="000E38D8">
        <w:rPr>
          <w:sz w:val="28"/>
          <w:szCs w:val="28"/>
        </w:rPr>
        <w:t>án</w:t>
      </w:r>
      <w:proofErr w:type="spellEnd"/>
      <w:r w:rsidRPr="000E38D8">
        <w:rPr>
          <w:sz w:val="28"/>
          <w:szCs w:val="28"/>
        </w:rPr>
        <w:t xml:space="preserve"> </w:t>
      </w:r>
      <w:proofErr w:type="spellStart"/>
      <w:r w:rsidRPr="000E38D8">
        <w:rPr>
          <w:sz w:val="28"/>
          <w:szCs w:val="28"/>
        </w:rPr>
        <w:t>đưa</w:t>
      </w:r>
      <w:proofErr w:type="spellEnd"/>
      <w:r w:rsidRPr="000E38D8">
        <w:rPr>
          <w:sz w:val="28"/>
          <w:szCs w:val="28"/>
        </w:rPr>
        <w:t xml:space="preserve"> </w:t>
      </w:r>
      <w:proofErr w:type="spellStart"/>
      <w:r w:rsidRPr="000E38D8">
        <w:rPr>
          <w:sz w:val="28"/>
          <w:szCs w:val="28"/>
        </w:rPr>
        <w:t>tàu</w:t>
      </w:r>
      <w:proofErr w:type="spellEnd"/>
      <w:r w:rsidRPr="000E38D8">
        <w:rPr>
          <w:sz w:val="28"/>
          <w:szCs w:val="28"/>
        </w:rPr>
        <w:t xml:space="preserve"> </w:t>
      </w:r>
      <w:proofErr w:type="spellStart"/>
      <w:r w:rsidRPr="000E38D8">
        <w:rPr>
          <w:sz w:val="28"/>
          <w:szCs w:val="28"/>
        </w:rPr>
        <w:t>lặn</w:t>
      </w:r>
      <w:proofErr w:type="spellEnd"/>
      <w:r w:rsidRPr="000E38D8">
        <w:rPr>
          <w:sz w:val="28"/>
          <w:szCs w:val="28"/>
        </w:rPr>
        <w:t xml:space="preserve"> </w:t>
      </w:r>
      <w:proofErr w:type="spellStart"/>
      <w:r w:rsidRPr="000E38D8">
        <w:rPr>
          <w:sz w:val="28"/>
          <w:szCs w:val="28"/>
        </w:rPr>
        <w:t>vào</w:t>
      </w:r>
      <w:proofErr w:type="spellEnd"/>
      <w:r w:rsidRPr="000E38D8">
        <w:rPr>
          <w:sz w:val="28"/>
          <w:szCs w:val="28"/>
        </w:rPr>
        <w:t xml:space="preserve"> </w:t>
      </w:r>
      <w:proofErr w:type="spellStart"/>
      <w:r w:rsidRPr="000E38D8">
        <w:rPr>
          <w:sz w:val="28"/>
          <w:szCs w:val="28"/>
        </w:rPr>
        <w:t>hoạt</w:t>
      </w:r>
      <w:proofErr w:type="spellEnd"/>
      <w:r w:rsidRPr="000E38D8">
        <w:rPr>
          <w:sz w:val="28"/>
          <w:szCs w:val="28"/>
        </w:rPr>
        <w:t xml:space="preserve"> </w:t>
      </w:r>
      <w:proofErr w:type="spellStart"/>
      <w:r w:rsidRPr="000E38D8">
        <w:rPr>
          <w:sz w:val="28"/>
          <w:szCs w:val="28"/>
        </w:rPr>
        <w:t>động</w:t>
      </w:r>
      <w:proofErr w:type="spellEnd"/>
      <w:r w:rsidRPr="000E38D8">
        <w:rPr>
          <w:sz w:val="28"/>
          <w:szCs w:val="28"/>
        </w:rPr>
        <w:t xml:space="preserve"> </w:t>
      </w:r>
      <w:proofErr w:type="spellStart"/>
      <w:r w:rsidRPr="000E38D8">
        <w:rPr>
          <w:sz w:val="28"/>
          <w:szCs w:val="28"/>
        </w:rPr>
        <w:t>theo</w:t>
      </w:r>
      <w:proofErr w:type="spellEnd"/>
      <w:r w:rsidRPr="000E38D8">
        <w:rPr>
          <w:bCs/>
          <w:iCs/>
          <w:sz w:val="28"/>
          <w:szCs w:val="28"/>
        </w:rPr>
        <w:t xml:space="preserve"> </w:t>
      </w:r>
      <w:proofErr w:type="spellStart"/>
      <w:r w:rsidRPr="000E38D8">
        <w:rPr>
          <w:bCs/>
          <w:iCs/>
          <w:sz w:val="28"/>
          <w:szCs w:val="28"/>
        </w:rPr>
        <w:t>mẫu</w:t>
      </w:r>
      <w:proofErr w:type="spellEnd"/>
      <w:r w:rsidRPr="000E38D8">
        <w:rPr>
          <w:bCs/>
          <w:iCs/>
          <w:sz w:val="28"/>
          <w:szCs w:val="28"/>
          <w:lang w:val="vi-VN"/>
        </w:rPr>
        <w:t>.</w:t>
      </w:r>
    </w:p>
    <w:p w14:paraId="6773AB53" w14:textId="77777777" w:rsidR="003E7E2B" w:rsidRPr="000E38D8" w:rsidRDefault="003E7E2B" w:rsidP="004C08FB">
      <w:pPr>
        <w:shd w:val="clear" w:color="auto" w:fill="FFFFFF"/>
        <w:spacing w:after="0" w:line="240" w:lineRule="auto"/>
        <w:ind w:firstLine="709"/>
        <w:rPr>
          <w:bCs/>
          <w:iCs/>
          <w:sz w:val="28"/>
          <w:szCs w:val="28"/>
          <w:lang w:val="vi-VN"/>
        </w:rPr>
      </w:pPr>
      <w:r w:rsidRPr="000E38D8">
        <w:rPr>
          <w:bCs/>
          <w:iCs/>
          <w:sz w:val="28"/>
          <w:szCs w:val="28"/>
          <w:lang w:val="vi-VN"/>
        </w:rPr>
        <w:t xml:space="preserve">- </w:t>
      </w:r>
      <w:proofErr w:type="spellStart"/>
      <w:r w:rsidRPr="000E38D8">
        <w:rPr>
          <w:sz w:val="28"/>
          <w:szCs w:val="28"/>
        </w:rPr>
        <w:t>Bản</w:t>
      </w:r>
      <w:proofErr w:type="spellEnd"/>
      <w:r w:rsidRPr="000E38D8">
        <w:rPr>
          <w:sz w:val="28"/>
          <w:szCs w:val="28"/>
        </w:rPr>
        <w:t xml:space="preserve"> </w:t>
      </w:r>
      <w:proofErr w:type="spellStart"/>
      <w:r w:rsidRPr="000E38D8">
        <w:rPr>
          <w:sz w:val="28"/>
          <w:szCs w:val="28"/>
        </w:rPr>
        <w:t>sao</w:t>
      </w:r>
      <w:proofErr w:type="spellEnd"/>
      <w:r w:rsidRPr="000E38D8">
        <w:rPr>
          <w:sz w:val="28"/>
          <w:szCs w:val="28"/>
        </w:rPr>
        <w:t xml:space="preserve"> </w:t>
      </w:r>
      <w:proofErr w:type="spellStart"/>
      <w:r w:rsidRPr="000E38D8">
        <w:rPr>
          <w:sz w:val="28"/>
          <w:szCs w:val="28"/>
        </w:rPr>
        <w:t>hoặc</w:t>
      </w:r>
      <w:proofErr w:type="spellEnd"/>
      <w:r w:rsidRPr="000E38D8">
        <w:rPr>
          <w:sz w:val="28"/>
          <w:szCs w:val="28"/>
        </w:rPr>
        <w:t xml:space="preserve"> </w:t>
      </w:r>
      <w:proofErr w:type="spellStart"/>
      <w:r w:rsidRPr="000E38D8">
        <w:rPr>
          <w:sz w:val="28"/>
          <w:szCs w:val="28"/>
        </w:rPr>
        <w:t>bản</w:t>
      </w:r>
      <w:proofErr w:type="spellEnd"/>
      <w:r w:rsidRPr="000E38D8">
        <w:rPr>
          <w:sz w:val="28"/>
          <w:szCs w:val="28"/>
        </w:rPr>
        <w:t xml:space="preserve"> </w:t>
      </w:r>
      <w:proofErr w:type="spellStart"/>
      <w:r w:rsidRPr="000E38D8">
        <w:rPr>
          <w:sz w:val="28"/>
          <w:szCs w:val="28"/>
        </w:rPr>
        <w:t>sao</w:t>
      </w:r>
      <w:proofErr w:type="spellEnd"/>
      <w:r w:rsidRPr="000E38D8">
        <w:rPr>
          <w:sz w:val="28"/>
          <w:szCs w:val="28"/>
        </w:rPr>
        <w:t xml:space="preserve"> </w:t>
      </w:r>
      <w:proofErr w:type="spellStart"/>
      <w:r w:rsidRPr="000E38D8">
        <w:rPr>
          <w:sz w:val="28"/>
          <w:szCs w:val="28"/>
        </w:rPr>
        <w:t>điện</w:t>
      </w:r>
      <w:proofErr w:type="spellEnd"/>
      <w:r w:rsidRPr="000E38D8">
        <w:rPr>
          <w:sz w:val="28"/>
          <w:szCs w:val="28"/>
        </w:rPr>
        <w:t xml:space="preserve"> </w:t>
      </w:r>
      <w:proofErr w:type="spellStart"/>
      <w:r w:rsidRPr="000E38D8">
        <w:rPr>
          <w:sz w:val="28"/>
          <w:szCs w:val="28"/>
        </w:rPr>
        <w:t>tử</w:t>
      </w:r>
      <w:proofErr w:type="spellEnd"/>
      <w:r w:rsidRPr="000E38D8">
        <w:rPr>
          <w:sz w:val="28"/>
          <w:szCs w:val="28"/>
        </w:rPr>
        <w:t xml:space="preserve"> </w:t>
      </w:r>
      <w:proofErr w:type="spellStart"/>
      <w:r w:rsidRPr="000E38D8">
        <w:rPr>
          <w:sz w:val="28"/>
          <w:szCs w:val="28"/>
        </w:rPr>
        <w:t>Giấy</w:t>
      </w:r>
      <w:proofErr w:type="spellEnd"/>
      <w:r w:rsidRPr="000E38D8">
        <w:rPr>
          <w:sz w:val="28"/>
          <w:szCs w:val="28"/>
        </w:rPr>
        <w:t xml:space="preserve"> </w:t>
      </w:r>
      <w:proofErr w:type="spellStart"/>
      <w:r w:rsidRPr="000E38D8">
        <w:rPr>
          <w:sz w:val="28"/>
          <w:szCs w:val="28"/>
        </w:rPr>
        <w:t>chứng</w:t>
      </w:r>
      <w:proofErr w:type="spellEnd"/>
      <w:r w:rsidRPr="000E38D8">
        <w:rPr>
          <w:sz w:val="28"/>
          <w:szCs w:val="28"/>
        </w:rPr>
        <w:t xml:space="preserve"> </w:t>
      </w:r>
      <w:proofErr w:type="spellStart"/>
      <w:r w:rsidRPr="000E38D8">
        <w:rPr>
          <w:sz w:val="28"/>
          <w:szCs w:val="28"/>
        </w:rPr>
        <w:t>nhận</w:t>
      </w:r>
      <w:proofErr w:type="spellEnd"/>
      <w:r w:rsidRPr="000E38D8">
        <w:rPr>
          <w:sz w:val="28"/>
          <w:szCs w:val="28"/>
        </w:rPr>
        <w:t xml:space="preserve"> </w:t>
      </w:r>
      <w:proofErr w:type="spellStart"/>
      <w:r w:rsidRPr="000E38D8">
        <w:rPr>
          <w:sz w:val="28"/>
          <w:szCs w:val="28"/>
        </w:rPr>
        <w:t>đăng</w:t>
      </w:r>
      <w:proofErr w:type="spellEnd"/>
      <w:r w:rsidRPr="000E38D8">
        <w:rPr>
          <w:sz w:val="28"/>
          <w:szCs w:val="28"/>
        </w:rPr>
        <w:t xml:space="preserve"> </w:t>
      </w:r>
      <w:proofErr w:type="spellStart"/>
      <w:r w:rsidRPr="000E38D8">
        <w:rPr>
          <w:sz w:val="28"/>
          <w:szCs w:val="28"/>
        </w:rPr>
        <w:t>ký</w:t>
      </w:r>
      <w:proofErr w:type="spellEnd"/>
      <w:r w:rsidRPr="000E38D8">
        <w:rPr>
          <w:sz w:val="28"/>
          <w:szCs w:val="28"/>
        </w:rPr>
        <w:t xml:space="preserve">, </w:t>
      </w:r>
      <w:proofErr w:type="spellStart"/>
      <w:r w:rsidRPr="000E38D8">
        <w:rPr>
          <w:sz w:val="28"/>
          <w:szCs w:val="28"/>
        </w:rPr>
        <w:t>đăng</w:t>
      </w:r>
      <w:proofErr w:type="spellEnd"/>
      <w:r w:rsidRPr="000E38D8">
        <w:rPr>
          <w:sz w:val="28"/>
          <w:szCs w:val="28"/>
        </w:rPr>
        <w:t xml:space="preserve"> </w:t>
      </w:r>
      <w:proofErr w:type="spellStart"/>
      <w:r w:rsidRPr="000E38D8">
        <w:rPr>
          <w:sz w:val="28"/>
          <w:szCs w:val="28"/>
        </w:rPr>
        <w:t>kiểm</w:t>
      </w:r>
      <w:proofErr w:type="spellEnd"/>
      <w:r w:rsidRPr="000E38D8">
        <w:rPr>
          <w:sz w:val="28"/>
          <w:szCs w:val="28"/>
        </w:rPr>
        <w:t xml:space="preserve"> </w:t>
      </w:r>
      <w:proofErr w:type="spellStart"/>
      <w:r w:rsidRPr="000E38D8">
        <w:rPr>
          <w:sz w:val="28"/>
          <w:szCs w:val="28"/>
        </w:rPr>
        <w:t>tàu</w:t>
      </w:r>
      <w:proofErr w:type="spellEnd"/>
      <w:r w:rsidRPr="000E38D8">
        <w:rPr>
          <w:sz w:val="28"/>
          <w:szCs w:val="28"/>
        </w:rPr>
        <w:t xml:space="preserve"> </w:t>
      </w:r>
      <w:proofErr w:type="spellStart"/>
      <w:r w:rsidRPr="000E38D8">
        <w:rPr>
          <w:sz w:val="28"/>
          <w:szCs w:val="28"/>
        </w:rPr>
        <w:t>lặn</w:t>
      </w:r>
      <w:proofErr w:type="spellEnd"/>
      <w:r w:rsidRPr="000E38D8">
        <w:rPr>
          <w:bCs/>
          <w:iCs/>
          <w:sz w:val="28"/>
          <w:szCs w:val="28"/>
          <w:lang w:val="vi-VN"/>
        </w:rPr>
        <w:t xml:space="preserve">; </w:t>
      </w:r>
    </w:p>
    <w:p w14:paraId="5B808038" w14:textId="77777777" w:rsidR="003E7E2B" w:rsidRPr="000E38D8" w:rsidRDefault="003E7E2B" w:rsidP="004C08FB">
      <w:pPr>
        <w:shd w:val="clear" w:color="auto" w:fill="FFFFFF"/>
        <w:spacing w:after="0" w:line="240" w:lineRule="auto"/>
        <w:ind w:firstLine="709"/>
        <w:rPr>
          <w:bCs/>
          <w:iCs/>
          <w:sz w:val="28"/>
          <w:szCs w:val="28"/>
          <w:lang w:val="vi-VN"/>
        </w:rPr>
      </w:pPr>
      <w:r w:rsidRPr="000E38D8">
        <w:rPr>
          <w:bCs/>
          <w:iCs/>
          <w:sz w:val="28"/>
          <w:szCs w:val="28"/>
          <w:lang w:val="vi-VN"/>
        </w:rPr>
        <w:t xml:space="preserve">- </w:t>
      </w:r>
      <w:proofErr w:type="spellStart"/>
      <w:r w:rsidRPr="000E38D8">
        <w:rPr>
          <w:sz w:val="28"/>
          <w:szCs w:val="28"/>
        </w:rPr>
        <w:t>Bản</w:t>
      </w:r>
      <w:proofErr w:type="spellEnd"/>
      <w:r w:rsidRPr="000E38D8">
        <w:rPr>
          <w:sz w:val="28"/>
          <w:szCs w:val="28"/>
        </w:rPr>
        <w:t xml:space="preserve"> </w:t>
      </w:r>
      <w:proofErr w:type="spellStart"/>
      <w:r w:rsidRPr="000E38D8">
        <w:rPr>
          <w:sz w:val="28"/>
          <w:szCs w:val="28"/>
        </w:rPr>
        <w:t>sao</w:t>
      </w:r>
      <w:proofErr w:type="spellEnd"/>
      <w:r w:rsidRPr="000E38D8">
        <w:rPr>
          <w:sz w:val="28"/>
          <w:szCs w:val="28"/>
        </w:rPr>
        <w:t xml:space="preserve"> </w:t>
      </w:r>
      <w:proofErr w:type="spellStart"/>
      <w:r w:rsidRPr="000E38D8">
        <w:rPr>
          <w:sz w:val="28"/>
          <w:szCs w:val="28"/>
        </w:rPr>
        <w:t>có</w:t>
      </w:r>
      <w:proofErr w:type="spellEnd"/>
      <w:r w:rsidRPr="000E38D8">
        <w:rPr>
          <w:sz w:val="28"/>
          <w:szCs w:val="28"/>
        </w:rPr>
        <w:t xml:space="preserve"> </w:t>
      </w:r>
      <w:proofErr w:type="spellStart"/>
      <w:r w:rsidRPr="000E38D8">
        <w:rPr>
          <w:sz w:val="28"/>
          <w:szCs w:val="28"/>
        </w:rPr>
        <w:t>chứng</w:t>
      </w:r>
      <w:proofErr w:type="spellEnd"/>
      <w:r w:rsidRPr="000E38D8">
        <w:rPr>
          <w:sz w:val="28"/>
          <w:szCs w:val="28"/>
        </w:rPr>
        <w:t xml:space="preserve"> </w:t>
      </w:r>
      <w:proofErr w:type="spellStart"/>
      <w:r w:rsidRPr="000E38D8">
        <w:rPr>
          <w:sz w:val="28"/>
          <w:szCs w:val="28"/>
        </w:rPr>
        <w:t>thực</w:t>
      </w:r>
      <w:proofErr w:type="spellEnd"/>
      <w:r w:rsidRPr="000E38D8">
        <w:rPr>
          <w:sz w:val="28"/>
          <w:szCs w:val="28"/>
        </w:rPr>
        <w:t xml:space="preserve"> </w:t>
      </w:r>
      <w:proofErr w:type="spellStart"/>
      <w:r w:rsidRPr="000E38D8">
        <w:rPr>
          <w:sz w:val="28"/>
          <w:szCs w:val="28"/>
        </w:rPr>
        <w:t>hoặc</w:t>
      </w:r>
      <w:proofErr w:type="spellEnd"/>
      <w:r w:rsidRPr="000E38D8">
        <w:rPr>
          <w:sz w:val="28"/>
          <w:szCs w:val="28"/>
        </w:rPr>
        <w:t xml:space="preserve"> </w:t>
      </w:r>
      <w:proofErr w:type="spellStart"/>
      <w:r w:rsidRPr="000E38D8">
        <w:rPr>
          <w:sz w:val="28"/>
          <w:szCs w:val="28"/>
        </w:rPr>
        <w:t>bản</w:t>
      </w:r>
      <w:proofErr w:type="spellEnd"/>
      <w:r w:rsidRPr="000E38D8">
        <w:rPr>
          <w:sz w:val="28"/>
          <w:szCs w:val="28"/>
        </w:rPr>
        <w:t xml:space="preserve"> </w:t>
      </w:r>
      <w:proofErr w:type="spellStart"/>
      <w:r w:rsidRPr="000E38D8">
        <w:rPr>
          <w:sz w:val="28"/>
          <w:szCs w:val="28"/>
        </w:rPr>
        <w:t>sao</w:t>
      </w:r>
      <w:proofErr w:type="spellEnd"/>
      <w:r w:rsidRPr="000E38D8">
        <w:rPr>
          <w:sz w:val="28"/>
          <w:szCs w:val="28"/>
        </w:rPr>
        <w:t xml:space="preserve"> </w:t>
      </w:r>
      <w:proofErr w:type="spellStart"/>
      <w:r w:rsidRPr="000E38D8">
        <w:rPr>
          <w:sz w:val="28"/>
          <w:szCs w:val="28"/>
        </w:rPr>
        <w:t>điện</w:t>
      </w:r>
      <w:proofErr w:type="spellEnd"/>
      <w:r w:rsidRPr="000E38D8">
        <w:rPr>
          <w:sz w:val="28"/>
          <w:szCs w:val="28"/>
        </w:rPr>
        <w:t xml:space="preserve"> </w:t>
      </w:r>
      <w:proofErr w:type="spellStart"/>
      <w:r w:rsidRPr="000E38D8">
        <w:rPr>
          <w:sz w:val="28"/>
          <w:szCs w:val="28"/>
        </w:rPr>
        <w:t>tử</w:t>
      </w:r>
      <w:proofErr w:type="spellEnd"/>
      <w:r w:rsidRPr="000E38D8">
        <w:rPr>
          <w:sz w:val="28"/>
          <w:szCs w:val="28"/>
        </w:rPr>
        <w:t xml:space="preserve"> </w:t>
      </w:r>
      <w:proofErr w:type="spellStart"/>
      <w:r w:rsidRPr="000E38D8">
        <w:rPr>
          <w:sz w:val="28"/>
          <w:szCs w:val="28"/>
        </w:rPr>
        <w:t>được</w:t>
      </w:r>
      <w:proofErr w:type="spellEnd"/>
      <w:r w:rsidRPr="000E38D8">
        <w:rPr>
          <w:sz w:val="28"/>
          <w:szCs w:val="28"/>
        </w:rPr>
        <w:t xml:space="preserve"> </w:t>
      </w:r>
      <w:proofErr w:type="spellStart"/>
      <w:r w:rsidRPr="000E38D8">
        <w:rPr>
          <w:sz w:val="28"/>
          <w:szCs w:val="28"/>
        </w:rPr>
        <w:t>cấp</w:t>
      </w:r>
      <w:proofErr w:type="spellEnd"/>
      <w:r w:rsidRPr="000E38D8">
        <w:rPr>
          <w:sz w:val="28"/>
          <w:szCs w:val="28"/>
        </w:rPr>
        <w:t xml:space="preserve"> </w:t>
      </w:r>
      <w:proofErr w:type="spellStart"/>
      <w:r w:rsidRPr="000E38D8">
        <w:rPr>
          <w:sz w:val="28"/>
          <w:szCs w:val="28"/>
        </w:rPr>
        <w:t>từ</w:t>
      </w:r>
      <w:proofErr w:type="spellEnd"/>
      <w:r w:rsidRPr="000E38D8">
        <w:rPr>
          <w:sz w:val="28"/>
          <w:szCs w:val="28"/>
        </w:rPr>
        <w:t xml:space="preserve"> </w:t>
      </w:r>
      <w:proofErr w:type="spellStart"/>
      <w:r w:rsidRPr="000E38D8">
        <w:rPr>
          <w:sz w:val="28"/>
          <w:szCs w:val="28"/>
        </w:rPr>
        <w:t>sổ</w:t>
      </w:r>
      <w:proofErr w:type="spellEnd"/>
      <w:r w:rsidRPr="000E38D8">
        <w:rPr>
          <w:sz w:val="28"/>
          <w:szCs w:val="28"/>
        </w:rPr>
        <w:t xml:space="preserve"> </w:t>
      </w:r>
      <w:proofErr w:type="spellStart"/>
      <w:r w:rsidRPr="000E38D8">
        <w:rPr>
          <w:sz w:val="28"/>
          <w:szCs w:val="28"/>
        </w:rPr>
        <w:t>gốc</w:t>
      </w:r>
      <w:proofErr w:type="spellEnd"/>
      <w:r w:rsidRPr="000E38D8">
        <w:rPr>
          <w:sz w:val="28"/>
          <w:szCs w:val="28"/>
        </w:rPr>
        <w:t xml:space="preserve"> </w:t>
      </w:r>
      <w:proofErr w:type="spellStart"/>
      <w:r w:rsidRPr="000E38D8">
        <w:rPr>
          <w:sz w:val="28"/>
          <w:szCs w:val="28"/>
        </w:rPr>
        <w:t>hoặc</w:t>
      </w:r>
      <w:proofErr w:type="spellEnd"/>
      <w:r w:rsidRPr="000E38D8">
        <w:rPr>
          <w:sz w:val="28"/>
          <w:szCs w:val="28"/>
        </w:rPr>
        <w:t xml:space="preserve"> </w:t>
      </w:r>
      <w:proofErr w:type="spellStart"/>
      <w:r w:rsidRPr="000E38D8">
        <w:rPr>
          <w:sz w:val="28"/>
          <w:szCs w:val="28"/>
        </w:rPr>
        <w:t>bản</w:t>
      </w:r>
      <w:proofErr w:type="spellEnd"/>
      <w:r w:rsidRPr="000E38D8">
        <w:rPr>
          <w:sz w:val="28"/>
          <w:szCs w:val="28"/>
        </w:rPr>
        <w:t xml:space="preserve"> </w:t>
      </w:r>
      <w:proofErr w:type="spellStart"/>
      <w:r w:rsidRPr="000E38D8">
        <w:rPr>
          <w:sz w:val="28"/>
          <w:szCs w:val="28"/>
        </w:rPr>
        <w:t>sao</w:t>
      </w:r>
      <w:proofErr w:type="spellEnd"/>
      <w:r w:rsidRPr="000E38D8">
        <w:rPr>
          <w:sz w:val="28"/>
          <w:szCs w:val="28"/>
        </w:rPr>
        <w:t xml:space="preserve"> </w:t>
      </w:r>
      <w:proofErr w:type="spellStart"/>
      <w:r w:rsidRPr="000E38D8">
        <w:rPr>
          <w:sz w:val="28"/>
          <w:szCs w:val="28"/>
        </w:rPr>
        <w:t>điện</w:t>
      </w:r>
      <w:proofErr w:type="spellEnd"/>
      <w:r w:rsidRPr="000E38D8">
        <w:rPr>
          <w:sz w:val="28"/>
          <w:szCs w:val="28"/>
        </w:rPr>
        <w:t xml:space="preserve"> </w:t>
      </w:r>
      <w:proofErr w:type="spellStart"/>
      <w:r w:rsidRPr="000E38D8">
        <w:rPr>
          <w:sz w:val="28"/>
          <w:szCs w:val="28"/>
        </w:rPr>
        <w:t>tử</w:t>
      </w:r>
      <w:proofErr w:type="spellEnd"/>
      <w:r w:rsidRPr="000E38D8">
        <w:rPr>
          <w:sz w:val="28"/>
          <w:szCs w:val="28"/>
        </w:rPr>
        <w:t xml:space="preserve"> </w:t>
      </w:r>
      <w:proofErr w:type="spellStart"/>
      <w:r w:rsidRPr="000E38D8">
        <w:rPr>
          <w:sz w:val="28"/>
          <w:szCs w:val="28"/>
        </w:rPr>
        <w:t>được</w:t>
      </w:r>
      <w:proofErr w:type="spellEnd"/>
      <w:r w:rsidRPr="000E38D8">
        <w:rPr>
          <w:sz w:val="28"/>
          <w:szCs w:val="28"/>
        </w:rPr>
        <w:t xml:space="preserve"> </w:t>
      </w:r>
      <w:proofErr w:type="spellStart"/>
      <w:r w:rsidRPr="000E38D8">
        <w:rPr>
          <w:sz w:val="28"/>
          <w:szCs w:val="28"/>
        </w:rPr>
        <w:t>chứng</w:t>
      </w:r>
      <w:proofErr w:type="spellEnd"/>
      <w:r w:rsidRPr="000E38D8">
        <w:rPr>
          <w:sz w:val="28"/>
          <w:szCs w:val="28"/>
        </w:rPr>
        <w:t xml:space="preserve"> </w:t>
      </w:r>
      <w:proofErr w:type="spellStart"/>
      <w:r w:rsidRPr="000E38D8">
        <w:rPr>
          <w:sz w:val="28"/>
          <w:szCs w:val="28"/>
        </w:rPr>
        <w:t>thực</w:t>
      </w:r>
      <w:proofErr w:type="spellEnd"/>
      <w:r w:rsidRPr="000E38D8">
        <w:rPr>
          <w:sz w:val="28"/>
          <w:szCs w:val="28"/>
        </w:rPr>
        <w:t xml:space="preserve"> </w:t>
      </w:r>
      <w:proofErr w:type="spellStart"/>
      <w:r w:rsidRPr="000E38D8">
        <w:rPr>
          <w:sz w:val="28"/>
          <w:szCs w:val="28"/>
        </w:rPr>
        <w:t>từ</w:t>
      </w:r>
      <w:proofErr w:type="spellEnd"/>
      <w:r w:rsidRPr="000E38D8">
        <w:rPr>
          <w:sz w:val="28"/>
          <w:szCs w:val="28"/>
        </w:rPr>
        <w:t xml:space="preserve"> </w:t>
      </w:r>
      <w:proofErr w:type="spellStart"/>
      <w:r w:rsidRPr="000E38D8">
        <w:rPr>
          <w:sz w:val="28"/>
          <w:szCs w:val="28"/>
        </w:rPr>
        <w:t>bản</w:t>
      </w:r>
      <w:proofErr w:type="spellEnd"/>
      <w:r w:rsidRPr="000E38D8">
        <w:rPr>
          <w:sz w:val="28"/>
          <w:szCs w:val="28"/>
        </w:rPr>
        <w:t xml:space="preserve"> </w:t>
      </w:r>
      <w:proofErr w:type="spellStart"/>
      <w:r w:rsidRPr="000E38D8">
        <w:rPr>
          <w:sz w:val="28"/>
          <w:szCs w:val="28"/>
        </w:rPr>
        <w:t>chính</w:t>
      </w:r>
      <w:proofErr w:type="spellEnd"/>
      <w:r w:rsidRPr="000E38D8">
        <w:rPr>
          <w:sz w:val="28"/>
          <w:szCs w:val="28"/>
        </w:rPr>
        <w:t xml:space="preserve"> </w:t>
      </w:r>
      <w:proofErr w:type="spellStart"/>
      <w:r w:rsidRPr="000E38D8">
        <w:rPr>
          <w:sz w:val="28"/>
          <w:szCs w:val="28"/>
        </w:rPr>
        <w:t>Quyết</w:t>
      </w:r>
      <w:proofErr w:type="spellEnd"/>
      <w:r w:rsidRPr="000E38D8">
        <w:rPr>
          <w:sz w:val="28"/>
          <w:szCs w:val="28"/>
        </w:rPr>
        <w:t xml:space="preserve"> </w:t>
      </w:r>
      <w:proofErr w:type="spellStart"/>
      <w:r w:rsidRPr="000E38D8">
        <w:rPr>
          <w:sz w:val="28"/>
          <w:szCs w:val="28"/>
        </w:rPr>
        <w:t>định</w:t>
      </w:r>
      <w:proofErr w:type="spellEnd"/>
      <w:r w:rsidRPr="000E38D8">
        <w:rPr>
          <w:sz w:val="28"/>
          <w:szCs w:val="28"/>
        </w:rPr>
        <w:t xml:space="preserve"> </w:t>
      </w:r>
      <w:proofErr w:type="spellStart"/>
      <w:r w:rsidRPr="000E38D8">
        <w:rPr>
          <w:sz w:val="28"/>
          <w:szCs w:val="28"/>
        </w:rPr>
        <w:t>về</w:t>
      </w:r>
      <w:proofErr w:type="spellEnd"/>
      <w:r w:rsidRPr="000E38D8">
        <w:rPr>
          <w:sz w:val="28"/>
          <w:szCs w:val="28"/>
        </w:rPr>
        <w:t xml:space="preserve"> </w:t>
      </w:r>
      <w:proofErr w:type="spellStart"/>
      <w:r w:rsidRPr="000E38D8">
        <w:rPr>
          <w:sz w:val="28"/>
          <w:szCs w:val="28"/>
        </w:rPr>
        <w:t>việc</w:t>
      </w:r>
      <w:proofErr w:type="spellEnd"/>
      <w:r w:rsidRPr="000E38D8">
        <w:rPr>
          <w:sz w:val="28"/>
          <w:szCs w:val="28"/>
        </w:rPr>
        <w:t xml:space="preserve"> </w:t>
      </w:r>
      <w:proofErr w:type="spellStart"/>
      <w:r w:rsidRPr="000E38D8">
        <w:rPr>
          <w:sz w:val="28"/>
          <w:szCs w:val="28"/>
        </w:rPr>
        <w:t>giao</w:t>
      </w:r>
      <w:proofErr w:type="spellEnd"/>
      <w:r w:rsidRPr="000E38D8">
        <w:rPr>
          <w:sz w:val="28"/>
          <w:szCs w:val="28"/>
        </w:rPr>
        <w:t xml:space="preserve"> </w:t>
      </w:r>
      <w:proofErr w:type="spellStart"/>
      <w:r w:rsidRPr="000E38D8">
        <w:rPr>
          <w:sz w:val="28"/>
          <w:szCs w:val="28"/>
        </w:rPr>
        <w:t>khu</w:t>
      </w:r>
      <w:proofErr w:type="spellEnd"/>
      <w:r w:rsidRPr="000E38D8">
        <w:rPr>
          <w:sz w:val="28"/>
          <w:szCs w:val="28"/>
        </w:rPr>
        <w:t xml:space="preserve"> </w:t>
      </w:r>
      <w:proofErr w:type="spellStart"/>
      <w:r w:rsidRPr="000E38D8">
        <w:rPr>
          <w:sz w:val="28"/>
          <w:szCs w:val="28"/>
        </w:rPr>
        <w:t>vực</w:t>
      </w:r>
      <w:proofErr w:type="spellEnd"/>
      <w:r w:rsidRPr="000E38D8">
        <w:rPr>
          <w:sz w:val="28"/>
          <w:szCs w:val="28"/>
        </w:rPr>
        <w:t xml:space="preserve"> </w:t>
      </w:r>
      <w:proofErr w:type="spellStart"/>
      <w:r w:rsidRPr="000E38D8">
        <w:rPr>
          <w:sz w:val="28"/>
          <w:szCs w:val="28"/>
        </w:rPr>
        <w:t>biển</w:t>
      </w:r>
      <w:proofErr w:type="spellEnd"/>
      <w:r w:rsidRPr="000E38D8">
        <w:rPr>
          <w:bCs/>
          <w:iCs/>
          <w:sz w:val="28"/>
          <w:szCs w:val="28"/>
          <w:lang w:val="vi-VN"/>
        </w:rPr>
        <w:t>;</w:t>
      </w:r>
    </w:p>
    <w:p w14:paraId="6BC3C1DA" w14:textId="77777777" w:rsidR="003E7E2B" w:rsidRPr="000E38D8" w:rsidRDefault="003E7E2B" w:rsidP="004C08FB">
      <w:pPr>
        <w:shd w:val="clear" w:color="auto" w:fill="FFFFFF"/>
        <w:spacing w:after="0" w:line="240" w:lineRule="auto"/>
        <w:ind w:firstLine="709"/>
        <w:rPr>
          <w:bCs/>
          <w:iCs/>
          <w:sz w:val="28"/>
          <w:szCs w:val="28"/>
          <w:lang w:val="vi-VN"/>
        </w:rPr>
      </w:pPr>
      <w:r w:rsidRPr="000E38D8">
        <w:rPr>
          <w:bCs/>
          <w:iCs/>
          <w:sz w:val="28"/>
          <w:szCs w:val="28"/>
          <w:lang w:val="vi-VN"/>
        </w:rPr>
        <w:t xml:space="preserve">- Bản chính Phương án bố trí người khai thác tàu lặn; </w:t>
      </w:r>
    </w:p>
    <w:p w14:paraId="4FF0BC69" w14:textId="77777777" w:rsidR="003E7E2B" w:rsidRPr="000E38D8" w:rsidRDefault="003E7E2B" w:rsidP="004C08FB">
      <w:pPr>
        <w:shd w:val="clear" w:color="auto" w:fill="FFFFFF"/>
        <w:spacing w:after="0" w:line="240" w:lineRule="auto"/>
        <w:ind w:firstLine="709"/>
        <w:rPr>
          <w:bCs/>
          <w:iCs/>
          <w:sz w:val="28"/>
          <w:szCs w:val="28"/>
          <w:lang w:val="vi-VN"/>
        </w:rPr>
      </w:pPr>
      <w:r w:rsidRPr="000E38D8">
        <w:rPr>
          <w:bCs/>
          <w:iCs/>
          <w:sz w:val="28"/>
          <w:szCs w:val="28"/>
          <w:lang w:val="vi-VN"/>
        </w:rPr>
        <w:t xml:space="preserve">- </w:t>
      </w:r>
      <w:proofErr w:type="spellStart"/>
      <w:r w:rsidRPr="000E38D8">
        <w:rPr>
          <w:sz w:val="28"/>
          <w:szCs w:val="28"/>
        </w:rPr>
        <w:t>Bản</w:t>
      </w:r>
      <w:proofErr w:type="spellEnd"/>
      <w:r w:rsidRPr="000E38D8">
        <w:rPr>
          <w:sz w:val="28"/>
          <w:szCs w:val="28"/>
        </w:rPr>
        <w:t xml:space="preserve"> </w:t>
      </w:r>
      <w:proofErr w:type="spellStart"/>
      <w:r w:rsidRPr="000E38D8">
        <w:rPr>
          <w:sz w:val="28"/>
          <w:szCs w:val="28"/>
        </w:rPr>
        <w:t>chính</w:t>
      </w:r>
      <w:proofErr w:type="spellEnd"/>
      <w:r w:rsidRPr="000E38D8">
        <w:rPr>
          <w:sz w:val="28"/>
          <w:szCs w:val="28"/>
        </w:rPr>
        <w:t xml:space="preserve"> Phương </w:t>
      </w:r>
      <w:proofErr w:type="spellStart"/>
      <w:r w:rsidRPr="000E38D8">
        <w:rPr>
          <w:sz w:val="28"/>
          <w:szCs w:val="28"/>
        </w:rPr>
        <w:t>án</w:t>
      </w:r>
      <w:proofErr w:type="spellEnd"/>
      <w:r w:rsidRPr="000E38D8">
        <w:rPr>
          <w:sz w:val="28"/>
          <w:szCs w:val="28"/>
        </w:rPr>
        <w:t xml:space="preserve"> </w:t>
      </w:r>
      <w:proofErr w:type="spellStart"/>
      <w:r w:rsidRPr="000E38D8">
        <w:rPr>
          <w:sz w:val="28"/>
          <w:szCs w:val="28"/>
        </w:rPr>
        <w:t>đảm</w:t>
      </w:r>
      <w:proofErr w:type="spellEnd"/>
      <w:r w:rsidRPr="000E38D8">
        <w:rPr>
          <w:sz w:val="28"/>
          <w:szCs w:val="28"/>
        </w:rPr>
        <w:t xml:space="preserve"> </w:t>
      </w:r>
      <w:proofErr w:type="spellStart"/>
      <w:r w:rsidRPr="000E38D8">
        <w:rPr>
          <w:sz w:val="28"/>
          <w:szCs w:val="28"/>
        </w:rPr>
        <w:t>bảo</w:t>
      </w:r>
      <w:proofErr w:type="spellEnd"/>
      <w:r w:rsidRPr="000E38D8">
        <w:rPr>
          <w:sz w:val="28"/>
          <w:szCs w:val="28"/>
        </w:rPr>
        <w:t xml:space="preserve"> an </w:t>
      </w:r>
      <w:proofErr w:type="spellStart"/>
      <w:r w:rsidRPr="000E38D8">
        <w:rPr>
          <w:sz w:val="28"/>
          <w:szCs w:val="28"/>
        </w:rPr>
        <w:t>toàn</w:t>
      </w:r>
      <w:proofErr w:type="spellEnd"/>
      <w:r w:rsidRPr="000E38D8">
        <w:rPr>
          <w:sz w:val="28"/>
          <w:szCs w:val="28"/>
        </w:rPr>
        <w:t xml:space="preserve">, an </w:t>
      </w:r>
      <w:proofErr w:type="spellStart"/>
      <w:r w:rsidRPr="000E38D8">
        <w:rPr>
          <w:sz w:val="28"/>
          <w:szCs w:val="28"/>
        </w:rPr>
        <w:t>ninh</w:t>
      </w:r>
      <w:proofErr w:type="spellEnd"/>
      <w:r w:rsidRPr="000E38D8">
        <w:rPr>
          <w:sz w:val="28"/>
          <w:szCs w:val="28"/>
        </w:rPr>
        <w:t xml:space="preserve"> </w:t>
      </w:r>
      <w:proofErr w:type="spellStart"/>
      <w:r w:rsidRPr="000E38D8">
        <w:rPr>
          <w:sz w:val="28"/>
          <w:szCs w:val="28"/>
        </w:rPr>
        <w:t>hàng</w:t>
      </w:r>
      <w:proofErr w:type="spellEnd"/>
      <w:r w:rsidRPr="000E38D8">
        <w:rPr>
          <w:sz w:val="28"/>
          <w:szCs w:val="28"/>
        </w:rPr>
        <w:t xml:space="preserve"> </w:t>
      </w:r>
      <w:proofErr w:type="spellStart"/>
      <w:r w:rsidRPr="000E38D8">
        <w:rPr>
          <w:sz w:val="28"/>
          <w:szCs w:val="28"/>
        </w:rPr>
        <w:t>hải</w:t>
      </w:r>
      <w:proofErr w:type="spellEnd"/>
      <w:r w:rsidRPr="000E38D8">
        <w:rPr>
          <w:sz w:val="28"/>
          <w:szCs w:val="28"/>
        </w:rPr>
        <w:t xml:space="preserve">, </w:t>
      </w:r>
      <w:proofErr w:type="spellStart"/>
      <w:r w:rsidRPr="000E38D8">
        <w:rPr>
          <w:sz w:val="28"/>
          <w:szCs w:val="28"/>
        </w:rPr>
        <w:t>phòng</w:t>
      </w:r>
      <w:proofErr w:type="spellEnd"/>
      <w:r w:rsidRPr="000E38D8">
        <w:rPr>
          <w:sz w:val="28"/>
          <w:szCs w:val="28"/>
        </w:rPr>
        <w:t xml:space="preserve"> </w:t>
      </w:r>
      <w:proofErr w:type="spellStart"/>
      <w:r w:rsidRPr="000E38D8">
        <w:rPr>
          <w:sz w:val="28"/>
          <w:szCs w:val="28"/>
        </w:rPr>
        <w:t>ngừa</w:t>
      </w:r>
      <w:proofErr w:type="spellEnd"/>
      <w:r w:rsidRPr="000E38D8">
        <w:rPr>
          <w:sz w:val="28"/>
          <w:szCs w:val="28"/>
        </w:rPr>
        <w:t xml:space="preserve"> ô </w:t>
      </w:r>
      <w:proofErr w:type="spellStart"/>
      <w:r w:rsidRPr="000E38D8">
        <w:rPr>
          <w:sz w:val="28"/>
          <w:szCs w:val="28"/>
        </w:rPr>
        <w:t>nhiễm</w:t>
      </w:r>
      <w:proofErr w:type="spellEnd"/>
      <w:r w:rsidRPr="000E38D8">
        <w:rPr>
          <w:sz w:val="28"/>
          <w:szCs w:val="28"/>
        </w:rPr>
        <w:t xml:space="preserve"> </w:t>
      </w:r>
      <w:proofErr w:type="spellStart"/>
      <w:r w:rsidRPr="000E38D8">
        <w:rPr>
          <w:sz w:val="28"/>
          <w:szCs w:val="28"/>
        </w:rPr>
        <w:t>môi</w:t>
      </w:r>
      <w:proofErr w:type="spellEnd"/>
      <w:r w:rsidRPr="000E38D8">
        <w:rPr>
          <w:sz w:val="28"/>
          <w:szCs w:val="28"/>
        </w:rPr>
        <w:t xml:space="preserve"> </w:t>
      </w:r>
      <w:proofErr w:type="spellStart"/>
      <w:r w:rsidRPr="000E38D8">
        <w:rPr>
          <w:sz w:val="28"/>
          <w:szCs w:val="28"/>
        </w:rPr>
        <w:t>trường</w:t>
      </w:r>
      <w:proofErr w:type="spellEnd"/>
      <w:r w:rsidRPr="000E38D8">
        <w:rPr>
          <w:sz w:val="28"/>
          <w:szCs w:val="28"/>
        </w:rPr>
        <w:t xml:space="preserve"> </w:t>
      </w:r>
      <w:proofErr w:type="spellStart"/>
      <w:r w:rsidRPr="000E38D8">
        <w:rPr>
          <w:sz w:val="28"/>
          <w:szCs w:val="28"/>
        </w:rPr>
        <w:t>và</w:t>
      </w:r>
      <w:proofErr w:type="spellEnd"/>
      <w:r w:rsidRPr="000E38D8">
        <w:rPr>
          <w:sz w:val="28"/>
          <w:szCs w:val="28"/>
        </w:rPr>
        <w:t xml:space="preserve"> </w:t>
      </w:r>
      <w:proofErr w:type="spellStart"/>
      <w:r w:rsidRPr="000E38D8">
        <w:rPr>
          <w:sz w:val="28"/>
          <w:szCs w:val="28"/>
        </w:rPr>
        <w:t>tìm</w:t>
      </w:r>
      <w:proofErr w:type="spellEnd"/>
      <w:r w:rsidRPr="000E38D8">
        <w:rPr>
          <w:sz w:val="28"/>
          <w:szCs w:val="28"/>
        </w:rPr>
        <w:t xml:space="preserve"> </w:t>
      </w:r>
      <w:proofErr w:type="spellStart"/>
      <w:r w:rsidRPr="000E38D8">
        <w:rPr>
          <w:sz w:val="28"/>
          <w:szCs w:val="28"/>
        </w:rPr>
        <w:t>kiếm</w:t>
      </w:r>
      <w:proofErr w:type="spellEnd"/>
      <w:r w:rsidRPr="000E38D8">
        <w:rPr>
          <w:sz w:val="28"/>
          <w:szCs w:val="28"/>
        </w:rPr>
        <w:t xml:space="preserve"> </w:t>
      </w:r>
      <w:proofErr w:type="spellStart"/>
      <w:r w:rsidRPr="000E38D8">
        <w:rPr>
          <w:sz w:val="28"/>
          <w:szCs w:val="28"/>
        </w:rPr>
        <w:t>cứu</w:t>
      </w:r>
      <w:proofErr w:type="spellEnd"/>
      <w:r w:rsidRPr="000E38D8">
        <w:rPr>
          <w:sz w:val="28"/>
          <w:szCs w:val="28"/>
        </w:rPr>
        <w:t xml:space="preserve"> </w:t>
      </w:r>
      <w:proofErr w:type="spellStart"/>
      <w:r w:rsidRPr="000E38D8">
        <w:rPr>
          <w:sz w:val="28"/>
          <w:szCs w:val="28"/>
        </w:rPr>
        <w:t>nạn</w:t>
      </w:r>
      <w:proofErr w:type="spellEnd"/>
      <w:r w:rsidRPr="000E38D8">
        <w:rPr>
          <w:sz w:val="28"/>
          <w:szCs w:val="28"/>
        </w:rPr>
        <w:t xml:space="preserve"> </w:t>
      </w:r>
      <w:proofErr w:type="spellStart"/>
      <w:r w:rsidRPr="000E38D8">
        <w:rPr>
          <w:sz w:val="28"/>
          <w:szCs w:val="28"/>
        </w:rPr>
        <w:t>trong</w:t>
      </w:r>
      <w:proofErr w:type="spellEnd"/>
      <w:r w:rsidRPr="000E38D8">
        <w:rPr>
          <w:sz w:val="28"/>
          <w:szCs w:val="28"/>
        </w:rPr>
        <w:t xml:space="preserve"> </w:t>
      </w:r>
      <w:proofErr w:type="spellStart"/>
      <w:r w:rsidRPr="000E38D8">
        <w:rPr>
          <w:sz w:val="28"/>
          <w:szCs w:val="28"/>
        </w:rPr>
        <w:t>quá</w:t>
      </w:r>
      <w:proofErr w:type="spellEnd"/>
      <w:r w:rsidRPr="000E38D8">
        <w:rPr>
          <w:sz w:val="28"/>
          <w:szCs w:val="28"/>
        </w:rPr>
        <w:t xml:space="preserve"> </w:t>
      </w:r>
      <w:proofErr w:type="spellStart"/>
      <w:r w:rsidRPr="000E38D8">
        <w:rPr>
          <w:sz w:val="28"/>
          <w:szCs w:val="28"/>
        </w:rPr>
        <w:t>trình</w:t>
      </w:r>
      <w:proofErr w:type="spellEnd"/>
      <w:r w:rsidRPr="000E38D8">
        <w:rPr>
          <w:sz w:val="28"/>
          <w:szCs w:val="28"/>
        </w:rPr>
        <w:t xml:space="preserve"> </w:t>
      </w:r>
      <w:proofErr w:type="spellStart"/>
      <w:r w:rsidRPr="000E38D8">
        <w:rPr>
          <w:sz w:val="28"/>
          <w:szCs w:val="28"/>
        </w:rPr>
        <w:t>khai</w:t>
      </w:r>
      <w:proofErr w:type="spellEnd"/>
      <w:r w:rsidRPr="000E38D8">
        <w:rPr>
          <w:sz w:val="28"/>
          <w:szCs w:val="28"/>
        </w:rPr>
        <w:t xml:space="preserve"> </w:t>
      </w:r>
      <w:proofErr w:type="spellStart"/>
      <w:r w:rsidRPr="000E38D8">
        <w:rPr>
          <w:sz w:val="28"/>
          <w:szCs w:val="28"/>
        </w:rPr>
        <w:t>thác</w:t>
      </w:r>
      <w:proofErr w:type="spellEnd"/>
      <w:r w:rsidRPr="000E38D8">
        <w:rPr>
          <w:sz w:val="28"/>
          <w:szCs w:val="28"/>
        </w:rPr>
        <w:t xml:space="preserve"> </w:t>
      </w:r>
      <w:proofErr w:type="spellStart"/>
      <w:r w:rsidRPr="000E38D8">
        <w:rPr>
          <w:sz w:val="28"/>
          <w:szCs w:val="28"/>
        </w:rPr>
        <w:t>hoạt</w:t>
      </w:r>
      <w:proofErr w:type="spellEnd"/>
      <w:r w:rsidRPr="000E38D8">
        <w:rPr>
          <w:sz w:val="28"/>
          <w:szCs w:val="28"/>
        </w:rPr>
        <w:t xml:space="preserve"> </w:t>
      </w:r>
      <w:proofErr w:type="spellStart"/>
      <w:r w:rsidRPr="000E38D8">
        <w:rPr>
          <w:sz w:val="28"/>
          <w:szCs w:val="28"/>
        </w:rPr>
        <w:t>động</w:t>
      </w:r>
      <w:proofErr w:type="spellEnd"/>
      <w:r w:rsidRPr="000E38D8">
        <w:rPr>
          <w:sz w:val="28"/>
          <w:szCs w:val="28"/>
        </w:rPr>
        <w:t xml:space="preserve"> </w:t>
      </w:r>
      <w:proofErr w:type="spellStart"/>
      <w:r w:rsidRPr="000E38D8">
        <w:rPr>
          <w:sz w:val="28"/>
          <w:szCs w:val="28"/>
        </w:rPr>
        <w:t>tàu</w:t>
      </w:r>
      <w:proofErr w:type="spellEnd"/>
      <w:r w:rsidRPr="000E38D8">
        <w:rPr>
          <w:sz w:val="28"/>
          <w:szCs w:val="28"/>
        </w:rPr>
        <w:t xml:space="preserve"> </w:t>
      </w:r>
      <w:proofErr w:type="spellStart"/>
      <w:r w:rsidRPr="000E38D8">
        <w:rPr>
          <w:sz w:val="28"/>
          <w:szCs w:val="28"/>
        </w:rPr>
        <w:t>lặn</w:t>
      </w:r>
      <w:proofErr w:type="spellEnd"/>
      <w:r w:rsidRPr="000E38D8">
        <w:rPr>
          <w:bCs/>
          <w:iCs/>
          <w:sz w:val="28"/>
          <w:szCs w:val="28"/>
          <w:lang w:val="vi-VN"/>
        </w:rPr>
        <w:t>.</w:t>
      </w:r>
    </w:p>
    <w:p w14:paraId="6178D77E" w14:textId="77777777" w:rsidR="003E7E2B" w:rsidRPr="000E38D8" w:rsidRDefault="003E7E2B" w:rsidP="004C08FB">
      <w:pPr>
        <w:shd w:val="clear" w:color="auto" w:fill="FFFFFF"/>
        <w:spacing w:after="0" w:line="240" w:lineRule="auto"/>
        <w:ind w:firstLine="709"/>
        <w:rPr>
          <w:iCs/>
          <w:sz w:val="28"/>
          <w:szCs w:val="28"/>
          <w:lang w:val="vi-VN"/>
        </w:rPr>
      </w:pPr>
      <w:r w:rsidRPr="000E38D8">
        <w:rPr>
          <w:iCs/>
          <w:sz w:val="28"/>
          <w:szCs w:val="28"/>
          <w:lang w:val="vi-VN"/>
        </w:rPr>
        <w:t>b) Số lượng hồ sơ: 01 bộ.</w:t>
      </w:r>
    </w:p>
    <w:p w14:paraId="73EFE452" w14:textId="0BC552C4" w:rsidR="003E7E2B" w:rsidRPr="000E38D8" w:rsidRDefault="003E7E2B" w:rsidP="004C08FB">
      <w:pPr>
        <w:shd w:val="clear" w:color="auto" w:fill="FFFFFF"/>
        <w:spacing w:after="0" w:line="240" w:lineRule="auto"/>
        <w:ind w:firstLine="709"/>
        <w:rPr>
          <w:sz w:val="28"/>
          <w:szCs w:val="28"/>
          <w:lang w:val="vi-VN"/>
        </w:rPr>
      </w:pPr>
      <w:r w:rsidRPr="000E38D8">
        <w:rPr>
          <w:b/>
          <w:bCs/>
          <w:sz w:val="28"/>
          <w:szCs w:val="28"/>
          <w:lang w:val="vi-VN"/>
        </w:rPr>
        <w:t>4. Thời hạn giải quyết:</w:t>
      </w:r>
    </w:p>
    <w:p w14:paraId="55171F0A" w14:textId="77777777" w:rsidR="003E7E2B" w:rsidRPr="000E38D8" w:rsidRDefault="003E7E2B" w:rsidP="004C08FB">
      <w:pPr>
        <w:shd w:val="clear" w:color="auto" w:fill="FFFFFF"/>
        <w:spacing w:after="0" w:line="240" w:lineRule="auto"/>
        <w:ind w:firstLine="709"/>
        <w:rPr>
          <w:b/>
          <w:bCs/>
          <w:sz w:val="28"/>
          <w:szCs w:val="28"/>
          <w:lang w:val="vi-VN"/>
        </w:rPr>
      </w:pPr>
      <w:r w:rsidRPr="000E38D8">
        <w:rPr>
          <w:sz w:val="28"/>
          <w:szCs w:val="28"/>
          <w:lang w:val="vi-VN"/>
        </w:rPr>
        <w:t>Trong thời hạn 07 ngày làm việc, kể từ ngày nhận được hồ sơ hợp lệ</w:t>
      </w:r>
      <w:r w:rsidRPr="000E38D8">
        <w:rPr>
          <w:b/>
          <w:bCs/>
          <w:sz w:val="28"/>
          <w:szCs w:val="28"/>
          <w:lang w:val="vi-VN"/>
        </w:rPr>
        <w:t>.</w:t>
      </w:r>
    </w:p>
    <w:p w14:paraId="730EA935" w14:textId="2C04E72C" w:rsidR="003E7E2B" w:rsidRPr="000E38D8" w:rsidRDefault="003E7E2B" w:rsidP="004C08FB">
      <w:pPr>
        <w:shd w:val="clear" w:color="auto" w:fill="FFFFFF"/>
        <w:spacing w:after="0" w:line="240" w:lineRule="auto"/>
        <w:ind w:firstLine="709"/>
        <w:rPr>
          <w:sz w:val="28"/>
          <w:szCs w:val="28"/>
          <w:lang w:val="vi-VN"/>
        </w:rPr>
      </w:pPr>
      <w:r w:rsidRPr="000E38D8">
        <w:rPr>
          <w:b/>
          <w:bCs/>
          <w:sz w:val="28"/>
          <w:szCs w:val="28"/>
          <w:lang w:val="vi-VN"/>
        </w:rPr>
        <w:t>5. Đối tượng thực hiện thủ tục hành chính</w:t>
      </w:r>
      <w:r w:rsidRPr="000E38D8">
        <w:rPr>
          <w:sz w:val="28"/>
          <w:szCs w:val="28"/>
          <w:lang w:val="vi-VN"/>
        </w:rPr>
        <w:t>: Tổ chức.</w:t>
      </w:r>
    </w:p>
    <w:p w14:paraId="147E49A5" w14:textId="53253EC7" w:rsidR="003E7E2B" w:rsidRPr="000E38D8" w:rsidRDefault="003E7E2B" w:rsidP="004C08FB">
      <w:pPr>
        <w:shd w:val="clear" w:color="auto" w:fill="FFFFFF"/>
        <w:spacing w:after="0" w:line="240" w:lineRule="auto"/>
        <w:ind w:firstLine="709"/>
        <w:rPr>
          <w:sz w:val="28"/>
          <w:szCs w:val="28"/>
          <w:lang w:val="vi-VN"/>
        </w:rPr>
      </w:pPr>
      <w:r w:rsidRPr="000E38D8">
        <w:rPr>
          <w:b/>
          <w:bCs/>
          <w:sz w:val="28"/>
          <w:szCs w:val="28"/>
          <w:lang w:val="vi-VN"/>
        </w:rPr>
        <w:t>6. Cơ quan thực hiện thủ tục hành chính:</w:t>
      </w:r>
    </w:p>
    <w:p w14:paraId="4BDC0E4A" w14:textId="77777777" w:rsidR="003E7E2B" w:rsidRPr="000E38D8" w:rsidRDefault="003E7E2B" w:rsidP="004C08FB">
      <w:pPr>
        <w:shd w:val="clear" w:color="auto" w:fill="FFFFFF"/>
        <w:spacing w:after="0" w:line="240" w:lineRule="auto"/>
        <w:ind w:firstLine="709"/>
        <w:rPr>
          <w:sz w:val="28"/>
          <w:szCs w:val="28"/>
          <w:lang w:val="vi-VN"/>
        </w:rPr>
      </w:pPr>
      <w:r w:rsidRPr="000E38D8">
        <w:rPr>
          <w:sz w:val="28"/>
          <w:szCs w:val="28"/>
          <w:lang w:val="vi-VN"/>
        </w:rPr>
        <w:t>a) Cơ quan có thẩm quyền quyết định: Cơ quan chuyên môn thuộc Ủy ban nhân dân cấp tỉnh.</w:t>
      </w:r>
    </w:p>
    <w:p w14:paraId="541D146F" w14:textId="77777777" w:rsidR="003E7E2B" w:rsidRPr="000E38D8" w:rsidRDefault="003E7E2B" w:rsidP="004C08FB">
      <w:pPr>
        <w:shd w:val="clear" w:color="auto" w:fill="FFFFFF"/>
        <w:spacing w:after="0" w:line="240" w:lineRule="auto"/>
        <w:ind w:firstLine="709"/>
        <w:rPr>
          <w:sz w:val="28"/>
          <w:szCs w:val="28"/>
          <w:lang w:val="vi-VN"/>
        </w:rPr>
      </w:pPr>
      <w:r w:rsidRPr="000E38D8">
        <w:rPr>
          <w:sz w:val="28"/>
          <w:szCs w:val="28"/>
          <w:lang w:val="vi-VN"/>
        </w:rPr>
        <w:t>b) Cơ quan hoặc người có thẩm quyền được uỷ quyền hoặc phân cấp thực hiện: Không có;</w:t>
      </w:r>
    </w:p>
    <w:p w14:paraId="7AA5C135" w14:textId="77777777" w:rsidR="003E7E2B" w:rsidRPr="000E38D8" w:rsidRDefault="003E7E2B" w:rsidP="004C08FB">
      <w:pPr>
        <w:shd w:val="clear" w:color="auto" w:fill="FFFFFF"/>
        <w:spacing w:after="0" w:line="240" w:lineRule="auto"/>
        <w:ind w:firstLine="709"/>
        <w:rPr>
          <w:sz w:val="28"/>
          <w:szCs w:val="28"/>
          <w:lang w:val="vi-VN"/>
        </w:rPr>
      </w:pPr>
      <w:r w:rsidRPr="000E38D8">
        <w:rPr>
          <w:sz w:val="28"/>
          <w:szCs w:val="28"/>
          <w:lang w:val="vi-VN"/>
        </w:rPr>
        <w:t>c) Cơ quan trực tiếp thực hiện TTHC: Cơ quan chuyên môn thuộc Ủy ban nhân dân cấp tỉnh.</w:t>
      </w:r>
    </w:p>
    <w:p w14:paraId="43F21B1F" w14:textId="77777777" w:rsidR="003E7E2B" w:rsidRPr="000E38D8" w:rsidRDefault="003E7E2B" w:rsidP="004C08FB">
      <w:pPr>
        <w:shd w:val="clear" w:color="auto" w:fill="FFFFFF"/>
        <w:spacing w:after="0" w:line="240" w:lineRule="auto"/>
        <w:ind w:firstLine="709"/>
        <w:rPr>
          <w:sz w:val="28"/>
          <w:szCs w:val="28"/>
          <w:lang w:val="vi-VN"/>
        </w:rPr>
      </w:pPr>
      <w:r w:rsidRPr="000E38D8">
        <w:rPr>
          <w:sz w:val="28"/>
          <w:szCs w:val="28"/>
          <w:lang w:val="vi-VN"/>
        </w:rPr>
        <w:t>d) Cơ quan phối hợp: Không có.</w:t>
      </w:r>
    </w:p>
    <w:p w14:paraId="3A073A52" w14:textId="56E6302F" w:rsidR="003E7E2B" w:rsidRPr="000E38D8" w:rsidRDefault="003E7E2B" w:rsidP="004C08FB">
      <w:pPr>
        <w:shd w:val="clear" w:color="auto" w:fill="FFFFFF"/>
        <w:spacing w:after="0" w:line="240" w:lineRule="auto"/>
        <w:ind w:firstLine="709"/>
        <w:rPr>
          <w:sz w:val="28"/>
          <w:szCs w:val="28"/>
          <w:lang w:val="vi-VN"/>
        </w:rPr>
      </w:pPr>
      <w:r w:rsidRPr="000E38D8">
        <w:rPr>
          <w:b/>
          <w:bCs/>
          <w:sz w:val="28"/>
          <w:szCs w:val="28"/>
          <w:lang w:val="vi-VN"/>
        </w:rPr>
        <w:t>7. Kết quả của việc thực hiện thủ tục hành chính:</w:t>
      </w:r>
    </w:p>
    <w:p w14:paraId="42552F42" w14:textId="77777777" w:rsidR="003E7E2B" w:rsidRPr="000E38D8" w:rsidRDefault="003E7E2B" w:rsidP="004C08FB">
      <w:pPr>
        <w:shd w:val="clear" w:color="auto" w:fill="FFFFFF"/>
        <w:spacing w:after="0" w:line="240" w:lineRule="auto"/>
        <w:ind w:firstLine="709"/>
        <w:rPr>
          <w:sz w:val="28"/>
          <w:szCs w:val="28"/>
          <w:lang w:val="vi-VN"/>
        </w:rPr>
      </w:pPr>
      <w:r w:rsidRPr="000E38D8">
        <w:rPr>
          <w:sz w:val="28"/>
          <w:szCs w:val="28"/>
          <w:lang w:val="vi-VN"/>
        </w:rPr>
        <w:t>Quyết định phê duyệt Phương án đưa tàu lặn vào hoạt động</w:t>
      </w:r>
    </w:p>
    <w:p w14:paraId="5902DE27" w14:textId="57D35762" w:rsidR="003E7E2B" w:rsidRPr="000E38D8" w:rsidRDefault="003E7E2B" w:rsidP="004C08FB">
      <w:pPr>
        <w:shd w:val="clear" w:color="auto" w:fill="FFFFFF"/>
        <w:spacing w:after="0" w:line="240" w:lineRule="auto"/>
        <w:ind w:firstLine="709"/>
        <w:rPr>
          <w:sz w:val="28"/>
          <w:szCs w:val="28"/>
          <w:lang w:val="vi-VN"/>
        </w:rPr>
      </w:pPr>
      <w:r w:rsidRPr="000E38D8">
        <w:rPr>
          <w:b/>
          <w:bCs/>
          <w:sz w:val="28"/>
          <w:szCs w:val="28"/>
          <w:lang w:val="vi-VN"/>
        </w:rPr>
        <w:t>8. Phí, lệ phí</w:t>
      </w:r>
      <w:r w:rsidRPr="000E38D8">
        <w:rPr>
          <w:sz w:val="28"/>
          <w:szCs w:val="28"/>
          <w:lang w:val="vi-VN"/>
        </w:rPr>
        <w:t>: Không có.                                                                         </w:t>
      </w:r>
    </w:p>
    <w:p w14:paraId="5E115C93" w14:textId="61CC4269" w:rsidR="003E7E2B" w:rsidRPr="000E38D8" w:rsidRDefault="003E7E2B" w:rsidP="004C08FB">
      <w:pPr>
        <w:shd w:val="clear" w:color="auto" w:fill="FFFFFF"/>
        <w:spacing w:after="0" w:line="240" w:lineRule="auto"/>
        <w:ind w:firstLine="709"/>
        <w:rPr>
          <w:sz w:val="28"/>
          <w:szCs w:val="28"/>
          <w:lang w:val="vi-VN"/>
        </w:rPr>
      </w:pPr>
      <w:r w:rsidRPr="000E38D8">
        <w:rPr>
          <w:b/>
          <w:bCs/>
          <w:sz w:val="28"/>
          <w:szCs w:val="28"/>
          <w:lang w:val="vi-VN"/>
        </w:rPr>
        <w:lastRenderedPageBreak/>
        <w:t>9. Tên mẫu đơn, mẫu tờ khai hành chính, mẫu kết quả thủ tục hành chính:</w:t>
      </w:r>
    </w:p>
    <w:p w14:paraId="5B196E82" w14:textId="77777777" w:rsidR="003E7E2B" w:rsidRPr="000E38D8" w:rsidRDefault="003E7E2B" w:rsidP="004C08FB">
      <w:pPr>
        <w:shd w:val="clear" w:color="auto" w:fill="FFFFFF"/>
        <w:spacing w:after="0" w:line="240" w:lineRule="auto"/>
        <w:ind w:firstLine="709"/>
        <w:rPr>
          <w:sz w:val="28"/>
          <w:szCs w:val="28"/>
          <w:lang w:val="vi-VN"/>
        </w:rPr>
      </w:pPr>
      <w:r w:rsidRPr="000E38D8">
        <w:rPr>
          <w:sz w:val="28"/>
          <w:szCs w:val="28"/>
          <w:lang w:val="vi-VN"/>
        </w:rPr>
        <w:t>- Đơn đề nghị phê duyệt Phương án đưa tàu lặn vào hoạt động;</w:t>
      </w:r>
    </w:p>
    <w:p w14:paraId="79B15BC5" w14:textId="77777777" w:rsidR="003E7E2B" w:rsidRPr="000E38D8" w:rsidRDefault="003E7E2B" w:rsidP="004C08FB">
      <w:pPr>
        <w:shd w:val="clear" w:color="auto" w:fill="FFFFFF"/>
        <w:spacing w:after="0" w:line="240" w:lineRule="auto"/>
        <w:ind w:firstLine="709"/>
        <w:rPr>
          <w:sz w:val="28"/>
          <w:szCs w:val="28"/>
          <w:lang w:val="vi-VN"/>
        </w:rPr>
      </w:pPr>
      <w:r w:rsidRPr="000E38D8">
        <w:rPr>
          <w:sz w:val="28"/>
          <w:szCs w:val="28"/>
          <w:lang w:val="vi-VN"/>
        </w:rPr>
        <w:t>- Quyết định phê duyệt Phương án đưa tàu lặn vào hoạt động.</w:t>
      </w:r>
    </w:p>
    <w:p w14:paraId="241AA003" w14:textId="741CA0FD" w:rsidR="003E7E2B" w:rsidRPr="000E38D8" w:rsidRDefault="003E7E2B" w:rsidP="004C08FB">
      <w:pPr>
        <w:shd w:val="clear" w:color="auto" w:fill="FFFFFF"/>
        <w:spacing w:after="0" w:line="240" w:lineRule="auto"/>
        <w:ind w:firstLine="709"/>
        <w:rPr>
          <w:sz w:val="28"/>
          <w:szCs w:val="28"/>
          <w:lang w:val="vi-VN"/>
        </w:rPr>
      </w:pPr>
      <w:r w:rsidRPr="000E38D8">
        <w:rPr>
          <w:b/>
          <w:bCs/>
          <w:sz w:val="28"/>
          <w:szCs w:val="28"/>
          <w:lang w:val="vi-VN"/>
        </w:rPr>
        <w:t>10. Yêu cầu hoặc điều kiện thực hiện TTHC</w:t>
      </w:r>
      <w:r w:rsidRPr="000E38D8">
        <w:rPr>
          <w:sz w:val="28"/>
          <w:szCs w:val="28"/>
          <w:lang w:val="vi-VN"/>
        </w:rPr>
        <w:t>: Không có.</w:t>
      </w:r>
    </w:p>
    <w:p w14:paraId="2C7947EA" w14:textId="09590ADE" w:rsidR="003E7E2B" w:rsidRPr="000E38D8" w:rsidRDefault="003E7E2B" w:rsidP="004C08FB">
      <w:pPr>
        <w:shd w:val="clear" w:color="auto" w:fill="FFFFFF"/>
        <w:spacing w:after="0" w:line="240" w:lineRule="auto"/>
        <w:ind w:firstLine="709"/>
        <w:rPr>
          <w:sz w:val="28"/>
          <w:szCs w:val="28"/>
          <w:lang w:val="vi-VN"/>
        </w:rPr>
      </w:pPr>
      <w:r w:rsidRPr="000E38D8">
        <w:rPr>
          <w:b/>
          <w:bCs/>
          <w:sz w:val="28"/>
          <w:szCs w:val="28"/>
          <w:lang w:val="vi-VN"/>
        </w:rPr>
        <w:t>11. Căn cứ pháp lý của thủ tục hành chính</w:t>
      </w:r>
      <w:r w:rsidRPr="000E38D8">
        <w:rPr>
          <w:sz w:val="28"/>
          <w:szCs w:val="28"/>
          <w:lang w:val="vi-VN"/>
        </w:rPr>
        <w:t>:</w:t>
      </w:r>
    </w:p>
    <w:p w14:paraId="43C8B805" w14:textId="77777777" w:rsidR="003E7E2B" w:rsidRPr="000E38D8" w:rsidRDefault="003E7E2B" w:rsidP="004C08FB">
      <w:pPr>
        <w:shd w:val="clear" w:color="auto" w:fill="FFFFFF"/>
        <w:spacing w:after="0" w:line="240" w:lineRule="auto"/>
        <w:ind w:firstLine="709"/>
        <w:rPr>
          <w:sz w:val="28"/>
          <w:szCs w:val="28"/>
          <w:lang w:val="vi-VN"/>
        </w:rPr>
      </w:pPr>
      <w:r w:rsidRPr="000E38D8">
        <w:rPr>
          <w:sz w:val="28"/>
          <w:szCs w:val="28"/>
          <w:lang w:val="vi-VN"/>
        </w:rPr>
        <w:t>- Bộ luật Hàng hải Việt Nam ngày 25 tháng 11 năm 2015;</w:t>
      </w:r>
    </w:p>
    <w:p w14:paraId="064873C2" w14:textId="77777777" w:rsidR="003E7E2B" w:rsidRPr="000E38D8" w:rsidRDefault="003E7E2B" w:rsidP="004C08FB">
      <w:pPr>
        <w:shd w:val="clear" w:color="auto" w:fill="FFFFFF"/>
        <w:spacing w:after="0" w:line="240" w:lineRule="auto"/>
        <w:ind w:firstLine="709"/>
        <w:rPr>
          <w:sz w:val="28"/>
          <w:szCs w:val="28"/>
          <w:lang w:val="vi-VN"/>
        </w:rPr>
      </w:pPr>
      <w:r w:rsidRPr="000E38D8">
        <w:rPr>
          <w:sz w:val="28"/>
          <w:szCs w:val="28"/>
          <w:lang w:val="vi-VN"/>
        </w:rPr>
        <w:t>- Nghị định số </w:t>
      </w:r>
      <w:hyperlink r:id="rId13" w:tgtFrame="_blank" w:tooltip="Nghị định 58/2017/NĐ-CP" w:history="1">
        <w:r w:rsidRPr="000E38D8">
          <w:rPr>
            <w:sz w:val="28"/>
            <w:szCs w:val="28"/>
            <w:lang w:val="vi-VN"/>
          </w:rPr>
          <w:t>58/2017/NĐ-CP</w:t>
        </w:r>
      </w:hyperlink>
      <w:r w:rsidRPr="000E38D8">
        <w:rPr>
          <w:sz w:val="28"/>
          <w:szCs w:val="28"/>
          <w:lang w:val="vi-VN"/>
        </w:rPr>
        <w:t> ngày 10 tháng 5 năm 2017 của Chính phủ quy định chi tiết một số điều của Bộ luật Hàng hải Việt Nam về quản lý hoạt động hàng hải;</w:t>
      </w:r>
    </w:p>
    <w:p w14:paraId="248D8815" w14:textId="77777777" w:rsidR="003E7E2B" w:rsidRPr="000E38D8" w:rsidRDefault="003E7E2B" w:rsidP="004C08FB">
      <w:pPr>
        <w:pStyle w:val="NormalWeb"/>
        <w:shd w:val="clear" w:color="auto" w:fill="FFFFFF"/>
        <w:spacing w:before="0" w:beforeAutospacing="0" w:after="0" w:afterAutospacing="0"/>
        <w:ind w:firstLine="709"/>
        <w:rPr>
          <w:sz w:val="28"/>
          <w:szCs w:val="28"/>
          <w:lang w:val="vi-VN"/>
        </w:rPr>
      </w:pPr>
      <w:r w:rsidRPr="000E38D8">
        <w:rPr>
          <w:rFonts w:eastAsiaTheme="minorEastAsia"/>
          <w:sz w:val="28"/>
          <w:szCs w:val="28"/>
          <w:lang w:val="vi-VN"/>
        </w:rPr>
        <w:t>- Nghị định số 34/2025/NĐ-CP ngày 25 tháng 02 năm 2025 của Chính phủ sửa đổi, bổ sung một số điều của các Nghị định trong lĩnh vực hàng hải;</w:t>
      </w:r>
    </w:p>
    <w:p w14:paraId="64AA66B7" w14:textId="77777777" w:rsidR="003E7E2B" w:rsidRPr="000E38D8" w:rsidRDefault="003E7E2B" w:rsidP="004C08FB">
      <w:pPr>
        <w:pStyle w:val="NormalWeb"/>
        <w:shd w:val="clear" w:color="auto" w:fill="FFFFFF"/>
        <w:spacing w:before="0" w:beforeAutospacing="0" w:after="0" w:afterAutospacing="0"/>
        <w:ind w:firstLine="709"/>
        <w:rPr>
          <w:sz w:val="28"/>
          <w:szCs w:val="28"/>
          <w:lang w:val="vi-VN"/>
        </w:rPr>
      </w:pPr>
      <w:r w:rsidRPr="000E38D8">
        <w:rPr>
          <w:sz w:val="28"/>
          <w:szCs w:val="28"/>
          <w:lang w:val="vi-VN"/>
        </w:rPr>
        <w:t xml:space="preserve">- </w:t>
      </w:r>
      <w:r w:rsidRPr="000E38D8">
        <w:rPr>
          <w:rFonts w:eastAsiaTheme="minorEastAsia"/>
          <w:sz w:val="28"/>
          <w:szCs w:val="28"/>
          <w:lang w:val="vi-VN"/>
        </w:rPr>
        <w:t>Nghị định số 144/2025/NĐ-CP ngày 12 tháng 6 năm 2025 của Chính phủ quy định về phân quyền, phân cấp trong lĩnh vực quản lý nhà nước của Bộ Xây dựng.</w:t>
      </w:r>
    </w:p>
    <w:p w14:paraId="7833798E" w14:textId="77777777" w:rsidR="003E7E2B" w:rsidRPr="000E38D8" w:rsidRDefault="003E7E2B" w:rsidP="004C08FB">
      <w:pPr>
        <w:spacing w:after="0" w:line="240" w:lineRule="auto"/>
        <w:ind w:firstLine="709"/>
        <w:rPr>
          <w:b/>
          <w:sz w:val="28"/>
          <w:szCs w:val="28"/>
          <w:lang w:val="vi-VN"/>
        </w:rPr>
      </w:pPr>
      <w:r w:rsidRPr="000E38D8">
        <w:rPr>
          <w:b/>
          <w:sz w:val="28"/>
          <w:szCs w:val="28"/>
          <w:lang w:val="vi-VN"/>
        </w:rPr>
        <w:br w:type="page"/>
      </w:r>
    </w:p>
    <w:p w14:paraId="69CB3F2F" w14:textId="77777777" w:rsidR="003E7E2B" w:rsidRPr="000E38D8" w:rsidRDefault="003E7E2B" w:rsidP="004C08FB">
      <w:pPr>
        <w:pStyle w:val="NormalWeb"/>
        <w:shd w:val="clear" w:color="auto" w:fill="FFFFFF"/>
        <w:spacing w:before="0" w:beforeAutospacing="0" w:after="0" w:afterAutospacing="0"/>
        <w:rPr>
          <w:i/>
          <w:iCs/>
          <w:sz w:val="28"/>
          <w:szCs w:val="28"/>
          <w:lang w:val="vi-VN"/>
        </w:rPr>
      </w:pPr>
      <w:r w:rsidRPr="000E38D8">
        <w:rPr>
          <w:i/>
          <w:iCs/>
          <w:sz w:val="28"/>
          <w:szCs w:val="28"/>
          <w:lang w:val="vi-VN"/>
        </w:rPr>
        <w:lastRenderedPageBreak/>
        <w:t>Mẫu Đơn đề nghị phê duyệt Phương án đưa tàu lặn vào hoạt động:</w:t>
      </w:r>
    </w:p>
    <w:p w14:paraId="3543DEFE" w14:textId="77777777" w:rsidR="003E7E2B" w:rsidRPr="000E38D8" w:rsidRDefault="003E7E2B" w:rsidP="004C08FB">
      <w:pPr>
        <w:widowControl w:val="0"/>
        <w:spacing w:after="0" w:line="240" w:lineRule="auto"/>
        <w:rPr>
          <w:rFonts w:cs="Times New Roman"/>
          <w:b/>
          <w:sz w:val="27"/>
          <w:szCs w:val="27"/>
          <w:lang w:val="vi-VN"/>
        </w:rPr>
      </w:pPr>
    </w:p>
    <w:tbl>
      <w:tblPr>
        <w:tblW w:w="0" w:type="auto"/>
        <w:tblLook w:val="04A0" w:firstRow="1" w:lastRow="0" w:firstColumn="1" w:lastColumn="0" w:noHBand="0" w:noVBand="1"/>
      </w:tblPr>
      <w:tblGrid>
        <w:gridCol w:w="3775"/>
        <w:gridCol w:w="5294"/>
      </w:tblGrid>
      <w:tr w:rsidR="000E38D8" w:rsidRPr="000E38D8" w14:paraId="3DDCC863" w14:textId="77777777" w:rsidTr="003E7E2B">
        <w:trPr>
          <w:trHeight w:val="926"/>
        </w:trPr>
        <w:tc>
          <w:tcPr>
            <w:tcW w:w="3960" w:type="dxa"/>
          </w:tcPr>
          <w:p w14:paraId="07CE85DA" w14:textId="77777777" w:rsidR="003E7E2B" w:rsidRPr="000E38D8" w:rsidRDefault="003E7E2B" w:rsidP="004C08FB">
            <w:pPr>
              <w:widowControl w:val="0"/>
              <w:spacing w:after="0" w:line="240" w:lineRule="auto"/>
              <w:jc w:val="center"/>
              <w:rPr>
                <w:rFonts w:cs="Times New Roman"/>
                <w:b/>
                <w:bCs/>
              </w:rPr>
            </w:pPr>
            <w:r w:rsidRPr="000E38D8">
              <w:rPr>
                <w:rFonts w:cs="Times New Roman"/>
                <w:b/>
                <w:bCs/>
                <w:noProof/>
              </w:rPr>
              <mc:AlternateContent>
                <mc:Choice Requires="wps">
                  <w:drawing>
                    <wp:anchor distT="0" distB="0" distL="114300" distR="114300" simplePos="0" relativeHeight="251812864" behindDoc="0" locked="0" layoutInCell="1" allowOverlap="1" wp14:anchorId="37740109" wp14:editId="7858852A">
                      <wp:simplePos x="0" y="0"/>
                      <wp:positionH relativeFrom="column">
                        <wp:posOffset>822960</wp:posOffset>
                      </wp:positionH>
                      <wp:positionV relativeFrom="paragraph">
                        <wp:posOffset>228600</wp:posOffset>
                      </wp:positionV>
                      <wp:extent cx="628650" cy="0"/>
                      <wp:effectExtent l="0" t="0" r="19050" b="19050"/>
                      <wp:wrapNone/>
                      <wp:docPr id="848578188" name="Straight Connector 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 cy="0"/>
                              </a:xfrm>
                              <a:prstGeom prst="line">
                                <a:avLst/>
                              </a:prstGeom>
                              <a:ln>
                                <a:headEnd/>
                                <a:tailEnd/>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4127D025" id="Straight Connector 97" o:spid="_x0000_s1026" style="position:absolute;z-index:251812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64.8pt,18pt" to="114.3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" strokecolor="black [3200]" strokeweight=".5pt">
                      <v:stroke joinstyle="miter"/>
                    </v:line>
                  </w:pict>
                </mc:Fallback>
              </mc:AlternateContent>
            </w:r>
            <w:r w:rsidRPr="000E38D8">
              <w:rPr>
                <w:rFonts w:cs="Times New Roman"/>
                <w:b/>
                <w:bCs/>
              </w:rPr>
              <w:t xml:space="preserve">TÊN </w:t>
            </w:r>
            <w:r w:rsidRPr="000E38D8">
              <w:rPr>
                <w:rFonts w:cs="Times New Roman"/>
                <w:b/>
                <w:sz w:val="27"/>
                <w:szCs w:val="27"/>
              </w:rPr>
              <w:t>TỔ CHỨC</w:t>
            </w:r>
          </w:p>
        </w:tc>
        <w:tc>
          <w:tcPr>
            <w:tcW w:w="5580" w:type="dxa"/>
          </w:tcPr>
          <w:p w14:paraId="18F1ABED" w14:textId="77777777" w:rsidR="003E7E2B" w:rsidRPr="000E38D8" w:rsidRDefault="003E7E2B" w:rsidP="004C08FB">
            <w:pPr>
              <w:widowControl w:val="0"/>
              <w:spacing w:after="0" w:line="240" w:lineRule="auto"/>
              <w:jc w:val="center"/>
              <w:rPr>
                <w:rFonts w:cs="Times New Roman"/>
                <w:b/>
                <w:bCs/>
              </w:rPr>
            </w:pPr>
            <w:r w:rsidRPr="000E38D8">
              <w:rPr>
                <w:rFonts w:cs="Times New Roman"/>
                <w:b/>
                <w:bCs/>
              </w:rPr>
              <w:t>CỘNG HÒA XÃ HỘI CHỦ NGHĨA VIỆT NAM</w:t>
            </w:r>
          </w:p>
          <w:p w14:paraId="0A5D71A0" w14:textId="77777777" w:rsidR="003E7E2B" w:rsidRPr="000E38D8" w:rsidRDefault="003E7E2B" w:rsidP="004C08FB">
            <w:pPr>
              <w:widowControl w:val="0"/>
              <w:spacing w:after="0" w:line="240" w:lineRule="auto"/>
              <w:jc w:val="center"/>
              <w:rPr>
                <w:rFonts w:cs="Times New Roman"/>
                <w:b/>
                <w:bCs/>
              </w:rPr>
            </w:pPr>
            <w:r w:rsidRPr="000E38D8">
              <w:rPr>
                <w:rFonts w:cs="Times New Roman"/>
                <w:b/>
                <w:bCs/>
                <w:noProof/>
              </w:rPr>
              <mc:AlternateContent>
                <mc:Choice Requires="wps">
                  <w:drawing>
                    <wp:anchor distT="0" distB="0" distL="114300" distR="114300" simplePos="0" relativeHeight="251813888" behindDoc="0" locked="0" layoutInCell="1" allowOverlap="1" wp14:anchorId="76F9A6B9" wp14:editId="627DFAD2">
                      <wp:simplePos x="0" y="0"/>
                      <wp:positionH relativeFrom="column">
                        <wp:posOffset>699135</wp:posOffset>
                      </wp:positionH>
                      <wp:positionV relativeFrom="paragraph">
                        <wp:posOffset>205740</wp:posOffset>
                      </wp:positionV>
                      <wp:extent cx="1809750" cy="0"/>
                      <wp:effectExtent l="0" t="0" r="19050" b="19050"/>
                      <wp:wrapNone/>
                      <wp:docPr id="1404439267" name="Straight Connector 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9750" cy="0"/>
                              </a:xfrm>
                              <a:prstGeom prst="line">
                                <a:avLst/>
                              </a:prstGeom>
                              <a:ln>
                                <a:headEnd/>
                                <a:tailEnd/>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19A2DC30" id="Straight Connector 96" o:spid="_x0000_s1026" style="position:absolute;z-index:251813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05pt,16.2pt" to="197.55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" strokecolor="black [3200]" strokeweight=".5pt">
                      <v:stroke joinstyle="miter"/>
                    </v:line>
                  </w:pict>
                </mc:Fallback>
              </mc:AlternateContent>
            </w:r>
            <w:proofErr w:type="spellStart"/>
            <w:r w:rsidRPr="000E38D8">
              <w:rPr>
                <w:rFonts w:cs="Times New Roman"/>
                <w:b/>
                <w:bCs/>
              </w:rPr>
              <w:t>Độc</w:t>
            </w:r>
            <w:proofErr w:type="spellEnd"/>
            <w:r w:rsidRPr="000E38D8">
              <w:rPr>
                <w:rFonts w:cs="Times New Roman"/>
                <w:b/>
                <w:bCs/>
              </w:rPr>
              <w:t xml:space="preserve"> </w:t>
            </w:r>
            <w:proofErr w:type="spellStart"/>
            <w:r w:rsidRPr="000E38D8">
              <w:rPr>
                <w:rFonts w:cs="Times New Roman"/>
                <w:b/>
                <w:bCs/>
              </w:rPr>
              <w:t>lập</w:t>
            </w:r>
            <w:proofErr w:type="spellEnd"/>
            <w:r w:rsidRPr="000E38D8">
              <w:rPr>
                <w:rFonts w:cs="Times New Roman"/>
                <w:b/>
                <w:bCs/>
              </w:rPr>
              <w:t xml:space="preserve"> - </w:t>
            </w:r>
            <w:proofErr w:type="spellStart"/>
            <w:r w:rsidRPr="000E38D8">
              <w:rPr>
                <w:rFonts w:cs="Times New Roman"/>
                <w:b/>
                <w:bCs/>
              </w:rPr>
              <w:t>Tự</w:t>
            </w:r>
            <w:proofErr w:type="spellEnd"/>
            <w:r w:rsidRPr="000E38D8">
              <w:rPr>
                <w:rFonts w:cs="Times New Roman"/>
                <w:b/>
                <w:bCs/>
              </w:rPr>
              <w:t xml:space="preserve"> do - </w:t>
            </w:r>
            <w:proofErr w:type="spellStart"/>
            <w:r w:rsidRPr="000E38D8">
              <w:rPr>
                <w:rFonts w:cs="Times New Roman"/>
                <w:b/>
                <w:bCs/>
              </w:rPr>
              <w:t>Hạnh</w:t>
            </w:r>
            <w:proofErr w:type="spellEnd"/>
            <w:r w:rsidRPr="000E38D8">
              <w:rPr>
                <w:rFonts w:cs="Times New Roman"/>
                <w:b/>
                <w:bCs/>
              </w:rPr>
              <w:t xml:space="preserve"> </w:t>
            </w:r>
            <w:proofErr w:type="spellStart"/>
            <w:r w:rsidRPr="000E38D8">
              <w:rPr>
                <w:rFonts w:cs="Times New Roman"/>
                <w:b/>
                <w:bCs/>
              </w:rPr>
              <w:t>phúc</w:t>
            </w:r>
            <w:proofErr w:type="spellEnd"/>
          </w:p>
        </w:tc>
      </w:tr>
      <w:tr w:rsidR="000E38D8" w:rsidRPr="000E38D8" w14:paraId="610CD5EA" w14:textId="77777777" w:rsidTr="003E7E2B">
        <w:tc>
          <w:tcPr>
            <w:tcW w:w="3960" w:type="dxa"/>
          </w:tcPr>
          <w:p w14:paraId="5A005FD2" w14:textId="77777777" w:rsidR="003E7E2B" w:rsidRPr="000E38D8" w:rsidRDefault="003E7E2B" w:rsidP="004C08FB">
            <w:pPr>
              <w:widowControl w:val="0"/>
              <w:spacing w:after="0" w:line="240" w:lineRule="auto"/>
              <w:jc w:val="center"/>
              <w:rPr>
                <w:rFonts w:cs="Times New Roman"/>
                <w:b/>
                <w:bCs/>
                <w:szCs w:val="26"/>
              </w:rPr>
            </w:pPr>
            <w:proofErr w:type="spellStart"/>
            <w:r w:rsidRPr="000E38D8">
              <w:rPr>
                <w:rFonts w:cs="Times New Roman"/>
                <w:szCs w:val="26"/>
              </w:rPr>
              <w:t>Số</w:t>
            </w:r>
            <w:proofErr w:type="spellEnd"/>
            <w:r w:rsidRPr="000E38D8">
              <w:rPr>
                <w:rFonts w:cs="Times New Roman"/>
                <w:szCs w:val="26"/>
              </w:rPr>
              <w:t>: ……….</w:t>
            </w:r>
          </w:p>
        </w:tc>
        <w:tc>
          <w:tcPr>
            <w:tcW w:w="5580" w:type="dxa"/>
          </w:tcPr>
          <w:p w14:paraId="5B68DDAB" w14:textId="77777777" w:rsidR="003E7E2B" w:rsidRPr="000E38D8" w:rsidRDefault="003E7E2B" w:rsidP="004C08FB">
            <w:pPr>
              <w:widowControl w:val="0"/>
              <w:spacing w:after="0" w:line="240" w:lineRule="auto"/>
              <w:jc w:val="center"/>
              <w:rPr>
                <w:rFonts w:cs="Times New Roman"/>
                <w:b/>
                <w:bCs/>
                <w:i/>
                <w:iCs/>
                <w:szCs w:val="26"/>
              </w:rPr>
            </w:pPr>
            <w:r w:rsidRPr="000E38D8">
              <w:rPr>
                <w:rFonts w:cs="Times New Roman"/>
                <w:i/>
                <w:iCs/>
                <w:szCs w:val="26"/>
              </w:rPr>
              <w:t xml:space="preserve">…., </w:t>
            </w:r>
            <w:proofErr w:type="spellStart"/>
            <w:r w:rsidRPr="000E38D8">
              <w:rPr>
                <w:rFonts w:cs="Times New Roman"/>
                <w:i/>
                <w:iCs/>
                <w:szCs w:val="26"/>
              </w:rPr>
              <w:t>ngày</w:t>
            </w:r>
            <w:proofErr w:type="spellEnd"/>
            <w:r w:rsidRPr="000E38D8">
              <w:rPr>
                <w:rFonts w:cs="Times New Roman"/>
                <w:i/>
                <w:iCs/>
                <w:szCs w:val="26"/>
              </w:rPr>
              <w:t xml:space="preserve"> … </w:t>
            </w:r>
            <w:proofErr w:type="spellStart"/>
            <w:r w:rsidRPr="000E38D8">
              <w:rPr>
                <w:rFonts w:cs="Times New Roman"/>
                <w:i/>
                <w:iCs/>
                <w:szCs w:val="26"/>
              </w:rPr>
              <w:t>tháng</w:t>
            </w:r>
            <w:proofErr w:type="spellEnd"/>
            <w:r w:rsidRPr="000E38D8">
              <w:rPr>
                <w:rFonts w:cs="Times New Roman"/>
                <w:i/>
                <w:iCs/>
                <w:szCs w:val="26"/>
              </w:rPr>
              <w:t xml:space="preserve"> … </w:t>
            </w:r>
            <w:proofErr w:type="spellStart"/>
            <w:r w:rsidRPr="000E38D8">
              <w:rPr>
                <w:rFonts w:cs="Times New Roman"/>
                <w:i/>
                <w:iCs/>
                <w:szCs w:val="26"/>
              </w:rPr>
              <w:t>năm</w:t>
            </w:r>
            <w:proofErr w:type="spellEnd"/>
            <w:r w:rsidRPr="000E38D8">
              <w:rPr>
                <w:rFonts w:cs="Times New Roman"/>
                <w:i/>
                <w:iCs/>
                <w:szCs w:val="26"/>
              </w:rPr>
              <w:t xml:space="preserve"> ...</w:t>
            </w:r>
          </w:p>
        </w:tc>
      </w:tr>
    </w:tbl>
    <w:p w14:paraId="44776852" w14:textId="77777777" w:rsidR="003E7E2B" w:rsidRPr="000E38D8" w:rsidRDefault="003E7E2B" w:rsidP="004C08FB">
      <w:pPr>
        <w:widowControl w:val="0"/>
        <w:spacing w:after="0" w:line="240" w:lineRule="auto"/>
        <w:rPr>
          <w:rFonts w:cs="Times New Roman"/>
          <w:sz w:val="27"/>
          <w:szCs w:val="27"/>
        </w:rPr>
      </w:pPr>
    </w:p>
    <w:p w14:paraId="33E9E45C" w14:textId="77777777" w:rsidR="003E7E2B" w:rsidRPr="000E38D8" w:rsidRDefault="003E7E2B" w:rsidP="004C08FB">
      <w:pPr>
        <w:widowControl w:val="0"/>
        <w:spacing w:after="0" w:line="240" w:lineRule="auto"/>
        <w:jc w:val="center"/>
        <w:rPr>
          <w:rFonts w:cs="Times New Roman"/>
          <w:b/>
          <w:szCs w:val="26"/>
        </w:rPr>
      </w:pPr>
    </w:p>
    <w:p w14:paraId="2EEA7DB5" w14:textId="77777777" w:rsidR="003E7E2B" w:rsidRPr="000E38D8" w:rsidRDefault="003E7E2B" w:rsidP="004C08FB">
      <w:pPr>
        <w:widowControl w:val="0"/>
        <w:spacing w:after="0" w:line="240" w:lineRule="auto"/>
        <w:jc w:val="center"/>
        <w:rPr>
          <w:rFonts w:cs="Times New Roman"/>
          <w:b/>
          <w:szCs w:val="26"/>
        </w:rPr>
      </w:pPr>
      <w:r w:rsidRPr="000E38D8">
        <w:rPr>
          <w:rFonts w:cs="Times New Roman"/>
          <w:b/>
          <w:szCs w:val="26"/>
        </w:rPr>
        <w:t>ĐƠN ĐỀ NGHỊ</w:t>
      </w:r>
    </w:p>
    <w:p w14:paraId="74E54BE3" w14:textId="77777777" w:rsidR="003E7E2B" w:rsidRPr="000E38D8" w:rsidRDefault="003E7E2B" w:rsidP="004C08FB">
      <w:pPr>
        <w:widowControl w:val="0"/>
        <w:spacing w:after="0" w:line="240" w:lineRule="auto"/>
        <w:jc w:val="center"/>
        <w:rPr>
          <w:rFonts w:cs="Times New Roman"/>
          <w:b/>
          <w:szCs w:val="26"/>
        </w:rPr>
      </w:pPr>
      <w:proofErr w:type="spellStart"/>
      <w:r w:rsidRPr="000E38D8">
        <w:rPr>
          <w:rFonts w:cs="Times New Roman"/>
          <w:b/>
          <w:szCs w:val="26"/>
        </w:rPr>
        <w:t>Phê</w:t>
      </w:r>
      <w:proofErr w:type="spellEnd"/>
      <w:r w:rsidRPr="000E38D8">
        <w:rPr>
          <w:rFonts w:cs="Times New Roman"/>
          <w:b/>
          <w:szCs w:val="26"/>
        </w:rPr>
        <w:t xml:space="preserve"> </w:t>
      </w:r>
      <w:proofErr w:type="spellStart"/>
      <w:r w:rsidRPr="000E38D8">
        <w:rPr>
          <w:rFonts w:cs="Times New Roman"/>
          <w:b/>
          <w:szCs w:val="26"/>
        </w:rPr>
        <w:t>duyệt</w:t>
      </w:r>
      <w:proofErr w:type="spellEnd"/>
      <w:r w:rsidRPr="000E38D8">
        <w:rPr>
          <w:rFonts w:cs="Times New Roman"/>
          <w:b/>
          <w:szCs w:val="26"/>
        </w:rPr>
        <w:t xml:space="preserve"> Phương </w:t>
      </w:r>
      <w:proofErr w:type="spellStart"/>
      <w:r w:rsidRPr="000E38D8">
        <w:rPr>
          <w:rFonts w:cs="Times New Roman"/>
          <w:b/>
          <w:szCs w:val="26"/>
        </w:rPr>
        <w:t>án</w:t>
      </w:r>
      <w:proofErr w:type="spellEnd"/>
      <w:r w:rsidRPr="000E38D8">
        <w:rPr>
          <w:rFonts w:cs="Times New Roman"/>
          <w:b/>
          <w:szCs w:val="26"/>
        </w:rPr>
        <w:t xml:space="preserve"> </w:t>
      </w:r>
      <w:proofErr w:type="spellStart"/>
      <w:r w:rsidRPr="000E38D8">
        <w:rPr>
          <w:rFonts w:cs="Times New Roman"/>
          <w:b/>
          <w:szCs w:val="26"/>
        </w:rPr>
        <w:t>đưa</w:t>
      </w:r>
      <w:proofErr w:type="spellEnd"/>
      <w:r w:rsidRPr="000E38D8">
        <w:rPr>
          <w:rFonts w:cs="Times New Roman"/>
          <w:b/>
          <w:szCs w:val="26"/>
        </w:rPr>
        <w:t xml:space="preserve"> </w:t>
      </w:r>
      <w:proofErr w:type="spellStart"/>
      <w:r w:rsidRPr="000E38D8">
        <w:rPr>
          <w:rFonts w:cs="Times New Roman"/>
          <w:b/>
          <w:szCs w:val="26"/>
        </w:rPr>
        <w:t>tàu</w:t>
      </w:r>
      <w:proofErr w:type="spellEnd"/>
      <w:r w:rsidRPr="000E38D8">
        <w:rPr>
          <w:rFonts w:cs="Times New Roman"/>
          <w:b/>
          <w:szCs w:val="26"/>
        </w:rPr>
        <w:t xml:space="preserve"> </w:t>
      </w:r>
      <w:proofErr w:type="spellStart"/>
      <w:r w:rsidRPr="000E38D8">
        <w:rPr>
          <w:rFonts w:cs="Times New Roman"/>
          <w:b/>
          <w:szCs w:val="26"/>
        </w:rPr>
        <w:t>lặn</w:t>
      </w:r>
      <w:proofErr w:type="spellEnd"/>
      <w:r w:rsidRPr="000E38D8">
        <w:rPr>
          <w:rFonts w:cs="Times New Roman"/>
          <w:b/>
          <w:szCs w:val="26"/>
        </w:rPr>
        <w:t xml:space="preserve"> </w:t>
      </w:r>
      <w:proofErr w:type="spellStart"/>
      <w:r w:rsidRPr="000E38D8">
        <w:rPr>
          <w:rFonts w:cs="Times New Roman"/>
          <w:b/>
          <w:szCs w:val="26"/>
        </w:rPr>
        <w:t>vào</w:t>
      </w:r>
      <w:proofErr w:type="spellEnd"/>
      <w:r w:rsidRPr="000E38D8">
        <w:rPr>
          <w:rFonts w:cs="Times New Roman"/>
          <w:b/>
          <w:szCs w:val="26"/>
        </w:rPr>
        <w:t xml:space="preserve"> </w:t>
      </w:r>
      <w:proofErr w:type="spellStart"/>
      <w:r w:rsidRPr="000E38D8">
        <w:rPr>
          <w:rFonts w:cs="Times New Roman"/>
          <w:b/>
          <w:szCs w:val="26"/>
        </w:rPr>
        <w:t>hoạt</w:t>
      </w:r>
      <w:proofErr w:type="spellEnd"/>
      <w:r w:rsidRPr="000E38D8">
        <w:rPr>
          <w:rFonts w:cs="Times New Roman"/>
          <w:b/>
          <w:szCs w:val="26"/>
        </w:rPr>
        <w:t xml:space="preserve"> </w:t>
      </w:r>
      <w:proofErr w:type="spellStart"/>
      <w:r w:rsidRPr="000E38D8">
        <w:rPr>
          <w:rFonts w:cs="Times New Roman"/>
          <w:b/>
          <w:szCs w:val="26"/>
        </w:rPr>
        <w:t>động</w:t>
      </w:r>
      <w:proofErr w:type="spellEnd"/>
    </w:p>
    <w:p w14:paraId="1B9D3A14" w14:textId="77777777" w:rsidR="003E7E2B" w:rsidRPr="000E38D8" w:rsidRDefault="003E7E2B" w:rsidP="004C08FB">
      <w:pPr>
        <w:widowControl w:val="0"/>
        <w:spacing w:after="0" w:line="240" w:lineRule="auto"/>
        <w:jc w:val="center"/>
        <w:rPr>
          <w:rFonts w:cs="Times New Roman"/>
          <w:sz w:val="27"/>
          <w:szCs w:val="27"/>
        </w:rPr>
      </w:pPr>
    </w:p>
    <w:p w14:paraId="79C9D96B" w14:textId="77777777" w:rsidR="003E7E2B" w:rsidRPr="000E38D8" w:rsidRDefault="003E7E2B" w:rsidP="004C08FB">
      <w:pPr>
        <w:widowControl w:val="0"/>
        <w:spacing w:after="0" w:line="240" w:lineRule="auto"/>
        <w:jc w:val="center"/>
        <w:rPr>
          <w:rFonts w:cs="Times New Roman"/>
          <w:sz w:val="27"/>
          <w:szCs w:val="27"/>
        </w:rPr>
      </w:pPr>
      <w:proofErr w:type="spellStart"/>
      <w:r w:rsidRPr="000E38D8">
        <w:rPr>
          <w:rFonts w:cs="Times New Roman"/>
          <w:sz w:val="27"/>
          <w:szCs w:val="27"/>
        </w:rPr>
        <w:t>Kính</w:t>
      </w:r>
      <w:proofErr w:type="spellEnd"/>
      <w:r w:rsidRPr="000E38D8">
        <w:rPr>
          <w:rFonts w:cs="Times New Roman"/>
          <w:sz w:val="27"/>
          <w:szCs w:val="27"/>
        </w:rPr>
        <w:t xml:space="preserve"> </w:t>
      </w:r>
      <w:proofErr w:type="spellStart"/>
      <w:r w:rsidRPr="000E38D8">
        <w:rPr>
          <w:rFonts w:cs="Times New Roman"/>
          <w:sz w:val="27"/>
          <w:szCs w:val="27"/>
        </w:rPr>
        <w:t>gửi</w:t>
      </w:r>
      <w:proofErr w:type="spellEnd"/>
      <w:r w:rsidRPr="000E38D8">
        <w:rPr>
          <w:rFonts w:cs="Times New Roman"/>
          <w:sz w:val="27"/>
          <w:szCs w:val="27"/>
        </w:rPr>
        <w:t xml:space="preserve">: </w:t>
      </w:r>
      <w:proofErr w:type="gramStart"/>
      <w:r w:rsidRPr="000E38D8">
        <w:rPr>
          <w:rFonts w:cs="Times New Roman"/>
          <w:sz w:val="27"/>
          <w:szCs w:val="27"/>
        </w:rPr>
        <w:t>…..</w:t>
      </w:r>
      <w:proofErr w:type="gramEnd"/>
    </w:p>
    <w:p w14:paraId="4FA6DB00" w14:textId="77777777" w:rsidR="003E7E2B" w:rsidRPr="000E38D8" w:rsidRDefault="003E7E2B" w:rsidP="004C08FB">
      <w:pPr>
        <w:widowControl w:val="0"/>
        <w:spacing w:after="0" w:line="240" w:lineRule="auto"/>
        <w:ind w:firstLine="634"/>
        <w:rPr>
          <w:rFonts w:cs="Times New Roman"/>
          <w:sz w:val="27"/>
          <w:szCs w:val="27"/>
        </w:rPr>
      </w:pPr>
    </w:p>
    <w:p w14:paraId="4F2C7607" w14:textId="77777777" w:rsidR="003E7E2B" w:rsidRPr="000E38D8" w:rsidRDefault="003E7E2B" w:rsidP="004C08FB">
      <w:pPr>
        <w:widowControl w:val="0"/>
        <w:spacing w:after="0" w:line="240" w:lineRule="auto"/>
        <w:ind w:firstLine="634"/>
        <w:rPr>
          <w:rFonts w:cs="Times New Roman"/>
          <w:sz w:val="27"/>
          <w:szCs w:val="27"/>
        </w:rPr>
      </w:pPr>
      <w:r w:rsidRPr="000E38D8">
        <w:rPr>
          <w:rFonts w:cs="Times New Roman"/>
          <w:sz w:val="27"/>
          <w:szCs w:val="27"/>
        </w:rPr>
        <w:t xml:space="preserve">1. Thông tin </w:t>
      </w:r>
      <w:proofErr w:type="spellStart"/>
      <w:r w:rsidRPr="000E38D8">
        <w:rPr>
          <w:rFonts w:cs="Times New Roman"/>
          <w:sz w:val="27"/>
          <w:szCs w:val="27"/>
        </w:rPr>
        <w:t>về</w:t>
      </w:r>
      <w:proofErr w:type="spellEnd"/>
      <w:r w:rsidRPr="000E38D8">
        <w:rPr>
          <w:rFonts w:cs="Times New Roman"/>
          <w:sz w:val="27"/>
          <w:szCs w:val="27"/>
        </w:rPr>
        <w:t xml:space="preserve"> </w:t>
      </w:r>
      <w:proofErr w:type="spellStart"/>
      <w:r w:rsidRPr="000E38D8">
        <w:rPr>
          <w:rFonts w:cs="Times New Roman"/>
          <w:sz w:val="27"/>
          <w:szCs w:val="27"/>
        </w:rPr>
        <w:t>tổ</w:t>
      </w:r>
      <w:proofErr w:type="spellEnd"/>
      <w:r w:rsidRPr="000E38D8">
        <w:rPr>
          <w:rFonts w:cs="Times New Roman"/>
          <w:sz w:val="27"/>
          <w:szCs w:val="27"/>
        </w:rPr>
        <w:t xml:space="preserve"> </w:t>
      </w:r>
      <w:proofErr w:type="spellStart"/>
      <w:r w:rsidRPr="000E38D8">
        <w:rPr>
          <w:rFonts w:cs="Times New Roman"/>
          <w:sz w:val="27"/>
          <w:szCs w:val="27"/>
        </w:rPr>
        <w:t>chức</w:t>
      </w:r>
      <w:proofErr w:type="spellEnd"/>
      <w:r w:rsidRPr="000E38D8">
        <w:rPr>
          <w:rFonts w:cs="Times New Roman"/>
          <w:sz w:val="27"/>
          <w:szCs w:val="27"/>
        </w:rPr>
        <w:t xml:space="preserve"> </w:t>
      </w:r>
      <w:proofErr w:type="spellStart"/>
      <w:r w:rsidRPr="000E38D8">
        <w:rPr>
          <w:rFonts w:cs="Times New Roman"/>
          <w:sz w:val="27"/>
          <w:szCs w:val="27"/>
        </w:rPr>
        <w:t>khai</w:t>
      </w:r>
      <w:proofErr w:type="spellEnd"/>
      <w:r w:rsidRPr="000E38D8">
        <w:rPr>
          <w:rFonts w:cs="Times New Roman"/>
          <w:sz w:val="27"/>
          <w:szCs w:val="27"/>
        </w:rPr>
        <w:t xml:space="preserve"> </w:t>
      </w:r>
      <w:proofErr w:type="spellStart"/>
      <w:r w:rsidRPr="000E38D8">
        <w:rPr>
          <w:rFonts w:cs="Times New Roman"/>
          <w:sz w:val="27"/>
          <w:szCs w:val="27"/>
        </w:rPr>
        <w:t>thác</w:t>
      </w:r>
      <w:proofErr w:type="spellEnd"/>
      <w:r w:rsidRPr="000E38D8">
        <w:rPr>
          <w:rFonts w:cs="Times New Roman"/>
          <w:sz w:val="27"/>
          <w:szCs w:val="27"/>
        </w:rPr>
        <w:t xml:space="preserve"> </w:t>
      </w:r>
      <w:proofErr w:type="spellStart"/>
      <w:r w:rsidRPr="000E38D8">
        <w:rPr>
          <w:rFonts w:cs="Times New Roman"/>
          <w:sz w:val="27"/>
          <w:szCs w:val="27"/>
        </w:rPr>
        <w:t>tàu</w:t>
      </w:r>
      <w:proofErr w:type="spellEnd"/>
      <w:r w:rsidRPr="000E38D8">
        <w:rPr>
          <w:rFonts w:cs="Times New Roman"/>
          <w:sz w:val="27"/>
          <w:szCs w:val="27"/>
        </w:rPr>
        <w:t xml:space="preserve"> </w:t>
      </w:r>
      <w:proofErr w:type="spellStart"/>
      <w:r w:rsidRPr="000E38D8">
        <w:rPr>
          <w:rFonts w:cs="Times New Roman"/>
          <w:sz w:val="27"/>
          <w:szCs w:val="27"/>
        </w:rPr>
        <w:t>lặn</w:t>
      </w:r>
      <w:proofErr w:type="spellEnd"/>
    </w:p>
    <w:p w14:paraId="77B8BB03" w14:textId="77777777" w:rsidR="003E7E2B" w:rsidRPr="000E38D8" w:rsidRDefault="003E7E2B" w:rsidP="004C08FB">
      <w:pPr>
        <w:widowControl w:val="0"/>
        <w:spacing w:after="0" w:line="240" w:lineRule="auto"/>
        <w:ind w:firstLine="634"/>
        <w:rPr>
          <w:rFonts w:cs="Times New Roman"/>
          <w:sz w:val="27"/>
          <w:szCs w:val="27"/>
        </w:rPr>
      </w:pPr>
      <w:r w:rsidRPr="000E38D8">
        <w:rPr>
          <w:rFonts w:cs="Times New Roman"/>
          <w:sz w:val="27"/>
          <w:szCs w:val="27"/>
        </w:rPr>
        <w:t xml:space="preserve">a) </w:t>
      </w:r>
      <w:proofErr w:type="spellStart"/>
      <w:r w:rsidRPr="000E38D8">
        <w:rPr>
          <w:rFonts w:cs="Times New Roman"/>
          <w:sz w:val="27"/>
          <w:szCs w:val="27"/>
        </w:rPr>
        <w:t>Tên</w:t>
      </w:r>
      <w:proofErr w:type="spellEnd"/>
      <w:r w:rsidRPr="000E38D8">
        <w:rPr>
          <w:rFonts w:cs="Times New Roman"/>
          <w:sz w:val="27"/>
          <w:szCs w:val="27"/>
        </w:rPr>
        <w:t xml:space="preserve"> </w:t>
      </w:r>
      <w:proofErr w:type="spellStart"/>
      <w:r w:rsidRPr="000E38D8">
        <w:rPr>
          <w:rFonts w:cs="Times New Roman"/>
          <w:sz w:val="27"/>
          <w:szCs w:val="27"/>
        </w:rPr>
        <w:t>tổ</w:t>
      </w:r>
      <w:proofErr w:type="spellEnd"/>
      <w:r w:rsidRPr="000E38D8">
        <w:rPr>
          <w:rFonts w:cs="Times New Roman"/>
          <w:sz w:val="27"/>
          <w:szCs w:val="27"/>
        </w:rPr>
        <w:t xml:space="preserve"> </w:t>
      </w:r>
      <w:proofErr w:type="spellStart"/>
      <w:r w:rsidRPr="000E38D8">
        <w:rPr>
          <w:rFonts w:cs="Times New Roman"/>
          <w:sz w:val="27"/>
          <w:szCs w:val="27"/>
        </w:rPr>
        <w:t>chức</w:t>
      </w:r>
      <w:proofErr w:type="spellEnd"/>
      <w:r w:rsidRPr="000E38D8">
        <w:rPr>
          <w:rFonts w:cs="Times New Roman"/>
          <w:sz w:val="27"/>
          <w:szCs w:val="27"/>
        </w:rPr>
        <w:t xml:space="preserve"> </w:t>
      </w:r>
      <w:proofErr w:type="spellStart"/>
      <w:r w:rsidRPr="000E38D8">
        <w:rPr>
          <w:rFonts w:cs="Times New Roman"/>
          <w:sz w:val="27"/>
          <w:szCs w:val="27"/>
        </w:rPr>
        <w:t>khai</w:t>
      </w:r>
      <w:proofErr w:type="spellEnd"/>
      <w:r w:rsidRPr="000E38D8">
        <w:rPr>
          <w:rFonts w:cs="Times New Roman"/>
          <w:sz w:val="27"/>
          <w:szCs w:val="27"/>
        </w:rPr>
        <w:t xml:space="preserve"> </w:t>
      </w:r>
      <w:proofErr w:type="spellStart"/>
      <w:r w:rsidRPr="000E38D8">
        <w:rPr>
          <w:rFonts w:cs="Times New Roman"/>
          <w:sz w:val="27"/>
          <w:szCs w:val="27"/>
        </w:rPr>
        <w:t>thác</w:t>
      </w:r>
      <w:proofErr w:type="spellEnd"/>
      <w:r w:rsidRPr="000E38D8">
        <w:rPr>
          <w:rFonts w:cs="Times New Roman"/>
          <w:sz w:val="27"/>
          <w:szCs w:val="27"/>
        </w:rPr>
        <w:t xml:space="preserve"> </w:t>
      </w:r>
      <w:proofErr w:type="spellStart"/>
      <w:r w:rsidRPr="000E38D8">
        <w:rPr>
          <w:rFonts w:cs="Times New Roman"/>
          <w:sz w:val="27"/>
          <w:szCs w:val="27"/>
        </w:rPr>
        <w:t>tàu</w:t>
      </w:r>
      <w:proofErr w:type="spellEnd"/>
      <w:r w:rsidRPr="000E38D8">
        <w:rPr>
          <w:rFonts w:cs="Times New Roman"/>
          <w:sz w:val="27"/>
          <w:szCs w:val="27"/>
        </w:rPr>
        <w:t xml:space="preserve"> </w:t>
      </w:r>
      <w:proofErr w:type="spellStart"/>
      <w:proofErr w:type="gramStart"/>
      <w:r w:rsidRPr="000E38D8">
        <w:rPr>
          <w:rFonts w:cs="Times New Roman"/>
          <w:sz w:val="27"/>
          <w:szCs w:val="27"/>
        </w:rPr>
        <w:t>lặn</w:t>
      </w:r>
      <w:proofErr w:type="spellEnd"/>
      <w:r w:rsidRPr="000E38D8">
        <w:rPr>
          <w:rFonts w:cs="Times New Roman"/>
          <w:sz w:val="27"/>
          <w:szCs w:val="27"/>
        </w:rPr>
        <w:t>:..............................................</w:t>
      </w:r>
      <w:proofErr w:type="gramEnd"/>
    </w:p>
    <w:p w14:paraId="04EB6571" w14:textId="77777777" w:rsidR="003E7E2B" w:rsidRPr="000E38D8" w:rsidRDefault="003E7E2B" w:rsidP="004C08FB">
      <w:pPr>
        <w:widowControl w:val="0"/>
        <w:spacing w:after="0" w:line="240" w:lineRule="auto"/>
        <w:ind w:firstLine="634"/>
        <w:rPr>
          <w:rFonts w:cs="Times New Roman"/>
          <w:sz w:val="27"/>
          <w:szCs w:val="27"/>
        </w:rPr>
      </w:pPr>
      <w:r w:rsidRPr="000E38D8">
        <w:rPr>
          <w:rFonts w:cs="Times New Roman"/>
          <w:sz w:val="27"/>
          <w:szCs w:val="27"/>
        </w:rPr>
        <w:t xml:space="preserve">b) </w:t>
      </w:r>
      <w:proofErr w:type="spellStart"/>
      <w:r w:rsidRPr="000E38D8">
        <w:rPr>
          <w:rFonts w:cs="Times New Roman"/>
          <w:sz w:val="27"/>
          <w:szCs w:val="27"/>
        </w:rPr>
        <w:t>Địa</w:t>
      </w:r>
      <w:proofErr w:type="spellEnd"/>
      <w:r w:rsidRPr="000E38D8">
        <w:rPr>
          <w:rFonts w:cs="Times New Roman"/>
          <w:sz w:val="27"/>
          <w:szCs w:val="27"/>
        </w:rPr>
        <w:t xml:space="preserve"> </w:t>
      </w:r>
      <w:proofErr w:type="gramStart"/>
      <w:r w:rsidRPr="000E38D8">
        <w:rPr>
          <w:rFonts w:cs="Times New Roman"/>
          <w:sz w:val="27"/>
          <w:szCs w:val="27"/>
        </w:rPr>
        <w:t>chỉ:.................................................................................</w:t>
      </w:r>
      <w:proofErr w:type="gramEnd"/>
    </w:p>
    <w:p w14:paraId="559F638F" w14:textId="77777777" w:rsidR="003E7E2B" w:rsidRPr="000E38D8" w:rsidRDefault="003E7E2B" w:rsidP="004C08FB">
      <w:pPr>
        <w:widowControl w:val="0"/>
        <w:spacing w:after="0" w:line="240" w:lineRule="auto"/>
        <w:ind w:firstLine="634"/>
        <w:rPr>
          <w:rFonts w:cs="Times New Roman"/>
          <w:sz w:val="27"/>
          <w:szCs w:val="27"/>
        </w:rPr>
      </w:pPr>
      <w:r w:rsidRPr="000E38D8">
        <w:rPr>
          <w:rFonts w:cs="Times New Roman"/>
          <w:sz w:val="27"/>
          <w:szCs w:val="27"/>
        </w:rPr>
        <w:t xml:space="preserve">c) </w:t>
      </w:r>
      <w:proofErr w:type="spellStart"/>
      <w:r w:rsidRPr="000E38D8">
        <w:rPr>
          <w:rFonts w:cs="Times New Roman"/>
          <w:sz w:val="27"/>
          <w:szCs w:val="27"/>
        </w:rPr>
        <w:t>Số</w:t>
      </w:r>
      <w:proofErr w:type="spellEnd"/>
      <w:r w:rsidRPr="000E38D8">
        <w:rPr>
          <w:rFonts w:cs="Times New Roman"/>
          <w:sz w:val="27"/>
          <w:szCs w:val="27"/>
        </w:rPr>
        <w:t xml:space="preserve"> </w:t>
      </w:r>
      <w:proofErr w:type="spellStart"/>
      <w:r w:rsidRPr="000E38D8">
        <w:rPr>
          <w:rFonts w:cs="Times New Roman"/>
          <w:sz w:val="27"/>
          <w:szCs w:val="27"/>
        </w:rPr>
        <w:t>điện</w:t>
      </w:r>
      <w:proofErr w:type="spellEnd"/>
      <w:r w:rsidRPr="000E38D8">
        <w:rPr>
          <w:rFonts w:cs="Times New Roman"/>
          <w:sz w:val="27"/>
          <w:szCs w:val="27"/>
        </w:rPr>
        <w:t xml:space="preserve"> </w:t>
      </w:r>
      <w:proofErr w:type="spellStart"/>
      <w:r w:rsidRPr="000E38D8">
        <w:rPr>
          <w:rFonts w:cs="Times New Roman"/>
          <w:sz w:val="27"/>
          <w:szCs w:val="27"/>
        </w:rPr>
        <w:t>thoại</w:t>
      </w:r>
      <w:proofErr w:type="spellEnd"/>
      <w:r w:rsidRPr="000E38D8">
        <w:rPr>
          <w:rFonts w:cs="Times New Roman"/>
          <w:sz w:val="27"/>
          <w:szCs w:val="27"/>
        </w:rPr>
        <w:t xml:space="preserve"> </w:t>
      </w:r>
      <w:proofErr w:type="spellStart"/>
      <w:r w:rsidRPr="000E38D8">
        <w:rPr>
          <w:rFonts w:cs="Times New Roman"/>
          <w:sz w:val="27"/>
          <w:szCs w:val="27"/>
        </w:rPr>
        <w:t>liên</w:t>
      </w:r>
      <w:proofErr w:type="spellEnd"/>
      <w:r w:rsidRPr="000E38D8">
        <w:rPr>
          <w:rFonts w:cs="Times New Roman"/>
          <w:sz w:val="27"/>
          <w:szCs w:val="27"/>
        </w:rPr>
        <w:t xml:space="preserve"> </w:t>
      </w:r>
      <w:proofErr w:type="spellStart"/>
      <w:r w:rsidRPr="000E38D8">
        <w:rPr>
          <w:rFonts w:cs="Times New Roman"/>
          <w:sz w:val="27"/>
          <w:szCs w:val="27"/>
        </w:rPr>
        <w:t>hệ</w:t>
      </w:r>
      <w:proofErr w:type="spellEnd"/>
      <w:r w:rsidRPr="000E38D8">
        <w:rPr>
          <w:rFonts w:cs="Times New Roman"/>
          <w:sz w:val="27"/>
          <w:szCs w:val="27"/>
        </w:rPr>
        <w:t>: ..............................................................</w:t>
      </w:r>
    </w:p>
    <w:p w14:paraId="5EBB580A" w14:textId="77777777" w:rsidR="003E7E2B" w:rsidRPr="000E38D8" w:rsidRDefault="003E7E2B" w:rsidP="004C08FB">
      <w:pPr>
        <w:widowControl w:val="0"/>
        <w:spacing w:after="0" w:line="240" w:lineRule="auto"/>
        <w:ind w:firstLine="634"/>
        <w:rPr>
          <w:rFonts w:cs="Times New Roman"/>
          <w:sz w:val="27"/>
          <w:szCs w:val="27"/>
        </w:rPr>
      </w:pPr>
      <w:r w:rsidRPr="000E38D8">
        <w:rPr>
          <w:rFonts w:cs="Times New Roman"/>
          <w:sz w:val="27"/>
          <w:szCs w:val="27"/>
        </w:rPr>
        <w:t xml:space="preserve">d) </w:t>
      </w:r>
      <w:proofErr w:type="spellStart"/>
      <w:r w:rsidRPr="000E38D8">
        <w:rPr>
          <w:rFonts w:cs="Times New Roman"/>
          <w:sz w:val="27"/>
          <w:szCs w:val="27"/>
        </w:rPr>
        <w:t>Người</w:t>
      </w:r>
      <w:proofErr w:type="spellEnd"/>
      <w:r w:rsidRPr="000E38D8">
        <w:rPr>
          <w:rFonts w:cs="Times New Roman"/>
          <w:sz w:val="27"/>
          <w:szCs w:val="27"/>
        </w:rPr>
        <w:t xml:space="preserve"> </w:t>
      </w:r>
      <w:proofErr w:type="spellStart"/>
      <w:r w:rsidRPr="000E38D8">
        <w:rPr>
          <w:rFonts w:cs="Times New Roman"/>
          <w:sz w:val="27"/>
          <w:szCs w:val="27"/>
        </w:rPr>
        <w:t>đại</w:t>
      </w:r>
      <w:proofErr w:type="spellEnd"/>
      <w:r w:rsidRPr="000E38D8">
        <w:rPr>
          <w:rFonts w:cs="Times New Roman"/>
          <w:sz w:val="27"/>
          <w:szCs w:val="27"/>
        </w:rPr>
        <w:t xml:space="preserve"> </w:t>
      </w:r>
      <w:proofErr w:type="spellStart"/>
      <w:r w:rsidRPr="000E38D8">
        <w:rPr>
          <w:rFonts w:cs="Times New Roman"/>
          <w:sz w:val="27"/>
          <w:szCs w:val="27"/>
        </w:rPr>
        <w:t>diện</w:t>
      </w:r>
      <w:proofErr w:type="spellEnd"/>
      <w:r w:rsidRPr="000E38D8">
        <w:rPr>
          <w:rFonts w:cs="Times New Roman"/>
          <w:sz w:val="27"/>
          <w:szCs w:val="27"/>
        </w:rPr>
        <w:t xml:space="preserve"> </w:t>
      </w:r>
      <w:proofErr w:type="spellStart"/>
      <w:r w:rsidRPr="000E38D8">
        <w:rPr>
          <w:rFonts w:cs="Times New Roman"/>
          <w:sz w:val="27"/>
          <w:szCs w:val="27"/>
        </w:rPr>
        <w:t>theo</w:t>
      </w:r>
      <w:proofErr w:type="spellEnd"/>
      <w:r w:rsidRPr="000E38D8">
        <w:rPr>
          <w:rFonts w:cs="Times New Roman"/>
          <w:sz w:val="27"/>
          <w:szCs w:val="27"/>
        </w:rPr>
        <w:t xml:space="preserve"> </w:t>
      </w:r>
      <w:proofErr w:type="spellStart"/>
      <w:r w:rsidRPr="000E38D8">
        <w:rPr>
          <w:rFonts w:cs="Times New Roman"/>
          <w:sz w:val="27"/>
          <w:szCs w:val="27"/>
        </w:rPr>
        <w:t>pháp</w:t>
      </w:r>
      <w:proofErr w:type="spellEnd"/>
      <w:r w:rsidRPr="000E38D8">
        <w:rPr>
          <w:rFonts w:cs="Times New Roman"/>
          <w:sz w:val="27"/>
          <w:szCs w:val="27"/>
        </w:rPr>
        <w:t xml:space="preserve"> </w:t>
      </w:r>
      <w:proofErr w:type="spellStart"/>
      <w:proofErr w:type="gramStart"/>
      <w:r w:rsidRPr="000E38D8">
        <w:rPr>
          <w:rFonts w:cs="Times New Roman"/>
          <w:sz w:val="27"/>
          <w:szCs w:val="27"/>
        </w:rPr>
        <w:t>luật</w:t>
      </w:r>
      <w:proofErr w:type="spellEnd"/>
      <w:r w:rsidRPr="000E38D8">
        <w:rPr>
          <w:rFonts w:cs="Times New Roman"/>
          <w:sz w:val="27"/>
          <w:szCs w:val="27"/>
        </w:rPr>
        <w:t>:..............................................</w:t>
      </w:r>
      <w:proofErr w:type="gramEnd"/>
    </w:p>
    <w:p w14:paraId="542D5179" w14:textId="77777777" w:rsidR="003E7E2B" w:rsidRPr="000E38D8" w:rsidRDefault="003E7E2B" w:rsidP="004C08FB">
      <w:pPr>
        <w:widowControl w:val="0"/>
        <w:spacing w:after="0" w:line="240" w:lineRule="auto"/>
        <w:ind w:firstLine="634"/>
        <w:rPr>
          <w:rFonts w:cs="Times New Roman"/>
          <w:sz w:val="27"/>
          <w:szCs w:val="27"/>
        </w:rPr>
      </w:pPr>
      <w:r w:rsidRPr="000E38D8">
        <w:rPr>
          <w:rFonts w:cs="Times New Roman"/>
          <w:sz w:val="27"/>
          <w:szCs w:val="27"/>
        </w:rPr>
        <w:t xml:space="preserve">đ) </w:t>
      </w:r>
      <w:proofErr w:type="spellStart"/>
      <w:r w:rsidRPr="000E38D8">
        <w:rPr>
          <w:rFonts w:cs="Times New Roman"/>
          <w:sz w:val="27"/>
          <w:szCs w:val="27"/>
        </w:rPr>
        <w:t>Giấy</w:t>
      </w:r>
      <w:proofErr w:type="spellEnd"/>
      <w:r w:rsidRPr="000E38D8">
        <w:rPr>
          <w:rFonts w:cs="Times New Roman"/>
          <w:sz w:val="27"/>
          <w:szCs w:val="27"/>
        </w:rPr>
        <w:t xml:space="preserve"> </w:t>
      </w:r>
      <w:proofErr w:type="spellStart"/>
      <w:r w:rsidRPr="000E38D8">
        <w:rPr>
          <w:rFonts w:cs="Times New Roman"/>
          <w:sz w:val="27"/>
          <w:szCs w:val="27"/>
        </w:rPr>
        <w:t>chứng</w:t>
      </w:r>
      <w:proofErr w:type="spellEnd"/>
      <w:r w:rsidRPr="000E38D8">
        <w:rPr>
          <w:rFonts w:cs="Times New Roman"/>
          <w:sz w:val="27"/>
          <w:szCs w:val="27"/>
        </w:rPr>
        <w:t xml:space="preserve"> </w:t>
      </w:r>
      <w:proofErr w:type="spellStart"/>
      <w:r w:rsidRPr="000E38D8">
        <w:rPr>
          <w:rFonts w:cs="Times New Roman"/>
          <w:sz w:val="27"/>
          <w:szCs w:val="27"/>
        </w:rPr>
        <w:t>nhận</w:t>
      </w:r>
      <w:proofErr w:type="spellEnd"/>
      <w:r w:rsidRPr="000E38D8">
        <w:rPr>
          <w:rFonts w:cs="Times New Roman"/>
          <w:sz w:val="27"/>
          <w:szCs w:val="27"/>
        </w:rPr>
        <w:t xml:space="preserve"> </w:t>
      </w:r>
      <w:proofErr w:type="spellStart"/>
      <w:r w:rsidRPr="000E38D8">
        <w:rPr>
          <w:rFonts w:cs="Times New Roman"/>
          <w:sz w:val="27"/>
          <w:szCs w:val="27"/>
        </w:rPr>
        <w:t>đăng</w:t>
      </w:r>
      <w:proofErr w:type="spellEnd"/>
      <w:r w:rsidRPr="000E38D8">
        <w:rPr>
          <w:rFonts w:cs="Times New Roman"/>
          <w:sz w:val="27"/>
          <w:szCs w:val="27"/>
        </w:rPr>
        <w:t xml:space="preserve"> </w:t>
      </w:r>
      <w:proofErr w:type="spellStart"/>
      <w:r w:rsidRPr="000E38D8">
        <w:rPr>
          <w:rFonts w:cs="Times New Roman"/>
          <w:sz w:val="27"/>
          <w:szCs w:val="27"/>
        </w:rPr>
        <w:t>ký</w:t>
      </w:r>
      <w:proofErr w:type="spellEnd"/>
      <w:r w:rsidRPr="000E38D8">
        <w:rPr>
          <w:rFonts w:cs="Times New Roman"/>
          <w:sz w:val="27"/>
          <w:szCs w:val="27"/>
        </w:rPr>
        <w:t xml:space="preserve"> </w:t>
      </w:r>
      <w:proofErr w:type="spellStart"/>
      <w:r w:rsidRPr="000E38D8">
        <w:rPr>
          <w:rFonts w:cs="Times New Roman"/>
          <w:sz w:val="27"/>
          <w:szCs w:val="27"/>
        </w:rPr>
        <w:t>kinh</w:t>
      </w:r>
      <w:proofErr w:type="spellEnd"/>
      <w:r w:rsidRPr="000E38D8">
        <w:rPr>
          <w:rFonts w:cs="Times New Roman"/>
          <w:sz w:val="27"/>
          <w:szCs w:val="27"/>
        </w:rPr>
        <w:t xml:space="preserve"> </w:t>
      </w:r>
      <w:proofErr w:type="spellStart"/>
      <w:r w:rsidRPr="000E38D8">
        <w:rPr>
          <w:rFonts w:cs="Times New Roman"/>
          <w:sz w:val="27"/>
          <w:szCs w:val="27"/>
        </w:rPr>
        <w:t>doanh</w:t>
      </w:r>
      <w:proofErr w:type="spellEnd"/>
      <w:r w:rsidRPr="000E38D8">
        <w:rPr>
          <w:rFonts w:cs="Times New Roman"/>
          <w:sz w:val="27"/>
          <w:szCs w:val="27"/>
        </w:rPr>
        <w:t xml:space="preserve"> </w:t>
      </w:r>
      <w:proofErr w:type="spellStart"/>
      <w:r w:rsidRPr="000E38D8">
        <w:rPr>
          <w:rFonts w:cs="Times New Roman"/>
          <w:sz w:val="27"/>
          <w:szCs w:val="27"/>
        </w:rPr>
        <w:t>số</w:t>
      </w:r>
      <w:proofErr w:type="spellEnd"/>
      <w:r w:rsidRPr="000E38D8">
        <w:rPr>
          <w:rFonts w:cs="Times New Roman"/>
          <w:sz w:val="27"/>
          <w:szCs w:val="27"/>
        </w:rPr>
        <w:t xml:space="preserve"> ………… do (</w:t>
      </w:r>
      <w:proofErr w:type="spellStart"/>
      <w:r w:rsidRPr="000E38D8">
        <w:rPr>
          <w:rFonts w:cs="Times New Roman"/>
          <w:sz w:val="27"/>
          <w:szCs w:val="27"/>
        </w:rPr>
        <w:t>Tên</w:t>
      </w:r>
      <w:proofErr w:type="spellEnd"/>
      <w:r w:rsidRPr="000E38D8">
        <w:rPr>
          <w:rFonts w:cs="Times New Roman"/>
          <w:sz w:val="27"/>
          <w:szCs w:val="27"/>
        </w:rPr>
        <w:t xml:space="preserve"> </w:t>
      </w:r>
      <w:proofErr w:type="spellStart"/>
      <w:r w:rsidRPr="000E38D8">
        <w:rPr>
          <w:rFonts w:cs="Times New Roman"/>
          <w:sz w:val="27"/>
          <w:szCs w:val="27"/>
        </w:rPr>
        <w:t>cơ</w:t>
      </w:r>
      <w:proofErr w:type="spellEnd"/>
      <w:r w:rsidRPr="000E38D8">
        <w:rPr>
          <w:rFonts w:cs="Times New Roman"/>
          <w:sz w:val="27"/>
          <w:szCs w:val="27"/>
        </w:rPr>
        <w:t xml:space="preserve"> </w:t>
      </w:r>
      <w:proofErr w:type="spellStart"/>
      <w:r w:rsidRPr="000E38D8">
        <w:rPr>
          <w:rFonts w:cs="Times New Roman"/>
          <w:sz w:val="27"/>
          <w:szCs w:val="27"/>
        </w:rPr>
        <w:t>quan</w:t>
      </w:r>
      <w:proofErr w:type="spellEnd"/>
      <w:r w:rsidRPr="000E38D8">
        <w:rPr>
          <w:rFonts w:cs="Times New Roman"/>
          <w:sz w:val="27"/>
          <w:szCs w:val="27"/>
        </w:rPr>
        <w:t xml:space="preserve"> </w:t>
      </w:r>
      <w:proofErr w:type="spellStart"/>
      <w:r w:rsidRPr="000E38D8">
        <w:rPr>
          <w:rFonts w:cs="Times New Roman"/>
          <w:sz w:val="27"/>
          <w:szCs w:val="27"/>
        </w:rPr>
        <w:t>cấp</w:t>
      </w:r>
      <w:proofErr w:type="spellEnd"/>
      <w:r w:rsidRPr="000E38D8">
        <w:rPr>
          <w:rFonts w:cs="Times New Roman"/>
          <w:sz w:val="27"/>
          <w:szCs w:val="27"/>
        </w:rPr>
        <w:t xml:space="preserve">) </w:t>
      </w:r>
      <w:proofErr w:type="spellStart"/>
      <w:r w:rsidRPr="000E38D8">
        <w:rPr>
          <w:rFonts w:cs="Times New Roman"/>
          <w:sz w:val="27"/>
          <w:szCs w:val="27"/>
        </w:rPr>
        <w:t>cấp</w:t>
      </w:r>
      <w:proofErr w:type="spellEnd"/>
      <w:r w:rsidRPr="000E38D8">
        <w:rPr>
          <w:rFonts w:cs="Times New Roman"/>
          <w:sz w:val="27"/>
          <w:szCs w:val="27"/>
        </w:rPr>
        <w:t xml:space="preserve"> …………</w:t>
      </w:r>
      <w:proofErr w:type="gramStart"/>
      <w:r w:rsidRPr="000E38D8">
        <w:rPr>
          <w:rFonts w:cs="Times New Roman"/>
          <w:sz w:val="27"/>
          <w:szCs w:val="27"/>
        </w:rPr>
        <w:t>….</w:t>
      </w:r>
      <w:proofErr w:type="spellStart"/>
      <w:r w:rsidRPr="000E38D8">
        <w:rPr>
          <w:rFonts w:cs="Times New Roman"/>
          <w:sz w:val="27"/>
          <w:szCs w:val="27"/>
        </w:rPr>
        <w:t>ngày</w:t>
      </w:r>
      <w:proofErr w:type="spellEnd"/>
      <w:proofErr w:type="gramEnd"/>
      <w:r w:rsidRPr="000E38D8">
        <w:rPr>
          <w:rFonts w:cs="Times New Roman"/>
          <w:sz w:val="27"/>
          <w:szCs w:val="27"/>
        </w:rPr>
        <w:t>………</w:t>
      </w:r>
      <w:proofErr w:type="spellStart"/>
      <w:r w:rsidRPr="000E38D8">
        <w:rPr>
          <w:rFonts w:cs="Times New Roman"/>
          <w:sz w:val="27"/>
          <w:szCs w:val="27"/>
        </w:rPr>
        <w:t>tháng</w:t>
      </w:r>
      <w:proofErr w:type="spellEnd"/>
      <w:r w:rsidRPr="000E38D8">
        <w:rPr>
          <w:rFonts w:cs="Times New Roman"/>
          <w:sz w:val="27"/>
          <w:szCs w:val="27"/>
        </w:rPr>
        <w:t>……..</w:t>
      </w:r>
      <w:proofErr w:type="spellStart"/>
      <w:r w:rsidRPr="000E38D8">
        <w:rPr>
          <w:rFonts w:cs="Times New Roman"/>
          <w:sz w:val="27"/>
          <w:szCs w:val="27"/>
        </w:rPr>
        <w:t>năm</w:t>
      </w:r>
      <w:proofErr w:type="spellEnd"/>
      <w:r w:rsidRPr="000E38D8">
        <w:rPr>
          <w:rFonts w:cs="Times New Roman"/>
          <w:sz w:val="27"/>
          <w:szCs w:val="27"/>
        </w:rPr>
        <w:t xml:space="preserve"> ……..</w:t>
      </w:r>
    </w:p>
    <w:p w14:paraId="699B60A0" w14:textId="77777777" w:rsidR="003E7E2B" w:rsidRPr="000E38D8" w:rsidRDefault="003E7E2B" w:rsidP="004C08FB">
      <w:pPr>
        <w:widowControl w:val="0"/>
        <w:spacing w:after="0" w:line="240" w:lineRule="auto"/>
        <w:ind w:firstLine="634"/>
        <w:rPr>
          <w:rFonts w:cs="Times New Roman"/>
          <w:sz w:val="27"/>
          <w:szCs w:val="27"/>
        </w:rPr>
      </w:pPr>
      <w:r w:rsidRPr="000E38D8">
        <w:rPr>
          <w:rFonts w:cs="Times New Roman"/>
          <w:sz w:val="27"/>
          <w:szCs w:val="27"/>
        </w:rPr>
        <w:t xml:space="preserve">2. Thông tin </w:t>
      </w:r>
      <w:proofErr w:type="spellStart"/>
      <w:r w:rsidRPr="000E38D8">
        <w:rPr>
          <w:rFonts w:cs="Times New Roman"/>
          <w:sz w:val="27"/>
          <w:szCs w:val="27"/>
        </w:rPr>
        <w:t>về</w:t>
      </w:r>
      <w:proofErr w:type="spellEnd"/>
      <w:r w:rsidRPr="000E38D8">
        <w:rPr>
          <w:rFonts w:cs="Times New Roman"/>
          <w:sz w:val="27"/>
          <w:szCs w:val="27"/>
        </w:rPr>
        <w:t xml:space="preserve"> </w:t>
      </w:r>
      <w:proofErr w:type="spellStart"/>
      <w:r w:rsidRPr="000E38D8">
        <w:rPr>
          <w:rFonts w:cs="Times New Roman"/>
          <w:sz w:val="27"/>
          <w:szCs w:val="27"/>
        </w:rPr>
        <w:t>tàu</w:t>
      </w:r>
      <w:proofErr w:type="spellEnd"/>
      <w:r w:rsidRPr="000E38D8">
        <w:rPr>
          <w:rFonts w:cs="Times New Roman"/>
          <w:sz w:val="27"/>
          <w:szCs w:val="27"/>
        </w:rPr>
        <w:t xml:space="preserve"> </w:t>
      </w:r>
      <w:proofErr w:type="spellStart"/>
      <w:r w:rsidRPr="000E38D8">
        <w:rPr>
          <w:rFonts w:cs="Times New Roman"/>
          <w:sz w:val="27"/>
          <w:szCs w:val="27"/>
        </w:rPr>
        <w:t>lặn</w:t>
      </w:r>
      <w:proofErr w:type="spellEnd"/>
    </w:p>
    <w:p w14:paraId="08D6D9E2" w14:textId="77777777" w:rsidR="003E7E2B" w:rsidRPr="000E38D8" w:rsidRDefault="003E7E2B" w:rsidP="004C08FB">
      <w:pPr>
        <w:widowControl w:val="0"/>
        <w:spacing w:after="0" w:line="240" w:lineRule="auto"/>
        <w:ind w:firstLine="634"/>
        <w:rPr>
          <w:rFonts w:cs="Times New Roman"/>
          <w:sz w:val="27"/>
          <w:szCs w:val="27"/>
        </w:rPr>
      </w:pPr>
      <w:r w:rsidRPr="000E38D8">
        <w:rPr>
          <w:rFonts w:cs="Times New Roman"/>
          <w:sz w:val="27"/>
          <w:szCs w:val="27"/>
        </w:rPr>
        <w:t xml:space="preserve">a) </w:t>
      </w:r>
      <w:proofErr w:type="spellStart"/>
      <w:r w:rsidRPr="000E38D8">
        <w:rPr>
          <w:rFonts w:cs="Times New Roman"/>
          <w:sz w:val="27"/>
          <w:szCs w:val="27"/>
        </w:rPr>
        <w:t>Tên</w:t>
      </w:r>
      <w:proofErr w:type="spellEnd"/>
      <w:r w:rsidRPr="000E38D8">
        <w:rPr>
          <w:rFonts w:cs="Times New Roman"/>
          <w:sz w:val="27"/>
          <w:szCs w:val="27"/>
        </w:rPr>
        <w:t xml:space="preserve"> </w:t>
      </w:r>
      <w:proofErr w:type="spellStart"/>
      <w:r w:rsidRPr="000E38D8">
        <w:rPr>
          <w:rFonts w:cs="Times New Roman"/>
          <w:sz w:val="27"/>
          <w:szCs w:val="27"/>
        </w:rPr>
        <w:t>tàu</w:t>
      </w:r>
      <w:proofErr w:type="spellEnd"/>
      <w:r w:rsidRPr="000E38D8">
        <w:rPr>
          <w:rFonts w:cs="Times New Roman"/>
          <w:sz w:val="27"/>
          <w:szCs w:val="27"/>
        </w:rPr>
        <w:t xml:space="preserve"> </w:t>
      </w:r>
      <w:proofErr w:type="spellStart"/>
      <w:r w:rsidRPr="000E38D8">
        <w:rPr>
          <w:rFonts w:cs="Times New Roman"/>
          <w:sz w:val="27"/>
          <w:szCs w:val="27"/>
        </w:rPr>
        <w:t>lặn</w:t>
      </w:r>
      <w:proofErr w:type="spellEnd"/>
      <w:r w:rsidRPr="000E38D8">
        <w:rPr>
          <w:rFonts w:cs="Times New Roman"/>
          <w:sz w:val="27"/>
          <w:szCs w:val="27"/>
        </w:rPr>
        <w:t>: .....................................................</w:t>
      </w:r>
    </w:p>
    <w:p w14:paraId="35715AF7" w14:textId="77777777" w:rsidR="003E7E2B" w:rsidRPr="000E38D8" w:rsidRDefault="003E7E2B" w:rsidP="004C08FB">
      <w:pPr>
        <w:widowControl w:val="0"/>
        <w:spacing w:after="0" w:line="240" w:lineRule="auto"/>
        <w:ind w:firstLine="634"/>
        <w:rPr>
          <w:rFonts w:cs="Times New Roman"/>
          <w:sz w:val="27"/>
          <w:szCs w:val="27"/>
        </w:rPr>
      </w:pPr>
      <w:r w:rsidRPr="000E38D8">
        <w:rPr>
          <w:rFonts w:cs="Times New Roman"/>
          <w:sz w:val="27"/>
          <w:szCs w:val="27"/>
        </w:rPr>
        <w:t xml:space="preserve">b) </w:t>
      </w:r>
      <w:proofErr w:type="spellStart"/>
      <w:r w:rsidRPr="000E38D8">
        <w:rPr>
          <w:rFonts w:cs="Times New Roman"/>
          <w:sz w:val="27"/>
          <w:szCs w:val="27"/>
        </w:rPr>
        <w:t>Vùng</w:t>
      </w:r>
      <w:proofErr w:type="spellEnd"/>
      <w:r w:rsidRPr="000E38D8">
        <w:rPr>
          <w:rFonts w:cs="Times New Roman"/>
          <w:sz w:val="27"/>
          <w:szCs w:val="27"/>
        </w:rPr>
        <w:t xml:space="preserve"> </w:t>
      </w:r>
      <w:proofErr w:type="spellStart"/>
      <w:r w:rsidRPr="000E38D8">
        <w:rPr>
          <w:rFonts w:cs="Times New Roman"/>
          <w:sz w:val="27"/>
          <w:szCs w:val="27"/>
        </w:rPr>
        <w:t>khai</w:t>
      </w:r>
      <w:proofErr w:type="spellEnd"/>
      <w:r w:rsidRPr="000E38D8">
        <w:rPr>
          <w:rFonts w:cs="Times New Roman"/>
          <w:sz w:val="27"/>
          <w:szCs w:val="27"/>
        </w:rPr>
        <w:t xml:space="preserve"> </w:t>
      </w:r>
      <w:proofErr w:type="spellStart"/>
      <w:r w:rsidRPr="000E38D8">
        <w:rPr>
          <w:rFonts w:cs="Times New Roman"/>
          <w:sz w:val="27"/>
          <w:szCs w:val="27"/>
        </w:rPr>
        <w:t>thác</w:t>
      </w:r>
      <w:proofErr w:type="spellEnd"/>
      <w:r w:rsidRPr="000E38D8">
        <w:rPr>
          <w:rFonts w:cs="Times New Roman"/>
          <w:sz w:val="27"/>
          <w:szCs w:val="27"/>
        </w:rPr>
        <w:t xml:space="preserve"> .........................................................</w:t>
      </w:r>
    </w:p>
    <w:p w14:paraId="58BB817B" w14:textId="77777777" w:rsidR="003E7E2B" w:rsidRPr="000E38D8" w:rsidRDefault="003E7E2B" w:rsidP="004C08FB">
      <w:pPr>
        <w:widowControl w:val="0"/>
        <w:spacing w:after="0" w:line="240" w:lineRule="auto"/>
        <w:ind w:firstLine="634"/>
        <w:rPr>
          <w:rFonts w:cs="Times New Roman"/>
          <w:sz w:val="27"/>
          <w:szCs w:val="27"/>
        </w:rPr>
      </w:pPr>
      <w:r w:rsidRPr="000E38D8">
        <w:rPr>
          <w:rFonts w:cs="Times New Roman"/>
          <w:sz w:val="27"/>
          <w:szCs w:val="27"/>
        </w:rPr>
        <w:t xml:space="preserve">c) </w:t>
      </w:r>
      <w:proofErr w:type="spellStart"/>
      <w:r w:rsidRPr="000E38D8">
        <w:rPr>
          <w:rFonts w:cs="Times New Roman"/>
          <w:sz w:val="27"/>
          <w:szCs w:val="27"/>
        </w:rPr>
        <w:t>Quyết</w:t>
      </w:r>
      <w:proofErr w:type="spellEnd"/>
      <w:r w:rsidRPr="000E38D8">
        <w:rPr>
          <w:rFonts w:cs="Times New Roman"/>
          <w:sz w:val="27"/>
          <w:szCs w:val="27"/>
        </w:rPr>
        <w:t xml:space="preserve"> </w:t>
      </w:r>
      <w:proofErr w:type="spellStart"/>
      <w:r w:rsidRPr="000E38D8">
        <w:rPr>
          <w:rFonts w:cs="Times New Roman"/>
          <w:sz w:val="27"/>
          <w:szCs w:val="27"/>
        </w:rPr>
        <w:t>định</w:t>
      </w:r>
      <w:proofErr w:type="spellEnd"/>
      <w:r w:rsidRPr="000E38D8">
        <w:rPr>
          <w:rFonts w:cs="Times New Roman"/>
          <w:sz w:val="27"/>
          <w:szCs w:val="27"/>
        </w:rPr>
        <w:t xml:space="preserve"> </w:t>
      </w:r>
      <w:proofErr w:type="spellStart"/>
      <w:r w:rsidRPr="000E38D8">
        <w:rPr>
          <w:rFonts w:cs="Times New Roman"/>
          <w:sz w:val="27"/>
          <w:szCs w:val="27"/>
        </w:rPr>
        <w:t>chấp</w:t>
      </w:r>
      <w:proofErr w:type="spellEnd"/>
      <w:r w:rsidRPr="000E38D8">
        <w:rPr>
          <w:rFonts w:cs="Times New Roman"/>
          <w:sz w:val="27"/>
          <w:szCs w:val="27"/>
        </w:rPr>
        <w:t xml:space="preserve"> </w:t>
      </w:r>
      <w:proofErr w:type="spellStart"/>
      <w:r w:rsidRPr="000E38D8">
        <w:rPr>
          <w:rFonts w:cs="Times New Roman"/>
          <w:sz w:val="27"/>
          <w:szCs w:val="27"/>
        </w:rPr>
        <w:t>thuận</w:t>
      </w:r>
      <w:proofErr w:type="spellEnd"/>
      <w:r w:rsidRPr="000E38D8">
        <w:rPr>
          <w:rFonts w:cs="Times New Roman"/>
          <w:sz w:val="27"/>
          <w:szCs w:val="27"/>
        </w:rPr>
        <w:t xml:space="preserve"> </w:t>
      </w:r>
      <w:proofErr w:type="spellStart"/>
      <w:r w:rsidRPr="000E38D8">
        <w:rPr>
          <w:rFonts w:cs="Times New Roman"/>
          <w:sz w:val="27"/>
          <w:szCs w:val="27"/>
        </w:rPr>
        <w:t>vùng</w:t>
      </w:r>
      <w:proofErr w:type="spellEnd"/>
      <w:r w:rsidRPr="000E38D8">
        <w:rPr>
          <w:rFonts w:cs="Times New Roman"/>
          <w:sz w:val="27"/>
          <w:szCs w:val="27"/>
        </w:rPr>
        <w:t xml:space="preserve"> </w:t>
      </w:r>
      <w:proofErr w:type="spellStart"/>
      <w:r w:rsidRPr="000E38D8">
        <w:rPr>
          <w:rFonts w:cs="Times New Roman"/>
          <w:sz w:val="27"/>
          <w:szCs w:val="27"/>
        </w:rPr>
        <w:t>hoạt</w:t>
      </w:r>
      <w:proofErr w:type="spellEnd"/>
      <w:r w:rsidRPr="000E38D8">
        <w:rPr>
          <w:rFonts w:cs="Times New Roman"/>
          <w:sz w:val="27"/>
          <w:szCs w:val="27"/>
        </w:rPr>
        <w:t xml:space="preserve"> </w:t>
      </w:r>
      <w:proofErr w:type="spellStart"/>
      <w:r w:rsidRPr="000E38D8">
        <w:rPr>
          <w:rFonts w:cs="Times New Roman"/>
          <w:sz w:val="27"/>
          <w:szCs w:val="27"/>
        </w:rPr>
        <w:t>động</w:t>
      </w:r>
      <w:proofErr w:type="spellEnd"/>
      <w:r w:rsidRPr="000E38D8">
        <w:rPr>
          <w:rFonts w:cs="Times New Roman"/>
          <w:sz w:val="27"/>
          <w:szCs w:val="27"/>
        </w:rPr>
        <w:t xml:space="preserve"> </w:t>
      </w:r>
      <w:proofErr w:type="spellStart"/>
      <w:r w:rsidRPr="000E38D8">
        <w:rPr>
          <w:rFonts w:cs="Times New Roman"/>
          <w:sz w:val="27"/>
          <w:szCs w:val="27"/>
        </w:rPr>
        <w:t>tàu</w:t>
      </w:r>
      <w:proofErr w:type="spellEnd"/>
      <w:r w:rsidRPr="000E38D8">
        <w:rPr>
          <w:rFonts w:cs="Times New Roman"/>
          <w:sz w:val="27"/>
          <w:szCs w:val="27"/>
        </w:rPr>
        <w:t xml:space="preserve"> </w:t>
      </w:r>
      <w:proofErr w:type="spellStart"/>
      <w:r w:rsidRPr="000E38D8">
        <w:rPr>
          <w:rFonts w:cs="Times New Roman"/>
          <w:sz w:val="27"/>
          <w:szCs w:val="27"/>
        </w:rPr>
        <w:t>lặn</w:t>
      </w:r>
      <w:proofErr w:type="spellEnd"/>
      <w:r w:rsidRPr="000E38D8">
        <w:rPr>
          <w:rFonts w:cs="Times New Roman"/>
          <w:sz w:val="27"/>
          <w:szCs w:val="27"/>
        </w:rPr>
        <w:t xml:space="preserve"> </w:t>
      </w:r>
      <w:proofErr w:type="spellStart"/>
      <w:r w:rsidRPr="000E38D8">
        <w:rPr>
          <w:rFonts w:cs="Times New Roman"/>
          <w:sz w:val="27"/>
          <w:szCs w:val="27"/>
        </w:rPr>
        <w:t>số</w:t>
      </w:r>
      <w:proofErr w:type="spellEnd"/>
      <w:r w:rsidRPr="000E38D8">
        <w:rPr>
          <w:rFonts w:cs="Times New Roman"/>
          <w:sz w:val="27"/>
          <w:szCs w:val="27"/>
        </w:rPr>
        <w:t xml:space="preserve"> ………do (</w:t>
      </w:r>
      <w:proofErr w:type="spellStart"/>
      <w:r w:rsidRPr="000E38D8">
        <w:rPr>
          <w:rFonts w:cs="Times New Roman"/>
          <w:sz w:val="27"/>
          <w:szCs w:val="27"/>
        </w:rPr>
        <w:t>Tên</w:t>
      </w:r>
      <w:proofErr w:type="spellEnd"/>
      <w:r w:rsidRPr="000E38D8">
        <w:rPr>
          <w:rFonts w:cs="Times New Roman"/>
          <w:sz w:val="27"/>
          <w:szCs w:val="27"/>
        </w:rPr>
        <w:t xml:space="preserve"> </w:t>
      </w:r>
      <w:proofErr w:type="spellStart"/>
      <w:r w:rsidRPr="000E38D8">
        <w:rPr>
          <w:rFonts w:cs="Times New Roman"/>
          <w:sz w:val="27"/>
          <w:szCs w:val="27"/>
        </w:rPr>
        <w:t>cơ</w:t>
      </w:r>
      <w:proofErr w:type="spellEnd"/>
      <w:r w:rsidRPr="000E38D8">
        <w:rPr>
          <w:rFonts w:cs="Times New Roman"/>
          <w:sz w:val="27"/>
          <w:szCs w:val="27"/>
        </w:rPr>
        <w:t xml:space="preserve"> </w:t>
      </w:r>
      <w:proofErr w:type="spellStart"/>
      <w:r w:rsidRPr="000E38D8">
        <w:rPr>
          <w:rFonts w:cs="Times New Roman"/>
          <w:sz w:val="27"/>
          <w:szCs w:val="27"/>
        </w:rPr>
        <w:t>quan</w:t>
      </w:r>
      <w:proofErr w:type="spellEnd"/>
      <w:r w:rsidRPr="000E38D8">
        <w:rPr>
          <w:rFonts w:cs="Times New Roman"/>
          <w:sz w:val="27"/>
          <w:szCs w:val="27"/>
        </w:rPr>
        <w:t xml:space="preserve"> </w:t>
      </w:r>
      <w:proofErr w:type="spellStart"/>
      <w:r w:rsidRPr="000E38D8">
        <w:rPr>
          <w:rFonts w:cs="Times New Roman"/>
          <w:sz w:val="27"/>
          <w:szCs w:val="27"/>
        </w:rPr>
        <w:t>cấp</w:t>
      </w:r>
      <w:proofErr w:type="spellEnd"/>
      <w:r w:rsidRPr="000E38D8">
        <w:rPr>
          <w:rFonts w:cs="Times New Roman"/>
          <w:sz w:val="27"/>
          <w:szCs w:val="27"/>
        </w:rPr>
        <w:t xml:space="preserve">) </w:t>
      </w:r>
      <w:proofErr w:type="spellStart"/>
      <w:r w:rsidRPr="000E38D8">
        <w:rPr>
          <w:rFonts w:cs="Times New Roman"/>
          <w:sz w:val="27"/>
          <w:szCs w:val="27"/>
        </w:rPr>
        <w:t>cấp</w:t>
      </w:r>
      <w:proofErr w:type="spellEnd"/>
      <w:r w:rsidRPr="000E38D8">
        <w:rPr>
          <w:rFonts w:cs="Times New Roman"/>
          <w:sz w:val="27"/>
          <w:szCs w:val="27"/>
        </w:rPr>
        <w:t xml:space="preserve"> </w:t>
      </w:r>
      <w:proofErr w:type="spellStart"/>
      <w:r w:rsidRPr="000E38D8">
        <w:rPr>
          <w:rFonts w:cs="Times New Roman"/>
          <w:sz w:val="27"/>
          <w:szCs w:val="27"/>
        </w:rPr>
        <w:t>ngày</w:t>
      </w:r>
      <w:proofErr w:type="spellEnd"/>
      <w:r w:rsidRPr="000E38D8">
        <w:rPr>
          <w:rFonts w:cs="Times New Roman"/>
          <w:sz w:val="27"/>
          <w:szCs w:val="27"/>
        </w:rPr>
        <w:t xml:space="preserve"> ...... </w:t>
      </w:r>
      <w:proofErr w:type="spellStart"/>
      <w:r w:rsidRPr="000E38D8">
        <w:rPr>
          <w:rFonts w:cs="Times New Roman"/>
          <w:sz w:val="27"/>
          <w:szCs w:val="27"/>
        </w:rPr>
        <w:t>tháng</w:t>
      </w:r>
      <w:proofErr w:type="spellEnd"/>
      <w:r w:rsidRPr="000E38D8">
        <w:rPr>
          <w:rFonts w:cs="Times New Roman"/>
          <w:sz w:val="27"/>
          <w:szCs w:val="27"/>
        </w:rPr>
        <w:t xml:space="preserve"> …</w:t>
      </w:r>
      <w:proofErr w:type="gramStart"/>
      <w:r w:rsidRPr="000E38D8">
        <w:rPr>
          <w:rFonts w:cs="Times New Roman"/>
          <w:sz w:val="27"/>
          <w:szCs w:val="27"/>
        </w:rPr>
        <w:t>….</w:t>
      </w:r>
      <w:proofErr w:type="spellStart"/>
      <w:r w:rsidRPr="000E38D8">
        <w:rPr>
          <w:rFonts w:cs="Times New Roman"/>
          <w:sz w:val="27"/>
          <w:szCs w:val="27"/>
        </w:rPr>
        <w:t>năm</w:t>
      </w:r>
      <w:proofErr w:type="spellEnd"/>
      <w:proofErr w:type="gramEnd"/>
      <w:r w:rsidRPr="000E38D8">
        <w:rPr>
          <w:rFonts w:cs="Times New Roman"/>
          <w:sz w:val="27"/>
          <w:szCs w:val="27"/>
        </w:rPr>
        <w:t xml:space="preserve"> ……</w:t>
      </w:r>
    </w:p>
    <w:p w14:paraId="2C633E07" w14:textId="77777777" w:rsidR="003E7E2B" w:rsidRPr="000E38D8" w:rsidRDefault="003E7E2B" w:rsidP="004C08FB">
      <w:pPr>
        <w:widowControl w:val="0"/>
        <w:spacing w:after="0" w:line="240" w:lineRule="auto"/>
        <w:ind w:firstLine="634"/>
        <w:rPr>
          <w:rFonts w:cs="Times New Roman"/>
          <w:sz w:val="27"/>
          <w:szCs w:val="27"/>
        </w:rPr>
      </w:pPr>
      <w:r w:rsidRPr="000E38D8">
        <w:rPr>
          <w:rFonts w:cs="Times New Roman"/>
          <w:sz w:val="27"/>
          <w:szCs w:val="27"/>
        </w:rPr>
        <w:t xml:space="preserve">d) </w:t>
      </w:r>
      <w:proofErr w:type="spellStart"/>
      <w:r w:rsidRPr="000E38D8">
        <w:rPr>
          <w:rFonts w:cs="Times New Roman"/>
          <w:sz w:val="27"/>
          <w:szCs w:val="27"/>
        </w:rPr>
        <w:t>Quyết</w:t>
      </w:r>
      <w:proofErr w:type="spellEnd"/>
      <w:r w:rsidRPr="000E38D8">
        <w:rPr>
          <w:rFonts w:cs="Times New Roman"/>
          <w:sz w:val="27"/>
          <w:szCs w:val="27"/>
        </w:rPr>
        <w:t xml:space="preserve"> </w:t>
      </w:r>
      <w:proofErr w:type="spellStart"/>
      <w:r w:rsidRPr="000E38D8">
        <w:rPr>
          <w:rFonts w:cs="Times New Roman"/>
          <w:sz w:val="27"/>
          <w:szCs w:val="27"/>
        </w:rPr>
        <w:t>định</w:t>
      </w:r>
      <w:proofErr w:type="spellEnd"/>
      <w:r w:rsidRPr="000E38D8">
        <w:rPr>
          <w:rFonts w:cs="Times New Roman"/>
          <w:sz w:val="27"/>
          <w:szCs w:val="27"/>
        </w:rPr>
        <w:t xml:space="preserve"> </w:t>
      </w:r>
      <w:proofErr w:type="spellStart"/>
      <w:r w:rsidRPr="000E38D8">
        <w:rPr>
          <w:rFonts w:cs="Times New Roman"/>
          <w:sz w:val="27"/>
          <w:szCs w:val="27"/>
        </w:rPr>
        <w:t>giao</w:t>
      </w:r>
      <w:proofErr w:type="spellEnd"/>
      <w:r w:rsidRPr="000E38D8">
        <w:rPr>
          <w:rFonts w:cs="Times New Roman"/>
          <w:sz w:val="27"/>
          <w:szCs w:val="27"/>
        </w:rPr>
        <w:t xml:space="preserve"> </w:t>
      </w:r>
      <w:proofErr w:type="spellStart"/>
      <w:r w:rsidRPr="000E38D8">
        <w:rPr>
          <w:rFonts w:cs="Times New Roman"/>
          <w:sz w:val="27"/>
          <w:szCs w:val="27"/>
        </w:rPr>
        <w:t>khu</w:t>
      </w:r>
      <w:proofErr w:type="spellEnd"/>
      <w:r w:rsidRPr="000E38D8">
        <w:rPr>
          <w:rFonts w:cs="Times New Roman"/>
          <w:sz w:val="27"/>
          <w:szCs w:val="27"/>
        </w:rPr>
        <w:t xml:space="preserve"> </w:t>
      </w:r>
      <w:proofErr w:type="spellStart"/>
      <w:r w:rsidRPr="000E38D8">
        <w:rPr>
          <w:rFonts w:cs="Times New Roman"/>
          <w:sz w:val="27"/>
          <w:szCs w:val="27"/>
        </w:rPr>
        <w:t>vực</w:t>
      </w:r>
      <w:proofErr w:type="spellEnd"/>
      <w:r w:rsidRPr="000E38D8">
        <w:rPr>
          <w:rFonts w:cs="Times New Roman"/>
          <w:sz w:val="27"/>
          <w:szCs w:val="27"/>
        </w:rPr>
        <w:t xml:space="preserve"> </w:t>
      </w:r>
      <w:proofErr w:type="spellStart"/>
      <w:r w:rsidRPr="000E38D8">
        <w:rPr>
          <w:rFonts w:cs="Times New Roman"/>
          <w:sz w:val="27"/>
          <w:szCs w:val="27"/>
        </w:rPr>
        <w:t>biển</w:t>
      </w:r>
      <w:proofErr w:type="spellEnd"/>
      <w:r w:rsidRPr="000E38D8">
        <w:rPr>
          <w:rFonts w:cs="Times New Roman"/>
          <w:sz w:val="27"/>
          <w:szCs w:val="27"/>
        </w:rPr>
        <w:t xml:space="preserve"> </w:t>
      </w:r>
      <w:proofErr w:type="spellStart"/>
      <w:r w:rsidRPr="000E38D8">
        <w:rPr>
          <w:rFonts w:cs="Times New Roman"/>
          <w:sz w:val="27"/>
          <w:szCs w:val="27"/>
        </w:rPr>
        <w:t>số</w:t>
      </w:r>
      <w:proofErr w:type="spellEnd"/>
      <w:r w:rsidRPr="000E38D8">
        <w:rPr>
          <w:rFonts w:cs="Times New Roman"/>
          <w:sz w:val="27"/>
          <w:szCs w:val="27"/>
        </w:rPr>
        <w:t xml:space="preserve"> ……………………………do (</w:t>
      </w:r>
      <w:proofErr w:type="spellStart"/>
      <w:r w:rsidRPr="000E38D8">
        <w:rPr>
          <w:rFonts w:cs="Times New Roman"/>
          <w:sz w:val="27"/>
          <w:szCs w:val="27"/>
        </w:rPr>
        <w:t>Tên</w:t>
      </w:r>
      <w:proofErr w:type="spellEnd"/>
      <w:r w:rsidRPr="000E38D8">
        <w:rPr>
          <w:rFonts w:cs="Times New Roman"/>
          <w:sz w:val="27"/>
          <w:szCs w:val="27"/>
        </w:rPr>
        <w:t xml:space="preserve"> </w:t>
      </w:r>
      <w:proofErr w:type="spellStart"/>
      <w:r w:rsidRPr="000E38D8">
        <w:rPr>
          <w:rFonts w:cs="Times New Roman"/>
          <w:sz w:val="27"/>
          <w:szCs w:val="27"/>
        </w:rPr>
        <w:t>cơ</w:t>
      </w:r>
      <w:proofErr w:type="spellEnd"/>
      <w:r w:rsidRPr="000E38D8">
        <w:rPr>
          <w:rFonts w:cs="Times New Roman"/>
          <w:sz w:val="27"/>
          <w:szCs w:val="27"/>
        </w:rPr>
        <w:t xml:space="preserve"> </w:t>
      </w:r>
      <w:proofErr w:type="spellStart"/>
      <w:r w:rsidRPr="000E38D8">
        <w:rPr>
          <w:rFonts w:cs="Times New Roman"/>
          <w:sz w:val="27"/>
          <w:szCs w:val="27"/>
        </w:rPr>
        <w:t>quan</w:t>
      </w:r>
      <w:proofErr w:type="spellEnd"/>
      <w:r w:rsidRPr="000E38D8">
        <w:rPr>
          <w:rFonts w:cs="Times New Roman"/>
          <w:sz w:val="27"/>
          <w:szCs w:val="27"/>
        </w:rPr>
        <w:t xml:space="preserve"> </w:t>
      </w:r>
      <w:proofErr w:type="spellStart"/>
      <w:r w:rsidRPr="000E38D8">
        <w:rPr>
          <w:rFonts w:cs="Times New Roman"/>
          <w:sz w:val="27"/>
          <w:szCs w:val="27"/>
        </w:rPr>
        <w:t>cấp</w:t>
      </w:r>
      <w:proofErr w:type="spellEnd"/>
      <w:r w:rsidRPr="000E38D8">
        <w:rPr>
          <w:rFonts w:cs="Times New Roman"/>
          <w:sz w:val="27"/>
          <w:szCs w:val="27"/>
        </w:rPr>
        <w:t xml:space="preserve">) </w:t>
      </w:r>
      <w:proofErr w:type="spellStart"/>
      <w:r w:rsidRPr="000E38D8">
        <w:rPr>
          <w:rFonts w:cs="Times New Roman"/>
          <w:sz w:val="27"/>
          <w:szCs w:val="27"/>
        </w:rPr>
        <w:t>cấp</w:t>
      </w:r>
      <w:proofErr w:type="spellEnd"/>
      <w:r w:rsidRPr="000E38D8">
        <w:rPr>
          <w:rFonts w:cs="Times New Roman"/>
          <w:sz w:val="27"/>
          <w:szCs w:val="27"/>
        </w:rPr>
        <w:t xml:space="preserve"> </w:t>
      </w:r>
      <w:proofErr w:type="spellStart"/>
      <w:r w:rsidRPr="000E38D8">
        <w:rPr>
          <w:rFonts w:cs="Times New Roman"/>
          <w:sz w:val="27"/>
          <w:szCs w:val="27"/>
        </w:rPr>
        <w:t>ngày</w:t>
      </w:r>
      <w:proofErr w:type="spellEnd"/>
      <w:r w:rsidRPr="000E38D8">
        <w:rPr>
          <w:rFonts w:cs="Times New Roman"/>
          <w:sz w:val="27"/>
          <w:szCs w:val="27"/>
        </w:rPr>
        <w:t xml:space="preserve"> ...... </w:t>
      </w:r>
      <w:proofErr w:type="spellStart"/>
      <w:r w:rsidRPr="000E38D8">
        <w:rPr>
          <w:rFonts w:cs="Times New Roman"/>
          <w:sz w:val="27"/>
          <w:szCs w:val="27"/>
        </w:rPr>
        <w:t>tháng</w:t>
      </w:r>
      <w:proofErr w:type="spellEnd"/>
      <w:r w:rsidRPr="000E38D8">
        <w:rPr>
          <w:rFonts w:cs="Times New Roman"/>
          <w:sz w:val="27"/>
          <w:szCs w:val="27"/>
        </w:rPr>
        <w:t xml:space="preserve"> …</w:t>
      </w:r>
      <w:proofErr w:type="gramStart"/>
      <w:r w:rsidRPr="000E38D8">
        <w:rPr>
          <w:rFonts w:cs="Times New Roman"/>
          <w:sz w:val="27"/>
          <w:szCs w:val="27"/>
        </w:rPr>
        <w:t>….</w:t>
      </w:r>
      <w:proofErr w:type="spellStart"/>
      <w:r w:rsidRPr="000E38D8">
        <w:rPr>
          <w:rFonts w:cs="Times New Roman"/>
          <w:sz w:val="27"/>
          <w:szCs w:val="27"/>
        </w:rPr>
        <w:t>năm</w:t>
      </w:r>
      <w:proofErr w:type="spellEnd"/>
      <w:proofErr w:type="gramEnd"/>
      <w:r w:rsidRPr="000E38D8">
        <w:rPr>
          <w:rFonts w:cs="Times New Roman"/>
          <w:sz w:val="27"/>
          <w:szCs w:val="27"/>
        </w:rPr>
        <w:t xml:space="preserve"> ……</w:t>
      </w:r>
    </w:p>
    <w:p w14:paraId="764F4D0F" w14:textId="77777777" w:rsidR="003E7E2B" w:rsidRPr="000E38D8" w:rsidRDefault="003E7E2B" w:rsidP="004C08FB">
      <w:pPr>
        <w:widowControl w:val="0"/>
        <w:spacing w:after="0" w:line="240" w:lineRule="auto"/>
        <w:ind w:firstLine="634"/>
        <w:rPr>
          <w:rFonts w:cs="Times New Roman"/>
          <w:sz w:val="27"/>
          <w:szCs w:val="27"/>
        </w:rPr>
      </w:pPr>
      <w:r w:rsidRPr="000E38D8">
        <w:rPr>
          <w:rFonts w:cs="Times New Roman"/>
          <w:sz w:val="27"/>
          <w:szCs w:val="27"/>
        </w:rPr>
        <w:t xml:space="preserve">3. </w:t>
      </w:r>
      <w:proofErr w:type="spellStart"/>
      <w:r w:rsidRPr="000E38D8">
        <w:rPr>
          <w:rFonts w:cs="Times New Roman"/>
          <w:sz w:val="27"/>
          <w:szCs w:val="27"/>
        </w:rPr>
        <w:t>Hồ</w:t>
      </w:r>
      <w:proofErr w:type="spellEnd"/>
      <w:r w:rsidRPr="000E38D8">
        <w:rPr>
          <w:rFonts w:cs="Times New Roman"/>
          <w:sz w:val="27"/>
          <w:szCs w:val="27"/>
        </w:rPr>
        <w:t xml:space="preserve"> </w:t>
      </w:r>
      <w:proofErr w:type="spellStart"/>
      <w:r w:rsidRPr="000E38D8">
        <w:rPr>
          <w:rFonts w:cs="Times New Roman"/>
          <w:sz w:val="27"/>
          <w:szCs w:val="27"/>
        </w:rPr>
        <w:t>sơ</w:t>
      </w:r>
      <w:proofErr w:type="spellEnd"/>
      <w:r w:rsidRPr="000E38D8">
        <w:rPr>
          <w:rFonts w:cs="Times New Roman"/>
          <w:sz w:val="27"/>
          <w:szCs w:val="27"/>
        </w:rPr>
        <w:t xml:space="preserve"> </w:t>
      </w:r>
      <w:proofErr w:type="spellStart"/>
      <w:r w:rsidRPr="000E38D8">
        <w:rPr>
          <w:rFonts w:cs="Times New Roman"/>
          <w:sz w:val="27"/>
          <w:szCs w:val="27"/>
        </w:rPr>
        <w:t>phê</w:t>
      </w:r>
      <w:proofErr w:type="spellEnd"/>
      <w:r w:rsidRPr="000E38D8">
        <w:rPr>
          <w:rFonts w:cs="Times New Roman"/>
          <w:sz w:val="27"/>
          <w:szCs w:val="27"/>
        </w:rPr>
        <w:t xml:space="preserve"> </w:t>
      </w:r>
      <w:proofErr w:type="spellStart"/>
      <w:r w:rsidRPr="000E38D8">
        <w:rPr>
          <w:rFonts w:cs="Times New Roman"/>
          <w:sz w:val="27"/>
          <w:szCs w:val="27"/>
        </w:rPr>
        <w:t>duyệt</w:t>
      </w:r>
      <w:proofErr w:type="spellEnd"/>
      <w:r w:rsidRPr="000E38D8">
        <w:rPr>
          <w:rFonts w:cs="Times New Roman"/>
          <w:sz w:val="27"/>
          <w:szCs w:val="27"/>
        </w:rPr>
        <w:t xml:space="preserve"> Phương </w:t>
      </w:r>
      <w:proofErr w:type="spellStart"/>
      <w:r w:rsidRPr="000E38D8">
        <w:rPr>
          <w:rFonts w:cs="Times New Roman"/>
          <w:sz w:val="27"/>
          <w:szCs w:val="27"/>
        </w:rPr>
        <w:t>án</w:t>
      </w:r>
      <w:proofErr w:type="spellEnd"/>
      <w:r w:rsidRPr="000E38D8">
        <w:rPr>
          <w:rFonts w:cs="Times New Roman"/>
          <w:sz w:val="27"/>
          <w:szCs w:val="27"/>
        </w:rPr>
        <w:t xml:space="preserve"> </w:t>
      </w:r>
      <w:proofErr w:type="spellStart"/>
      <w:r w:rsidRPr="000E38D8">
        <w:rPr>
          <w:rFonts w:cs="Times New Roman"/>
          <w:sz w:val="27"/>
          <w:szCs w:val="27"/>
        </w:rPr>
        <w:t>đưa</w:t>
      </w:r>
      <w:proofErr w:type="spellEnd"/>
      <w:r w:rsidRPr="000E38D8">
        <w:rPr>
          <w:rFonts w:cs="Times New Roman"/>
          <w:sz w:val="27"/>
          <w:szCs w:val="27"/>
        </w:rPr>
        <w:t xml:space="preserve"> </w:t>
      </w:r>
      <w:proofErr w:type="spellStart"/>
      <w:r w:rsidRPr="000E38D8">
        <w:rPr>
          <w:rFonts w:cs="Times New Roman"/>
          <w:sz w:val="27"/>
          <w:szCs w:val="27"/>
        </w:rPr>
        <w:t>tàu</w:t>
      </w:r>
      <w:proofErr w:type="spellEnd"/>
      <w:r w:rsidRPr="000E38D8">
        <w:rPr>
          <w:rFonts w:cs="Times New Roman"/>
          <w:sz w:val="27"/>
          <w:szCs w:val="27"/>
        </w:rPr>
        <w:t xml:space="preserve"> </w:t>
      </w:r>
      <w:proofErr w:type="spellStart"/>
      <w:r w:rsidRPr="000E38D8">
        <w:rPr>
          <w:rFonts w:cs="Times New Roman"/>
          <w:sz w:val="27"/>
          <w:szCs w:val="27"/>
        </w:rPr>
        <w:t>lặn</w:t>
      </w:r>
      <w:proofErr w:type="spellEnd"/>
      <w:r w:rsidRPr="000E38D8">
        <w:rPr>
          <w:rFonts w:cs="Times New Roman"/>
          <w:sz w:val="27"/>
          <w:szCs w:val="27"/>
        </w:rPr>
        <w:t xml:space="preserve"> </w:t>
      </w:r>
      <w:proofErr w:type="spellStart"/>
      <w:r w:rsidRPr="000E38D8">
        <w:rPr>
          <w:rFonts w:cs="Times New Roman"/>
          <w:sz w:val="27"/>
          <w:szCs w:val="27"/>
        </w:rPr>
        <w:t>vào</w:t>
      </w:r>
      <w:proofErr w:type="spellEnd"/>
      <w:r w:rsidRPr="000E38D8">
        <w:rPr>
          <w:rFonts w:cs="Times New Roman"/>
          <w:sz w:val="27"/>
          <w:szCs w:val="27"/>
        </w:rPr>
        <w:t xml:space="preserve"> </w:t>
      </w:r>
      <w:proofErr w:type="spellStart"/>
      <w:r w:rsidRPr="000E38D8">
        <w:rPr>
          <w:rFonts w:cs="Times New Roman"/>
          <w:sz w:val="27"/>
          <w:szCs w:val="27"/>
        </w:rPr>
        <w:t>hoạt</w:t>
      </w:r>
      <w:proofErr w:type="spellEnd"/>
      <w:r w:rsidRPr="000E38D8">
        <w:rPr>
          <w:rFonts w:cs="Times New Roman"/>
          <w:sz w:val="27"/>
          <w:szCs w:val="27"/>
        </w:rPr>
        <w:t xml:space="preserve"> </w:t>
      </w:r>
      <w:proofErr w:type="spellStart"/>
      <w:r w:rsidRPr="000E38D8">
        <w:rPr>
          <w:rFonts w:cs="Times New Roman"/>
          <w:sz w:val="27"/>
          <w:szCs w:val="27"/>
        </w:rPr>
        <w:t>động</w:t>
      </w:r>
      <w:proofErr w:type="spellEnd"/>
    </w:p>
    <w:p w14:paraId="5B4C3355" w14:textId="77777777" w:rsidR="003E7E2B" w:rsidRPr="000E38D8" w:rsidRDefault="003E7E2B" w:rsidP="004C08FB">
      <w:pPr>
        <w:widowControl w:val="0"/>
        <w:spacing w:after="0" w:line="240" w:lineRule="auto"/>
        <w:ind w:firstLine="634"/>
        <w:rPr>
          <w:rFonts w:cs="Times New Roman"/>
          <w:sz w:val="27"/>
          <w:szCs w:val="27"/>
        </w:rPr>
      </w:pPr>
      <w:r w:rsidRPr="000E38D8">
        <w:rPr>
          <w:rFonts w:cs="Times New Roman"/>
          <w:sz w:val="27"/>
          <w:szCs w:val="27"/>
        </w:rPr>
        <w:t xml:space="preserve">a) </w:t>
      </w:r>
      <w:proofErr w:type="spellStart"/>
      <w:r w:rsidRPr="000E38D8">
        <w:rPr>
          <w:rFonts w:cs="Times New Roman"/>
          <w:sz w:val="27"/>
          <w:szCs w:val="27"/>
        </w:rPr>
        <w:t>Bản</w:t>
      </w:r>
      <w:proofErr w:type="spellEnd"/>
      <w:r w:rsidRPr="000E38D8">
        <w:rPr>
          <w:rFonts w:cs="Times New Roman"/>
          <w:sz w:val="27"/>
          <w:szCs w:val="27"/>
        </w:rPr>
        <w:t xml:space="preserve"> </w:t>
      </w:r>
      <w:proofErr w:type="spellStart"/>
      <w:r w:rsidRPr="000E38D8">
        <w:rPr>
          <w:rFonts w:cs="Times New Roman"/>
          <w:sz w:val="27"/>
          <w:szCs w:val="27"/>
        </w:rPr>
        <w:t>sao</w:t>
      </w:r>
      <w:proofErr w:type="spellEnd"/>
      <w:r w:rsidRPr="000E38D8">
        <w:rPr>
          <w:rFonts w:cs="Times New Roman"/>
          <w:sz w:val="27"/>
          <w:szCs w:val="27"/>
        </w:rPr>
        <w:t xml:space="preserve"> </w:t>
      </w:r>
      <w:proofErr w:type="spellStart"/>
      <w:r w:rsidRPr="000E38D8">
        <w:rPr>
          <w:rFonts w:cs="Times New Roman"/>
          <w:sz w:val="27"/>
          <w:szCs w:val="27"/>
        </w:rPr>
        <w:t>hoặc</w:t>
      </w:r>
      <w:proofErr w:type="spellEnd"/>
      <w:r w:rsidRPr="000E38D8">
        <w:rPr>
          <w:rFonts w:cs="Times New Roman"/>
          <w:sz w:val="27"/>
          <w:szCs w:val="27"/>
        </w:rPr>
        <w:t xml:space="preserve"> </w:t>
      </w:r>
      <w:proofErr w:type="spellStart"/>
      <w:r w:rsidRPr="000E38D8">
        <w:rPr>
          <w:rFonts w:cs="Times New Roman"/>
          <w:sz w:val="27"/>
          <w:szCs w:val="27"/>
        </w:rPr>
        <w:t>bản</w:t>
      </w:r>
      <w:proofErr w:type="spellEnd"/>
      <w:r w:rsidRPr="000E38D8">
        <w:rPr>
          <w:rFonts w:cs="Times New Roman"/>
          <w:sz w:val="27"/>
          <w:szCs w:val="27"/>
        </w:rPr>
        <w:t xml:space="preserve"> </w:t>
      </w:r>
      <w:proofErr w:type="spellStart"/>
      <w:r w:rsidRPr="000E38D8">
        <w:rPr>
          <w:rFonts w:cs="Times New Roman"/>
          <w:sz w:val="27"/>
          <w:szCs w:val="27"/>
        </w:rPr>
        <w:t>sao</w:t>
      </w:r>
      <w:proofErr w:type="spellEnd"/>
      <w:r w:rsidRPr="000E38D8">
        <w:rPr>
          <w:rFonts w:cs="Times New Roman"/>
          <w:sz w:val="27"/>
          <w:szCs w:val="27"/>
        </w:rPr>
        <w:t xml:space="preserve"> </w:t>
      </w:r>
      <w:proofErr w:type="spellStart"/>
      <w:r w:rsidRPr="000E38D8">
        <w:rPr>
          <w:rFonts w:cs="Times New Roman"/>
          <w:sz w:val="27"/>
          <w:szCs w:val="27"/>
        </w:rPr>
        <w:t>điện</w:t>
      </w:r>
      <w:proofErr w:type="spellEnd"/>
      <w:r w:rsidRPr="000E38D8">
        <w:rPr>
          <w:rFonts w:cs="Times New Roman"/>
          <w:sz w:val="27"/>
          <w:szCs w:val="27"/>
        </w:rPr>
        <w:t xml:space="preserve"> </w:t>
      </w:r>
      <w:proofErr w:type="spellStart"/>
      <w:r w:rsidRPr="000E38D8">
        <w:rPr>
          <w:rFonts w:cs="Times New Roman"/>
          <w:sz w:val="27"/>
          <w:szCs w:val="27"/>
        </w:rPr>
        <w:t>tử</w:t>
      </w:r>
      <w:proofErr w:type="spellEnd"/>
      <w:r w:rsidRPr="000E38D8">
        <w:rPr>
          <w:rFonts w:cs="Times New Roman"/>
          <w:sz w:val="27"/>
          <w:szCs w:val="27"/>
        </w:rPr>
        <w:t xml:space="preserve"> </w:t>
      </w:r>
      <w:proofErr w:type="spellStart"/>
      <w:r w:rsidRPr="000E38D8">
        <w:rPr>
          <w:rFonts w:cs="Times New Roman"/>
          <w:sz w:val="27"/>
          <w:szCs w:val="27"/>
        </w:rPr>
        <w:t>Giấy</w:t>
      </w:r>
      <w:proofErr w:type="spellEnd"/>
      <w:r w:rsidRPr="000E38D8">
        <w:rPr>
          <w:rFonts w:cs="Times New Roman"/>
          <w:sz w:val="27"/>
          <w:szCs w:val="27"/>
        </w:rPr>
        <w:t xml:space="preserve"> </w:t>
      </w:r>
      <w:proofErr w:type="spellStart"/>
      <w:r w:rsidRPr="000E38D8">
        <w:rPr>
          <w:rFonts w:cs="Times New Roman"/>
          <w:sz w:val="27"/>
          <w:szCs w:val="27"/>
        </w:rPr>
        <w:t>chứng</w:t>
      </w:r>
      <w:proofErr w:type="spellEnd"/>
      <w:r w:rsidRPr="000E38D8">
        <w:rPr>
          <w:rFonts w:cs="Times New Roman"/>
          <w:sz w:val="27"/>
          <w:szCs w:val="27"/>
        </w:rPr>
        <w:t xml:space="preserve"> </w:t>
      </w:r>
      <w:proofErr w:type="spellStart"/>
      <w:r w:rsidRPr="000E38D8">
        <w:rPr>
          <w:rFonts w:cs="Times New Roman"/>
          <w:sz w:val="27"/>
          <w:szCs w:val="27"/>
        </w:rPr>
        <w:t>nhận</w:t>
      </w:r>
      <w:proofErr w:type="spellEnd"/>
      <w:r w:rsidRPr="000E38D8">
        <w:rPr>
          <w:rFonts w:cs="Times New Roman"/>
          <w:sz w:val="27"/>
          <w:szCs w:val="27"/>
        </w:rPr>
        <w:t xml:space="preserve"> </w:t>
      </w:r>
      <w:proofErr w:type="spellStart"/>
      <w:r w:rsidRPr="000E38D8">
        <w:rPr>
          <w:rFonts w:cs="Times New Roman"/>
          <w:sz w:val="27"/>
          <w:szCs w:val="27"/>
        </w:rPr>
        <w:t>đăng</w:t>
      </w:r>
      <w:proofErr w:type="spellEnd"/>
      <w:r w:rsidRPr="000E38D8">
        <w:rPr>
          <w:rFonts w:cs="Times New Roman"/>
          <w:sz w:val="27"/>
          <w:szCs w:val="27"/>
        </w:rPr>
        <w:t xml:space="preserve"> </w:t>
      </w:r>
      <w:proofErr w:type="spellStart"/>
      <w:r w:rsidRPr="000E38D8">
        <w:rPr>
          <w:rFonts w:cs="Times New Roman"/>
          <w:sz w:val="27"/>
          <w:szCs w:val="27"/>
        </w:rPr>
        <w:t>ký</w:t>
      </w:r>
      <w:proofErr w:type="spellEnd"/>
      <w:r w:rsidRPr="000E38D8">
        <w:rPr>
          <w:rFonts w:cs="Times New Roman"/>
          <w:sz w:val="27"/>
          <w:szCs w:val="27"/>
        </w:rPr>
        <w:t xml:space="preserve">, </w:t>
      </w:r>
      <w:proofErr w:type="spellStart"/>
      <w:r w:rsidRPr="000E38D8">
        <w:rPr>
          <w:rFonts w:cs="Times New Roman"/>
          <w:sz w:val="27"/>
          <w:szCs w:val="27"/>
        </w:rPr>
        <w:t>đăng</w:t>
      </w:r>
      <w:proofErr w:type="spellEnd"/>
      <w:r w:rsidRPr="000E38D8">
        <w:rPr>
          <w:rFonts w:cs="Times New Roman"/>
          <w:sz w:val="27"/>
          <w:szCs w:val="27"/>
        </w:rPr>
        <w:t xml:space="preserve"> </w:t>
      </w:r>
      <w:proofErr w:type="spellStart"/>
      <w:r w:rsidRPr="000E38D8">
        <w:rPr>
          <w:rFonts w:cs="Times New Roman"/>
          <w:sz w:val="27"/>
          <w:szCs w:val="27"/>
        </w:rPr>
        <w:t>kiểm</w:t>
      </w:r>
      <w:proofErr w:type="spellEnd"/>
      <w:r w:rsidRPr="000E38D8">
        <w:rPr>
          <w:rFonts w:cs="Times New Roman"/>
          <w:sz w:val="27"/>
          <w:szCs w:val="27"/>
        </w:rPr>
        <w:t xml:space="preserve"> </w:t>
      </w:r>
      <w:proofErr w:type="spellStart"/>
      <w:r w:rsidRPr="000E38D8">
        <w:rPr>
          <w:rFonts w:cs="Times New Roman"/>
          <w:sz w:val="27"/>
          <w:szCs w:val="27"/>
        </w:rPr>
        <w:t>tàu</w:t>
      </w:r>
      <w:proofErr w:type="spellEnd"/>
      <w:r w:rsidRPr="000E38D8">
        <w:rPr>
          <w:rFonts w:cs="Times New Roman"/>
          <w:sz w:val="27"/>
          <w:szCs w:val="27"/>
        </w:rPr>
        <w:t xml:space="preserve"> </w:t>
      </w:r>
      <w:proofErr w:type="spellStart"/>
      <w:r w:rsidRPr="000E38D8">
        <w:rPr>
          <w:rFonts w:cs="Times New Roman"/>
          <w:sz w:val="27"/>
          <w:szCs w:val="27"/>
        </w:rPr>
        <w:t>lặn</w:t>
      </w:r>
      <w:proofErr w:type="spellEnd"/>
      <w:r w:rsidRPr="000E38D8">
        <w:rPr>
          <w:rFonts w:cs="Times New Roman"/>
          <w:sz w:val="27"/>
          <w:szCs w:val="27"/>
        </w:rPr>
        <w:t>;</w:t>
      </w:r>
    </w:p>
    <w:p w14:paraId="155A1986" w14:textId="77777777" w:rsidR="003E7E2B" w:rsidRPr="000E38D8" w:rsidRDefault="003E7E2B" w:rsidP="004C08FB">
      <w:pPr>
        <w:widowControl w:val="0"/>
        <w:spacing w:after="0" w:line="240" w:lineRule="auto"/>
        <w:ind w:firstLine="634"/>
        <w:rPr>
          <w:rFonts w:cs="Times New Roman"/>
          <w:sz w:val="27"/>
          <w:szCs w:val="27"/>
        </w:rPr>
      </w:pPr>
      <w:r w:rsidRPr="000E38D8">
        <w:rPr>
          <w:rFonts w:cs="Times New Roman"/>
          <w:sz w:val="27"/>
          <w:szCs w:val="27"/>
        </w:rPr>
        <w:t xml:space="preserve">b) </w:t>
      </w:r>
      <w:proofErr w:type="spellStart"/>
      <w:r w:rsidRPr="000E38D8">
        <w:rPr>
          <w:rFonts w:cs="Times New Roman"/>
          <w:sz w:val="27"/>
          <w:szCs w:val="27"/>
        </w:rPr>
        <w:t>Bản</w:t>
      </w:r>
      <w:proofErr w:type="spellEnd"/>
      <w:r w:rsidRPr="000E38D8">
        <w:rPr>
          <w:rFonts w:cs="Times New Roman"/>
          <w:sz w:val="27"/>
          <w:szCs w:val="27"/>
        </w:rPr>
        <w:t xml:space="preserve"> </w:t>
      </w:r>
      <w:proofErr w:type="spellStart"/>
      <w:r w:rsidRPr="000E38D8">
        <w:rPr>
          <w:rFonts w:cs="Times New Roman"/>
          <w:sz w:val="27"/>
          <w:szCs w:val="27"/>
        </w:rPr>
        <w:t>sao</w:t>
      </w:r>
      <w:proofErr w:type="spellEnd"/>
      <w:r w:rsidRPr="000E38D8">
        <w:rPr>
          <w:rFonts w:cs="Times New Roman"/>
          <w:sz w:val="27"/>
          <w:szCs w:val="27"/>
        </w:rPr>
        <w:t xml:space="preserve"> </w:t>
      </w:r>
      <w:proofErr w:type="spellStart"/>
      <w:r w:rsidRPr="000E38D8">
        <w:rPr>
          <w:rFonts w:cs="Times New Roman"/>
          <w:sz w:val="27"/>
          <w:szCs w:val="27"/>
        </w:rPr>
        <w:t>có</w:t>
      </w:r>
      <w:proofErr w:type="spellEnd"/>
      <w:r w:rsidRPr="000E38D8">
        <w:rPr>
          <w:rFonts w:cs="Times New Roman"/>
          <w:sz w:val="27"/>
          <w:szCs w:val="27"/>
        </w:rPr>
        <w:t xml:space="preserve"> </w:t>
      </w:r>
      <w:proofErr w:type="spellStart"/>
      <w:r w:rsidRPr="000E38D8">
        <w:rPr>
          <w:rFonts w:cs="Times New Roman"/>
          <w:sz w:val="27"/>
          <w:szCs w:val="27"/>
        </w:rPr>
        <w:t>chứng</w:t>
      </w:r>
      <w:proofErr w:type="spellEnd"/>
      <w:r w:rsidRPr="000E38D8">
        <w:rPr>
          <w:rFonts w:cs="Times New Roman"/>
          <w:sz w:val="27"/>
          <w:szCs w:val="27"/>
        </w:rPr>
        <w:t xml:space="preserve"> </w:t>
      </w:r>
      <w:proofErr w:type="spellStart"/>
      <w:r w:rsidRPr="000E38D8">
        <w:rPr>
          <w:rFonts w:cs="Times New Roman"/>
          <w:sz w:val="27"/>
          <w:szCs w:val="27"/>
        </w:rPr>
        <w:t>thực</w:t>
      </w:r>
      <w:proofErr w:type="spellEnd"/>
      <w:r w:rsidRPr="000E38D8">
        <w:rPr>
          <w:rFonts w:cs="Times New Roman"/>
          <w:sz w:val="27"/>
          <w:szCs w:val="27"/>
        </w:rPr>
        <w:t xml:space="preserve"> </w:t>
      </w:r>
      <w:proofErr w:type="spellStart"/>
      <w:r w:rsidRPr="000E38D8">
        <w:rPr>
          <w:rFonts w:cs="Times New Roman"/>
          <w:sz w:val="27"/>
          <w:szCs w:val="27"/>
        </w:rPr>
        <w:t>hoặc</w:t>
      </w:r>
      <w:proofErr w:type="spellEnd"/>
      <w:r w:rsidRPr="000E38D8">
        <w:rPr>
          <w:rFonts w:cs="Times New Roman"/>
          <w:sz w:val="27"/>
          <w:szCs w:val="27"/>
        </w:rPr>
        <w:t xml:space="preserve"> </w:t>
      </w:r>
      <w:proofErr w:type="spellStart"/>
      <w:r w:rsidRPr="000E38D8">
        <w:rPr>
          <w:rFonts w:cs="Times New Roman"/>
          <w:sz w:val="27"/>
          <w:szCs w:val="27"/>
        </w:rPr>
        <w:t>bản</w:t>
      </w:r>
      <w:proofErr w:type="spellEnd"/>
      <w:r w:rsidRPr="000E38D8">
        <w:rPr>
          <w:rFonts w:cs="Times New Roman"/>
          <w:sz w:val="27"/>
          <w:szCs w:val="27"/>
        </w:rPr>
        <w:t xml:space="preserve"> </w:t>
      </w:r>
      <w:proofErr w:type="spellStart"/>
      <w:r w:rsidRPr="000E38D8">
        <w:rPr>
          <w:rFonts w:cs="Times New Roman"/>
          <w:sz w:val="27"/>
          <w:szCs w:val="27"/>
        </w:rPr>
        <w:t>sao</w:t>
      </w:r>
      <w:proofErr w:type="spellEnd"/>
      <w:r w:rsidRPr="000E38D8">
        <w:rPr>
          <w:rFonts w:cs="Times New Roman"/>
          <w:sz w:val="27"/>
          <w:szCs w:val="27"/>
        </w:rPr>
        <w:t xml:space="preserve"> </w:t>
      </w:r>
      <w:proofErr w:type="spellStart"/>
      <w:r w:rsidRPr="000E38D8">
        <w:rPr>
          <w:rFonts w:cs="Times New Roman"/>
          <w:sz w:val="27"/>
          <w:szCs w:val="27"/>
        </w:rPr>
        <w:t>điện</w:t>
      </w:r>
      <w:proofErr w:type="spellEnd"/>
      <w:r w:rsidRPr="000E38D8">
        <w:rPr>
          <w:rFonts w:cs="Times New Roman"/>
          <w:sz w:val="27"/>
          <w:szCs w:val="27"/>
        </w:rPr>
        <w:t xml:space="preserve"> </w:t>
      </w:r>
      <w:proofErr w:type="spellStart"/>
      <w:r w:rsidRPr="000E38D8">
        <w:rPr>
          <w:rFonts w:cs="Times New Roman"/>
          <w:sz w:val="27"/>
          <w:szCs w:val="27"/>
        </w:rPr>
        <w:t>tử</w:t>
      </w:r>
      <w:proofErr w:type="spellEnd"/>
      <w:r w:rsidRPr="000E38D8">
        <w:rPr>
          <w:rFonts w:cs="Times New Roman"/>
          <w:sz w:val="27"/>
          <w:szCs w:val="27"/>
        </w:rPr>
        <w:t xml:space="preserve"> </w:t>
      </w:r>
      <w:proofErr w:type="spellStart"/>
      <w:r w:rsidRPr="000E38D8">
        <w:rPr>
          <w:rFonts w:cs="Times New Roman"/>
          <w:sz w:val="27"/>
          <w:szCs w:val="27"/>
        </w:rPr>
        <w:t>được</w:t>
      </w:r>
      <w:proofErr w:type="spellEnd"/>
      <w:r w:rsidRPr="000E38D8">
        <w:rPr>
          <w:rFonts w:cs="Times New Roman"/>
          <w:sz w:val="27"/>
          <w:szCs w:val="27"/>
        </w:rPr>
        <w:t xml:space="preserve"> </w:t>
      </w:r>
      <w:proofErr w:type="spellStart"/>
      <w:r w:rsidRPr="000E38D8">
        <w:rPr>
          <w:rFonts w:cs="Times New Roman"/>
          <w:sz w:val="27"/>
          <w:szCs w:val="27"/>
        </w:rPr>
        <w:t>chứng</w:t>
      </w:r>
      <w:proofErr w:type="spellEnd"/>
      <w:r w:rsidRPr="000E38D8">
        <w:rPr>
          <w:rFonts w:cs="Times New Roman"/>
          <w:sz w:val="27"/>
          <w:szCs w:val="27"/>
        </w:rPr>
        <w:t xml:space="preserve"> </w:t>
      </w:r>
      <w:proofErr w:type="spellStart"/>
      <w:r w:rsidRPr="000E38D8">
        <w:rPr>
          <w:rFonts w:cs="Times New Roman"/>
          <w:sz w:val="27"/>
          <w:szCs w:val="27"/>
        </w:rPr>
        <w:t>thực</w:t>
      </w:r>
      <w:proofErr w:type="spellEnd"/>
      <w:r w:rsidRPr="000E38D8">
        <w:rPr>
          <w:rFonts w:cs="Times New Roman"/>
          <w:sz w:val="27"/>
          <w:szCs w:val="27"/>
        </w:rPr>
        <w:t xml:space="preserve"> </w:t>
      </w:r>
      <w:proofErr w:type="spellStart"/>
      <w:r w:rsidRPr="000E38D8">
        <w:rPr>
          <w:rFonts w:cs="Times New Roman"/>
          <w:sz w:val="27"/>
          <w:szCs w:val="27"/>
        </w:rPr>
        <w:t>từ</w:t>
      </w:r>
      <w:proofErr w:type="spellEnd"/>
      <w:r w:rsidRPr="000E38D8">
        <w:rPr>
          <w:rFonts w:cs="Times New Roman"/>
          <w:sz w:val="27"/>
          <w:szCs w:val="27"/>
        </w:rPr>
        <w:t xml:space="preserve"> </w:t>
      </w:r>
      <w:proofErr w:type="spellStart"/>
      <w:r w:rsidRPr="000E38D8">
        <w:rPr>
          <w:rFonts w:cs="Times New Roman"/>
          <w:sz w:val="27"/>
          <w:szCs w:val="27"/>
        </w:rPr>
        <w:t>bản</w:t>
      </w:r>
      <w:proofErr w:type="spellEnd"/>
      <w:r w:rsidRPr="000E38D8">
        <w:rPr>
          <w:rFonts w:cs="Times New Roman"/>
          <w:sz w:val="27"/>
          <w:szCs w:val="27"/>
        </w:rPr>
        <w:t xml:space="preserve"> </w:t>
      </w:r>
      <w:proofErr w:type="spellStart"/>
      <w:r w:rsidRPr="000E38D8">
        <w:rPr>
          <w:rFonts w:cs="Times New Roman"/>
          <w:sz w:val="27"/>
          <w:szCs w:val="27"/>
        </w:rPr>
        <w:t>chính</w:t>
      </w:r>
      <w:proofErr w:type="spellEnd"/>
      <w:r w:rsidRPr="000E38D8">
        <w:rPr>
          <w:rFonts w:cs="Times New Roman"/>
          <w:sz w:val="27"/>
          <w:szCs w:val="27"/>
        </w:rPr>
        <w:t xml:space="preserve"> </w:t>
      </w:r>
      <w:proofErr w:type="spellStart"/>
      <w:r w:rsidRPr="000E38D8">
        <w:rPr>
          <w:rFonts w:cs="Times New Roman"/>
          <w:sz w:val="27"/>
          <w:szCs w:val="27"/>
        </w:rPr>
        <w:t>Quyết</w:t>
      </w:r>
      <w:proofErr w:type="spellEnd"/>
      <w:r w:rsidRPr="000E38D8">
        <w:rPr>
          <w:rFonts w:cs="Times New Roman"/>
          <w:sz w:val="27"/>
          <w:szCs w:val="27"/>
        </w:rPr>
        <w:t xml:space="preserve"> </w:t>
      </w:r>
      <w:proofErr w:type="spellStart"/>
      <w:r w:rsidRPr="000E38D8">
        <w:rPr>
          <w:rFonts w:cs="Times New Roman"/>
          <w:sz w:val="27"/>
          <w:szCs w:val="27"/>
        </w:rPr>
        <w:t>định</w:t>
      </w:r>
      <w:proofErr w:type="spellEnd"/>
      <w:r w:rsidRPr="000E38D8">
        <w:rPr>
          <w:rFonts w:cs="Times New Roman"/>
          <w:sz w:val="27"/>
          <w:szCs w:val="27"/>
        </w:rPr>
        <w:t xml:space="preserve"> </w:t>
      </w:r>
      <w:proofErr w:type="spellStart"/>
      <w:r w:rsidRPr="000E38D8">
        <w:rPr>
          <w:rFonts w:cs="Times New Roman"/>
          <w:sz w:val="27"/>
          <w:szCs w:val="27"/>
        </w:rPr>
        <w:t>về</w:t>
      </w:r>
      <w:proofErr w:type="spellEnd"/>
      <w:r w:rsidRPr="000E38D8">
        <w:rPr>
          <w:rFonts w:cs="Times New Roman"/>
          <w:sz w:val="27"/>
          <w:szCs w:val="27"/>
        </w:rPr>
        <w:t xml:space="preserve"> </w:t>
      </w:r>
      <w:proofErr w:type="spellStart"/>
      <w:r w:rsidRPr="000E38D8">
        <w:rPr>
          <w:rFonts w:cs="Times New Roman"/>
          <w:sz w:val="27"/>
          <w:szCs w:val="27"/>
        </w:rPr>
        <w:t>việc</w:t>
      </w:r>
      <w:proofErr w:type="spellEnd"/>
      <w:r w:rsidRPr="000E38D8">
        <w:rPr>
          <w:rFonts w:cs="Times New Roman"/>
          <w:sz w:val="27"/>
          <w:szCs w:val="27"/>
        </w:rPr>
        <w:t xml:space="preserve"> </w:t>
      </w:r>
      <w:proofErr w:type="spellStart"/>
      <w:r w:rsidRPr="000E38D8">
        <w:rPr>
          <w:rFonts w:cs="Times New Roman"/>
          <w:sz w:val="27"/>
          <w:szCs w:val="27"/>
        </w:rPr>
        <w:t>giao</w:t>
      </w:r>
      <w:proofErr w:type="spellEnd"/>
      <w:r w:rsidRPr="000E38D8">
        <w:rPr>
          <w:rFonts w:cs="Times New Roman"/>
          <w:sz w:val="27"/>
          <w:szCs w:val="27"/>
        </w:rPr>
        <w:t xml:space="preserve"> </w:t>
      </w:r>
      <w:proofErr w:type="spellStart"/>
      <w:r w:rsidRPr="000E38D8">
        <w:rPr>
          <w:rFonts w:cs="Times New Roman"/>
          <w:sz w:val="27"/>
          <w:szCs w:val="27"/>
        </w:rPr>
        <w:t>khu</w:t>
      </w:r>
      <w:proofErr w:type="spellEnd"/>
      <w:r w:rsidRPr="000E38D8">
        <w:rPr>
          <w:rFonts w:cs="Times New Roman"/>
          <w:sz w:val="27"/>
          <w:szCs w:val="27"/>
        </w:rPr>
        <w:t xml:space="preserve"> </w:t>
      </w:r>
      <w:proofErr w:type="spellStart"/>
      <w:r w:rsidRPr="000E38D8">
        <w:rPr>
          <w:rFonts w:cs="Times New Roman"/>
          <w:sz w:val="27"/>
          <w:szCs w:val="27"/>
        </w:rPr>
        <w:t>vực</w:t>
      </w:r>
      <w:proofErr w:type="spellEnd"/>
      <w:r w:rsidRPr="000E38D8">
        <w:rPr>
          <w:rFonts w:cs="Times New Roman"/>
          <w:sz w:val="27"/>
          <w:szCs w:val="27"/>
        </w:rPr>
        <w:t xml:space="preserve"> </w:t>
      </w:r>
      <w:proofErr w:type="spellStart"/>
      <w:r w:rsidRPr="000E38D8">
        <w:rPr>
          <w:rFonts w:cs="Times New Roman"/>
          <w:sz w:val="27"/>
          <w:szCs w:val="27"/>
        </w:rPr>
        <w:t>biển</w:t>
      </w:r>
      <w:proofErr w:type="spellEnd"/>
      <w:r w:rsidRPr="000E38D8">
        <w:rPr>
          <w:rFonts w:cs="Times New Roman"/>
          <w:sz w:val="27"/>
          <w:szCs w:val="27"/>
        </w:rPr>
        <w:t>;</w:t>
      </w:r>
    </w:p>
    <w:p w14:paraId="3C91F4C2" w14:textId="77777777" w:rsidR="003E7E2B" w:rsidRPr="000E38D8" w:rsidRDefault="003E7E2B" w:rsidP="004C08FB">
      <w:pPr>
        <w:widowControl w:val="0"/>
        <w:spacing w:after="0" w:line="240" w:lineRule="auto"/>
        <w:ind w:firstLine="634"/>
        <w:rPr>
          <w:rFonts w:cs="Times New Roman"/>
          <w:sz w:val="27"/>
          <w:szCs w:val="27"/>
        </w:rPr>
      </w:pPr>
      <w:r w:rsidRPr="000E38D8">
        <w:rPr>
          <w:rFonts w:cs="Times New Roman"/>
          <w:sz w:val="27"/>
          <w:szCs w:val="27"/>
        </w:rPr>
        <w:t xml:space="preserve">c) </w:t>
      </w:r>
      <w:proofErr w:type="spellStart"/>
      <w:r w:rsidRPr="000E38D8">
        <w:rPr>
          <w:rFonts w:cs="Times New Roman"/>
          <w:sz w:val="27"/>
          <w:szCs w:val="27"/>
        </w:rPr>
        <w:t>Bản</w:t>
      </w:r>
      <w:proofErr w:type="spellEnd"/>
      <w:r w:rsidRPr="000E38D8">
        <w:rPr>
          <w:rFonts w:cs="Times New Roman"/>
          <w:sz w:val="27"/>
          <w:szCs w:val="27"/>
        </w:rPr>
        <w:t xml:space="preserve"> </w:t>
      </w:r>
      <w:proofErr w:type="spellStart"/>
      <w:r w:rsidRPr="000E38D8">
        <w:rPr>
          <w:rFonts w:cs="Times New Roman"/>
          <w:sz w:val="27"/>
          <w:szCs w:val="27"/>
        </w:rPr>
        <w:t>chính</w:t>
      </w:r>
      <w:proofErr w:type="spellEnd"/>
      <w:r w:rsidRPr="000E38D8">
        <w:rPr>
          <w:rFonts w:cs="Times New Roman"/>
          <w:sz w:val="27"/>
          <w:szCs w:val="27"/>
        </w:rPr>
        <w:t xml:space="preserve"> </w:t>
      </w:r>
      <w:proofErr w:type="spellStart"/>
      <w:r w:rsidRPr="000E38D8">
        <w:rPr>
          <w:rFonts w:cs="Times New Roman"/>
          <w:sz w:val="27"/>
          <w:szCs w:val="27"/>
        </w:rPr>
        <w:t>hoặc</w:t>
      </w:r>
      <w:proofErr w:type="spellEnd"/>
      <w:r w:rsidRPr="000E38D8">
        <w:rPr>
          <w:rFonts w:cs="Times New Roman"/>
          <w:sz w:val="27"/>
          <w:szCs w:val="27"/>
        </w:rPr>
        <w:t xml:space="preserve"> </w:t>
      </w:r>
      <w:proofErr w:type="spellStart"/>
      <w:r w:rsidRPr="000E38D8">
        <w:rPr>
          <w:rFonts w:cs="Times New Roman"/>
          <w:sz w:val="27"/>
          <w:szCs w:val="27"/>
        </w:rPr>
        <w:t>bản</w:t>
      </w:r>
      <w:proofErr w:type="spellEnd"/>
      <w:r w:rsidRPr="000E38D8">
        <w:rPr>
          <w:rFonts w:cs="Times New Roman"/>
          <w:sz w:val="27"/>
          <w:szCs w:val="27"/>
        </w:rPr>
        <w:t xml:space="preserve"> </w:t>
      </w:r>
      <w:proofErr w:type="spellStart"/>
      <w:r w:rsidRPr="000E38D8">
        <w:rPr>
          <w:rFonts w:cs="Times New Roman"/>
          <w:sz w:val="27"/>
          <w:szCs w:val="27"/>
        </w:rPr>
        <w:t>sao</w:t>
      </w:r>
      <w:proofErr w:type="spellEnd"/>
      <w:r w:rsidRPr="000E38D8">
        <w:rPr>
          <w:rFonts w:cs="Times New Roman"/>
          <w:sz w:val="27"/>
          <w:szCs w:val="27"/>
        </w:rPr>
        <w:t xml:space="preserve"> </w:t>
      </w:r>
      <w:proofErr w:type="spellStart"/>
      <w:r w:rsidRPr="000E38D8">
        <w:rPr>
          <w:rFonts w:cs="Times New Roman"/>
          <w:sz w:val="27"/>
          <w:szCs w:val="27"/>
        </w:rPr>
        <w:t>có</w:t>
      </w:r>
      <w:proofErr w:type="spellEnd"/>
      <w:r w:rsidRPr="000E38D8">
        <w:rPr>
          <w:rFonts w:cs="Times New Roman"/>
          <w:sz w:val="27"/>
          <w:szCs w:val="27"/>
        </w:rPr>
        <w:t xml:space="preserve"> </w:t>
      </w:r>
      <w:proofErr w:type="spellStart"/>
      <w:r w:rsidRPr="000E38D8">
        <w:rPr>
          <w:rFonts w:cs="Times New Roman"/>
          <w:sz w:val="27"/>
          <w:szCs w:val="27"/>
        </w:rPr>
        <w:t>chứng</w:t>
      </w:r>
      <w:proofErr w:type="spellEnd"/>
      <w:r w:rsidRPr="000E38D8">
        <w:rPr>
          <w:rFonts w:cs="Times New Roman"/>
          <w:sz w:val="27"/>
          <w:szCs w:val="27"/>
        </w:rPr>
        <w:t xml:space="preserve"> </w:t>
      </w:r>
      <w:proofErr w:type="spellStart"/>
      <w:r w:rsidRPr="000E38D8">
        <w:rPr>
          <w:rFonts w:cs="Times New Roman"/>
          <w:sz w:val="27"/>
          <w:szCs w:val="27"/>
        </w:rPr>
        <w:t>thực</w:t>
      </w:r>
      <w:proofErr w:type="spellEnd"/>
      <w:r w:rsidRPr="000E38D8">
        <w:rPr>
          <w:rFonts w:cs="Times New Roman"/>
          <w:sz w:val="27"/>
          <w:szCs w:val="27"/>
        </w:rPr>
        <w:t xml:space="preserve"> </w:t>
      </w:r>
      <w:proofErr w:type="spellStart"/>
      <w:r w:rsidRPr="000E38D8">
        <w:rPr>
          <w:rFonts w:cs="Times New Roman"/>
          <w:sz w:val="27"/>
          <w:szCs w:val="27"/>
        </w:rPr>
        <w:t>hoặc</w:t>
      </w:r>
      <w:proofErr w:type="spellEnd"/>
      <w:r w:rsidRPr="000E38D8">
        <w:rPr>
          <w:rFonts w:cs="Times New Roman"/>
          <w:sz w:val="27"/>
          <w:szCs w:val="27"/>
        </w:rPr>
        <w:t xml:space="preserve"> </w:t>
      </w:r>
      <w:proofErr w:type="spellStart"/>
      <w:r w:rsidRPr="000E38D8">
        <w:rPr>
          <w:rFonts w:cs="Times New Roman"/>
          <w:sz w:val="27"/>
          <w:szCs w:val="27"/>
        </w:rPr>
        <w:t>bản</w:t>
      </w:r>
      <w:proofErr w:type="spellEnd"/>
      <w:r w:rsidRPr="000E38D8">
        <w:rPr>
          <w:rFonts w:cs="Times New Roman"/>
          <w:sz w:val="27"/>
          <w:szCs w:val="27"/>
        </w:rPr>
        <w:t xml:space="preserve"> </w:t>
      </w:r>
      <w:proofErr w:type="spellStart"/>
      <w:r w:rsidRPr="000E38D8">
        <w:rPr>
          <w:rFonts w:cs="Times New Roman"/>
          <w:sz w:val="27"/>
          <w:szCs w:val="27"/>
        </w:rPr>
        <w:t>sao</w:t>
      </w:r>
      <w:proofErr w:type="spellEnd"/>
      <w:r w:rsidRPr="000E38D8">
        <w:rPr>
          <w:rFonts w:cs="Times New Roman"/>
          <w:sz w:val="27"/>
          <w:szCs w:val="27"/>
        </w:rPr>
        <w:t xml:space="preserve"> </w:t>
      </w:r>
      <w:proofErr w:type="spellStart"/>
      <w:r w:rsidRPr="000E38D8">
        <w:rPr>
          <w:rFonts w:cs="Times New Roman"/>
          <w:sz w:val="27"/>
          <w:szCs w:val="27"/>
        </w:rPr>
        <w:t>điện</w:t>
      </w:r>
      <w:proofErr w:type="spellEnd"/>
      <w:r w:rsidRPr="000E38D8">
        <w:rPr>
          <w:rFonts w:cs="Times New Roman"/>
          <w:sz w:val="27"/>
          <w:szCs w:val="27"/>
        </w:rPr>
        <w:t xml:space="preserve"> </w:t>
      </w:r>
      <w:proofErr w:type="spellStart"/>
      <w:r w:rsidRPr="000E38D8">
        <w:rPr>
          <w:rFonts w:cs="Times New Roman"/>
          <w:sz w:val="27"/>
          <w:szCs w:val="27"/>
        </w:rPr>
        <w:t>tử</w:t>
      </w:r>
      <w:proofErr w:type="spellEnd"/>
      <w:r w:rsidRPr="000E38D8">
        <w:rPr>
          <w:rFonts w:cs="Times New Roman"/>
          <w:sz w:val="27"/>
          <w:szCs w:val="27"/>
        </w:rPr>
        <w:t xml:space="preserve"> </w:t>
      </w:r>
      <w:proofErr w:type="spellStart"/>
      <w:r w:rsidRPr="000E38D8">
        <w:rPr>
          <w:rFonts w:cs="Times New Roman"/>
          <w:sz w:val="27"/>
          <w:szCs w:val="27"/>
        </w:rPr>
        <w:t>được</w:t>
      </w:r>
      <w:proofErr w:type="spellEnd"/>
      <w:r w:rsidRPr="000E38D8">
        <w:rPr>
          <w:rFonts w:cs="Times New Roman"/>
          <w:sz w:val="27"/>
          <w:szCs w:val="27"/>
        </w:rPr>
        <w:t xml:space="preserve"> </w:t>
      </w:r>
      <w:proofErr w:type="spellStart"/>
      <w:r w:rsidRPr="000E38D8">
        <w:rPr>
          <w:rFonts w:cs="Times New Roman"/>
          <w:sz w:val="27"/>
          <w:szCs w:val="27"/>
        </w:rPr>
        <w:t>chứng</w:t>
      </w:r>
      <w:proofErr w:type="spellEnd"/>
      <w:r w:rsidRPr="000E38D8">
        <w:rPr>
          <w:rFonts w:cs="Times New Roman"/>
          <w:sz w:val="27"/>
          <w:szCs w:val="27"/>
        </w:rPr>
        <w:t xml:space="preserve"> </w:t>
      </w:r>
      <w:proofErr w:type="spellStart"/>
      <w:r w:rsidRPr="000E38D8">
        <w:rPr>
          <w:rFonts w:cs="Times New Roman"/>
          <w:sz w:val="27"/>
          <w:szCs w:val="27"/>
        </w:rPr>
        <w:t>thực</w:t>
      </w:r>
      <w:proofErr w:type="spellEnd"/>
      <w:r w:rsidRPr="000E38D8">
        <w:rPr>
          <w:rFonts w:cs="Times New Roman"/>
          <w:sz w:val="27"/>
          <w:szCs w:val="27"/>
        </w:rPr>
        <w:t xml:space="preserve"> </w:t>
      </w:r>
      <w:proofErr w:type="spellStart"/>
      <w:r w:rsidRPr="000E38D8">
        <w:rPr>
          <w:rFonts w:cs="Times New Roman"/>
          <w:sz w:val="27"/>
          <w:szCs w:val="27"/>
        </w:rPr>
        <w:t>từ</w:t>
      </w:r>
      <w:proofErr w:type="spellEnd"/>
      <w:r w:rsidRPr="000E38D8">
        <w:rPr>
          <w:rFonts w:cs="Times New Roman"/>
          <w:sz w:val="27"/>
          <w:szCs w:val="27"/>
        </w:rPr>
        <w:t xml:space="preserve"> </w:t>
      </w:r>
      <w:proofErr w:type="spellStart"/>
      <w:r w:rsidRPr="000E38D8">
        <w:rPr>
          <w:rFonts w:cs="Times New Roman"/>
          <w:sz w:val="27"/>
          <w:szCs w:val="27"/>
        </w:rPr>
        <w:t>bản</w:t>
      </w:r>
      <w:proofErr w:type="spellEnd"/>
      <w:r w:rsidRPr="000E38D8">
        <w:rPr>
          <w:rFonts w:cs="Times New Roman"/>
          <w:sz w:val="27"/>
          <w:szCs w:val="27"/>
        </w:rPr>
        <w:t xml:space="preserve"> </w:t>
      </w:r>
      <w:proofErr w:type="spellStart"/>
      <w:r w:rsidRPr="000E38D8">
        <w:rPr>
          <w:rFonts w:cs="Times New Roman"/>
          <w:sz w:val="27"/>
          <w:szCs w:val="27"/>
        </w:rPr>
        <w:t>chính</w:t>
      </w:r>
      <w:proofErr w:type="spellEnd"/>
      <w:r w:rsidRPr="000E38D8">
        <w:rPr>
          <w:rFonts w:cs="Times New Roman"/>
          <w:sz w:val="27"/>
          <w:szCs w:val="27"/>
        </w:rPr>
        <w:t xml:space="preserve"> Phương </w:t>
      </w:r>
      <w:proofErr w:type="spellStart"/>
      <w:r w:rsidRPr="000E38D8">
        <w:rPr>
          <w:rFonts w:cs="Times New Roman"/>
          <w:sz w:val="27"/>
          <w:szCs w:val="27"/>
        </w:rPr>
        <w:t>án</w:t>
      </w:r>
      <w:proofErr w:type="spellEnd"/>
      <w:r w:rsidRPr="000E38D8">
        <w:rPr>
          <w:rFonts w:cs="Times New Roman"/>
          <w:sz w:val="27"/>
          <w:szCs w:val="27"/>
        </w:rPr>
        <w:t xml:space="preserve"> </w:t>
      </w:r>
      <w:proofErr w:type="spellStart"/>
      <w:r w:rsidRPr="000E38D8">
        <w:rPr>
          <w:rFonts w:cs="Times New Roman"/>
          <w:sz w:val="27"/>
          <w:szCs w:val="27"/>
        </w:rPr>
        <w:t>bố</w:t>
      </w:r>
      <w:proofErr w:type="spellEnd"/>
      <w:r w:rsidRPr="000E38D8">
        <w:rPr>
          <w:rFonts w:cs="Times New Roman"/>
          <w:sz w:val="27"/>
          <w:szCs w:val="27"/>
        </w:rPr>
        <w:t xml:space="preserve"> </w:t>
      </w:r>
      <w:proofErr w:type="spellStart"/>
      <w:r w:rsidRPr="000E38D8">
        <w:rPr>
          <w:rFonts w:cs="Times New Roman"/>
          <w:sz w:val="27"/>
          <w:szCs w:val="27"/>
        </w:rPr>
        <w:t>trí</w:t>
      </w:r>
      <w:proofErr w:type="spellEnd"/>
      <w:r w:rsidRPr="000E38D8">
        <w:rPr>
          <w:rFonts w:cs="Times New Roman"/>
          <w:sz w:val="27"/>
          <w:szCs w:val="27"/>
        </w:rPr>
        <w:t xml:space="preserve"> </w:t>
      </w:r>
      <w:proofErr w:type="spellStart"/>
      <w:r w:rsidRPr="000E38D8">
        <w:rPr>
          <w:rFonts w:cs="Times New Roman"/>
          <w:sz w:val="27"/>
          <w:szCs w:val="27"/>
        </w:rPr>
        <w:t>người</w:t>
      </w:r>
      <w:proofErr w:type="spellEnd"/>
      <w:r w:rsidRPr="000E38D8">
        <w:rPr>
          <w:rFonts w:cs="Times New Roman"/>
          <w:sz w:val="27"/>
          <w:szCs w:val="27"/>
        </w:rPr>
        <w:t xml:space="preserve"> </w:t>
      </w:r>
      <w:proofErr w:type="spellStart"/>
      <w:r w:rsidRPr="000E38D8">
        <w:rPr>
          <w:rFonts w:cs="Times New Roman"/>
          <w:sz w:val="27"/>
          <w:szCs w:val="27"/>
        </w:rPr>
        <w:t>khai</w:t>
      </w:r>
      <w:proofErr w:type="spellEnd"/>
      <w:r w:rsidRPr="000E38D8">
        <w:rPr>
          <w:rFonts w:cs="Times New Roman"/>
          <w:sz w:val="27"/>
          <w:szCs w:val="27"/>
        </w:rPr>
        <w:t xml:space="preserve"> </w:t>
      </w:r>
      <w:proofErr w:type="spellStart"/>
      <w:r w:rsidRPr="000E38D8">
        <w:rPr>
          <w:rFonts w:cs="Times New Roman"/>
          <w:sz w:val="27"/>
          <w:szCs w:val="27"/>
        </w:rPr>
        <w:t>thác</w:t>
      </w:r>
      <w:proofErr w:type="spellEnd"/>
      <w:r w:rsidRPr="000E38D8">
        <w:rPr>
          <w:rFonts w:cs="Times New Roman"/>
          <w:sz w:val="27"/>
          <w:szCs w:val="27"/>
        </w:rPr>
        <w:t xml:space="preserve"> </w:t>
      </w:r>
      <w:proofErr w:type="spellStart"/>
      <w:r w:rsidRPr="000E38D8">
        <w:rPr>
          <w:rFonts w:cs="Times New Roman"/>
          <w:sz w:val="27"/>
          <w:szCs w:val="27"/>
        </w:rPr>
        <w:t>tàu</w:t>
      </w:r>
      <w:proofErr w:type="spellEnd"/>
      <w:r w:rsidRPr="000E38D8">
        <w:rPr>
          <w:rFonts w:cs="Times New Roman"/>
          <w:sz w:val="27"/>
          <w:szCs w:val="27"/>
        </w:rPr>
        <w:t xml:space="preserve"> </w:t>
      </w:r>
      <w:proofErr w:type="spellStart"/>
      <w:r w:rsidRPr="000E38D8">
        <w:rPr>
          <w:rFonts w:cs="Times New Roman"/>
          <w:sz w:val="27"/>
          <w:szCs w:val="27"/>
        </w:rPr>
        <w:t>lặn</w:t>
      </w:r>
      <w:proofErr w:type="spellEnd"/>
      <w:r w:rsidRPr="000E38D8">
        <w:rPr>
          <w:rFonts w:cs="Times New Roman"/>
          <w:sz w:val="27"/>
          <w:szCs w:val="27"/>
        </w:rPr>
        <w:t>;</w:t>
      </w:r>
    </w:p>
    <w:p w14:paraId="46679077" w14:textId="77777777" w:rsidR="003E7E2B" w:rsidRPr="000E38D8" w:rsidRDefault="003E7E2B" w:rsidP="004C08FB">
      <w:pPr>
        <w:widowControl w:val="0"/>
        <w:spacing w:after="0" w:line="240" w:lineRule="auto"/>
        <w:ind w:firstLine="634"/>
        <w:rPr>
          <w:rFonts w:cs="Times New Roman"/>
          <w:sz w:val="27"/>
          <w:szCs w:val="27"/>
        </w:rPr>
      </w:pPr>
      <w:r w:rsidRPr="000E38D8">
        <w:rPr>
          <w:rFonts w:cs="Times New Roman"/>
          <w:sz w:val="27"/>
          <w:szCs w:val="27"/>
        </w:rPr>
        <w:t xml:space="preserve">d) </w:t>
      </w:r>
      <w:proofErr w:type="spellStart"/>
      <w:r w:rsidRPr="000E38D8">
        <w:rPr>
          <w:rFonts w:cs="Times New Roman"/>
          <w:sz w:val="27"/>
          <w:szCs w:val="27"/>
        </w:rPr>
        <w:t>Bản</w:t>
      </w:r>
      <w:proofErr w:type="spellEnd"/>
      <w:r w:rsidRPr="000E38D8">
        <w:rPr>
          <w:rFonts w:cs="Times New Roman"/>
          <w:sz w:val="27"/>
          <w:szCs w:val="27"/>
        </w:rPr>
        <w:t xml:space="preserve"> </w:t>
      </w:r>
      <w:proofErr w:type="spellStart"/>
      <w:r w:rsidRPr="000E38D8">
        <w:rPr>
          <w:rFonts w:cs="Times New Roman"/>
          <w:sz w:val="27"/>
          <w:szCs w:val="27"/>
        </w:rPr>
        <w:t>chính</w:t>
      </w:r>
      <w:proofErr w:type="spellEnd"/>
      <w:r w:rsidRPr="000E38D8">
        <w:rPr>
          <w:rFonts w:cs="Times New Roman"/>
          <w:sz w:val="27"/>
          <w:szCs w:val="27"/>
        </w:rPr>
        <w:t xml:space="preserve"> </w:t>
      </w:r>
      <w:proofErr w:type="spellStart"/>
      <w:r w:rsidRPr="000E38D8">
        <w:rPr>
          <w:rFonts w:cs="Times New Roman"/>
          <w:sz w:val="27"/>
          <w:szCs w:val="27"/>
        </w:rPr>
        <w:t>hoặc</w:t>
      </w:r>
      <w:proofErr w:type="spellEnd"/>
      <w:r w:rsidRPr="000E38D8">
        <w:rPr>
          <w:rFonts w:cs="Times New Roman"/>
          <w:sz w:val="27"/>
          <w:szCs w:val="27"/>
        </w:rPr>
        <w:t xml:space="preserve"> </w:t>
      </w:r>
      <w:proofErr w:type="spellStart"/>
      <w:r w:rsidRPr="000E38D8">
        <w:rPr>
          <w:rFonts w:cs="Times New Roman"/>
          <w:sz w:val="27"/>
          <w:szCs w:val="27"/>
        </w:rPr>
        <w:t>bản</w:t>
      </w:r>
      <w:proofErr w:type="spellEnd"/>
      <w:r w:rsidRPr="000E38D8">
        <w:rPr>
          <w:rFonts w:cs="Times New Roman"/>
          <w:sz w:val="27"/>
          <w:szCs w:val="27"/>
        </w:rPr>
        <w:t xml:space="preserve"> </w:t>
      </w:r>
      <w:proofErr w:type="spellStart"/>
      <w:r w:rsidRPr="000E38D8">
        <w:rPr>
          <w:rFonts w:cs="Times New Roman"/>
          <w:sz w:val="27"/>
          <w:szCs w:val="27"/>
        </w:rPr>
        <w:t>sao</w:t>
      </w:r>
      <w:proofErr w:type="spellEnd"/>
      <w:r w:rsidRPr="000E38D8">
        <w:rPr>
          <w:rFonts w:cs="Times New Roman"/>
          <w:sz w:val="27"/>
          <w:szCs w:val="27"/>
        </w:rPr>
        <w:t xml:space="preserve"> </w:t>
      </w:r>
      <w:proofErr w:type="spellStart"/>
      <w:r w:rsidRPr="000E38D8">
        <w:rPr>
          <w:rFonts w:cs="Times New Roman"/>
          <w:sz w:val="27"/>
          <w:szCs w:val="27"/>
        </w:rPr>
        <w:t>có</w:t>
      </w:r>
      <w:proofErr w:type="spellEnd"/>
      <w:r w:rsidRPr="000E38D8">
        <w:rPr>
          <w:rFonts w:cs="Times New Roman"/>
          <w:sz w:val="27"/>
          <w:szCs w:val="27"/>
        </w:rPr>
        <w:t xml:space="preserve"> </w:t>
      </w:r>
      <w:proofErr w:type="spellStart"/>
      <w:r w:rsidRPr="000E38D8">
        <w:rPr>
          <w:rFonts w:cs="Times New Roman"/>
          <w:sz w:val="27"/>
          <w:szCs w:val="27"/>
        </w:rPr>
        <w:t>chứng</w:t>
      </w:r>
      <w:proofErr w:type="spellEnd"/>
      <w:r w:rsidRPr="000E38D8">
        <w:rPr>
          <w:rFonts w:cs="Times New Roman"/>
          <w:sz w:val="27"/>
          <w:szCs w:val="27"/>
        </w:rPr>
        <w:t xml:space="preserve"> </w:t>
      </w:r>
      <w:proofErr w:type="spellStart"/>
      <w:r w:rsidRPr="000E38D8">
        <w:rPr>
          <w:rFonts w:cs="Times New Roman"/>
          <w:sz w:val="27"/>
          <w:szCs w:val="27"/>
        </w:rPr>
        <w:t>thực</w:t>
      </w:r>
      <w:proofErr w:type="spellEnd"/>
      <w:r w:rsidRPr="000E38D8">
        <w:rPr>
          <w:rFonts w:cs="Times New Roman"/>
          <w:sz w:val="27"/>
          <w:szCs w:val="27"/>
        </w:rPr>
        <w:t xml:space="preserve"> </w:t>
      </w:r>
      <w:proofErr w:type="spellStart"/>
      <w:r w:rsidRPr="000E38D8">
        <w:rPr>
          <w:rFonts w:cs="Times New Roman"/>
          <w:sz w:val="27"/>
          <w:szCs w:val="27"/>
        </w:rPr>
        <w:t>hoặc</w:t>
      </w:r>
      <w:proofErr w:type="spellEnd"/>
      <w:r w:rsidRPr="000E38D8">
        <w:rPr>
          <w:rFonts w:cs="Times New Roman"/>
          <w:sz w:val="27"/>
          <w:szCs w:val="27"/>
        </w:rPr>
        <w:t xml:space="preserve"> </w:t>
      </w:r>
      <w:proofErr w:type="spellStart"/>
      <w:r w:rsidRPr="000E38D8">
        <w:rPr>
          <w:rFonts w:cs="Times New Roman"/>
          <w:sz w:val="27"/>
          <w:szCs w:val="27"/>
        </w:rPr>
        <w:t>bản</w:t>
      </w:r>
      <w:proofErr w:type="spellEnd"/>
      <w:r w:rsidRPr="000E38D8">
        <w:rPr>
          <w:rFonts w:cs="Times New Roman"/>
          <w:sz w:val="27"/>
          <w:szCs w:val="27"/>
        </w:rPr>
        <w:t xml:space="preserve"> </w:t>
      </w:r>
      <w:proofErr w:type="spellStart"/>
      <w:r w:rsidRPr="000E38D8">
        <w:rPr>
          <w:rFonts w:cs="Times New Roman"/>
          <w:sz w:val="27"/>
          <w:szCs w:val="27"/>
        </w:rPr>
        <w:t>sao</w:t>
      </w:r>
      <w:proofErr w:type="spellEnd"/>
      <w:r w:rsidRPr="000E38D8">
        <w:rPr>
          <w:rFonts w:cs="Times New Roman"/>
          <w:sz w:val="27"/>
          <w:szCs w:val="27"/>
        </w:rPr>
        <w:t xml:space="preserve"> </w:t>
      </w:r>
      <w:proofErr w:type="spellStart"/>
      <w:r w:rsidRPr="000E38D8">
        <w:rPr>
          <w:rFonts w:cs="Times New Roman"/>
          <w:sz w:val="27"/>
          <w:szCs w:val="27"/>
        </w:rPr>
        <w:t>điện</w:t>
      </w:r>
      <w:proofErr w:type="spellEnd"/>
      <w:r w:rsidRPr="000E38D8">
        <w:rPr>
          <w:rFonts w:cs="Times New Roman"/>
          <w:sz w:val="27"/>
          <w:szCs w:val="27"/>
        </w:rPr>
        <w:t xml:space="preserve"> </w:t>
      </w:r>
      <w:proofErr w:type="spellStart"/>
      <w:r w:rsidRPr="000E38D8">
        <w:rPr>
          <w:rFonts w:cs="Times New Roman"/>
          <w:sz w:val="27"/>
          <w:szCs w:val="27"/>
        </w:rPr>
        <w:t>tử</w:t>
      </w:r>
      <w:proofErr w:type="spellEnd"/>
      <w:r w:rsidRPr="000E38D8">
        <w:rPr>
          <w:rFonts w:cs="Times New Roman"/>
          <w:sz w:val="27"/>
          <w:szCs w:val="27"/>
        </w:rPr>
        <w:t xml:space="preserve"> </w:t>
      </w:r>
      <w:proofErr w:type="spellStart"/>
      <w:r w:rsidRPr="000E38D8">
        <w:rPr>
          <w:rFonts w:cs="Times New Roman"/>
          <w:sz w:val="27"/>
          <w:szCs w:val="27"/>
        </w:rPr>
        <w:t>được</w:t>
      </w:r>
      <w:proofErr w:type="spellEnd"/>
      <w:r w:rsidRPr="000E38D8">
        <w:rPr>
          <w:rFonts w:cs="Times New Roman"/>
          <w:sz w:val="27"/>
          <w:szCs w:val="27"/>
        </w:rPr>
        <w:t xml:space="preserve"> </w:t>
      </w:r>
      <w:proofErr w:type="spellStart"/>
      <w:r w:rsidRPr="000E38D8">
        <w:rPr>
          <w:rFonts w:cs="Times New Roman"/>
          <w:sz w:val="27"/>
          <w:szCs w:val="27"/>
        </w:rPr>
        <w:t>chứng</w:t>
      </w:r>
      <w:proofErr w:type="spellEnd"/>
      <w:r w:rsidRPr="000E38D8">
        <w:rPr>
          <w:rFonts w:cs="Times New Roman"/>
          <w:sz w:val="27"/>
          <w:szCs w:val="27"/>
        </w:rPr>
        <w:t xml:space="preserve"> </w:t>
      </w:r>
      <w:proofErr w:type="spellStart"/>
      <w:r w:rsidRPr="000E38D8">
        <w:rPr>
          <w:rFonts w:cs="Times New Roman"/>
          <w:sz w:val="27"/>
          <w:szCs w:val="27"/>
        </w:rPr>
        <w:t>thực</w:t>
      </w:r>
      <w:proofErr w:type="spellEnd"/>
      <w:r w:rsidRPr="000E38D8">
        <w:rPr>
          <w:rFonts w:cs="Times New Roman"/>
          <w:sz w:val="27"/>
          <w:szCs w:val="27"/>
        </w:rPr>
        <w:t xml:space="preserve"> </w:t>
      </w:r>
      <w:proofErr w:type="spellStart"/>
      <w:r w:rsidRPr="000E38D8">
        <w:rPr>
          <w:rFonts w:cs="Times New Roman"/>
          <w:sz w:val="27"/>
          <w:szCs w:val="27"/>
        </w:rPr>
        <w:t>từ</w:t>
      </w:r>
      <w:proofErr w:type="spellEnd"/>
      <w:r w:rsidRPr="000E38D8">
        <w:rPr>
          <w:rFonts w:cs="Times New Roman"/>
          <w:sz w:val="27"/>
          <w:szCs w:val="27"/>
        </w:rPr>
        <w:t xml:space="preserve"> </w:t>
      </w:r>
      <w:proofErr w:type="spellStart"/>
      <w:r w:rsidRPr="000E38D8">
        <w:rPr>
          <w:rFonts w:cs="Times New Roman"/>
          <w:sz w:val="27"/>
          <w:szCs w:val="27"/>
        </w:rPr>
        <w:t>bản</w:t>
      </w:r>
      <w:proofErr w:type="spellEnd"/>
      <w:r w:rsidRPr="000E38D8">
        <w:rPr>
          <w:rFonts w:cs="Times New Roman"/>
          <w:sz w:val="27"/>
          <w:szCs w:val="27"/>
        </w:rPr>
        <w:t xml:space="preserve"> </w:t>
      </w:r>
      <w:proofErr w:type="spellStart"/>
      <w:r w:rsidRPr="000E38D8">
        <w:rPr>
          <w:rFonts w:cs="Times New Roman"/>
          <w:sz w:val="27"/>
          <w:szCs w:val="27"/>
        </w:rPr>
        <w:t>chính</w:t>
      </w:r>
      <w:proofErr w:type="spellEnd"/>
      <w:r w:rsidRPr="000E38D8">
        <w:rPr>
          <w:rFonts w:cs="Times New Roman"/>
          <w:sz w:val="27"/>
          <w:szCs w:val="27"/>
        </w:rPr>
        <w:t xml:space="preserve"> Phương </w:t>
      </w:r>
      <w:proofErr w:type="spellStart"/>
      <w:r w:rsidRPr="000E38D8">
        <w:rPr>
          <w:rFonts w:cs="Times New Roman"/>
          <w:sz w:val="27"/>
          <w:szCs w:val="27"/>
        </w:rPr>
        <w:t>án</w:t>
      </w:r>
      <w:proofErr w:type="spellEnd"/>
      <w:r w:rsidRPr="000E38D8">
        <w:rPr>
          <w:rFonts w:cs="Times New Roman"/>
          <w:sz w:val="27"/>
          <w:szCs w:val="27"/>
        </w:rPr>
        <w:t xml:space="preserve"> </w:t>
      </w:r>
      <w:proofErr w:type="spellStart"/>
      <w:r w:rsidRPr="000E38D8">
        <w:rPr>
          <w:rFonts w:cs="Times New Roman"/>
          <w:sz w:val="27"/>
          <w:szCs w:val="27"/>
        </w:rPr>
        <w:t>đảm</w:t>
      </w:r>
      <w:proofErr w:type="spellEnd"/>
      <w:r w:rsidRPr="000E38D8">
        <w:rPr>
          <w:rFonts w:cs="Times New Roman"/>
          <w:sz w:val="27"/>
          <w:szCs w:val="27"/>
        </w:rPr>
        <w:t xml:space="preserve"> </w:t>
      </w:r>
      <w:proofErr w:type="spellStart"/>
      <w:r w:rsidRPr="000E38D8">
        <w:rPr>
          <w:rFonts w:cs="Times New Roman"/>
          <w:sz w:val="27"/>
          <w:szCs w:val="27"/>
        </w:rPr>
        <w:t>bảo</w:t>
      </w:r>
      <w:proofErr w:type="spellEnd"/>
      <w:r w:rsidRPr="000E38D8">
        <w:rPr>
          <w:rFonts w:cs="Times New Roman"/>
          <w:sz w:val="27"/>
          <w:szCs w:val="27"/>
        </w:rPr>
        <w:t xml:space="preserve"> an </w:t>
      </w:r>
      <w:proofErr w:type="spellStart"/>
      <w:r w:rsidRPr="000E38D8">
        <w:rPr>
          <w:rFonts w:cs="Times New Roman"/>
          <w:sz w:val="27"/>
          <w:szCs w:val="27"/>
        </w:rPr>
        <w:t>toàn</w:t>
      </w:r>
      <w:proofErr w:type="spellEnd"/>
      <w:r w:rsidRPr="000E38D8">
        <w:rPr>
          <w:rFonts w:cs="Times New Roman"/>
          <w:sz w:val="27"/>
          <w:szCs w:val="27"/>
        </w:rPr>
        <w:t xml:space="preserve">, </w:t>
      </w:r>
      <w:proofErr w:type="gramStart"/>
      <w:r w:rsidRPr="000E38D8">
        <w:rPr>
          <w:rFonts w:cs="Times New Roman"/>
          <w:sz w:val="27"/>
          <w:szCs w:val="27"/>
        </w:rPr>
        <w:t>an</w:t>
      </w:r>
      <w:proofErr w:type="gramEnd"/>
      <w:r w:rsidRPr="000E38D8">
        <w:rPr>
          <w:rFonts w:cs="Times New Roman"/>
          <w:sz w:val="27"/>
          <w:szCs w:val="27"/>
        </w:rPr>
        <w:t xml:space="preserve"> </w:t>
      </w:r>
      <w:proofErr w:type="spellStart"/>
      <w:r w:rsidRPr="000E38D8">
        <w:rPr>
          <w:rFonts w:cs="Times New Roman"/>
          <w:sz w:val="27"/>
          <w:szCs w:val="27"/>
        </w:rPr>
        <w:t>ninh</w:t>
      </w:r>
      <w:proofErr w:type="spellEnd"/>
      <w:r w:rsidRPr="000E38D8">
        <w:rPr>
          <w:rFonts w:cs="Times New Roman"/>
          <w:sz w:val="27"/>
          <w:szCs w:val="27"/>
        </w:rPr>
        <w:t xml:space="preserve"> </w:t>
      </w:r>
      <w:proofErr w:type="spellStart"/>
      <w:r w:rsidRPr="000E38D8">
        <w:rPr>
          <w:rFonts w:cs="Times New Roman"/>
          <w:sz w:val="27"/>
          <w:szCs w:val="27"/>
        </w:rPr>
        <w:t>hàng</w:t>
      </w:r>
      <w:proofErr w:type="spellEnd"/>
      <w:r w:rsidRPr="000E38D8">
        <w:rPr>
          <w:rFonts w:cs="Times New Roman"/>
          <w:sz w:val="27"/>
          <w:szCs w:val="27"/>
        </w:rPr>
        <w:t xml:space="preserve"> </w:t>
      </w:r>
      <w:proofErr w:type="spellStart"/>
      <w:r w:rsidRPr="000E38D8">
        <w:rPr>
          <w:rFonts w:cs="Times New Roman"/>
          <w:sz w:val="27"/>
          <w:szCs w:val="27"/>
        </w:rPr>
        <w:t>hải</w:t>
      </w:r>
      <w:proofErr w:type="spellEnd"/>
      <w:r w:rsidRPr="000E38D8">
        <w:rPr>
          <w:rFonts w:cs="Times New Roman"/>
          <w:sz w:val="27"/>
          <w:szCs w:val="27"/>
        </w:rPr>
        <w:t xml:space="preserve">, </w:t>
      </w:r>
      <w:proofErr w:type="spellStart"/>
      <w:r w:rsidRPr="000E38D8">
        <w:rPr>
          <w:rFonts w:cs="Times New Roman"/>
          <w:sz w:val="27"/>
          <w:szCs w:val="27"/>
        </w:rPr>
        <w:t>phòng</w:t>
      </w:r>
      <w:proofErr w:type="spellEnd"/>
      <w:r w:rsidRPr="000E38D8">
        <w:rPr>
          <w:rFonts w:cs="Times New Roman"/>
          <w:sz w:val="27"/>
          <w:szCs w:val="27"/>
        </w:rPr>
        <w:t xml:space="preserve"> </w:t>
      </w:r>
      <w:proofErr w:type="spellStart"/>
      <w:r w:rsidRPr="000E38D8">
        <w:rPr>
          <w:rFonts w:cs="Times New Roman"/>
          <w:sz w:val="27"/>
          <w:szCs w:val="27"/>
        </w:rPr>
        <w:t>ngừa</w:t>
      </w:r>
      <w:proofErr w:type="spellEnd"/>
      <w:r w:rsidRPr="000E38D8">
        <w:rPr>
          <w:rFonts w:cs="Times New Roman"/>
          <w:sz w:val="27"/>
          <w:szCs w:val="27"/>
        </w:rPr>
        <w:t xml:space="preserve"> ô </w:t>
      </w:r>
      <w:proofErr w:type="spellStart"/>
      <w:r w:rsidRPr="000E38D8">
        <w:rPr>
          <w:rFonts w:cs="Times New Roman"/>
          <w:sz w:val="27"/>
          <w:szCs w:val="27"/>
        </w:rPr>
        <w:t>nhiễm</w:t>
      </w:r>
      <w:proofErr w:type="spellEnd"/>
      <w:r w:rsidRPr="000E38D8">
        <w:rPr>
          <w:rFonts w:cs="Times New Roman"/>
          <w:sz w:val="27"/>
          <w:szCs w:val="27"/>
        </w:rPr>
        <w:t xml:space="preserve"> </w:t>
      </w:r>
      <w:proofErr w:type="spellStart"/>
      <w:r w:rsidRPr="000E38D8">
        <w:rPr>
          <w:rFonts w:cs="Times New Roman"/>
          <w:sz w:val="27"/>
          <w:szCs w:val="27"/>
        </w:rPr>
        <w:t>môi</w:t>
      </w:r>
      <w:proofErr w:type="spellEnd"/>
      <w:r w:rsidRPr="000E38D8">
        <w:rPr>
          <w:rFonts w:cs="Times New Roman"/>
          <w:sz w:val="27"/>
          <w:szCs w:val="27"/>
        </w:rPr>
        <w:t xml:space="preserve"> </w:t>
      </w:r>
      <w:proofErr w:type="spellStart"/>
      <w:r w:rsidRPr="000E38D8">
        <w:rPr>
          <w:rFonts w:cs="Times New Roman"/>
          <w:sz w:val="27"/>
          <w:szCs w:val="27"/>
        </w:rPr>
        <w:t>trường</w:t>
      </w:r>
      <w:proofErr w:type="spellEnd"/>
      <w:r w:rsidRPr="000E38D8">
        <w:rPr>
          <w:rFonts w:cs="Times New Roman"/>
          <w:sz w:val="27"/>
          <w:szCs w:val="27"/>
        </w:rPr>
        <w:t xml:space="preserve"> </w:t>
      </w:r>
      <w:proofErr w:type="spellStart"/>
      <w:r w:rsidRPr="000E38D8">
        <w:rPr>
          <w:rFonts w:cs="Times New Roman"/>
          <w:sz w:val="27"/>
          <w:szCs w:val="27"/>
        </w:rPr>
        <w:t>và</w:t>
      </w:r>
      <w:proofErr w:type="spellEnd"/>
      <w:r w:rsidRPr="000E38D8">
        <w:rPr>
          <w:rFonts w:cs="Times New Roman"/>
          <w:sz w:val="27"/>
          <w:szCs w:val="27"/>
        </w:rPr>
        <w:t xml:space="preserve"> </w:t>
      </w:r>
      <w:proofErr w:type="spellStart"/>
      <w:r w:rsidRPr="000E38D8">
        <w:rPr>
          <w:rFonts w:cs="Times New Roman"/>
          <w:sz w:val="27"/>
          <w:szCs w:val="27"/>
        </w:rPr>
        <w:t>tìm</w:t>
      </w:r>
      <w:proofErr w:type="spellEnd"/>
      <w:r w:rsidRPr="000E38D8">
        <w:rPr>
          <w:rFonts w:cs="Times New Roman"/>
          <w:sz w:val="27"/>
          <w:szCs w:val="27"/>
        </w:rPr>
        <w:t xml:space="preserve"> </w:t>
      </w:r>
      <w:proofErr w:type="spellStart"/>
      <w:r w:rsidRPr="000E38D8">
        <w:rPr>
          <w:rFonts w:cs="Times New Roman"/>
          <w:sz w:val="27"/>
          <w:szCs w:val="27"/>
        </w:rPr>
        <w:t>kiếm</w:t>
      </w:r>
      <w:proofErr w:type="spellEnd"/>
      <w:r w:rsidRPr="000E38D8">
        <w:rPr>
          <w:rFonts w:cs="Times New Roman"/>
          <w:sz w:val="27"/>
          <w:szCs w:val="27"/>
        </w:rPr>
        <w:t xml:space="preserve"> </w:t>
      </w:r>
      <w:proofErr w:type="spellStart"/>
      <w:r w:rsidRPr="000E38D8">
        <w:rPr>
          <w:rFonts w:cs="Times New Roman"/>
          <w:sz w:val="27"/>
          <w:szCs w:val="27"/>
        </w:rPr>
        <w:t>cứu</w:t>
      </w:r>
      <w:proofErr w:type="spellEnd"/>
      <w:r w:rsidRPr="000E38D8">
        <w:rPr>
          <w:rFonts w:cs="Times New Roman"/>
          <w:sz w:val="27"/>
          <w:szCs w:val="27"/>
        </w:rPr>
        <w:t xml:space="preserve"> </w:t>
      </w:r>
      <w:proofErr w:type="spellStart"/>
      <w:r w:rsidRPr="000E38D8">
        <w:rPr>
          <w:rFonts w:cs="Times New Roman"/>
          <w:sz w:val="27"/>
          <w:szCs w:val="27"/>
        </w:rPr>
        <w:t>nạn</w:t>
      </w:r>
      <w:proofErr w:type="spellEnd"/>
      <w:r w:rsidRPr="000E38D8">
        <w:rPr>
          <w:rFonts w:cs="Times New Roman"/>
          <w:sz w:val="27"/>
          <w:szCs w:val="27"/>
        </w:rPr>
        <w:t xml:space="preserve"> </w:t>
      </w:r>
      <w:proofErr w:type="spellStart"/>
      <w:r w:rsidRPr="000E38D8">
        <w:rPr>
          <w:rFonts w:cs="Times New Roman"/>
          <w:sz w:val="27"/>
          <w:szCs w:val="27"/>
        </w:rPr>
        <w:t>trong</w:t>
      </w:r>
      <w:proofErr w:type="spellEnd"/>
      <w:r w:rsidRPr="000E38D8">
        <w:rPr>
          <w:rFonts w:cs="Times New Roman"/>
          <w:sz w:val="27"/>
          <w:szCs w:val="27"/>
        </w:rPr>
        <w:t xml:space="preserve"> </w:t>
      </w:r>
      <w:proofErr w:type="spellStart"/>
      <w:r w:rsidRPr="000E38D8">
        <w:rPr>
          <w:rFonts w:cs="Times New Roman"/>
          <w:sz w:val="27"/>
          <w:szCs w:val="27"/>
        </w:rPr>
        <w:t>quá</w:t>
      </w:r>
      <w:proofErr w:type="spellEnd"/>
      <w:r w:rsidRPr="000E38D8">
        <w:rPr>
          <w:rFonts w:cs="Times New Roman"/>
          <w:sz w:val="27"/>
          <w:szCs w:val="27"/>
        </w:rPr>
        <w:t xml:space="preserve"> </w:t>
      </w:r>
      <w:proofErr w:type="spellStart"/>
      <w:r w:rsidRPr="000E38D8">
        <w:rPr>
          <w:rFonts w:cs="Times New Roman"/>
          <w:sz w:val="27"/>
          <w:szCs w:val="27"/>
        </w:rPr>
        <w:t>trình</w:t>
      </w:r>
      <w:proofErr w:type="spellEnd"/>
      <w:r w:rsidRPr="000E38D8">
        <w:rPr>
          <w:rFonts w:cs="Times New Roman"/>
          <w:sz w:val="27"/>
          <w:szCs w:val="27"/>
        </w:rPr>
        <w:t xml:space="preserve"> </w:t>
      </w:r>
      <w:proofErr w:type="spellStart"/>
      <w:r w:rsidRPr="000E38D8">
        <w:rPr>
          <w:rFonts w:cs="Times New Roman"/>
          <w:sz w:val="27"/>
          <w:szCs w:val="27"/>
        </w:rPr>
        <w:t>khai</w:t>
      </w:r>
      <w:proofErr w:type="spellEnd"/>
      <w:r w:rsidRPr="000E38D8">
        <w:rPr>
          <w:rFonts w:cs="Times New Roman"/>
          <w:sz w:val="27"/>
          <w:szCs w:val="27"/>
        </w:rPr>
        <w:t xml:space="preserve"> </w:t>
      </w:r>
      <w:proofErr w:type="spellStart"/>
      <w:r w:rsidRPr="000E38D8">
        <w:rPr>
          <w:rFonts w:cs="Times New Roman"/>
          <w:sz w:val="27"/>
          <w:szCs w:val="27"/>
        </w:rPr>
        <w:t>thác</w:t>
      </w:r>
      <w:proofErr w:type="spellEnd"/>
      <w:r w:rsidRPr="000E38D8">
        <w:rPr>
          <w:rFonts w:cs="Times New Roman"/>
          <w:sz w:val="27"/>
          <w:szCs w:val="27"/>
        </w:rPr>
        <w:t xml:space="preserve"> </w:t>
      </w:r>
      <w:proofErr w:type="spellStart"/>
      <w:r w:rsidRPr="000E38D8">
        <w:rPr>
          <w:rFonts w:cs="Times New Roman"/>
          <w:sz w:val="27"/>
          <w:szCs w:val="27"/>
        </w:rPr>
        <w:t>hoạt</w:t>
      </w:r>
      <w:proofErr w:type="spellEnd"/>
      <w:r w:rsidRPr="000E38D8">
        <w:rPr>
          <w:rFonts w:cs="Times New Roman"/>
          <w:sz w:val="27"/>
          <w:szCs w:val="27"/>
        </w:rPr>
        <w:t xml:space="preserve"> </w:t>
      </w:r>
      <w:proofErr w:type="spellStart"/>
      <w:r w:rsidRPr="000E38D8">
        <w:rPr>
          <w:rFonts w:cs="Times New Roman"/>
          <w:sz w:val="27"/>
          <w:szCs w:val="27"/>
        </w:rPr>
        <w:t>động</w:t>
      </w:r>
      <w:proofErr w:type="spellEnd"/>
      <w:r w:rsidRPr="000E38D8">
        <w:rPr>
          <w:rFonts w:cs="Times New Roman"/>
          <w:sz w:val="27"/>
          <w:szCs w:val="27"/>
        </w:rPr>
        <w:t xml:space="preserve"> </w:t>
      </w:r>
      <w:proofErr w:type="spellStart"/>
      <w:r w:rsidRPr="000E38D8">
        <w:rPr>
          <w:rFonts w:cs="Times New Roman"/>
          <w:sz w:val="27"/>
          <w:szCs w:val="27"/>
        </w:rPr>
        <w:t>tàu</w:t>
      </w:r>
      <w:proofErr w:type="spellEnd"/>
      <w:r w:rsidRPr="000E38D8">
        <w:rPr>
          <w:rFonts w:cs="Times New Roman"/>
          <w:sz w:val="27"/>
          <w:szCs w:val="27"/>
        </w:rPr>
        <w:t xml:space="preserve"> </w:t>
      </w:r>
      <w:proofErr w:type="spellStart"/>
      <w:r w:rsidRPr="000E38D8">
        <w:rPr>
          <w:rFonts w:cs="Times New Roman"/>
          <w:sz w:val="27"/>
          <w:szCs w:val="27"/>
        </w:rPr>
        <w:t>lặn</w:t>
      </w:r>
      <w:proofErr w:type="spellEnd"/>
      <w:r w:rsidRPr="000E38D8">
        <w:rPr>
          <w:rFonts w:cs="Times New Roman"/>
          <w:sz w:val="27"/>
          <w:szCs w:val="27"/>
        </w:rPr>
        <w:t>.</w:t>
      </w:r>
    </w:p>
    <w:p w14:paraId="0E1E04D8" w14:textId="77777777" w:rsidR="003E7E2B" w:rsidRPr="000E38D8" w:rsidRDefault="003E7E2B" w:rsidP="004C08FB">
      <w:pPr>
        <w:widowControl w:val="0"/>
        <w:spacing w:after="0" w:line="240" w:lineRule="auto"/>
        <w:ind w:firstLine="634"/>
        <w:rPr>
          <w:rFonts w:cs="Times New Roman"/>
          <w:sz w:val="27"/>
          <w:szCs w:val="27"/>
        </w:rPr>
      </w:pPr>
      <w:proofErr w:type="spellStart"/>
      <w:r w:rsidRPr="000E38D8">
        <w:rPr>
          <w:rFonts w:cs="Times New Roman"/>
          <w:sz w:val="27"/>
          <w:szCs w:val="27"/>
        </w:rPr>
        <w:t>Kính</w:t>
      </w:r>
      <w:proofErr w:type="spellEnd"/>
      <w:r w:rsidRPr="000E38D8">
        <w:rPr>
          <w:rFonts w:cs="Times New Roman"/>
          <w:sz w:val="27"/>
          <w:szCs w:val="27"/>
        </w:rPr>
        <w:t xml:space="preserve"> </w:t>
      </w:r>
      <w:proofErr w:type="spellStart"/>
      <w:r w:rsidRPr="000E38D8">
        <w:rPr>
          <w:rFonts w:cs="Times New Roman"/>
          <w:sz w:val="27"/>
          <w:szCs w:val="27"/>
        </w:rPr>
        <w:t>đề</w:t>
      </w:r>
      <w:proofErr w:type="spellEnd"/>
      <w:r w:rsidRPr="000E38D8">
        <w:rPr>
          <w:rFonts w:cs="Times New Roman"/>
          <w:sz w:val="27"/>
          <w:szCs w:val="27"/>
        </w:rPr>
        <w:t xml:space="preserve"> </w:t>
      </w:r>
      <w:proofErr w:type="spellStart"/>
      <w:r w:rsidRPr="000E38D8">
        <w:rPr>
          <w:rFonts w:cs="Times New Roman"/>
          <w:sz w:val="27"/>
          <w:szCs w:val="27"/>
        </w:rPr>
        <w:t>nghị</w:t>
      </w:r>
      <w:proofErr w:type="spellEnd"/>
      <w:r w:rsidRPr="000E38D8">
        <w:rPr>
          <w:rFonts w:cs="Times New Roman"/>
          <w:sz w:val="27"/>
          <w:szCs w:val="27"/>
        </w:rPr>
        <w:t xml:space="preserve"> ……</w:t>
      </w:r>
      <w:proofErr w:type="spellStart"/>
      <w:r w:rsidRPr="000E38D8">
        <w:rPr>
          <w:rFonts w:cs="Times New Roman"/>
          <w:sz w:val="27"/>
          <w:szCs w:val="27"/>
        </w:rPr>
        <w:t>xem</w:t>
      </w:r>
      <w:proofErr w:type="spellEnd"/>
      <w:r w:rsidRPr="000E38D8">
        <w:rPr>
          <w:rFonts w:cs="Times New Roman"/>
          <w:sz w:val="27"/>
          <w:szCs w:val="27"/>
        </w:rPr>
        <w:t xml:space="preserve"> </w:t>
      </w:r>
      <w:proofErr w:type="spellStart"/>
      <w:r w:rsidRPr="000E38D8">
        <w:rPr>
          <w:rFonts w:cs="Times New Roman"/>
          <w:sz w:val="27"/>
          <w:szCs w:val="27"/>
        </w:rPr>
        <w:t>xét</w:t>
      </w:r>
      <w:proofErr w:type="spellEnd"/>
      <w:r w:rsidRPr="000E38D8">
        <w:rPr>
          <w:rFonts w:cs="Times New Roman"/>
          <w:sz w:val="27"/>
          <w:szCs w:val="27"/>
        </w:rPr>
        <w:t xml:space="preserve">, </w:t>
      </w:r>
      <w:proofErr w:type="spellStart"/>
      <w:r w:rsidRPr="000E38D8">
        <w:rPr>
          <w:rFonts w:cs="Times New Roman"/>
          <w:sz w:val="27"/>
          <w:szCs w:val="27"/>
        </w:rPr>
        <w:t>phê</w:t>
      </w:r>
      <w:proofErr w:type="spellEnd"/>
      <w:r w:rsidRPr="000E38D8">
        <w:rPr>
          <w:rFonts w:cs="Times New Roman"/>
          <w:sz w:val="27"/>
          <w:szCs w:val="27"/>
        </w:rPr>
        <w:t xml:space="preserve"> </w:t>
      </w:r>
      <w:proofErr w:type="spellStart"/>
      <w:r w:rsidRPr="000E38D8">
        <w:rPr>
          <w:rFonts w:cs="Times New Roman"/>
          <w:sz w:val="27"/>
          <w:szCs w:val="27"/>
        </w:rPr>
        <w:t>duyệt</w:t>
      </w:r>
      <w:proofErr w:type="spellEnd"/>
      <w:r w:rsidRPr="000E38D8">
        <w:rPr>
          <w:rFonts w:cs="Times New Roman"/>
          <w:sz w:val="27"/>
          <w:szCs w:val="27"/>
        </w:rPr>
        <w:t xml:space="preserve"> Phương </w:t>
      </w:r>
      <w:proofErr w:type="spellStart"/>
      <w:r w:rsidRPr="000E38D8">
        <w:rPr>
          <w:rFonts w:cs="Times New Roman"/>
          <w:sz w:val="27"/>
          <w:szCs w:val="27"/>
        </w:rPr>
        <w:t>án</w:t>
      </w:r>
      <w:proofErr w:type="spellEnd"/>
      <w:r w:rsidRPr="000E38D8">
        <w:rPr>
          <w:rFonts w:cs="Times New Roman"/>
          <w:sz w:val="27"/>
          <w:szCs w:val="27"/>
        </w:rPr>
        <w:t xml:space="preserve"> </w:t>
      </w:r>
      <w:proofErr w:type="spellStart"/>
      <w:r w:rsidRPr="000E38D8">
        <w:rPr>
          <w:rFonts w:cs="Times New Roman"/>
          <w:sz w:val="27"/>
          <w:szCs w:val="27"/>
        </w:rPr>
        <w:t>đưa</w:t>
      </w:r>
      <w:proofErr w:type="spellEnd"/>
      <w:r w:rsidRPr="000E38D8">
        <w:rPr>
          <w:rFonts w:cs="Times New Roman"/>
          <w:sz w:val="27"/>
          <w:szCs w:val="27"/>
        </w:rPr>
        <w:t xml:space="preserve"> </w:t>
      </w:r>
      <w:proofErr w:type="spellStart"/>
      <w:r w:rsidRPr="000E38D8">
        <w:rPr>
          <w:rFonts w:cs="Times New Roman"/>
          <w:sz w:val="27"/>
          <w:szCs w:val="27"/>
        </w:rPr>
        <w:t>tàu</w:t>
      </w:r>
      <w:proofErr w:type="spellEnd"/>
      <w:r w:rsidRPr="000E38D8">
        <w:rPr>
          <w:rFonts w:cs="Times New Roman"/>
          <w:sz w:val="27"/>
          <w:szCs w:val="27"/>
        </w:rPr>
        <w:t xml:space="preserve"> </w:t>
      </w:r>
      <w:proofErr w:type="spellStart"/>
      <w:r w:rsidRPr="000E38D8">
        <w:rPr>
          <w:rFonts w:cs="Times New Roman"/>
          <w:sz w:val="27"/>
          <w:szCs w:val="27"/>
        </w:rPr>
        <w:t>lặn</w:t>
      </w:r>
      <w:proofErr w:type="spellEnd"/>
      <w:r w:rsidRPr="000E38D8">
        <w:rPr>
          <w:rFonts w:cs="Times New Roman"/>
          <w:sz w:val="27"/>
          <w:szCs w:val="27"/>
        </w:rPr>
        <w:t xml:space="preserve"> </w:t>
      </w:r>
      <w:proofErr w:type="spellStart"/>
      <w:r w:rsidRPr="000E38D8">
        <w:rPr>
          <w:rFonts w:cs="Times New Roman"/>
          <w:sz w:val="27"/>
          <w:szCs w:val="27"/>
        </w:rPr>
        <w:t>vào</w:t>
      </w:r>
      <w:proofErr w:type="spellEnd"/>
      <w:r w:rsidRPr="000E38D8">
        <w:rPr>
          <w:rFonts w:cs="Times New Roman"/>
          <w:sz w:val="27"/>
          <w:szCs w:val="27"/>
        </w:rPr>
        <w:t xml:space="preserve"> </w:t>
      </w:r>
      <w:proofErr w:type="spellStart"/>
      <w:r w:rsidRPr="000E38D8">
        <w:rPr>
          <w:rFonts w:cs="Times New Roman"/>
          <w:sz w:val="27"/>
          <w:szCs w:val="27"/>
        </w:rPr>
        <w:t>hoạt</w:t>
      </w:r>
      <w:proofErr w:type="spellEnd"/>
      <w:r w:rsidRPr="000E38D8">
        <w:rPr>
          <w:rFonts w:cs="Times New Roman"/>
          <w:sz w:val="27"/>
          <w:szCs w:val="27"/>
        </w:rPr>
        <w:t xml:space="preserve"> </w:t>
      </w:r>
      <w:proofErr w:type="spellStart"/>
      <w:r w:rsidRPr="000E38D8">
        <w:rPr>
          <w:rFonts w:cs="Times New Roman"/>
          <w:sz w:val="27"/>
          <w:szCs w:val="27"/>
        </w:rPr>
        <w:t>động</w:t>
      </w:r>
      <w:proofErr w:type="spellEnd"/>
      <w:r w:rsidRPr="000E38D8">
        <w:rPr>
          <w:rFonts w:cs="Times New Roman"/>
          <w:sz w:val="27"/>
          <w:szCs w:val="27"/>
        </w:rPr>
        <w:t>.</w:t>
      </w:r>
    </w:p>
    <w:tbl>
      <w:tblPr>
        <w:tblW w:w="0" w:type="auto"/>
        <w:tblLook w:val="04A0" w:firstRow="1" w:lastRow="0" w:firstColumn="1" w:lastColumn="0" w:noHBand="0" w:noVBand="1"/>
      </w:tblPr>
      <w:tblGrid>
        <w:gridCol w:w="4523"/>
        <w:gridCol w:w="4546"/>
      </w:tblGrid>
      <w:tr w:rsidR="000E38D8" w:rsidRPr="000E38D8" w14:paraId="2D707077" w14:textId="77777777" w:rsidTr="003E7E2B">
        <w:tc>
          <w:tcPr>
            <w:tcW w:w="4644" w:type="dxa"/>
          </w:tcPr>
          <w:p w14:paraId="30AC7D41" w14:textId="77777777" w:rsidR="003E7E2B" w:rsidRPr="000E38D8" w:rsidRDefault="003E7E2B" w:rsidP="004C08FB">
            <w:pPr>
              <w:widowControl w:val="0"/>
              <w:spacing w:after="0" w:line="240" w:lineRule="auto"/>
              <w:rPr>
                <w:rFonts w:cs="Times New Roman"/>
                <w:sz w:val="27"/>
                <w:szCs w:val="27"/>
              </w:rPr>
            </w:pPr>
          </w:p>
        </w:tc>
        <w:tc>
          <w:tcPr>
            <w:tcW w:w="4644" w:type="dxa"/>
          </w:tcPr>
          <w:p w14:paraId="644DF596" w14:textId="77777777" w:rsidR="003E7E2B" w:rsidRPr="000E38D8" w:rsidRDefault="003E7E2B" w:rsidP="004C08FB">
            <w:pPr>
              <w:widowControl w:val="0"/>
              <w:spacing w:after="0" w:line="240" w:lineRule="auto"/>
              <w:jc w:val="center"/>
              <w:rPr>
                <w:rFonts w:cs="Times New Roman"/>
                <w:b/>
                <w:sz w:val="3"/>
                <w:szCs w:val="3"/>
              </w:rPr>
            </w:pPr>
          </w:p>
          <w:p w14:paraId="1DD36691" w14:textId="77777777" w:rsidR="003E7E2B" w:rsidRPr="000E38D8" w:rsidRDefault="003E7E2B" w:rsidP="004C08FB">
            <w:pPr>
              <w:widowControl w:val="0"/>
              <w:spacing w:after="0" w:line="240" w:lineRule="auto"/>
              <w:jc w:val="center"/>
              <w:rPr>
                <w:rFonts w:cs="Times New Roman"/>
                <w:b/>
                <w:sz w:val="27"/>
                <w:szCs w:val="27"/>
              </w:rPr>
            </w:pPr>
            <w:r w:rsidRPr="000E38D8">
              <w:rPr>
                <w:rFonts w:cs="Times New Roman"/>
                <w:b/>
                <w:sz w:val="27"/>
                <w:szCs w:val="27"/>
              </w:rPr>
              <w:t>ĐẠI DIỆN</w:t>
            </w:r>
          </w:p>
          <w:p w14:paraId="521291CE" w14:textId="77777777" w:rsidR="003E7E2B" w:rsidRPr="000E38D8" w:rsidRDefault="003E7E2B" w:rsidP="004C08FB">
            <w:pPr>
              <w:widowControl w:val="0"/>
              <w:spacing w:after="0" w:line="240" w:lineRule="auto"/>
              <w:jc w:val="center"/>
              <w:rPr>
                <w:rFonts w:cs="Times New Roman"/>
                <w:sz w:val="27"/>
                <w:szCs w:val="27"/>
              </w:rPr>
            </w:pPr>
            <w:r w:rsidRPr="000E38D8">
              <w:rPr>
                <w:rFonts w:cs="Times New Roman"/>
                <w:b/>
                <w:sz w:val="27"/>
                <w:szCs w:val="27"/>
              </w:rPr>
              <w:t>TỔ CHỨC KHAI THÁC TÀU LẶN</w:t>
            </w:r>
            <w:r w:rsidRPr="000E38D8">
              <w:rPr>
                <w:rFonts w:cs="Times New Roman"/>
                <w:sz w:val="27"/>
                <w:szCs w:val="27"/>
              </w:rPr>
              <w:t xml:space="preserve"> (</w:t>
            </w:r>
            <w:proofErr w:type="spellStart"/>
            <w:r w:rsidRPr="000E38D8">
              <w:rPr>
                <w:rFonts w:cs="Times New Roman"/>
                <w:i/>
                <w:sz w:val="27"/>
                <w:szCs w:val="27"/>
              </w:rPr>
              <w:t>Ký</w:t>
            </w:r>
            <w:proofErr w:type="spellEnd"/>
            <w:r w:rsidRPr="000E38D8">
              <w:rPr>
                <w:rFonts w:cs="Times New Roman"/>
                <w:i/>
                <w:sz w:val="27"/>
                <w:szCs w:val="27"/>
              </w:rPr>
              <w:t xml:space="preserve">, </w:t>
            </w:r>
            <w:proofErr w:type="spellStart"/>
            <w:r w:rsidRPr="000E38D8">
              <w:rPr>
                <w:rFonts w:cs="Times New Roman"/>
                <w:i/>
                <w:sz w:val="27"/>
                <w:szCs w:val="27"/>
              </w:rPr>
              <w:t>ghi</w:t>
            </w:r>
            <w:proofErr w:type="spellEnd"/>
            <w:r w:rsidRPr="000E38D8">
              <w:rPr>
                <w:rFonts w:cs="Times New Roman"/>
                <w:i/>
                <w:sz w:val="27"/>
                <w:szCs w:val="27"/>
              </w:rPr>
              <w:t xml:space="preserve"> </w:t>
            </w:r>
            <w:proofErr w:type="spellStart"/>
            <w:r w:rsidRPr="000E38D8">
              <w:rPr>
                <w:rFonts w:cs="Times New Roman"/>
                <w:i/>
                <w:sz w:val="27"/>
                <w:szCs w:val="27"/>
              </w:rPr>
              <w:t>rõ</w:t>
            </w:r>
            <w:proofErr w:type="spellEnd"/>
            <w:r w:rsidRPr="000E38D8">
              <w:rPr>
                <w:rFonts w:cs="Times New Roman"/>
                <w:i/>
                <w:sz w:val="27"/>
                <w:szCs w:val="27"/>
              </w:rPr>
              <w:t xml:space="preserve"> </w:t>
            </w:r>
            <w:proofErr w:type="spellStart"/>
            <w:r w:rsidRPr="000E38D8">
              <w:rPr>
                <w:rFonts w:cs="Times New Roman"/>
                <w:i/>
                <w:sz w:val="27"/>
                <w:szCs w:val="27"/>
              </w:rPr>
              <w:t>họ</w:t>
            </w:r>
            <w:proofErr w:type="spellEnd"/>
            <w:r w:rsidRPr="000E38D8">
              <w:rPr>
                <w:rFonts w:cs="Times New Roman"/>
                <w:i/>
                <w:sz w:val="27"/>
                <w:szCs w:val="27"/>
              </w:rPr>
              <w:t xml:space="preserve"> </w:t>
            </w:r>
            <w:proofErr w:type="spellStart"/>
            <w:r w:rsidRPr="000E38D8">
              <w:rPr>
                <w:rFonts w:cs="Times New Roman"/>
                <w:i/>
                <w:sz w:val="27"/>
                <w:szCs w:val="27"/>
              </w:rPr>
              <w:t>tên</w:t>
            </w:r>
            <w:proofErr w:type="spellEnd"/>
            <w:r w:rsidRPr="000E38D8">
              <w:rPr>
                <w:rFonts w:cs="Times New Roman"/>
                <w:i/>
                <w:sz w:val="27"/>
                <w:szCs w:val="27"/>
              </w:rPr>
              <w:t xml:space="preserve">, </w:t>
            </w:r>
            <w:proofErr w:type="spellStart"/>
            <w:r w:rsidRPr="000E38D8">
              <w:rPr>
                <w:rFonts w:cs="Times New Roman"/>
                <w:i/>
                <w:sz w:val="27"/>
                <w:szCs w:val="27"/>
              </w:rPr>
              <w:t>đóng</w:t>
            </w:r>
            <w:proofErr w:type="spellEnd"/>
            <w:r w:rsidRPr="000E38D8">
              <w:rPr>
                <w:rFonts w:cs="Times New Roman"/>
                <w:i/>
                <w:sz w:val="27"/>
                <w:szCs w:val="27"/>
              </w:rPr>
              <w:t xml:space="preserve"> </w:t>
            </w:r>
            <w:proofErr w:type="spellStart"/>
            <w:r w:rsidRPr="000E38D8">
              <w:rPr>
                <w:rFonts w:cs="Times New Roman"/>
                <w:i/>
                <w:sz w:val="27"/>
                <w:szCs w:val="27"/>
              </w:rPr>
              <w:t>dấu</w:t>
            </w:r>
            <w:proofErr w:type="spellEnd"/>
            <w:r w:rsidRPr="000E38D8">
              <w:rPr>
                <w:rFonts w:cs="Times New Roman"/>
                <w:sz w:val="27"/>
                <w:szCs w:val="27"/>
              </w:rPr>
              <w:t>)</w:t>
            </w:r>
          </w:p>
        </w:tc>
      </w:tr>
    </w:tbl>
    <w:p w14:paraId="4D975CE5" w14:textId="77777777" w:rsidR="003E7E2B" w:rsidRPr="000E38D8" w:rsidRDefault="003E7E2B" w:rsidP="004C08FB">
      <w:pPr>
        <w:widowControl w:val="0"/>
        <w:spacing w:after="0" w:line="240" w:lineRule="auto"/>
        <w:rPr>
          <w:szCs w:val="26"/>
        </w:rPr>
      </w:pPr>
    </w:p>
    <w:p w14:paraId="42D3AAF6" w14:textId="77777777" w:rsidR="003E7E2B" w:rsidRPr="000E38D8" w:rsidRDefault="003E7E2B" w:rsidP="004C08FB">
      <w:pPr>
        <w:spacing w:after="0" w:line="240" w:lineRule="auto"/>
        <w:rPr>
          <w:szCs w:val="26"/>
        </w:rPr>
      </w:pPr>
      <w:r w:rsidRPr="000E38D8">
        <w:rPr>
          <w:szCs w:val="26"/>
        </w:rPr>
        <w:br w:type="page"/>
      </w:r>
    </w:p>
    <w:p w14:paraId="4D527D2D" w14:textId="77777777" w:rsidR="003E7E2B" w:rsidRPr="000E38D8" w:rsidRDefault="003E7E2B" w:rsidP="004C08FB">
      <w:pPr>
        <w:widowControl w:val="0"/>
        <w:spacing w:after="0" w:line="240" w:lineRule="auto"/>
        <w:rPr>
          <w:bCs/>
          <w:i/>
          <w:iCs/>
          <w:sz w:val="28"/>
          <w:szCs w:val="28"/>
          <w:lang w:val="vi-VN"/>
        </w:rPr>
      </w:pPr>
      <w:proofErr w:type="spellStart"/>
      <w:r w:rsidRPr="000E38D8">
        <w:rPr>
          <w:bCs/>
          <w:i/>
          <w:iCs/>
          <w:sz w:val="28"/>
          <w:szCs w:val="28"/>
        </w:rPr>
        <w:lastRenderedPageBreak/>
        <w:t>Mẫu</w:t>
      </w:r>
      <w:proofErr w:type="spellEnd"/>
      <w:r w:rsidRPr="000E38D8">
        <w:rPr>
          <w:bCs/>
          <w:i/>
          <w:iCs/>
          <w:sz w:val="28"/>
          <w:szCs w:val="28"/>
          <w:lang w:val="vi-VN"/>
        </w:rPr>
        <w:t xml:space="preserve"> Quyết định Phê duyệt Phương án đưa tàu lặn vào hoạt động:</w:t>
      </w:r>
    </w:p>
    <w:p w14:paraId="70991112" w14:textId="77777777" w:rsidR="003E7E2B" w:rsidRPr="000E38D8" w:rsidRDefault="003E7E2B" w:rsidP="004C08FB">
      <w:pPr>
        <w:widowControl w:val="0"/>
        <w:spacing w:after="0" w:line="240" w:lineRule="auto"/>
        <w:rPr>
          <w:b/>
          <w:bCs/>
          <w:i/>
          <w:iCs/>
          <w:sz w:val="28"/>
          <w:szCs w:val="28"/>
        </w:rPr>
      </w:pPr>
    </w:p>
    <w:tbl>
      <w:tblPr>
        <w:tblW w:w="5478" w:type="pct"/>
        <w:tblInd w:w="-270" w:type="dxa"/>
        <w:tblCellMar>
          <w:left w:w="0" w:type="dxa"/>
          <w:right w:w="0" w:type="dxa"/>
        </w:tblCellMar>
        <w:tblLook w:val="04A0" w:firstRow="1" w:lastRow="0" w:firstColumn="1" w:lastColumn="0" w:noHBand="0" w:noVBand="1"/>
      </w:tblPr>
      <w:tblGrid>
        <w:gridCol w:w="4294"/>
        <w:gridCol w:w="5642"/>
      </w:tblGrid>
      <w:tr w:rsidR="000E38D8" w:rsidRPr="000E38D8" w14:paraId="3477C4E5" w14:textId="77777777" w:rsidTr="003E7E2B">
        <w:trPr>
          <w:trHeight w:val="846"/>
        </w:trPr>
        <w:tc>
          <w:tcPr>
            <w:tcW w:w="2161" w:type="pct"/>
            <w:tcBorders>
              <w:top w:val="nil"/>
              <w:left w:val="nil"/>
              <w:bottom w:val="nil"/>
              <w:right w:val="nil"/>
            </w:tcBorders>
            <w:tcMar>
              <w:top w:w="0" w:type="dxa"/>
              <w:left w:w="108" w:type="dxa"/>
              <w:bottom w:w="0" w:type="dxa"/>
              <w:right w:w="108" w:type="dxa"/>
            </w:tcMar>
            <w:hideMark/>
          </w:tcPr>
          <w:p w14:paraId="3B30C4B1" w14:textId="77777777" w:rsidR="003E7E2B" w:rsidRPr="000E38D8" w:rsidRDefault="003E7E2B" w:rsidP="004C08FB">
            <w:pPr>
              <w:widowControl w:val="0"/>
              <w:spacing w:after="0" w:line="240" w:lineRule="auto"/>
              <w:jc w:val="center"/>
              <w:rPr>
                <w:sz w:val="24"/>
              </w:rPr>
            </w:pPr>
            <w:r w:rsidRPr="000E38D8">
              <w:rPr>
                <w:b/>
                <w:bCs/>
                <w:noProof/>
                <w:sz w:val="24"/>
                <w:szCs w:val="18"/>
              </w:rPr>
              <mc:AlternateContent>
                <mc:Choice Requires="wps">
                  <w:drawing>
                    <wp:anchor distT="0" distB="0" distL="114300" distR="114300" simplePos="0" relativeHeight="251814912" behindDoc="0" locked="0" layoutInCell="1" allowOverlap="1" wp14:anchorId="160C2E9F" wp14:editId="6C65458D">
                      <wp:simplePos x="0" y="0"/>
                      <wp:positionH relativeFrom="column">
                        <wp:posOffset>629920</wp:posOffset>
                      </wp:positionH>
                      <wp:positionV relativeFrom="paragraph">
                        <wp:posOffset>271145</wp:posOffset>
                      </wp:positionV>
                      <wp:extent cx="1035685" cy="0"/>
                      <wp:effectExtent l="0" t="0" r="0" b="0"/>
                      <wp:wrapNone/>
                      <wp:docPr id="618933110" name="Straight Connector 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35685" cy="0"/>
                              </a:xfrm>
                              <a:prstGeom prst="line">
                                <a:avLst/>
                              </a:prstGeom>
                              <a:ln>
                                <a:headEnd/>
                                <a:tailEnd/>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4395145B" id="Straight Connector 95" o:spid="_x0000_s1026" style="position:absolute;z-index:251814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6pt,21.35pt" to="131.15pt,2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" strokecolor="black [3200]" strokeweight=".5pt">
                      <v:stroke joinstyle="miter"/>
                    </v:line>
                  </w:pict>
                </mc:Fallback>
              </mc:AlternateContent>
            </w:r>
            <w:r w:rsidRPr="000E38D8">
              <w:rPr>
                <w:b/>
                <w:bCs/>
                <w:sz w:val="24"/>
                <w:szCs w:val="18"/>
              </w:rPr>
              <w:t>CƠ QUAN CÓ THẨM QUYỀN CẤP</w:t>
            </w:r>
            <w:r w:rsidRPr="000E38D8">
              <w:rPr>
                <w:b/>
                <w:bCs/>
                <w:sz w:val="24"/>
                <w:szCs w:val="18"/>
              </w:rPr>
              <w:br/>
            </w:r>
          </w:p>
        </w:tc>
        <w:tc>
          <w:tcPr>
            <w:tcW w:w="2839" w:type="pct"/>
            <w:tcBorders>
              <w:top w:val="nil"/>
              <w:left w:val="nil"/>
              <w:bottom w:val="nil"/>
              <w:right w:val="nil"/>
            </w:tcBorders>
            <w:tcMar>
              <w:top w:w="0" w:type="dxa"/>
              <w:left w:w="108" w:type="dxa"/>
              <w:bottom w:w="0" w:type="dxa"/>
              <w:right w:w="108" w:type="dxa"/>
            </w:tcMar>
            <w:hideMark/>
          </w:tcPr>
          <w:p w14:paraId="58F69C88" w14:textId="77777777" w:rsidR="003E7E2B" w:rsidRPr="000E38D8" w:rsidRDefault="003E7E2B" w:rsidP="004C08FB">
            <w:pPr>
              <w:widowControl w:val="0"/>
              <w:spacing w:after="0" w:line="240" w:lineRule="auto"/>
              <w:jc w:val="center"/>
              <w:rPr>
                <w:b/>
                <w:bCs/>
                <w:sz w:val="24"/>
              </w:rPr>
            </w:pPr>
            <w:r w:rsidRPr="000E38D8">
              <w:rPr>
                <w:b/>
                <w:bCs/>
                <w:sz w:val="24"/>
                <w:szCs w:val="18"/>
              </w:rPr>
              <w:t>CỘNG HÒA XÃ HỘI CHỦ NGHĨA VIỆT NAM</w:t>
            </w:r>
            <w:r w:rsidRPr="000E38D8">
              <w:rPr>
                <w:b/>
                <w:bCs/>
                <w:sz w:val="24"/>
                <w:szCs w:val="18"/>
              </w:rPr>
              <w:br/>
            </w:r>
            <w:proofErr w:type="spellStart"/>
            <w:r w:rsidRPr="000E38D8">
              <w:rPr>
                <w:b/>
                <w:bCs/>
                <w:sz w:val="24"/>
              </w:rPr>
              <w:t>Độc</w:t>
            </w:r>
            <w:proofErr w:type="spellEnd"/>
            <w:r w:rsidRPr="000E38D8">
              <w:rPr>
                <w:b/>
                <w:bCs/>
                <w:sz w:val="24"/>
              </w:rPr>
              <w:t xml:space="preserve"> </w:t>
            </w:r>
            <w:proofErr w:type="spellStart"/>
            <w:r w:rsidRPr="000E38D8">
              <w:rPr>
                <w:b/>
                <w:bCs/>
                <w:sz w:val="24"/>
              </w:rPr>
              <w:t>lập</w:t>
            </w:r>
            <w:proofErr w:type="spellEnd"/>
            <w:r w:rsidRPr="000E38D8">
              <w:rPr>
                <w:b/>
                <w:bCs/>
                <w:sz w:val="24"/>
              </w:rPr>
              <w:t xml:space="preserve"> - </w:t>
            </w:r>
            <w:proofErr w:type="spellStart"/>
            <w:r w:rsidRPr="000E38D8">
              <w:rPr>
                <w:b/>
                <w:bCs/>
                <w:sz w:val="24"/>
              </w:rPr>
              <w:t>Tự</w:t>
            </w:r>
            <w:proofErr w:type="spellEnd"/>
            <w:r w:rsidRPr="000E38D8">
              <w:rPr>
                <w:b/>
                <w:bCs/>
                <w:sz w:val="24"/>
              </w:rPr>
              <w:t xml:space="preserve"> do - </w:t>
            </w:r>
            <w:proofErr w:type="spellStart"/>
            <w:r w:rsidRPr="000E38D8">
              <w:rPr>
                <w:b/>
                <w:bCs/>
                <w:sz w:val="24"/>
              </w:rPr>
              <w:t>Hạnh</w:t>
            </w:r>
            <w:proofErr w:type="spellEnd"/>
            <w:r w:rsidRPr="000E38D8">
              <w:rPr>
                <w:b/>
                <w:bCs/>
                <w:sz w:val="24"/>
              </w:rPr>
              <w:t xml:space="preserve"> </w:t>
            </w:r>
            <w:proofErr w:type="spellStart"/>
            <w:r w:rsidRPr="000E38D8">
              <w:rPr>
                <w:b/>
                <w:bCs/>
                <w:sz w:val="24"/>
              </w:rPr>
              <w:t>phúc</w:t>
            </w:r>
            <w:proofErr w:type="spellEnd"/>
          </w:p>
          <w:p w14:paraId="07DFEC45" w14:textId="77777777" w:rsidR="003E7E2B" w:rsidRPr="000E38D8" w:rsidRDefault="003E7E2B" w:rsidP="004C08FB">
            <w:pPr>
              <w:widowControl w:val="0"/>
              <w:spacing w:after="0" w:line="240" w:lineRule="auto"/>
              <w:jc w:val="center"/>
              <w:rPr>
                <w:sz w:val="24"/>
              </w:rPr>
            </w:pPr>
            <w:r w:rsidRPr="000E38D8">
              <w:rPr>
                <w:bCs/>
                <w:noProof/>
                <w:sz w:val="24"/>
                <w:szCs w:val="18"/>
              </w:rPr>
              <mc:AlternateContent>
                <mc:Choice Requires="wps">
                  <w:drawing>
                    <wp:anchor distT="0" distB="0" distL="114300" distR="114300" simplePos="0" relativeHeight="251815936" behindDoc="0" locked="0" layoutInCell="1" allowOverlap="1" wp14:anchorId="042A307B" wp14:editId="619294B5">
                      <wp:simplePos x="0" y="0"/>
                      <wp:positionH relativeFrom="column">
                        <wp:posOffset>705484</wp:posOffset>
                      </wp:positionH>
                      <wp:positionV relativeFrom="paragraph">
                        <wp:posOffset>20320</wp:posOffset>
                      </wp:positionV>
                      <wp:extent cx="2009775" cy="0"/>
                      <wp:effectExtent l="0" t="0" r="28575" b="19050"/>
                      <wp:wrapNone/>
                      <wp:docPr id="1613266853" name="Straight Connector 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09775" cy="0"/>
                              </a:xfrm>
                              <a:prstGeom prst="line">
                                <a:avLst/>
                              </a:prstGeom>
                              <a:ln>
                                <a:headEnd/>
                                <a:tailEnd/>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31FCD3CC" id="Straight Connector 94" o:spid="_x0000_s1026" style="position:absolute;z-index:251815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55pt,1.6pt" to="213.8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" strokecolor="black [3200]" strokeweight=".5pt">
                      <v:stroke joinstyle="miter"/>
                    </v:line>
                  </w:pict>
                </mc:Fallback>
              </mc:AlternateContent>
            </w:r>
          </w:p>
        </w:tc>
      </w:tr>
      <w:tr w:rsidR="000E38D8" w:rsidRPr="000E38D8" w14:paraId="4FA2CFEE" w14:textId="77777777" w:rsidTr="003E7E2B">
        <w:tc>
          <w:tcPr>
            <w:tcW w:w="2161" w:type="pct"/>
            <w:tcBorders>
              <w:top w:val="nil"/>
              <w:left w:val="nil"/>
              <w:bottom w:val="nil"/>
              <w:right w:val="nil"/>
            </w:tcBorders>
            <w:tcMar>
              <w:top w:w="0" w:type="dxa"/>
              <w:left w:w="108" w:type="dxa"/>
              <w:bottom w:w="0" w:type="dxa"/>
              <w:right w:w="108" w:type="dxa"/>
            </w:tcMar>
            <w:hideMark/>
          </w:tcPr>
          <w:p w14:paraId="71C95703" w14:textId="77777777" w:rsidR="003E7E2B" w:rsidRPr="000E38D8" w:rsidRDefault="003E7E2B" w:rsidP="004C08FB">
            <w:pPr>
              <w:widowControl w:val="0"/>
              <w:spacing w:after="0" w:line="240" w:lineRule="auto"/>
              <w:jc w:val="center"/>
              <w:rPr>
                <w:sz w:val="24"/>
              </w:rPr>
            </w:pPr>
            <w:proofErr w:type="spellStart"/>
            <w:r w:rsidRPr="000E38D8">
              <w:rPr>
                <w:sz w:val="24"/>
              </w:rPr>
              <w:t>Số</w:t>
            </w:r>
            <w:proofErr w:type="spellEnd"/>
            <w:r w:rsidRPr="000E38D8">
              <w:rPr>
                <w:sz w:val="24"/>
              </w:rPr>
              <w:t>:      /QĐ-…</w:t>
            </w:r>
          </w:p>
        </w:tc>
        <w:tc>
          <w:tcPr>
            <w:tcW w:w="2839" w:type="pct"/>
            <w:tcBorders>
              <w:top w:val="nil"/>
              <w:left w:val="nil"/>
              <w:bottom w:val="nil"/>
              <w:right w:val="nil"/>
            </w:tcBorders>
            <w:tcMar>
              <w:top w:w="0" w:type="dxa"/>
              <w:left w:w="108" w:type="dxa"/>
              <w:bottom w:w="0" w:type="dxa"/>
              <w:right w:w="108" w:type="dxa"/>
            </w:tcMar>
            <w:hideMark/>
          </w:tcPr>
          <w:p w14:paraId="541BF56A" w14:textId="77777777" w:rsidR="003E7E2B" w:rsidRPr="000E38D8" w:rsidRDefault="003E7E2B" w:rsidP="004C08FB">
            <w:pPr>
              <w:widowControl w:val="0"/>
              <w:spacing w:after="0" w:line="240" w:lineRule="auto"/>
              <w:jc w:val="center"/>
              <w:rPr>
                <w:sz w:val="24"/>
              </w:rPr>
            </w:pPr>
            <w:r w:rsidRPr="000E38D8">
              <w:rPr>
                <w:i/>
                <w:iCs/>
                <w:sz w:val="24"/>
              </w:rPr>
              <w:t>……</w:t>
            </w:r>
            <w:proofErr w:type="gramStart"/>
            <w:r w:rsidRPr="000E38D8">
              <w:rPr>
                <w:i/>
                <w:iCs/>
                <w:sz w:val="24"/>
              </w:rPr>
              <w:t>…..</w:t>
            </w:r>
            <w:proofErr w:type="gramEnd"/>
            <w:r w:rsidRPr="000E38D8">
              <w:rPr>
                <w:i/>
                <w:iCs/>
                <w:sz w:val="24"/>
              </w:rPr>
              <w:t xml:space="preserve">, </w:t>
            </w:r>
            <w:proofErr w:type="spellStart"/>
            <w:r w:rsidRPr="000E38D8">
              <w:rPr>
                <w:i/>
                <w:iCs/>
                <w:sz w:val="24"/>
              </w:rPr>
              <w:t>ngày</w:t>
            </w:r>
            <w:proofErr w:type="spellEnd"/>
            <w:r w:rsidRPr="000E38D8">
              <w:rPr>
                <w:i/>
                <w:iCs/>
                <w:sz w:val="24"/>
              </w:rPr>
              <w:t xml:space="preserve"> …. </w:t>
            </w:r>
            <w:proofErr w:type="spellStart"/>
            <w:r w:rsidRPr="000E38D8">
              <w:rPr>
                <w:i/>
                <w:iCs/>
                <w:sz w:val="24"/>
              </w:rPr>
              <w:t>tháng</w:t>
            </w:r>
            <w:proofErr w:type="spellEnd"/>
            <w:r w:rsidRPr="000E38D8">
              <w:rPr>
                <w:i/>
                <w:iCs/>
                <w:sz w:val="24"/>
              </w:rPr>
              <w:t xml:space="preserve"> </w:t>
            </w:r>
            <w:proofErr w:type="gramStart"/>
            <w:r w:rsidRPr="000E38D8">
              <w:rPr>
                <w:i/>
                <w:iCs/>
                <w:sz w:val="24"/>
              </w:rPr>
              <w:t>…..</w:t>
            </w:r>
            <w:proofErr w:type="gramEnd"/>
            <w:r w:rsidRPr="000E38D8">
              <w:rPr>
                <w:i/>
                <w:iCs/>
                <w:sz w:val="24"/>
              </w:rPr>
              <w:t xml:space="preserve"> </w:t>
            </w:r>
            <w:proofErr w:type="spellStart"/>
            <w:r w:rsidRPr="000E38D8">
              <w:rPr>
                <w:i/>
                <w:iCs/>
                <w:sz w:val="24"/>
              </w:rPr>
              <w:t>năm</w:t>
            </w:r>
            <w:proofErr w:type="spellEnd"/>
            <w:r w:rsidRPr="000E38D8">
              <w:rPr>
                <w:i/>
                <w:iCs/>
                <w:sz w:val="24"/>
              </w:rPr>
              <w:t xml:space="preserve"> …</w:t>
            </w:r>
          </w:p>
        </w:tc>
      </w:tr>
    </w:tbl>
    <w:p w14:paraId="340FB0EF" w14:textId="77777777" w:rsidR="003E7E2B" w:rsidRPr="000E38D8" w:rsidRDefault="003E7E2B" w:rsidP="004C08FB">
      <w:pPr>
        <w:widowControl w:val="0"/>
        <w:spacing w:after="0" w:line="240" w:lineRule="auto"/>
        <w:rPr>
          <w:sz w:val="24"/>
          <w:szCs w:val="26"/>
        </w:rPr>
      </w:pPr>
    </w:p>
    <w:p w14:paraId="590381A3" w14:textId="77777777" w:rsidR="003E7E2B" w:rsidRPr="000E38D8" w:rsidRDefault="003E7E2B" w:rsidP="004C08FB">
      <w:pPr>
        <w:widowControl w:val="0"/>
        <w:spacing w:after="0" w:line="240" w:lineRule="auto"/>
        <w:jc w:val="center"/>
        <w:rPr>
          <w:b/>
          <w:sz w:val="24"/>
          <w:szCs w:val="26"/>
        </w:rPr>
      </w:pPr>
    </w:p>
    <w:p w14:paraId="7691289F" w14:textId="77777777" w:rsidR="003E7E2B" w:rsidRPr="000E38D8" w:rsidRDefault="003E7E2B" w:rsidP="004C08FB">
      <w:pPr>
        <w:widowControl w:val="0"/>
        <w:spacing w:after="0" w:line="240" w:lineRule="auto"/>
        <w:jc w:val="center"/>
        <w:rPr>
          <w:b/>
          <w:sz w:val="24"/>
          <w:szCs w:val="26"/>
        </w:rPr>
      </w:pPr>
      <w:r w:rsidRPr="000E38D8">
        <w:rPr>
          <w:b/>
          <w:sz w:val="24"/>
          <w:szCs w:val="26"/>
        </w:rPr>
        <w:t>QUYẾT ĐỊNH</w:t>
      </w:r>
    </w:p>
    <w:p w14:paraId="39D056DF" w14:textId="77777777" w:rsidR="003E7E2B" w:rsidRPr="000E38D8" w:rsidRDefault="003E7E2B" w:rsidP="004C08FB">
      <w:pPr>
        <w:widowControl w:val="0"/>
        <w:spacing w:after="0" w:line="240" w:lineRule="auto"/>
        <w:jc w:val="center"/>
        <w:rPr>
          <w:b/>
          <w:sz w:val="24"/>
          <w:szCs w:val="27"/>
        </w:rPr>
      </w:pPr>
      <w:proofErr w:type="spellStart"/>
      <w:r w:rsidRPr="000E38D8">
        <w:rPr>
          <w:b/>
          <w:sz w:val="24"/>
          <w:szCs w:val="27"/>
        </w:rPr>
        <w:t>Phê</w:t>
      </w:r>
      <w:proofErr w:type="spellEnd"/>
      <w:r w:rsidRPr="000E38D8">
        <w:rPr>
          <w:b/>
          <w:sz w:val="24"/>
          <w:szCs w:val="27"/>
        </w:rPr>
        <w:t xml:space="preserve"> </w:t>
      </w:r>
      <w:proofErr w:type="spellStart"/>
      <w:r w:rsidRPr="000E38D8">
        <w:rPr>
          <w:b/>
          <w:sz w:val="24"/>
          <w:szCs w:val="27"/>
        </w:rPr>
        <w:t>duyệt</w:t>
      </w:r>
      <w:proofErr w:type="spellEnd"/>
      <w:r w:rsidRPr="000E38D8">
        <w:rPr>
          <w:b/>
          <w:sz w:val="24"/>
          <w:szCs w:val="27"/>
        </w:rPr>
        <w:t xml:space="preserve"> Phương </w:t>
      </w:r>
      <w:proofErr w:type="spellStart"/>
      <w:r w:rsidRPr="000E38D8">
        <w:rPr>
          <w:b/>
          <w:sz w:val="24"/>
          <w:szCs w:val="27"/>
        </w:rPr>
        <w:t>án</w:t>
      </w:r>
      <w:proofErr w:type="spellEnd"/>
      <w:r w:rsidRPr="000E38D8">
        <w:rPr>
          <w:b/>
          <w:sz w:val="24"/>
          <w:szCs w:val="27"/>
        </w:rPr>
        <w:t xml:space="preserve"> </w:t>
      </w:r>
      <w:proofErr w:type="spellStart"/>
      <w:r w:rsidRPr="000E38D8">
        <w:rPr>
          <w:b/>
          <w:sz w:val="24"/>
          <w:szCs w:val="27"/>
        </w:rPr>
        <w:t>đưa</w:t>
      </w:r>
      <w:proofErr w:type="spellEnd"/>
      <w:r w:rsidRPr="000E38D8">
        <w:rPr>
          <w:b/>
          <w:sz w:val="24"/>
          <w:szCs w:val="27"/>
        </w:rPr>
        <w:t xml:space="preserve"> </w:t>
      </w:r>
      <w:proofErr w:type="spellStart"/>
      <w:r w:rsidRPr="000E38D8">
        <w:rPr>
          <w:b/>
          <w:sz w:val="24"/>
          <w:szCs w:val="27"/>
        </w:rPr>
        <w:t>tàu</w:t>
      </w:r>
      <w:proofErr w:type="spellEnd"/>
      <w:r w:rsidRPr="000E38D8">
        <w:rPr>
          <w:b/>
          <w:sz w:val="24"/>
          <w:szCs w:val="27"/>
        </w:rPr>
        <w:t xml:space="preserve"> </w:t>
      </w:r>
      <w:proofErr w:type="spellStart"/>
      <w:r w:rsidRPr="000E38D8">
        <w:rPr>
          <w:b/>
          <w:sz w:val="24"/>
          <w:szCs w:val="27"/>
        </w:rPr>
        <w:t>lặn</w:t>
      </w:r>
      <w:proofErr w:type="spellEnd"/>
      <w:r w:rsidRPr="000E38D8">
        <w:rPr>
          <w:b/>
          <w:sz w:val="24"/>
          <w:szCs w:val="27"/>
        </w:rPr>
        <w:t xml:space="preserve"> </w:t>
      </w:r>
      <w:proofErr w:type="spellStart"/>
      <w:r w:rsidRPr="000E38D8">
        <w:rPr>
          <w:b/>
          <w:sz w:val="24"/>
          <w:szCs w:val="27"/>
        </w:rPr>
        <w:t>vào</w:t>
      </w:r>
      <w:proofErr w:type="spellEnd"/>
      <w:r w:rsidRPr="000E38D8">
        <w:rPr>
          <w:b/>
          <w:sz w:val="24"/>
          <w:szCs w:val="27"/>
        </w:rPr>
        <w:t xml:space="preserve"> </w:t>
      </w:r>
      <w:proofErr w:type="spellStart"/>
      <w:r w:rsidRPr="000E38D8">
        <w:rPr>
          <w:b/>
          <w:sz w:val="24"/>
          <w:szCs w:val="27"/>
        </w:rPr>
        <w:t>hoạt</w:t>
      </w:r>
      <w:proofErr w:type="spellEnd"/>
      <w:r w:rsidRPr="000E38D8">
        <w:rPr>
          <w:b/>
          <w:sz w:val="24"/>
          <w:szCs w:val="27"/>
        </w:rPr>
        <w:t xml:space="preserve"> </w:t>
      </w:r>
      <w:proofErr w:type="spellStart"/>
      <w:r w:rsidRPr="000E38D8">
        <w:rPr>
          <w:b/>
          <w:sz w:val="24"/>
          <w:szCs w:val="27"/>
        </w:rPr>
        <w:t>động</w:t>
      </w:r>
      <w:proofErr w:type="spellEnd"/>
    </w:p>
    <w:p w14:paraId="08A16D46" w14:textId="77777777" w:rsidR="003E7E2B" w:rsidRPr="000E38D8" w:rsidRDefault="003E7E2B" w:rsidP="004C08FB">
      <w:pPr>
        <w:widowControl w:val="0"/>
        <w:spacing w:after="0" w:line="240" w:lineRule="auto"/>
        <w:rPr>
          <w:sz w:val="24"/>
          <w:szCs w:val="26"/>
        </w:rPr>
      </w:pPr>
    </w:p>
    <w:p w14:paraId="33E9DC1D" w14:textId="77777777" w:rsidR="003E7E2B" w:rsidRPr="000E38D8" w:rsidRDefault="003E7E2B" w:rsidP="004C08FB">
      <w:pPr>
        <w:widowControl w:val="0"/>
        <w:spacing w:after="0" w:line="240" w:lineRule="auto"/>
        <w:jc w:val="center"/>
        <w:rPr>
          <w:b/>
          <w:sz w:val="24"/>
          <w:szCs w:val="26"/>
        </w:rPr>
      </w:pPr>
      <w:r w:rsidRPr="000E38D8">
        <w:rPr>
          <w:b/>
          <w:sz w:val="24"/>
          <w:szCs w:val="26"/>
        </w:rPr>
        <w:t>THỦ TRƯỞNG CƠ QUAN CÓ THẨM QUYỀN</w:t>
      </w:r>
    </w:p>
    <w:p w14:paraId="2DAE1B87" w14:textId="77777777" w:rsidR="003E7E2B" w:rsidRPr="000E38D8" w:rsidRDefault="003E7E2B" w:rsidP="004C08FB">
      <w:pPr>
        <w:widowControl w:val="0"/>
        <w:spacing w:after="0" w:line="240" w:lineRule="auto"/>
        <w:rPr>
          <w:sz w:val="24"/>
          <w:szCs w:val="26"/>
        </w:rPr>
      </w:pPr>
    </w:p>
    <w:p w14:paraId="0B62DF77" w14:textId="77777777" w:rsidR="003E7E2B" w:rsidRPr="000E38D8" w:rsidRDefault="003E7E2B" w:rsidP="004C08FB">
      <w:pPr>
        <w:widowControl w:val="0"/>
        <w:spacing w:after="0" w:line="240" w:lineRule="auto"/>
        <w:ind w:firstLine="720"/>
        <w:rPr>
          <w:sz w:val="24"/>
          <w:szCs w:val="26"/>
        </w:rPr>
      </w:pPr>
      <w:proofErr w:type="spellStart"/>
      <w:r w:rsidRPr="000E38D8">
        <w:rPr>
          <w:sz w:val="24"/>
          <w:szCs w:val="26"/>
        </w:rPr>
        <w:t>Căn</w:t>
      </w:r>
      <w:proofErr w:type="spellEnd"/>
      <w:r w:rsidRPr="000E38D8">
        <w:rPr>
          <w:sz w:val="24"/>
          <w:szCs w:val="26"/>
        </w:rPr>
        <w:t xml:space="preserve"> </w:t>
      </w:r>
      <w:proofErr w:type="spellStart"/>
      <w:r w:rsidRPr="000E38D8">
        <w:rPr>
          <w:sz w:val="24"/>
          <w:szCs w:val="26"/>
        </w:rPr>
        <w:t>cứ</w:t>
      </w:r>
      <w:proofErr w:type="spellEnd"/>
      <w:r w:rsidRPr="000E38D8">
        <w:rPr>
          <w:sz w:val="24"/>
          <w:szCs w:val="26"/>
        </w:rPr>
        <w:t xml:space="preserve"> ……………………………………………………………………;</w:t>
      </w:r>
    </w:p>
    <w:p w14:paraId="6B238E67" w14:textId="77777777" w:rsidR="003E7E2B" w:rsidRPr="000E38D8" w:rsidRDefault="003E7E2B" w:rsidP="004C08FB">
      <w:pPr>
        <w:widowControl w:val="0"/>
        <w:spacing w:after="0" w:line="240" w:lineRule="auto"/>
        <w:ind w:firstLine="720"/>
        <w:rPr>
          <w:sz w:val="24"/>
          <w:szCs w:val="26"/>
        </w:rPr>
      </w:pPr>
      <w:r w:rsidRPr="000E38D8">
        <w:rPr>
          <w:sz w:val="24"/>
          <w:szCs w:val="26"/>
        </w:rPr>
        <w:t xml:space="preserve">Xét </w:t>
      </w:r>
      <w:proofErr w:type="spellStart"/>
      <w:r w:rsidRPr="000E38D8">
        <w:rPr>
          <w:sz w:val="24"/>
          <w:szCs w:val="26"/>
        </w:rPr>
        <w:t>đề</w:t>
      </w:r>
      <w:proofErr w:type="spellEnd"/>
      <w:r w:rsidRPr="000E38D8">
        <w:rPr>
          <w:sz w:val="24"/>
          <w:szCs w:val="26"/>
        </w:rPr>
        <w:t xml:space="preserve"> </w:t>
      </w:r>
      <w:proofErr w:type="spellStart"/>
      <w:r w:rsidRPr="000E38D8">
        <w:rPr>
          <w:sz w:val="24"/>
          <w:szCs w:val="26"/>
        </w:rPr>
        <w:t>nghị</w:t>
      </w:r>
      <w:proofErr w:type="spellEnd"/>
      <w:r w:rsidRPr="000E38D8">
        <w:rPr>
          <w:sz w:val="24"/>
          <w:szCs w:val="26"/>
        </w:rPr>
        <w:t xml:space="preserve"> </w:t>
      </w:r>
      <w:proofErr w:type="spellStart"/>
      <w:r w:rsidRPr="000E38D8">
        <w:rPr>
          <w:sz w:val="24"/>
          <w:szCs w:val="26"/>
        </w:rPr>
        <w:t>của</w:t>
      </w:r>
      <w:proofErr w:type="spellEnd"/>
      <w:r w:rsidRPr="000E38D8">
        <w:rPr>
          <w:sz w:val="24"/>
          <w:szCs w:val="26"/>
        </w:rPr>
        <w:t xml:space="preserve"> ……</w:t>
      </w:r>
      <w:proofErr w:type="gramStart"/>
      <w:r w:rsidRPr="000E38D8">
        <w:rPr>
          <w:sz w:val="24"/>
          <w:szCs w:val="26"/>
        </w:rPr>
        <w:t>…..</w:t>
      </w:r>
      <w:proofErr w:type="gramEnd"/>
      <w:r w:rsidRPr="000E38D8">
        <w:rPr>
          <w:sz w:val="24"/>
          <w:szCs w:val="26"/>
        </w:rPr>
        <w:t>……… …………………………………………;</w:t>
      </w:r>
    </w:p>
    <w:p w14:paraId="4E1AEBC5" w14:textId="77777777" w:rsidR="003E7E2B" w:rsidRPr="000E38D8" w:rsidRDefault="003E7E2B" w:rsidP="004C08FB">
      <w:pPr>
        <w:widowControl w:val="0"/>
        <w:spacing w:after="0" w:line="240" w:lineRule="auto"/>
        <w:jc w:val="center"/>
        <w:rPr>
          <w:sz w:val="24"/>
          <w:szCs w:val="27"/>
        </w:rPr>
      </w:pPr>
      <w:r w:rsidRPr="000E38D8">
        <w:rPr>
          <w:b/>
          <w:sz w:val="24"/>
          <w:szCs w:val="27"/>
        </w:rPr>
        <w:t>QUYẾT ĐỊNH</w:t>
      </w:r>
      <w:r w:rsidRPr="000E38D8">
        <w:rPr>
          <w:sz w:val="24"/>
          <w:szCs w:val="27"/>
        </w:rPr>
        <w:t>:</w:t>
      </w:r>
    </w:p>
    <w:p w14:paraId="79D3C333" w14:textId="77777777" w:rsidR="003E7E2B" w:rsidRPr="000E38D8" w:rsidRDefault="003E7E2B" w:rsidP="004C08FB">
      <w:pPr>
        <w:widowControl w:val="0"/>
        <w:spacing w:after="0" w:line="240" w:lineRule="auto"/>
        <w:ind w:firstLine="720"/>
        <w:rPr>
          <w:sz w:val="24"/>
          <w:szCs w:val="27"/>
        </w:rPr>
      </w:pPr>
      <w:proofErr w:type="spellStart"/>
      <w:r w:rsidRPr="000E38D8">
        <w:rPr>
          <w:b/>
          <w:sz w:val="24"/>
          <w:szCs w:val="27"/>
        </w:rPr>
        <w:t>Điều</w:t>
      </w:r>
      <w:proofErr w:type="spellEnd"/>
      <w:r w:rsidRPr="000E38D8">
        <w:rPr>
          <w:b/>
          <w:sz w:val="24"/>
          <w:szCs w:val="27"/>
        </w:rPr>
        <w:t xml:space="preserve"> 1</w:t>
      </w:r>
      <w:r w:rsidRPr="000E38D8">
        <w:rPr>
          <w:sz w:val="24"/>
          <w:szCs w:val="27"/>
        </w:rPr>
        <w:t xml:space="preserve">. </w:t>
      </w:r>
      <w:proofErr w:type="spellStart"/>
      <w:r w:rsidRPr="000E38D8">
        <w:rPr>
          <w:sz w:val="24"/>
          <w:szCs w:val="27"/>
        </w:rPr>
        <w:t>Tổ</w:t>
      </w:r>
      <w:proofErr w:type="spellEnd"/>
      <w:r w:rsidRPr="000E38D8">
        <w:rPr>
          <w:sz w:val="24"/>
          <w:szCs w:val="27"/>
        </w:rPr>
        <w:t xml:space="preserve"> </w:t>
      </w:r>
      <w:proofErr w:type="spellStart"/>
      <w:r w:rsidRPr="000E38D8">
        <w:rPr>
          <w:sz w:val="24"/>
          <w:szCs w:val="27"/>
        </w:rPr>
        <w:t>chức</w:t>
      </w:r>
      <w:proofErr w:type="spellEnd"/>
      <w:r w:rsidRPr="000E38D8">
        <w:rPr>
          <w:sz w:val="24"/>
          <w:szCs w:val="27"/>
        </w:rPr>
        <w:t xml:space="preserve"> </w:t>
      </w:r>
      <w:proofErr w:type="spellStart"/>
      <w:r w:rsidRPr="000E38D8">
        <w:rPr>
          <w:sz w:val="24"/>
          <w:szCs w:val="27"/>
        </w:rPr>
        <w:t>khai</w:t>
      </w:r>
      <w:proofErr w:type="spellEnd"/>
      <w:r w:rsidRPr="000E38D8">
        <w:rPr>
          <w:sz w:val="24"/>
          <w:szCs w:val="27"/>
        </w:rPr>
        <w:t xml:space="preserve"> </w:t>
      </w:r>
      <w:proofErr w:type="spellStart"/>
      <w:r w:rsidRPr="000E38D8">
        <w:rPr>
          <w:sz w:val="24"/>
          <w:szCs w:val="27"/>
        </w:rPr>
        <w:t>thác</w:t>
      </w:r>
      <w:proofErr w:type="spellEnd"/>
      <w:r w:rsidRPr="000E38D8">
        <w:rPr>
          <w:sz w:val="24"/>
          <w:szCs w:val="27"/>
        </w:rPr>
        <w:t xml:space="preserve"> </w:t>
      </w:r>
      <w:proofErr w:type="spellStart"/>
      <w:r w:rsidRPr="000E38D8">
        <w:rPr>
          <w:sz w:val="24"/>
          <w:szCs w:val="27"/>
        </w:rPr>
        <w:t>tàu</w:t>
      </w:r>
      <w:proofErr w:type="spellEnd"/>
      <w:r w:rsidRPr="000E38D8">
        <w:rPr>
          <w:sz w:val="24"/>
          <w:szCs w:val="27"/>
        </w:rPr>
        <w:t xml:space="preserve"> </w:t>
      </w:r>
      <w:proofErr w:type="spellStart"/>
      <w:r w:rsidRPr="000E38D8">
        <w:rPr>
          <w:sz w:val="24"/>
          <w:szCs w:val="27"/>
        </w:rPr>
        <w:t>lặn</w:t>
      </w:r>
      <w:proofErr w:type="spellEnd"/>
      <w:r w:rsidRPr="000E38D8">
        <w:rPr>
          <w:sz w:val="24"/>
          <w:szCs w:val="27"/>
        </w:rPr>
        <w:t xml:space="preserve"> </w:t>
      </w:r>
      <w:proofErr w:type="spellStart"/>
      <w:r w:rsidRPr="000E38D8">
        <w:rPr>
          <w:sz w:val="24"/>
          <w:szCs w:val="27"/>
        </w:rPr>
        <w:t>sau</w:t>
      </w:r>
      <w:proofErr w:type="spellEnd"/>
      <w:r w:rsidRPr="000E38D8">
        <w:rPr>
          <w:sz w:val="24"/>
          <w:szCs w:val="27"/>
        </w:rPr>
        <w:t xml:space="preserve"> </w:t>
      </w:r>
      <w:proofErr w:type="spellStart"/>
      <w:r w:rsidRPr="000E38D8">
        <w:rPr>
          <w:sz w:val="24"/>
          <w:szCs w:val="27"/>
        </w:rPr>
        <w:t>đây</w:t>
      </w:r>
      <w:proofErr w:type="spellEnd"/>
      <w:r w:rsidRPr="000E38D8">
        <w:rPr>
          <w:sz w:val="24"/>
          <w:szCs w:val="27"/>
        </w:rPr>
        <w:t xml:space="preserve"> </w:t>
      </w:r>
      <w:proofErr w:type="spellStart"/>
      <w:r w:rsidRPr="000E38D8">
        <w:rPr>
          <w:sz w:val="24"/>
          <w:szCs w:val="27"/>
        </w:rPr>
        <w:t>được</w:t>
      </w:r>
      <w:proofErr w:type="spellEnd"/>
      <w:r w:rsidRPr="000E38D8">
        <w:rPr>
          <w:sz w:val="24"/>
          <w:szCs w:val="27"/>
        </w:rPr>
        <w:t xml:space="preserve"> </w:t>
      </w:r>
      <w:proofErr w:type="spellStart"/>
      <w:r w:rsidRPr="000E38D8">
        <w:rPr>
          <w:sz w:val="24"/>
          <w:szCs w:val="27"/>
        </w:rPr>
        <w:t>phép</w:t>
      </w:r>
      <w:proofErr w:type="spellEnd"/>
      <w:r w:rsidRPr="000E38D8">
        <w:rPr>
          <w:sz w:val="24"/>
          <w:szCs w:val="27"/>
        </w:rPr>
        <w:t xml:space="preserve"> </w:t>
      </w:r>
      <w:proofErr w:type="spellStart"/>
      <w:r w:rsidRPr="000E38D8">
        <w:rPr>
          <w:sz w:val="24"/>
          <w:szCs w:val="27"/>
        </w:rPr>
        <w:t>tiến</w:t>
      </w:r>
      <w:proofErr w:type="spellEnd"/>
      <w:r w:rsidRPr="000E38D8">
        <w:rPr>
          <w:sz w:val="24"/>
          <w:szCs w:val="27"/>
        </w:rPr>
        <w:t xml:space="preserve"> </w:t>
      </w:r>
      <w:proofErr w:type="spellStart"/>
      <w:r w:rsidRPr="000E38D8">
        <w:rPr>
          <w:sz w:val="24"/>
          <w:szCs w:val="27"/>
        </w:rPr>
        <w:t>hành</w:t>
      </w:r>
      <w:proofErr w:type="spellEnd"/>
      <w:r w:rsidRPr="000E38D8">
        <w:rPr>
          <w:sz w:val="24"/>
          <w:szCs w:val="27"/>
        </w:rPr>
        <w:t xml:space="preserve"> </w:t>
      </w:r>
      <w:proofErr w:type="spellStart"/>
      <w:r w:rsidRPr="000E38D8">
        <w:rPr>
          <w:sz w:val="24"/>
          <w:szCs w:val="27"/>
        </w:rPr>
        <w:t>hoạt</w:t>
      </w:r>
      <w:proofErr w:type="spellEnd"/>
      <w:r w:rsidRPr="000E38D8">
        <w:rPr>
          <w:sz w:val="24"/>
          <w:szCs w:val="27"/>
        </w:rPr>
        <w:t xml:space="preserve"> </w:t>
      </w:r>
      <w:proofErr w:type="spellStart"/>
      <w:r w:rsidRPr="000E38D8">
        <w:rPr>
          <w:sz w:val="24"/>
          <w:szCs w:val="27"/>
        </w:rPr>
        <w:t>động</w:t>
      </w:r>
      <w:proofErr w:type="spellEnd"/>
      <w:r w:rsidRPr="000E38D8">
        <w:rPr>
          <w:sz w:val="24"/>
          <w:szCs w:val="27"/>
        </w:rPr>
        <w:t xml:space="preserve"> </w:t>
      </w:r>
      <w:proofErr w:type="spellStart"/>
      <w:r w:rsidRPr="000E38D8">
        <w:rPr>
          <w:sz w:val="24"/>
          <w:szCs w:val="27"/>
        </w:rPr>
        <w:t>khai</w:t>
      </w:r>
      <w:proofErr w:type="spellEnd"/>
      <w:r w:rsidRPr="000E38D8">
        <w:rPr>
          <w:sz w:val="24"/>
          <w:szCs w:val="27"/>
        </w:rPr>
        <w:t xml:space="preserve"> </w:t>
      </w:r>
      <w:proofErr w:type="spellStart"/>
      <w:r w:rsidRPr="000E38D8">
        <w:rPr>
          <w:sz w:val="24"/>
          <w:szCs w:val="27"/>
        </w:rPr>
        <w:t>thác</w:t>
      </w:r>
      <w:proofErr w:type="spellEnd"/>
      <w:r w:rsidRPr="000E38D8">
        <w:rPr>
          <w:sz w:val="24"/>
          <w:szCs w:val="27"/>
        </w:rPr>
        <w:t xml:space="preserve"> </w:t>
      </w:r>
      <w:proofErr w:type="spellStart"/>
      <w:r w:rsidRPr="000E38D8">
        <w:rPr>
          <w:sz w:val="24"/>
          <w:szCs w:val="27"/>
        </w:rPr>
        <w:t>tàu</w:t>
      </w:r>
      <w:proofErr w:type="spellEnd"/>
      <w:r w:rsidRPr="000E38D8">
        <w:rPr>
          <w:sz w:val="24"/>
          <w:szCs w:val="27"/>
        </w:rPr>
        <w:t xml:space="preserve"> </w:t>
      </w:r>
      <w:proofErr w:type="spellStart"/>
      <w:r w:rsidRPr="000E38D8">
        <w:rPr>
          <w:sz w:val="24"/>
          <w:szCs w:val="27"/>
        </w:rPr>
        <w:t>lặn</w:t>
      </w:r>
      <w:proofErr w:type="spellEnd"/>
      <w:r w:rsidRPr="000E38D8">
        <w:rPr>
          <w:sz w:val="24"/>
          <w:szCs w:val="27"/>
        </w:rPr>
        <w:t>:</w:t>
      </w:r>
    </w:p>
    <w:p w14:paraId="4BF4652D" w14:textId="77777777" w:rsidR="003E7E2B" w:rsidRPr="000E38D8" w:rsidRDefault="003E7E2B" w:rsidP="004C08FB">
      <w:pPr>
        <w:widowControl w:val="0"/>
        <w:spacing w:after="0" w:line="240" w:lineRule="auto"/>
        <w:ind w:firstLine="720"/>
        <w:rPr>
          <w:sz w:val="24"/>
          <w:szCs w:val="27"/>
        </w:rPr>
      </w:pPr>
      <w:r w:rsidRPr="000E38D8">
        <w:rPr>
          <w:sz w:val="24"/>
          <w:szCs w:val="27"/>
        </w:rPr>
        <w:t xml:space="preserve">1. </w:t>
      </w:r>
      <w:proofErr w:type="spellStart"/>
      <w:r w:rsidRPr="000E38D8">
        <w:rPr>
          <w:sz w:val="24"/>
          <w:szCs w:val="27"/>
        </w:rPr>
        <w:t>Tên</w:t>
      </w:r>
      <w:proofErr w:type="spellEnd"/>
      <w:r w:rsidRPr="000E38D8">
        <w:rPr>
          <w:sz w:val="24"/>
          <w:szCs w:val="27"/>
        </w:rPr>
        <w:t xml:space="preserve"> </w:t>
      </w:r>
      <w:proofErr w:type="spellStart"/>
      <w:r w:rsidRPr="000E38D8">
        <w:rPr>
          <w:sz w:val="24"/>
          <w:szCs w:val="27"/>
        </w:rPr>
        <w:t>tổ</w:t>
      </w:r>
      <w:proofErr w:type="spellEnd"/>
      <w:r w:rsidRPr="000E38D8">
        <w:rPr>
          <w:sz w:val="24"/>
          <w:szCs w:val="27"/>
        </w:rPr>
        <w:t xml:space="preserve"> </w:t>
      </w:r>
      <w:proofErr w:type="spellStart"/>
      <w:r w:rsidRPr="000E38D8">
        <w:rPr>
          <w:sz w:val="24"/>
          <w:szCs w:val="27"/>
        </w:rPr>
        <w:t>chức</w:t>
      </w:r>
      <w:proofErr w:type="spellEnd"/>
      <w:r w:rsidRPr="000E38D8">
        <w:rPr>
          <w:sz w:val="24"/>
          <w:szCs w:val="27"/>
        </w:rPr>
        <w:t xml:space="preserve"> </w:t>
      </w:r>
      <w:proofErr w:type="spellStart"/>
      <w:r w:rsidRPr="000E38D8">
        <w:rPr>
          <w:sz w:val="24"/>
          <w:szCs w:val="27"/>
        </w:rPr>
        <w:t>khai</w:t>
      </w:r>
      <w:proofErr w:type="spellEnd"/>
      <w:r w:rsidRPr="000E38D8">
        <w:rPr>
          <w:sz w:val="24"/>
          <w:szCs w:val="27"/>
        </w:rPr>
        <w:t xml:space="preserve"> </w:t>
      </w:r>
      <w:proofErr w:type="spellStart"/>
      <w:r w:rsidRPr="000E38D8">
        <w:rPr>
          <w:sz w:val="24"/>
          <w:szCs w:val="27"/>
        </w:rPr>
        <w:t>thác</w:t>
      </w:r>
      <w:proofErr w:type="spellEnd"/>
      <w:r w:rsidRPr="000E38D8">
        <w:rPr>
          <w:sz w:val="24"/>
          <w:szCs w:val="27"/>
        </w:rPr>
        <w:t xml:space="preserve"> </w:t>
      </w:r>
      <w:proofErr w:type="spellStart"/>
      <w:r w:rsidRPr="000E38D8">
        <w:rPr>
          <w:sz w:val="24"/>
          <w:szCs w:val="27"/>
        </w:rPr>
        <w:t>tàu</w:t>
      </w:r>
      <w:proofErr w:type="spellEnd"/>
      <w:r w:rsidRPr="000E38D8">
        <w:rPr>
          <w:sz w:val="24"/>
          <w:szCs w:val="27"/>
        </w:rPr>
        <w:t xml:space="preserve"> </w:t>
      </w:r>
      <w:proofErr w:type="spellStart"/>
      <w:r w:rsidRPr="000E38D8">
        <w:rPr>
          <w:sz w:val="24"/>
          <w:szCs w:val="27"/>
        </w:rPr>
        <w:t>lặn</w:t>
      </w:r>
      <w:proofErr w:type="spellEnd"/>
      <w:r w:rsidRPr="000E38D8">
        <w:rPr>
          <w:sz w:val="24"/>
          <w:szCs w:val="27"/>
        </w:rPr>
        <w:t>: ...................................</w:t>
      </w:r>
    </w:p>
    <w:p w14:paraId="79DA4DAE" w14:textId="77777777" w:rsidR="003E7E2B" w:rsidRPr="000E38D8" w:rsidRDefault="003E7E2B" w:rsidP="004C08FB">
      <w:pPr>
        <w:widowControl w:val="0"/>
        <w:spacing w:after="0" w:line="240" w:lineRule="auto"/>
        <w:ind w:firstLine="720"/>
        <w:rPr>
          <w:sz w:val="24"/>
          <w:szCs w:val="27"/>
        </w:rPr>
      </w:pPr>
      <w:r w:rsidRPr="000E38D8">
        <w:rPr>
          <w:sz w:val="24"/>
          <w:szCs w:val="27"/>
        </w:rPr>
        <w:t xml:space="preserve">2. </w:t>
      </w:r>
      <w:proofErr w:type="spellStart"/>
      <w:r w:rsidRPr="000E38D8">
        <w:rPr>
          <w:sz w:val="24"/>
          <w:szCs w:val="27"/>
        </w:rPr>
        <w:t>Địa</w:t>
      </w:r>
      <w:proofErr w:type="spellEnd"/>
      <w:r w:rsidRPr="000E38D8">
        <w:rPr>
          <w:sz w:val="24"/>
          <w:szCs w:val="27"/>
        </w:rPr>
        <w:t xml:space="preserve"> </w:t>
      </w:r>
      <w:proofErr w:type="spellStart"/>
      <w:r w:rsidRPr="000E38D8">
        <w:rPr>
          <w:sz w:val="24"/>
          <w:szCs w:val="27"/>
        </w:rPr>
        <w:t>chỉ</w:t>
      </w:r>
      <w:proofErr w:type="spellEnd"/>
      <w:r w:rsidRPr="000E38D8">
        <w:rPr>
          <w:sz w:val="24"/>
          <w:szCs w:val="27"/>
        </w:rPr>
        <w:t>: ......................................................................</w:t>
      </w:r>
    </w:p>
    <w:p w14:paraId="46E3005A" w14:textId="77777777" w:rsidR="003E7E2B" w:rsidRPr="000E38D8" w:rsidRDefault="003E7E2B" w:rsidP="004C08FB">
      <w:pPr>
        <w:widowControl w:val="0"/>
        <w:spacing w:after="0" w:line="240" w:lineRule="auto"/>
        <w:ind w:firstLine="720"/>
        <w:rPr>
          <w:sz w:val="24"/>
          <w:szCs w:val="27"/>
        </w:rPr>
      </w:pPr>
      <w:r w:rsidRPr="000E38D8">
        <w:rPr>
          <w:sz w:val="24"/>
          <w:szCs w:val="27"/>
        </w:rPr>
        <w:t xml:space="preserve">3. </w:t>
      </w:r>
      <w:proofErr w:type="spellStart"/>
      <w:r w:rsidRPr="000E38D8">
        <w:rPr>
          <w:sz w:val="24"/>
          <w:szCs w:val="27"/>
        </w:rPr>
        <w:t>Số</w:t>
      </w:r>
      <w:proofErr w:type="spellEnd"/>
      <w:r w:rsidRPr="000E38D8">
        <w:rPr>
          <w:sz w:val="24"/>
          <w:szCs w:val="27"/>
        </w:rPr>
        <w:t xml:space="preserve"> </w:t>
      </w:r>
      <w:proofErr w:type="spellStart"/>
      <w:r w:rsidRPr="000E38D8">
        <w:rPr>
          <w:sz w:val="24"/>
          <w:szCs w:val="27"/>
        </w:rPr>
        <w:t>điện</w:t>
      </w:r>
      <w:proofErr w:type="spellEnd"/>
      <w:r w:rsidRPr="000E38D8">
        <w:rPr>
          <w:sz w:val="24"/>
          <w:szCs w:val="27"/>
        </w:rPr>
        <w:t xml:space="preserve"> </w:t>
      </w:r>
      <w:proofErr w:type="spellStart"/>
      <w:r w:rsidRPr="000E38D8">
        <w:rPr>
          <w:sz w:val="24"/>
          <w:szCs w:val="27"/>
        </w:rPr>
        <w:t>thoại</w:t>
      </w:r>
      <w:proofErr w:type="spellEnd"/>
      <w:r w:rsidRPr="000E38D8">
        <w:rPr>
          <w:sz w:val="24"/>
          <w:szCs w:val="27"/>
        </w:rPr>
        <w:t xml:space="preserve"> </w:t>
      </w:r>
      <w:proofErr w:type="spellStart"/>
      <w:r w:rsidRPr="000E38D8">
        <w:rPr>
          <w:sz w:val="24"/>
          <w:szCs w:val="27"/>
        </w:rPr>
        <w:t>liên</w:t>
      </w:r>
      <w:proofErr w:type="spellEnd"/>
      <w:r w:rsidRPr="000E38D8">
        <w:rPr>
          <w:sz w:val="24"/>
          <w:szCs w:val="27"/>
        </w:rPr>
        <w:t xml:space="preserve"> </w:t>
      </w:r>
      <w:proofErr w:type="spellStart"/>
      <w:r w:rsidRPr="000E38D8">
        <w:rPr>
          <w:sz w:val="24"/>
          <w:szCs w:val="27"/>
        </w:rPr>
        <w:t>hệ</w:t>
      </w:r>
      <w:proofErr w:type="spellEnd"/>
      <w:r w:rsidRPr="000E38D8">
        <w:rPr>
          <w:sz w:val="24"/>
          <w:szCs w:val="27"/>
        </w:rPr>
        <w:t>: .........................................................</w:t>
      </w:r>
    </w:p>
    <w:p w14:paraId="0D914528" w14:textId="77777777" w:rsidR="003E7E2B" w:rsidRPr="000E38D8" w:rsidRDefault="003E7E2B" w:rsidP="004C08FB">
      <w:pPr>
        <w:widowControl w:val="0"/>
        <w:spacing w:after="0" w:line="240" w:lineRule="auto"/>
        <w:ind w:firstLine="720"/>
        <w:rPr>
          <w:sz w:val="24"/>
          <w:szCs w:val="27"/>
        </w:rPr>
      </w:pPr>
      <w:r w:rsidRPr="000E38D8">
        <w:rPr>
          <w:sz w:val="24"/>
          <w:szCs w:val="27"/>
        </w:rPr>
        <w:t xml:space="preserve">4. </w:t>
      </w:r>
      <w:proofErr w:type="spellStart"/>
      <w:r w:rsidRPr="000E38D8">
        <w:rPr>
          <w:sz w:val="24"/>
          <w:szCs w:val="27"/>
        </w:rPr>
        <w:t>Người</w:t>
      </w:r>
      <w:proofErr w:type="spellEnd"/>
      <w:r w:rsidRPr="000E38D8">
        <w:rPr>
          <w:sz w:val="24"/>
          <w:szCs w:val="27"/>
        </w:rPr>
        <w:t xml:space="preserve"> </w:t>
      </w:r>
      <w:proofErr w:type="spellStart"/>
      <w:r w:rsidRPr="000E38D8">
        <w:rPr>
          <w:sz w:val="24"/>
          <w:szCs w:val="27"/>
        </w:rPr>
        <w:t>đại</w:t>
      </w:r>
      <w:proofErr w:type="spellEnd"/>
      <w:r w:rsidRPr="000E38D8">
        <w:rPr>
          <w:sz w:val="24"/>
          <w:szCs w:val="27"/>
        </w:rPr>
        <w:t xml:space="preserve"> </w:t>
      </w:r>
      <w:proofErr w:type="spellStart"/>
      <w:r w:rsidRPr="000E38D8">
        <w:rPr>
          <w:sz w:val="24"/>
          <w:szCs w:val="27"/>
        </w:rPr>
        <w:t>diện</w:t>
      </w:r>
      <w:proofErr w:type="spellEnd"/>
      <w:r w:rsidRPr="000E38D8">
        <w:rPr>
          <w:sz w:val="24"/>
          <w:szCs w:val="27"/>
        </w:rPr>
        <w:t xml:space="preserve"> </w:t>
      </w:r>
      <w:proofErr w:type="spellStart"/>
      <w:r w:rsidRPr="000E38D8">
        <w:rPr>
          <w:sz w:val="24"/>
          <w:szCs w:val="27"/>
        </w:rPr>
        <w:t>theo</w:t>
      </w:r>
      <w:proofErr w:type="spellEnd"/>
      <w:r w:rsidRPr="000E38D8">
        <w:rPr>
          <w:sz w:val="24"/>
          <w:szCs w:val="27"/>
        </w:rPr>
        <w:t xml:space="preserve"> </w:t>
      </w:r>
      <w:proofErr w:type="spellStart"/>
      <w:r w:rsidRPr="000E38D8">
        <w:rPr>
          <w:sz w:val="24"/>
          <w:szCs w:val="27"/>
        </w:rPr>
        <w:t>pháp</w:t>
      </w:r>
      <w:proofErr w:type="spellEnd"/>
      <w:r w:rsidRPr="000E38D8">
        <w:rPr>
          <w:sz w:val="24"/>
          <w:szCs w:val="27"/>
        </w:rPr>
        <w:t xml:space="preserve"> </w:t>
      </w:r>
      <w:proofErr w:type="spellStart"/>
      <w:r w:rsidRPr="000E38D8">
        <w:rPr>
          <w:sz w:val="24"/>
          <w:szCs w:val="27"/>
        </w:rPr>
        <w:t>luật</w:t>
      </w:r>
      <w:proofErr w:type="spellEnd"/>
      <w:r w:rsidRPr="000E38D8">
        <w:rPr>
          <w:sz w:val="24"/>
          <w:szCs w:val="27"/>
        </w:rPr>
        <w:t>: ..........................................</w:t>
      </w:r>
    </w:p>
    <w:p w14:paraId="1916B573" w14:textId="77777777" w:rsidR="003E7E2B" w:rsidRPr="000E38D8" w:rsidRDefault="003E7E2B" w:rsidP="004C08FB">
      <w:pPr>
        <w:widowControl w:val="0"/>
        <w:spacing w:after="0" w:line="240" w:lineRule="auto"/>
        <w:ind w:firstLine="720"/>
        <w:rPr>
          <w:sz w:val="24"/>
          <w:szCs w:val="27"/>
        </w:rPr>
      </w:pPr>
      <w:r w:rsidRPr="000E38D8">
        <w:rPr>
          <w:sz w:val="24"/>
          <w:szCs w:val="27"/>
        </w:rPr>
        <w:t xml:space="preserve">5. Thông </w:t>
      </w:r>
      <w:proofErr w:type="spellStart"/>
      <w:r w:rsidRPr="000E38D8">
        <w:rPr>
          <w:sz w:val="24"/>
          <w:szCs w:val="27"/>
        </w:rPr>
        <w:t>số</w:t>
      </w:r>
      <w:proofErr w:type="spellEnd"/>
      <w:r w:rsidRPr="000E38D8">
        <w:rPr>
          <w:sz w:val="24"/>
          <w:szCs w:val="27"/>
        </w:rPr>
        <w:t xml:space="preserve"> </w:t>
      </w:r>
      <w:proofErr w:type="spellStart"/>
      <w:r w:rsidRPr="000E38D8">
        <w:rPr>
          <w:sz w:val="24"/>
          <w:szCs w:val="27"/>
        </w:rPr>
        <w:t>kỹ</w:t>
      </w:r>
      <w:proofErr w:type="spellEnd"/>
      <w:r w:rsidRPr="000E38D8">
        <w:rPr>
          <w:sz w:val="24"/>
          <w:szCs w:val="27"/>
        </w:rPr>
        <w:t xml:space="preserve"> </w:t>
      </w:r>
      <w:proofErr w:type="spellStart"/>
      <w:r w:rsidRPr="000E38D8">
        <w:rPr>
          <w:sz w:val="24"/>
          <w:szCs w:val="27"/>
        </w:rPr>
        <w:t>thuật</w:t>
      </w:r>
      <w:proofErr w:type="spellEnd"/>
      <w:r w:rsidRPr="000E38D8">
        <w:rPr>
          <w:sz w:val="24"/>
          <w:szCs w:val="27"/>
        </w:rPr>
        <w:t xml:space="preserve"> </w:t>
      </w:r>
      <w:proofErr w:type="spellStart"/>
      <w:r w:rsidRPr="000E38D8">
        <w:rPr>
          <w:sz w:val="24"/>
          <w:szCs w:val="27"/>
        </w:rPr>
        <w:t>tàu</w:t>
      </w:r>
      <w:proofErr w:type="spellEnd"/>
      <w:r w:rsidRPr="000E38D8">
        <w:rPr>
          <w:sz w:val="24"/>
          <w:szCs w:val="27"/>
        </w:rPr>
        <w:t xml:space="preserve"> </w:t>
      </w:r>
      <w:proofErr w:type="spellStart"/>
      <w:r w:rsidRPr="000E38D8">
        <w:rPr>
          <w:sz w:val="24"/>
          <w:szCs w:val="27"/>
        </w:rPr>
        <w:t>lặn</w:t>
      </w:r>
      <w:proofErr w:type="spellEnd"/>
      <w:r w:rsidRPr="000E38D8">
        <w:rPr>
          <w:sz w:val="24"/>
          <w:szCs w:val="27"/>
        </w:rPr>
        <w:t>: ..................................</w:t>
      </w:r>
    </w:p>
    <w:p w14:paraId="173BACCF" w14:textId="77777777" w:rsidR="003E7E2B" w:rsidRPr="000E38D8" w:rsidRDefault="003E7E2B" w:rsidP="004C08FB">
      <w:pPr>
        <w:widowControl w:val="0"/>
        <w:spacing w:after="0" w:line="240" w:lineRule="auto"/>
        <w:ind w:firstLine="720"/>
        <w:rPr>
          <w:sz w:val="24"/>
          <w:szCs w:val="27"/>
        </w:rPr>
      </w:pPr>
      <w:r w:rsidRPr="000E38D8">
        <w:rPr>
          <w:sz w:val="24"/>
          <w:szCs w:val="27"/>
        </w:rPr>
        <w:t xml:space="preserve">6. </w:t>
      </w:r>
      <w:proofErr w:type="spellStart"/>
      <w:r w:rsidRPr="000E38D8">
        <w:rPr>
          <w:sz w:val="24"/>
          <w:szCs w:val="27"/>
        </w:rPr>
        <w:t>Vùng</w:t>
      </w:r>
      <w:proofErr w:type="spellEnd"/>
      <w:r w:rsidRPr="000E38D8">
        <w:rPr>
          <w:sz w:val="24"/>
          <w:szCs w:val="27"/>
        </w:rPr>
        <w:t xml:space="preserve"> </w:t>
      </w:r>
      <w:proofErr w:type="spellStart"/>
      <w:r w:rsidRPr="000E38D8">
        <w:rPr>
          <w:sz w:val="24"/>
          <w:szCs w:val="27"/>
        </w:rPr>
        <w:t>khai</w:t>
      </w:r>
      <w:proofErr w:type="spellEnd"/>
      <w:r w:rsidRPr="000E38D8">
        <w:rPr>
          <w:sz w:val="24"/>
          <w:szCs w:val="27"/>
        </w:rPr>
        <w:t xml:space="preserve"> </w:t>
      </w:r>
      <w:proofErr w:type="spellStart"/>
      <w:r w:rsidRPr="000E38D8">
        <w:rPr>
          <w:sz w:val="24"/>
          <w:szCs w:val="27"/>
        </w:rPr>
        <w:t>thác</w:t>
      </w:r>
      <w:proofErr w:type="spellEnd"/>
      <w:r w:rsidRPr="000E38D8">
        <w:rPr>
          <w:sz w:val="24"/>
          <w:szCs w:val="27"/>
        </w:rPr>
        <w:t>: ....................................</w:t>
      </w:r>
    </w:p>
    <w:p w14:paraId="6761453B" w14:textId="77777777" w:rsidR="003E7E2B" w:rsidRPr="000E38D8" w:rsidRDefault="003E7E2B" w:rsidP="004C08FB">
      <w:pPr>
        <w:widowControl w:val="0"/>
        <w:spacing w:after="0" w:line="240" w:lineRule="auto"/>
        <w:ind w:firstLine="720"/>
        <w:rPr>
          <w:sz w:val="24"/>
          <w:szCs w:val="27"/>
        </w:rPr>
      </w:pPr>
      <w:proofErr w:type="spellStart"/>
      <w:r w:rsidRPr="000E38D8">
        <w:rPr>
          <w:b/>
          <w:sz w:val="24"/>
          <w:szCs w:val="27"/>
        </w:rPr>
        <w:t>Điều</w:t>
      </w:r>
      <w:proofErr w:type="spellEnd"/>
      <w:r w:rsidRPr="000E38D8">
        <w:rPr>
          <w:b/>
          <w:sz w:val="24"/>
          <w:szCs w:val="27"/>
        </w:rPr>
        <w:t xml:space="preserve"> 2</w:t>
      </w:r>
      <w:r w:rsidRPr="000E38D8">
        <w:rPr>
          <w:sz w:val="24"/>
          <w:szCs w:val="27"/>
        </w:rPr>
        <w:t xml:space="preserve">. </w:t>
      </w:r>
      <w:proofErr w:type="spellStart"/>
      <w:r w:rsidRPr="000E38D8">
        <w:rPr>
          <w:sz w:val="24"/>
          <w:szCs w:val="27"/>
        </w:rPr>
        <w:t>Tổ</w:t>
      </w:r>
      <w:proofErr w:type="spellEnd"/>
      <w:r w:rsidRPr="000E38D8">
        <w:rPr>
          <w:sz w:val="24"/>
          <w:szCs w:val="27"/>
        </w:rPr>
        <w:t xml:space="preserve"> </w:t>
      </w:r>
      <w:proofErr w:type="spellStart"/>
      <w:r w:rsidRPr="000E38D8">
        <w:rPr>
          <w:sz w:val="24"/>
          <w:szCs w:val="27"/>
        </w:rPr>
        <w:t>chức</w:t>
      </w:r>
      <w:proofErr w:type="spellEnd"/>
      <w:r w:rsidRPr="000E38D8">
        <w:rPr>
          <w:sz w:val="24"/>
          <w:szCs w:val="27"/>
        </w:rPr>
        <w:t xml:space="preserve"> </w:t>
      </w:r>
      <w:proofErr w:type="spellStart"/>
      <w:r w:rsidRPr="000E38D8">
        <w:rPr>
          <w:sz w:val="24"/>
          <w:szCs w:val="27"/>
        </w:rPr>
        <w:t>khai</w:t>
      </w:r>
      <w:proofErr w:type="spellEnd"/>
      <w:r w:rsidRPr="000E38D8">
        <w:rPr>
          <w:sz w:val="24"/>
          <w:szCs w:val="27"/>
        </w:rPr>
        <w:t xml:space="preserve"> </w:t>
      </w:r>
      <w:proofErr w:type="spellStart"/>
      <w:r w:rsidRPr="000E38D8">
        <w:rPr>
          <w:sz w:val="24"/>
          <w:szCs w:val="27"/>
        </w:rPr>
        <w:t>thác</w:t>
      </w:r>
      <w:proofErr w:type="spellEnd"/>
      <w:r w:rsidRPr="000E38D8">
        <w:rPr>
          <w:sz w:val="24"/>
          <w:szCs w:val="27"/>
        </w:rPr>
        <w:t xml:space="preserve"> </w:t>
      </w:r>
      <w:proofErr w:type="spellStart"/>
      <w:r w:rsidRPr="000E38D8">
        <w:rPr>
          <w:sz w:val="24"/>
          <w:szCs w:val="27"/>
        </w:rPr>
        <w:t>tàu</w:t>
      </w:r>
      <w:proofErr w:type="spellEnd"/>
      <w:r w:rsidRPr="000E38D8">
        <w:rPr>
          <w:sz w:val="24"/>
          <w:szCs w:val="27"/>
        </w:rPr>
        <w:t xml:space="preserve"> </w:t>
      </w:r>
      <w:proofErr w:type="spellStart"/>
      <w:r w:rsidRPr="000E38D8">
        <w:rPr>
          <w:sz w:val="24"/>
          <w:szCs w:val="27"/>
        </w:rPr>
        <w:t>lặn</w:t>
      </w:r>
      <w:proofErr w:type="spellEnd"/>
      <w:r w:rsidRPr="000E38D8">
        <w:rPr>
          <w:sz w:val="24"/>
          <w:szCs w:val="27"/>
        </w:rPr>
        <w:t xml:space="preserve"> </w:t>
      </w:r>
      <w:proofErr w:type="spellStart"/>
      <w:r w:rsidRPr="000E38D8">
        <w:rPr>
          <w:sz w:val="24"/>
          <w:szCs w:val="27"/>
        </w:rPr>
        <w:t>có</w:t>
      </w:r>
      <w:proofErr w:type="spellEnd"/>
      <w:r w:rsidRPr="000E38D8">
        <w:rPr>
          <w:sz w:val="24"/>
          <w:szCs w:val="27"/>
        </w:rPr>
        <w:t xml:space="preserve"> </w:t>
      </w:r>
      <w:proofErr w:type="spellStart"/>
      <w:r w:rsidRPr="000E38D8">
        <w:rPr>
          <w:sz w:val="24"/>
          <w:szCs w:val="27"/>
        </w:rPr>
        <w:t>trách</w:t>
      </w:r>
      <w:proofErr w:type="spellEnd"/>
      <w:r w:rsidRPr="000E38D8">
        <w:rPr>
          <w:sz w:val="24"/>
          <w:szCs w:val="27"/>
        </w:rPr>
        <w:t xml:space="preserve"> </w:t>
      </w:r>
      <w:proofErr w:type="spellStart"/>
      <w:r w:rsidRPr="000E38D8">
        <w:rPr>
          <w:sz w:val="24"/>
          <w:szCs w:val="27"/>
        </w:rPr>
        <w:t>nhiệm</w:t>
      </w:r>
      <w:proofErr w:type="spellEnd"/>
      <w:r w:rsidRPr="000E38D8">
        <w:rPr>
          <w:sz w:val="24"/>
          <w:szCs w:val="27"/>
        </w:rPr>
        <w:t xml:space="preserve"> </w:t>
      </w:r>
      <w:proofErr w:type="spellStart"/>
      <w:r w:rsidRPr="000E38D8">
        <w:rPr>
          <w:sz w:val="24"/>
          <w:szCs w:val="27"/>
        </w:rPr>
        <w:t>tổ</w:t>
      </w:r>
      <w:proofErr w:type="spellEnd"/>
      <w:r w:rsidRPr="000E38D8">
        <w:rPr>
          <w:sz w:val="24"/>
          <w:szCs w:val="27"/>
        </w:rPr>
        <w:t xml:space="preserve"> </w:t>
      </w:r>
      <w:proofErr w:type="spellStart"/>
      <w:r w:rsidRPr="000E38D8">
        <w:rPr>
          <w:sz w:val="24"/>
          <w:szCs w:val="27"/>
        </w:rPr>
        <w:t>chức</w:t>
      </w:r>
      <w:proofErr w:type="spellEnd"/>
      <w:r w:rsidRPr="000E38D8">
        <w:rPr>
          <w:sz w:val="24"/>
          <w:szCs w:val="27"/>
        </w:rPr>
        <w:t xml:space="preserve"> </w:t>
      </w:r>
      <w:proofErr w:type="spellStart"/>
      <w:r w:rsidRPr="000E38D8">
        <w:rPr>
          <w:sz w:val="24"/>
          <w:szCs w:val="27"/>
        </w:rPr>
        <w:t>thực</w:t>
      </w:r>
      <w:proofErr w:type="spellEnd"/>
      <w:r w:rsidRPr="000E38D8">
        <w:rPr>
          <w:sz w:val="24"/>
          <w:szCs w:val="27"/>
        </w:rPr>
        <w:t xml:space="preserve"> </w:t>
      </w:r>
      <w:proofErr w:type="spellStart"/>
      <w:r w:rsidRPr="000E38D8">
        <w:rPr>
          <w:sz w:val="24"/>
          <w:szCs w:val="27"/>
        </w:rPr>
        <w:t>hiện</w:t>
      </w:r>
      <w:proofErr w:type="spellEnd"/>
      <w:r w:rsidRPr="000E38D8">
        <w:rPr>
          <w:sz w:val="24"/>
          <w:szCs w:val="27"/>
        </w:rPr>
        <w:t xml:space="preserve"> </w:t>
      </w:r>
      <w:proofErr w:type="spellStart"/>
      <w:r w:rsidRPr="000E38D8">
        <w:rPr>
          <w:sz w:val="24"/>
          <w:szCs w:val="27"/>
        </w:rPr>
        <w:t>các</w:t>
      </w:r>
      <w:proofErr w:type="spellEnd"/>
      <w:r w:rsidRPr="000E38D8">
        <w:rPr>
          <w:sz w:val="24"/>
          <w:szCs w:val="27"/>
        </w:rPr>
        <w:t xml:space="preserve"> </w:t>
      </w:r>
      <w:proofErr w:type="spellStart"/>
      <w:r w:rsidRPr="000E38D8">
        <w:rPr>
          <w:sz w:val="24"/>
          <w:szCs w:val="27"/>
        </w:rPr>
        <w:t>nội</w:t>
      </w:r>
      <w:proofErr w:type="spellEnd"/>
      <w:r w:rsidRPr="000E38D8">
        <w:rPr>
          <w:sz w:val="24"/>
          <w:szCs w:val="27"/>
        </w:rPr>
        <w:t xml:space="preserve"> dung </w:t>
      </w:r>
      <w:proofErr w:type="spellStart"/>
      <w:r w:rsidRPr="000E38D8">
        <w:rPr>
          <w:sz w:val="24"/>
          <w:szCs w:val="27"/>
        </w:rPr>
        <w:t>trong</w:t>
      </w:r>
      <w:proofErr w:type="spellEnd"/>
      <w:r w:rsidRPr="000E38D8">
        <w:rPr>
          <w:sz w:val="24"/>
          <w:szCs w:val="27"/>
        </w:rPr>
        <w:t xml:space="preserve"> </w:t>
      </w:r>
      <w:proofErr w:type="spellStart"/>
      <w:r w:rsidRPr="000E38D8">
        <w:rPr>
          <w:sz w:val="24"/>
          <w:szCs w:val="27"/>
        </w:rPr>
        <w:t>phương</w:t>
      </w:r>
      <w:proofErr w:type="spellEnd"/>
      <w:r w:rsidRPr="000E38D8">
        <w:rPr>
          <w:sz w:val="24"/>
          <w:szCs w:val="27"/>
        </w:rPr>
        <w:t xml:space="preserve"> </w:t>
      </w:r>
      <w:proofErr w:type="spellStart"/>
      <w:r w:rsidRPr="000E38D8">
        <w:rPr>
          <w:sz w:val="24"/>
          <w:szCs w:val="27"/>
        </w:rPr>
        <w:t>án</w:t>
      </w:r>
      <w:proofErr w:type="spellEnd"/>
      <w:r w:rsidRPr="000E38D8">
        <w:rPr>
          <w:sz w:val="24"/>
          <w:szCs w:val="27"/>
        </w:rPr>
        <w:t xml:space="preserve"> </w:t>
      </w:r>
      <w:proofErr w:type="spellStart"/>
      <w:r w:rsidRPr="000E38D8">
        <w:rPr>
          <w:sz w:val="24"/>
          <w:szCs w:val="27"/>
        </w:rPr>
        <w:t>đã</w:t>
      </w:r>
      <w:proofErr w:type="spellEnd"/>
      <w:r w:rsidRPr="000E38D8">
        <w:rPr>
          <w:sz w:val="24"/>
          <w:szCs w:val="27"/>
        </w:rPr>
        <w:t xml:space="preserve"> </w:t>
      </w:r>
      <w:proofErr w:type="spellStart"/>
      <w:r w:rsidRPr="000E38D8">
        <w:rPr>
          <w:sz w:val="24"/>
          <w:szCs w:val="27"/>
        </w:rPr>
        <w:t>được</w:t>
      </w:r>
      <w:proofErr w:type="spellEnd"/>
      <w:r w:rsidRPr="000E38D8">
        <w:rPr>
          <w:sz w:val="24"/>
          <w:szCs w:val="27"/>
        </w:rPr>
        <w:t xml:space="preserve"> </w:t>
      </w:r>
      <w:proofErr w:type="spellStart"/>
      <w:r w:rsidRPr="000E38D8">
        <w:rPr>
          <w:sz w:val="24"/>
          <w:szCs w:val="27"/>
        </w:rPr>
        <w:t>phê</w:t>
      </w:r>
      <w:proofErr w:type="spellEnd"/>
      <w:r w:rsidRPr="000E38D8">
        <w:rPr>
          <w:sz w:val="24"/>
          <w:szCs w:val="27"/>
        </w:rPr>
        <w:t xml:space="preserve"> </w:t>
      </w:r>
      <w:proofErr w:type="spellStart"/>
      <w:r w:rsidRPr="000E38D8">
        <w:rPr>
          <w:sz w:val="24"/>
          <w:szCs w:val="27"/>
        </w:rPr>
        <w:t>duyệt</w:t>
      </w:r>
      <w:proofErr w:type="spellEnd"/>
      <w:r w:rsidRPr="000E38D8">
        <w:rPr>
          <w:sz w:val="24"/>
          <w:szCs w:val="27"/>
        </w:rPr>
        <w:t xml:space="preserve"> </w:t>
      </w:r>
      <w:proofErr w:type="spellStart"/>
      <w:r w:rsidRPr="000E38D8">
        <w:rPr>
          <w:sz w:val="24"/>
          <w:szCs w:val="27"/>
        </w:rPr>
        <w:t>và</w:t>
      </w:r>
      <w:proofErr w:type="spellEnd"/>
      <w:r w:rsidRPr="000E38D8">
        <w:rPr>
          <w:sz w:val="24"/>
          <w:szCs w:val="27"/>
        </w:rPr>
        <w:t xml:space="preserve"> </w:t>
      </w:r>
      <w:proofErr w:type="spellStart"/>
      <w:r w:rsidRPr="000E38D8">
        <w:rPr>
          <w:sz w:val="24"/>
          <w:szCs w:val="27"/>
        </w:rPr>
        <w:t>những</w:t>
      </w:r>
      <w:proofErr w:type="spellEnd"/>
      <w:r w:rsidRPr="000E38D8">
        <w:rPr>
          <w:sz w:val="24"/>
          <w:szCs w:val="27"/>
        </w:rPr>
        <w:t xml:space="preserve"> </w:t>
      </w:r>
      <w:proofErr w:type="spellStart"/>
      <w:r w:rsidRPr="000E38D8">
        <w:rPr>
          <w:sz w:val="24"/>
          <w:szCs w:val="27"/>
        </w:rPr>
        <w:t>yêu</w:t>
      </w:r>
      <w:proofErr w:type="spellEnd"/>
      <w:r w:rsidRPr="000E38D8">
        <w:rPr>
          <w:sz w:val="24"/>
          <w:szCs w:val="27"/>
        </w:rPr>
        <w:t xml:space="preserve"> </w:t>
      </w:r>
      <w:proofErr w:type="spellStart"/>
      <w:r w:rsidRPr="000E38D8">
        <w:rPr>
          <w:sz w:val="24"/>
          <w:szCs w:val="27"/>
        </w:rPr>
        <w:t>cầu</w:t>
      </w:r>
      <w:proofErr w:type="spellEnd"/>
      <w:r w:rsidRPr="000E38D8">
        <w:rPr>
          <w:sz w:val="24"/>
          <w:szCs w:val="27"/>
        </w:rPr>
        <w:t xml:space="preserve"> </w:t>
      </w:r>
      <w:proofErr w:type="spellStart"/>
      <w:r w:rsidRPr="000E38D8">
        <w:rPr>
          <w:sz w:val="24"/>
          <w:szCs w:val="27"/>
        </w:rPr>
        <w:t>bắt</w:t>
      </w:r>
      <w:proofErr w:type="spellEnd"/>
      <w:r w:rsidRPr="000E38D8">
        <w:rPr>
          <w:sz w:val="24"/>
          <w:szCs w:val="27"/>
        </w:rPr>
        <w:t xml:space="preserve"> </w:t>
      </w:r>
      <w:proofErr w:type="spellStart"/>
      <w:r w:rsidRPr="000E38D8">
        <w:rPr>
          <w:sz w:val="24"/>
          <w:szCs w:val="27"/>
        </w:rPr>
        <w:t>buộc</w:t>
      </w:r>
      <w:proofErr w:type="spellEnd"/>
      <w:r w:rsidRPr="000E38D8">
        <w:rPr>
          <w:sz w:val="24"/>
          <w:szCs w:val="27"/>
        </w:rPr>
        <w:t xml:space="preserve"> </w:t>
      </w:r>
      <w:proofErr w:type="spellStart"/>
      <w:r w:rsidRPr="000E38D8">
        <w:rPr>
          <w:sz w:val="24"/>
          <w:szCs w:val="27"/>
        </w:rPr>
        <w:t>như</w:t>
      </w:r>
      <w:proofErr w:type="spellEnd"/>
      <w:r w:rsidRPr="000E38D8">
        <w:rPr>
          <w:sz w:val="24"/>
          <w:szCs w:val="27"/>
        </w:rPr>
        <w:t xml:space="preserve"> </w:t>
      </w:r>
      <w:proofErr w:type="spellStart"/>
      <w:r w:rsidRPr="000E38D8">
        <w:rPr>
          <w:sz w:val="24"/>
          <w:szCs w:val="27"/>
        </w:rPr>
        <w:t>sau</w:t>
      </w:r>
      <w:proofErr w:type="spellEnd"/>
      <w:r w:rsidRPr="000E38D8">
        <w:rPr>
          <w:sz w:val="24"/>
          <w:szCs w:val="27"/>
        </w:rPr>
        <w:t>:</w:t>
      </w:r>
    </w:p>
    <w:p w14:paraId="19A9E5F1" w14:textId="77777777" w:rsidR="003E7E2B" w:rsidRPr="000E38D8" w:rsidRDefault="003E7E2B" w:rsidP="004C08FB">
      <w:pPr>
        <w:widowControl w:val="0"/>
        <w:spacing w:after="0" w:line="240" w:lineRule="auto"/>
        <w:ind w:firstLine="720"/>
        <w:rPr>
          <w:sz w:val="24"/>
          <w:szCs w:val="27"/>
        </w:rPr>
      </w:pPr>
      <w:r w:rsidRPr="000E38D8">
        <w:rPr>
          <w:sz w:val="24"/>
          <w:szCs w:val="27"/>
        </w:rPr>
        <w:t>……………………………………………………………………………</w:t>
      </w:r>
    </w:p>
    <w:p w14:paraId="25E70B8B" w14:textId="77777777" w:rsidR="003E7E2B" w:rsidRPr="000E38D8" w:rsidRDefault="003E7E2B" w:rsidP="004C08FB">
      <w:pPr>
        <w:widowControl w:val="0"/>
        <w:spacing w:after="0" w:line="240" w:lineRule="auto"/>
        <w:ind w:firstLine="720"/>
        <w:rPr>
          <w:sz w:val="24"/>
          <w:szCs w:val="27"/>
        </w:rPr>
      </w:pPr>
      <w:proofErr w:type="spellStart"/>
      <w:r w:rsidRPr="000E38D8">
        <w:rPr>
          <w:b/>
          <w:sz w:val="24"/>
          <w:szCs w:val="27"/>
        </w:rPr>
        <w:t>Điều</w:t>
      </w:r>
      <w:proofErr w:type="spellEnd"/>
      <w:r w:rsidRPr="000E38D8">
        <w:rPr>
          <w:b/>
          <w:sz w:val="24"/>
          <w:szCs w:val="27"/>
        </w:rPr>
        <w:t xml:space="preserve"> 3</w:t>
      </w:r>
      <w:r w:rsidRPr="000E38D8">
        <w:rPr>
          <w:sz w:val="24"/>
          <w:szCs w:val="27"/>
        </w:rPr>
        <w:t xml:space="preserve">. Các </w:t>
      </w:r>
      <w:proofErr w:type="spellStart"/>
      <w:r w:rsidRPr="000E38D8">
        <w:rPr>
          <w:sz w:val="24"/>
          <w:szCs w:val="27"/>
        </w:rPr>
        <w:t>cơ</w:t>
      </w:r>
      <w:proofErr w:type="spellEnd"/>
      <w:r w:rsidRPr="000E38D8">
        <w:rPr>
          <w:sz w:val="24"/>
          <w:szCs w:val="27"/>
        </w:rPr>
        <w:t xml:space="preserve"> </w:t>
      </w:r>
      <w:proofErr w:type="spellStart"/>
      <w:r w:rsidRPr="000E38D8">
        <w:rPr>
          <w:sz w:val="24"/>
          <w:szCs w:val="27"/>
        </w:rPr>
        <w:t>quan</w:t>
      </w:r>
      <w:proofErr w:type="spellEnd"/>
      <w:r w:rsidRPr="000E38D8">
        <w:rPr>
          <w:sz w:val="24"/>
          <w:szCs w:val="27"/>
        </w:rPr>
        <w:t xml:space="preserve"> </w:t>
      </w:r>
      <w:proofErr w:type="spellStart"/>
      <w:r w:rsidRPr="000E38D8">
        <w:rPr>
          <w:sz w:val="24"/>
          <w:szCs w:val="27"/>
        </w:rPr>
        <w:t>quản</w:t>
      </w:r>
      <w:proofErr w:type="spellEnd"/>
      <w:r w:rsidRPr="000E38D8">
        <w:rPr>
          <w:sz w:val="24"/>
          <w:szCs w:val="27"/>
        </w:rPr>
        <w:t xml:space="preserve"> </w:t>
      </w:r>
      <w:proofErr w:type="spellStart"/>
      <w:r w:rsidRPr="000E38D8">
        <w:rPr>
          <w:sz w:val="24"/>
          <w:szCs w:val="27"/>
        </w:rPr>
        <w:t>lý</w:t>
      </w:r>
      <w:proofErr w:type="spellEnd"/>
      <w:r w:rsidRPr="000E38D8">
        <w:rPr>
          <w:sz w:val="24"/>
          <w:szCs w:val="27"/>
        </w:rPr>
        <w:t xml:space="preserve"> </w:t>
      </w:r>
      <w:proofErr w:type="spellStart"/>
      <w:r w:rsidRPr="000E38D8">
        <w:rPr>
          <w:sz w:val="24"/>
          <w:szCs w:val="27"/>
        </w:rPr>
        <w:t>nhà</w:t>
      </w:r>
      <w:proofErr w:type="spellEnd"/>
      <w:r w:rsidRPr="000E38D8">
        <w:rPr>
          <w:sz w:val="24"/>
          <w:szCs w:val="27"/>
        </w:rPr>
        <w:t xml:space="preserve"> </w:t>
      </w:r>
      <w:proofErr w:type="spellStart"/>
      <w:r w:rsidRPr="000E38D8">
        <w:rPr>
          <w:sz w:val="24"/>
          <w:szCs w:val="27"/>
        </w:rPr>
        <w:t>nước</w:t>
      </w:r>
      <w:proofErr w:type="spellEnd"/>
      <w:r w:rsidRPr="000E38D8">
        <w:rPr>
          <w:sz w:val="24"/>
          <w:szCs w:val="27"/>
        </w:rPr>
        <w:t xml:space="preserve"> </w:t>
      </w:r>
      <w:proofErr w:type="spellStart"/>
      <w:r w:rsidRPr="000E38D8">
        <w:rPr>
          <w:sz w:val="24"/>
          <w:szCs w:val="27"/>
        </w:rPr>
        <w:t>chuyên</w:t>
      </w:r>
      <w:proofErr w:type="spellEnd"/>
      <w:r w:rsidRPr="000E38D8">
        <w:rPr>
          <w:sz w:val="24"/>
          <w:szCs w:val="27"/>
        </w:rPr>
        <w:t xml:space="preserve"> </w:t>
      </w:r>
      <w:proofErr w:type="spellStart"/>
      <w:r w:rsidRPr="000E38D8">
        <w:rPr>
          <w:sz w:val="24"/>
          <w:szCs w:val="27"/>
        </w:rPr>
        <w:t>ngành</w:t>
      </w:r>
      <w:proofErr w:type="spellEnd"/>
      <w:r w:rsidRPr="000E38D8">
        <w:rPr>
          <w:sz w:val="24"/>
          <w:szCs w:val="27"/>
        </w:rPr>
        <w:t xml:space="preserve"> </w:t>
      </w:r>
      <w:proofErr w:type="spellStart"/>
      <w:r w:rsidRPr="000E38D8">
        <w:rPr>
          <w:sz w:val="24"/>
          <w:szCs w:val="27"/>
        </w:rPr>
        <w:t>có</w:t>
      </w:r>
      <w:proofErr w:type="spellEnd"/>
      <w:r w:rsidRPr="000E38D8">
        <w:rPr>
          <w:sz w:val="24"/>
          <w:szCs w:val="27"/>
        </w:rPr>
        <w:t xml:space="preserve"> </w:t>
      </w:r>
      <w:proofErr w:type="spellStart"/>
      <w:r w:rsidRPr="000E38D8">
        <w:rPr>
          <w:sz w:val="24"/>
          <w:szCs w:val="27"/>
        </w:rPr>
        <w:t>liên</w:t>
      </w:r>
      <w:proofErr w:type="spellEnd"/>
      <w:r w:rsidRPr="000E38D8">
        <w:rPr>
          <w:sz w:val="24"/>
          <w:szCs w:val="27"/>
        </w:rPr>
        <w:t xml:space="preserve"> </w:t>
      </w:r>
      <w:proofErr w:type="spellStart"/>
      <w:r w:rsidRPr="000E38D8">
        <w:rPr>
          <w:sz w:val="24"/>
          <w:szCs w:val="27"/>
        </w:rPr>
        <w:t>quan</w:t>
      </w:r>
      <w:proofErr w:type="spellEnd"/>
      <w:r w:rsidRPr="000E38D8">
        <w:rPr>
          <w:sz w:val="24"/>
          <w:szCs w:val="27"/>
        </w:rPr>
        <w:t xml:space="preserve"> </w:t>
      </w:r>
      <w:proofErr w:type="spellStart"/>
      <w:r w:rsidRPr="000E38D8">
        <w:rPr>
          <w:sz w:val="24"/>
          <w:szCs w:val="27"/>
        </w:rPr>
        <w:t>căn</w:t>
      </w:r>
      <w:proofErr w:type="spellEnd"/>
      <w:r w:rsidRPr="000E38D8">
        <w:rPr>
          <w:sz w:val="24"/>
          <w:szCs w:val="27"/>
        </w:rPr>
        <w:t xml:space="preserve"> </w:t>
      </w:r>
      <w:proofErr w:type="spellStart"/>
      <w:r w:rsidRPr="000E38D8">
        <w:rPr>
          <w:sz w:val="24"/>
          <w:szCs w:val="27"/>
        </w:rPr>
        <w:t>cứ</w:t>
      </w:r>
      <w:proofErr w:type="spellEnd"/>
      <w:r w:rsidRPr="000E38D8">
        <w:rPr>
          <w:sz w:val="24"/>
          <w:szCs w:val="27"/>
        </w:rPr>
        <w:t xml:space="preserve"> </w:t>
      </w:r>
      <w:proofErr w:type="spellStart"/>
      <w:r w:rsidRPr="000E38D8">
        <w:rPr>
          <w:sz w:val="24"/>
          <w:szCs w:val="27"/>
        </w:rPr>
        <w:t>quy</w:t>
      </w:r>
      <w:proofErr w:type="spellEnd"/>
      <w:r w:rsidRPr="000E38D8">
        <w:rPr>
          <w:sz w:val="24"/>
          <w:szCs w:val="27"/>
        </w:rPr>
        <w:t xml:space="preserve"> </w:t>
      </w:r>
      <w:proofErr w:type="spellStart"/>
      <w:r w:rsidRPr="000E38D8">
        <w:rPr>
          <w:sz w:val="24"/>
          <w:szCs w:val="27"/>
        </w:rPr>
        <w:t>định</w:t>
      </w:r>
      <w:proofErr w:type="spellEnd"/>
      <w:r w:rsidRPr="000E38D8">
        <w:rPr>
          <w:sz w:val="24"/>
          <w:szCs w:val="27"/>
        </w:rPr>
        <w:t xml:space="preserve"> </w:t>
      </w:r>
      <w:proofErr w:type="spellStart"/>
      <w:r w:rsidRPr="000E38D8">
        <w:rPr>
          <w:sz w:val="24"/>
          <w:szCs w:val="27"/>
        </w:rPr>
        <w:t>của</w:t>
      </w:r>
      <w:proofErr w:type="spellEnd"/>
      <w:r w:rsidRPr="000E38D8">
        <w:rPr>
          <w:sz w:val="24"/>
          <w:szCs w:val="27"/>
        </w:rPr>
        <w:t xml:space="preserve"> </w:t>
      </w:r>
      <w:proofErr w:type="spellStart"/>
      <w:r w:rsidRPr="000E38D8">
        <w:rPr>
          <w:sz w:val="24"/>
          <w:szCs w:val="27"/>
        </w:rPr>
        <w:t>Quyết</w:t>
      </w:r>
      <w:proofErr w:type="spellEnd"/>
      <w:r w:rsidRPr="000E38D8">
        <w:rPr>
          <w:sz w:val="24"/>
          <w:szCs w:val="27"/>
        </w:rPr>
        <w:t xml:space="preserve"> </w:t>
      </w:r>
      <w:proofErr w:type="spellStart"/>
      <w:r w:rsidRPr="000E38D8">
        <w:rPr>
          <w:sz w:val="24"/>
          <w:szCs w:val="27"/>
        </w:rPr>
        <w:t>định</w:t>
      </w:r>
      <w:proofErr w:type="spellEnd"/>
      <w:r w:rsidRPr="000E38D8">
        <w:rPr>
          <w:sz w:val="24"/>
          <w:szCs w:val="27"/>
        </w:rPr>
        <w:t xml:space="preserve"> </w:t>
      </w:r>
      <w:proofErr w:type="spellStart"/>
      <w:r w:rsidRPr="000E38D8">
        <w:rPr>
          <w:sz w:val="24"/>
          <w:szCs w:val="27"/>
        </w:rPr>
        <w:t>này</w:t>
      </w:r>
      <w:proofErr w:type="spellEnd"/>
      <w:r w:rsidRPr="000E38D8">
        <w:rPr>
          <w:sz w:val="24"/>
          <w:szCs w:val="27"/>
        </w:rPr>
        <w:t xml:space="preserve"> </w:t>
      </w:r>
      <w:proofErr w:type="spellStart"/>
      <w:r w:rsidRPr="000E38D8">
        <w:rPr>
          <w:sz w:val="24"/>
          <w:szCs w:val="27"/>
        </w:rPr>
        <w:t>và</w:t>
      </w:r>
      <w:proofErr w:type="spellEnd"/>
      <w:r w:rsidRPr="000E38D8">
        <w:rPr>
          <w:sz w:val="24"/>
          <w:szCs w:val="27"/>
        </w:rPr>
        <w:t xml:space="preserve"> </w:t>
      </w:r>
      <w:proofErr w:type="spellStart"/>
      <w:r w:rsidRPr="000E38D8">
        <w:rPr>
          <w:sz w:val="24"/>
          <w:szCs w:val="27"/>
        </w:rPr>
        <w:t>các</w:t>
      </w:r>
      <w:proofErr w:type="spellEnd"/>
      <w:r w:rsidRPr="000E38D8">
        <w:rPr>
          <w:sz w:val="24"/>
          <w:szCs w:val="27"/>
        </w:rPr>
        <w:t xml:space="preserve"> </w:t>
      </w:r>
      <w:proofErr w:type="spellStart"/>
      <w:r w:rsidRPr="000E38D8">
        <w:rPr>
          <w:sz w:val="24"/>
          <w:szCs w:val="27"/>
        </w:rPr>
        <w:t>quy</w:t>
      </w:r>
      <w:proofErr w:type="spellEnd"/>
      <w:r w:rsidRPr="000E38D8">
        <w:rPr>
          <w:sz w:val="24"/>
          <w:szCs w:val="27"/>
        </w:rPr>
        <w:t xml:space="preserve"> </w:t>
      </w:r>
      <w:proofErr w:type="spellStart"/>
      <w:r w:rsidRPr="000E38D8">
        <w:rPr>
          <w:sz w:val="24"/>
          <w:szCs w:val="27"/>
        </w:rPr>
        <w:t>định</w:t>
      </w:r>
      <w:proofErr w:type="spellEnd"/>
      <w:r w:rsidRPr="000E38D8">
        <w:rPr>
          <w:sz w:val="24"/>
          <w:szCs w:val="27"/>
        </w:rPr>
        <w:t xml:space="preserve"> </w:t>
      </w:r>
      <w:proofErr w:type="spellStart"/>
      <w:r w:rsidRPr="000E38D8">
        <w:rPr>
          <w:sz w:val="24"/>
          <w:szCs w:val="27"/>
        </w:rPr>
        <w:t>có</w:t>
      </w:r>
      <w:proofErr w:type="spellEnd"/>
      <w:r w:rsidRPr="000E38D8">
        <w:rPr>
          <w:sz w:val="24"/>
          <w:szCs w:val="27"/>
        </w:rPr>
        <w:t xml:space="preserve"> </w:t>
      </w:r>
      <w:proofErr w:type="spellStart"/>
      <w:r w:rsidRPr="000E38D8">
        <w:rPr>
          <w:sz w:val="24"/>
          <w:szCs w:val="27"/>
        </w:rPr>
        <w:t>liên</w:t>
      </w:r>
      <w:proofErr w:type="spellEnd"/>
      <w:r w:rsidRPr="000E38D8">
        <w:rPr>
          <w:sz w:val="24"/>
          <w:szCs w:val="27"/>
        </w:rPr>
        <w:t xml:space="preserve"> </w:t>
      </w:r>
      <w:proofErr w:type="spellStart"/>
      <w:r w:rsidRPr="000E38D8">
        <w:rPr>
          <w:sz w:val="24"/>
          <w:szCs w:val="27"/>
        </w:rPr>
        <w:t>quan</w:t>
      </w:r>
      <w:proofErr w:type="spellEnd"/>
      <w:r w:rsidRPr="000E38D8">
        <w:rPr>
          <w:sz w:val="24"/>
          <w:szCs w:val="27"/>
        </w:rPr>
        <w:t xml:space="preserve"> </w:t>
      </w:r>
      <w:proofErr w:type="spellStart"/>
      <w:r w:rsidRPr="000E38D8">
        <w:rPr>
          <w:sz w:val="24"/>
          <w:szCs w:val="27"/>
        </w:rPr>
        <w:t>của</w:t>
      </w:r>
      <w:proofErr w:type="spellEnd"/>
      <w:r w:rsidRPr="000E38D8">
        <w:rPr>
          <w:sz w:val="24"/>
          <w:szCs w:val="27"/>
        </w:rPr>
        <w:t xml:space="preserve"> </w:t>
      </w:r>
      <w:proofErr w:type="spellStart"/>
      <w:r w:rsidRPr="000E38D8">
        <w:rPr>
          <w:sz w:val="24"/>
          <w:szCs w:val="27"/>
        </w:rPr>
        <w:t>pháp</w:t>
      </w:r>
      <w:proofErr w:type="spellEnd"/>
      <w:r w:rsidRPr="000E38D8">
        <w:rPr>
          <w:sz w:val="24"/>
          <w:szCs w:val="27"/>
        </w:rPr>
        <w:t xml:space="preserve"> </w:t>
      </w:r>
      <w:proofErr w:type="spellStart"/>
      <w:r w:rsidRPr="000E38D8">
        <w:rPr>
          <w:sz w:val="24"/>
          <w:szCs w:val="27"/>
        </w:rPr>
        <w:t>luật</w:t>
      </w:r>
      <w:proofErr w:type="spellEnd"/>
      <w:r w:rsidRPr="000E38D8">
        <w:rPr>
          <w:sz w:val="24"/>
          <w:szCs w:val="27"/>
        </w:rPr>
        <w:t xml:space="preserve"> </w:t>
      </w:r>
      <w:proofErr w:type="spellStart"/>
      <w:r w:rsidRPr="000E38D8">
        <w:rPr>
          <w:sz w:val="24"/>
          <w:szCs w:val="27"/>
        </w:rPr>
        <w:t>để</w:t>
      </w:r>
      <w:proofErr w:type="spellEnd"/>
      <w:r w:rsidRPr="000E38D8">
        <w:rPr>
          <w:sz w:val="24"/>
          <w:szCs w:val="27"/>
        </w:rPr>
        <w:t xml:space="preserve"> </w:t>
      </w:r>
      <w:proofErr w:type="spellStart"/>
      <w:r w:rsidRPr="000E38D8">
        <w:rPr>
          <w:sz w:val="24"/>
          <w:szCs w:val="27"/>
        </w:rPr>
        <w:t>tổ</w:t>
      </w:r>
      <w:proofErr w:type="spellEnd"/>
      <w:r w:rsidRPr="000E38D8">
        <w:rPr>
          <w:sz w:val="24"/>
          <w:szCs w:val="27"/>
        </w:rPr>
        <w:t xml:space="preserve"> </w:t>
      </w:r>
      <w:proofErr w:type="spellStart"/>
      <w:r w:rsidRPr="000E38D8">
        <w:rPr>
          <w:sz w:val="24"/>
          <w:szCs w:val="27"/>
        </w:rPr>
        <w:t>chức</w:t>
      </w:r>
      <w:proofErr w:type="spellEnd"/>
      <w:r w:rsidRPr="000E38D8">
        <w:rPr>
          <w:sz w:val="24"/>
          <w:szCs w:val="27"/>
        </w:rPr>
        <w:t xml:space="preserve"> </w:t>
      </w:r>
      <w:proofErr w:type="spellStart"/>
      <w:r w:rsidRPr="000E38D8">
        <w:rPr>
          <w:sz w:val="24"/>
          <w:szCs w:val="27"/>
        </w:rPr>
        <w:t>thực</w:t>
      </w:r>
      <w:proofErr w:type="spellEnd"/>
      <w:r w:rsidRPr="000E38D8">
        <w:rPr>
          <w:sz w:val="24"/>
          <w:szCs w:val="27"/>
        </w:rPr>
        <w:t xml:space="preserve"> </w:t>
      </w:r>
      <w:proofErr w:type="spellStart"/>
      <w:r w:rsidRPr="000E38D8">
        <w:rPr>
          <w:sz w:val="24"/>
          <w:szCs w:val="27"/>
        </w:rPr>
        <w:t>hiện</w:t>
      </w:r>
      <w:proofErr w:type="spellEnd"/>
      <w:r w:rsidRPr="000E38D8">
        <w:rPr>
          <w:sz w:val="24"/>
          <w:szCs w:val="27"/>
        </w:rPr>
        <w:t xml:space="preserve"> </w:t>
      </w:r>
      <w:proofErr w:type="spellStart"/>
      <w:r w:rsidRPr="000E38D8">
        <w:rPr>
          <w:sz w:val="24"/>
          <w:szCs w:val="27"/>
        </w:rPr>
        <w:t>các</w:t>
      </w:r>
      <w:proofErr w:type="spellEnd"/>
      <w:r w:rsidRPr="000E38D8">
        <w:rPr>
          <w:sz w:val="24"/>
          <w:szCs w:val="27"/>
        </w:rPr>
        <w:t xml:space="preserve"> </w:t>
      </w:r>
      <w:proofErr w:type="spellStart"/>
      <w:r w:rsidRPr="000E38D8">
        <w:rPr>
          <w:sz w:val="24"/>
          <w:szCs w:val="27"/>
        </w:rPr>
        <w:t>hoạt</w:t>
      </w:r>
      <w:proofErr w:type="spellEnd"/>
      <w:r w:rsidRPr="000E38D8">
        <w:rPr>
          <w:sz w:val="24"/>
          <w:szCs w:val="27"/>
        </w:rPr>
        <w:t xml:space="preserve"> </w:t>
      </w:r>
      <w:proofErr w:type="spellStart"/>
      <w:r w:rsidRPr="000E38D8">
        <w:rPr>
          <w:sz w:val="24"/>
          <w:szCs w:val="27"/>
        </w:rPr>
        <w:t>động</w:t>
      </w:r>
      <w:proofErr w:type="spellEnd"/>
      <w:r w:rsidRPr="000E38D8">
        <w:rPr>
          <w:sz w:val="24"/>
          <w:szCs w:val="27"/>
        </w:rPr>
        <w:t xml:space="preserve"> </w:t>
      </w:r>
      <w:proofErr w:type="spellStart"/>
      <w:r w:rsidRPr="000E38D8">
        <w:rPr>
          <w:sz w:val="24"/>
          <w:szCs w:val="27"/>
        </w:rPr>
        <w:t>nghiệp</w:t>
      </w:r>
      <w:proofErr w:type="spellEnd"/>
      <w:r w:rsidRPr="000E38D8">
        <w:rPr>
          <w:sz w:val="24"/>
          <w:szCs w:val="27"/>
        </w:rPr>
        <w:t xml:space="preserve"> </w:t>
      </w:r>
      <w:proofErr w:type="spellStart"/>
      <w:r w:rsidRPr="000E38D8">
        <w:rPr>
          <w:sz w:val="24"/>
          <w:szCs w:val="27"/>
        </w:rPr>
        <w:t>vụ</w:t>
      </w:r>
      <w:proofErr w:type="spellEnd"/>
      <w:r w:rsidRPr="000E38D8">
        <w:rPr>
          <w:sz w:val="24"/>
          <w:szCs w:val="27"/>
        </w:rPr>
        <w:t xml:space="preserve"> </w:t>
      </w:r>
      <w:proofErr w:type="spellStart"/>
      <w:r w:rsidRPr="000E38D8">
        <w:rPr>
          <w:sz w:val="24"/>
          <w:szCs w:val="27"/>
        </w:rPr>
        <w:t>trong</w:t>
      </w:r>
      <w:proofErr w:type="spellEnd"/>
      <w:r w:rsidRPr="000E38D8">
        <w:rPr>
          <w:sz w:val="24"/>
          <w:szCs w:val="27"/>
        </w:rPr>
        <w:t xml:space="preserve"> </w:t>
      </w:r>
      <w:proofErr w:type="spellStart"/>
      <w:r w:rsidRPr="000E38D8">
        <w:rPr>
          <w:sz w:val="24"/>
          <w:szCs w:val="27"/>
        </w:rPr>
        <w:t>khu</w:t>
      </w:r>
      <w:proofErr w:type="spellEnd"/>
      <w:r w:rsidRPr="000E38D8">
        <w:rPr>
          <w:sz w:val="24"/>
          <w:szCs w:val="27"/>
        </w:rPr>
        <w:t xml:space="preserve"> </w:t>
      </w:r>
      <w:proofErr w:type="spellStart"/>
      <w:r w:rsidRPr="000E38D8">
        <w:rPr>
          <w:sz w:val="24"/>
          <w:szCs w:val="27"/>
        </w:rPr>
        <w:t>vực</w:t>
      </w:r>
      <w:proofErr w:type="spellEnd"/>
      <w:r w:rsidRPr="000E38D8">
        <w:rPr>
          <w:sz w:val="24"/>
          <w:szCs w:val="27"/>
        </w:rPr>
        <w:t xml:space="preserve"> </w:t>
      </w:r>
      <w:proofErr w:type="spellStart"/>
      <w:r w:rsidRPr="000E38D8">
        <w:rPr>
          <w:sz w:val="24"/>
          <w:szCs w:val="27"/>
        </w:rPr>
        <w:t>cảng</w:t>
      </w:r>
      <w:proofErr w:type="spellEnd"/>
      <w:r w:rsidRPr="000E38D8">
        <w:rPr>
          <w:sz w:val="24"/>
          <w:szCs w:val="27"/>
        </w:rPr>
        <w:t xml:space="preserve"> </w:t>
      </w:r>
      <w:proofErr w:type="spellStart"/>
      <w:r w:rsidRPr="000E38D8">
        <w:rPr>
          <w:sz w:val="24"/>
          <w:szCs w:val="27"/>
        </w:rPr>
        <w:t>biển</w:t>
      </w:r>
      <w:proofErr w:type="spellEnd"/>
      <w:r w:rsidRPr="000E38D8">
        <w:rPr>
          <w:sz w:val="24"/>
          <w:szCs w:val="27"/>
        </w:rPr>
        <w:t xml:space="preserve"> ……………………….</w:t>
      </w:r>
    </w:p>
    <w:p w14:paraId="2BB2A7CB" w14:textId="77777777" w:rsidR="003E7E2B" w:rsidRPr="000E38D8" w:rsidRDefault="003E7E2B" w:rsidP="004C08FB">
      <w:pPr>
        <w:widowControl w:val="0"/>
        <w:spacing w:after="0" w:line="240" w:lineRule="auto"/>
        <w:ind w:firstLine="720"/>
        <w:rPr>
          <w:sz w:val="24"/>
          <w:szCs w:val="27"/>
        </w:rPr>
      </w:pPr>
      <w:proofErr w:type="spellStart"/>
      <w:r w:rsidRPr="000E38D8">
        <w:rPr>
          <w:b/>
          <w:sz w:val="24"/>
          <w:szCs w:val="27"/>
        </w:rPr>
        <w:t>Điều</w:t>
      </w:r>
      <w:proofErr w:type="spellEnd"/>
      <w:r w:rsidRPr="000E38D8">
        <w:rPr>
          <w:b/>
          <w:sz w:val="24"/>
          <w:szCs w:val="27"/>
        </w:rPr>
        <w:t xml:space="preserve"> 4</w:t>
      </w:r>
      <w:r w:rsidRPr="000E38D8">
        <w:rPr>
          <w:sz w:val="24"/>
          <w:szCs w:val="27"/>
        </w:rPr>
        <w:t xml:space="preserve">. </w:t>
      </w:r>
      <w:proofErr w:type="spellStart"/>
      <w:r w:rsidRPr="000E38D8">
        <w:rPr>
          <w:sz w:val="24"/>
          <w:szCs w:val="27"/>
        </w:rPr>
        <w:t>Quyết</w:t>
      </w:r>
      <w:proofErr w:type="spellEnd"/>
      <w:r w:rsidRPr="000E38D8">
        <w:rPr>
          <w:sz w:val="24"/>
          <w:szCs w:val="27"/>
        </w:rPr>
        <w:t xml:space="preserve"> </w:t>
      </w:r>
      <w:proofErr w:type="spellStart"/>
      <w:r w:rsidRPr="000E38D8">
        <w:rPr>
          <w:sz w:val="24"/>
          <w:szCs w:val="27"/>
        </w:rPr>
        <w:t>định</w:t>
      </w:r>
      <w:proofErr w:type="spellEnd"/>
      <w:r w:rsidRPr="000E38D8">
        <w:rPr>
          <w:sz w:val="24"/>
          <w:szCs w:val="27"/>
        </w:rPr>
        <w:t xml:space="preserve"> </w:t>
      </w:r>
      <w:proofErr w:type="spellStart"/>
      <w:r w:rsidRPr="000E38D8">
        <w:rPr>
          <w:sz w:val="24"/>
          <w:szCs w:val="27"/>
        </w:rPr>
        <w:t>này</w:t>
      </w:r>
      <w:proofErr w:type="spellEnd"/>
      <w:r w:rsidRPr="000E38D8">
        <w:rPr>
          <w:sz w:val="24"/>
          <w:szCs w:val="27"/>
        </w:rPr>
        <w:t xml:space="preserve"> </w:t>
      </w:r>
      <w:proofErr w:type="spellStart"/>
      <w:r w:rsidRPr="000E38D8">
        <w:rPr>
          <w:sz w:val="24"/>
          <w:szCs w:val="27"/>
        </w:rPr>
        <w:t>có</w:t>
      </w:r>
      <w:proofErr w:type="spellEnd"/>
      <w:r w:rsidRPr="000E38D8">
        <w:rPr>
          <w:sz w:val="24"/>
          <w:szCs w:val="27"/>
        </w:rPr>
        <w:t xml:space="preserve"> </w:t>
      </w:r>
      <w:proofErr w:type="spellStart"/>
      <w:r w:rsidRPr="000E38D8">
        <w:rPr>
          <w:sz w:val="24"/>
          <w:szCs w:val="27"/>
        </w:rPr>
        <w:t>hiệu</w:t>
      </w:r>
      <w:proofErr w:type="spellEnd"/>
      <w:r w:rsidRPr="000E38D8">
        <w:rPr>
          <w:sz w:val="24"/>
          <w:szCs w:val="27"/>
        </w:rPr>
        <w:t xml:space="preserve"> </w:t>
      </w:r>
      <w:proofErr w:type="spellStart"/>
      <w:r w:rsidRPr="000E38D8">
        <w:rPr>
          <w:sz w:val="24"/>
          <w:szCs w:val="27"/>
        </w:rPr>
        <w:t>lực</w:t>
      </w:r>
      <w:proofErr w:type="spellEnd"/>
      <w:r w:rsidRPr="000E38D8">
        <w:rPr>
          <w:sz w:val="24"/>
          <w:szCs w:val="27"/>
        </w:rPr>
        <w:t xml:space="preserve"> </w:t>
      </w:r>
      <w:proofErr w:type="spellStart"/>
      <w:r w:rsidRPr="000E38D8">
        <w:rPr>
          <w:sz w:val="24"/>
          <w:szCs w:val="27"/>
        </w:rPr>
        <w:t>thi</w:t>
      </w:r>
      <w:proofErr w:type="spellEnd"/>
      <w:r w:rsidRPr="000E38D8">
        <w:rPr>
          <w:sz w:val="24"/>
          <w:szCs w:val="27"/>
        </w:rPr>
        <w:t xml:space="preserve"> </w:t>
      </w:r>
      <w:proofErr w:type="spellStart"/>
      <w:r w:rsidRPr="000E38D8">
        <w:rPr>
          <w:sz w:val="24"/>
          <w:szCs w:val="27"/>
        </w:rPr>
        <w:t>hành</w:t>
      </w:r>
      <w:proofErr w:type="spellEnd"/>
      <w:r w:rsidRPr="000E38D8">
        <w:rPr>
          <w:sz w:val="24"/>
          <w:szCs w:val="27"/>
        </w:rPr>
        <w:t xml:space="preserve"> </w:t>
      </w:r>
      <w:proofErr w:type="spellStart"/>
      <w:r w:rsidRPr="000E38D8">
        <w:rPr>
          <w:sz w:val="24"/>
          <w:szCs w:val="27"/>
        </w:rPr>
        <w:t>kể</w:t>
      </w:r>
      <w:proofErr w:type="spellEnd"/>
      <w:r w:rsidRPr="000E38D8">
        <w:rPr>
          <w:sz w:val="24"/>
          <w:szCs w:val="27"/>
        </w:rPr>
        <w:t xml:space="preserve"> </w:t>
      </w:r>
      <w:proofErr w:type="spellStart"/>
      <w:r w:rsidRPr="000E38D8">
        <w:rPr>
          <w:sz w:val="24"/>
          <w:szCs w:val="27"/>
        </w:rPr>
        <w:t>từ</w:t>
      </w:r>
      <w:proofErr w:type="spellEnd"/>
      <w:r w:rsidRPr="000E38D8">
        <w:rPr>
          <w:sz w:val="24"/>
          <w:szCs w:val="27"/>
        </w:rPr>
        <w:t xml:space="preserve"> </w:t>
      </w:r>
      <w:proofErr w:type="spellStart"/>
      <w:r w:rsidRPr="000E38D8">
        <w:rPr>
          <w:sz w:val="24"/>
          <w:szCs w:val="27"/>
        </w:rPr>
        <w:t>ngày</w:t>
      </w:r>
      <w:proofErr w:type="spellEnd"/>
      <w:r w:rsidRPr="000E38D8">
        <w:rPr>
          <w:sz w:val="24"/>
          <w:szCs w:val="27"/>
        </w:rPr>
        <w:t xml:space="preserve"> </w:t>
      </w:r>
      <w:proofErr w:type="spellStart"/>
      <w:r w:rsidRPr="000E38D8">
        <w:rPr>
          <w:sz w:val="24"/>
          <w:szCs w:val="27"/>
        </w:rPr>
        <w:t>ký</w:t>
      </w:r>
      <w:proofErr w:type="spellEnd"/>
      <w:r w:rsidRPr="000E38D8">
        <w:rPr>
          <w:sz w:val="24"/>
          <w:szCs w:val="27"/>
        </w:rPr>
        <w:t>.</w:t>
      </w:r>
    </w:p>
    <w:p w14:paraId="7FDBD77B" w14:textId="77777777" w:rsidR="003E7E2B" w:rsidRPr="000E38D8" w:rsidRDefault="003E7E2B" w:rsidP="004C08FB">
      <w:pPr>
        <w:widowControl w:val="0"/>
        <w:spacing w:after="0" w:line="240" w:lineRule="auto"/>
        <w:ind w:firstLine="720"/>
        <w:rPr>
          <w:sz w:val="24"/>
          <w:szCs w:val="27"/>
        </w:rPr>
      </w:pPr>
      <w:proofErr w:type="spellStart"/>
      <w:r w:rsidRPr="000E38D8">
        <w:rPr>
          <w:sz w:val="24"/>
          <w:szCs w:val="27"/>
        </w:rPr>
        <w:t>Trưởng</w:t>
      </w:r>
      <w:proofErr w:type="spellEnd"/>
      <w:r w:rsidRPr="000E38D8">
        <w:rPr>
          <w:sz w:val="24"/>
          <w:szCs w:val="27"/>
        </w:rPr>
        <w:t xml:space="preserve"> </w:t>
      </w:r>
      <w:proofErr w:type="spellStart"/>
      <w:r w:rsidRPr="000E38D8">
        <w:rPr>
          <w:sz w:val="24"/>
          <w:szCs w:val="27"/>
        </w:rPr>
        <w:t>phòng</w:t>
      </w:r>
      <w:proofErr w:type="spellEnd"/>
      <w:r w:rsidRPr="000E38D8">
        <w:rPr>
          <w:sz w:val="24"/>
          <w:szCs w:val="27"/>
        </w:rPr>
        <w:t xml:space="preserve">…, </w:t>
      </w:r>
      <w:proofErr w:type="spellStart"/>
      <w:r w:rsidRPr="000E38D8">
        <w:rPr>
          <w:sz w:val="24"/>
          <w:szCs w:val="27"/>
        </w:rPr>
        <w:t>tổ</w:t>
      </w:r>
      <w:proofErr w:type="spellEnd"/>
      <w:r w:rsidRPr="000E38D8">
        <w:rPr>
          <w:sz w:val="24"/>
          <w:szCs w:val="27"/>
        </w:rPr>
        <w:t xml:space="preserve"> </w:t>
      </w:r>
      <w:proofErr w:type="spellStart"/>
      <w:r w:rsidRPr="000E38D8">
        <w:rPr>
          <w:sz w:val="24"/>
          <w:szCs w:val="27"/>
        </w:rPr>
        <w:t>chức</w:t>
      </w:r>
      <w:proofErr w:type="spellEnd"/>
      <w:r w:rsidRPr="000E38D8">
        <w:rPr>
          <w:sz w:val="24"/>
          <w:szCs w:val="27"/>
        </w:rPr>
        <w:t xml:space="preserve"> </w:t>
      </w:r>
      <w:proofErr w:type="spellStart"/>
      <w:r w:rsidRPr="000E38D8">
        <w:rPr>
          <w:sz w:val="24"/>
          <w:szCs w:val="27"/>
        </w:rPr>
        <w:t>khai</w:t>
      </w:r>
      <w:proofErr w:type="spellEnd"/>
      <w:r w:rsidRPr="000E38D8">
        <w:rPr>
          <w:sz w:val="24"/>
          <w:szCs w:val="27"/>
        </w:rPr>
        <w:t xml:space="preserve"> </w:t>
      </w:r>
      <w:proofErr w:type="spellStart"/>
      <w:r w:rsidRPr="000E38D8">
        <w:rPr>
          <w:sz w:val="24"/>
          <w:szCs w:val="27"/>
        </w:rPr>
        <w:t>thác</w:t>
      </w:r>
      <w:proofErr w:type="spellEnd"/>
      <w:r w:rsidRPr="000E38D8">
        <w:rPr>
          <w:sz w:val="24"/>
          <w:szCs w:val="27"/>
        </w:rPr>
        <w:t xml:space="preserve"> </w:t>
      </w:r>
      <w:proofErr w:type="spellStart"/>
      <w:r w:rsidRPr="000E38D8">
        <w:rPr>
          <w:sz w:val="24"/>
          <w:szCs w:val="27"/>
        </w:rPr>
        <w:t>tàu</w:t>
      </w:r>
      <w:proofErr w:type="spellEnd"/>
      <w:r w:rsidRPr="000E38D8">
        <w:rPr>
          <w:sz w:val="24"/>
          <w:szCs w:val="27"/>
        </w:rPr>
        <w:t xml:space="preserve"> </w:t>
      </w:r>
      <w:proofErr w:type="spellStart"/>
      <w:r w:rsidRPr="000E38D8">
        <w:rPr>
          <w:sz w:val="24"/>
          <w:szCs w:val="27"/>
        </w:rPr>
        <w:t>lặn</w:t>
      </w:r>
      <w:proofErr w:type="spellEnd"/>
      <w:r w:rsidRPr="000E38D8">
        <w:rPr>
          <w:sz w:val="24"/>
          <w:szCs w:val="27"/>
        </w:rPr>
        <w:t xml:space="preserve">, </w:t>
      </w:r>
      <w:proofErr w:type="spellStart"/>
      <w:r w:rsidRPr="000E38D8">
        <w:rPr>
          <w:sz w:val="24"/>
          <w:szCs w:val="27"/>
        </w:rPr>
        <w:t>Thủ</w:t>
      </w:r>
      <w:proofErr w:type="spellEnd"/>
      <w:r w:rsidRPr="000E38D8">
        <w:rPr>
          <w:sz w:val="24"/>
          <w:szCs w:val="27"/>
        </w:rPr>
        <w:t xml:space="preserve"> </w:t>
      </w:r>
      <w:proofErr w:type="spellStart"/>
      <w:r w:rsidRPr="000E38D8">
        <w:rPr>
          <w:sz w:val="24"/>
          <w:szCs w:val="27"/>
        </w:rPr>
        <w:t>trưởng</w:t>
      </w:r>
      <w:proofErr w:type="spellEnd"/>
      <w:r w:rsidRPr="000E38D8">
        <w:rPr>
          <w:sz w:val="24"/>
          <w:szCs w:val="27"/>
        </w:rPr>
        <w:t xml:space="preserve"> </w:t>
      </w:r>
      <w:proofErr w:type="spellStart"/>
      <w:r w:rsidRPr="000E38D8">
        <w:rPr>
          <w:sz w:val="24"/>
          <w:szCs w:val="27"/>
        </w:rPr>
        <w:t>các</w:t>
      </w:r>
      <w:proofErr w:type="spellEnd"/>
      <w:r w:rsidRPr="000E38D8">
        <w:rPr>
          <w:sz w:val="24"/>
          <w:szCs w:val="27"/>
        </w:rPr>
        <w:t xml:space="preserve"> </w:t>
      </w:r>
      <w:proofErr w:type="spellStart"/>
      <w:r w:rsidRPr="000E38D8">
        <w:rPr>
          <w:sz w:val="24"/>
          <w:szCs w:val="27"/>
        </w:rPr>
        <w:t>cơ</w:t>
      </w:r>
      <w:proofErr w:type="spellEnd"/>
      <w:r w:rsidRPr="000E38D8">
        <w:rPr>
          <w:sz w:val="24"/>
          <w:szCs w:val="27"/>
        </w:rPr>
        <w:t xml:space="preserve"> </w:t>
      </w:r>
      <w:proofErr w:type="spellStart"/>
      <w:r w:rsidRPr="000E38D8">
        <w:rPr>
          <w:sz w:val="24"/>
          <w:szCs w:val="27"/>
        </w:rPr>
        <w:t>quan</w:t>
      </w:r>
      <w:proofErr w:type="spellEnd"/>
      <w:r w:rsidRPr="000E38D8">
        <w:rPr>
          <w:sz w:val="24"/>
          <w:szCs w:val="27"/>
        </w:rPr>
        <w:t xml:space="preserve">, </w:t>
      </w:r>
      <w:proofErr w:type="spellStart"/>
      <w:r w:rsidRPr="000E38D8">
        <w:rPr>
          <w:sz w:val="24"/>
          <w:szCs w:val="27"/>
        </w:rPr>
        <w:t>tổ</w:t>
      </w:r>
      <w:proofErr w:type="spellEnd"/>
      <w:r w:rsidRPr="000E38D8">
        <w:rPr>
          <w:sz w:val="24"/>
          <w:szCs w:val="27"/>
        </w:rPr>
        <w:t xml:space="preserve"> </w:t>
      </w:r>
      <w:proofErr w:type="spellStart"/>
      <w:r w:rsidRPr="000E38D8">
        <w:rPr>
          <w:sz w:val="24"/>
          <w:szCs w:val="27"/>
        </w:rPr>
        <w:t>chức</w:t>
      </w:r>
      <w:proofErr w:type="spellEnd"/>
      <w:r w:rsidRPr="000E38D8">
        <w:rPr>
          <w:sz w:val="24"/>
          <w:szCs w:val="27"/>
        </w:rPr>
        <w:t xml:space="preserve"> </w:t>
      </w:r>
      <w:proofErr w:type="spellStart"/>
      <w:r w:rsidRPr="000E38D8">
        <w:rPr>
          <w:sz w:val="24"/>
          <w:szCs w:val="27"/>
        </w:rPr>
        <w:t>và</w:t>
      </w:r>
      <w:proofErr w:type="spellEnd"/>
      <w:r w:rsidRPr="000E38D8">
        <w:rPr>
          <w:sz w:val="24"/>
          <w:szCs w:val="27"/>
        </w:rPr>
        <w:t xml:space="preserve"> </w:t>
      </w:r>
      <w:proofErr w:type="spellStart"/>
      <w:r w:rsidRPr="000E38D8">
        <w:rPr>
          <w:sz w:val="24"/>
          <w:szCs w:val="27"/>
        </w:rPr>
        <w:t>cá</w:t>
      </w:r>
      <w:proofErr w:type="spellEnd"/>
      <w:r w:rsidRPr="000E38D8">
        <w:rPr>
          <w:sz w:val="24"/>
          <w:szCs w:val="27"/>
        </w:rPr>
        <w:t xml:space="preserve"> </w:t>
      </w:r>
      <w:proofErr w:type="spellStart"/>
      <w:r w:rsidRPr="000E38D8">
        <w:rPr>
          <w:sz w:val="24"/>
          <w:szCs w:val="27"/>
        </w:rPr>
        <w:t>nhân</w:t>
      </w:r>
      <w:proofErr w:type="spellEnd"/>
      <w:r w:rsidRPr="000E38D8">
        <w:rPr>
          <w:sz w:val="24"/>
          <w:szCs w:val="27"/>
        </w:rPr>
        <w:t xml:space="preserve"> </w:t>
      </w:r>
      <w:proofErr w:type="spellStart"/>
      <w:r w:rsidRPr="000E38D8">
        <w:rPr>
          <w:sz w:val="24"/>
          <w:szCs w:val="27"/>
        </w:rPr>
        <w:t>có</w:t>
      </w:r>
      <w:proofErr w:type="spellEnd"/>
      <w:r w:rsidRPr="000E38D8">
        <w:rPr>
          <w:sz w:val="24"/>
          <w:szCs w:val="27"/>
        </w:rPr>
        <w:t xml:space="preserve"> </w:t>
      </w:r>
      <w:proofErr w:type="spellStart"/>
      <w:r w:rsidRPr="000E38D8">
        <w:rPr>
          <w:sz w:val="24"/>
          <w:szCs w:val="27"/>
        </w:rPr>
        <w:t>liên</w:t>
      </w:r>
      <w:proofErr w:type="spellEnd"/>
      <w:r w:rsidRPr="000E38D8">
        <w:rPr>
          <w:sz w:val="24"/>
          <w:szCs w:val="27"/>
        </w:rPr>
        <w:t xml:space="preserve"> </w:t>
      </w:r>
      <w:proofErr w:type="spellStart"/>
      <w:r w:rsidRPr="000E38D8">
        <w:rPr>
          <w:sz w:val="24"/>
          <w:szCs w:val="27"/>
        </w:rPr>
        <w:t>quan</w:t>
      </w:r>
      <w:proofErr w:type="spellEnd"/>
      <w:r w:rsidRPr="000E38D8">
        <w:rPr>
          <w:sz w:val="24"/>
          <w:szCs w:val="27"/>
        </w:rPr>
        <w:t xml:space="preserve"> </w:t>
      </w:r>
      <w:proofErr w:type="spellStart"/>
      <w:r w:rsidRPr="000E38D8">
        <w:rPr>
          <w:sz w:val="24"/>
          <w:szCs w:val="27"/>
        </w:rPr>
        <w:t>chịu</w:t>
      </w:r>
      <w:proofErr w:type="spellEnd"/>
      <w:r w:rsidRPr="000E38D8">
        <w:rPr>
          <w:sz w:val="24"/>
          <w:szCs w:val="27"/>
        </w:rPr>
        <w:t xml:space="preserve"> </w:t>
      </w:r>
      <w:proofErr w:type="spellStart"/>
      <w:r w:rsidRPr="000E38D8">
        <w:rPr>
          <w:sz w:val="24"/>
          <w:szCs w:val="27"/>
        </w:rPr>
        <w:t>trách</w:t>
      </w:r>
      <w:proofErr w:type="spellEnd"/>
      <w:r w:rsidRPr="000E38D8">
        <w:rPr>
          <w:sz w:val="24"/>
          <w:szCs w:val="27"/>
        </w:rPr>
        <w:t xml:space="preserve"> </w:t>
      </w:r>
      <w:proofErr w:type="spellStart"/>
      <w:r w:rsidRPr="000E38D8">
        <w:rPr>
          <w:sz w:val="24"/>
          <w:szCs w:val="27"/>
        </w:rPr>
        <w:t>nhiệm</w:t>
      </w:r>
      <w:proofErr w:type="spellEnd"/>
      <w:r w:rsidRPr="000E38D8">
        <w:rPr>
          <w:sz w:val="24"/>
          <w:szCs w:val="27"/>
        </w:rPr>
        <w:t xml:space="preserve"> </w:t>
      </w:r>
      <w:proofErr w:type="spellStart"/>
      <w:r w:rsidRPr="000E38D8">
        <w:rPr>
          <w:sz w:val="24"/>
          <w:szCs w:val="27"/>
        </w:rPr>
        <w:t>thi</w:t>
      </w:r>
      <w:proofErr w:type="spellEnd"/>
      <w:r w:rsidRPr="000E38D8">
        <w:rPr>
          <w:sz w:val="24"/>
          <w:szCs w:val="27"/>
        </w:rPr>
        <w:t xml:space="preserve"> </w:t>
      </w:r>
      <w:proofErr w:type="spellStart"/>
      <w:r w:rsidRPr="000E38D8">
        <w:rPr>
          <w:sz w:val="24"/>
          <w:szCs w:val="27"/>
        </w:rPr>
        <w:t>hành</w:t>
      </w:r>
      <w:proofErr w:type="spellEnd"/>
      <w:r w:rsidRPr="000E38D8">
        <w:rPr>
          <w:sz w:val="24"/>
          <w:szCs w:val="27"/>
        </w:rPr>
        <w:t xml:space="preserve"> </w:t>
      </w:r>
      <w:proofErr w:type="spellStart"/>
      <w:r w:rsidRPr="000E38D8">
        <w:rPr>
          <w:sz w:val="24"/>
          <w:szCs w:val="27"/>
        </w:rPr>
        <w:t>Quyết</w:t>
      </w:r>
      <w:proofErr w:type="spellEnd"/>
      <w:r w:rsidRPr="000E38D8">
        <w:rPr>
          <w:sz w:val="24"/>
          <w:szCs w:val="27"/>
        </w:rPr>
        <w:t xml:space="preserve"> </w:t>
      </w:r>
      <w:proofErr w:type="spellStart"/>
      <w:r w:rsidRPr="000E38D8">
        <w:rPr>
          <w:sz w:val="24"/>
          <w:szCs w:val="27"/>
        </w:rPr>
        <w:t>định</w:t>
      </w:r>
      <w:proofErr w:type="spellEnd"/>
      <w:r w:rsidRPr="000E38D8">
        <w:rPr>
          <w:sz w:val="24"/>
          <w:szCs w:val="27"/>
        </w:rPr>
        <w:t xml:space="preserve"> </w:t>
      </w:r>
      <w:proofErr w:type="spellStart"/>
      <w:r w:rsidRPr="000E38D8">
        <w:rPr>
          <w:sz w:val="24"/>
          <w:szCs w:val="27"/>
        </w:rPr>
        <w:t>này</w:t>
      </w:r>
      <w:proofErr w:type="spellEnd"/>
      <w:r w:rsidRPr="000E38D8">
        <w:rPr>
          <w:sz w:val="24"/>
          <w:szCs w:val="27"/>
        </w:rPr>
        <w:t>.</w:t>
      </w:r>
    </w:p>
    <w:tbl>
      <w:tblPr>
        <w:tblW w:w="9738" w:type="dxa"/>
        <w:tblCellMar>
          <w:left w:w="0" w:type="dxa"/>
          <w:right w:w="0" w:type="dxa"/>
        </w:tblCellMar>
        <w:tblLook w:val="04A0" w:firstRow="1" w:lastRow="0" w:firstColumn="1" w:lastColumn="0" w:noHBand="0" w:noVBand="1"/>
      </w:tblPr>
      <w:tblGrid>
        <w:gridCol w:w="4183"/>
        <w:gridCol w:w="5555"/>
      </w:tblGrid>
      <w:tr w:rsidR="003E7E2B" w:rsidRPr="000E38D8" w14:paraId="7CC19929" w14:textId="77777777" w:rsidTr="003E7E2B">
        <w:tc>
          <w:tcPr>
            <w:tcW w:w="4181" w:type="dxa"/>
            <w:tcBorders>
              <w:top w:val="nil"/>
              <w:left w:val="nil"/>
              <w:bottom w:val="nil"/>
              <w:right w:val="nil"/>
            </w:tcBorders>
            <w:tcMar>
              <w:top w:w="0" w:type="dxa"/>
              <w:left w:w="108" w:type="dxa"/>
              <w:bottom w:w="0" w:type="dxa"/>
              <w:right w:w="108" w:type="dxa"/>
            </w:tcMar>
            <w:hideMark/>
          </w:tcPr>
          <w:p w14:paraId="2FE6877D" w14:textId="77777777" w:rsidR="003E7E2B" w:rsidRPr="000E38D8" w:rsidRDefault="003E7E2B" w:rsidP="004C08FB">
            <w:pPr>
              <w:widowControl w:val="0"/>
              <w:spacing w:after="0" w:line="240" w:lineRule="auto"/>
              <w:rPr>
                <w:bCs/>
                <w:sz w:val="24"/>
              </w:rPr>
            </w:pPr>
            <w:r w:rsidRPr="000E38D8">
              <w:rPr>
                <w:bCs/>
                <w:sz w:val="24"/>
              </w:rPr>
              <w:br w:type="page"/>
            </w:r>
          </w:p>
          <w:p w14:paraId="39E89F5A" w14:textId="77777777" w:rsidR="003E7E2B" w:rsidRPr="000E38D8" w:rsidRDefault="003E7E2B" w:rsidP="004C08FB">
            <w:pPr>
              <w:widowControl w:val="0"/>
              <w:spacing w:after="0" w:line="240" w:lineRule="auto"/>
              <w:rPr>
                <w:b/>
                <w:i/>
                <w:sz w:val="24"/>
              </w:rPr>
            </w:pPr>
            <w:proofErr w:type="spellStart"/>
            <w:r w:rsidRPr="000E38D8">
              <w:rPr>
                <w:b/>
                <w:i/>
                <w:sz w:val="24"/>
              </w:rPr>
              <w:t>Nơi</w:t>
            </w:r>
            <w:proofErr w:type="spellEnd"/>
            <w:r w:rsidRPr="000E38D8">
              <w:rPr>
                <w:b/>
                <w:i/>
                <w:sz w:val="24"/>
              </w:rPr>
              <w:t xml:space="preserve"> </w:t>
            </w:r>
            <w:proofErr w:type="spellStart"/>
            <w:r w:rsidRPr="000E38D8">
              <w:rPr>
                <w:b/>
                <w:i/>
                <w:sz w:val="24"/>
              </w:rPr>
              <w:t>nhận</w:t>
            </w:r>
            <w:proofErr w:type="spellEnd"/>
            <w:r w:rsidRPr="000E38D8">
              <w:rPr>
                <w:b/>
                <w:i/>
                <w:sz w:val="24"/>
              </w:rPr>
              <w:t>:</w:t>
            </w:r>
          </w:p>
          <w:p w14:paraId="2C360A7A" w14:textId="77777777" w:rsidR="003E7E2B" w:rsidRPr="000E38D8" w:rsidRDefault="003E7E2B" w:rsidP="004C08FB">
            <w:pPr>
              <w:widowControl w:val="0"/>
              <w:spacing w:after="0" w:line="240" w:lineRule="auto"/>
              <w:rPr>
                <w:sz w:val="24"/>
              </w:rPr>
            </w:pPr>
            <w:r w:rsidRPr="000E38D8">
              <w:rPr>
                <w:sz w:val="24"/>
              </w:rPr>
              <w:t xml:space="preserve">- Như </w:t>
            </w:r>
            <w:proofErr w:type="spellStart"/>
            <w:r w:rsidRPr="000E38D8">
              <w:rPr>
                <w:sz w:val="24"/>
              </w:rPr>
              <w:t>Điều</w:t>
            </w:r>
            <w:proofErr w:type="spellEnd"/>
            <w:r w:rsidRPr="000E38D8">
              <w:rPr>
                <w:sz w:val="24"/>
              </w:rPr>
              <w:t xml:space="preserve"> 4; </w:t>
            </w:r>
          </w:p>
          <w:p w14:paraId="303CA870" w14:textId="77777777" w:rsidR="003E7E2B" w:rsidRPr="000E38D8" w:rsidRDefault="003E7E2B" w:rsidP="004C08FB">
            <w:pPr>
              <w:widowControl w:val="0"/>
              <w:spacing w:after="0" w:line="240" w:lineRule="auto"/>
              <w:rPr>
                <w:sz w:val="24"/>
              </w:rPr>
            </w:pPr>
            <w:r w:rsidRPr="000E38D8">
              <w:rPr>
                <w:sz w:val="24"/>
              </w:rPr>
              <w:t xml:space="preserve">- Các </w:t>
            </w:r>
            <w:proofErr w:type="spellStart"/>
            <w:r w:rsidRPr="000E38D8">
              <w:rPr>
                <w:sz w:val="24"/>
              </w:rPr>
              <w:t>cơ</w:t>
            </w:r>
            <w:proofErr w:type="spellEnd"/>
            <w:r w:rsidRPr="000E38D8">
              <w:rPr>
                <w:sz w:val="24"/>
              </w:rPr>
              <w:t xml:space="preserve"> </w:t>
            </w:r>
            <w:proofErr w:type="spellStart"/>
            <w:r w:rsidRPr="000E38D8">
              <w:rPr>
                <w:sz w:val="24"/>
              </w:rPr>
              <w:t>quan</w:t>
            </w:r>
            <w:proofErr w:type="spellEnd"/>
            <w:r w:rsidRPr="000E38D8">
              <w:rPr>
                <w:sz w:val="24"/>
              </w:rPr>
              <w:t xml:space="preserve"> </w:t>
            </w:r>
            <w:proofErr w:type="spellStart"/>
            <w:r w:rsidRPr="000E38D8">
              <w:rPr>
                <w:sz w:val="24"/>
              </w:rPr>
              <w:t>quản</w:t>
            </w:r>
            <w:proofErr w:type="spellEnd"/>
            <w:r w:rsidRPr="000E38D8">
              <w:rPr>
                <w:sz w:val="24"/>
              </w:rPr>
              <w:t xml:space="preserve"> </w:t>
            </w:r>
            <w:proofErr w:type="spellStart"/>
            <w:r w:rsidRPr="000E38D8">
              <w:rPr>
                <w:sz w:val="24"/>
              </w:rPr>
              <w:t>lý</w:t>
            </w:r>
            <w:proofErr w:type="spellEnd"/>
            <w:r w:rsidRPr="000E38D8">
              <w:rPr>
                <w:sz w:val="24"/>
              </w:rPr>
              <w:t xml:space="preserve"> </w:t>
            </w:r>
            <w:proofErr w:type="spellStart"/>
            <w:r w:rsidRPr="000E38D8">
              <w:rPr>
                <w:sz w:val="24"/>
              </w:rPr>
              <w:t>chuyên</w:t>
            </w:r>
            <w:proofErr w:type="spellEnd"/>
            <w:r w:rsidRPr="000E38D8">
              <w:rPr>
                <w:sz w:val="24"/>
              </w:rPr>
              <w:t xml:space="preserve"> </w:t>
            </w:r>
            <w:proofErr w:type="spellStart"/>
            <w:r w:rsidRPr="000E38D8">
              <w:rPr>
                <w:sz w:val="24"/>
              </w:rPr>
              <w:t>ngành</w:t>
            </w:r>
            <w:proofErr w:type="spellEnd"/>
            <w:r w:rsidRPr="000E38D8">
              <w:rPr>
                <w:sz w:val="24"/>
              </w:rPr>
              <w:t xml:space="preserve"> </w:t>
            </w:r>
            <w:proofErr w:type="spellStart"/>
            <w:r w:rsidRPr="000E38D8">
              <w:rPr>
                <w:sz w:val="24"/>
              </w:rPr>
              <w:t>có</w:t>
            </w:r>
            <w:proofErr w:type="spellEnd"/>
            <w:r w:rsidRPr="000E38D8">
              <w:rPr>
                <w:sz w:val="24"/>
              </w:rPr>
              <w:t xml:space="preserve"> </w:t>
            </w:r>
            <w:proofErr w:type="spellStart"/>
            <w:r w:rsidRPr="000E38D8">
              <w:rPr>
                <w:sz w:val="24"/>
              </w:rPr>
              <w:t>liên</w:t>
            </w:r>
            <w:proofErr w:type="spellEnd"/>
            <w:r w:rsidRPr="000E38D8">
              <w:rPr>
                <w:sz w:val="24"/>
              </w:rPr>
              <w:t xml:space="preserve"> </w:t>
            </w:r>
            <w:proofErr w:type="spellStart"/>
            <w:r w:rsidRPr="000E38D8">
              <w:rPr>
                <w:sz w:val="24"/>
              </w:rPr>
              <w:t>quan</w:t>
            </w:r>
            <w:proofErr w:type="spellEnd"/>
            <w:r w:rsidRPr="000E38D8">
              <w:rPr>
                <w:sz w:val="24"/>
              </w:rPr>
              <w:t>;</w:t>
            </w:r>
          </w:p>
          <w:p w14:paraId="22169A6B" w14:textId="77777777" w:rsidR="003E7E2B" w:rsidRPr="000E38D8" w:rsidRDefault="003E7E2B" w:rsidP="004C08FB">
            <w:pPr>
              <w:widowControl w:val="0"/>
              <w:spacing w:after="0" w:line="240" w:lineRule="auto"/>
              <w:rPr>
                <w:sz w:val="24"/>
              </w:rPr>
            </w:pPr>
            <w:r w:rsidRPr="000E38D8">
              <w:rPr>
                <w:sz w:val="24"/>
              </w:rPr>
              <w:t xml:space="preserve">- </w:t>
            </w:r>
            <w:proofErr w:type="spellStart"/>
            <w:r w:rsidRPr="000E38D8">
              <w:rPr>
                <w:sz w:val="24"/>
              </w:rPr>
              <w:t>Tổ</w:t>
            </w:r>
            <w:proofErr w:type="spellEnd"/>
            <w:r w:rsidRPr="000E38D8">
              <w:rPr>
                <w:sz w:val="24"/>
              </w:rPr>
              <w:t xml:space="preserve"> </w:t>
            </w:r>
            <w:proofErr w:type="spellStart"/>
            <w:r w:rsidRPr="000E38D8">
              <w:rPr>
                <w:sz w:val="24"/>
              </w:rPr>
              <w:t>chức</w:t>
            </w:r>
            <w:proofErr w:type="spellEnd"/>
            <w:r w:rsidRPr="000E38D8">
              <w:rPr>
                <w:sz w:val="24"/>
              </w:rPr>
              <w:t xml:space="preserve"> </w:t>
            </w:r>
            <w:proofErr w:type="spellStart"/>
            <w:r w:rsidRPr="000E38D8">
              <w:rPr>
                <w:sz w:val="24"/>
              </w:rPr>
              <w:t>đề</w:t>
            </w:r>
            <w:proofErr w:type="spellEnd"/>
            <w:r w:rsidRPr="000E38D8">
              <w:rPr>
                <w:sz w:val="24"/>
              </w:rPr>
              <w:t xml:space="preserve"> </w:t>
            </w:r>
            <w:proofErr w:type="spellStart"/>
            <w:r w:rsidRPr="000E38D8">
              <w:rPr>
                <w:sz w:val="24"/>
              </w:rPr>
              <w:t>nghị</w:t>
            </w:r>
            <w:proofErr w:type="spellEnd"/>
            <w:r w:rsidRPr="000E38D8">
              <w:rPr>
                <w:sz w:val="24"/>
              </w:rPr>
              <w:t xml:space="preserve"> (01 </w:t>
            </w:r>
            <w:proofErr w:type="spellStart"/>
            <w:r w:rsidRPr="000E38D8">
              <w:rPr>
                <w:sz w:val="24"/>
              </w:rPr>
              <w:t>bản</w:t>
            </w:r>
            <w:proofErr w:type="spellEnd"/>
            <w:r w:rsidRPr="000E38D8">
              <w:rPr>
                <w:sz w:val="24"/>
              </w:rPr>
              <w:t>);</w:t>
            </w:r>
          </w:p>
          <w:p w14:paraId="582ECA85" w14:textId="77777777" w:rsidR="003E7E2B" w:rsidRPr="000E38D8" w:rsidRDefault="003E7E2B" w:rsidP="004C08FB">
            <w:pPr>
              <w:widowControl w:val="0"/>
              <w:spacing w:after="0" w:line="240" w:lineRule="auto"/>
              <w:rPr>
                <w:sz w:val="24"/>
              </w:rPr>
            </w:pPr>
            <w:r w:rsidRPr="000E38D8">
              <w:rPr>
                <w:sz w:val="24"/>
              </w:rPr>
              <w:t>- ………………………………………….;</w:t>
            </w:r>
          </w:p>
          <w:p w14:paraId="161C2D61" w14:textId="77777777" w:rsidR="003E7E2B" w:rsidRPr="000E38D8" w:rsidRDefault="003E7E2B" w:rsidP="004C08FB">
            <w:pPr>
              <w:widowControl w:val="0"/>
              <w:spacing w:after="0" w:line="240" w:lineRule="auto"/>
              <w:rPr>
                <w:sz w:val="24"/>
              </w:rPr>
            </w:pPr>
            <w:r w:rsidRPr="000E38D8">
              <w:rPr>
                <w:sz w:val="24"/>
              </w:rPr>
              <w:t xml:space="preserve">- Lưu: </w:t>
            </w:r>
            <w:proofErr w:type="gramStart"/>
            <w:r w:rsidRPr="000E38D8">
              <w:rPr>
                <w:sz w:val="24"/>
              </w:rPr>
              <w:t>VT,...</w:t>
            </w:r>
            <w:proofErr w:type="gramEnd"/>
            <w:r w:rsidRPr="000E38D8">
              <w:rPr>
                <w:sz w:val="24"/>
              </w:rPr>
              <w:t>.</w:t>
            </w:r>
          </w:p>
        </w:tc>
        <w:tc>
          <w:tcPr>
            <w:tcW w:w="5557" w:type="dxa"/>
            <w:tcBorders>
              <w:top w:val="nil"/>
              <w:left w:val="nil"/>
              <w:bottom w:val="nil"/>
              <w:right w:val="nil"/>
            </w:tcBorders>
          </w:tcPr>
          <w:p w14:paraId="5205ACA4" w14:textId="77777777" w:rsidR="003E7E2B" w:rsidRPr="000E38D8" w:rsidRDefault="003E7E2B" w:rsidP="004C08FB">
            <w:pPr>
              <w:widowControl w:val="0"/>
              <w:spacing w:after="0" w:line="240" w:lineRule="auto"/>
              <w:jc w:val="center"/>
              <w:rPr>
                <w:b/>
                <w:bCs/>
                <w:sz w:val="24"/>
                <w:szCs w:val="18"/>
              </w:rPr>
            </w:pPr>
          </w:p>
          <w:p w14:paraId="3EBCF794" w14:textId="77777777" w:rsidR="003E7E2B" w:rsidRPr="000E38D8" w:rsidRDefault="003E7E2B" w:rsidP="004C08FB">
            <w:pPr>
              <w:widowControl w:val="0"/>
              <w:spacing w:after="0" w:line="240" w:lineRule="auto"/>
              <w:jc w:val="center"/>
              <w:rPr>
                <w:b/>
                <w:bCs/>
                <w:sz w:val="24"/>
                <w:szCs w:val="18"/>
              </w:rPr>
            </w:pPr>
            <w:r w:rsidRPr="000E38D8">
              <w:rPr>
                <w:b/>
                <w:bCs/>
                <w:sz w:val="24"/>
                <w:szCs w:val="18"/>
              </w:rPr>
              <w:t xml:space="preserve">THỦ TRƯỞNG CƠ QUAN </w:t>
            </w:r>
          </w:p>
          <w:p w14:paraId="7272C719" w14:textId="77777777" w:rsidR="003E7E2B" w:rsidRPr="000E38D8" w:rsidRDefault="003E7E2B" w:rsidP="004C08FB">
            <w:pPr>
              <w:widowControl w:val="0"/>
              <w:spacing w:after="0" w:line="240" w:lineRule="auto"/>
              <w:jc w:val="center"/>
              <w:rPr>
                <w:b/>
                <w:bCs/>
                <w:sz w:val="24"/>
                <w:szCs w:val="18"/>
              </w:rPr>
            </w:pPr>
            <w:r w:rsidRPr="000E38D8">
              <w:rPr>
                <w:b/>
                <w:bCs/>
                <w:sz w:val="24"/>
                <w:szCs w:val="18"/>
              </w:rPr>
              <w:t xml:space="preserve">CÓ THẨM QUYỀN CẤP  </w:t>
            </w:r>
          </w:p>
          <w:p w14:paraId="384CFE39" w14:textId="77777777" w:rsidR="003E7E2B" w:rsidRPr="000E38D8" w:rsidRDefault="003E7E2B" w:rsidP="004C08FB">
            <w:pPr>
              <w:widowControl w:val="0"/>
              <w:spacing w:after="0" w:line="240" w:lineRule="auto"/>
              <w:jc w:val="center"/>
              <w:rPr>
                <w:b/>
                <w:bCs/>
                <w:sz w:val="24"/>
              </w:rPr>
            </w:pPr>
            <w:r w:rsidRPr="000E38D8">
              <w:rPr>
                <w:bCs/>
                <w:i/>
                <w:iCs/>
                <w:sz w:val="24"/>
              </w:rPr>
              <w:t>(</w:t>
            </w:r>
            <w:proofErr w:type="spellStart"/>
            <w:r w:rsidRPr="000E38D8">
              <w:rPr>
                <w:bCs/>
                <w:i/>
                <w:iCs/>
                <w:sz w:val="24"/>
              </w:rPr>
              <w:t>Ký</w:t>
            </w:r>
            <w:proofErr w:type="spellEnd"/>
            <w:r w:rsidRPr="000E38D8">
              <w:rPr>
                <w:bCs/>
                <w:i/>
                <w:iCs/>
                <w:sz w:val="24"/>
              </w:rPr>
              <w:t xml:space="preserve">, </w:t>
            </w:r>
            <w:proofErr w:type="spellStart"/>
            <w:r w:rsidRPr="000E38D8">
              <w:rPr>
                <w:bCs/>
                <w:i/>
                <w:iCs/>
                <w:sz w:val="24"/>
              </w:rPr>
              <w:t>ghi</w:t>
            </w:r>
            <w:proofErr w:type="spellEnd"/>
            <w:r w:rsidRPr="000E38D8">
              <w:rPr>
                <w:bCs/>
                <w:i/>
                <w:iCs/>
                <w:sz w:val="24"/>
              </w:rPr>
              <w:t xml:space="preserve"> </w:t>
            </w:r>
            <w:proofErr w:type="spellStart"/>
            <w:r w:rsidRPr="000E38D8">
              <w:rPr>
                <w:bCs/>
                <w:i/>
                <w:iCs/>
                <w:sz w:val="24"/>
              </w:rPr>
              <w:t>rõ</w:t>
            </w:r>
            <w:proofErr w:type="spellEnd"/>
            <w:r w:rsidRPr="000E38D8">
              <w:rPr>
                <w:bCs/>
                <w:i/>
                <w:iCs/>
                <w:sz w:val="24"/>
              </w:rPr>
              <w:t xml:space="preserve"> </w:t>
            </w:r>
            <w:proofErr w:type="spellStart"/>
            <w:r w:rsidRPr="000E38D8">
              <w:rPr>
                <w:bCs/>
                <w:i/>
                <w:iCs/>
                <w:sz w:val="24"/>
              </w:rPr>
              <w:t>họ</w:t>
            </w:r>
            <w:proofErr w:type="spellEnd"/>
            <w:r w:rsidRPr="000E38D8">
              <w:rPr>
                <w:bCs/>
                <w:i/>
                <w:iCs/>
                <w:sz w:val="24"/>
              </w:rPr>
              <w:t xml:space="preserve"> </w:t>
            </w:r>
            <w:proofErr w:type="spellStart"/>
            <w:r w:rsidRPr="000E38D8">
              <w:rPr>
                <w:bCs/>
                <w:i/>
                <w:iCs/>
                <w:sz w:val="24"/>
              </w:rPr>
              <w:t>tên</w:t>
            </w:r>
            <w:proofErr w:type="spellEnd"/>
            <w:r w:rsidRPr="000E38D8">
              <w:rPr>
                <w:bCs/>
                <w:i/>
                <w:iCs/>
                <w:sz w:val="24"/>
              </w:rPr>
              <w:t xml:space="preserve">, </w:t>
            </w:r>
            <w:proofErr w:type="spellStart"/>
            <w:r w:rsidRPr="000E38D8">
              <w:rPr>
                <w:bCs/>
                <w:i/>
                <w:iCs/>
                <w:sz w:val="24"/>
              </w:rPr>
              <w:t>đóng</w:t>
            </w:r>
            <w:proofErr w:type="spellEnd"/>
            <w:r w:rsidRPr="000E38D8">
              <w:rPr>
                <w:bCs/>
                <w:i/>
                <w:iCs/>
                <w:sz w:val="24"/>
              </w:rPr>
              <w:t xml:space="preserve"> </w:t>
            </w:r>
            <w:proofErr w:type="spellStart"/>
            <w:r w:rsidRPr="000E38D8">
              <w:rPr>
                <w:bCs/>
                <w:i/>
                <w:iCs/>
                <w:sz w:val="24"/>
              </w:rPr>
              <w:t>dấu</w:t>
            </w:r>
            <w:proofErr w:type="spellEnd"/>
            <w:r w:rsidRPr="000E38D8">
              <w:rPr>
                <w:bCs/>
                <w:i/>
                <w:iCs/>
                <w:sz w:val="24"/>
              </w:rPr>
              <w:t>)</w:t>
            </w:r>
          </w:p>
        </w:tc>
      </w:tr>
    </w:tbl>
    <w:p w14:paraId="2A1DAC89" w14:textId="77777777" w:rsidR="003E7E2B" w:rsidRPr="000E38D8" w:rsidRDefault="003E7E2B" w:rsidP="004C08FB">
      <w:pPr>
        <w:pStyle w:val="NormalWeb"/>
        <w:shd w:val="clear" w:color="auto" w:fill="FFFFFF"/>
        <w:spacing w:before="0" w:beforeAutospacing="0" w:after="0" w:afterAutospacing="0"/>
        <w:rPr>
          <w:b/>
          <w:spacing w:val="-6"/>
          <w:szCs w:val="28"/>
          <w:lang w:val="fr-FR"/>
        </w:rPr>
      </w:pPr>
    </w:p>
    <w:p w14:paraId="4F70DA50" w14:textId="77777777" w:rsidR="003E7E2B" w:rsidRPr="000E38D8" w:rsidRDefault="003E7E2B" w:rsidP="004C08FB">
      <w:pPr>
        <w:spacing w:after="0" w:line="240" w:lineRule="auto"/>
        <w:rPr>
          <w:b/>
          <w:bCs/>
          <w:kern w:val="32"/>
          <w:sz w:val="24"/>
          <w:szCs w:val="28"/>
          <w:lang w:val="vi-VN" w:eastAsia="zh-CN"/>
        </w:rPr>
      </w:pPr>
      <w:r w:rsidRPr="000E38D8">
        <w:rPr>
          <w:sz w:val="24"/>
          <w:szCs w:val="28"/>
        </w:rPr>
        <w:br w:type="page"/>
      </w:r>
    </w:p>
    <w:p w14:paraId="705DBF7F" w14:textId="77777777" w:rsidR="003E7E2B" w:rsidRPr="000E38D8" w:rsidRDefault="003E7E2B" w:rsidP="004C08FB">
      <w:pPr>
        <w:pStyle w:val="NormalWeb"/>
        <w:spacing w:before="0" w:beforeAutospacing="0" w:after="0" w:afterAutospacing="0"/>
        <w:rPr>
          <w:sz w:val="26"/>
          <w:szCs w:val="26"/>
        </w:rPr>
      </w:pPr>
    </w:p>
    <w:p w14:paraId="72303790" w14:textId="77777777" w:rsidR="00CD45AF" w:rsidRPr="000E38D8" w:rsidRDefault="00CD45AF" w:rsidP="004C08FB">
      <w:pPr>
        <w:pStyle w:val="NormalWeb"/>
        <w:numPr>
          <w:ilvl w:val="0"/>
          <w:numId w:val="46"/>
        </w:numPr>
        <w:spacing w:before="0" w:beforeAutospacing="0" w:after="0" w:afterAutospacing="0"/>
        <w:rPr>
          <w:b/>
          <w:sz w:val="26"/>
          <w:szCs w:val="26"/>
        </w:rPr>
      </w:pPr>
      <w:proofErr w:type="spellStart"/>
      <w:r w:rsidRPr="000E38D8">
        <w:rPr>
          <w:b/>
          <w:sz w:val="26"/>
          <w:szCs w:val="26"/>
        </w:rPr>
        <w:t>Chấm</w:t>
      </w:r>
      <w:proofErr w:type="spellEnd"/>
      <w:r w:rsidRPr="000E38D8">
        <w:rPr>
          <w:b/>
          <w:sz w:val="26"/>
          <w:szCs w:val="26"/>
        </w:rPr>
        <w:t xml:space="preserve"> </w:t>
      </w:r>
      <w:proofErr w:type="spellStart"/>
      <w:r w:rsidRPr="000E38D8">
        <w:rPr>
          <w:b/>
          <w:sz w:val="26"/>
          <w:szCs w:val="26"/>
        </w:rPr>
        <w:t>dứt</w:t>
      </w:r>
      <w:proofErr w:type="spellEnd"/>
      <w:r w:rsidRPr="000E38D8">
        <w:rPr>
          <w:b/>
          <w:sz w:val="26"/>
          <w:szCs w:val="26"/>
        </w:rPr>
        <w:t xml:space="preserve"> </w:t>
      </w:r>
      <w:proofErr w:type="spellStart"/>
      <w:r w:rsidRPr="000E38D8">
        <w:rPr>
          <w:b/>
          <w:sz w:val="26"/>
          <w:szCs w:val="26"/>
        </w:rPr>
        <w:t>hoạt</w:t>
      </w:r>
      <w:proofErr w:type="spellEnd"/>
      <w:r w:rsidRPr="000E38D8">
        <w:rPr>
          <w:b/>
          <w:sz w:val="26"/>
          <w:szCs w:val="26"/>
        </w:rPr>
        <w:t xml:space="preserve"> </w:t>
      </w:r>
      <w:proofErr w:type="spellStart"/>
      <w:r w:rsidRPr="000E38D8">
        <w:rPr>
          <w:b/>
          <w:sz w:val="26"/>
          <w:szCs w:val="26"/>
        </w:rPr>
        <w:t>động</w:t>
      </w:r>
      <w:proofErr w:type="spellEnd"/>
      <w:r w:rsidRPr="000E38D8">
        <w:rPr>
          <w:b/>
          <w:sz w:val="26"/>
          <w:szCs w:val="26"/>
        </w:rPr>
        <w:t xml:space="preserve"> </w:t>
      </w:r>
      <w:proofErr w:type="spellStart"/>
      <w:r w:rsidRPr="000E38D8">
        <w:rPr>
          <w:b/>
          <w:sz w:val="26"/>
          <w:szCs w:val="26"/>
        </w:rPr>
        <w:t>tàu</w:t>
      </w:r>
      <w:proofErr w:type="spellEnd"/>
      <w:r w:rsidRPr="000E38D8">
        <w:rPr>
          <w:b/>
          <w:sz w:val="26"/>
          <w:szCs w:val="26"/>
        </w:rPr>
        <w:t xml:space="preserve"> </w:t>
      </w:r>
      <w:proofErr w:type="spellStart"/>
      <w:r w:rsidRPr="000E38D8">
        <w:rPr>
          <w:b/>
          <w:sz w:val="26"/>
          <w:szCs w:val="26"/>
        </w:rPr>
        <w:t>lặn</w:t>
      </w:r>
      <w:proofErr w:type="spellEnd"/>
      <w:r w:rsidRPr="000E38D8">
        <w:rPr>
          <w:b/>
          <w:sz w:val="26"/>
          <w:szCs w:val="26"/>
        </w:rPr>
        <w:t xml:space="preserve"> (</w:t>
      </w:r>
      <w:proofErr w:type="spellStart"/>
      <w:r w:rsidRPr="000E38D8">
        <w:rPr>
          <w:b/>
          <w:sz w:val="26"/>
          <w:szCs w:val="26"/>
        </w:rPr>
        <w:t>mã</w:t>
      </w:r>
      <w:proofErr w:type="spellEnd"/>
      <w:r w:rsidRPr="000E38D8">
        <w:rPr>
          <w:b/>
          <w:sz w:val="26"/>
          <w:szCs w:val="26"/>
        </w:rPr>
        <w:t xml:space="preserve"> TTHC: 1.013468)</w:t>
      </w:r>
    </w:p>
    <w:p w14:paraId="6D67179E" w14:textId="427CA6B9" w:rsidR="003E7E2B" w:rsidRPr="000E38D8" w:rsidRDefault="003E7E2B" w:rsidP="004C08FB">
      <w:pPr>
        <w:shd w:val="clear" w:color="auto" w:fill="FFFFFF"/>
        <w:spacing w:after="0" w:line="240" w:lineRule="auto"/>
        <w:ind w:firstLine="709"/>
        <w:rPr>
          <w:sz w:val="28"/>
          <w:szCs w:val="28"/>
          <w:lang w:val="pt-BR"/>
        </w:rPr>
      </w:pPr>
      <w:r w:rsidRPr="000E38D8">
        <w:rPr>
          <w:b/>
          <w:bCs/>
          <w:sz w:val="28"/>
          <w:szCs w:val="28"/>
          <w:lang w:val="pt-BR"/>
        </w:rPr>
        <w:t>1. Trình tự thực hiện:</w:t>
      </w:r>
    </w:p>
    <w:p w14:paraId="270202C2" w14:textId="77777777" w:rsidR="003E7E2B" w:rsidRPr="000E38D8" w:rsidRDefault="003E7E2B" w:rsidP="004C08FB">
      <w:pPr>
        <w:shd w:val="clear" w:color="auto" w:fill="FFFFFF"/>
        <w:spacing w:after="0" w:line="240" w:lineRule="auto"/>
        <w:ind w:firstLine="709"/>
        <w:rPr>
          <w:sz w:val="28"/>
          <w:szCs w:val="28"/>
          <w:lang w:val="vi-VN"/>
        </w:rPr>
      </w:pPr>
      <w:r w:rsidRPr="000E38D8">
        <w:rPr>
          <w:sz w:val="28"/>
          <w:szCs w:val="28"/>
          <w:lang w:val="vi-VN"/>
        </w:rPr>
        <w:t>a) Nộp hồ sơ TTHC:</w:t>
      </w:r>
    </w:p>
    <w:p w14:paraId="133097C8" w14:textId="77777777" w:rsidR="003E7E2B" w:rsidRPr="000E38D8" w:rsidRDefault="003E7E2B" w:rsidP="004C08FB">
      <w:pPr>
        <w:shd w:val="clear" w:color="auto" w:fill="FFFFFF"/>
        <w:spacing w:after="0" w:line="240" w:lineRule="auto"/>
        <w:ind w:firstLine="709"/>
        <w:rPr>
          <w:sz w:val="28"/>
          <w:szCs w:val="28"/>
          <w:lang w:val="vi-VN"/>
        </w:rPr>
      </w:pPr>
      <w:proofErr w:type="spellStart"/>
      <w:r w:rsidRPr="000E38D8">
        <w:rPr>
          <w:sz w:val="28"/>
          <w:szCs w:val="28"/>
        </w:rPr>
        <w:t>Tổ</w:t>
      </w:r>
      <w:proofErr w:type="spellEnd"/>
      <w:r w:rsidRPr="000E38D8">
        <w:rPr>
          <w:sz w:val="28"/>
          <w:szCs w:val="28"/>
        </w:rPr>
        <w:t xml:space="preserve"> </w:t>
      </w:r>
      <w:proofErr w:type="spellStart"/>
      <w:r w:rsidRPr="000E38D8">
        <w:rPr>
          <w:sz w:val="28"/>
          <w:szCs w:val="28"/>
        </w:rPr>
        <w:t>chức</w:t>
      </w:r>
      <w:proofErr w:type="spellEnd"/>
      <w:r w:rsidRPr="000E38D8">
        <w:rPr>
          <w:sz w:val="28"/>
          <w:szCs w:val="28"/>
        </w:rPr>
        <w:t xml:space="preserve"> </w:t>
      </w:r>
      <w:proofErr w:type="spellStart"/>
      <w:r w:rsidRPr="000E38D8">
        <w:rPr>
          <w:sz w:val="28"/>
          <w:szCs w:val="28"/>
        </w:rPr>
        <w:t>khai</w:t>
      </w:r>
      <w:proofErr w:type="spellEnd"/>
      <w:r w:rsidRPr="000E38D8">
        <w:rPr>
          <w:sz w:val="28"/>
          <w:szCs w:val="28"/>
        </w:rPr>
        <w:t xml:space="preserve"> </w:t>
      </w:r>
      <w:proofErr w:type="spellStart"/>
      <w:r w:rsidRPr="000E38D8">
        <w:rPr>
          <w:sz w:val="28"/>
          <w:szCs w:val="28"/>
        </w:rPr>
        <w:t>thác</w:t>
      </w:r>
      <w:proofErr w:type="spellEnd"/>
      <w:r w:rsidRPr="000E38D8">
        <w:rPr>
          <w:sz w:val="28"/>
          <w:szCs w:val="28"/>
        </w:rPr>
        <w:t xml:space="preserve"> </w:t>
      </w:r>
      <w:proofErr w:type="spellStart"/>
      <w:r w:rsidRPr="000E38D8">
        <w:rPr>
          <w:sz w:val="28"/>
          <w:szCs w:val="28"/>
        </w:rPr>
        <w:t>hoạt</w:t>
      </w:r>
      <w:proofErr w:type="spellEnd"/>
      <w:r w:rsidRPr="000E38D8">
        <w:rPr>
          <w:sz w:val="28"/>
          <w:szCs w:val="28"/>
        </w:rPr>
        <w:t xml:space="preserve"> </w:t>
      </w:r>
      <w:proofErr w:type="spellStart"/>
      <w:r w:rsidRPr="000E38D8">
        <w:rPr>
          <w:sz w:val="28"/>
          <w:szCs w:val="28"/>
        </w:rPr>
        <w:t>động</w:t>
      </w:r>
      <w:proofErr w:type="spellEnd"/>
      <w:r w:rsidRPr="000E38D8">
        <w:rPr>
          <w:sz w:val="28"/>
          <w:szCs w:val="28"/>
        </w:rPr>
        <w:t xml:space="preserve"> </w:t>
      </w:r>
      <w:proofErr w:type="spellStart"/>
      <w:r w:rsidRPr="000E38D8">
        <w:rPr>
          <w:sz w:val="28"/>
          <w:szCs w:val="28"/>
        </w:rPr>
        <w:t>tàu</w:t>
      </w:r>
      <w:proofErr w:type="spellEnd"/>
      <w:r w:rsidRPr="000E38D8">
        <w:rPr>
          <w:sz w:val="28"/>
          <w:szCs w:val="28"/>
        </w:rPr>
        <w:t xml:space="preserve"> </w:t>
      </w:r>
      <w:proofErr w:type="spellStart"/>
      <w:r w:rsidRPr="000E38D8">
        <w:rPr>
          <w:sz w:val="28"/>
          <w:szCs w:val="28"/>
        </w:rPr>
        <w:t>lặn</w:t>
      </w:r>
      <w:proofErr w:type="spellEnd"/>
      <w:r w:rsidRPr="000E38D8">
        <w:rPr>
          <w:sz w:val="28"/>
          <w:szCs w:val="28"/>
        </w:rPr>
        <w:t xml:space="preserve"> </w:t>
      </w:r>
      <w:proofErr w:type="spellStart"/>
      <w:r w:rsidRPr="000E38D8">
        <w:rPr>
          <w:sz w:val="28"/>
          <w:szCs w:val="28"/>
        </w:rPr>
        <w:t>gửi</w:t>
      </w:r>
      <w:proofErr w:type="spellEnd"/>
      <w:r w:rsidRPr="000E38D8">
        <w:rPr>
          <w:sz w:val="28"/>
          <w:szCs w:val="28"/>
        </w:rPr>
        <w:t xml:space="preserve"> </w:t>
      </w:r>
      <w:proofErr w:type="spellStart"/>
      <w:r w:rsidRPr="000E38D8">
        <w:rPr>
          <w:sz w:val="28"/>
          <w:szCs w:val="28"/>
        </w:rPr>
        <w:t>trên</w:t>
      </w:r>
      <w:proofErr w:type="spellEnd"/>
      <w:r w:rsidRPr="000E38D8">
        <w:rPr>
          <w:sz w:val="28"/>
          <w:szCs w:val="28"/>
        </w:rPr>
        <w:t xml:space="preserve"> </w:t>
      </w:r>
      <w:proofErr w:type="spellStart"/>
      <w:r w:rsidRPr="000E38D8">
        <w:rPr>
          <w:sz w:val="28"/>
          <w:szCs w:val="28"/>
        </w:rPr>
        <w:t>Cổng</w:t>
      </w:r>
      <w:proofErr w:type="spellEnd"/>
      <w:r w:rsidRPr="000E38D8">
        <w:rPr>
          <w:sz w:val="28"/>
          <w:szCs w:val="28"/>
        </w:rPr>
        <w:t xml:space="preserve"> </w:t>
      </w:r>
      <w:proofErr w:type="spellStart"/>
      <w:r w:rsidRPr="000E38D8">
        <w:rPr>
          <w:sz w:val="28"/>
          <w:szCs w:val="28"/>
        </w:rPr>
        <w:t>Dịch</w:t>
      </w:r>
      <w:proofErr w:type="spellEnd"/>
      <w:r w:rsidRPr="000E38D8">
        <w:rPr>
          <w:sz w:val="28"/>
          <w:szCs w:val="28"/>
        </w:rPr>
        <w:t xml:space="preserve"> </w:t>
      </w:r>
      <w:proofErr w:type="spellStart"/>
      <w:r w:rsidRPr="000E38D8">
        <w:rPr>
          <w:sz w:val="28"/>
          <w:szCs w:val="28"/>
        </w:rPr>
        <w:t>vụ</w:t>
      </w:r>
      <w:proofErr w:type="spellEnd"/>
      <w:r w:rsidRPr="000E38D8">
        <w:rPr>
          <w:sz w:val="28"/>
          <w:szCs w:val="28"/>
        </w:rPr>
        <w:t xml:space="preserve"> </w:t>
      </w:r>
      <w:proofErr w:type="spellStart"/>
      <w:r w:rsidRPr="000E38D8">
        <w:rPr>
          <w:sz w:val="28"/>
          <w:szCs w:val="28"/>
        </w:rPr>
        <w:t>công</w:t>
      </w:r>
      <w:proofErr w:type="spellEnd"/>
      <w:r w:rsidRPr="000E38D8">
        <w:rPr>
          <w:sz w:val="28"/>
          <w:szCs w:val="28"/>
        </w:rPr>
        <w:t xml:space="preserve"> </w:t>
      </w:r>
      <w:proofErr w:type="spellStart"/>
      <w:r w:rsidRPr="000E38D8">
        <w:rPr>
          <w:sz w:val="28"/>
          <w:szCs w:val="28"/>
        </w:rPr>
        <w:t>quốc</w:t>
      </w:r>
      <w:proofErr w:type="spellEnd"/>
      <w:r w:rsidRPr="000E38D8">
        <w:rPr>
          <w:sz w:val="28"/>
          <w:szCs w:val="28"/>
        </w:rPr>
        <w:t xml:space="preserve"> </w:t>
      </w:r>
      <w:proofErr w:type="spellStart"/>
      <w:r w:rsidRPr="000E38D8">
        <w:rPr>
          <w:sz w:val="28"/>
          <w:szCs w:val="28"/>
        </w:rPr>
        <w:t>gia</w:t>
      </w:r>
      <w:proofErr w:type="spellEnd"/>
      <w:r w:rsidRPr="000E38D8">
        <w:rPr>
          <w:sz w:val="28"/>
          <w:szCs w:val="28"/>
        </w:rPr>
        <w:t xml:space="preserve"> </w:t>
      </w:r>
      <w:proofErr w:type="spellStart"/>
      <w:r w:rsidRPr="000E38D8">
        <w:rPr>
          <w:sz w:val="28"/>
          <w:szCs w:val="28"/>
        </w:rPr>
        <w:t>hoặc</w:t>
      </w:r>
      <w:proofErr w:type="spellEnd"/>
      <w:r w:rsidRPr="000E38D8">
        <w:rPr>
          <w:sz w:val="28"/>
          <w:szCs w:val="28"/>
        </w:rPr>
        <w:t xml:space="preserve"> qua </w:t>
      </w:r>
      <w:proofErr w:type="spellStart"/>
      <w:r w:rsidRPr="000E38D8">
        <w:rPr>
          <w:sz w:val="28"/>
          <w:szCs w:val="28"/>
        </w:rPr>
        <w:t>hệ</w:t>
      </w:r>
      <w:proofErr w:type="spellEnd"/>
      <w:r w:rsidRPr="000E38D8">
        <w:rPr>
          <w:sz w:val="28"/>
          <w:szCs w:val="28"/>
        </w:rPr>
        <w:t xml:space="preserve"> </w:t>
      </w:r>
      <w:proofErr w:type="spellStart"/>
      <w:r w:rsidRPr="000E38D8">
        <w:rPr>
          <w:sz w:val="28"/>
          <w:szCs w:val="28"/>
        </w:rPr>
        <w:t>thống</w:t>
      </w:r>
      <w:proofErr w:type="spellEnd"/>
      <w:r w:rsidRPr="000E38D8">
        <w:rPr>
          <w:sz w:val="28"/>
          <w:szCs w:val="28"/>
        </w:rPr>
        <w:t xml:space="preserve"> </w:t>
      </w:r>
      <w:proofErr w:type="spellStart"/>
      <w:r w:rsidRPr="000E38D8">
        <w:rPr>
          <w:sz w:val="28"/>
          <w:szCs w:val="28"/>
        </w:rPr>
        <w:t>bưu</w:t>
      </w:r>
      <w:proofErr w:type="spellEnd"/>
      <w:r w:rsidRPr="000E38D8">
        <w:rPr>
          <w:sz w:val="28"/>
          <w:szCs w:val="28"/>
        </w:rPr>
        <w:t xml:space="preserve"> </w:t>
      </w:r>
      <w:proofErr w:type="spellStart"/>
      <w:r w:rsidRPr="000E38D8">
        <w:rPr>
          <w:sz w:val="28"/>
          <w:szCs w:val="28"/>
        </w:rPr>
        <w:t>chính</w:t>
      </w:r>
      <w:proofErr w:type="spellEnd"/>
      <w:r w:rsidRPr="000E38D8">
        <w:rPr>
          <w:sz w:val="28"/>
          <w:szCs w:val="28"/>
        </w:rPr>
        <w:t xml:space="preserve"> </w:t>
      </w:r>
      <w:proofErr w:type="spellStart"/>
      <w:r w:rsidRPr="000E38D8">
        <w:rPr>
          <w:sz w:val="28"/>
          <w:szCs w:val="28"/>
        </w:rPr>
        <w:t>hoặc</w:t>
      </w:r>
      <w:proofErr w:type="spellEnd"/>
      <w:r w:rsidRPr="000E38D8">
        <w:rPr>
          <w:sz w:val="28"/>
          <w:szCs w:val="28"/>
        </w:rPr>
        <w:t xml:space="preserve"> </w:t>
      </w:r>
      <w:proofErr w:type="spellStart"/>
      <w:r w:rsidRPr="000E38D8">
        <w:rPr>
          <w:sz w:val="28"/>
          <w:szCs w:val="28"/>
        </w:rPr>
        <w:t>trực</w:t>
      </w:r>
      <w:proofErr w:type="spellEnd"/>
      <w:r w:rsidRPr="000E38D8">
        <w:rPr>
          <w:sz w:val="28"/>
          <w:szCs w:val="28"/>
        </w:rPr>
        <w:t xml:space="preserve"> </w:t>
      </w:r>
      <w:proofErr w:type="spellStart"/>
      <w:r w:rsidRPr="000E38D8">
        <w:rPr>
          <w:sz w:val="28"/>
          <w:szCs w:val="28"/>
        </w:rPr>
        <w:t>tiếp</w:t>
      </w:r>
      <w:proofErr w:type="spellEnd"/>
      <w:r w:rsidRPr="000E38D8">
        <w:rPr>
          <w:sz w:val="28"/>
          <w:szCs w:val="28"/>
        </w:rPr>
        <w:t xml:space="preserve"> </w:t>
      </w:r>
      <w:proofErr w:type="spellStart"/>
      <w:r w:rsidRPr="000E38D8">
        <w:rPr>
          <w:sz w:val="28"/>
          <w:szCs w:val="28"/>
        </w:rPr>
        <w:t>đến</w:t>
      </w:r>
      <w:proofErr w:type="spellEnd"/>
      <w:r w:rsidRPr="000E38D8">
        <w:rPr>
          <w:sz w:val="28"/>
          <w:szCs w:val="28"/>
        </w:rPr>
        <w:t xml:space="preserve"> </w:t>
      </w:r>
      <w:proofErr w:type="spellStart"/>
      <w:r w:rsidRPr="000E38D8">
        <w:rPr>
          <w:sz w:val="28"/>
          <w:szCs w:val="28"/>
        </w:rPr>
        <w:t>Sở</w:t>
      </w:r>
      <w:proofErr w:type="spellEnd"/>
      <w:r w:rsidRPr="000E38D8">
        <w:rPr>
          <w:sz w:val="28"/>
          <w:szCs w:val="28"/>
        </w:rPr>
        <w:t xml:space="preserve"> </w:t>
      </w:r>
      <w:proofErr w:type="spellStart"/>
      <w:r w:rsidRPr="000E38D8">
        <w:rPr>
          <w:sz w:val="28"/>
          <w:szCs w:val="28"/>
        </w:rPr>
        <w:t>Xây</w:t>
      </w:r>
      <w:proofErr w:type="spellEnd"/>
      <w:r w:rsidRPr="000E38D8">
        <w:rPr>
          <w:sz w:val="28"/>
          <w:szCs w:val="28"/>
        </w:rPr>
        <w:t xml:space="preserve"> </w:t>
      </w:r>
      <w:proofErr w:type="spellStart"/>
      <w:r w:rsidRPr="000E38D8">
        <w:rPr>
          <w:sz w:val="28"/>
          <w:szCs w:val="28"/>
        </w:rPr>
        <w:t>dựng</w:t>
      </w:r>
      <w:proofErr w:type="spellEnd"/>
      <w:r w:rsidRPr="000E38D8">
        <w:rPr>
          <w:sz w:val="28"/>
          <w:szCs w:val="28"/>
        </w:rPr>
        <w:t xml:space="preserve"> 01 </w:t>
      </w:r>
      <w:proofErr w:type="spellStart"/>
      <w:r w:rsidRPr="000E38D8">
        <w:rPr>
          <w:sz w:val="28"/>
          <w:szCs w:val="28"/>
        </w:rPr>
        <w:t>bản</w:t>
      </w:r>
      <w:proofErr w:type="spellEnd"/>
      <w:r w:rsidRPr="000E38D8">
        <w:rPr>
          <w:sz w:val="28"/>
          <w:szCs w:val="28"/>
        </w:rPr>
        <w:t xml:space="preserve"> </w:t>
      </w:r>
      <w:proofErr w:type="spellStart"/>
      <w:r w:rsidRPr="000E38D8">
        <w:rPr>
          <w:sz w:val="28"/>
          <w:szCs w:val="28"/>
        </w:rPr>
        <w:t>chính</w:t>
      </w:r>
      <w:proofErr w:type="spellEnd"/>
      <w:r w:rsidRPr="000E38D8">
        <w:rPr>
          <w:sz w:val="28"/>
          <w:szCs w:val="28"/>
        </w:rPr>
        <w:t xml:space="preserve"> </w:t>
      </w:r>
      <w:proofErr w:type="spellStart"/>
      <w:r w:rsidRPr="000E38D8">
        <w:rPr>
          <w:sz w:val="28"/>
          <w:szCs w:val="28"/>
        </w:rPr>
        <w:t>hoặc</w:t>
      </w:r>
      <w:proofErr w:type="spellEnd"/>
      <w:r w:rsidRPr="000E38D8">
        <w:rPr>
          <w:sz w:val="28"/>
          <w:szCs w:val="28"/>
        </w:rPr>
        <w:t xml:space="preserve"> </w:t>
      </w:r>
      <w:proofErr w:type="spellStart"/>
      <w:r w:rsidRPr="000E38D8">
        <w:rPr>
          <w:sz w:val="28"/>
          <w:szCs w:val="28"/>
        </w:rPr>
        <w:t>biểu</w:t>
      </w:r>
      <w:proofErr w:type="spellEnd"/>
      <w:r w:rsidRPr="000E38D8">
        <w:rPr>
          <w:sz w:val="28"/>
          <w:szCs w:val="28"/>
        </w:rPr>
        <w:t xml:space="preserve"> </w:t>
      </w:r>
      <w:proofErr w:type="spellStart"/>
      <w:r w:rsidRPr="000E38D8">
        <w:rPr>
          <w:sz w:val="28"/>
          <w:szCs w:val="28"/>
        </w:rPr>
        <w:t>mẫu</w:t>
      </w:r>
      <w:proofErr w:type="spellEnd"/>
      <w:r w:rsidRPr="000E38D8">
        <w:rPr>
          <w:sz w:val="28"/>
          <w:szCs w:val="28"/>
        </w:rPr>
        <w:t xml:space="preserve"> </w:t>
      </w:r>
      <w:proofErr w:type="spellStart"/>
      <w:r w:rsidRPr="000E38D8">
        <w:rPr>
          <w:sz w:val="28"/>
          <w:szCs w:val="28"/>
        </w:rPr>
        <w:t>điện</w:t>
      </w:r>
      <w:proofErr w:type="spellEnd"/>
      <w:r w:rsidRPr="000E38D8">
        <w:rPr>
          <w:sz w:val="28"/>
          <w:szCs w:val="28"/>
        </w:rPr>
        <w:t xml:space="preserve"> </w:t>
      </w:r>
      <w:proofErr w:type="spellStart"/>
      <w:r w:rsidRPr="000E38D8">
        <w:rPr>
          <w:sz w:val="28"/>
          <w:szCs w:val="28"/>
        </w:rPr>
        <w:t>tử</w:t>
      </w:r>
      <w:proofErr w:type="spellEnd"/>
      <w:r w:rsidRPr="000E38D8">
        <w:rPr>
          <w:sz w:val="28"/>
          <w:szCs w:val="28"/>
        </w:rPr>
        <w:t xml:space="preserve"> </w:t>
      </w:r>
      <w:proofErr w:type="spellStart"/>
      <w:r w:rsidRPr="000E38D8">
        <w:rPr>
          <w:sz w:val="28"/>
          <w:szCs w:val="28"/>
        </w:rPr>
        <w:t>Đơn</w:t>
      </w:r>
      <w:proofErr w:type="spellEnd"/>
      <w:r w:rsidRPr="000E38D8">
        <w:rPr>
          <w:sz w:val="28"/>
          <w:szCs w:val="28"/>
        </w:rPr>
        <w:t xml:space="preserve"> </w:t>
      </w:r>
      <w:proofErr w:type="spellStart"/>
      <w:r w:rsidRPr="000E38D8">
        <w:rPr>
          <w:sz w:val="28"/>
          <w:szCs w:val="28"/>
        </w:rPr>
        <w:t>đề</w:t>
      </w:r>
      <w:proofErr w:type="spellEnd"/>
      <w:r w:rsidRPr="000E38D8">
        <w:rPr>
          <w:sz w:val="28"/>
          <w:szCs w:val="28"/>
        </w:rPr>
        <w:t xml:space="preserve"> </w:t>
      </w:r>
      <w:proofErr w:type="spellStart"/>
      <w:r w:rsidRPr="000E38D8">
        <w:rPr>
          <w:sz w:val="28"/>
          <w:szCs w:val="28"/>
        </w:rPr>
        <w:t>nghị</w:t>
      </w:r>
      <w:proofErr w:type="spellEnd"/>
      <w:r w:rsidRPr="000E38D8">
        <w:rPr>
          <w:sz w:val="28"/>
          <w:szCs w:val="28"/>
        </w:rPr>
        <w:t xml:space="preserve"> </w:t>
      </w:r>
      <w:proofErr w:type="spellStart"/>
      <w:r w:rsidRPr="000E38D8">
        <w:rPr>
          <w:sz w:val="28"/>
          <w:szCs w:val="28"/>
        </w:rPr>
        <w:t>theo</w:t>
      </w:r>
      <w:proofErr w:type="spellEnd"/>
      <w:r w:rsidRPr="000E38D8">
        <w:rPr>
          <w:sz w:val="28"/>
          <w:szCs w:val="28"/>
        </w:rPr>
        <w:t xml:space="preserve"> </w:t>
      </w:r>
      <w:proofErr w:type="spellStart"/>
      <w:r w:rsidRPr="000E38D8">
        <w:rPr>
          <w:sz w:val="28"/>
          <w:szCs w:val="28"/>
        </w:rPr>
        <w:t>Mẫu</w:t>
      </w:r>
      <w:proofErr w:type="spellEnd"/>
      <w:r w:rsidRPr="000E38D8">
        <w:rPr>
          <w:sz w:val="28"/>
          <w:szCs w:val="28"/>
          <w:lang w:val="vi-VN"/>
        </w:rPr>
        <w:t>;</w:t>
      </w:r>
    </w:p>
    <w:p w14:paraId="4A3B9C30" w14:textId="77777777" w:rsidR="003E7E2B" w:rsidRPr="000E38D8" w:rsidRDefault="003E7E2B" w:rsidP="004C08FB">
      <w:pPr>
        <w:shd w:val="clear" w:color="auto" w:fill="FFFFFF"/>
        <w:spacing w:after="0" w:line="240" w:lineRule="auto"/>
        <w:ind w:firstLine="709"/>
        <w:rPr>
          <w:sz w:val="28"/>
          <w:szCs w:val="28"/>
          <w:lang w:val="vi-VN"/>
        </w:rPr>
      </w:pPr>
      <w:r w:rsidRPr="000E38D8">
        <w:rPr>
          <w:sz w:val="28"/>
          <w:szCs w:val="28"/>
          <w:lang w:val="vi-VN"/>
        </w:rPr>
        <w:t>b) Giải quyết TTHC:</w:t>
      </w:r>
    </w:p>
    <w:p w14:paraId="6BE3B0AE" w14:textId="77777777" w:rsidR="003E7E2B" w:rsidRPr="000E38D8" w:rsidRDefault="003E7E2B" w:rsidP="004C08FB">
      <w:pPr>
        <w:shd w:val="clear" w:color="auto" w:fill="FFFFFF"/>
        <w:spacing w:after="0" w:line="240" w:lineRule="auto"/>
        <w:ind w:firstLine="709"/>
        <w:rPr>
          <w:sz w:val="28"/>
          <w:szCs w:val="28"/>
          <w:lang w:val="vi-VN"/>
        </w:rPr>
      </w:pPr>
      <w:r w:rsidRPr="000E38D8">
        <w:rPr>
          <w:sz w:val="28"/>
          <w:szCs w:val="28"/>
        </w:rPr>
        <w:t xml:space="preserve">Trong </w:t>
      </w:r>
      <w:proofErr w:type="spellStart"/>
      <w:r w:rsidRPr="000E38D8">
        <w:rPr>
          <w:sz w:val="28"/>
          <w:szCs w:val="28"/>
        </w:rPr>
        <w:t>thời</w:t>
      </w:r>
      <w:proofErr w:type="spellEnd"/>
      <w:r w:rsidRPr="000E38D8">
        <w:rPr>
          <w:sz w:val="28"/>
          <w:szCs w:val="28"/>
        </w:rPr>
        <w:t xml:space="preserve"> </w:t>
      </w:r>
      <w:proofErr w:type="spellStart"/>
      <w:r w:rsidRPr="000E38D8">
        <w:rPr>
          <w:sz w:val="28"/>
          <w:szCs w:val="28"/>
        </w:rPr>
        <w:t>hạn</w:t>
      </w:r>
      <w:proofErr w:type="spellEnd"/>
      <w:r w:rsidRPr="000E38D8">
        <w:rPr>
          <w:sz w:val="28"/>
          <w:szCs w:val="28"/>
        </w:rPr>
        <w:t xml:space="preserve"> 02 </w:t>
      </w:r>
      <w:proofErr w:type="spellStart"/>
      <w:r w:rsidRPr="000E38D8">
        <w:rPr>
          <w:sz w:val="28"/>
          <w:szCs w:val="28"/>
        </w:rPr>
        <w:t>ngày</w:t>
      </w:r>
      <w:proofErr w:type="spellEnd"/>
      <w:r w:rsidRPr="000E38D8">
        <w:rPr>
          <w:sz w:val="28"/>
          <w:szCs w:val="28"/>
        </w:rPr>
        <w:t xml:space="preserve"> </w:t>
      </w:r>
      <w:proofErr w:type="spellStart"/>
      <w:r w:rsidRPr="000E38D8">
        <w:rPr>
          <w:sz w:val="28"/>
          <w:szCs w:val="28"/>
        </w:rPr>
        <w:t>làm</w:t>
      </w:r>
      <w:proofErr w:type="spellEnd"/>
      <w:r w:rsidRPr="000E38D8">
        <w:rPr>
          <w:sz w:val="28"/>
          <w:szCs w:val="28"/>
        </w:rPr>
        <w:t xml:space="preserve"> </w:t>
      </w:r>
      <w:proofErr w:type="spellStart"/>
      <w:r w:rsidRPr="000E38D8">
        <w:rPr>
          <w:sz w:val="28"/>
          <w:szCs w:val="28"/>
        </w:rPr>
        <w:t>việc</w:t>
      </w:r>
      <w:proofErr w:type="spellEnd"/>
      <w:r w:rsidRPr="000E38D8">
        <w:rPr>
          <w:sz w:val="28"/>
          <w:szCs w:val="28"/>
        </w:rPr>
        <w:t xml:space="preserve">, </w:t>
      </w:r>
      <w:proofErr w:type="spellStart"/>
      <w:r w:rsidRPr="000E38D8">
        <w:rPr>
          <w:sz w:val="28"/>
          <w:szCs w:val="28"/>
        </w:rPr>
        <w:t>kể</w:t>
      </w:r>
      <w:proofErr w:type="spellEnd"/>
      <w:r w:rsidRPr="000E38D8">
        <w:rPr>
          <w:sz w:val="28"/>
          <w:szCs w:val="28"/>
        </w:rPr>
        <w:t xml:space="preserve"> </w:t>
      </w:r>
      <w:proofErr w:type="spellStart"/>
      <w:r w:rsidRPr="000E38D8">
        <w:rPr>
          <w:sz w:val="28"/>
          <w:szCs w:val="28"/>
        </w:rPr>
        <w:t>từ</w:t>
      </w:r>
      <w:proofErr w:type="spellEnd"/>
      <w:r w:rsidRPr="000E38D8">
        <w:rPr>
          <w:sz w:val="28"/>
          <w:szCs w:val="28"/>
        </w:rPr>
        <w:t xml:space="preserve"> </w:t>
      </w:r>
      <w:proofErr w:type="spellStart"/>
      <w:r w:rsidRPr="000E38D8">
        <w:rPr>
          <w:sz w:val="28"/>
          <w:szCs w:val="28"/>
        </w:rPr>
        <w:t>ngày</w:t>
      </w:r>
      <w:proofErr w:type="spellEnd"/>
      <w:r w:rsidRPr="000E38D8">
        <w:rPr>
          <w:sz w:val="28"/>
          <w:szCs w:val="28"/>
        </w:rPr>
        <w:t xml:space="preserve"> </w:t>
      </w:r>
      <w:proofErr w:type="spellStart"/>
      <w:r w:rsidRPr="000E38D8">
        <w:rPr>
          <w:sz w:val="28"/>
          <w:szCs w:val="28"/>
        </w:rPr>
        <w:t>nhận</w:t>
      </w:r>
      <w:proofErr w:type="spellEnd"/>
      <w:r w:rsidRPr="000E38D8">
        <w:rPr>
          <w:sz w:val="28"/>
          <w:szCs w:val="28"/>
        </w:rPr>
        <w:t xml:space="preserve"> </w:t>
      </w:r>
      <w:proofErr w:type="spellStart"/>
      <w:r w:rsidRPr="000E38D8">
        <w:rPr>
          <w:sz w:val="28"/>
          <w:szCs w:val="28"/>
        </w:rPr>
        <w:t>được</w:t>
      </w:r>
      <w:proofErr w:type="spellEnd"/>
      <w:r w:rsidRPr="000E38D8">
        <w:rPr>
          <w:sz w:val="28"/>
          <w:szCs w:val="28"/>
        </w:rPr>
        <w:t xml:space="preserve"> </w:t>
      </w:r>
      <w:proofErr w:type="spellStart"/>
      <w:r w:rsidRPr="000E38D8">
        <w:rPr>
          <w:sz w:val="28"/>
          <w:szCs w:val="28"/>
        </w:rPr>
        <w:t>đơn</w:t>
      </w:r>
      <w:proofErr w:type="spellEnd"/>
      <w:r w:rsidRPr="000E38D8">
        <w:rPr>
          <w:sz w:val="28"/>
          <w:szCs w:val="28"/>
        </w:rPr>
        <w:t xml:space="preserve"> </w:t>
      </w:r>
      <w:proofErr w:type="spellStart"/>
      <w:r w:rsidRPr="000E38D8">
        <w:rPr>
          <w:sz w:val="28"/>
          <w:szCs w:val="28"/>
        </w:rPr>
        <w:t>đề</w:t>
      </w:r>
      <w:proofErr w:type="spellEnd"/>
      <w:r w:rsidRPr="000E38D8">
        <w:rPr>
          <w:sz w:val="28"/>
          <w:szCs w:val="28"/>
        </w:rPr>
        <w:t xml:space="preserve"> </w:t>
      </w:r>
      <w:proofErr w:type="spellStart"/>
      <w:r w:rsidRPr="000E38D8">
        <w:rPr>
          <w:sz w:val="28"/>
          <w:szCs w:val="28"/>
        </w:rPr>
        <w:t>nghị</w:t>
      </w:r>
      <w:proofErr w:type="spellEnd"/>
      <w:r w:rsidRPr="000E38D8">
        <w:rPr>
          <w:sz w:val="28"/>
          <w:szCs w:val="28"/>
        </w:rPr>
        <w:t xml:space="preserve">, </w:t>
      </w:r>
      <w:proofErr w:type="spellStart"/>
      <w:r w:rsidRPr="000E38D8">
        <w:rPr>
          <w:sz w:val="28"/>
          <w:szCs w:val="28"/>
        </w:rPr>
        <w:t>Sở</w:t>
      </w:r>
      <w:proofErr w:type="spellEnd"/>
      <w:r w:rsidRPr="000E38D8">
        <w:rPr>
          <w:sz w:val="28"/>
          <w:szCs w:val="28"/>
        </w:rPr>
        <w:t xml:space="preserve"> </w:t>
      </w:r>
      <w:proofErr w:type="spellStart"/>
      <w:r w:rsidRPr="000E38D8">
        <w:rPr>
          <w:sz w:val="28"/>
          <w:szCs w:val="28"/>
        </w:rPr>
        <w:t>Xây</w:t>
      </w:r>
      <w:proofErr w:type="spellEnd"/>
      <w:r w:rsidRPr="000E38D8">
        <w:rPr>
          <w:sz w:val="28"/>
          <w:szCs w:val="28"/>
        </w:rPr>
        <w:t xml:space="preserve"> </w:t>
      </w:r>
      <w:proofErr w:type="spellStart"/>
      <w:r w:rsidRPr="000E38D8">
        <w:rPr>
          <w:sz w:val="28"/>
          <w:szCs w:val="28"/>
        </w:rPr>
        <w:t>dựng</w:t>
      </w:r>
      <w:proofErr w:type="spellEnd"/>
      <w:r w:rsidRPr="000E38D8">
        <w:rPr>
          <w:sz w:val="28"/>
          <w:szCs w:val="28"/>
        </w:rPr>
        <w:t xml:space="preserve"> </w:t>
      </w:r>
      <w:proofErr w:type="spellStart"/>
      <w:r w:rsidRPr="000E38D8">
        <w:rPr>
          <w:sz w:val="28"/>
          <w:szCs w:val="28"/>
        </w:rPr>
        <w:t>ra</w:t>
      </w:r>
      <w:proofErr w:type="spellEnd"/>
      <w:r w:rsidRPr="000E38D8">
        <w:rPr>
          <w:sz w:val="28"/>
          <w:szCs w:val="28"/>
        </w:rPr>
        <w:t xml:space="preserve"> </w:t>
      </w:r>
      <w:proofErr w:type="spellStart"/>
      <w:r w:rsidRPr="000E38D8">
        <w:rPr>
          <w:sz w:val="28"/>
          <w:szCs w:val="28"/>
        </w:rPr>
        <w:t>quyết</w:t>
      </w:r>
      <w:proofErr w:type="spellEnd"/>
      <w:r w:rsidRPr="000E38D8">
        <w:rPr>
          <w:sz w:val="28"/>
          <w:szCs w:val="28"/>
        </w:rPr>
        <w:t xml:space="preserve"> </w:t>
      </w:r>
      <w:proofErr w:type="spellStart"/>
      <w:r w:rsidRPr="000E38D8">
        <w:rPr>
          <w:sz w:val="28"/>
          <w:szCs w:val="28"/>
        </w:rPr>
        <w:t>định</w:t>
      </w:r>
      <w:proofErr w:type="spellEnd"/>
      <w:r w:rsidRPr="000E38D8">
        <w:rPr>
          <w:sz w:val="28"/>
          <w:szCs w:val="28"/>
        </w:rPr>
        <w:t xml:space="preserve"> </w:t>
      </w:r>
      <w:proofErr w:type="spellStart"/>
      <w:r w:rsidRPr="000E38D8">
        <w:rPr>
          <w:sz w:val="28"/>
          <w:szCs w:val="28"/>
        </w:rPr>
        <w:t>chấm</w:t>
      </w:r>
      <w:proofErr w:type="spellEnd"/>
      <w:r w:rsidRPr="000E38D8">
        <w:rPr>
          <w:sz w:val="28"/>
          <w:szCs w:val="28"/>
        </w:rPr>
        <w:t xml:space="preserve"> </w:t>
      </w:r>
      <w:proofErr w:type="spellStart"/>
      <w:r w:rsidRPr="000E38D8">
        <w:rPr>
          <w:sz w:val="28"/>
          <w:szCs w:val="28"/>
        </w:rPr>
        <w:t>dứt</w:t>
      </w:r>
      <w:proofErr w:type="spellEnd"/>
      <w:r w:rsidRPr="000E38D8">
        <w:rPr>
          <w:sz w:val="28"/>
          <w:szCs w:val="28"/>
        </w:rPr>
        <w:t xml:space="preserve"> </w:t>
      </w:r>
      <w:proofErr w:type="spellStart"/>
      <w:r w:rsidRPr="000E38D8">
        <w:rPr>
          <w:sz w:val="28"/>
          <w:szCs w:val="28"/>
        </w:rPr>
        <w:t>hoạt</w:t>
      </w:r>
      <w:proofErr w:type="spellEnd"/>
      <w:r w:rsidRPr="000E38D8">
        <w:rPr>
          <w:sz w:val="28"/>
          <w:szCs w:val="28"/>
        </w:rPr>
        <w:t xml:space="preserve"> </w:t>
      </w:r>
      <w:proofErr w:type="spellStart"/>
      <w:r w:rsidRPr="000E38D8">
        <w:rPr>
          <w:sz w:val="28"/>
          <w:szCs w:val="28"/>
        </w:rPr>
        <w:t>động</w:t>
      </w:r>
      <w:proofErr w:type="spellEnd"/>
      <w:r w:rsidRPr="000E38D8">
        <w:rPr>
          <w:sz w:val="28"/>
          <w:szCs w:val="28"/>
        </w:rPr>
        <w:t xml:space="preserve"> </w:t>
      </w:r>
      <w:proofErr w:type="spellStart"/>
      <w:r w:rsidRPr="000E38D8">
        <w:rPr>
          <w:sz w:val="28"/>
          <w:szCs w:val="28"/>
        </w:rPr>
        <w:t>tàu</w:t>
      </w:r>
      <w:proofErr w:type="spellEnd"/>
      <w:r w:rsidRPr="000E38D8">
        <w:rPr>
          <w:sz w:val="28"/>
          <w:szCs w:val="28"/>
        </w:rPr>
        <w:t xml:space="preserve"> </w:t>
      </w:r>
      <w:proofErr w:type="spellStart"/>
      <w:r w:rsidRPr="000E38D8">
        <w:rPr>
          <w:sz w:val="28"/>
          <w:szCs w:val="28"/>
        </w:rPr>
        <w:t>lặn</w:t>
      </w:r>
      <w:proofErr w:type="spellEnd"/>
      <w:r w:rsidRPr="000E38D8">
        <w:rPr>
          <w:sz w:val="28"/>
          <w:szCs w:val="28"/>
        </w:rPr>
        <w:t xml:space="preserve"> </w:t>
      </w:r>
      <w:proofErr w:type="spellStart"/>
      <w:r w:rsidRPr="000E38D8">
        <w:rPr>
          <w:sz w:val="28"/>
          <w:szCs w:val="28"/>
        </w:rPr>
        <w:t>theo</w:t>
      </w:r>
      <w:proofErr w:type="spellEnd"/>
      <w:r w:rsidRPr="000E38D8">
        <w:rPr>
          <w:sz w:val="28"/>
          <w:szCs w:val="28"/>
        </w:rPr>
        <w:t xml:space="preserve"> </w:t>
      </w:r>
      <w:proofErr w:type="spellStart"/>
      <w:r w:rsidRPr="000E38D8">
        <w:rPr>
          <w:sz w:val="28"/>
          <w:szCs w:val="28"/>
        </w:rPr>
        <w:t>mẫu</w:t>
      </w:r>
      <w:proofErr w:type="spellEnd"/>
      <w:r w:rsidRPr="000E38D8">
        <w:rPr>
          <w:sz w:val="28"/>
          <w:szCs w:val="28"/>
          <w:lang w:val="vi-VN"/>
        </w:rPr>
        <w:t>.</w:t>
      </w:r>
    </w:p>
    <w:p w14:paraId="18FDFBD9" w14:textId="107818A6" w:rsidR="003E7E2B" w:rsidRPr="000E38D8" w:rsidRDefault="003E7E2B" w:rsidP="004C08FB">
      <w:pPr>
        <w:shd w:val="clear" w:color="auto" w:fill="FFFFFF"/>
        <w:spacing w:after="0" w:line="240" w:lineRule="auto"/>
        <w:ind w:firstLine="709"/>
        <w:rPr>
          <w:sz w:val="28"/>
          <w:szCs w:val="28"/>
          <w:lang w:val="pt-BR"/>
        </w:rPr>
      </w:pPr>
      <w:r w:rsidRPr="000E38D8">
        <w:rPr>
          <w:b/>
          <w:bCs/>
          <w:sz w:val="28"/>
          <w:szCs w:val="28"/>
          <w:lang w:val="pt-BR"/>
        </w:rPr>
        <w:t>2. Cách thức thực hiện</w:t>
      </w:r>
      <w:r w:rsidRPr="000E38D8">
        <w:rPr>
          <w:sz w:val="28"/>
          <w:szCs w:val="28"/>
          <w:lang w:val="pt-BR"/>
        </w:rPr>
        <w:t>:</w:t>
      </w:r>
    </w:p>
    <w:p w14:paraId="62B37864" w14:textId="77777777" w:rsidR="003E7E2B" w:rsidRPr="000E38D8" w:rsidRDefault="003E7E2B" w:rsidP="004C08FB">
      <w:pPr>
        <w:shd w:val="clear" w:color="auto" w:fill="FFFFFF"/>
        <w:spacing w:after="0" w:line="240" w:lineRule="auto"/>
        <w:ind w:firstLine="709"/>
        <w:rPr>
          <w:sz w:val="28"/>
          <w:szCs w:val="28"/>
          <w:lang w:val="pt-BR"/>
        </w:rPr>
      </w:pPr>
      <w:proofErr w:type="spellStart"/>
      <w:r w:rsidRPr="000E38D8">
        <w:rPr>
          <w:sz w:val="28"/>
          <w:szCs w:val="28"/>
        </w:rPr>
        <w:t>Gửi</w:t>
      </w:r>
      <w:proofErr w:type="spellEnd"/>
      <w:r w:rsidRPr="000E38D8">
        <w:rPr>
          <w:sz w:val="28"/>
          <w:szCs w:val="28"/>
        </w:rPr>
        <w:t xml:space="preserve"> </w:t>
      </w:r>
      <w:proofErr w:type="spellStart"/>
      <w:r w:rsidRPr="000E38D8">
        <w:rPr>
          <w:sz w:val="28"/>
          <w:szCs w:val="28"/>
        </w:rPr>
        <w:t>trên</w:t>
      </w:r>
      <w:proofErr w:type="spellEnd"/>
      <w:r w:rsidRPr="000E38D8">
        <w:rPr>
          <w:sz w:val="28"/>
          <w:szCs w:val="28"/>
        </w:rPr>
        <w:t xml:space="preserve"> </w:t>
      </w:r>
      <w:proofErr w:type="spellStart"/>
      <w:r w:rsidRPr="000E38D8">
        <w:rPr>
          <w:sz w:val="28"/>
          <w:szCs w:val="28"/>
        </w:rPr>
        <w:t>Cổng</w:t>
      </w:r>
      <w:proofErr w:type="spellEnd"/>
      <w:r w:rsidRPr="000E38D8">
        <w:rPr>
          <w:sz w:val="28"/>
          <w:szCs w:val="28"/>
        </w:rPr>
        <w:t xml:space="preserve"> </w:t>
      </w:r>
      <w:proofErr w:type="spellStart"/>
      <w:r w:rsidRPr="000E38D8">
        <w:rPr>
          <w:sz w:val="28"/>
          <w:szCs w:val="28"/>
        </w:rPr>
        <w:t>Dịch</w:t>
      </w:r>
      <w:proofErr w:type="spellEnd"/>
      <w:r w:rsidRPr="000E38D8">
        <w:rPr>
          <w:sz w:val="28"/>
          <w:szCs w:val="28"/>
        </w:rPr>
        <w:t xml:space="preserve"> </w:t>
      </w:r>
      <w:proofErr w:type="spellStart"/>
      <w:r w:rsidRPr="000E38D8">
        <w:rPr>
          <w:sz w:val="28"/>
          <w:szCs w:val="28"/>
        </w:rPr>
        <w:t>vụ</w:t>
      </w:r>
      <w:proofErr w:type="spellEnd"/>
      <w:r w:rsidRPr="000E38D8">
        <w:rPr>
          <w:sz w:val="28"/>
          <w:szCs w:val="28"/>
        </w:rPr>
        <w:t xml:space="preserve"> </w:t>
      </w:r>
      <w:proofErr w:type="spellStart"/>
      <w:r w:rsidRPr="000E38D8">
        <w:rPr>
          <w:sz w:val="28"/>
          <w:szCs w:val="28"/>
        </w:rPr>
        <w:t>công</w:t>
      </w:r>
      <w:proofErr w:type="spellEnd"/>
      <w:r w:rsidRPr="000E38D8">
        <w:rPr>
          <w:sz w:val="28"/>
          <w:szCs w:val="28"/>
        </w:rPr>
        <w:t xml:space="preserve"> </w:t>
      </w:r>
      <w:proofErr w:type="spellStart"/>
      <w:r w:rsidRPr="000E38D8">
        <w:rPr>
          <w:sz w:val="28"/>
          <w:szCs w:val="28"/>
        </w:rPr>
        <w:t>quốc</w:t>
      </w:r>
      <w:proofErr w:type="spellEnd"/>
      <w:r w:rsidRPr="000E38D8">
        <w:rPr>
          <w:sz w:val="28"/>
          <w:szCs w:val="28"/>
        </w:rPr>
        <w:t xml:space="preserve"> </w:t>
      </w:r>
      <w:proofErr w:type="spellStart"/>
      <w:r w:rsidRPr="000E38D8">
        <w:rPr>
          <w:sz w:val="28"/>
          <w:szCs w:val="28"/>
        </w:rPr>
        <w:t>gia</w:t>
      </w:r>
      <w:proofErr w:type="spellEnd"/>
      <w:r w:rsidRPr="000E38D8">
        <w:rPr>
          <w:sz w:val="28"/>
          <w:szCs w:val="28"/>
        </w:rPr>
        <w:t xml:space="preserve"> </w:t>
      </w:r>
      <w:proofErr w:type="spellStart"/>
      <w:r w:rsidRPr="000E38D8">
        <w:rPr>
          <w:sz w:val="28"/>
          <w:szCs w:val="28"/>
        </w:rPr>
        <w:t>hoặc</w:t>
      </w:r>
      <w:proofErr w:type="spellEnd"/>
      <w:r w:rsidRPr="000E38D8">
        <w:rPr>
          <w:sz w:val="28"/>
          <w:szCs w:val="28"/>
        </w:rPr>
        <w:t xml:space="preserve"> qua </w:t>
      </w:r>
      <w:proofErr w:type="spellStart"/>
      <w:r w:rsidRPr="000E38D8">
        <w:rPr>
          <w:sz w:val="28"/>
          <w:szCs w:val="28"/>
        </w:rPr>
        <w:t>hệ</w:t>
      </w:r>
      <w:proofErr w:type="spellEnd"/>
      <w:r w:rsidRPr="000E38D8">
        <w:rPr>
          <w:sz w:val="28"/>
          <w:szCs w:val="28"/>
        </w:rPr>
        <w:t xml:space="preserve"> </w:t>
      </w:r>
      <w:proofErr w:type="spellStart"/>
      <w:r w:rsidRPr="000E38D8">
        <w:rPr>
          <w:sz w:val="28"/>
          <w:szCs w:val="28"/>
        </w:rPr>
        <w:t>thống</w:t>
      </w:r>
      <w:proofErr w:type="spellEnd"/>
      <w:r w:rsidRPr="000E38D8">
        <w:rPr>
          <w:sz w:val="28"/>
          <w:szCs w:val="28"/>
        </w:rPr>
        <w:t xml:space="preserve"> </w:t>
      </w:r>
      <w:proofErr w:type="spellStart"/>
      <w:r w:rsidRPr="000E38D8">
        <w:rPr>
          <w:sz w:val="28"/>
          <w:szCs w:val="28"/>
        </w:rPr>
        <w:t>bưu</w:t>
      </w:r>
      <w:proofErr w:type="spellEnd"/>
      <w:r w:rsidRPr="000E38D8">
        <w:rPr>
          <w:sz w:val="28"/>
          <w:szCs w:val="28"/>
        </w:rPr>
        <w:t xml:space="preserve"> </w:t>
      </w:r>
      <w:proofErr w:type="spellStart"/>
      <w:r w:rsidRPr="000E38D8">
        <w:rPr>
          <w:sz w:val="28"/>
          <w:szCs w:val="28"/>
        </w:rPr>
        <w:t>chính</w:t>
      </w:r>
      <w:proofErr w:type="spellEnd"/>
      <w:r w:rsidRPr="000E38D8">
        <w:rPr>
          <w:sz w:val="28"/>
          <w:szCs w:val="28"/>
        </w:rPr>
        <w:t xml:space="preserve"> </w:t>
      </w:r>
      <w:proofErr w:type="spellStart"/>
      <w:r w:rsidRPr="000E38D8">
        <w:rPr>
          <w:sz w:val="28"/>
          <w:szCs w:val="28"/>
        </w:rPr>
        <w:t>hoặc</w:t>
      </w:r>
      <w:proofErr w:type="spellEnd"/>
      <w:r w:rsidRPr="000E38D8">
        <w:rPr>
          <w:sz w:val="28"/>
          <w:szCs w:val="28"/>
        </w:rPr>
        <w:t xml:space="preserve"> </w:t>
      </w:r>
      <w:proofErr w:type="spellStart"/>
      <w:r w:rsidRPr="000E38D8">
        <w:rPr>
          <w:sz w:val="28"/>
          <w:szCs w:val="28"/>
        </w:rPr>
        <w:t>trực</w:t>
      </w:r>
      <w:proofErr w:type="spellEnd"/>
      <w:r w:rsidRPr="000E38D8">
        <w:rPr>
          <w:sz w:val="28"/>
          <w:szCs w:val="28"/>
        </w:rPr>
        <w:t xml:space="preserve"> </w:t>
      </w:r>
      <w:proofErr w:type="spellStart"/>
      <w:r w:rsidRPr="000E38D8">
        <w:rPr>
          <w:sz w:val="28"/>
          <w:szCs w:val="28"/>
        </w:rPr>
        <w:t>tiếp</w:t>
      </w:r>
      <w:proofErr w:type="spellEnd"/>
      <w:r w:rsidRPr="000E38D8">
        <w:rPr>
          <w:sz w:val="28"/>
          <w:szCs w:val="28"/>
          <w:shd w:val="clear" w:color="auto" w:fill="FFFFFF"/>
          <w:lang w:val="pt-BR"/>
        </w:rPr>
        <w:t>.</w:t>
      </w:r>
    </w:p>
    <w:p w14:paraId="1A1E75E3" w14:textId="0F074268" w:rsidR="003E7E2B" w:rsidRPr="000E38D8" w:rsidRDefault="003E7E2B" w:rsidP="004C08FB">
      <w:pPr>
        <w:shd w:val="clear" w:color="auto" w:fill="FFFFFF"/>
        <w:spacing w:after="0" w:line="240" w:lineRule="auto"/>
        <w:ind w:firstLine="709"/>
        <w:rPr>
          <w:sz w:val="28"/>
          <w:szCs w:val="28"/>
          <w:lang w:val="pt-BR"/>
        </w:rPr>
      </w:pPr>
      <w:r w:rsidRPr="000E38D8">
        <w:rPr>
          <w:b/>
          <w:bCs/>
          <w:sz w:val="28"/>
          <w:szCs w:val="28"/>
          <w:lang w:val="pt-BR"/>
        </w:rPr>
        <w:t>3. Thành phần, số lượng hồ sơ:</w:t>
      </w:r>
    </w:p>
    <w:p w14:paraId="1D9D4BFA" w14:textId="77777777" w:rsidR="003E7E2B" w:rsidRPr="000E38D8" w:rsidRDefault="003E7E2B" w:rsidP="004C08FB">
      <w:pPr>
        <w:shd w:val="clear" w:color="auto" w:fill="FFFFFF"/>
        <w:spacing w:after="0" w:line="240" w:lineRule="auto"/>
        <w:ind w:firstLine="709"/>
        <w:rPr>
          <w:iCs/>
          <w:sz w:val="28"/>
          <w:szCs w:val="28"/>
        </w:rPr>
      </w:pPr>
      <w:r w:rsidRPr="000E38D8">
        <w:rPr>
          <w:iCs/>
          <w:sz w:val="28"/>
          <w:szCs w:val="28"/>
        </w:rPr>
        <w:t xml:space="preserve">a) Thành </w:t>
      </w:r>
      <w:proofErr w:type="spellStart"/>
      <w:r w:rsidRPr="000E38D8">
        <w:rPr>
          <w:iCs/>
          <w:sz w:val="28"/>
          <w:szCs w:val="28"/>
        </w:rPr>
        <w:t>phần</w:t>
      </w:r>
      <w:proofErr w:type="spellEnd"/>
      <w:r w:rsidRPr="000E38D8">
        <w:rPr>
          <w:iCs/>
          <w:sz w:val="28"/>
          <w:szCs w:val="28"/>
        </w:rPr>
        <w:t xml:space="preserve"> </w:t>
      </w:r>
      <w:proofErr w:type="spellStart"/>
      <w:r w:rsidRPr="000E38D8">
        <w:rPr>
          <w:iCs/>
          <w:sz w:val="28"/>
          <w:szCs w:val="28"/>
        </w:rPr>
        <w:t>hồ</w:t>
      </w:r>
      <w:proofErr w:type="spellEnd"/>
      <w:r w:rsidRPr="000E38D8">
        <w:rPr>
          <w:iCs/>
          <w:sz w:val="28"/>
          <w:szCs w:val="28"/>
        </w:rPr>
        <w:t xml:space="preserve"> </w:t>
      </w:r>
      <w:proofErr w:type="spellStart"/>
      <w:r w:rsidRPr="000E38D8">
        <w:rPr>
          <w:iCs/>
          <w:sz w:val="28"/>
          <w:szCs w:val="28"/>
        </w:rPr>
        <w:t>sơ</w:t>
      </w:r>
      <w:proofErr w:type="spellEnd"/>
      <w:r w:rsidRPr="000E38D8">
        <w:rPr>
          <w:iCs/>
          <w:sz w:val="28"/>
          <w:szCs w:val="28"/>
        </w:rPr>
        <w:t>:</w:t>
      </w:r>
    </w:p>
    <w:p w14:paraId="36786660" w14:textId="77777777" w:rsidR="003E7E2B" w:rsidRPr="000E38D8" w:rsidRDefault="003E7E2B" w:rsidP="004C08FB">
      <w:pPr>
        <w:shd w:val="clear" w:color="auto" w:fill="FFFFFF"/>
        <w:spacing w:after="0" w:line="240" w:lineRule="auto"/>
        <w:ind w:firstLine="709"/>
        <w:rPr>
          <w:iCs/>
          <w:sz w:val="28"/>
          <w:szCs w:val="28"/>
          <w:lang w:val="vi-VN"/>
        </w:rPr>
      </w:pPr>
      <w:proofErr w:type="spellStart"/>
      <w:r w:rsidRPr="000E38D8">
        <w:rPr>
          <w:sz w:val="28"/>
          <w:szCs w:val="28"/>
        </w:rPr>
        <w:t>Bản</w:t>
      </w:r>
      <w:proofErr w:type="spellEnd"/>
      <w:r w:rsidRPr="000E38D8">
        <w:rPr>
          <w:sz w:val="28"/>
          <w:szCs w:val="28"/>
        </w:rPr>
        <w:t xml:space="preserve"> </w:t>
      </w:r>
      <w:proofErr w:type="spellStart"/>
      <w:r w:rsidRPr="000E38D8">
        <w:rPr>
          <w:sz w:val="28"/>
          <w:szCs w:val="28"/>
        </w:rPr>
        <w:t>chính</w:t>
      </w:r>
      <w:proofErr w:type="spellEnd"/>
      <w:r w:rsidRPr="000E38D8">
        <w:rPr>
          <w:sz w:val="28"/>
          <w:szCs w:val="28"/>
        </w:rPr>
        <w:t xml:space="preserve"> </w:t>
      </w:r>
      <w:proofErr w:type="spellStart"/>
      <w:r w:rsidRPr="000E38D8">
        <w:rPr>
          <w:sz w:val="28"/>
          <w:szCs w:val="28"/>
        </w:rPr>
        <w:t>hoặc</w:t>
      </w:r>
      <w:proofErr w:type="spellEnd"/>
      <w:r w:rsidRPr="000E38D8">
        <w:rPr>
          <w:sz w:val="28"/>
          <w:szCs w:val="28"/>
        </w:rPr>
        <w:t xml:space="preserve"> </w:t>
      </w:r>
      <w:proofErr w:type="spellStart"/>
      <w:r w:rsidRPr="000E38D8">
        <w:rPr>
          <w:sz w:val="28"/>
          <w:szCs w:val="28"/>
        </w:rPr>
        <w:t>biểu</w:t>
      </w:r>
      <w:proofErr w:type="spellEnd"/>
      <w:r w:rsidRPr="000E38D8">
        <w:rPr>
          <w:sz w:val="28"/>
          <w:szCs w:val="28"/>
        </w:rPr>
        <w:t xml:space="preserve"> </w:t>
      </w:r>
      <w:proofErr w:type="spellStart"/>
      <w:r w:rsidRPr="000E38D8">
        <w:rPr>
          <w:sz w:val="28"/>
          <w:szCs w:val="28"/>
        </w:rPr>
        <w:t>mẫu</w:t>
      </w:r>
      <w:proofErr w:type="spellEnd"/>
      <w:r w:rsidRPr="000E38D8">
        <w:rPr>
          <w:sz w:val="28"/>
          <w:szCs w:val="28"/>
        </w:rPr>
        <w:t xml:space="preserve"> </w:t>
      </w:r>
      <w:proofErr w:type="spellStart"/>
      <w:r w:rsidRPr="000E38D8">
        <w:rPr>
          <w:sz w:val="28"/>
          <w:szCs w:val="28"/>
        </w:rPr>
        <w:t>điện</w:t>
      </w:r>
      <w:proofErr w:type="spellEnd"/>
      <w:r w:rsidRPr="000E38D8">
        <w:rPr>
          <w:sz w:val="28"/>
          <w:szCs w:val="28"/>
        </w:rPr>
        <w:t xml:space="preserve"> </w:t>
      </w:r>
      <w:proofErr w:type="spellStart"/>
      <w:r w:rsidRPr="000E38D8">
        <w:rPr>
          <w:sz w:val="28"/>
          <w:szCs w:val="28"/>
        </w:rPr>
        <w:t>tử</w:t>
      </w:r>
      <w:proofErr w:type="spellEnd"/>
      <w:r w:rsidRPr="000E38D8">
        <w:rPr>
          <w:sz w:val="28"/>
          <w:szCs w:val="28"/>
        </w:rPr>
        <w:t xml:space="preserve"> </w:t>
      </w:r>
      <w:proofErr w:type="spellStart"/>
      <w:r w:rsidRPr="000E38D8">
        <w:rPr>
          <w:sz w:val="28"/>
          <w:szCs w:val="28"/>
        </w:rPr>
        <w:t>đơn</w:t>
      </w:r>
      <w:proofErr w:type="spellEnd"/>
      <w:r w:rsidRPr="000E38D8">
        <w:rPr>
          <w:sz w:val="28"/>
          <w:szCs w:val="28"/>
        </w:rPr>
        <w:t xml:space="preserve"> </w:t>
      </w:r>
      <w:proofErr w:type="spellStart"/>
      <w:r w:rsidRPr="000E38D8">
        <w:rPr>
          <w:sz w:val="28"/>
          <w:szCs w:val="28"/>
        </w:rPr>
        <w:t>đề</w:t>
      </w:r>
      <w:proofErr w:type="spellEnd"/>
      <w:r w:rsidRPr="000E38D8">
        <w:rPr>
          <w:sz w:val="28"/>
          <w:szCs w:val="28"/>
        </w:rPr>
        <w:t xml:space="preserve"> </w:t>
      </w:r>
      <w:proofErr w:type="spellStart"/>
      <w:r w:rsidRPr="000E38D8">
        <w:rPr>
          <w:sz w:val="28"/>
          <w:szCs w:val="28"/>
        </w:rPr>
        <w:t>nghị</w:t>
      </w:r>
      <w:proofErr w:type="spellEnd"/>
      <w:r w:rsidRPr="000E38D8">
        <w:rPr>
          <w:sz w:val="28"/>
          <w:szCs w:val="28"/>
        </w:rPr>
        <w:t xml:space="preserve"> </w:t>
      </w:r>
      <w:proofErr w:type="spellStart"/>
      <w:r w:rsidRPr="000E38D8">
        <w:rPr>
          <w:sz w:val="28"/>
          <w:szCs w:val="28"/>
        </w:rPr>
        <w:t>chấm</w:t>
      </w:r>
      <w:proofErr w:type="spellEnd"/>
      <w:r w:rsidRPr="000E38D8">
        <w:rPr>
          <w:sz w:val="28"/>
          <w:szCs w:val="28"/>
        </w:rPr>
        <w:t xml:space="preserve"> </w:t>
      </w:r>
      <w:proofErr w:type="spellStart"/>
      <w:r w:rsidRPr="000E38D8">
        <w:rPr>
          <w:sz w:val="28"/>
          <w:szCs w:val="28"/>
        </w:rPr>
        <w:t>dứt</w:t>
      </w:r>
      <w:proofErr w:type="spellEnd"/>
      <w:r w:rsidRPr="000E38D8">
        <w:rPr>
          <w:sz w:val="28"/>
          <w:szCs w:val="28"/>
        </w:rPr>
        <w:t xml:space="preserve"> </w:t>
      </w:r>
      <w:proofErr w:type="spellStart"/>
      <w:r w:rsidRPr="000E38D8">
        <w:rPr>
          <w:sz w:val="28"/>
          <w:szCs w:val="28"/>
        </w:rPr>
        <w:t>hoạt</w:t>
      </w:r>
      <w:proofErr w:type="spellEnd"/>
      <w:r w:rsidRPr="000E38D8">
        <w:rPr>
          <w:sz w:val="28"/>
          <w:szCs w:val="28"/>
        </w:rPr>
        <w:t xml:space="preserve"> </w:t>
      </w:r>
      <w:proofErr w:type="spellStart"/>
      <w:r w:rsidRPr="000E38D8">
        <w:rPr>
          <w:sz w:val="28"/>
          <w:szCs w:val="28"/>
        </w:rPr>
        <w:t>động</w:t>
      </w:r>
      <w:proofErr w:type="spellEnd"/>
      <w:r w:rsidRPr="000E38D8">
        <w:rPr>
          <w:sz w:val="28"/>
          <w:szCs w:val="28"/>
        </w:rPr>
        <w:t xml:space="preserve"> </w:t>
      </w:r>
      <w:proofErr w:type="spellStart"/>
      <w:r w:rsidRPr="000E38D8">
        <w:rPr>
          <w:sz w:val="28"/>
          <w:szCs w:val="28"/>
        </w:rPr>
        <w:t>tàu</w:t>
      </w:r>
      <w:proofErr w:type="spellEnd"/>
      <w:r w:rsidRPr="000E38D8">
        <w:rPr>
          <w:sz w:val="28"/>
          <w:szCs w:val="28"/>
        </w:rPr>
        <w:t xml:space="preserve"> </w:t>
      </w:r>
      <w:proofErr w:type="spellStart"/>
      <w:r w:rsidRPr="000E38D8">
        <w:rPr>
          <w:sz w:val="28"/>
          <w:szCs w:val="28"/>
        </w:rPr>
        <w:t>lặn</w:t>
      </w:r>
      <w:proofErr w:type="spellEnd"/>
      <w:r w:rsidRPr="000E38D8">
        <w:rPr>
          <w:iCs/>
          <w:sz w:val="28"/>
          <w:szCs w:val="28"/>
          <w:lang w:val="vi-VN"/>
        </w:rPr>
        <w:t xml:space="preserve"> </w:t>
      </w:r>
    </w:p>
    <w:p w14:paraId="43FC3F53" w14:textId="77777777" w:rsidR="003E7E2B" w:rsidRPr="000E38D8" w:rsidRDefault="003E7E2B" w:rsidP="004C08FB">
      <w:pPr>
        <w:shd w:val="clear" w:color="auto" w:fill="FFFFFF"/>
        <w:spacing w:after="0" w:line="240" w:lineRule="auto"/>
        <w:ind w:firstLine="709"/>
        <w:rPr>
          <w:iCs/>
          <w:sz w:val="28"/>
          <w:szCs w:val="28"/>
          <w:lang w:val="vi-VN"/>
        </w:rPr>
      </w:pPr>
      <w:r w:rsidRPr="000E38D8">
        <w:rPr>
          <w:iCs/>
          <w:sz w:val="28"/>
          <w:szCs w:val="28"/>
          <w:lang w:val="vi-VN"/>
        </w:rPr>
        <w:t>b) Số lượng hồ sơ: 01 bộ.</w:t>
      </w:r>
    </w:p>
    <w:p w14:paraId="3F1633CF" w14:textId="248B35FF" w:rsidR="003E7E2B" w:rsidRPr="000E38D8" w:rsidRDefault="003E7E2B" w:rsidP="004C08FB">
      <w:pPr>
        <w:shd w:val="clear" w:color="auto" w:fill="FFFFFF"/>
        <w:spacing w:after="0" w:line="240" w:lineRule="auto"/>
        <w:ind w:firstLine="709"/>
        <w:rPr>
          <w:sz w:val="28"/>
          <w:szCs w:val="28"/>
          <w:lang w:val="vi-VN"/>
        </w:rPr>
      </w:pPr>
      <w:r w:rsidRPr="000E38D8">
        <w:rPr>
          <w:b/>
          <w:bCs/>
          <w:sz w:val="28"/>
          <w:szCs w:val="28"/>
          <w:lang w:val="vi-VN"/>
        </w:rPr>
        <w:t>4. Thời hạn giải quyết:</w:t>
      </w:r>
    </w:p>
    <w:p w14:paraId="51CE722D" w14:textId="77777777" w:rsidR="003E7E2B" w:rsidRPr="000E38D8" w:rsidRDefault="003E7E2B" w:rsidP="004C08FB">
      <w:pPr>
        <w:shd w:val="clear" w:color="auto" w:fill="FFFFFF"/>
        <w:spacing w:after="0" w:line="240" w:lineRule="auto"/>
        <w:ind w:firstLine="709"/>
        <w:rPr>
          <w:iCs/>
          <w:spacing w:val="4"/>
          <w:sz w:val="28"/>
          <w:szCs w:val="28"/>
          <w:lang w:val="vi-VN"/>
        </w:rPr>
      </w:pPr>
      <w:r w:rsidRPr="000E38D8">
        <w:rPr>
          <w:spacing w:val="4"/>
          <w:sz w:val="28"/>
          <w:szCs w:val="28"/>
          <w:lang w:val="vi-VN"/>
        </w:rPr>
        <w:t>Trong thời hạn 02 ngày làm việc, kể từ ngày nhận được đơn đề nghị</w:t>
      </w:r>
      <w:r w:rsidRPr="000E38D8">
        <w:rPr>
          <w:iCs/>
          <w:spacing w:val="4"/>
          <w:sz w:val="28"/>
          <w:szCs w:val="28"/>
          <w:lang w:val="vi-VN"/>
        </w:rPr>
        <w:t>.</w:t>
      </w:r>
    </w:p>
    <w:p w14:paraId="77FF0A5A" w14:textId="0BA3438B" w:rsidR="003E7E2B" w:rsidRPr="000E38D8" w:rsidRDefault="003E7E2B" w:rsidP="004C08FB">
      <w:pPr>
        <w:shd w:val="clear" w:color="auto" w:fill="FFFFFF"/>
        <w:spacing w:after="0" w:line="240" w:lineRule="auto"/>
        <w:ind w:firstLine="709"/>
        <w:rPr>
          <w:sz w:val="28"/>
          <w:szCs w:val="28"/>
          <w:lang w:val="vi-VN"/>
        </w:rPr>
      </w:pPr>
      <w:r w:rsidRPr="000E38D8">
        <w:rPr>
          <w:b/>
          <w:bCs/>
          <w:sz w:val="28"/>
          <w:szCs w:val="28"/>
          <w:lang w:val="vi-VN"/>
        </w:rPr>
        <w:t>5. Đối tượng thực hiện thủ tục hành chính</w:t>
      </w:r>
      <w:r w:rsidRPr="000E38D8">
        <w:rPr>
          <w:sz w:val="28"/>
          <w:szCs w:val="28"/>
          <w:lang w:val="vi-VN"/>
        </w:rPr>
        <w:t>: Tổ chức.</w:t>
      </w:r>
    </w:p>
    <w:p w14:paraId="0E3D0F04" w14:textId="1162DF0D" w:rsidR="003E7E2B" w:rsidRPr="000E38D8" w:rsidRDefault="003E7E2B" w:rsidP="004C08FB">
      <w:pPr>
        <w:shd w:val="clear" w:color="auto" w:fill="FFFFFF"/>
        <w:spacing w:after="0" w:line="240" w:lineRule="auto"/>
        <w:ind w:firstLine="709"/>
        <w:rPr>
          <w:sz w:val="28"/>
          <w:szCs w:val="28"/>
          <w:lang w:val="vi-VN"/>
        </w:rPr>
      </w:pPr>
      <w:r w:rsidRPr="000E38D8">
        <w:rPr>
          <w:b/>
          <w:bCs/>
          <w:sz w:val="28"/>
          <w:szCs w:val="28"/>
          <w:lang w:val="vi-VN"/>
        </w:rPr>
        <w:t>6. Cơ quan thực hiện thủ tục hành chính:</w:t>
      </w:r>
    </w:p>
    <w:p w14:paraId="5775CAB8" w14:textId="77777777" w:rsidR="003E7E2B" w:rsidRPr="000E38D8" w:rsidRDefault="003E7E2B" w:rsidP="004C08FB">
      <w:pPr>
        <w:shd w:val="clear" w:color="auto" w:fill="FFFFFF"/>
        <w:spacing w:after="0" w:line="240" w:lineRule="auto"/>
        <w:ind w:firstLine="709"/>
        <w:rPr>
          <w:sz w:val="28"/>
          <w:szCs w:val="28"/>
          <w:lang w:val="vi-VN"/>
        </w:rPr>
      </w:pPr>
      <w:r w:rsidRPr="000E38D8">
        <w:rPr>
          <w:sz w:val="28"/>
          <w:szCs w:val="28"/>
          <w:lang w:val="vi-VN"/>
        </w:rPr>
        <w:t>a) Cơ quan có thẩm quyền quyết định: cơ quan chuyên môn thuộc Ủy ban nhân dân cấp tỉnh;</w:t>
      </w:r>
    </w:p>
    <w:p w14:paraId="5CEECC82" w14:textId="77777777" w:rsidR="003E7E2B" w:rsidRPr="000E38D8" w:rsidRDefault="003E7E2B" w:rsidP="004C08FB">
      <w:pPr>
        <w:shd w:val="clear" w:color="auto" w:fill="FFFFFF"/>
        <w:spacing w:after="0" w:line="240" w:lineRule="auto"/>
        <w:ind w:firstLine="709"/>
        <w:rPr>
          <w:sz w:val="28"/>
          <w:szCs w:val="28"/>
          <w:lang w:val="vi-VN"/>
        </w:rPr>
      </w:pPr>
      <w:r w:rsidRPr="000E38D8">
        <w:rPr>
          <w:sz w:val="28"/>
          <w:szCs w:val="28"/>
          <w:lang w:val="vi-VN"/>
        </w:rPr>
        <w:t>b) Cơ quan hoặc người có thẩm quyền được uỷ quyền hoặc phân cấp thực hiện: Không có;</w:t>
      </w:r>
    </w:p>
    <w:p w14:paraId="502884FF" w14:textId="77777777" w:rsidR="003E7E2B" w:rsidRPr="000E38D8" w:rsidRDefault="003E7E2B" w:rsidP="004C08FB">
      <w:pPr>
        <w:shd w:val="clear" w:color="auto" w:fill="FFFFFF"/>
        <w:spacing w:after="0" w:line="240" w:lineRule="auto"/>
        <w:ind w:firstLine="709"/>
        <w:rPr>
          <w:sz w:val="28"/>
          <w:szCs w:val="28"/>
          <w:lang w:val="vi-VN"/>
        </w:rPr>
      </w:pPr>
      <w:r w:rsidRPr="000E38D8">
        <w:rPr>
          <w:sz w:val="28"/>
          <w:szCs w:val="28"/>
          <w:lang w:val="vi-VN"/>
        </w:rPr>
        <w:t>c) Cơ quan trực tiếp thực hiện TTHC: cơ quan chuyên môn thuộc Ủy ban nhân dân cấp tỉnh;</w:t>
      </w:r>
    </w:p>
    <w:p w14:paraId="3D830873" w14:textId="77777777" w:rsidR="003E7E2B" w:rsidRPr="000E38D8" w:rsidRDefault="003E7E2B" w:rsidP="004C08FB">
      <w:pPr>
        <w:shd w:val="clear" w:color="auto" w:fill="FFFFFF"/>
        <w:spacing w:after="0" w:line="240" w:lineRule="auto"/>
        <w:ind w:firstLine="709"/>
        <w:rPr>
          <w:sz w:val="28"/>
          <w:szCs w:val="28"/>
          <w:lang w:val="vi-VN"/>
        </w:rPr>
      </w:pPr>
      <w:r w:rsidRPr="000E38D8">
        <w:rPr>
          <w:sz w:val="28"/>
          <w:szCs w:val="28"/>
          <w:lang w:val="vi-VN"/>
        </w:rPr>
        <w:t>d) Cơ quan phối hợp: Không có.</w:t>
      </w:r>
    </w:p>
    <w:p w14:paraId="66E7E723" w14:textId="1913A801" w:rsidR="003E7E2B" w:rsidRPr="000E38D8" w:rsidRDefault="003E7E2B" w:rsidP="004C08FB">
      <w:pPr>
        <w:shd w:val="clear" w:color="auto" w:fill="FFFFFF"/>
        <w:spacing w:after="0" w:line="240" w:lineRule="auto"/>
        <w:ind w:firstLine="709"/>
        <w:rPr>
          <w:sz w:val="28"/>
          <w:szCs w:val="28"/>
          <w:lang w:val="vi-VN"/>
        </w:rPr>
      </w:pPr>
      <w:r w:rsidRPr="000E38D8">
        <w:rPr>
          <w:b/>
          <w:bCs/>
          <w:sz w:val="28"/>
          <w:szCs w:val="28"/>
          <w:lang w:val="vi-VN"/>
        </w:rPr>
        <w:t>7. Kết quả của việc thực hiện thủ tục hành chính:</w:t>
      </w:r>
    </w:p>
    <w:p w14:paraId="699B0EDE" w14:textId="77777777" w:rsidR="003E7E2B" w:rsidRPr="000E38D8" w:rsidRDefault="003E7E2B" w:rsidP="004C08FB">
      <w:pPr>
        <w:shd w:val="clear" w:color="auto" w:fill="FFFFFF"/>
        <w:spacing w:after="0" w:line="240" w:lineRule="auto"/>
        <w:ind w:firstLine="709"/>
        <w:rPr>
          <w:iCs/>
          <w:sz w:val="28"/>
          <w:szCs w:val="28"/>
          <w:lang w:val="vi-VN"/>
        </w:rPr>
      </w:pPr>
      <w:r w:rsidRPr="000E38D8">
        <w:rPr>
          <w:sz w:val="28"/>
          <w:szCs w:val="28"/>
          <w:lang w:val="vi-VN"/>
        </w:rPr>
        <w:t>Quyết định chấm dứt hoạt động tàu lặn.</w:t>
      </w:r>
    </w:p>
    <w:p w14:paraId="7C963CBA" w14:textId="2220DD45" w:rsidR="003E7E2B" w:rsidRPr="000E38D8" w:rsidRDefault="003E7E2B" w:rsidP="004C08FB">
      <w:pPr>
        <w:shd w:val="clear" w:color="auto" w:fill="FFFFFF"/>
        <w:spacing w:after="0" w:line="240" w:lineRule="auto"/>
        <w:ind w:firstLine="709"/>
        <w:rPr>
          <w:sz w:val="28"/>
          <w:szCs w:val="28"/>
          <w:lang w:val="vi-VN"/>
        </w:rPr>
      </w:pPr>
      <w:r w:rsidRPr="000E38D8">
        <w:rPr>
          <w:b/>
          <w:bCs/>
          <w:sz w:val="28"/>
          <w:szCs w:val="28"/>
          <w:lang w:val="vi-VN"/>
        </w:rPr>
        <w:t>8. Phí, lệ phí</w:t>
      </w:r>
      <w:r w:rsidRPr="000E38D8">
        <w:rPr>
          <w:sz w:val="28"/>
          <w:szCs w:val="28"/>
          <w:lang w:val="vi-VN"/>
        </w:rPr>
        <w:t>: Không có.                                                                         </w:t>
      </w:r>
    </w:p>
    <w:p w14:paraId="2AA4A2DC" w14:textId="61D56EAA" w:rsidR="003E7E2B" w:rsidRPr="000E38D8" w:rsidRDefault="003E7E2B" w:rsidP="004C08FB">
      <w:pPr>
        <w:shd w:val="clear" w:color="auto" w:fill="FFFFFF"/>
        <w:spacing w:after="0" w:line="240" w:lineRule="auto"/>
        <w:ind w:firstLine="709"/>
        <w:rPr>
          <w:sz w:val="28"/>
          <w:szCs w:val="28"/>
          <w:lang w:val="vi-VN"/>
        </w:rPr>
      </w:pPr>
      <w:r w:rsidRPr="000E38D8">
        <w:rPr>
          <w:b/>
          <w:bCs/>
          <w:sz w:val="28"/>
          <w:szCs w:val="28"/>
          <w:lang w:val="vi-VN"/>
        </w:rPr>
        <w:t>9. Tên mẫu đơn, mẫu tờ khai hành chính, mẫu kết quả thủ tục hành chính:</w:t>
      </w:r>
    </w:p>
    <w:p w14:paraId="09088BFF" w14:textId="77777777" w:rsidR="003E7E2B" w:rsidRPr="000E38D8" w:rsidRDefault="003E7E2B" w:rsidP="004C08FB">
      <w:pPr>
        <w:shd w:val="clear" w:color="auto" w:fill="FFFFFF"/>
        <w:spacing w:after="0" w:line="240" w:lineRule="auto"/>
        <w:ind w:firstLine="709"/>
        <w:rPr>
          <w:sz w:val="28"/>
          <w:szCs w:val="28"/>
          <w:lang w:val="vi-VN"/>
        </w:rPr>
      </w:pPr>
      <w:r w:rsidRPr="000E38D8">
        <w:rPr>
          <w:sz w:val="28"/>
          <w:szCs w:val="28"/>
          <w:lang w:val="vi-VN"/>
        </w:rPr>
        <w:t>- Đơn đề nghị chấm dứt hoạt động tàu lặn;</w:t>
      </w:r>
    </w:p>
    <w:p w14:paraId="27EF6059" w14:textId="77777777" w:rsidR="003E7E2B" w:rsidRPr="000E38D8" w:rsidRDefault="003E7E2B" w:rsidP="004C08FB">
      <w:pPr>
        <w:shd w:val="clear" w:color="auto" w:fill="FFFFFF"/>
        <w:spacing w:after="0" w:line="240" w:lineRule="auto"/>
        <w:ind w:firstLine="709"/>
        <w:rPr>
          <w:iCs/>
          <w:sz w:val="28"/>
          <w:szCs w:val="28"/>
          <w:lang w:val="vi-VN"/>
        </w:rPr>
      </w:pPr>
      <w:r w:rsidRPr="000E38D8">
        <w:rPr>
          <w:sz w:val="28"/>
          <w:szCs w:val="28"/>
          <w:lang w:val="vi-VN"/>
        </w:rPr>
        <w:t>- Quyết định chấm dứt hoạt động tàu lặn.</w:t>
      </w:r>
    </w:p>
    <w:p w14:paraId="254FFE57" w14:textId="54035E5A" w:rsidR="003E7E2B" w:rsidRPr="000E38D8" w:rsidRDefault="003E7E2B" w:rsidP="004C08FB">
      <w:pPr>
        <w:shd w:val="clear" w:color="auto" w:fill="FFFFFF"/>
        <w:spacing w:after="0" w:line="240" w:lineRule="auto"/>
        <w:ind w:firstLine="709"/>
        <w:rPr>
          <w:sz w:val="28"/>
          <w:szCs w:val="28"/>
          <w:lang w:val="vi-VN"/>
        </w:rPr>
      </w:pPr>
      <w:r w:rsidRPr="000E38D8">
        <w:rPr>
          <w:b/>
          <w:bCs/>
          <w:sz w:val="28"/>
          <w:szCs w:val="28"/>
          <w:lang w:val="vi-VN"/>
        </w:rPr>
        <w:t>10. Yêu cầu hoặc điều kiện thực hiện TTHC</w:t>
      </w:r>
      <w:r w:rsidRPr="000E38D8">
        <w:rPr>
          <w:sz w:val="28"/>
          <w:szCs w:val="28"/>
          <w:lang w:val="vi-VN"/>
        </w:rPr>
        <w:t>: Không có.</w:t>
      </w:r>
    </w:p>
    <w:p w14:paraId="08DD1871" w14:textId="2047806F" w:rsidR="003E7E2B" w:rsidRPr="000E38D8" w:rsidRDefault="003E7E2B" w:rsidP="004C08FB">
      <w:pPr>
        <w:shd w:val="clear" w:color="auto" w:fill="FFFFFF"/>
        <w:spacing w:after="0" w:line="240" w:lineRule="auto"/>
        <w:ind w:firstLine="709"/>
        <w:rPr>
          <w:sz w:val="28"/>
          <w:szCs w:val="28"/>
          <w:lang w:val="vi-VN"/>
        </w:rPr>
      </w:pPr>
      <w:r w:rsidRPr="000E38D8">
        <w:rPr>
          <w:b/>
          <w:bCs/>
          <w:sz w:val="28"/>
          <w:szCs w:val="28"/>
          <w:lang w:val="vi-VN"/>
        </w:rPr>
        <w:t>11. Căn cứ pháp lý của thủ tục hành chính</w:t>
      </w:r>
      <w:r w:rsidRPr="000E38D8">
        <w:rPr>
          <w:sz w:val="28"/>
          <w:szCs w:val="28"/>
          <w:lang w:val="vi-VN"/>
        </w:rPr>
        <w:t>:</w:t>
      </w:r>
    </w:p>
    <w:p w14:paraId="24FF4972" w14:textId="77777777" w:rsidR="003E7E2B" w:rsidRPr="000E38D8" w:rsidRDefault="003E7E2B" w:rsidP="004C08FB">
      <w:pPr>
        <w:shd w:val="clear" w:color="auto" w:fill="FFFFFF"/>
        <w:spacing w:after="0" w:line="240" w:lineRule="auto"/>
        <w:ind w:firstLine="709"/>
        <w:rPr>
          <w:sz w:val="28"/>
          <w:szCs w:val="28"/>
          <w:lang w:val="vi-VN"/>
        </w:rPr>
      </w:pPr>
      <w:r w:rsidRPr="000E38D8">
        <w:rPr>
          <w:sz w:val="28"/>
          <w:szCs w:val="28"/>
          <w:lang w:val="vi-VN"/>
        </w:rPr>
        <w:t>- Bộ luật Hàng hải Việt Nam ngày 25 tháng 11 năm 2015;</w:t>
      </w:r>
    </w:p>
    <w:p w14:paraId="70B15C33" w14:textId="77777777" w:rsidR="003E7E2B" w:rsidRPr="000E38D8" w:rsidRDefault="003E7E2B" w:rsidP="004C08FB">
      <w:pPr>
        <w:shd w:val="clear" w:color="auto" w:fill="FFFFFF"/>
        <w:spacing w:after="0" w:line="240" w:lineRule="auto"/>
        <w:ind w:firstLine="709"/>
        <w:rPr>
          <w:sz w:val="28"/>
          <w:szCs w:val="28"/>
          <w:lang w:val="vi-VN"/>
        </w:rPr>
      </w:pPr>
      <w:r w:rsidRPr="000E38D8">
        <w:rPr>
          <w:sz w:val="28"/>
          <w:szCs w:val="28"/>
          <w:lang w:val="vi-VN"/>
        </w:rPr>
        <w:t>- Nghị định số </w:t>
      </w:r>
      <w:hyperlink r:id="rId14" w:tgtFrame="_blank" w:tooltip="Nghị định 58/2017/NĐ-CP" w:history="1">
        <w:r w:rsidRPr="000E38D8">
          <w:rPr>
            <w:sz w:val="28"/>
            <w:szCs w:val="28"/>
            <w:lang w:val="vi-VN"/>
          </w:rPr>
          <w:t>58/2017/NĐ-CP</w:t>
        </w:r>
      </w:hyperlink>
      <w:r w:rsidRPr="000E38D8">
        <w:rPr>
          <w:sz w:val="28"/>
          <w:szCs w:val="28"/>
          <w:lang w:val="vi-VN"/>
        </w:rPr>
        <w:t> ngày 10 tháng 5 năm 2017 của Chính phủ quy định chi tiết một số điều của Bộ luật Hàng hải Việt Nam về quản lý hoạt động hàng hải;</w:t>
      </w:r>
    </w:p>
    <w:p w14:paraId="5F2AFCCC" w14:textId="77777777" w:rsidR="003E7E2B" w:rsidRPr="000E38D8" w:rsidRDefault="003E7E2B" w:rsidP="004C08FB">
      <w:pPr>
        <w:pStyle w:val="NormalWeb"/>
        <w:shd w:val="clear" w:color="auto" w:fill="FFFFFF"/>
        <w:spacing w:before="0" w:beforeAutospacing="0" w:after="0" w:afterAutospacing="0"/>
        <w:ind w:firstLine="709"/>
        <w:rPr>
          <w:rFonts w:eastAsiaTheme="minorEastAsia"/>
          <w:sz w:val="28"/>
          <w:szCs w:val="28"/>
          <w:lang w:val="vi-VN"/>
        </w:rPr>
      </w:pPr>
      <w:r w:rsidRPr="000E38D8">
        <w:rPr>
          <w:rFonts w:eastAsiaTheme="minorEastAsia"/>
          <w:sz w:val="28"/>
          <w:szCs w:val="28"/>
          <w:lang w:val="vi-VN"/>
        </w:rPr>
        <w:t>- Nghị định số 34/2025/NĐ-CP ngày 25 tháng 02 năm 2025 của Chính phủ sửa đổi, bổ sung một số điều của các Nghị định trong lĩnh vực hàng hải;</w:t>
      </w:r>
    </w:p>
    <w:p w14:paraId="0F310A16" w14:textId="77777777" w:rsidR="003E7E2B" w:rsidRPr="000E38D8" w:rsidRDefault="003E7E2B" w:rsidP="004C08FB">
      <w:pPr>
        <w:pStyle w:val="NormalWeb"/>
        <w:shd w:val="clear" w:color="auto" w:fill="FFFFFF"/>
        <w:spacing w:before="0" w:beforeAutospacing="0" w:after="0" w:afterAutospacing="0"/>
        <w:ind w:firstLine="709"/>
        <w:rPr>
          <w:rFonts w:eastAsiaTheme="minorEastAsia"/>
          <w:sz w:val="28"/>
          <w:szCs w:val="28"/>
          <w:lang w:val="vi-VN"/>
        </w:rPr>
      </w:pPr>
      <w:r w:rsidRPr="000E38D8">
        <w:rPr>
          <w:rFonts w:eastAsiaTheme="minorEastAsia"/>
          <w:sz w:val="28"/>
          <w:szCs w:val="28"/>
          <w:lang w:val="vi-VN"/>
        </w:rPr>
        <w:lastRenderedPageBreak/>
        <w:t>- Nghị định số 144/2025/NĐ-CP ngày 12 tháng 6 năm 2025 của Chính phủ quy định về phân quyền, phân cấp trong lĩnh vực quản lý nhà nước của Bộ Xây dựng.</w:t>
      </w:r>
    </w:p>
    <w:p w14:paraId="675C97A6" w14:textId="77777777" w:rsidR="003E7E2B" w:rsidRPr="000E38D8" w:rsidRDefault="003E7E2B" w:rsidP="004C08FB">
      <w:pPr>
        <w:pStyle w:val="NormalWeb"/>
        <w:shd w:val="clear" w:color="auto" w:fill="FFFFFF"/>
        <w:spacing w:before="0" w:beforeAutospacing="0" w:after="0" w:afterAutospacing="0"/>
        <w:ind w:firstLine="709"/>
        <w:rPr>
          <w:sz w:val="28"/>
          <w:szCs w:val="28"/>
          <w:lang w:val="vi-VN"/>
        </w:rPr>
      </w:pPr>
    </w:p>
    <w:p w14:paraId="6632BB35" w14:textId="77777777" w:rsidR="003E7E2B" w:rsidRPr="000E38D8" w:rsidRDefault="003E7E2B" w:rsidP="004C08FB">
      <w:pPr>
        <w:spacing w:after="0" w:line="240" w:lineRule="auto"/>
        <w:ind w:firstLine="709"/>
        <w:rPr>
          <w:b/>
          <w:sz w:val="28"/>
          <w:szCs w:val="28"/>
          <w:lang w:val="vi-VN"/>
        </w:rPr>
      </w:pPr>
      <w:r w:rsidRPr="000E38D8">
        <w:rPr>
          <w:b/>
          <w:sz w:val="28"/>
          <w:szCs w:val="28"/>
          <w:lang w:val="vi-VN"/>
        </w:rPr>
        <w:br w:type="page"/>
      </w:r>
    </w:p>
    <w:p w14:paraId="4344BC6A" w14:textId="77777777" w:rsidR="003E7E2B" w:rsidRPr="000E38D8" w:rsidRDefault="003E7E2B" w:rsidP="004C08FB">
      <w:pPr>
        <w:spacing w:after="0" w:line="240" w:lineRule="auto"/>
        <w:rPr>
          <w:b/>
          <w:i/>
          <w:iCs/>
          <w:sz w:val="28"/>
          <w:szCs w:val="28"/>
          <w:lang w:val="vi-VN"/>
        </w:rPr>
      </w:pPr>
      <w:r w:rsidRPr="000E38D8">
        <w:rPr>
          <w:b/>
          <w:i/>
          <w:iCs/>
          <w:sz w:val="28"/>
          <w:szCs w:val="28"/>
          <w:lang w:val="vi-VN"/>
        </w:rPr>
        <w:lastRenderedPageBreak/>
        <w:t>Mẫu Đơn đề nghị chấm dứt hoạt động tàu lặn:</w:t>
      </w:r>
    </w:p>
    <w:p w14:paraId="3EFD1862" w14:textId="77777777" w:rsidR="003E7E2B" w:rsidRPr="000E38D8" w:rsidRDefault="003E7E2B" w:rsidP="004C08FB">
      <w:pPr>
        <w:spacing w:after="0" w:line="240" w:lineRule="auto"/>
        <w:jc w:val="right"/>
        <w:rPr>
          <w:b/>
          <w:i/>
          <w:iCs/>
          <w:sz w:val="28"/>
          <w:szCs w:val="28"/>
          <w:lang w:val="vi-VN"/>
        </w:rPr>
      </w:pPr>
    </w:p>
    <w:tbl>
      <w:tblPr>
        <w:tblW w:w="0" w:type="auto"/>
        <w:tblLook w:val="04A0" w:firstRow="1" w:lastRow="0" w:firstColumn="1" w:lastColumn="0" w:noHBand="0" w:noVBand="1"/>
      </w:tblPr>
      <w:tblGrid>
        <w:gridCol w:w="3775"/>
        <w:gridCol w:w="5294"/>
      </w:tblGrid>
      <w:tr w:rsidR="000E38D8" w:rsidRPr="000E38D8" w14:paraId="7557F752" w14:textId="77777777" w:rsidTr="003E7E2B">
        <w:trPr>
          <w:trHeight w:val="926"/>
        </w:trPr>
        <w:tc>
          <w:tcPr>
            <w:tcW w:w="3960" w:type="dxa"/>
          </w:tcPr>
          <w:p w14:paraId="0E9D3455" w14:textId="77777777" w:rsidR="003E7E2B" w:rsidRPr="000E38D8" w:rsidRDefault="003E7E2B" w:rsidP="004C08FB">
            <w:pPr>
              <w:widowControl w:val="0"/>
              <w:spacing w:after="0" w:line="240" w:lineRule="auto"/>
              <w:jc w:val="center"/>
              <w:rPr>
                <w:b/>
                <w:bCs/>
              </w:rPr>
            </w:pPr>
            <w:r w:rsidRPr="000E38D8">
              <w:rPr>
                <w:b/>
                <w:bCs/>
                <w:noProof/>
              </w:rPr>
              <mc:AlternateContent>
                <mc:Choice Requires="wps">
                  <w:drawing>
                    <wp:anchor distT="0" distB="0" distL="114300" distR="114300" simplePos="0" relativeHeight="251817984" behindDoc="0" locked="0" layoutInCell="1" allowOverlap="1" wp14:anchorId="6764BEEF" wp14:editId="1EFDB96F">
                      <wp:simplePos x="0" y="0"/>
                      <wp:positionH relativeFrom="column">
                        <wp:posOffset>775335</wp:posOffset>
                      </wp:positionH>
                      <wp:positionV relativeFrom="paragraph">
                        <wp:posOffset>211455</wp:posOffset>
                      </wp:positionV>
                      <wp:extent cx="714375" cy="0"/>
                      <wp:effectExtent l="0" t="0" r="28575" b="19050"/>
                      <wp:wrapNone/>
                      <wp:docPr id="1490297546" name="Straight Connector 1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4375" cy="0"/>
                              </a:xfrm>
                              <a:prstGeom prst="line">
                                <a:avLst/>
                              </a:prstGeom>
                              <a:ln>
                                <a:headEnd/>
                                <a:tailEnd/>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54C1B311" id="Straight Connector 101" o:spid="_x0000_s1026" style="position:absolute;z-index:251817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61.05pt,16.65pt" to="117.3pt,1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" strokecolor="black [3200]" strokeweight=".5pt">
                      <v:stroke joinstyle="miter"/>
                    </v:line>
                  </w:pict>
                </mc:Fallback>
              </mc:AlternateContent>
            </w:r>
            <w:r w:rsidRPr="000E38D8">
              <w:rPr>
                <w:b/>
                <w:bCs/>
              </w:rPr>
              <w:t>TÊN TỔ CHỨC</w:t>
            </w:r>
          </w:p>
        </w:tc>
        <w:tc>
          <w:tcPr>
            <w:tcW w:w="5580" w:type="dxa"/>
          </w:tcPr>
          <w:p w14:paraId="3FED545B" w14:textId="77777777" w:rsidR="003E7E2B" w:rsidRPr="000E38D8" w:rsidRDefault="003E7E2B" w:rsidP="004C08FB">
            <w:pPr>
              <w:widowControl w:val="0"/>
              <w:spacing w:after="0" w:line="240" w:lineRule="auto"/>
              <w:jc w:val="center"/>
              <w:rPr>
                <w:b/>
                <w:bCs/>
              </w:rPr>
            </w:pPr>
            <w:r w:rsidRPr="000E38D8">
              <w:rPr>
                <w:b/>
                <w:bCs/>
              </w:rPr>
              <w:t>CỘNG HÒA XÃ HỘI CHỦ NGHĨA VIỆT NAM</w:t>
            </w:r>
          </w:p>
          <w:p w14:paraId="0EC9F8BC" w14:textId="77777777" w:rsidR="003E7E2B" w:rsidRPr="000E38D8" w:rsidRDefault="003E7E2B" w:rsidP="004C08FB">
            <w:pPr>
              <w:widowControl w:val="0"/>
              <w:spacing w:after="0" w:line="240" w:lineRule="auto"/>
              <w:jc w:val="center"/>
              <w:rPr>
                <w:b/>
                <w:bCs/>
              </w:rPr>
            </w:pPr>
            <w:r w:rsidRPr="000E38D8">
              <w:rPr>
                <w:b/>
                <w:bCs/>
                <w:noProof/>
              </w:rPr>
              <mc:AlternateContent>
                <mc:Choice Requires="wps">
                  <w:drawing>
                    <wp:anchor distT="0" distB="0" distL="114300" distR="114300" simplePos="0" relativeHeight="251819008" behindDoc="0" locked="0" layoutInCell="1" allowOverlap="1" wp14:anchorId="06BF8C4D" wp14:editId="7D76298E">
                      <wp:simplePos x="0" y="0"/>
                      <wp:positionH relativeFrom="column">
                        <wp:posOffset>708660</wp:posOffset>
                      </wp:positionH>
                      <wp:positionV relativeFrom="paragraph">
                        <wp:posOffset>205740</wp:posOffset>
                      </wp:positionV>
                      <wp:extent cx="1809750" cy="0"/>
                      <wp:effectExtent l="0" t="0" r="19050" b="19050"/>
                      <wp:wrapNone/>
                      <wp:docPr id="1556016570" name="Straight Connector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9750" cy="0"/>
                              </a:xfrm>
                              <a:prstGeom prst="line">
                                <a:avLst/>
                              </a:prstGeom>
                              <a:ln>
                                <a:headEnd/>
                                <a:tailEnd/>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0F4241E3" id="Straight Connector 100" o:spid="_x0000_s1026" style="position:absolute;z-index:251819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8pt,16.2pt" to="198.3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" strokecolor="black [3200]" strokeweight=".5pt">
                      <v:stroke joinstyle="miter"/>
                    </v:line>
                  </w:pict>
                </mc:Fallback>
              </mc:AlternateContent>
            </w:r>
            <w:proofErr w:type="spellStart"/>
            <w:r w:rsidRPr="000E38D8">
              <w:rPr>
                <w:b/>
                <w:bCs/>
              </w:rPr>
              <w:t>Độc</w:t>
            </w:r>
            <w:proofErr w:type="spellEnd"/>
            <w:r w:rsidRPr="000E38D8">
              <w:rPr>
                <w:b/>
                <w:bCs/>
              </w:rPr>
              <w:t xml:space="preserve"> </w:t>
            </w:r>
            <w:proofErr w:type="spellStart"/>
            <w:r w:rsidRPr="000E38D8">
              <w:rPr>
                <w:b/>
                <w:bCs/>
              </w:rPr>
              <w:t>lập</w:t>
            </w:r>
            <w:proofErr w:type="spellEnd"/>
            <w:r w:rsidRPr="000E38D8">
              <w:rPr>
                <w:b/>
                <w:bCs/>
              </w:rPr>
              <w:t xml:space="preserve"> - </w:t>
            </w:r>
            <w:proofErr w:type="spellStart"/>
            <w:r w:rsidRPr="000E38D8">
              <w:rPr>
                <w:b/>
                <w:bCs/>
              </w:rPr>
              <w:t>Tự</w:t>
            </w:r>
            <w:proofErr w:type="spellEnd"/>
            <w:r w:rsidRPr="000E38D8">
              <w:rPr>
                <w:b/>
                <w:bCs/>
              </w:rPr>
              <w:t xml:space="preserve"> do - </w:t>
            </w:r>
            <w:proofErr w:type="spellStart"/>
            <w:r w:rsidRPr="000E38D8">
              <w:rPr>
                <w:b/>
                <w:bCs/>
              </w:rPr>
              <w:t>Hạnh</w:t>
            </w:r>
            <w:proofErr w:type="spellEnd"/>
            <w:r w:rsidRPr="000E38D8">
              <w:rPr>
                <w:b/>
                <w:bCs/>
              </w:rPr>
              <w:t xml:space="preserve"> </w:t>
            </w:r>
            <w:proofErr w:type="spellStart"/>
            <w:r w:rsidRPr="000E38D8">
              <w:rPr>
                <w:b/>
                <w:bCs/>
              </w:rPr>
              <w:t>phúc</w:t>
            </w:r>
            <w:proofErr w:type="spellEnd"/>
          </w:p>
        </w:tc>
      </w:tr>
      <w:tr w:rsidR="000E38D8" w:rsidRPr="000E38D8" w14:paraId="46DFE140" w14:textId="77777777" w:rsidTr="003E7E2B">
        <w:tc>
          <w:tcPr>
            <w:tcW w:w="3960" w:type="dxa"/>
          </w:tcPr>
          <w:p w14:paraId="4AB7F961" w14:textId="77777777" w:rsidR="003E7E2B" w:rsidRPr="000E38D8" w:rsidRDefault="003E7E2B" w:rsidP="004C08FB">
            <w:pPr>
              <w:widowControl w:val="0"/>
              <w:spacing w:after="0" w:line="240" w:lineRule="auto"/>
              <w:jc w:val="center"/>
              <w:rPr>
                <w:b/>
                <w:bCs/>
                <w:szCs w:val="26"/>
              </w:rPr>
            </w:pPr>
            <w:proofErr w:type="spellStart"/>
            <w:r w:rsidRPr="000E38D8">
              <w:rPr>
                <w:szCs w:val="26"/>
              </w:rPr>
              <w:t>Số</w:t>
            </w:r>
            <w:proofErr w:type="spellEnd"/>
            <w:r w:rsidRPr="000E38D8">
              <w:rPr>
                <w:szCs w:val="26"/>
              </w:rPr>
              <w:t>: ……….</w:t>
            </w:r>
          </w:p>
        </w:tc>
        <w:tc>
          <w:tcPr>
            <w:tcW w:w="5580" w:type="dxa"/>
          </w:tcPr>
          <w:p w14:paraId="0EE6C9FE" w14:textId="77777777" w:rsidR="003E7E2B" w:rsidRPr="000E38D8" w:rsidRDefault="003E7E2B" w:rsidP="004C08FB">
            <w:pPr>
              <w:widowControl w:val="0"/>
              <w:spacing w:after="0" w:line="240" w:lineRule="auto"/>
              <w:jc w:val="center"/>
              <w:rPr>
                <w:b/>
                <w:bCs/>
                <w:i/>
                <w:iCs/>
                <w:szCs w:val="26"/>
              </w:rPr>
            </w:pPr>
            <w:r w:rsidRPr="000E38D8">
              <w:rPr>
                <w:i/>
                <w:iCs/>
                <w:szCs w:val="26"/>
              </w:rPr>
              <w:t xml:space="preserve">…., </w:t>
            </w:r>
            <w:proofErr w:type="spellStart"/>
            <w:r w:rsidRPr="000E38D8">
              <w:rPr>
                <w:i/>
                <w:iCs/>
                <w:szCs w:val="26"/>
              </w:rPr>
              <w:t>ngày</w:t>
            </w:r>
            <w:proofErr w:type="spellEnd"/>
            <w:r w:rsidRPr="000E38D8">
              <w:rPr>
                <w:i/>
                <w:iCs/>
                <w:szCs w:val="26"/>
              </w:rPr>
              <w:t xml:space="preserve"> … </w:t>
            </w:r>
            <w:proofErr w:type="spellStart"/>
            <w:r w:rsidRPr="000E38D8">
              <w:rPr>
                <w:i/>
                <w:iCs/>
                <w:szCs w:val="26"/>
              </w:rPr>
              <w:t>tháng</w:t>
            </w:r>
            <w:proofErr w:type="spellEnd"/>
            <w:r w:rsidRPr="000E38D8">
              <w:rPr>
                <w:i/>
                <w:iCs/>
                <w:szCs w:val="26"/>
              </w:rPr>
              <w:t xml:space="preserve"> … </w:t>
            </w:r>
            <w:proofErr w:type="spellStart"/>
            <w:r w:rsidRPr="000E38D8">
              <w:rPr>
                <w:i/>
                <w:iCs/>
                <w:szCs w:val="26"/>
              </w:rPr>
              <w:t>năm</w:t>
            </w:r>
            <w:proofErr w:type="spellEnd"/>
            <w:r w:rsidRPr="000E38D8">
              <w:rPr>
                <w:i/>
                <w:iCs/>
                <w:szCs w:val="26"/>
              </w:rPr>
              <w:t xml:space="preserve"> ...</w:t>
            </w:r>
          </w:p>
        </w:tc>
      </w:tr>
    </w:tbl>
    <w:p w14:paraId="15D13523" w14:textId="77777777" w:rsidR="003E7E2B" w:rsidRPr="000E38D8" w:rsidRDefault="003E7E2B" w:rsidP="004C08FB">
      <w:pPr>
        <w:widowControl w:val="0"/>
        <w:spacing w:after="0" w:line="240" w:lineRule="auto"/>
        <w:jc w:val="center"/>
        <w:rPr>
          <w:b/>
          <w:sz w:val="27"/>
          <w:szCs w:val="27"/>
          <w:lang w:val="vi-VN"/>
        </w:rPr>
      </w:pPr>
    </w:p>
    <w:p w14:paraId="15F02DE0" w14:textId="77777777" w:rsidR="003E7E2B" w:rsidRPr="000E38D8" w:rsidRDefault="003E7E2B" w:rsidP="004C08FB">
      <w:pPr>
        <w:widowControl w:val="0"/>
        <w:spacing w:after="0" w:line="240" w:lineRule="auto"/>
        <w:jc w:val="center"/>
        <w:rPr>
          <w:b/>
          <w:sz w:val="27"/>
          <w:szCs w:val="27"/>
        </w:rPr>
      </w:pPr>
    </w:p>
    <w:p w14:paraId="3A1C99A8" w14:textId="77777777" w:rsidR="003E7E2B" w:rsidRPr="000E38D8" w:rsidRDefault="003E7E2B" w:rsidP="004C08FB">
      <w:pPr>
        <w:widowControl w:val="0"/>
        <w:spacing w:after="0" w:line="240" w:lineRule="auto"/>
        <w:jc w:val="center"/>
        <w:rPr>
          <w:b/>
          <w:sz w:val="27"/>
          <w:szCs w:val="27"/>
        </w:rPr>
      </w:pPr>
      <w:r w:rsidRPr="000E38D8">
        <w:rPr>
          <w:b/>
          <w:sz w:val="27"/>
          <w:szCs w:val="27"/>
        </w:rPr>
        <w:t>ĐƠN ĐỀ NGHỊ</w:t>
      </w:r>
    </w:p>
    <w:p w14:paraId="763F8D1B" w14:textId="77777777" w:rsidR="003E7E2B" w:rsidRPr="000E38D8" w:rsidRDefault="003E7E2B" w:rsidP="004C08FB">
      <w:pPr>
        <w:widowControl w:val="0"/>
        <w:spacing w:after="0" w:line="240" w:lineRule="auto"/>
        <w:jc w:val="center"/>
        <w:rPr>
          <w:b/>
          <w:sz w:val="27"/>
          <w:szCs w:val="27"/>
        </w:rPr>
      </w:pPr>
      <w:proofErr w:type="spellStart"/>
      <w:r w:rsidRPr="000E38D8">
        <w:rPr>
          <w:b/>
          <w:sz w:val="27"/>
          <w:szCs w:val="27"/>
        </w:rPr>
        <w:t>Chấm</w:t>
      </w:r>
      <w:proofErr w:type="spellEnd"/>
      <w:r w:rsidRPr="000E38D8">
        <w:rPr>
          <w:b/>
          <w:sz w:val="27"/>
          <w:szCs w:val="27"/>
        </w:rPr>
        <w:t xml:space="preserve"> </w:t>
      </w:r>
      <w:proofErr w:type="spellStart"/>
      <w:r w:rsidRPr="000E38D8">
        <w:rPr>
          <w:b/>
          <w:sz w:val="27"/>
          <w:szCs w:val="27"/>
        </w:rPr>
        <w:t>dứt</w:t>
      </w:r>
      <w:proofErr w:type="spellEnd"/>
      <w:r w:rsidRPr="000E38D8">
        <w:rPr>
          <w:b/>
          <w:sz w:val="27"/>
          <w:szCs w:val="27"/>
        </w:rPr>
        <w:t xml:space="preserve"> </w:t>
      </w:r>
      <w:proofErr w:type="spellStart"/>
      <w:r w:rsidRPr="000E38D8">
        <w:rPr>
          <w:b/>
          <w:sz w:val="27"/>
          <w:szCs w:val="27"/>
        </w:rPr>
        <w:t>hoạt</w:t>
      </w:r>
      <w:proofErr w:type="spellEnd"/>
      <w:r w:rsidRPr="000E38D8">
        <w:rPr>
          <w:b/>
          <w:sz w:val="27"/>
          <w:szCs w:val="27"/>
        </w:rPr>
        <w:t xml:space="preserve"> </w:t>
      </w:r>
      <w:proofErr w:type="spellStart"/>
      <w:r w:rsidRPr="000E38D8">
        <w:rPr>
          <w:b/>
          <w:sz w:val="27"/>
          <w:szCs w:val="27"/>
        </w:rPr>
        <w:t>động</w:t>
      </w:r>
      <w:proofErr w:type="spellEnd"/>
      <w:r w:rsidRPr="000E38D8">
        <w:rPr>
          <w:b/>
          <w:sz w:val="27"/>
          <w:szCs w:val="27"/>
        </w:rPr>
        <w:t xml:space="preserve"> </w:t>
      </w:r>
      <w:proofErr w:type="spellStart"/>
      <w:r w:rsidRPr="000E38D8">
        <w:rPr>
          <w:b/>
          <w:sz w:val="27"/>
          <w:szCs w:val="27"/>
        </w:rPr>
        <w:t>tàu</w:t>
      </w:r>
      <w:proofErr w:type="spellEnd"/>
      <w:r w:rsidRPr="000E38D8">
        <w:rPr>
          <w:b/>
          <w:sz w:val="27"/>
          <w:szCs w:val="27"/>
        </w:rPr>
        <w:t xml:space="preserve"> </w:t>
      </w:r>
      <w:proofErr w:type="spellStart"/>
      <w:r w:rsidRPr="000E38D8">
        <w:rPr>
          <w:b/>
          <w:sz w:val="27"/>
          <w:szCs w:val="27"/>
        </w:rPr>
        <w:t>lặn</w:t>
      </w:r>
      <w:proofErr w:type="spellEnd"/>
    </w:p>
    <w:p w14:paraId="7F154528" w14:textId="77777777" w:rsidR="003E7E2B" w:rsidRPr="000E38D8" w:rsidRDefault="003E7E2B" w:rsidP="004C08FB">
      <w:pPr>
        <w:widowControl w:val="0"/>
        <w:spacing w:after="0" w:line="240" w:lineRule="auto"/>
        <w:jc w:val="center"/>
        <w:rPr>
          <w:sz w:val="27"/>
          <w:szCs w:val="27"/>
        </w:rPr>
      </w:pPr>
      <w:proofErr w:type="spellStart"/>
      <w:r w:rsidRPr="000E38D8">
        <w:rPr>
          <w:sz w:val="27"/>
          <w:szCs w:val="27"/>
        </w:rPr>
        <w:t>Kính</w:t>
      </w:r>
      <w:proofErr w:type="spellEnd"/>
      <w:r w:rsidRPr="000E38D8">
        <w:rPr>
          <w:sz w:val="27"/>
          <w:szCs w:val="27"/>
        </w:rPr>
        <w:t xml:space="preserve"> </w:t>
      </w:r>
      <w:proofErr w:type="spellStart"/>
      <w:r w:rsidRPr="000E38D8">
        <w:rPr>
          <w:sz w:val="27"/>
          <w:szCs w:val="27"/>
        </w:rPr>
        <w:t>gửi</w:t>
      </w:r>
      <w:proofErr w:type="spellEnd"/>
      <w:r w:rsidRPr="000E38D8">
        <w:rPr>
          <w:sz w:val="27"/>
          <w:szCs w:val="27"/>
        </w:rPr>
        <w:t>: …….</w:t>
      </w:r>
    </w:p>
    <w:p w14:paraId="6E0B1593" w14:textId="77777777" w:rsidR="003E7E2B" w:rsidRPr="000E38D8" w:rsidRDefault="003E7E2B" w:rsidP="004C08FB">
      <w:pPr>
        <w:widowControl w:val="0"/>
        <w:spacing w:after="0" w:line="240" w:lineRule="auto"/>
        <w:rPr>
          <w:sz w:val="27"/>
          <w:szCs w:val="27"/>
        </w:rPr>
      </w:pPr>
      <w:proofErr w:type="spellStart"/>
      <w:r w:rsidRPr="000E38D8">
        <w:rPr>
          <w:sz w:val="27"/>
          <w:szCs w:val="27"/>
        </w:rPr>
        <w:t>Tên</w:t>
      </w:r>
      <w:proofErr w:type="spellEnd"/>
      <w:r w:rsidRPr="000E38D8">
        <w:rPr>
          <w:sz w:val="27"/>
          <w:szCs w:val="27"/>
        </w:rPr>
        <w:t xml:space="preserve"> </w:t>
      </w:r>
      <w:proofErr w:type="spellStart"/>
      <w:r w:rsidRPr="000E38D8">
        <w:rPr>
          <w:sz w:val="27"/>
          <w:szCs w:val="27"/>
        </w:rPr>
        <w:t>tổ</w:t>
      </w:r>
      <w:proofErr w:type="spellEnd"/>
      <w:r w:rsidRPr="000E38D8">
        <w:rPr>
          <w:sz w:val="27"/>
          <w:szCs w:val="27"/>
        </w:rPr>
        <w:t xml:space="preserve"> </w:t>
      </w:r>
      <w:proofErr w:type="spellStart"/>
      <w:r w:rsidRPr="000E38D8">
        <w:rPr>
          <w:sz w:val="27"/>
          <w:szCs w:val="27"/>
        </w:rPr>
        <w:t>chức</w:t>
      </w:r>
      <w:proofErr w:type="spellEnd"/>
      <w:r w:rsidRPr="000E38D8">
        <w:rPr>
          <w:sz w:val="27"/>
          <w:szCs w:val="27"/>
        </w:rPr>
        <w:t xml:space="preserve"> </w:t>
      </w:r>
      <w:proofErr w:type="spellStart"/>
      <w:r w:rsidRPr="000E38D8">
        <w:rPr>
          <w:sz w:val="27"/>
          <w:szCs w:val="27"/>
        </w:rPr>
        <w:t>đề</w:t>
      </w:r>
      <w:proofErr w:type="spellEnd"/>
      <w:r w:rsidRPr="000E38D8">
        <w:rPr>
          <w:sz w:val="27"/>
          <w:szCs w:val="27"/>
        </w:rPr>
        <w:t xml:space="preserve"> </w:t>
      </w:r>
      <w:proofErr w:type="spellStart"/>
      <w:r w:rsidRPr="000E38D8">
        <w:rPr>
          <w:sz w:val="27"/>
          <w:szCs w:val="27"/>
        </w:rPr>
        <w:t>nghị</w:t>
      </w:r>
      <w:proofErr w:type="spellEnd"/>
      <w:r w:rsidRPr="000E38D8">
        <w:rPr>
          <w:sz w:val="27"/>
          <w:szCs w:val="27"/>
        </w:rPr>
        <w:t>: ……………………………………………………………</w:t>
      </w:r>
    </w:p>
    <w:p w14:paraId="3A47A6F5" w14:textId="77777777" w:rsidR="003E7E2B" w:rsidRPr="000E38D8" w:rsidRDefault="003E7E2B" w:rsidP="004C08FB">
      <w:pPr>
        <w:widowControl w:val="0"/>
        <w:spacing w:after="0" w:line="240" w:lineRule="auto"/>
        <w:rPr>
          <w:sz w:val="27"/>
          <w:szCs w:val="27"/>
        </w:rPr>
      </w:pPr>
      <w:proofErr w:type="spellStart"/>
      <w:r w:rsidRPr="000E38D8">
        <w:rPr>
          <w:sz w:val="27"/>
          <w:szCs w:val="27"/>
        </w:rPr>
        <w:t>Người</w:t>
      </w:r>
      <w:proofErr w:type="spellEnd"/>
      <w:r w:rsidRPr="000E38D8">
        <w:rPr>
          <w:sz w:val="27"/>
          <w:szCs w:val="27"/>
        </w:rPr>
        <w:t xml:space="preserve"> </w:t>
      </w:r>
      <w:proofErr w:type="spellStart"/>
      <w:r w:rsidRPr="000E38D8">
        <w:rPr>
          <w:sz w:val="27"/>
          <w:szCs w:val="27"/>
        </w:rPr>
        <w:t>đại</w:t>
      </w:r>
      <w:proofErr w:type="spellEnd"/>
      <w:r w:rsidRPr="000E38D8">
        <w:rPr>
          <w:sz w:val="27"/>
          <w:szCs w:val="27"/>
        </w:rPr>
        <w:t xml:space="preserve"> </w:t>
      </w:r>
      <w:proofErr w:type="spellStart"/>
      <w:r w:rsidRPr="000E38D8">
        <w:rPr>
          <w:sz w:val="27"/>
          <w:szCs w:val="27"/>
        </w:rPr>
        <w:t>diện</w:t>
      </w:r>
      <w:proofErr w:type="spellEnd"/>
      <w:r w:rsidRPr="000E38D8">
        <w:rPr>
          <w:sz w:val="27"/>
          <w:szCs w:val="27"/>
        </w:rPr>
        <w:t xml:space="preserve"> </w:t>
      </w:r>
      <w:proofErr w:type="spellStart"/>
      <w:r w:rsidRPr="000E38D8">
        <w:rPr>
          <w:sz w:val="27"/>
          <w:szCs w:val="27"/>
        </w:rPr>
        <w:t>theo</w:t>
      </w:r>
      <w:proofErr w:type="spellEnd"/>
      <w:r w:rsidRPr="000E38D8">
        <w:rPr>
          <w:sz w:val="27"/>
          <w:szCs w:val="27"/>
        </w:rPr>
        <w:t xml:space="preserve"> </w:t>
      </w:r>
      <w:proofErr w:type="spellStart"/>
      <w:r w:rsidRPr="000E38D8">
        <w:rPr>
          <w:sz w:val="27"/>
          <w:szCs w:val="27"/>
        </w:rPr>
        <w:t>pháp</w:t>
      </w:r>
      <w:proofErr w:type="spellEnd"/>
      <w:r w:rsidRPr="000E38D8">
        <w:rPr>
          <w:sz w:val="27"/>
          <w:szCs w:val="27"/>
        </w:rPr>
        <w:t xml:space="preserve"> </w:t>
      </w:r>
      <w:proofErr w:type="spellStart"/>
      <w:r w:rsidRPr="000E38D8">
        <w:rPr>
          <w:sz w:val="27"/>
          <w:szCs w:val="27"/>
        </w:rPr>
        <w:t>luật</w:t>
      </w:r>
      <w:proofErr w:type="spellEnd"/>
      <w:r w:rsidRPr="000E38D8">
        <w:rPr>
          <w:sz w:val="27"/>
          <w:szCs w:val="27"/>
        </w:rPr>
        <w:t>: ………………………………………................</w:t>
      </w:r>
    </w:p>
    <w:p w14:paraId="69DCD6E6" w14:textId="77777777" w:rsidR="003E7E2B" w:rsidRPr="000E38D8" w:rsidRDefault="003E7E2B" w:rsidP="004C08FB">
      <w:pPr>
        <w:widowControl w:val="0"/>
        <w:spacing w:after="0" w:line="240" w:lineRule="auto"/>
        <w:rPr>
          <w:sz w:val="27"/>
          <w:szCs w:val="27"/>
        </w:rPr>
      </w:pPr>
      <w:proofErr w:type="spellStart"/>
      <w:r w:rsidRPr="000E38D8">
        <w:rPr>
          <w:sz w:val="27"/>
          <w:szCs w:val="27"/>
        </w:rPr>
        <w:t>Đăng</w:t>
      </w:r>
      <w:proofErr w:type="spellEnd"/>
      <w:r w:rsidRPr="000E38D8">
        <w:rPr>
          <w:sz w:val="27"/>
          <w:szCs w:val="27"/>
        </w:rPr>
        <w:t xml:space="preserve"> </w:t>
      </w:r>
      <w:proofErr w:type="spellStart"/>
      <w:r w:rsidRPr="000E38D8">
        <w:rPr>
          <w:sz w:val="27"/>
          <w:szCs w:val="27"/>
        </w:rPr>
        <w:t>ký</w:t>
      </w:r>
      <w:proofErr w:type="spellEnd"/>
      <w:r w:rsidRPr="000E38D8">
        <w:rPr>
          <w:sz w:val="27"/>
          <w:szCs w:val="27"/>
        </w:rPr>
        <w:t xml:space="preserve"> </w:t>
      </w:r>
      <w:proofErr w:type="spellStart"/>
      <w:r w:rsidRPr="000E38D8">
        <w:rPr>
          <w:sz w:val="27"/>
          <w:szCs w:val="27"/>
        </w:rPr>
        <w:t>kinh</w:t>
      </w:r>
      <w:proofErr w:type="spellEnd"/>
      <w:r w:rsidRPr="000E38D8">
        <w:rPr>
          <w:sz w:val="27"/>
          <w:szCs w:val="27"/>
        </w:rPr>
        <w:t xml:space="preserve"> </w:t>
      </w:r>
      <w:proofErr w:type="spellStart"/>
      <w:r w:rsidRPr="000E38D8">
        <w:rPr>
          <w:sz w:val="27"/>
          <w:szCs w:val="27"/>
        </w:rPr>
        <w:t>doanh</w:t>
      </w:r>
      <w:proofErr w:type="spellEnd"/>
      <w:r w:rsidRPr="000E38D8">
        <w:rPr>
          <w:sz w:val="27"/>
          <w:szCs w:val="27"/>
        </w:rPr>
        <w:t xml:space="preserve">: </w:t>
      </w:r>
      <w:proofErr w:type="spellStart"/>
      <w:r w:rsidRPr="000E38D8">
        <w:rPr>
          <w:sz w:val="27"/>
          <w:szCs w:val="27"/>
        </w:rPr>
        <w:t>Số</w:t>
      </w:r>
      <w:proofErr w:type="spellEnd"/>
      <w:r w:rsidRPr="000E38D8">
        <w:rPr>
          <w:sz w:val="27"/>
          <w:szCs w:val="27"/>
        </w:rPr>
        <w:t xml:space="preserve"> ……….do…………… </w:t>
      </w:r>
      <w:proofErr w:type="spellStart"/>
      <w:r w:rsidRPr="000E38D8">
        <w:rPr>
          <w:sz w:val="27"/>
          <w:szCs w:val="27"/>
        </w:rPr>
        <w:t>cấp</w:t>
      </w:r>
      <w:proofErr w:type="spellEnd"/>
      <w:r w:rsidRPr="000E38D8">
        <w:rPr>
          <w:sz w:val="27"/>
          <w:szCs w:val="27"/>
        </w:rPr>
        <w:t xml:space="preserve"> </w:t>
      </w:r>
      <w:proofErr w:type="spellStart"/>
      <w:r w:rsidRPr="000E38D8">
        <w:rPr>
          <w:sz w:val="27"/>
          <w:szCs w:val="27"/>
        </w:rPr>
        <w:t>ngày</w:t>
      </w:r>
      <w:proofErr w:type="spellEnd"/>
      <w:r w:rsidRPr="000E38D8">
        <w:rPr>
          <w:sz w:val="27"/>
          <w:szCs w:val="27"/>
        </w:rPr>
        <w:t xml:space="preserve">.... </w:t>
      </w:r>
      <w:proofErr w:type="spellStart"/>
      <w:r w:rsidRPr="000E38D8">
        <w:rPr>
          <w:sz w:val="27"/>
          <w:szCs w:val="27"/>
        </w:rPr>
        <w:t>tháng</w:t>
      </w:r>
      <w:proofErr w:type="spellEnd"/>
      <w:r w:rsidRPr="000E38D8">
        <w:rPr>
          <w:sz w:val="27"/>
          <w:szCs w:val="27"/>
        </w:rPr>
        <w:t xml:space="preserve">.... </w:t>
      </w:r>
      <w:proofErr w:type="spellStart"/>
      <w:r w:rsidRPr="000E38D8">
        <w:rPr>
          <w:sz w:val="27"/>
          <w:szCs w:val="27"/>
        </w:rPr>
        <w:t>năm</w:t>
      </w:r>
      <w:proofErr w:type="spellEnd"/>
      <w:r w:rsidRPr="000E38D8">
        <w:rPr>
          <w:sz w:val="27"/>
          <w:szCs w:val="27"/>
        </w:rPr>
        <w:t xml:space="preserve">.... </w:t>
      </w:r>
      <w:proofErr w:type="spellStart"/>
      <w:r w:rsidRPr="000E38D8">
        <w:rPr>
          <w:sz w:val="27"/>
          <w:szCs w:val="27"/>
        </w:rPr>
        <w:t>tại</w:t>
      </w:r>
      <w:proofErr w:type="spellEnd"/>
      <w:r w:rsidRPr="000E38D8">
        <w:rPr>
          <w:sz w:val="27"/>
          <w:szCs w:val="27"/>
        </w:rPr>
        <w:t xml:space="preserve"> </w:t>
      </w:r>
      <w:proofErr w:type="gramStart"/>
      <w:r w:rsidRPr="000E38D8">
        <w:rPr>
          <w:sz w:val="27"/>
          <w:szCs w:val="27"/>
        </w:rPr>
        <w:t>.....</w:t>
      </w:r>
      <w:proofErr w:type="gramEnd"/>
    </w:p>
    <w:p w14:paraId="582D23D9" w14:textId="77777777" w:rsidR="003E7E2B" w:rsidRPr="000E38D8" w:rsidRDefault="003E7E2B" w:rsidP="004C08FB">
      <w:pPr>
        <w:widowControl w:val="0"/>
        <w:spacing w:after="0" w:line="240" w:lineRule="auto"/>
        <w:rPr>
          <w:sz w:val="27"/>
          <w:szCs w:val="27"/>
        </w:rPr>
      </w:pPr>
      <w:proofErr w:type="spellStart"/>
      <w:r w:rsidRPr="000E38D8">
        <w:rPr>
          <w:sz w:val="27"/>
          <w:szCs w:val="27"/>
        </w:rPr>
        <w:t>Địa</w:t>
      </w:r>
      <w:proofErr w:type="spellEnd"/>
      <w:r w:rsidRPr="000E38D8">
        <w:rPr>
          <w:sz w:val="27"/>
          <w:szCs w:val="27"/>
        </w:rPr>
        <w:t xml:space="preserve"> </w:t>
      </w:r>
      <w:proofErr w:type="spellStart"/>
      <w:r w:rsidRPr="000E38D8">
        <w:rPr>
          <w:sz w:val="27"/>
          <w:szCs w:val="27"/>
        </w:rPr>
        <w:t>chỉ</w:t>
      </w:r>
      <w:proofErr w:type="spellEnd"/>
      <w:r w:rsidRPr="000E38D8">
        <w:rPr>
          <w:sz w:val="27"/>
          <w:szCs w:val="27"/>
        </w:rPr>
        <w:t>: …………………………………………………………………………</w:t>
      </w:r>
    </w:p>
    <w:p w14:paraId="56C5240E" w14:textId="77777777" w:rsidR="003E7E2B" w:rsidRPr="000E38D8" w:rsidRDefault="003E7E2B" w:rsidP="004C08FB">
      <w:pPr>
        <w:widowControl w:val="0"/>
        <w:spacing w:after="0" w:line="240" w:lineRule="auto"/>
        <w:rPr>
          <w:sz w:val="27"/>
          <w:szCs w:val="27"/>
        </w:rPr>
      </w:pPr>
      <w:proofErr w:type="spellStart"/>
      <w:r w:rsidRPr="000E38D8">
        <w:rPr>
          <w:sz w:val="27"/>
          <w:szCs w:val="27"/>
        </w:rPr>
        <w:t>Số</w:t>
      </w:r>
      <w:proofErr w:type="spellEnd"/>
      <w:r w:rsidRPr="000E38D8">
        <w:rPr>
          <w:sz w:val="27"/>
          <w:szCs w:val="27"/>
        </w:rPr>
        <w:t xml:space="preserve"> </w:t>
      </w:r>
      <w:proofErr w:type="spellStart"/>
      <w:r w:rsidRPr="000E38D8">
        <w:rPr>
          <w:sz w:val="27"/>
          <w:szCs w:val="27"/>
        </w:rPr>
        <w:t>điện</w:t>
      </w:r>
      <w:proofErr w:type="spellEnd"/>
      <w:r w:rsidRPr="000E38D8">
        <w:rPr>
          <w:sz w:val="27"/>
          <w:szCs w:val="27"/>
        </w:rPr>
        <w:t xml:space="preserve"> </w:t>
      </w:r>
      <w:proofErr w:type="spellStart"/>
      <w:r w:rsidRPr="000E38D8">
        <w:rPr>
          <w:sz w:val="27"/>
          <w:szCs w:val="27"/>
        </w:rPr>
        <w:t>thoại</w:t>
      </w:r>
      <w:proofErr w:type="spellEnd"/>
      <w:r w:rsidRPr="000E38D8">
        <w:rPr>
          <w:sz w:val="27"/>
          <w:szCs w:val="27"/>
        </w:rPr>
        <w:t xml:space="preserve"> </w:t>
      </w:r>
      <w:proofErr w:type="spellStart"/>
      <w:r w:rsidRPr="000E38D8">
        <w:rPr>
          <w:sz w:val="27"/>
          <w:szCs w:val="27"/>
        </w:rPr>
        <w:t>liên</w:t>
      </w:r>
      <w:proofErr w:type="spellEnd"/>
      <w:r w:rsidRPr="000E38D8">
        <w:rPr>
          <w:sz w:val="27"/>
          <w:szCs w:val="27"/>
        </w:rPr>
        <w:t xml:space="preserve"> </w:t>
      </w:r>
      <w:proofErr w:type="spellStart"/>
      <w:r w:rsidRPr="000E38D8">
        <w:rPr>
          <w:sz w:val="27"/>
          <w:szCs w:val="27"/>
        </w:rPr>
        <w:t>hệ</w:t>
      </w:r>
      <w:proofErr w:type="spellEnd"/>
      <w:r w:rsidRPr="000E38D8">
        <w:rPr>
          <w:sz w:val="27"/>
          <w:szCs w:val="27"/>
        </w:rPr>
        <w:t>: …………………………………………………………</w:t>
      </w:r>
    </w:p>
    <w:p w14:paraId="64052053" w14:textId="77777777" w:rsidR="003E7E2B" w:rsidRPr="000E38D8" w:rsidRDefault="003E7E2B" w:rsidP="004C08FB">
      <w:pPr>
        <w:widowControl w:val="0"/>
        <w:spacing w:after="0" w:line="240" w:lineRule="auto"/>
        <w:rPr>
          <w:sz w:val="27"/>
          <w:szCs w:val="27"/>
        </w:rPr>
      </w:pPr>
      <w:proofErr w:type="spellStart"/>
      <w:r w:rsidRPr="000E38D8">
        <w:rPr>
          <w:sz w:val="27"/>
          <w:szCs w:val="27"/>
        </w:rPr>
        <w:t>Đề</w:t>
      </w:r>
      <w:proofErr w:type="spellEnd"/>
      <w:r w:rsidRPr="000E38D8">
        <w:rPr>
          <w:sz w:val="27"/>
          <w:szCs w:val="27"/>
        </w:rPr>
        <w:t xml:space="preserve"> </w:t>
      </w:r>
      <w:proofErr w:type="spellStart"/>
      <w:r w:rsidRPr="000E38D8">
        <w:rPr>
          <w:sz w:val="27"/>
          <w:szCs w:val="27"/>
        </w:rPr>
        <w:t>nghị</w:t>
      </w:r>
      <w:proofErr w:type="spellEnd"/>
      <w:r w:rsidRPr="000E38D8">
        <w:rPr>
          <w:sz w:val="27"/>
          <w:szCs w:val="27"/>
        </w:rPr>
        <w:t xml:space="preserve"> … </w:t>
      </w:r>
      <w:proofErr w:type="spellStart"/>
      <w:r w:rsidRPr="000E38D8">
        <w:rPr>
          <w:sz w:val="27"/>
          <w:szCs w:val="27"/>
        </w:rPr>
        <w:t>xem</w:t>
      </w:r>
      <w:proofErr w:type="spellEnd"/>
      <w:r w:rsidRPr="000E38D8">
        <w:rPr>
          <w:sz w:val="27"/>
          <w:szCs w:val="27"/>
        </w:rPr>
        <w:t xml:space="preserve"> </w:t>
      </w:r>
      <w:proofErr w:type="spellStart"/>
      <w:r w:rsidRPr="000E38D8">
        <w:rPr>
          <w:sz w:val="27"/>
          <w:szCs w:val="27"/>
        </w:rPr>
        <w:t>xét</w:t>
      </w:r>
      <w:proofErr w:type="spellEnd"/>
      <w:r w:rsidRPr="000E38D8">
        <w:rPr>
          <w:sz w:val="27"/>
          <w:szCs w:val="27"/>
        </w:rPr>
        <w:t xml:space="preserve">, </w:t>
      </w:r>
      <w:proofErr w:type="spellStart"/>
      <w:r w:rsidRPr="000E38D8">
        <w:rPr>
          <w:sz w:val="27"/>
          <w:szCs w:val="27"/>
        </w:rPr>
        <w:t>tiến</w:t>
      </w:r>
      <w:proofErr w:type="spellEnd"/>
      <w:r w:rsidRPr="000E38D8">
        <w:rPr>
          <w:sz w:val="27"/>
          <w:szCs w:val="27"/>
        </w:rPr>
        <w:t xml:space="preserve"> </w:t>
      </w:r>
      <w:proofErr w:type="spellStart"/>
      <w:r w:rsidRPr="000E38D8">
        <w:rPr>
          <w:sz w:val="27"/>
          <w:szCs w:val="27"/>
        </w:rPr>
        <w:t>hành</w:t>
      </w:r>
      <w:proofErr w:type="spellEnd"/>
      <w:r w:rsidRPr="000E38D8">
        <w:rPr>
          <w:sz w:val="27"/>
          <w:szCs w:val="27"/>
        </w:rPr>
        <w:t xml:space="preserve"> </w:t>
      </w:r>
      <w:proofErr w:type="spellStart"/>
      <w:r w:rsidRPr="000E38D8">
        <w:rPr>
          <w:sz w:val="27"/>
          <w:szCs w:val="27"/>
        </w:rPr>
        <w:t>chấm</w:t>
      </w:r>
      <w:proofErr w:type="spellEnd"/>
      <w:r w:rsidRPr="000E38D8">
        <w:rPr>
          <w:sz w:val="27"/>
          <w:szCs w:val="27"/>
        </w:rPr>
        <w:t xml:space="preserve"> </w:t>
      </w:r>
      <w:proofErr w:type="spellStart"/>
      <w:r w:rsidRPr="000E38D8">
        <w:rPr>
          <w:sz w:val="27"/>
          <w:szCs w:val="27"/>
        </w:rPr>
        <w:t>dứt</w:t>
      </w:r>
      <w:proofErr w:type="spellEnd"/>
      <w:r w:rsidRPr="000E38D8">
        <w:rPr>
          <w:sz w:val="27"/>
          <w:szCs w:val="27"/>
        </w:rPr>
        <w:t xml:space="preserve"> </w:t>
      </w:r>
      <w:proofErr w:type="spellStart"/>
      <w:r w:rsidRPr="000E38D8">
        <w:rPr>
          <w:sz w:val="27"/>
          <w:szCs w:val="27"/>
        </w:rPr>
        <w:t>hoạt</w:t>
      </w:r>
      <w:proofErr w:type="spellEnd"/>
      <w:r w:rsidRPr="000E38D8">
        <w:rPr>
          <w:sz w:val="27"/>
          <w:szCs w:val="27"/>
        </w:rPr>
        <w:t xml:space="preserve"> </w:t>
      </w:r>
      <w:proofErr w:type="spellStart"/>
      <w:r w:rsidRPr="000E38D8">
        <w:rPr>
          <w:sz w:val="27"/>
          <w:szCs w:val="27"/>
        </w:rPr>
        <w:t>động</w:t>
      </w:r>
      <w:proofErr w:type="spellEnd"/>
      <w:r w:rsidRPr="000E38D8">
        <w:rPr>
          <w:sz w:val="27"/>
          <w:szCs w:val="27"/>
        </w:rPr>
        <w:t xml:space="preserve"> </w:t>
      </w:r>
      <w:proofErr w:type="spellStart"/>
      <w:r w:rsidRPr="000E38D8">
        <w:rPr>
          <w:sz w:val="27"/>
          <w:szCs w:val="27"/>
        </w:rPr>
        <w:t>tàu</w:t>
      </w:r>
      <w:proofErr w:type="spellEnd"/>
      <w:r w:rsidRPr="000E38D8">
        <w:rPr>
          <w:sz w:val="27"/>
          <w:szCs w:val="27"/>
        </w:rPr>
        <w:t xml:space="preserve"> </w:t>
      </w:r>
      <w:proofErr w:type="spellStart"/>
      <w:r w:rsidRPr="000E38D8">
        <w:rPr>
          <w:sz w:val="27"/>
          <w:szCs w:val="27"/>
        </w:rPr>
        <w:t>lặn</w:t>
      </w:r>
      <w:proofErr w:type="spellEnd"/>
      <w:r w:rsidRPr="000E38D8">
        <w:rPr>
          <w:sz w:val="27"/>
          <w:szCs w:val="27"/>
        </w:rPr>
        <w:t xml:space="preserve"> </w:t>
      </w:r>
      <w:proofErr w:type="spellStart"/>
      <w:r w:rsidRPr="000E38D8">
        <w:rPr>
          <w:sz w:val="27"/>
          <w:szCs w:val="27"/>
        </w:rPr>
        <w:t>với</w:t>
      </w:r>
      <w:proofErr w:type="spellEnd"/>
      <w:r w:rsidRPr="000E38D8">
        <w:rPr>
          <w:sz w:val="27"/>
          <w:szCs w:val="27"/>
        </w:rPr>
        <w:t xml:space="preserve"> </w:t>
      </w:r>
      <w:proofErr w:type="spellStart"/>
      <w:r w:rsidRPr="000E38D8">
        <w:rPr>
          <w:sz w:val="27"/>
          <w:szCs w:val="27"/>
        </w:rPr>
        <w:t>các</w:t>
      </w:r>
      <w:proofErr w:type="spellEnd"/>
      <w:r w:rsidRPr="000E38D8">
        <w:rPr>
          <w:sz w:val="27"/>
          <w:szCs w:val="27"/>
        </w:rPr>
        <w:t xml:space="preserve"> </w:t>
      </w:r>
      <w:proofErr w:type="spellStart"/>
      <w:r w:rsidRPr="000E38D8">
        <w:rPr>
          <w:sz w:val="27"/>
          <w:szCs w:val="27"/>
        </w:rPr>
        <w:t>thông</w:t>
      </w:r>
      <w:proofErr w:type="spellEnd"/>
      <w:r w:rsidRPr="000E38D8">
        <w:rPr>
          <w:sz w:val="27"/>
          <w:szCs w:val="27"/>
        </w:rPr>
        <w:t xml:space="preserve"> tin </w:t>
      </w:r>
      <w:proofErr w:type="spellStart"/>
      <w:r w:rsidRPr="000E38D8">
        <w:rPr>
          <w:sz w:val="27"/>
          <w:szCs w:val="27"/>
        </w:rPr>
        <w:t>dưới</w:t>
      </w:r>
      <w:proofErr w:type="spellEnd"/>
      <w:r w:rsidRPr="000E38D8">
        <w:rPr>
          <w:sz w:val="27"/>
          <w:szCs w:val="27"/>
        </w:rPr>
        <w:t xml:space="preserve"> </w:t>
      </w:r>
      <w:proofErr w:type="spellStart"/>
      <w:r w:rsidRPr="000E38D8">
        <w:rPr>
          <w:sz w:val="27"/>
          <w:szCs w:val="27"/>
        </w:rPr>
        <w:t>đây</w:t>
      </w:r>
      <w:proofErr w:type="spellEnd"/>
      <w:r w:rsidRPr="000E38D8">
        <w:rPr>
          <w:sz w:val="27"/>
          <w:szCs w:val="27"/>
        </w:rPr>
        <w:t>:</w:t>
      </w:r>
    </w:p>
    <w:p w14:paraId="33B5F7EE" w14:textId="77777777" w:rsidR="003E7E2B" w:rsidRPr="000E38D8" w:rsidRDefault="003E7E2B" w:rsidP="004C08FB">
      <w:pPr>
        <w:widowControl w:val="0"/>
        <w:spacing w:after="0" w:line="240" w:lineRule="auto"/>
        <w:rPr>
          <w:sz w:val="27"/>
          <w:szCs w:val="27"/>
        </w:rPr>
      </w:pPr>
      <w:r w:rsidRPr="000E38D8">
        <w:rPr>
          <w:sz w:val="27"/>
          <w:szCs w:val="27"/>
        </w:rPr>
        <w:t xml:space="preserve">1. </w:t>
      </w:r>
      <w:proofErr w:type="spellStart"/>
      <w:r w:rsidRPr="000E38D8">
        <w:rPr>
          <w:sz w:val="27"/>
          <w:szCs w:val="27"/>
        </w:rPr>
        <w:t>Tên</w:t>
      </w:r>
      <w:proofErr w:type="spellEnd"/>
      <w:r w:rsidRPr="000E38D8">
        <w:rPr>
          <w:sz w:val="27"/>
          <w:szCs w:val="27"/>
        </w:rPr>
        <w:t xml:space="preserve"> </w:t>
      </w:r>
      <w:proofErr w:type="spellStart"/>
      <w:r w:rsidRPr="000E38D8">
        <w:rPr>
          <w:sz w:val="27"/>
          <w:szCs w:val="27"/>
        </w:rPr>
        <w:t>tàu</w:t>
      </w:r>
      <w:proofErr w:type="spellEnd"/>
      <w:r w:rsidRPr="000E38D8">
        <w:rPr>
          <w:sz w:val="27"/>
          <w:szCs w:val="27"/>
        </w:rPr>
        <w:t xml:space="preserve"> </w:t>
      </w:r>
      <w:proofErr w:type="spellStart"/>
      <w:r w:rsidRPr="000E38D8">
        <w:rPr>
          <w:sz w:val="27"/>
          <w:szCs w:val="27"/>
        </w:rPr>
        <w:t>lặn</w:t>
      </w:r>
      <w:proofErr w:type="spellEnd"/>
      <w:r w:rsidRPr="000E38D8">
        <w:rPr>
          <w:sz w:val="27"/>
          <w:szCs w:val="27"/>
        </w:rPr>
        <w:t>: …………………………………………………</w:t>
      </w:r>
    </w:p>
    <w:p w14:paraId="66F52EE3" w14:textId="77777777" w:rsidR="003E7E2B" w:rsidRPr="000E38D8" w:rsidRDefault="003E7E2B" w:rsidP="004C08FB">
      <w:pPr>
        <w:widowControl w:val="0"/>
        <w:spacing w:after="0" w:line="240" w:lineRule="auto"/>
        <w:rPr>
          <w:sz w:val="27"/>
          <w:szCs w:val="27"/>
        </w:rPr>
      </w:pPr>
      <w:r w:rsidRPr="000E38D8">
        <w:rPr>
          <w:sz w:val="27"/>
          <w:szCs w:val="27"/>
        </w:rPr>
        <w:t xml:space="preserve">2. </w:t>
      </w:r>
      <w:proofErr w:type="spellStart"/>
      <w:r w:rsidRPr="000E38D8">
        <w:rPr>
          <w:sz w:val="27"/>
          <w:szCs w:val="27"/>
        </w:rPr>
        <w:t>Vùng</w:t>
      </w:r>
      <w:proofErr w:type="spellEnd"/>
      <w:r w:rsidRPr="000E38D8">
        <w:rPr>
          <w:sz w:val="27"/>
          <w:szCs w:val="27"/>
        </w:rPr>
        <w:t xml:space="preserve"> </w:t>
      </w:r>
      <w:proofErr w:type="spellStart"/>
      <w:r w:rsidRPr="000E38D8">
        <w:rPr>
          <w:sz w:val="27"/>
          <w:szCs w:val="27"/>
        </w:rPr>
        <w:t>khai</w:t>
      </w:r>
      <w:proofErr w:type="spellEnd"/>
      <w:r w:rsidRPr="000E38D8">
        <w:rPr>
          <w:sz w:val="27"/>
          <w:szCs w:val="27"/>
        </w:rPr>
        <w:t xml:space="preserve"> </w:t>
      </w:r>
      <w:proofErr w:type="spellStart"/>
      <w:r w:rsidRPr="000E38D8">
        <w:rPr>
          <w:sz w:val="27"/>
          <w:szCs w:val="27"/>
        </w:rPr>
        <w:t>thác</w:t>
      </w:r>
      <w:proofErr w:type="spellEnd"/>
      <w:r w:rsidRPr="000E38D8">
        <w:rPr>
          <w:sz w:val="27"/>
          <w:szCs w:val="27"/>
        </w:rPr>
        <w:t xml:space="preserve"> </w:t>
      </w:r>
      <w:proofErr w:type="spellStart"/>
      <w:r w:rsidRPr="000E38D8">
        <w:rPr>
          <w:sz w:val="27"/>
          <w:szCs w:val="27"/>
        </w:rPr>
        <w:t>hoạt</w:t>
      </w:r>
      <w:proofErr w:type="spellEnd"/>
      <w:r w:rsidRPr="000E38D8">
        <w:rPr>
          <w:sz w:val="27"/>
          <w:szCs w:val="27"/>
        </w:rPr>
        <w:t xml:space="preserve"> </w:t>
      </w:r>
      <w:proofErr w:type="spellStart"/>
      <w:r w:rsidRPr="000E38D8">
        <w:rPr>
          <w:sz w:val="27"/>
          <w:szCs w:val="27"/>
        </w:rPr>
        <w:t>động</w:t>
      </w:r>
      <w:proofErr w:type="spellEnd"/>
      <w:r w:rsidRPr="000E38D8">
        <w:rPr>
          <w:sz w:val="27"/>
          <w:szCs w:val="27"/>
        </w:rPr>
        <w:t xml:space="preserve"> </w:t>
      </w:r>
      <w:proofErr w:type="spellStart"/>
      <w:r w:rsidRPr="000E38D8">
        <w:rPr>
          <w:sz w:val="27"/>
          <w:szCs w:val="27"/>
        </w:rPr>
        <w:t>tàu</w:t>
      </w:r>
      <w:proofErr w:type="spellEnd"/>
      <w:r w:rsidRPr="000E38D8">
        <w:rPr>
          <w:sz w:val="27"/>
          <w:szCs w:val="27"/>
        </w:rPr>
        <w:t xml:space="preserve"> </w:t>
      </w:r>
      <w:proofErr w:type="spellStart"/>
      <w:r w:rsidRPr="000E38D8">
        <w:rPr>
          <w:sz w:val="27"/>
          <w:szCs w:val="27"/>
        </w:rPr>
        <w:t>lặn</w:t>
      </w:r>
      <w:proofErr w:type="spellEnd"/>
      <w:r w:rsidRPr="000E38D8">
        <w:rPr>
          <w:sz w:val="27"/>
          <w:szCs w:val="27"/>
        </w:rPr>
        <w:t>: ………………………</w:t>
      </w:r>
    </w:p>
    <w:p w14:paraId="6714BAF7" w14:textId="77777777" w:rsidR="003E7E2B" w:rsidRPr="000E38D8" w:rsidRDefault="003E7E2B" w:rsidP="004C08FB">
      <w:pPr>
        <w:widowControl w:val="0"/>
        <w:spacing w:after="0" w:line="240" w:lineRule="auto"/>
        <w:rPr>
          <w:sz w:val="27"/>
          <w:szCs w:val="27"/>
        </w:rPr>
      </w:pPr>
      <w:r w:rsidRPr="000E38D8">
        <w:rPr>
          <w:sz w:val="27"/>
          <w:szCs w:val="27"/>
        </w:rPr>
        <w:t>3. Lý do: …………………………………………………………………….......</w:t>
      </w:r>
    </w:p>
    <w:p w14:paraId="21558347" w14:textId="77777777" w:rsidR="003E7E2B" w:rsidRPr="000E38D8" w:rsidRDefault="003E7E2B" w:rsidP="004C08FB">
      <w:pPr>
        <w:widowControl w:val="0"/>
        <w:spacing w:after="0" w:line="240" w:lineRule="auto"/>
        <w:rPr>
          <w:sz w:val="27"/>
          <w:szCs w:val="27"/>
        </w:rPr>
      </w:pPr>
      <w:r w:rsidRPr="000E38D8">
        <w:rPr>
          <w:sz w:val="27"/>
          <w:szCs w:val="27"/>
        </w:rPr>
        <w:t xml:space="preserve">4. </w:t>
      </w:r>
      <w:proofErr w:type="spellStart"/>
      <w:r w:rsidRPr="000E38D8">
        <w:rPr>
          <w:sz w:val="27"/>
          <w:szCs w:val="27"/>
        </w:rPr>
        <w:t>Bản</w:t>
      </w:r>
      <w:proofErr w:type="spellEnd"/>
      <w:r w:rsidRPr="000E38D8">
        <w:rPr>
          <w:sz w:val="27"/>
          <w:szCs w:val="27"/>
        </w:rPr>
        <w:t xml:space="preserve"> </w:t>
      </w:r>
      <w:proofErr w:type="spellStart"/>
      <w:r w:rsidRPr="000E38D8">
        <w:rPr>
          <w:sz w:val="27"/>
          <w:szCs w:val="27"/>
        </w:rPr>
        <w:t>sao</w:t>
      </w:r>
      <w:proofErr w:type="spellEnd"/>
      <w:r w:rsidRPr="000E38D8">
        <w:rPr>
          <w:sz w:val="27"/>
          <w:szCs w:val="27"/>
        </w:rPr>
        <w:t xml:space="preserve"> ý </w:t>
      </w:r>
      <w:proofErr w:type="spellStart"/>
      <w:r w:rsidRPr="000E38D8">
        <w:rPr>
          <w:sz w:val="27"/>
          <w:szCs w:val="27"/>
        </w:rPr>
        <w:t>kiến</w:t>
      </w:r>
      <w:proofErr w:type="spellEnd"/>
      <w:r w:rsidRPr="000E38D8">
        <w:rPr>
          <w:sz w:val="27"/>
          <w:szCs w:val="27"/>
        </w:rPr>
        <w:t xml:space="preserve"> </w:t>
      </w:r>
      <w:proofErr w:type="spellStart"/>
      <w:r w:rsidRPr="000E38D8">
        <w:rPr>
          <w:sz w:val="27"/>
          <w:szCs w:val="27"/>
        </w:rPr>
        <w:t>của</w:t>
      </w:r>
      <w:proofErr w:type="spellEnd"/>
      <w:r w:rsidRPr="000E38D8">
        <w:rPr>
          <w:sz w:val="27"/>
          <w:szCs w:val="27"/>
        </w:rPr>
        <w:t xml:space="preserve"> </w:t>
      </w:r>
      <w:proofErr w:type="spellStart"/>
      <w:r w:rsidRPr="000E38D8">
        <w:rPr>
          <w:sz w:val="27"/>
          <w:szCs w:val="27"/>
        </w:rPr>
        <w:t>các</w:t>
      </w:r>
      <w:proofErr w:type="spellEnd"/>
      <w:r w:rsidRPr="000E38D8">
        <w:rPr>
          <w:sz w:val="27"/>
          <w:szCs w:val="27"/>
        </w:rPr>
        <w:t xml:space="preserve"> </w:t>
      </w:r>
      <w:proofErr w:type="spellStart"/>
      <w:r w:rsidRPr="000E38D8">
        <w:rPr>
          <w:sz w:val="27"/>
          <w:szCs w:val="27"/>
        </w:rPr>
        <w:t>cơ</w:t>
      </w:r>
      <w:proofErr w:type="spellEnd"/>
      <w:r w:rsidRPr="000E38D8">
        <w:rPr>
          <w:sz w:val="27"/>
          <w:szCs w:val="27"/>
        </w:rPr>
        <w:t xml:space="preserve"> </w:t>
      </w:r>
      <w:proofErr w:type="spellStart"/>
      <w:r w:rsidRPr="000E38D8">
        <w:rPr>
          <w:sz w:val="27"/>
          <w:szCs w:val="27"/>
        </w:rPr>
        <w:t>quan</w:t>
      </w:r>
      <w:proofErr w:type="spellEnd"/>
      <w:r w:rsidRPr="000E38D8">
        <w:rPr>
          <w:sz w:val="27"/>
          <w:szCs w:val="27"/>
        </w:rPr>
        <w:t xml:space="preserve"> </w:t>
      </w:r>
      <w:proofErr w:type="spellStart"/>
      <w:r w:rsidRPr="000E38D8">
        <w:rPr>
          <w:sz w:val="27"/>
          <w:szCs w:val="27"/>
        </w:rPr>
        <w:t>liên</w:t>
      </w:r>
      <w:proofErr w:type="spellEnd"/>
      <w:r w:rsidRPr="000E38D8">
        <w:rPr>
          <w:sz w:val="27"/>
          <w:szCs w:val="27"/>
        </w:rPr>
        <w:t xml:space="preserve"> </w:t>
      </w:r>
      <w:proofErr w:type="spellStart"/>
      <w:r w:rsidRPr="000E38D8">
        <w:rPr>
          <w:sz w:val="27"/>
          <w:szCs w:val="27"/>
        </w:rPr>
        <w:t>quan</w:t>
      </w:r>
      <w:proofErr w:type="spellEnd"/>
      <w:r w:rsidRPr="000E38D8">
        <w:rPr>
          <w:sz w:val="27"/>
          <w:szCs w:val="27"/>
        </w:rPr>
        <w:t xml:space="preserve"> (</w:t>
      </w:r>
      <w:proofErr w:type="spellStart"/>
      <w:r w:rsidRPr="000E38D8">
        <w:rPr>
          <w:sz w:val="27"/>
          <w:szCs w:val="27"/>
        </w:rPr>
        <w:t>nếu</w:t>
      </w:r>
      <w:proofErr w:type="spellEnd"/>
      <w:r w:rsidRPr="000E38D8">
        <w:rPr>
          <w:sz w:val="27"/>
          <w:szCs w:val="27"/>
        </w:rPr>
        <w:t xml:space="preserve"> </w:t>
      </w:r>
      <w:proofErr w:type="spellStart"/>
      <w:r w:rsidRPr="000E38D8">
        <w:rPr>
          <w:sz w:val="27"/>
          <w:szCs w:val="27"/>
        </w:rPr>
        <w:t>có</w:t>
      </w:r>
      <w:proofErr w:type="spellEnd"/>
      <w:r w:rsidRPr="000E38D8">
        <w:rPr>
          <w:sz w:val="27"/>
          <w:szCs w:val="27"/>
        </w:rPr>
        <w:t>): ……………………........</w:t>
      </w:r>
    </w:p>
    <w:p w14:paraId="689A03B2" w14:textId="77777777" w:rsidR="003E7E2B" w:rsidRPr="000E38D8" w:rsidRDefault="003E7E2B" w:rsidP="004C08FB">
      <w:pPr>
        <w:widowControl w:val="0"/>
        <w:spacing w:after="0" w:line="240" w:lineRule="auto"/>
        <w:rPr>
          <w:sz w:val="27"/>
          <w:szCs w:val="27"/>
        </w:rPr>
      </w:pPr>
      <w:proofErr w:type="spellStart"/>
      <w:r w:rsidRPr="000E38D8">
        <w:rPr>
          <w:sz w:val="27"/>
          <w:szCs w:val="27"/>
        </w:rPr>
        <w:t>Kính</w:t>
      </w:r>
      <w:proofErr w:type="spellEnd"/>
      <w:r w:rsidRPr="000E38D8">
        <w:rPr>
          <w:sz w:val="27"/>
          <w:szCs w:val="27"/>
        </w:rPr>
        <w:t xml:space="preserve"> </w:t>
      </w:r>
      <w:proofErr w:type="spellStart"/>
      <w:r w:rsidRPr="000E38D8">
        <w:rPr>
          <w:sz w:val="27"/>
          <w:szCs w:val="27"/>
        </w:rPr>
        <w:t>đề</w:t>
      </w:r>
      <w:proofErr w:type="spellEnd"/>
      <w:r w:rsidRPr="000E38D8">
        <w:rPr>
          <w:sz w:val="27"/>
          <w:szCs w:val="27"/>
        </w:rPr>
        <w:t xml:space="preserve"> </w:t>
      </w:r>
      <w:proofErr w:type="spellStart"/>
      <w:r w:rsidRPr="000E38D8">
        <w:rPr>
          <w:sz w:val="27"/>
          <w:szCs w:val="27"/>
        </w:rPr>
        <w:t>nghị</w:t>
      </w:r>
      <w:proofErr w:type="spellEnd"/>
      <w:r w:rsidRPr="000E38D8">
        <w:rPr>
          <w:sz w:val="27"/>
          <w:szCs w:val="27"/>
        </w:rPr>
        <w:t xml:space="preserve"> … </w:t>
      </w:r>
      <w:proofErr w:type="spellStart"/>
      <w:r w:rsidRPr="000E38D8">
        <w:rPr>
          <w:sz w:val="27"/>
          <w:szCs w:val="27"/>
        </w:rPr>
        <w:t>xem</w:t>
      </w:r>
      <w:proofErr w:type="spellEnd"/>
      <w:r w:rsidRPr="000E38D8">
        <w:rPr>
          <w:sz w:val="27"/>
          <w:szCs w:val="27"/>
        </w:rPr>
        <w:t xml:space="preserve"> </w:t>
      </w:r>
      <w:proofErr w:type="spellStart"/>
      <w:r w:rsidRPr="000E38D8">
        <w:rPr>
          <w:sz w:val="27"/>
          <w:szCs w:val="27"/>
        </w:rPr>
        <w:t>xét</w:t>
      </w:r>
      <w:proofErr w:type="spellEnd"/>
      <w:r w:rsidRPr="000E38D8">
        <w:rPr>
          <w:sz w:val="27"/>
          <w:szCs w:val="27"/>
        </w:rPr>
        <w:t xml:space="preserve">, </w:t>
      </w:r>
      <w:proofErr w:type="spellStart"/>
      <w:r w:rsidRPr="000E38D8">
        <w:rPr>
          <w:sz w:val="27"/>
          <w:szCs w:val="27"/>
        </w:rPr>
        <w:t>giải</w:t>
      </w:r>
      <w:proofErr w:type="spellEnd"/>
      <w:r w:rsidRPr="000E38D8">
        <w:rPr>
          <w:sz w:val="27"/>
          <w:szCs w:val="27"/>
        </w:rPr>
        <w:t xml:space="preserve"> </w:t>
      </w:r>
      <w:proofErr w:type="spellStart"/>
      <w:r w:rsidRPr="000E38D8">
        <w:rPr>
          <w:sz w:val="27"/>
          <w:szCs w:val="27"/>
        </w:rPr>
        <w:t>quyết</w:t>
      </w:r>
      <w:proofErr w:type="spellEnd"/>
      <w:r w:rsidRPr="000E38D8">
        <w:rPr>
          <w:sz w:val="27"/>
          <w:szCs w:val="27"/>
        </w:rPr>
        <w:t>.</w:t>
      </w:r>
    </w:p>
    <w:tbl>
      <w:tblPr>
        <w:tblW w:w="0" w:type="auto"/>
        <w:tblLook w:val="04A0" w:firstRow="1" w:lastRow="0" w:firstColumn="1" w:lastColumn="0" w:noHBand="0" w:noVBand="1"/>
      </w:tblPr>
      <w:tblGrid>
        <w:gridCol w:w="4523"/>
        <w:gridCol w:w="4546"/>
      </w:tblGrid>
      <w:tr w:rsidR="000E38D8" w:rsidRPr="000E38D8" w14:paraId="07463FF7" w14:textId="77777777" w:rsidTr="003E7E2B">
        <w:tc>
          <w:tcPr>
            <w:tcW w:w="4644" w:type="dxa"/>
          </w:tcPr>
          <w:p w14:paraId="778CB9BF" w14:textId="77777777" w:rsidR="003E7E2B" w:rsidRPr="000E38D8" w:rsidRDefault="003E7E2B" w:rsidP="004C08FB">
            <w:pPr>
              <w:widowControl w:val="0"/>
              <w:spacing w:after="0" w:line="240" w:lineRule="auto"/>
              <w:rPr>
                <w:sz w:val="27"/>
                <w:szCs w:val="27"/>
              </w:rPr>
            </w:pPr>
          </w:p>
        </w:tc>
        <w:tc>
          <w:tcPr>
            <w:tcW w:w="4644" w:type="dxa"/>
          </w:tcPr>
          <w:p w14:paraId="6CBEDEC7" w14:textId="77777777" w:rsidR="003E7E2B" w:rsidRPr="000E38D8" w:rsidRDefault="003E7E2B" w:rsidP="004C08FB">
            <w:pPr>
              <w:widowControl w:val="0"/>
              <w:spacing w:after="0" w:line="240" w:lineRule="auto"/>
              <w:jc w:val="center"/>
              <w:rPr>
                <w:b/>
                <w:sz w:val="27"/>
                <w:szCs w:val="27"/>
              </w:rPr>
            </w:pPr>
          </w:p>
          <w:p w14:paraId="71756503" w14:textId="77777777" w:rsidR="003E7E2B" w:rsidRPr="000E38D8" w:rsidRDefault="003E7E2B" w:rsidP="004C08FB">
            <w:pPr>
              <w:widowControl w:val="0"/>
              <w:spacing w:after="0" w:line="240" w:lineRule="auto"/>
              <w:jc w:val="center"/>
              <w:rPr>
                <w:sz w:val="27"/>
                <w:szCs w:val="27"/>
              </w:rPr>
            </w:pPr>
            <w:r w:rsidRPr="000E38D8">
              <w:rPr>
                <w:b/>
                <w:sz w:val="27"/>
                <w:szCs w:val="27"/>
              </w:rPr>
              <w:t>TỔ CHỨC ĐỀ NGHỊ</w:t>
            </w:r>
          </w:p>
          <w:p w14:paraId="3FB11382" w14:textId="77777777" w:rsidR="003E7E2B" w:rsidRPr="000E38D8" w:rsidRDefault="003E7E2B" w:rsidP="004C08FB">
            <w:pPr>
              <w:widowControl w:val="0"/>
              <w:spacing w:after="0" w:line="240" w:lineRule="auto"/>
              <w:jc w:val="center"/>
              <w:rPr>
                <w:sz w:val="27"/>
                <w:szCs w:val="27"/>
              </w:rPr>
            </w:pPr>
            <w:r w:rsidRPr="000E38D8">
              <w:rPr>
                <w:sz w:val="27"/>
                <w:szCs w:val="27"/>
              </w:rPr>
              <w:t>(</w:t>
            </w:r>
            <w:proofErr w:type="spellStart"/>
            <w:r w:rsidRPr="000E38D8">
              <w:rPr>
                <w:i/>
                <w:sz w:val="27"/>
                <w:szCs w:val="27"/>
              </w:rPr>
              <w:t>Ký</w:t>
            </w:r>
            <w:proofErr w:type="spellEnd"/>
            <w:r w:rsidRPr="000E38D8">
              <w:rPr>
                <w:i/>
                <w:sz w:val="27"/>
                <w:szCs w:val="27"/>
              </w:rPr>
              <w:t xml:space="preserve">, </w:t>
            </w:r>
            <w:proofErr w:type="spellStart"/>
            <w:r w:rsidRPr="000E38D8">
              <w:rPr>
                <w:i/>
                <w:sz w:val="27"/>
                <w:szCs w:val="27"/>
              </w:rPr>
              <w:t>ghi</w:t>
            </w:r>
            <w:proofErr w:type="spellEnd"/>
            <w:r w:rsidRPr="000E38D8">
              <w:rPr>
                <w:i/>
                <w:sz w:val="27"/>
                <w:szCs w:val="27"/>
              </w:rPr>
              <w:t xml:space="preserve"> </w:t>
            </w:r>
            <w:proofErr w:type="spellStart"/>
            <w:r w:rsidRPr="000E38D8">
              <w:rPr>
                <w:i/>
                <w:sz w:val="27"/>
                <w:szCs w:val="27"/>
              </w:rPr>
              <w:t>rõ</w:t>
            </w:r>
            <w:proofErr w:type="spellEnd"/>
            <w:r w:rsidRPr="000E38D8">
              <w:rPr>
                <w:i/>
                <w:sz w:val="27"/>
                <w:szCs w:val="27"/>
              </w:rPr>
              <w:t xml:space="preserve"> </w:t>
            </w:r>
            <w:proofErr w:type="spellStart"/>
            <w:r w:rsidRPr="000E38D8">
              <w:rPr>
                <w:i/>
                <w:sz w:val="27"/>
                <w:szCs w:val="27"/>
              </w:rPr>
              <w:t>họ</w:t>
            </w:r>
            <w:proofErr w:type="spellEnd"/>
            <w:r w:rsidRPr="000E38D8">
              <w:rPr>
                <w:i/>
                <w:sz w:val="27"/>
                <w:szCs w:val="27"/>
              </w:rPr>
              <w:t xml:space="preserve"> </w:t>
            </w:r>
            <w:proofErr w:type="spellStart"/>
            <w:r w:rsidRPr="000E38D8">
              <w:rPr>
                <w:i/>
                <w:sz w:val="27"/>
                <w:szCs w:val="27"/>
              </w:rPr>
              <w:t>tên</w:t>
            </w:r>
            <w:proofErr w:type="spellEnd"/>
            <w:r w:rsidRPr="000E38D8">
              <w:rPr>
                <w:i/>
                <w:sz w:val="27"/>
                <w:szCs w:val="27"/>
              </w:rPr>
              <w:t xml:space="preserve">, </w:t>
            </w:r>
            <w:proofErr w:type="spellStart"/>
            <w:r w:rsidRPr="000E38D8">
              <w:rPr>
                <w:i/>
                <w:sz w:val="27"/>
                <w:szCs w:val="27"/>
              </w:rPr>
              <w:t>đóng</w:t>
            </w:r>
            <w:proofErr w:type="spellEnd"/>
            <w:r w:rsidRPr="000E38D8">
              <w:rPr>
                <w:i/>
                <w:sz w:val="27"/>
                <w:szCs w:val="27"/>
              </w:rPr>
              <w:t xml:space="preserve"> </w:t>
            </w:r>
            <w:proofErr w:type="spellStart"/>
            <w:r w:rsidRPr="000E38D8">
              <w:rPr>
                <w:i/>
                <w:sz w:val="27"/>
                <w:szCs w:val="27"/>
              </w:rPr>
              <w:t>dấu</w:t>
            </w:r>
            <w:proofErr w:type="spellEnd"/>
            <w:r w:rsidRPr="000E38D8">
              <w:rPr>
                <w:sz w:val="27"/>
                <w:szCs w:val="27"/>
              </w:rPr>
              <w:t>)</w:t>
            </w:r>
          </w:p>
        </w:tc>
      </w:tr>
    </w:tbl>
    <w:p w14:paraId="2D10A320" w14:textId="77777777" w:rsidR="003E7E2B" w:rsidRPr="000E38D8" w:rsidRDefault="003E7E2B" w:rsidP="004C08FB">
      <w:pPr>
        <w:pStyle w:val="ListParagraph"/>
        <w:widowControl w:val="0"/>
        <w:tabs>
          <w:tab w:val="left" w:pos="3765"/>
          <w:tab w:val="center" w:pos="4702"/>
        </w:tabs>
        <w:spacing w:after="0" w:line="240" w:lineRule="auto"/>
        <w:ind w:left="1080"/>
        <w:jc w:val="center"/>
        <w:rPr>
          <w:b/>
        </w:rPr>
      </w:pPr>
    </w:p>
    <w:p w14:paraId="724EC589" w14:textId="77777777" w:rsidR="003E7E2B" w:rsidRPr="000E38D8" w:rsidRDefault="003E7E2B" w:rsidP="004C08FB">
      <w:pPr>
        <w:pStyle w:val="ListParagraph"/>
        <w:widowControl w:val="0"/>
        <w:tabs>
          <w:tab w:val="left" w:pos="3765"/>
          <w:tab w:val="center" w:pos="4702"/>
        </w:tabs>
        <w:spacing w:after="0" w:line="240" w:lineRule="auto"/>
        <w:ind w:left="1080"/>
        <w:jc w:val="center"/>
        <w:rPr>
          <w:b/>
        </w:rPr>
      </w:pPr>
    </w:p>
    <w:p w14:paraId="52FCFA7A" w14:textId="77777777" w:rsidR="003E7E2B" w:rsidRPr="000E38D8" w:rsidRDefault="003E7E2B" w:rsidP="004C08FB">
      <w:pPr>
        <w:widowControl w:val="0"/>
        <w:spacing w:after="0" w:line="240" w:lineRule="auto"/>
        <w:rPr>
          <w:b/>
          <w:i/>
          <w:iCs/>
          <w:sz w:val="28"/>
          <w:szCs w:val="28"/>
          <w:lang w:val="vi-VN"/>
        </w:rPr>
      </w:pPr>
      <w:r w:rsidRPr="000E38D8">
        <w:rPr>
          <w:b/>
        </w:rPr>
        <w:br w:type="page"/>
      </w:r>
      <w:proofErr w:type="spellStart"/>
      <w:r w:rsidRPr="000E38D8">
        <w:rPr>
          <w:b/>
          <w:i/>
          <w:iCs/>
          <w:sz w:val="28"/>
          <w:szCs w:val="28"/>
        </w:rPr>
        <w:lastRenderedPageBreak/>
        <w:t>Mẫu</w:t>
      </w:r>
      <w:proofErr w:type="spellEnd"/>
      <w:r w:rsidRPr="000E38D8">
        <w:rPr>
          <w:b/>
          <w:i/>
          <w:iCs/>
          <w:sz w:val="28"/>
          <w:szCs w:val="28"/>
        </w:rPr>
        <w:t xml:space="preserve"> </w:t>
      </w:r>
      <w:proofErr w:type="spellStart"/>
      <w:r w:rsidRPr="000E38D8">
        <w:rPr>
          <w:b/>
          <w:i/>
          <w:iCs/>
          <w:sz w:val="28"/>
          <w:szCs w:val="28"/>
        </w:rPr>
        <w:t>Quyết</w:t>
      </w:r>
      <w:proofErr w:type="spellEnd"/>
      <w:r w:rsidRPr="000E38D8">
        <w:rPr>
          <w:b/>
          <w:i/>
          <w:iCs/>
          <w:sz w:val="28"/>
          <w:szCs w:val="28"/>
        </w:rPr>
        <w:t xml:space="preserve"> </w:t>
      </w:r>
      <w:proofErr w:type="spellStart"/>
      <w:r w:rsidRPr="000E38D8">
        <w:rPr>
          <w:b/>
          <w:i/>
          <w:iCs/>
          <w:sz w:val="28"/>
          <w:szCs w:val="28"/>
        </w:rPr>
        <w:t>định</w:t>
      </w:r>
      <w:proofErr w:type="spellEnd"/>
      <w:r w:rsidRPr="000E38D8">
        <w:rPr>
          <w:b/>
          <w:i/>
          <w:iCs/>
          <w:sz w:val="28"/>
          <w:szCs w:val="28"/>
          <w:lang w:val="vi-VN"/>
        </w:rPr>
        <w:t xml:space="preserve"> Chấm dứt hoạt động tàu lặn</w:t>
      </w:r>
      <w:r w:rsidRPr="000E38D8">
        <w:rPr>
          <w:b/>
          <w:i/>
          <w:iCs/>
          <w:sz w:val="28"/>
          <w:szCs w:val="28"/>
        </w:rPr>
        <w:t>:</w:t>
      </w:r>
    </w:p>
    <w:p w14:paraId="4E21EEC4" w14:textId="77777777" w:rsidR="003E7E2B" w:rsidRPr="000E38D8" w:rsidRDefault="003E7E2B" w:rsidP="004C08FB">
      <w:pPr>
        <w:widowControl w:val="0"/>
        <w:spacing w:after="0" w:line="240" w:lineRule="auto"/>
        <w:rPr>
          <w:b/>
          <w:i/>
          <w:iCs/>
          <w:sz w:val="28"/>
          <w:szCs w:val="28"/>
          <w:lang w:val="vi-VN"/>
        </w:rPr>
      </w:pPr>
    </w:p>
    <w:tbl>
      <w:tblPr>
        <w:tblW w:w="5478" w:type="pct"/>
        <w:tblInd w:w="-270" w:type="dxa"/>
        <w:tblCellMar>
          <w:left w:w="0" w:type="dxa"/>
          <w:right w:w="0" w:type="dxa"/>
        </w:tblCellMar>
        <w:tblLook w:val="04A0" w:firstRow="1" w:lastRow="0" w:firstColumn="1" w:lastColumn="0" w:noHBand="0" w:noVBand="1"/>
      </w:tblPr>
      <w:tblGrid>
        <w:gridCol w:w="4294"/>
        <w:gridCol w:w="5642"/>
      </w:tblGrid>
      <w:tr w:rsidR="000E38D8" w:rsidRPr="000E38D8" w14:paraId="27AC909B" w14:textId="77777777" w:rsidTr="003E7E2B">
        <w:trPr>
          <w:trHeight w:val="846"/>
        </w:trPr>
        <w:tc>
          <w:tcPr>
            <w:tcW w:w="2161" w:type="pct"/>
            <w:tcBorders>
              <w:top w:val="nil"/>
              <w:left w:val="nil"/>
              <w:bottom w:val="nil"/>
              <w:right w:val="nil"/>
            </w:tcBorders>
            <w:tcMar>
              <w:top w:w="0" w:type="dxa"/>
              <w:left w:w="108" w:type="dxa"/>
              <w:bottom w:w="0" w:type="dxa"/>
              <w:right w:w="108" w:type="dxa"/>
            </w:tcMar>
            <w:hideMark/>
          </w:tcPr>
          <w:p w14:paraId="06D1A3E2" w14:textId="77777777" w:rsidR="003E7E2B" w:rsidRPr="000E38D8" w:rsidRDefault="003E7E2B" w:rsidP="004C08FB">
            <w:pPr>
              <w:widowControl w:val="0"/>
              <w:spacing w:after="0" w:line="240" w:lineRule="auto"/>
              <w:jc w:val="center"/>
              <w:rPr>
                <w:lang w:val="vi-VN"/>
              </w:rPr>
            </w:pPr>
            <w:r w:rsidRPr="000E38D8">
              <w:rPr>
                <w:b/>
                <w:bCs/>
                <w:noProof/>
                <w:szCs w:val="18"/>
              </w:rPr>
              <mc:AlternateContent>
                <mc:Choice Requires="wps">
                  <w:drawing>
                    <wp:anchor distT="0" distB="0" distL="114300" distR="114300" simplePos="0" relativeHeight="251820032" behindDoc="0" locked="0" layoutInCell="1" allowOverlap="1" wp14:anchorId="392526A5" wp14:editId="61485DBC">
                      <wp:simplePos x="0" y="0"/>
                      <wp:positionH relativeFrom="column">
                        <wp:posOffset>744220</wp:posOffset>
                      </wp:positionH>
                      <wp:positionV relativeFrom="paragraph">
                        <wp:posOffset>264795</wp:posOffset>
                      </wp:positionV>
                      <wp:extent cx="1035685" cy="0"/>
                      <wp:effectExtent l="0" t="0" r="0" b="0"/>
                      <wp:wrapNone/>
                      <wp:docPr id="1699207922" name="Straight Connector 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35685" cy="0"/>
                              </a:xfrm>
                              <a:prstGeom prst="line">
                                <a:avLst/>
                              </a:prstGeom>
                              <a:ln>
                                <a:headEnd/>
                                <a:tailEnd/>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2A4E9A1A" id="Straight Connector 99" o:spid="_x0000_s1026" style="position:absolute;z-index:251820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8.6pt,20.85pt" to="140.15pt,2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" strokecolor="black [3200]" strokeweight=".5pt">
                      <v:stroke joinstyle="miter"/>
                    </v:line>
                  </w:pict>
                </mc:Fallback>
              </mc:AlternateContent>
            </w:r>
            <w:r w:rsidRPr="000E38D8">
              <w:rPr>
                <w:b/>
                <w:bCs/>
                <w:szCs w:val="18"/>
                <w:lang w:val="vi-VN"/>
              </w:rPr>
              <w:t>CƠ QUAN CÓ THẨM QUYỀN CẤP</w:t>
            </w:r>
            <w:r w:rsidRPr="000E38D8">
              <w:rPr>
                <w:b/>
                <w:bCs/>
                <w:szCs w:val="18"/>
                <w:lang w:val="vi-VN"/>
              </w:rPr>
              <w:br/>
            </w:r>
          </w:p>
        </w:tc>
        <w:tc>
          <w:tcPr>
            <w:tcW w:w="2839" w:type="pct"/>
            <w:tcBorders>
              <w:top w:val="nil"/>
              <w:left w:val="nil"/>
              <w:bottom w:val="nil"/>
              <w:right w:val="nil"/>
            </w:tcBorders>
            <w:tcMar>
              <w:top w:w="0" w:type="dxa"/>
              <w:left w:w="108" w:type="dxa"/>
              <w:bottom w:w="0" w:type="dxa"/>
              <w:right w:w="108" w:type="dxa"/>
            </w:tcMar>
            <w:hideMark/>
          </w:tcPr>
          <w:p w14:paraId="3388BDF0" w14:textId="77777777" w:rsidR="003E7E2B" w:rsidRPr="000E38D8" w:rsidRDefault="003E7E2B" w:rsidP="004C08FB">
            <w:pPr>
              <w:widowControl w:val="0"/>
              <w:spacing w:after="0" w:line="240" w:lineRule="auto"/>
              <w:jc w:val="center"/>
              <w:rPr>
                <w:b/>
                <w:bCs/>
                <w:lang w:val="vi-VN"/>
              </w:rPr>
            </w:pPr>
            <w:r w:rsidRPr="000E38D8">
              <w:rPr>
                <w:b/>
                <w:bCs/>
                <w:szCs w:val="18"/>
                <w:lang w:val="vi-VN"/>
              </w:rPr>
              <w:t>CỘNG HÒA XÃ HỘI CHỦ NGHĨA VIỆT NAM</w:t>
            </w:r>
            <w:r w:rsidRPr="000E38D8">
              <w:rPr>
                <w:b/>
                <w:bCs/>
                <w:szCs w:val="18"/>
                <w:lang w:val="vi-VN"/>
              </w:rPr>
              <w:br/>
            </w:r>
            <w:r w:rsidRPr="000E38D8">
              <w:rPr>
                <w:b/>
                <w:bCs/>
                <w:lang w:val="vi-VN"/>
              </w:rPr>
              <w:t>Độc lập - Tự do - Hạnh phúc</w:t>
            </w:r>
          </w:p>
          <w:p w14:paraId="1FEB79CE" w14:textId="77777777" w:rsidR="003E7E2B" w:rsidRPr="000E38D8" w:rsidRDefault="003E7E2B" w:rsidP="004C08FB">
            <w:pPr>
              <w:widowControl w:val="0"/>
              <w:spacing w:after="0" w:line="240" w:lineRule="auto"/>
              <w:rPr>
                <w:lang w:val="vi-VN"/>
              </w:rPr>
            </w:pPr>
            <w:r w:rsidRPr="000E38D8">
              <w:rPr>
                <w:bCs/>
                <w:noProof/>
                <w:szCs w:val="18"/>
              </w:rPr>
              <mc:AlternateContent>
                <mc:Choice Requires="wps">
                  <w:drawing>
                    <wp:anchor distT="0" distB="0" distL="114300" distR="114300" simplePos="0" relativeHeight="251821056" behindDoc="0" locked="0" layoutInCell="1" allowOverlap="1" wp14:anchorId="3040CE50" wp14:editId="4137A4CF">
                      <wp:simplePos x="0" y="0"/>
                      <wp:positionH relativeFrom="column">
                        <wp:posOffset>743585</wp:posOffset>
                      </wp:positionH>
                      <wp:positionV relativeFrom="paragraph">
                        <wp:posOffset>17780</wp:posOffset>
                      </wp:positionV>
                      <wp:extent cx="1962150" cy="0"/>
                      <wp:effectExtent l="0" t="0" r="19050" b="19050"/>
                      <wp:wrapNone/>
                      <wp:docPr id="796405588" name="Straight Connector 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62150" cy="0"/>
                              </a:xfrm>
                              <a:prstGeom prst="line">
                                <a:avLst/>
                              </a:prstGeom>
                              <a:ln>
                                <a:headEnd/>
                                <a:tailEnd/>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3815352D" id="Straight Connector 98" o:spid="_x0000_s1026" style="position:absolute;z-index:251821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8.55pt,1.4pt" to="213.0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" strokecolor="black [3200]" strokeweight=".5pt">
                      <v:stroke joinstyle="miter"/>
                    </v:line>
                  </w:pict>
                </mc:Fallback>
              </mc:AlternateContent>
            </w:r>
          </w:p>
        </w:tc>
      </w:tr>
      <w:tr w:rsidR="000E38D8" w:rsidRPr="000E38D8" w14:paraId="4629394E" w14:textId="77777777" w:rsidTr="003E7E2B">
        <w:tc>
          <w:tcPr>
            <w:tcW w:w="2161" w:type="pct"/>
            <w:tcBorders>
              <w:top w:val="nil"/>
              <w:left w:val="nil"/>
              <w:bottom w:val="nil"/>
              <w:right w:val="nil"/>
            </w:tcBorders>
            <w:tcMar>
              <w:top w:w="0" w:type="dxa"/>
              <w:left w:w="108" w:type="dxa"/>
              <w:bottom w:w="0" w:type="dxa"/>
              <w:right w:w="108" w:type="dxa"/>
            </w:tcMar>
            <w:hideMark/>
          </w:tcPr>
          <w:p w14:paraId="223449B3" w14:textId="77777777" w:rsidR="003E7E2B" w:rsidRPr="000E38D8" w:rsidRDefault="003E7E2B" w:rsidP="004C08FB">
            <w:pPr>
              <w:widowControl w:val="0"/>
              <w:spacing w:after="0" w:line="240" w:lineRule="auto"/>
              <w:jc w:val="center"/>
            </w:pPr>
            <w:proofErr w:type="spellStart"/>
            <w:r w:rsidRPr="000E38D8">
              <w:t>Số</w:t>
            </w:r>
            <w:proofErr w:type="spellEnd"/>
            <w:r w:rsidRPr="000E38D8">
              <w:t>:      /QĐ-…</w:t>
            </w:r>
          </w:p>
        </w:tc>
        <w:tc>
          <w:tcPr>
            <w:tcW w:w="2839" w:type="pct"/>
            <w:tcBorders>
              <w:top w:val="nil"/>
              <w:left w:val="nil"/>
              <w:bottom w:val="nil"/>
              <w:right w:val="nil"/>
            </w:tcBorders>
            <w:tcMar>
              <w:top w:w="0" w:type="dxa"/>
              <w:left w:w="108" w:type="dxa"/>
              <w:bottom w:w="0" w:type="dxa"/>
              <w:right w:w="108" w:type="dxa"/>
            </w:tcMar>
            <w:hideMark/>
          </w:tcPr>
          <w:p w14:paraId="4AFC2521" w14:textId="77777777" w:rsidR="003E7E2B" w:rsidRPr="000E38D8" w:rsidRDefault="003E7E2B" w:rsidP="004C08FB">
            <w:pPr>
              <w:widowControl w:val="0"/>
              <w:spacing w:after="0" w:line="240" w:lineRule="auto"/>
              <w:jc w:val="center"/>
            </w:pPr>
            <w:r w:rsidRPr="000E38D8">
              <w:rPr>
                <w:i/>
                <w:iCs/>
              </w:rPr>
              <w:t>……</w:t>
            </w:r>
            <w:proofErr w:type="gramStart"/>
            <w:r w:rsidRPr="000E38D8">
              <w:rPr>
                <w:i/>
                <w:iCs/>
              </w:rPr>
              <w:t>…..</w:t>
            </w:r>
            <w:proofErr w:type="gramEnd"/>
            <w:r w:rsidRPr="000E38D8">
              <w:rPr>
                <w:i/>
                <w:iCs/>
              </w:rPr>
              <w:t xml:space="preserve">, </w:t>
            </w:r>
            <w:proofErr w:type="spellStart"/>
            <w:r w:rsidRPr="000E38D8">
              <w:rPr>
                <w:i/>
                <w:iCs/>
              </w:rPr>
              <w:t>ngày</w:t>
            </w:r>
            <w:proofErr w:type="spellEnd"/>
            <w:r w:rsidRPr="000E38D8">
              <w:rPr>
                <w:i/>
                <w:iCs/>
              </w:rPr>
              <w:t xml:space="preserve"> …. </w:t>
            </w:r>
            <w:proofErr w:type="spellStart"/>
            <w:r w:rsidRPr="000E38D8">
              <w:rPr>
                <w:i/>
                <w:iCs/>
              </w:rPr>
              <w:t>tháng</w:t>
            </w:r>
            <w:proofErr w:type="spellEnd"/>
            <w:r w:rsidRPr="000E38D8">
              <w:rPr>
                <w:i/>
                <w:iCs/>
              </w:rPr>
              <w:t xml:space="preserve"> </w:t>
            </w:r>
            <w:proofErr w:type="gramStart"/>
            <w:r w:rsidRPr="000E38D8">
              <w:rPr>
                <w:i/>
                <w:iCs/>
              </w:rPr>
              <w:t>…..</w:t>
            </w:r>
            <w:proofErr w:type="gramEnd"/>
            <w:r w:rsidRPr="000E38D8">
              <w:rPr>
                <w:i/>
                <w:iCs/>
              </w:rPr>
              <w:t xml:space="preserve"> </w:t>
            </w:r>
            <w:proofErr w:type="spellStart"/>
            <w:r w:rsidRPr="000E38D8">
              <w:rPr>
                <w:i/>
                <w:iCs/>
              </w:rPr>
              <w:t>năm</w:t>
            </w:r>
            <w:proofErr w:type="spellEnd"/>
            <w:r w:rsidRPr="000E38D8">
              <w:rPr>
                <w:i/>
                <w:iCs/>
              </w:rPr>
              <w:t xml:space="preserve"> …</w:t>
            </w:r>
          </w:p>
        </w:tc>
      </w:tr>
    </w:tbl>
    <w:p w14:paraId="368848C4" w14:textId="77777777" w:rsidR="003E7E2B" w:rsidRPr="000E38D8" w:rsidRDefault="003E7E2B" w:rsidP="004C08FB">
      <w:pPr>
        <w:widowControl w:val="0"/>
        <w:spacing w:after="0" w:line="240" w:lineRule="auto"/>
        <w:rPr>
          <w:b/>
          <w:sz w:val="27"/>
          <w:szCs w:val="27"/>
        </w:rPr>
      </w:pPr>
    </w:p>
    <w:p w14:paraId="255C6278" w14:textId="77777777" w:rsidR="003E7E2B" w:rsidRPr="000E38D8" w:rsidRDefault="003E7E2B" w:rsidP="004C08FB">
      <w:pPr>
        <w:widowControl w:val="0"/>
        <w:spacing w:after="0" w:line="240" w:lineRule="auto"/>
        <w:jc w:val="center"/>
        <w:rPr>
          <w:b/>
          <w:sz w:val="27"/>
          <w:szCs w:val="27"/>
        </w:rPr>
      </w:pPr>
    </w:p>
    <w:p w14:paraId="643A5235" w14:textId="77777777" w:rsidR="003E7E2B" w:rsidRPr="000E38D8" w:rsidRDefault="003E7E2B" w:rsidP="004C08FB">
      <w:pPr>
        <w:widowControl w:val="0"/>
        <w:spacing w:after="0" w:line="240" w:lineRule="auto"/>
        <w:jc w:val="center"/>
        <w:rPr>
          <w:b/>
          <w:sz w:val="27"/>
          <w:szCs w:val="27"/>
        </w:rPr>
      </w:pPr>
      <w:r w:rsidRPr="000E38D8">
        <w:rPr>
          <w:b/>
          <w:sz w:val="27"/>
          <w:szCs w:val="27"/>
        </w:rPr>
        <w:t>QUYẾT ĐỊNH</w:t>
      </w:r>
    </w:p>
    <w:p w14:paraId="2C70B96F" w14:textId="77777777" w:rsidR="003E7E2B" w:rsidRPr="000E38D8" w:rsidRDefault="003E7E2B" w:rsidP="004C08FB">
      <w:pPr>
        <w:widowControl w:val="0"/>
        <w:spacing w:after="0" w:line="240" w:lineRule="auto"/>
        <w:jc w:val="center"/>
        <w:rPr>
          <w:sz w:val="27"/>
          <w:szCs w:val="27"/>
        </w:rPr>
      </w:pPr>
      <w:proofErr w:type="spellStart"/>
      <w:r w:rsidRPr="000E38D8">
        <w:rPr>
          <w:b/>
          <w:sz w:val="27"/>
          <w:szCs w:val="27"/>
        </w:rPr>
        <w:t>Chấm</w:t>
      </w:r>
      <w:proofErr w:type="spellEnd"/>
      <w:r w:rsidRPr="000E38D8">
        <w:rPr>
          <w:b/>
          <w:sz w:val="27"/>
          <w:szCs w:val="27"/>
        </w:rPr>
        <w:t xml:space="preserve"> </w:t>
      </w:r>
      <w:proofErr w:type="spellStart"/>
      <w:r w:rsidRPr="000E38D8">
        <w:rPr>
          <w:b/>
          <w:sz w:val="27"/>
          <w:szCs w:val="27"/>
        </w:rPr>
        <w:t>dứt</w:t>
      </w:r>
      <w:proofErr w:type="spellEnd"/>
      <w:r w:rsidRPr="000E38D8">
        <w:rPr>
          <w:b/>
          <w:sz w:val="27"/>
          <w:szCs w:val="27"/>
        </w:rPr>
        <w:t xml:space="preserve"> </w:t>
      </w:r>
      <w:proofErr w:type="spellStart"/>
      <w:r w:rsidRPr="000E38D8">
        <w:rPr>
          <w:b/>
          <w:sz w:val="27"/>
          <w:szCs w:val="27"/>
        </w:rPr>
        <w:t>hoạt</w:t>
      </w:r>
      <w:proofErr w:type="spellEnd"/>
      <w:r w:rsidRPr="000E38D8">
        <w:rPr>
          <w:b/>
          <w:sz w:val="27"/>
          <w:szCs w:val="27"/>
        </w:rPr>
        <w:t xml:space="preserve"> </w:t>
      </w:r>
      <w:proofErr w:type="spellStart"/>
      <w:r w:rsidRPr="000E38D8">
        <w:rPr>
          <w:b/>
          <w:sz w:val="27"/>
          <w:szCs w:val="27"/>
        </w:rPr>
        <w:t>động</w:t>
      </w:r>
      <w:proofErr w:type="spellEnd"/>
      <w:r w:rsidRPr="000E38D8">
        <w:rPr>
          <w:b/>
          <w:sz w:val="27"/>
          <w:szCs w:val="27"/>
        </w:rPr>
        <w:t xml:space="preserve"> </w:t>
      </w:r>
      <w:proofErr w:type="spellStart"/>
      <w:r w:rsidRPr="000E38D8">
        <w:rPr>
          <w:b/>
          <w:sz w:val="27"/>
          <w:szCs w:val="27"/>
        </w:rPr>
        <w:t>tàu</w:t>
      </w:r>
      <w:proofErr w:type="spellEnd"/>
      <w:r w:rsidRPr="000E38D8">
        <w:rPr>
          <w:b/>
          <w:sz w:val="27"/>
          <w:szCs w:val="27"/>
        </w:rPr>
        <w:t xml:space="preserve"> </w:t>
      </w:r>
      <w:proofErr w:type="spellStart"/>
      <w:r w:rsidRPr="000E38D8">
        <w:rPr>
          <w:b/>
          <w:sz w:val="27"/>
          <w:szCs w:val="27"/>
        </w:rPr>
        <w:t>lặn</w:t>
      </w:r>
      <w:proofErr w:type="spellEnd"/>
    </w:p>
    <w:p w14:paraId="7B86ACAA" w14:textId="77777777" w:rsidR="003E7E2B" w:rsidRPr="000E38D8" w:rsidRDefault="003E7E2B" w:rsidP="004C08FB">
      <w:pPr>
        <w:widowControl w:val="0"/>
        <w:spacing w:after="0" w:line="240" w:lineRule="auto"/>
        <w:jc w:val="center"/>
        <w:rPr>
          <w:b/>
          <w:szCs w:val="26"/>
        </w:rPr>
      </w:pPr>
    </w:p>
    <w:p w14:paraId="789AF1B0" w14:textId="77777777" w:rsidR="003E7E2B" w:rsidRPr="000E38D8" w:rsidRDefault="003E7E2B" w:rsidP="004C08FB">
      <w:pPr>
        <w:widowControl w:val="0"/>
        <w:spacing w:after="0" w:line="240" w:lineRule="auto"/>
        <w:jc w:val="center"/>
        <w:rPr>
          <w:b/>
          <w:szCs w:val="26"/>
        </w:rPr>
      </w:pPr>
      <w:r w:rsidRPr="000E38D8">
        <w:rPr>
          <w:b/>
          <w:szCs w:val="26"/>
        </w:rPr>
        <w:t>THỦ TRƯỞNG CƠ QUAN CÓ THẨM QUYỀN</w:t>
      </w:r>
    </w:p>
    <w:p w14:paraId="6B36D78F" w14:textId="77777777" w:rsidR="003E7E2B" w:rsidRPr="000E38D8" w:rsidRDefault="003E7E2B" w:rsidP="004C08FB">
      <w:pPr>
        <w:widowControl w:val="0"/>
        <w:spacing w:after="0" w:line="240" w:lineRule="auto"/>
        <w:rPr>
          <w:sz w:val="27"/>
          <w:szCs w:val="27"/>
        </w:rPr>
      </w:pPr>
      <w:proofErr w:type="spellStart"/>
      <w:r w:rsidRPr="000E38D8">
        <w:rPr>
          <w:sz w:val="27"/>
          <w:szCs w:val="27"/>
        </w:rPr>
        <w:t>Căn</w:t>
      </w:r>
      <w:proofErr w:type="spellEnd"/>
      <w:r w:rsidRPr="000E38D8">
        <w:rPr>
          <w:sz w:val="27"/>
          <w:szCs w:val="27"/>
        </w:rPr>
        <w:t xml:space="preserve"> </w:t>
      </w:r>
      <w:proofErr w:type="spellStart"/>
      <w:r w:rsidRPr="000E38D8">
        <w:rPr>
          <w:sz w:val="27"/>
          <w:szCs w:val="27"/>
        </w:rPr>
        <w:t>cứ</w:t>
      </w:r>
      <w:proofErr w:type="spellEnd"/>
      <w:r w:rsidRPr="000E38D8">
        <w:rPr>
          <w:sz w:val="27"/>
          <w:szCs w:val="27"/>
        </w:rPr>
        <w:t xml:space="preserve"> …………………………………………….………</w:t>
      </w:r>
      <w:proofErr w:type="gramStart"/>
      <w:r w:rsidRPr="000E38D8">
        <w:rPr>
          <w:sz w:val="27"/>
          <w:szCs w:val="27"/>
        </w:rPr>
        <w:t>…..</w:t>
      </w:r>
      <w:proofErr w:type="gramEnd"/>
      <w:r w:rsidRPr="000E38D8">
        <w:rPr>
          <w:sz w:val="27"/>
          <w:szCs w:val="27"/>
        </w:rPr>
        <w:t>……………………;</w:t>
      </w:r>
    </w:p>
    <w:p w14:paraId="31F87512" w14:textId="77777777" w:rsidR="003E7E2B" w:rsidRPr="000E38D8" w:rsidRDefault="003E7E2B" w:rsidP="004C08FB">
      <w:pPr>
        <w:widowControl w:val="0"/>
        <w:spacing w:after="0" w:line="240" w:lineRule="auto"/>
        <w:rPr>
          <w:sz w:val="27"/>
          <w:szCs w:val="27"/>
        </w:rPr>
      </w:pPr>
      <w:proofErr w:type="spellStart"/>
      <w:r w:rsidRPr="000E38D8">
        <w:rPr>
          <w:sz w:val="27"/>
          <w:szCs w:val="27"/>
        </w:rPr>
        <w:t>Căn</w:t>
      </w:r>
      <w:proofErr w:type="spellEnd"/>
      <w:r w:rsidRPr="000E38D8">
        <w:rPr>
          <w:sz w:val="27"/>
          <w:szCs w:val="27"/>
        </w:rPr>
        <w:t xml:space="preserve"> </w:t>
      </w:r>
      <w:proofErr w:type="spellStart"/>
      <w:r w:rsidRPr="000E38D8">
        <w:rPr>
          <w:sz w:val="27"/>
          <w:szCs w:val="27"/>
        </w:rPr>
        <w:t>cứ</w:t>
      </w:r>
      <w:proofErr w:type="spellEnd"/>
      <w:r w:rsidRPr="000E38D8">
        <w:rPr>
          <w:sz w:val="27"/>
          <w:szCs w:val="27"/>
        </w:rPr>
        <w:t>…………………………………….….……………………</w:t>
      </w:r>
      <w:proofErr w:type="gramStart"/>
      <w:r w:rsidRPr="000E38D8">
        <w:rPr>
          <w:sz w:val="27"/>
          <w:szCs w:val="27"/>
        </w:rPr>
        <w:t>…..</w:t>
      </w:r>
      <w:proofErr w:type="gramEnd"/>
      <w:r w:rsidRPr="000E38D8">
        <w:rPr>
          <w:sz w:val="27"/>
          <w:szCs w:val="27"/>
        </w:rPr>
        <w:t>……………;</w:t>
      </w:r>
    </w:p>
    <w:p w14:paraId="23B01193" w14:textId="77777777" w:rsidR="003E7E2B" w:rsidRPr="000E38D8" w:rsidRDefault="003E7E2B" w:rsidP="004C08FB">
      <w:pPr>
        <w:widowControl w:val="0"/>
        <w:spacing w:after="0" w:line="240" w:lineRule="auto"/>
        <w:rPr>
          <w:sz w:val="27"/>
          <w:szCs w:val="27"/>
        </w:rPr>
      </w:pPr>
      <w:r w:rsidRPr="000E38D8">
        <w:rPr>
          <w:sz w:val="27"/>
          <w:szCs w:val="27"/>
        </w:rPr>
        <w:t xml:space="preserve">Xét </w:t>
      </w:r>
      <w:proofErr w:type="spellStart"/>
      <w:r w:rsidRPr="000E38D8">
        <w:rPr>
          <w:sz w:val="27"/>
          <w:szCs w:val="27"/>
        </w:rPr>
        <w:t>đơn</w:t>
      </w:r>
      <w:proofErr w:type="spellEnd"/>
      <w:r w:rsidRPr="000E38D8">
        <w:rPr>
          <w:sz w:val="27"/>
          <w:szCs w:val="27"/>
        </w:rPr>
        <w:t xml:space="preserve"> </w:t>
      </w:r>
      <w:proofErr w:type="spellStart"/>
      <w:r w:rsidRPr="000E38D8">
        <w:rPr>
          <w:sz w:val="27"/>
          <w:szCs w:val="27"/>
        </w:rPr>
        <w:t>đề</w:t>
      </w:r>
      <w:proofErr w:type="spellEnd"/>
      <w:r w:rsidRPr="000E38D8">
        <w:rPr>
          <w:sz w:val="27"/>
          <w:szCs w:val="27"/>
        </w:rPr>
        <w:t xml:space="preserve"> </w:t>
      </w:r>
      <w:proofErr w:type="spellStart"/>
      <w:r w:rsidRPr="000E38D8">
        <w:rPr>
          <w:sz w:val="27"/>
          <w:szCs w:val="27"/>
        </w:rPr>
        <w:t>nghị</w:t>
      </w:r>
      <w:proofErr w:type="spellEnd"/>
      <w:r w:rsidRPr="000E38D8">
        <w:rPr>
          <w:sz w:val="27"/>
          <w:szCs w:val="27"/>
        </w:rPr>
        <w:t xml:space="preserve"> </w:t>
      </w:r>
      <w:proofErr w:type="spellStart"/>
      <w:r w:rsidRPr="000E38D8">
        <w:rPr>
          <w:sz w:val="27"/>
          <w:szCs w:val="27"/>
        </w:rPr>
        <w:t>của</w:t>
      </w:r>
      <w:proofErr w:type="spellEnd"/>
      <w:r w:rsidRPr="000E38D8">
        <w:rPr>
          <w:sz w:val="27"/>
          <w:szCs w:val="27"/>
        </w:rPr>
        <w:t xml:space="preserve"> ………………………………………….………………………</w:t>
      </w:r>
    </w:p>
    <w:p w14:paraId="349F0CAB" w14:textId="77777777" w:rsidR="003E7E2B" w:rsidRPr="000E38D8" w:rsidRDefault="003E7E2B" w:rsidP="004C08FB">
      <w:pPr>
        <w:widowControl w:val="0"/>
        <w:spacing w:after="0" w:line="240" w:lineRule="auto"/>
        <w:rPr>
          <w:sz w:val="27"/>
          <w:szCs w:val="27"/>
        </w:rPr>
      </w:pPr>
      <w:r w:rsidRPr="000E38D8">
        <w:rPr>
          <w:sz w:val="27"/>
          <w:szCs w:val="27"/>
        </w:rPr>
        <w:t xml:space="preserve">Theo </w:t>
      </w:r>
      <w:proofErr w:type="spellStart"/>
      <w:r w:rsidRPr="000E38D8">
        <w:rPr>
          <w:sz w:val="27"/>
          <w:szCs w:val="27"/>
        </w:rPr>
        <w:t>đề</w:t>
      </w:r>
      <w:proofErr w:type="spellEnd"/>
      <w:r w:rsidRPr="000E38D8">
        <w:rPr>
          <w:sz w:val="27"/>
          <w:szCs w:val="27"/>
        </w:rPr>
        <w:t xml:space="preserve"> </w:t>
      </w:r>
      <w:proofErr w:type="spellStart"/>
      <w:r w:rsidRPr="000E38D8">
        <w:rPr>
          <w:sz w:val="27"/>
          <w:szCs w:val="27"/>
        </w:rPr>
        <w:t>nghị</w:t>
      </w:r>
      <w:proofErr w:type="spellEnd"/>
      <w:r w:rsidRPr="000E38D8">
        <w:rPr>
          <w:sz w:val="27"/>
          <w:szCs w:val="27"/>
        </w:rPr>
        <w:t xml:space="preserve"> </w:t>
      </w:r>
      <w:proofErr w:type="spellStart"/>
      <w:r w:rsidRPr="000E38D8">
        <w:rPr>
          <w:sz w:val="27"/>
          <w:szCs w:val="27"/>
        </w:rPr>
        <w:t>của</w:t>
      </w:r>
      <w:proofErr w:type="spellEnd"/>
      <w:r w:rsidRPr="000E38D8">
        <w:rPr>
          <w:sz w:val="27"/>
          <w:szCs w:val="27"/>
        </w:rPr>
        <w:t xml:space="preserve"> ………………………………….…………………………</w:t>
      </w:r>
    </w:p>
    <w:p w14:paraId="54B5D4E9" w14:textId="77777777" w:rsidR="003E7E2B" w:rsidRPr="000E38D8" w:rsidRDefault="003E7E2B" w:rsidP="004C08FB">
      <w:pPr>
        <w:widowControl w:val="0"/>
        <w:spacing w:after="0" w:line="240" w:lineRule="auto"/>
        <w:jc w:val="center"/>
        <w:rPr>
          <w:b/>
          <w:sz w:val="27"/>
          <w:szCs w:val="27"/>
        </w:rPr>
      </w:pPr>
      <w:r w:rsidRPr="000E38D8">
        <w:rPr>
          <w:b/>
          <w:sz w:val="27"/>
          <w:szCs w:val="27"/>
        </w:rPr>
        <w:t>QUYẾT ĐỊNH:</w:t>
      </w:r>
    </w:p>
    <w:p w14:paraId="5EB5D1D9" w14:textId="77777777" w:rsidR="003E7E2B" w:rsidRPr="000E38D8" w:rsidRDefault="003E7E2B" w:rsidP="004C08FB">
      <w:pPr>
        <w:widowControl w:val="0"/>
        <w:spacing w:after="0" w:line="240" w:lineRule="auto"/>
        <w:rPr>
          <w:sz w:val="27"/>
          <w:szCs w:val="27"/>
        </w:rPr>
      </w:pPr>
      <w:proofErr w:type="spellStart"/>
      <w:r w:rsidRPr="000E38D8">
        <w:rPr>
          <w:b/>
          <w:sz w:val="27"/>
          <w:szCs w:val="27"/>
        </w:rPr>
        <w:t>Điều</w:t>
      </w:r>
      <w:proofErr w:type="spellEnd"/>
      <w:r w:rsidRPr="000E38D8">
        <w:rPr>
          <w:b/>
          <w:sz w:val="27"/>
          <w:szCs w:val="27"/>
        </w:rPr>
        <w:t xml:space="preserve"> 1</w:t>
      </w:r>
      <w:r w:rsidRPr="000E38D8">
        <w:rPr>
          <w:sz w:val="27"/>
          <w:szCs w:val="27"/>
        </w:rPr>
        <w:t xml:space="preserve">. </w:t>
      </w:r>
      <w:proofErr w:type="spellStart"/>
      <w:r w:rsidRPr="000E38D8">
        <w:rPr>
          <w:sz w:val="27"/>
          <w:szCs w:val="27"/>
        </w:rPr>
        <w:t>Chấm</w:t>
      </w:r>
      <w:proofErr w:type="spellEnd"/>
      <w:r w:rsidRPr="000E38D8">
        <w:rPr>
          <w:sz w:val="27"/>
          <w:szCs w:val="27"/>
        </w:rPr>
        <w:t xml:space="preserve"> </w:t>
      </w:r>
      <w:proofErr w:type="spellStart"/>
      <w:r w:rsidRPr="000E38D8">
        <w:rPr>
          <w:sz w:val="27"/>
          <w:szCs w:val="27"/>
        </w:rPr>
        <w:t>dứt</w:t>
      </w:r>
      <w:proofErr w:type="spellEnd"/>
      <w:r w:rsidRPr="000E38D8">
        <w:rPr>
          <w:sz w:val="27"/>
          <w:szCs w:val="27"/>
        </w:rPr>
        <w:t xml:space="preserve"> </w:t>
      </w:r>
      <w:proofErr w:type="spellStart"/>
      <w:r w:rsidRPr="000E38D8">
        <w:rPr>
          <w:sz w:val="27"/>
          <w:szCs w:val="27"/>
        </w:rPr>
        <w:t>hoạt</w:t>
      </w:r>
      <w:proofErr w:type="spellEnd"/>
      <w:r w:rsidRPr="000E38D8">
        <w:rPr>
          <w:sz w:val="27"/>
          <w:szCs w:val="27"/>
        </w:rPr>
        <w:t xml:space="preserve"> </w:t>
      </w:r>
      <w:proofErr w:type="spellStart"/>
      <w:r w:rsidRPr="000E38D8">
        <w:rPr>
          <w:sz w:val="27"/>
          <w:szCs w:val="27"/>
        </w:rPr>
        <w:t>động</w:t>
      </w:r>
      <w:proofErr w:type="spellEnd"/>
      <w:r w:rsidRPr="000E38D8">
        <w:rPr>
          <w:sz w:val="27"/>
          <w:szCs w:val="27"/>
        </w:rPr>
        <w:t xml:space="preserve"> </w:t>
      </w:r>
      <w:proofErr w:type="spellStart"/>
      <w:r w:rsidRPr="000E38D8">
        <w:rPr>
          <w:sz w:val="27"/>
          <w:szCs w:val="27"/>
        </w:rPr>
        <w:t>tàu</w:t>
      </w:r>
      <w:proofErr w:type="spellEnd"/>
      <w:r w:rsidRPr="000E38D8">
        <w:rPr>
          <w:sz w:val="27"/>
          <w:szCs w:val="27"/>
        </w:rPr>
        <w:t xml:space="preserve"> </w:t>
      </w:r>
      <w:proofErr w:type="spellStart"/>
      <w:r w:rsidRPr="000E38D8">
        <w:rPr>
          <w:sz w:val="27"/>
          <w:szCs w:val="27"/>
        </w:rPr>
        <w:t>lặn</w:t>
      </w:r>
      <w:proofErr w:type="spellEnd"/>
      <w:r w:rsidRPr="000E38D8">
        <w:rPr>
          <w:sz w:val="27"/>
          <w:szCs w:val="27"/>
        </w:rPr>
        <w:t xml:space="preserve"> ……………………</w:t>
      </w:r>
    </w:p>
    <w:p w14:paraId="00405E8F" w14:textId="77777777" w:rsidR="003E7E2B" w:rsidRPr="000E38D8" w:rsidRDefault="003E7E2B" w:rsidP="004C08FB">
      <w:pPr>
        <w:widowControl w:val="0"/>
        <w:spacing w:after="0" w:line="240" w:lineRule="auto"/>
        <w:rPr>
          <w:sz w:val="27"/>
          <w:szCs w:val="27"/>
        </w:rPr>
      </w:pPr>
      <w:proofErr w:type="spellStart"/>
      <w:r w:rsidRPr="000E38D8">
        <w:rPr>
          <w:b/>
          <w:sz w:val="27"/>
          <w:szCs w:val="27"/>
        </w:rPr>
        <w:t>Điều</w:t>
      </w:r>
      <w:proofErr w:type="spellEnd"/>
      <w:r w:rsidRPr="000E38D8">
        <w:rPr>
          <w:b/>
          <w:sz w:val="27"/>
          <w:szCs w:val="27"/>
        </w:rPr>
        <w:t xml:space="preserve"> 2</w:t>
      </w:r>
      <w:r w:rsidRPr="000E38D8">
        <w:rPr>
          <w:sz w:val="27"/>
          <w:szCs w:val="27"/>
        </w:rPr>
        <w:t>.</w:t>
      </w:r>
    </w:p>
    <w:p w14:paraId="40783691" w14:textId="77777777" w:rsidR="003E7E2B" w:rsidRPr="000E38D8" w:rsidRDefault="003E7E2B" w:rsidP="004C08FB">
      <w:pPr>
        <w:widowControl w:val="0"/>
        <w:spacing w:after="0" w:line="240" w:lineRule="auto"/>
        <w:rPr>
          <w:sz w:val="27"/>
          <w:szCs w:val="27"/>
        </w:rPr>
      </w:pPr>
      <w:r w:rsidRPr="000E38D8">
        <w:rPr>
          <w:sz w:val="27"/>
          <w:szCs w:val="27"/>
        </w:rPr>
        <w:t xml:space="preserve">1. </w:t>
      </w:r>
      <w:proofErr w:type="spellStart"/>
      <w:r w:rsidRPr="000E38D8">
        <w:rPr>
          <w:sz w:val="27"/>
          <w:szCs w:val="27"/>
        </w:rPr>
        <w:t>Tổ</w:t>
      </w:r>
      <w:proofErr w:type="spellEnd"/>
      <w:r w:rsidRPr="000E38D8">
        <w:rPr>
          <w:sz w:val="27"/>
          <w:szCs w:val="27"/>
        </w:rPr>
        <w:t xml:space="preserve"> </w:t>
      </w:r>
      <w:proofErr w:type="spellStart"/>
      <w:r w:rsidRPr="000E38D8">
        <w:rPr>
          <w:sz w:val="27"/>
          <w:szCs w:val="27"/>
        </w:rPr>
        <w:t>chức</w:t>
      </w:r>
      <w:proofErr w:type="spellEnd"/>
      <w:r w:rsidRPr="000E38D8">
        <w:rPr>
          <w:sz w:val="27"/>
          <w:szCs w:val="27"/>
        </w:rPr>
        <w:t xml:space="preserve"> </w:t>
      </w:r>
      <w:proofErr w:type="spellStart"/>
      <w:r w:rsidRPr="000E38D8">
        <w:rPr>
          <w:sz w:val="27"/>
          <w:szCs w:val="27"/>
        </w:rPr>
        <w:t>khai</w:t>
      </w:r>
      <w:proofErr w:type="spellEnd"/>
      <w:r w:rsidRPr="000E38D8">
        <w:rPr>
          <w:sz w:val="27"/>
          <w:szCs w:val="27"/>
        </w:rPr>
        <w:t xml:space="preserve"> </w:t>
      </w:r>
      <w:proofErr w:type="spellStart"/>
      <w:r w:rsidRPr="000E38D8">
        <w:rPr>
          <w:sz w:val="27"/>
          <w:szCs w:val="27"/>
        </w:rPr>
        <w:t>thác</w:t>
      </w:r>
      <w:proofErr w:type="spellEnd"/>
      <w:r w:rsidRPr="000E38D8">
        <w:rPr>
          <w:sz w:val="27"/>
          <w:szCs w:val="27"/>
        </w:rPr>
        <w:t xml:space="preserve"> </w:t>
      </w:r>
      <w:proofErr w:type="spellStart"/>
      <w:r w:rsidRPr="000E38D8">
        <w:rPr>
          <w:sz w:val="27"/>
          <w:szCs w:val="27"/>
        </w:rPr>
        <w:t>tàu</w:t>
      </w:r>
      <w:proofErr w:type="spellEnd"/>
      <w:r w:rsidRPr="000E38D8">
        <w:rPr>
          <w:sz w:val="27"/>
          <w:szCs w:val="27"/>
        </w:rPr>
        <w:t xml:space="preserve"> </w:t>
      </w:r>
      <w:proofErr w:type="spellStart"/>
      <w:r w:rsidRPr="000E38D8">
        <w:rPr>
          <w:sz w:val="27"/>
          <w:szCs w:val="27"/>
        </w:rPr>
        <w:t>lặn</w:t>
      </w:r>
      <w:proofErr w:type="spellEnd"/>
      <w:r w:rsidRPr="000E38D8">
        <w:rPr>
          <w:sz w:val="27"/>
          <w:szCs w:val="27"/>
        </w:rPr>
        <w:t xml:space="preserve"> ……………………</w:t>
      </w:r>
      <w:proofErr w:type="spellStart"/>
      <w:r w:rsidRPr="000E38D8">
        <w:rPr>
          <w:sz w:val="27"/>
          <w:szCs w:val="27"/>
        </w:rPr>
        <w:t>có</w:t>
      </w:r>
      <w:proofErr w:type="spellEnd"/>
      <w:r w:rsidRPr="000E38D8">
        <w:rPr>
          <w:sz w:val="27"/>
          <w:szCs w:val="27"/>
        </w:rPr>
        <w:t xml:space="preserve"> </w:t>
      </w:r>
      <w:proofErr w:type="spellStart"/>
      <w:r w:rsidRPr="000E38D8">
        <w:rPr>
          <w:sz w:val="27"/>
          <w:szCs w:val="27"/>
        </w:rPr>
        <w:t>trách</w:t>
      </w:r>
      <w:proofErr w:type="spellEnd"/>
      <w:r w:rsidRPr="000E38D8">
        <w:rPr>
          <w:sz w:val="27"/>
          <w:szCs w:val="27"/>
        </w:rPr>
        <w:t xml:space="preserve"> </w:t>
      </w:r>
      <w:proofErr w:type="spellStart"/>
      <w:r w:rsidRPr="000E38D8">
        <w:rPr>
          <w:sz w:val="27"/>
          <w:szCs w:val="27"/>
        </w:rPr>
        <w:t>nhiệm</w:t>
      </w:r>
      <w:proofErr w:type="spellEnd"/>
      <w:r w:rsidRPr="000E38D8">
        <w:rPr>
          <w:sz w:val="27"/>
          <w:szCs w:val="27"/>
        </w:rPr>
        <w:t xml:space="preserve"> ……</w:t>
      </w:r>
    </w:p>
    <w:p w14:paraId="5ED22F5E" w14:textId="77777777" w:rsidR="003E7E2B" w:rsidRPr="000E38D8" w:rsidRDefault="003E7E2B" w:rsidP="004C08FB">
      <w:pPr>
        <w:widowControl w:val="0"/>
        <w:spacing w:after="0" w:line="240" w:lineRule="auto"/>
        <w:rPr>
          <w:sz w:val="27"/>
          <w:szCs w:val="27"/>
        </w:rPr>
      </w:pPr>
      <w:r w:rsidRPr="000E38D8">
        <w:rPr>
          <w:sz w:val="27"/>
          <w:szCs w:val="27"/>
        </w:rPr>
        <w:t>2. ...........................................................................................................................</w:t>
      </w:r>
    </w:p>
    <w:p w14:paraId="40701771" w14:textId="77777777" w:rsidR="003E7E2B" w:rsidRPr="000E38D8" w:rsidRDefault="003E7E2B" w:rsidP="004C08FB">
      <w:pPr>
        <w:widowControl w:val="0"/>
        <w:spacing w:after="0" w:line="240" w:lineRule="auto"/>
        <w:rPr>
          <w:sz w:val="27"/>
          <w:szCs w:val="27"/>
        </w:rPr>
      </w:pPr>
      <w:proofErr w:type="spellStart"/>
      <w:r w:rsidRPr="000E38D8">
        <w:rPr>
          <w:b/>
          <w:sz w:val="27"/>
          <w:szCs w:val="27"/>
        </w:rPr>
        <w:t>Điều</w:t>
      </w:r>
      <w:proofErr w:type="spellEnd"/>
      <w:r w:rsidRPr="000E38D8">
        <w:rPr>
          <w:b/>
          <w:sz w:val="27"/>
          <w:szCs w:val="27"/>
        </w:rPr>
        <w:t xml:space="preserve"> 3</w:t>
      </w:r>
      <w:r w:rsidRPr="000E38D8">
        <w:rPr>
          <w:sz w:val="27"/>
          <w:szCs w:val="27"/>
        </w:rPr>
        <w:t xml:space="preserve">. </w:t>
      </w:r>
      <w:proofErr w:type="spellStart"/>
      <w:r w:rsidRPr="000E38D8">
        <w:rPr>
          <w:sz w:val="27"/>
          <w:szCs w:val="27"/>
        </w:rPr>
        <w:t>Quyết</w:t>
      </w:r>
      <w:proofErr w:type="spellEnd"/>
      <w:r w:rsidRPr="000E38D8">
        <w:rPr>
          <w:sz w:val="27"/>
          <w:szCs w:val="27"/>
        </w:rPr>
        <w:t xml:space="preserve"> </w:t>
      </w:r>
      <w:proofErr w:type="spellStart"/>
      <w:r w:rsidRPr="000E38D8">
        <w:rPr>
          <w:sz w:val="27"/>
          <w:szCs w:val="27"/>
        </w:rPr>
        <w:t>định</w:t>
      </w:r>
      <w:proofErr w:type="spellEnd"/>
      <w:r w:rsidRPr="000E38D8">
        <w:rPr>
          <w:sz w:val="27"/>
          <w:szCs w:val="27"/>
        </w:rPr>
        <w:t xml:space="preserve"> </w:t>
      </w:r>
      <w:proofErr w:type="spellStart"/>
      <w:r w:rsidRPr="000E38D8">
        <w:rPr>
          <w:sz w:val="27"/>
          <w:szCs w:val="27"/>
        </w:rPr>
        <w:t>này</w:t>
      </w:r>
      <w:proofErr w:type="spellEnd"/>
      <w:r w:rsidRPr="000E38D8">
        <w:rPr>
          <w:sz w:val="27"/>
          <w:szCs w:val="27"/>
        </w:rPr>
        <w:t xml:space="preserve"> </w:t>
      </w:r>
      <w:proofErr w:type="spellStart"/>
      <w:r w:rsidRPr="000E38D8">
        <w:rPr>
          <w:sz w:val="27"/>
          <w:szCs w:val="27"/>
        </w:rPr>
        <w:t>có</w:t>
      </w:r>
      <w:proofErr w:type="spellEnd"/>
      <w:r w:rsidRPr="000E38D8">
        <w:rPr>
          <w:sz w:val="27"/>
          <w:szCs w:val="27"/>
        </w:rPr>
        <w:t xml:space="preserve"> </w:t>
      </w:r>
      <w:proofErr w:type="spellStart"/>
      <w:r w:rsidRPr="000E38D8">
        <w:rPr>
          <w:sz w:val="27"/>
          <w:szCs w:val="27"/>
        </w:rPr>
        <w:t>hiệu</w:t>
      </w:r>
      <w:proofErr w:type="spellEnd"/>
      <w:r w:rsidRPr="000E38D8">
        <w:rPr>
          <w:sz w:val="27"/>
          <w:szCs w:val="27"/>
        </w:rPr>
        <w:t xml:space="preserve"> </w:t>
      </w:r>
      <w:proofErr w:type="spellStart"/>
      <w:r w:rsidRPr="000E38D8">
        <w:rPr>
          <w:sz w:val="27"/>
          <w:szCs w:val="27"/>
        </w:rPr>
        <w:t>lực</w:t>
      </w:r>
      <w:proofErr w:type="spellEnd"/>
      <w:r w:rsidRPr="000E38D8">
        <w:rPr>
          <w:sz w:val="27"/>
          <w:szCs w:val="27"/>
        </w:rPr>
        <w:t xml:space="preserve"> </w:t>
      </w:r>
      <w:proofErr w:type="spellStart"/>
      <w:r w:rsidRPr="000E38D8">
        <w:rPr>
          <w:sz w:val="27"/>
          <w:szCs w:val="27"/>
        </w:rPr>
        <w:t>kể</w:t>
      </w:r>
      <w:proofErr w:type="spellEnd"/>
      <w:r w:rsidRPr="000E38D8">
        <w:rPr>
          <w:sz w:val="27"/>
          <w:szCs w:val="27"/>
        </w:rPr>
        <w:t xml:space="preserve"> </w:t>
      </w:r>
      <w:proofErr w:type="spellStart"/>
      <w:r w:rsidRPr="000E38D8">
        <w:rPr>
          <w:sz w:val="27"/>
          <w:szCs w:val="27"/>
        </w:rPr>
        <w:t>từ</w:t>
      </w:r>
      <w:proofErr w:type="spellEnd"/>
      <w:r w:rsidRPr="000E38D8">
        <w:rPr>
          <w:sz w:val="27"/>
          <w:szCs w:val="27"/>
        </w:rPr>
        <w:t xml:space="preserve"> </w:t>
      </w:r>
      <w:proofErr w:type="spellStart"/>
      <w:r w:rsidRPr="000E38D8">
        <w:rPr>
          <w:sz w:val="27"/>
          <w:szCs w:val="27"/>
        </w:rPr>
        <w:t>ngày</w:t>
      </w:r>
      <w:proofErr w:type="spellEnd"/>
      <w:r w:rsidRPr="000E38D8">
        <w:rPr>
          <w:sz w:val="27"/>
          <w:szCs w:val="27"/>
        </w:rPr>
        <w:t xml:space="preserve"> </w:t>
      </w:r>
      <w:proofErr w:type="spellStart"/>
      <w:r w:rsidRPr="000E38D8">
        <w:rPr>
          <w:sz w:val="27"/>
          <w:szCs w:val="27"/>
        </w:rPr>
        <w:t>ký</w:t>
      </w:r>
      <w:proofErr w:type="spellEnd"/>
      <w:r w:rsidRPr="000E38D8">
        <w:rPr>
          <w:sz w:val="27"/>
          <w:szCs w:val="27"/>
        </w:rPr>
        <w:t xml:space="preserve">. </w:t>
      </w:r>
      <w:proofErr w:type="spellStart"/>
      <w:r w:rsidRPr="000E38D8">
        <w:rPr>
          <w:sz w:val="27"/>
          <w:szCs w:val="27"/>
        </w:rPr>
        <w:t>Bãi</w:t>
      </w:r>
      <w:proofErr w:type="spellEnd"/>
      <w:r w:rsidRPr="000E38D8">
        <w:rPr>
          <w:sz w:val="27"/>
          <w:szCs w:val="27"/>
        </w:rPr>
        <w:t xml:space="preserve"> </w:t>
      </w:r>
      <w:proofErr w:type="spellStart"/>
      <w:r w:rsidRPr="000E38D8">
        <w:rPr>
          <w:sz w:val="27"/>
          <w:szCs w:val="27"/>
        </w:rPr>
        <w:t>bỏ</w:t>
      </w:r>
      <w:proofErr w:type="spellEnd"/>
      <w:r w:rsidRPr="000E38D8">
        <w:rPr>
          <w:sz w:val="27"/>
          <w:szCs w:val="27"/>
        </w:rPr>
        <w:t xml:space="preserve"> </w:t>
      </w:r>
      <w:proofErr w:type="spellStart"/>
      <w:r w:rsidRPr="000E38D8">
        <w:rPr>
          <w:sz w:val="27"/>
          <w:szCs w:val="27"/>
        </w:rPr>
        <w:t>Quyết</w:t>
      </w:r>
      <w:proofErr w:type="spellEnd"/>
      <w:r w:rsidRPr="000E38D8">
        <w:rPr>
          <w:sz w:val="27"/>
          <w:szCs w:val="27"/>
        </w:rPr>
        <w:t xml:space="preserve"> </w:t>
      </w:r>
      <w:proofErr w:type="spellStart"/>
      <w:r w:rsidRPr="000E38D8">
        <w:rPr>
          <w:sz w:val="27"/>
          <w:szCs w:val="27"/>
        </w:rPr>
        <w:t>định</w:t>
      </w:r>
      <w:proofErr w:type="spellEnd"/>
      <w:r w:rsidRPr="000E38D8">
        <w:rPr>
          <w:sz w:val="27"/>
          <w:szCs w:val="27"/>
        </w:rPr>
        <w:t xml:space="preserve"> </w:t>
      </w:r>
      <w:proofErr w:type="spellStart"/>
      <w:r w:rsidRPr="000E38D8">
        <w:rPr>
          <w:sz w:val="27"/>
          <w:szCs w:val="27"/>
        </w:rPr>
        <w:t>số</w:t>
      </w:r>
      <w:proofErr w:type="spellEnd"/>
      <w:r w:rsidRPr="000E38D8">
        <w:rPr>
          <w:sz w:val="27"/>
          <w:szCs w:val="27"/>
        </w:rPr>
        <w:t>…………</w:t>
      </w:r>
    </w:p>
    <w:p w14:paraId="27403247" w14:textId="77777777" w:rsidR="003E7E2B" w:rsidRPr="000E38D8" w:rsidRDefault="003E7E2B" w:rsidP="004C08FB">
      <w:pPr>
        <w:widowControl w:val="0"/>
        <w:spacing w:after="0" w:line="240" w:lineRule="auto"/>
        <w:rPr>
          <w:sz w:val="27"/>
          <w:szCs w:val="27"/>
        </w:rPr>
      </w:pPr>
      <w:proofErr w:type="spellStart"/>
      <w:r w:rsidRPr="000E38D8">
        <w:rPr>
          <w:b/>
          <w:sz w:val="27"/>
          <w:szCs w:val="27"/>
        </w:rPr>
        <w:t>Điều</w:t>
      </w:r>
      <w:proofErr w:type="spellEnd"/>
      <w:r w:rsidRPr="000E38D8">
        <w:rPr>
          <w:b/>
          <w:sz w:val="27"/>
          <w:szCs w:val="27"/>
        </w:rPr>
        <w:t xml:space="preserve"> 4</w:t>
      </w:r>
      <w:r w:rsidRPr="000E38D8">
        <w:rPr>
          <w:sz w:val="27"/>
          <w:szCs w:val="27"/>
        </w:rPr>
        <w:t xml:space="preserve">. </w:t>
      </w:r>
      <w:proofErr w:type="spellStart"/>
      <w:r w:rsidRPr="000E38D8">
        <w:rPr>
          <w:sz w:val="27"/>
          <w:szCs w:val="27"/>
        </w:rPr>
        <w:t>Trưởng</w:t>
      </w:r>
      <w:proofErr w:type="spellEnd"/>
      <w:r w:rsidRPr="000E38D8">
        <w:rPr>
          <w:sz w:val="27"/>
          <w:szCs w:val="27"/>
        </w:rPr>
        <w:t xml:space="preserve"> </w:t>
      </w:r>
      <w:proofErr w:type="spellStart"/>
      <w:r w:rsidRPr="000E38D8">
        <w:rPr>
          <w:sz w:val="27"/>
          <w:szCs w:val="27"/>
        </w:rPr>
        <w:t>phòng</w:t>
      </w:r>
      <w:proofErr w:type="spellEnd"/>
      <w:r w:rsidRPr="000E38D8">
        <w:rPr>
          <w:sz w:val="27"/>
          <w:szCs w:val="27"/>
        </w:rPr>
        <w:t xml:space="preserve"> …..., </w:t>
      </w:r>
      <w:proofErr w:type="spellStart"/>
      <w:r w:rsidRPr="000E38D8">
        <w:rPr>
          <w:sz w:val="27"/>
          <w:szCs w:val="27"/>
        </w:rPr>
        <w:t>tổ</w:t>
      </w:r>
      <w:proofErr w:type="spellEnd"/>
      <w:r w:rsidRPr="000E38D8">
        <w:rPr>
          <w:sz w:val="27"/>
          <w:szCs w:val="27"/>
        </w:rPr>
        <w:t xml:space="preserve"> </w:t>
      </w:r>
      <w:proofErr w:type="spellStart"/>
      <w:r w:rsidRPr="000E38D8">
        <w:rPr>
          <w:sz w:val="27"/>
          <w:szCs w:val="27"/>
        </w:rPr>
        <w:t>chức</w:t>
      </w:r>
      <w:proofErr w:type="spellEnd"/>
      <w:r w:rsidRPr="000E38D8">
        <w:rPr>
          <w:sz w:val="27"/>
          <w:szCs w:val="27"/>
        </w:rPr>
        <w:t xml:space="preserve"> </w:t>
      </w:r>
      <w:proofErr w:type="spellStart"/>
      <w:r w:rsidRPr="000E38D8">
        <w:rPr>
          <w:sz w:val="27"/>
          <w:szCs w:val="27"/>
        </w:rPr>
        <w:t>khai</w:t>
      </w:r>
      <w:proofErr w:type="spellEnd"/>
      <w:r w:rsidRPr="000E38D8">
        <w:rPr>
          <w:sz w:val="27"/>
          <w:szCs w:val="27"/>
        </w:rPr>
        <w:t xml:space="preserve"> </w:t>
      </w:r>
      <w:proofErr w:type="spellStart"/>
      <w:r w:rsidRPr="000E38D8">
        <w:rPr>
          <w:sz w:val="27"/>
          <w:szCs w:val="27"/>
        </w:rPr>
        <w:t>thác</w:t>
      </w:r>
      <w:proofErr w:type="spellEnd"/>
      <w:r w:rsidRPr="000E38D8">
        <w:rPr>
          <w:sz w:val="27"/>
          <w:szCs w:val="27"/>
        </w:rPr>
        <w:t xml:space="preserve"> </w:t>
      </w:r>
      <w:proofErr w:type="spellStart"/>
      <w:r w:rsidRPr="000E38D8">
        <w:rPr>
          <w:sz w:val="27"/>
          <w:szCs w:val="27"/>
        </w:rPr>
        <w:t>tàu</w:t>
      </w:r>
      <w:proofErr w:type="spellEnd"/>
      <w:r w:rsidRPr="000E38D8">
        <w:rPr>
          <w:sz w:val="27"/>
          <w:szCs w:val="27"/>
        </w:rPr>
        <w:t xml:space="preserve"> </w:t>
      </w:r>
      <w:proofErr w:type="spellStart"/>
      <w:r w:rsidRPr="000E38D8">
        <w:rPr>
          <w:sz w:val="27"/>
          <w:szCs w:val="27"/>
        </w:rPr>
        <w:t>lặn</w:t>
      </w:r>
      <w:proofErr w:type="spellEnd"/>
      <w:r w:rsidRPr="000E38D8">
        <w:rPr>
          <w:sz w:val="27"/>
          <w:szCs w:val="27"/>
        </w:rPr>
        <w:t xml:space="preserve">, </w:t>
      </w:r>
      <w:proofErr w:type="spellStart"/>
      <w:r w:rsidRPr="000E38D8">
        <w:rPr>
          <w:sz w:val="27"/>
          <w:szCs w:val="27"/>
        </w:rPr>
        <w:t>Thủ</w:t>
      </w:r>
      <w:proofErr w:type="spellEnd"/>
      <w:r w:rsidRPr="000E38D8">
        <w:rPr>
          <w:sz w:val="27"/>
          <w:szCs w:val="27"/>
        </w:rPr>
        <w:t xml:space="preserve"> </w:t>
      </w:r>
      <w:proofErr w:type="spellStart"/>
      <w:r w:rsidRPr="000E38D8">
        <w:rPr>
          <w:sz w:val="27"/>
          <w:szCs w:val="27"/>
        </w:rPr>
        <w:t>trưởng</w:t>
      </w:r>
      <w:proofErr w:type="spellEnd"/>
      <w:r w:rsidRPr="000E38D8">
        <w:rPr>
          <w:sz w:val="27"/>
          <w:szCs w:val="27"/>
        </w:rPr>
        <w:t xml:space="preserve"> </w:t>
      </w:r>
      <w:proofErr w:type="spellStart"/>
      <w:r w:rsidRPr="000E38D8">
        <w:rPr>
          <w:sz w:val="27"/>
          <w:szCs w:val="27"/>
        </w:rPr>
        <w:t>các</w:t>
      </w:r>
      <w:proofErr w:type="spellEnd"/>
      <w:r w:rsidRPr="000E38D8">
        <w:rPr>
          <w:sz w:val="27"/>
          <w:szCs w:val="27"/>
        </w:rPr>
        <w:t xml:space="preserve"> </w:t>
      </w:r>
      <w:proofErr w:type="spellStart"/>
      <w:r w:rsidRPr="000E38D8">
        <w:rPr>
          <w:sz w:val="27"/>
          <w:szCs w:val="27"/>
        </w:rPr>
        <w:t>cơ</w:t>
      </w:r>
      <w:proofErr w:type="spellEnd"/>
      <w:r w:rsidRPr="000E38D8">
        <w:rPr>
          <w:sz w:val="27"/>
          <w:szCs w:val="27"/>
        </w:rPr>
        <w:t xml:space="preserve"> </w:t>
      </w:r>
      <w:proofErr w:type="spellStart"/>
      <w:r w:rsidRPr="000E38D8">
        <w:rPr>
          <w:sz w:val="27"/>
          <w:szCs w:val="27"/>
        </w:rPr>
        <w:t>quan</w:t>
      </w:r>
      <w:proofErr w:type="spellEnd"/>
      <w:r w:rsidRPr="000E38D8">
        <w:rPr>
          <w:sz w:val="27"/>
          <w:szCs w:val="27"/>
        </w:rPr>
        <w:t xml:space="preserve">, </w:t>
      </w:r>
      <w:proofErr w:type="spellStart"/>
      <w:r w:rsidRPr="000E38D8">
        <w:rPr>
          <w:sz w:val="27"/>
          <w:szCs w:val="27"/>
        </w:rPr>
        <w:t>đơn</w:t>
      </w:r>
      <w:proofErr w:type="spellEnd"/>
      <w:r w:rsidRPr="000E38D8">
        <w:rPr>
          <w:sz w:val="27"/>
          <w:szCs w:val="27"/>
        </w:rPr>
        <w:t xml:space="preserve"> </w:t>
      </w:r>
      <w:proofErr w:type="spellStart"/>
      <w:r w:rsidRPr="000E38D8">
        <w:rPr>
          <w:sz w:val="27"/>
          <w:szCs w:val="27"/>
        </w:rPr>
        <w:t>vị</w:t>
      </w:r>
      <w:proofErr w:type="spellEnd"/>
      <w:r w:rsidRPr="000E38D8">
        <w:rPr>
          <w:sz w:val="27"/>
          <w:szCs w:val="27"/>
        </w:rPr>
        <w:t xml:space="preserve"> </w:t>
      </w:r>
      <w:proofErr w:type="spellStart"/>
      <w:r w:rsidRPr="000E38D8">
        <w:rPr>
          <w:sz w:val="27"/>
          <w:szCs w:val="27"/>
        </w:rPr>
        <w:t>có</w:t>
      </w:r>
      <w:proofErr w:type="spellEnd"/>
      <w:r w:rsidRPr="000E38D8">
        <w:rPr>
          <w:sz w:val="27"/>
          <w:szCs w:val="27"/>
        </w:rPr>
        <w:t xml:space="preserve"> </w:t>
      </w:r>
      <w:proofErr w:type="spellStart"/>
      <w:r w:rsidRPr="000E38D8">
        <w:rPr>
          <w:sz w:val="27"/>
          <w:szCs w:val="27"/>
        </w:rPr>
        <w:t>liên</w:t>
      </w:r>
      <w:proofErr w:type="spellEnd"/>
      <w:r w:rsidRPr="000E38D8">
        <w:rPr>
          <w:sz w:val="27"/>
          <w:szCs w:val="27"/>
        </w:rPr>
        <w:t xml:space="preserve"> </w:t>
      </w:r>
      <w:proofErr w:type="spellStart"/>
      <w:r w:rsidRPr="000E38D8">
        <w:rPr>
          <w:sz w:val="27"/>
          <w:szCs w:val="27"/>
        </w:rPr>
        <w:t>quan</w:t>
      </w:r>
      <w:proofErr w:type="spellEnd"/>
      <w:r w:rsidRPr="000E38D8">
        <w:rPr>
          <w:sz w:val="27"/>
          <w:szCs w:val="27"/>
        </w:rPr>
        <w:t xml:space="preserve"> </w:t>
      </w:r>
      <w:proofErr w:type="spellStart"/>
      <w:r w:rsidRPr="000E38D8">
        <w:rPr>
          <w:sz w:val="27"/>
          <w:szCs w:val="27"/>
        </w:rPr>
        <w:t>chịu</w:t>
      </w:r>
      <w:proofErr w:type="spellEnd"/>
      <w:r w:rsidRPr="000E38D8">
        <w:rPr>
          <w:sz w:val="27"/>
          <w:szCs w:val="27"/>
        </w:rPr>
        <w:t xml:space="preserve"> </w:t>
      </w:r>
      <w:proofErr w:type="spellStart"/>
      <w:r w:rsidRPr="000E38D8">
        <w:rPr>
          <w:sz w:val="27"/>
          <w:szCs w:val="27"/>
        </w:rPr>
        <w:t>trách</w:t>
      </w:r>
      <w:proofErr w:type="spellEnd"/>
      <w:r w:rsidRPr="000E38D8">
        <w:rPr>
          <w:sz w:val="27"/>
          <w:szCs w:val="27"/>
        </w:rPr>
        <w:t xml:space="preserve"> </w:t>
      </w:r>
      <w:proofErr w:type="spellStart"/>
      <w:r w:rsidRPr="000E38D8">
        <w:rPr>
          <w:sz w:val="27"/>
          <w:szCs w:val="27"/>
        </w:rPr>
        <w:t>nhiệm</w:t>
      </w:r>
      <w:proofErr w:type="spellEnd"/>
      <w:r w:rsidRPr="000E38D8">
        <w:rPr>
          <w:sz w:val="27"/>
          <w:szCs w:val="27"/>
        </w:rPr>
        <w:t xml:space="preserve"> </w:t>
      </w:r>
      <w:proofErr w:type="spellStart"/>
      <w:r w:rsidRPr="000E38D8">
        <w:rPr>
          <w:sz w:val="27"/>
          <w:szCs w:val="27"/>
        </w:rPr>
        <w:t>thi</w:t>
      </w:r>
      <w:proofErr w:type="spellEnd"/>
      <w:r w:rsidRPr="000E38D8">
        <w:rPr>
          <w:sz w:val="27"/>
          <w:szCs w:val="27"/>
        </w:rPr>
        <w:t xml:space="preserve"> </w:t>
      </w:r>
      <w:proofErr w:type="spellStart"/>
      <w:r w:rsidRPr="000E38D8">
        <w:rPr>
          <w:sz w:val="27"/>
          <w:szCs w:val="27"/>
        </w:rPr>
        <w:t>hành</w:t>
      </w:r>
      <w:proofErr w:type="spellEnd"/>
      <w:r w:rsidRPr="000E38D8">
        <w:rPr>
          <w:sz w:val="27"/>
          <w:szCs w:val="27"/>
        </w:rPr>
        <w:t xml:space="preserve"> </w:t>
      </w:r>
      <w:proofErr w:type="spellStart"/>
      <w:r w:rsidRPr="000E38D8">
        <w:rPr>
          <w:sz w:val="27"/>
          <w:szCs w:val="27"/>
        </w:rPr>
        <w:t>Quyết</w:t>
      </w:r>
      <w:proofErr w:type="spellEnd"/>
      <w:r w:rsidRPr="000E38D8">
        <w:rPr>
          <w:sz w:val="27"/>
          <w:szCs w:val="27"/>
        </w:rPr>
        <w:t xml:space="preserve"> </w:t>
      </w:r>
      <w:proofErr w:type="spellStart"/>
      <w:r w:rsidRPr="000E38D8">
        <w:rPr>
          <w:sz w:val="27"/>
          <w:szCs w:val="27"/>
        </w:rPr>
        <w:t>định</w:t>
      </w:r>
      <w:proofErr w:type="spellEnd"/>
      <w:r w:rsidRPr="000E38D8">
        <w:rPr>
          <w:sz w:val="27"/>
          <w:szCs w:val="27"/>
        </w:rPr>
        <w:t xml:space="preserve"> </w:t>
      </w:r>
      <w:proofErr w:type="spellStart"/>
      <w:r w:rsidRPr="000E38D8">
        <w:rPr>
          <w:sz w:val="27"/>
          <w:szCs w:val="27"/>
        </w:rPr>
        <w:t>này</w:t>
      </w:r>
      <w:proofErr w:type="spellEnd"/>
      <w:r w:rsidRPr="000E38D8">
        <w:rPr>
          <w:sz w:val="27"/>
          <w:szCs w:val="27"/>
        </w:rPr>
        <w:t>.</w:t>
      </w:r>
    </w:p>
    <w:tbl>
      <w:tblPr>
        <w:tblW w:w="9738" w:type="dxa"/>
        <w:tblCellMar>
          <w:left w:w="0" w:type="dxa"/>
          <w:right w:w="0" w:type="dxa"/>
        </w:tblCellMar>
        <w:tblLook w:val="04A0" w:firstRow="1" w:lastRow="0" w:firstColumn="1" w:lastColumn="0" w:noHBand="0" w:noVBand="1"/>
      </w:tblPr>
      <w:tblGrid>
        <w:gridCol w:w="4514"/>
        <w:gridCol w:w="5224"/>
      </w:tblGrid>
      <w:tr w:rsidR="003E7E2B" w:rsidRPr="000E38D8" w14:paraId="374B6CCD" w14:textId="77777777" w:rsidTr="003E7E2B">
        <w:tc>
          <w:tcPr>
            <w:tcW w:w="4181" w:type="dxa"/>
            <w:tcBorders>
              <w:top w:val="nil"/>
              <w:left w:val="nil"/>
              <w:bottom w:val="nil"/>
              <w:right w:val="nil"/>
            </w:tcBorders>
            <w:tcMar>
              <w:top w:w="0" w:type="dxa"/>
              <w:left w:w="108" w:type="dxa"/>
              <w:bottom w:w="0" w:type="dxa"/>
              <w:right w:w="108" w:type="dxa"/>
            </w:tcMar>
            <w:hideMark/>
          </w:tcPr>
          <w:p w14:paraId="64D59AAB" w14:textId="77777777" w:rsidR="003E7E2B" w:rsidRPr="000E38D8" w:rsidRDefault="003E7E2B" w:rsidP="004C08FB">
            <w:pPr>
              <w:widowControl w:val="0"/>
              <w:spacing w:after="0" w:line="240" w:lineRule="auto"/>
              <w:rPr>
                <w:bCs/>
              </w:rPr>
            </w:pPr>
          </w:p>
          <w:p w14:paraId="719B79E5" w14:textId="77777777" w:rsidR="003E7E2B" w:rsidRPr="000E38D8" w:rsidRDefault="003E7E2B" w:rsidP="004C08FB">
            <w:pPr>
              <w:widowControl w:val="0"/>
              <w:spacing w:after="0" w:line="240" w:lineRule="auto"/>
              <w:rPr>
                <w:b/>
                <w:i/>
              </w:rPr>
            </w:pPr>
            <w:proofErr w:type="spellStart"/>
            <w:r w:rsidRPr="000E38D8">
              <w:rPr>
                <w:b/>
                <w:i/>
              </w:rPr>
              <w:t>Nơi</w:t>
            </w:r>
            <w:proofErr w:type="spellEnd"/>
            <w:r w:rsidRPr="000E38D8">
              <w:rPr>
                <w:b/>
                <w:i/>
              </w:rPr>
              <w:t xml:space="preserve"> </w:t>
            </w:r>
            <w:proofErr w:type="spellStart"/>
            <w:r w:rsidRPr="000E38D8">
              <w:rPr>
                <w:b/>
                <w:i/>
              </w:rPr>
              <w:t>nhận</w:t>
            </w:r>
            <w:proofErr w:type="spellEnd"/>
            <w:r w:rsidRPr="000E38D8">
              <w:rPr>
                <w:b/>
                <w:i/>
              </w:rPr>
              <w:t>:</w:t>
            </w:r>
          </w:p>
          <w:p w14:paraId="74A035FB" w14:textId="77777777" w:rsidR="003E7E2B" w:rsidRPr="000E38D8" w:rsidRDefault="003E7E2B" w:rsidP="004C08FB">
            <w:pPr>
              <w:widowControl w:val="0"/>
              <w:spacing w:after="0" w:line="240" w:lineRule="auto"/>
            </w:pPr>
            <w:r w:rsidRPr="000E38D8">
              <w:t xml:space="preserve">- Như </w:t>
            </w:r>
            <w:proofErr w:type="spellStart"/>
            <w:r w:rsidRPr="000E38D8">
              <w:t>Điều</w:t>
            </w:r>
            <w:proofErr w:type="spellEnd"/>
            <w:r w:rsidRPr="000E38D8">
              <w:t xml:space="preserve"> 4; </w:t>
            </w:r>
          </w:p>
          <w:p w14:paraId="4143DEB0" w14:textId="77777777" w:rsidR="003E7E2B" w:rsidRPr="000E38D8" w:rsidRDefault="003E7E2B" w:rsidP="004C08FB">
            <w:pPr>
              <w:widowControl w:val="0"/>
              <w:spacing w:after="0" w:line="240" w:lineRule="auto"/>
            </w:pPr>
            <w:r w:rsidRPr="000E38D8">
              <w:t xml:space="preserve">- Các </w:t>
            </w:r>
            <w:proofErr w:type="spellStart"/>
            <w:r w:rsidRPr="000E38D8">
              <w:t>cơ</w:t>
            </w:r>
            <w:proofErr w:type="spellEnd"/>
            <w:r w:rsidRPr="000E38D8">
              <w:t xml:space="preserve"> </w:t>
            </w:r>
            <w:proofErr w:type="spellStart"/>
            <w:r w:rsidRPr="000E38D8">
              <w:t>quan</w:t>
            </w:r>
            <w:proofErr w:type="spellEnd"/>
            <w:r w:rsidRPr="000E38D8">
              <w:t xml:space="preserve"> </w:t>
            </w:r>
            <w:proofErr w:type="spellStart"/>
            <w:r w:rsidRPr="000E38D8">
              <w:t>quản</w:t>
            </w:r>
            <w:proofErr w:type="spellEnd"/>
            <w:r w:rsidRPr="000E38D8">
              <w:t xml:space="preserve"> </w:t>
            </w:r>
            <w:proofErr w:type="spellStart"/>
            <w:r w:rsidRPr="000E38D8">
              <w:t>lý</w:t>
            </w:r>
            <w:proofErr w:type="spellEnd"/>
            <w:r w:rsidRPr="000E38D8">
              <w:t xml:space="preserve"> </w:t>
            </w:r>
            <w:proofErr w:type="spellStart"/>
            <w:r w:rsidRPr="000E38D8">
              <w:t>chuyên</w:t>
            </w:r>
            <w:proofErr w:type="spellEnd"/>
            <w:r w:rsidRPr="000E38D8">
              <w:t xml:space="preserve"> </w:t>
            </w:r>
            <w:proofErr w:type="spellStart"/>
            <w:r w:rsidRPr="000E38D8">
              <w:t>ngành</w:t>
            </w:r>
            <w:proofErr w:type="spellEnd"/>
            <w:r w:rsidRPr="000E38D8">
              <w:t xml:space="preserve"> </w:t>
            </w:r>
            <w:proofErr w:type="spellStart"/>
            <w:r w:rsidRPr="000E38D8">
              <w:t>có</w:t>
            </w:r>
            <w:proofErr w:type="spellEnd"/>
            <w:r w:rsidRPr="000E38D8">
              <w:t xml:space="preserve"> </w:t>
            </w:r>
            <w:proofErr w:type="spellStart"/>
            <w:r w:rsidRPr="000E38D8">
              <w:t>liên</w:t>
            </w:r>
            <w:proofErr w:type="spellEnd"/>
            <w:r w:rsidRPr="000E38D8">
              <w:t xml:space="preserve"> </w:t>
            </w:r>
            <w:proofErr w:type="spellStart"/>
            <w:r w:rsidRPr="000E38D8">
              <w:t>quan</w:t>
            </w:r>
            <w:proofErr w:type="spellEnd"/>
            <w:r w:rsidRPr="000E38D8">
              <w:t>;</w:t>
            </w:r>
          </w:p>
          <w:p w14:paraId="63C2CD31" w14:textId="77777777" w:rsidR="003E7E2B" w:rsidRPr="000E38D8" w:rsidRDefault="003E7E2B" w:rsidP="004C08FB">
            <w:pPr>
              <w:widowControl w:val="0"/>
              <w:spacing w:after="0" w:line="240" w:lineRule="auto"/>
            </w:pPr>
            <w:r w:rsidRPr="000E38D8">
              <w:t xml:space="preserve">- </w:t>
            </w:r>
            <w:proofErr w:type="spellStart"/>
            <w:r w:rsidRPr="000E38D8">
              <w:t>Tổ</w:t>
            </w:r>
            <w:proofErr w:type="spellEnd"/>
            <w:r w:rsidRPr="000E38D8">
              <w:t xml:space="preserve"> </w:t>
            </w:r>
            <w:proofErr w:type="spellStart"/>
            <w:r w:rsidRPr="000E38D8">
              <w:t>chức</w:t>
            </w:r>
            <w:proofErr w:type="spellEnd"/>
            <w:r w:rsidRPr="000E38D8">
              <w:t xml:space="preserve"> </w:t>
            </w:r>
            <w:proofErr w:type="spellStart"/>
            <w:r w:rsidRPr="000E38D8">
              <w:t>đề</w:t>
            </w:r>
            <w:proofErr w:type="spellEnd"/>
            <w:r w:rsidRPr="000E38D8">
              <w:t xml:space="preserve"> </w:t>
            </w:r>
            <w:proofErr w:type="spellStart"/>
            <w:r w:rsidRPr="000E38D8">
              <w:t>nghị</w:t>
            </w:r>
            <w:proofErr w:type="spellEnd"/>
            <w:r w:rsidRPr="000E38D8">
              <w:t xml:space="preserve"> (01 </w:t>
            </w:r>
            <w:proofErr w:type="spellStart"/>
            <w:r w:rsidRPr="000E38D8">
              <w:t>bản</w:t>
            </w:r>
            <w:proofErr w:type="spellEnd"/>
            <w:r w:rsidRPr="000E38D8">
              <w:t>);</w:t>
            </w:r>
          </w:p>
          <w:p w14:paraId="4346C70A" w14:textId="77777777" w:rsidR="003E7E2B" w:rsidRPr="000E38D8" w:rsidRDefault="003E7E2B" w:rsidP="004C08FB">
            <w:pPr>
              <w:widowControl w:val="0"/>
              <w:spacing w:after="0" w:line="240" w:lineRule="auto"/>
            </w:pPr>
            <w:r w:rsidRPr="000E38D8">
              <w:t>- ………………………………………….;</w:t>
            </w:r>
          </w:p>
          <w:p w14:paraId="0D4E963D" w14:textId="77777777" w:rsidR="003E7E2B" w:rsidRPr="000E38D8" w:rsidRDefault="003E7E2B" w:rsidP="004C08FB">
            <w:pPr>
              <w:widowControl w:val="0"/>
              <w:spacing w:after="0" w:line="240" w:lineRule="auto"/>
            </w:pPr>
            <w:r w:rsidRPr="000E38D8">
              <w:t xml:space="preserve">- Lưu: </w:t>
            </w:r>
            <w:proofErr w:type="gramStart"/>
            <w:r w:rsidRPr="000E38D8">
              <w:t>VT,...</w:t>
            </w:r>
            <w:proofErr w:type="gramEnd"/>
            <w:r w:rsidRPr="000E38D8">
              <w:t>.</w:t>
            </w:r>
          </w:p>
        </w:tc>
        <w:tc>
          <w:tcPr>
            <w:tcW w:w="5557" w:type="dxa"/>
            <w:tcBorders>
              <w:top w:val="nil"/>
              <w:left w:val="nil"/>
              <w:bottom w:val="nil"/>
              <w:right w:val="nil"/>
            </w:tcBorders>
          </w:tcPr>
          <w:p w14:paraId="1AE66034" w14:textId="77777777" w:rsidR="003E7E2B" w:rsidRPr="000E38D8" w:rsidRDefault="003E7E2B" w:rsidP="004C08FB">
            <w:pPr>
              <w:widowControl w:val="0"/>
              <w:spacing w:after="0" w:line="240" w:lineRule="auto"/>
              <w:rPr>
                <w:b/>
                <w:bCs/>
                <w:szCs w:val="18"/>
              </w:rPr>
            </w:pPr>
          </w:p>
          <w:p w14:paraId="13056DA8" w14:textId="77777777" w:rsidR="003E7E2B" w:rsidRPr="000E38D8" w:rsidRDefault="003E7E2B" w:rsidP="004C08FB">
            <w:pPr>
              <w:widowControl w:val="0"/>
              <w:spacing w:after="0" w:line="240" w:lineRule="auto"/>
              <w:jc w:val="center"/>
              <w:rPr>
                <w:b/>
                <w:bCs/>
                <w:szCs w:val="18"/>
              </w:rPr>
            </w:pPr>
            <w:r w:rsidRPr="000E38D8">
              <w:rPr>
                <w:b/>
                <w:bCs/>
                <w:szCs w:val="18"/>
              </w:rPr>
              <w:t xml:space="preserve">THỦ TRƯỞNG CƠ QUAN </w:t>
            </w:r>
          </w:p>
          <w:p w14:paraId="524C7370" w14:textId="77777777" w:rsidR="003E7E2B" w:rsidRPr="000E38D8" w:rsidRDefault="003E7E2B" w:rsidP="004C08FB">
            <w:pPr>
              <w:widowControl w:val="0"/>
              <w:spacing w:after="0" w:line="240" w:lineRule="auto"/>
              <w:jc w:val="center"/>
              <w:rPr>
                <w:b/>
                <w:bCs/>
                <w:szCs w:val="18"/>
              </w:rPr>
            </w:pPr>
            <w:r w:rsidRPr="000E38D8">
              <w:rPr>
                <w:b/>
                <w:bCs/>
                <w:szCs w:val="18"/>
              </w:rPr>
              <w:t>CÓ THẨM QUYỀN CẤP</w:t>
            </w:r>
          </w:p>
          <w:p w14:paraId="59F56C5F" w14:textId="77777777" w:rsidR="003E7E2B" w:rsidRPr="000E38D8" w:rsidRDefault="003E7E2B" w:rsidP="004C08FB">
            <w:pPr>
              <w:widowControl w:val="0"/>
              <w:spacing w:after="0" w:line="240" w:lineRule="auto"/>
              <w:jc w:val="center"/>
              <w:rPr>
                <w:b/>
                <w:bCs/>
              </w:rPr>
            </w:pPr>
            <w:r w:rsidRPr="000E38D8">
              <w:rPr>
                <w:bCs/>
                <w:i/>
                <w:iCs/>
              </w:rPr>
              <w:t>(</w:t>
            </w:r>
            <w:proofErr w:type="spellStart"/>
            <w:r w:rsidRPr="000E38D8">
              <w:rPr>
                <w:bCs/>
                <w:i/>
                <w:iCs/>
              </w:rPr>
              <w:t>Ký</w:t>
            </w:r>
            <w:proofErr w:type="spellEnd"/>
            <w:r w:rsidRPr="000E38D8">
              <w:rPr>
                <w:bCs/>
                <w:i/>
                <w:iCs/>
              </w:rPr>
              <w:t xml:space="preserve">, </w:t>
            </w:r>
            <w:proofErr w:type="spellStart"/>
            <w:r w:rsidRPr="000E38D8">
              <w:rPr>
                <w:bCs/>
                <w:i/>
                <w:iCs/>
              </w:rPr>
              <w:t>ghi</w:t>
            </w:r>
            <w:proofErr w:type="spellEnd"/>
            <w:r w:rsidRPr="000E38D8">
              <w:rPr>
                <w:bCs/>
                <w:i/>
                <w:iCs/>
              </w:rPr>
              <w:t xml:space="preserve"> </w:t>
            </w:r>
            <w:proofErr w:type="spellStart"/>
            <w:r w:rsidRPr="000E38D8">
              <w:rPr>
                <w:bCs/>
                <w:i/>
                <w:iCs/>
              </w:rPr>
              <w:t>rõ</w:t>
            </w:r>
            <w:proofErr w:type="spellEnd"/>
            <w:r w:rsidRPr="000E38D8">
              <w:rPr>
                <w:bCs/>
                <w:i/>
                <w:iCs/>
              </w:rPr>
              <w:t xml:space="preserve"> </w:t>
            </w:r>
            <w:proofErr w:type="spellStart"/>
            <w:r w:rsidRPr="000E38D8">
              <w:rPr>
                <w:bCs/>
                <w:i/>
                <w:iCs/>
              </w:rPr>
              <w:t>họ</w:t>
            </w:r>
            <w:proofErr w:type="spellEnd"/>
            <w:r w:rsidRPr="000E38D8">
              <w:rPr>
                <w:bCs/>
                <w:i/>
                <w:iCs/>
              </w:rPr>
              <w:t xml:space="preserve"> </w:t>
            </w:r>
            <w:proofErr w:type="spellStart"/>
            <w:r w:rsidRPr="000E38D8">
              <w:rPr>
                <w:bCs/>
                <w:i/>
                <w:iCs/>
              </w:rPr>
              <w:t>tên</w:t>
            </w:r>
            <w:proofErr w:type="spellEnd"/>
            <w:r w:rsidRPr="000E38D8">
              <w:rPr>
                <w:bCs/>
                <w:i/>
                <w:iCs/>
              </w:rPr>
              <w:t xml:space="preserve">, </w:t>
            </w:r>
            <w:proofErr w:type="spellStart"/>
            <w:r w:rsidRPr="000E38D8">
              <w:rPr>
                <w:bCs/>
                <w:i/>
                <w:iCs/>
              </w:rPr>
              <w:t>đóng</w:t>
            </w:r>
            <w:proofErr w:type="spellEnd"/>
            <w:r w:rsidRPr="000E38D8">
              <w:rPr>
                <w:bCs/>
                <w:i/>
                <w:iCs/>
              </w:rPr>
              <w:t xml:space="preserve"> </w:t>
            </w:r>
            <w:proofErr w:type="spellStart"/>
            <w:r w:rsidRPr="000E38D8">
              <w:rPr>
                <w:bCs/>
                <w:i/>
                <w:iCs/>
              </w:rPr>
              <w:t>dấu</w:t>
            </w:r>
            <w:proofErr w:type="spellEnd"/>
            <w:r w:rsidRPr="000E38D8">
              <w:rPr>
                <w:bCs/>
                <w:i/>
                <w:iCs/>
              </w:rPr>
              <w:t>)</w:t>
            </w:r>
          </w:p>
        </w:tc>
      </w:tr>
    </w:tbl>
    <w:p w14:paraId="6399CAB7" w14:textId="77777777" w:rsidR="003E7E2B" w:rsidRPr="000E38D8" w:rsidRDefault="003E7E2B" w:rsidP="004C08FB">
      <w:pPr>
        <w:pStyle w:val="NormalWeb"/>
        <w:shd w:val="clear" w:color="auto" w:fill="FFFFFF"/>
        <w:spacing w:before="0" w:beforeAutospacing="0" w:after="0" w:afterAutospacing="0"/>
        <w:rPr>
          <w:rStyle w:val="Heading2Char"/>
          <w:bCs/>
          <w:color w:val="auto"/>
          <w:lang w:val="fr-FR"/>
        </w:rPr>
      </w:pPr>
    </w:p>
    <w:p w14:paraId="1E02AAF2" w14:textId="77777777" w:rsidR="003E7E2B" w:rsidRPr="000E38D8" w:rsidRDefault="003E7E2B" w:rsidP="004C08FB">
      <w:pPr>
        <w:spacing w:after="0" w:line="240" w:lineRule="auto"/>
      </w:pPr>
      <w:r w:rsidRPr="000E38D8">
        <w:rPr>
          <w:rStyle w:val="Heading2Char"/>
          <w:rFonts w:eastAsiaTheme="minorEastAsia"/>
          <w:color w:val="auto"/>
          <w:lang w:val="fr-FR"/>
        </w:rPr>
        <w:br w:type="page"/>
      </w:r>
    </w:p>
    <w:p w14:paraId="2D720467" w14:textId="77777777" w:rsidR="003E7E2B" w:rsidRPr="000E38D8" w:rsidRDefault="003E7E2B" w:rsidP="004C08FB">
      <w:pPr>
        <w:pStyle w:val="NormalWeb"/>
        <w:spacing w:before="0" w:beforeAutospacing="0" w:after="0" w:afterAutospacing="0"/>
        <w:rPr>
          <w:sz w:val="26"/>
          <w:szCs w:val="26"/>
        </w:rPr>
      </w:pPr>
    </w:p>
    <w:p w14:paraId="1760A069" w14:textId="77777777" w:rsidR="00CD45AF" w:rsidRPr="000E38D8" w:rsidRDefault="00CD45AF" w:rsidP="004C08FB">
      <w:pPr>
        <w:pStyle w:val="NormalWeb"/>
        <w:numPr>
          <w:ilvl w:val="0"/>
          <w:numId w:val="46"/>
        </w:numPr>
        <w:spacing w:before="0" w:beforeAutospacing="0" w:after="0" w:afterAutospacing="0"/>
        <w:rPr>
          <w:sz w:val="26"/>
          <w:szCs w:val="26"/>
        </w:rPr>
      </w:pPr>
      <w:r w:rsidRPr="000E38D8">
        <w:rPr>
          <w:sz w:val="26"/>
          <w:szCs w:val="26"/>
        </w:rPr>
        <w:t xml:space="preserve">Giao </w:t>
      </w:r>
      <w:proofErr w:type="spellStart"/>
      <w:r w:rsidRPr="000E38D8">
        <w:rPr>
          <w:sz w:val="26"/>
          <w:szCs w:val="26"/>
        </w:rPr>
        <w:t>tuyến</w:t>
      </w:r>
      <w:proofErr w:type="spellEnd"/>
      <w:r w:rsidRPr="000E38D8">
        <w:rPr>
          <w:sz w:val="26"/>
          <w:szCs w:val="26"/>
        </w:rPr>
        <w:t xml:space="preserve"> </w:t>
      </w:r>
      <w:proofErr w:type="spellStart"/>
      <w:r w:rsidRPr="000E38D8">
        <w:rPr>
          <w:sz w:val="26"/>
          <w:szCs w:val="26"/>
        </w:rPr>
        <w:t>dẫn</w:t>
      </w:r>
      <w:proofErr w:type="spellEnd"/>
      <w:r w:rsidRPr="000E38D8">
        <w:rPr>
          <w:sz w:val="26"/>
          <w:szCs w:val="26"/>
        </w:rPr>
        <w:t xml:space="preserve"> </w:t>
      </w:r>
      <w:proofErr w:type="spellStart"/>
      <w:r w:rsidRPr="000E38D8">
        <w:rPr>
          <w:sz w:val="26"/>
          <w:szCs w:val="26"/>
        </w:rPr>
        <w:t>tàu</w:t>
      </w:r>
      <w:proofErr w:type="spellEnd"/>
      <w:r w:rsidRPr="000E38D8">
        <w:rPr>
          <w:sz w:val="26"/>
          <w:szCs w:val="26"/>
        </w:rPr>
        <w:t xml:space="preserve"> (</w:t>
      </w:r>
      <w:proofErr w:type="spellStart"/>
      <w:r w:rsidRPr="000E38D8">
        <w:rPr>
          <w:sz w:val="26"/>
          <w:szCs w:val="26"/>
        </w:rPr>
        <w:t>mã</w:t>
      </w:r>
      <w:proofErr w:type="spellEnd"/>
      <w:r w:rsidRPr="000E38D8">
        <w:rPr>
          <w:sz w:val="26"/>
          <w:szCs w:val="26"/>
        </w:rPr>
        <w:t xml:space="preserve"> TTHC: 1.002490) </w:t>
      </w:r>
    </w:p>
    <w:p w14:paraId="29BFB1A9" w14:textId="77777777" w:rsidR="003E7E2B" w:rsidRPr="000E38D8" w:rsidRDefault="003E7E2B" w:rsidP="004C08FB">
      <w:pPr>
        <w:pStyle w:val="NormalWeb"/>
        <w:spacing w:before="0" w:beforeAutospacing="0" w:after="0" w:afterAutospacing="0"/>
        <w:rPr>
          <w:sz w:val="26"/>
          <w:szCs w:val="26"/>
        </w:rPr>
      </w:pPr>
    </w:p>
    <w:p w14:paraId="44D49685" w14:textId="77777777" w:rsidR="00CD45AF" w:rsidRPr="000E38D8" w:rsidRDefault="00CD45AF" w:rsidP="004C08FB">
      <w:pPr>
        <w:pStyle w:val="NormalWeb"/>
        <w:numPr>
          <w:ilvl w:val="0"/>
          <w:numId w:val="46"/>
        </w:numPr>
        <w:spacing w:before="0" w:beforeAutospacing="0" w:after="0" w:afterAutospacing="0"/>
        <w:rPr>
          <w:sz w:val="26"/>
          <w:szCs w:val="26"/>
        </w:rPr>
      </w:pPr>
      <w:proofErr w:type="spellStart"/>
      <w:r w:rsidRPr="000E38D8">
        <w:rPr>
          <w:sz w:val="26"/>
          <w:szCs w:val="26"/>
        </w:rPr>
        <w:t>Cấp</w:t>
      </w:r>
      <w:proofErr w:type="spellEnd"/>
      <w:r w:rsidRPr="000E38D8">
        <w:rPr>
          <w:sz w:val="26"/>
          <w:szCs w:val="26"/>
        </w:rPr>
        <w:t xml:space="preserve"> </w:t>
      </w:r>
      <w:proofErr w:type="spellStart"/>
      <w:r w:rsidRPr="000E38D8">
        <w:rPr>
          <w:sz w:val="26"/>
          <w:szCs w:val="26"/>
        </w:rPr>
        <w:t>Giấy</w:t>
      </w:r>
      <w:proofErr w:type="spellEnd"/>
      <w:r w:rsidRPr="000E38D8">
        <w:rPr>
          <w:sz w:val="26"/>
          <w:szCs w:val="26"/>
        </w:rPr>
        <w:t xml:space="preserve"> </w:t>
      </w:r>
      <w:proofErr w:type="spellStart"/>
      <w:r w:rsidRPr="000E38D8">
        <w:rPr>
          <w:sz w:val="26"/>
          <w:szCs w:val="26"/>
        </w:rPr>
        <w:t>phép</w:t>
      </w:r>
      <w:proofErr w:type="spellEnd"/>
      <w:r w:rsidRPr="000E38D8">
        <w:rPr>
          <w:sz w:val="26"/>
          <w:szCs w:val="26"/>
        </w:rPr>
        <w:t xml:space="preserve"> </w:t>
      </w:r>
      <w:proofErr w:type="spellStart"/>
      <w:r w:rsidRPr="000E38D8">
        <w:rPr>
          <w:sz w:val="26"/>
          <w:szCs w:val="26"/>
        </w:rPr>
        <w:t>nhập</w:t>
      </w:r>
      <w:proofErr w:type="spellEnd"/>
      <w:r w:rsidRPr="000E38D8">
        <w:rPr>
          <w:sz w:val="26"/>
          <w:szCs w:val="26"/>
        </w:rPr>
        <w:t xml:space="preserve"> </w:t>
      </w:r>
      <w:proofErr w:type="spellStart"/>
      <w:r w:rsidRPr="000E38D8">
        <w:rPr>
          <w:sz w:val="26"/>
          <w:szCs w:val="26"/>
        </w:rPr>
        <w:t>khẩu</w:t>
      </w:r>
      <w:proofErr w:type="spellEnd"/>
      <w:r w:rsidRPr="000E38D8">
        <w:rPr>
          <w:sz w:val="26"/>
          <w:szCs w:val="26"/>
        </w:rPr>
        <w:t xml:space="preserve"> </w:t>
      </w:r>
      <w:proofErr w:type="spellStart"/>
      <w:r w:rsidRPr="000E38D8">
        <w:rPr>
          <w:sz w:val="26"/>
          <w:szCs w:val="26"/>
        </w:rPr>
        <w:t>pháo</w:t>
      </w:r>
      <w:proofErr w:type="spellEnd"/>
      <w:r w:rsidRPr="000E38D8">
        <w:rPr>
          <w:sz w:val="26"/>
          <w:szCs w:val="26"/>
        </w:rPr>
        <w:t xml:space="preserve"> </w:t>
      </w:r>
      <w:proofErr w:type="spellStart"/>
      <w:r w:rsidRPr="000E38D8">
        <w:rPr>
          <w:sz w:val="26"/>
          <w:szCs w:val="26"/>
        </w:rPr>
        <w:t>hiệu</w:t>
      </w:r>
      <w:proofErr w:type="spellEnd"/>
      <w:r w:rsidRPr="000E38D8">
        <w:rPr>
          <w:sz w:val="26"/>
          <w:szCs w:val="26"/>
        </w:rPr>
        <w:t xml:space="preserve"> </w:t>
      </w:r>
      <w:proofErr w:type="spellStart"/>
      <w:r w:rsidRPr="000E38D8">
        <w:rPr>
          <w:sz w:val="26"/>
          <w:szCs w:val="26"/>
        </w:rPr>
        <w:t>hàng</w:t>
      </w:r>
      <w:proofErr w:type="spellEnd"/>
      <w:r w:rsidRPr="000E38D8">
        <w:rPr>
          <w:sz w:val="26"/>
          <w:szCs w:val="26"/>
        </w:rPr>
        <w:t xml:space="preserve"> </w:t>
      </w:r>
      <w:proofErr w:type="spellStart"/>
      <w:r w:rsidRPr="000E38D8">
        <w:rPr>
          <w:sz w:val="26"/>
          <w:szCs w:val="26"/>
        </w:rPr>
        <w:t>hải</w:t>
      </w:r>
      <w:proofErr w:type="spellEnd"/>
      <w:r w:rsidRPr="000E38D8">
        <w:rPr>
          <w:sz w:val="26"/>
          <w:szCs w:val="26"/>
        </w:rPr>
        <w:t xml:space="preserve"> (</w:t>
      </w:r>
      <w:proofErr w:type="spellStart"/>
      <w:r w:rsidRPr="000E38D8">
        <w:rPr>
          <w:sz w:val="26"/>
          <w:szCs w:val="26"/>
        </w:rPr>
        <w:t>mã</w:t>
      </w:r>
      <w:proofErr w:type="spellEnd"/>
      <w:r w:rsidRPr="000E38D8">
        <w:rPr>
          <w:sz w:val="26"/>
          <w:szCs w:val="26"/>
        </w:rPr>
        <w:t xml:space="preserve"> TTHC: 1.001223)</w:t>
      </w:r>
    </w:p>
    <w:p w14:paraId="5424AE12" w14:textId="77777777" w:rsidR="00CD45AF" w:rsidRPr="000E38D8" w:rsidRDefault="00CD45AF" w:rsidP="004C08FB">
      <w:pPr>
        <w:pStyle w:val="NormalWeb"/>
        <w:numPr>
          <w:ilvl w:val="0"/>
          <w:numId w:val="46"/>
        </w:numPr>
        <w:spacing w:before="0" w:beforeAutospacing="0" w:after="0" w:afterAutospacing="0"/>
        <w:rPr>
          <w:sz w:val="26"/>
          <w:szCs w:val="26"/>
        </w:rPr>
      </w:pPr>
      <w:proofErr w:type="spellStart"/>
      <w:r w:rsidRPr="000E38D8">
        <w:rPr>
          <w:sz w:val="26"/>
          <w:szCs w:val="26"/>
        </w:rPr>
        <w:t>Cấp</w:t>
      </w:r>
      <w:proofErr w:type="spellEnd"/>
      <w:r w:rsidRPr="000E38D8">
        <w:rPr>
          <w:sz w:val="26"/>
          <w:szCs w:val="26"/>
        </w:rPr>
        <w:t xml:space="preserve"> </w:t>
      </w:r>
      <w:proofErr w:type="spellStart"/>
      <w:r w:rsidRPr="000E38D8">
        <w:rPr>
          <w:sz w:val="26"/>
          <w:szCs w:val="26"/>
        </w:rPr>
        <w:t>lại</w:t>
      </w:r>
      <w:proofErr w:type="spellEnd"/>
      <w:r w:rsidRPr="000E38D8">
        <w:rPr>
          <w:sz w:val="26"/>
          <w:szCs w:val="26"/>
        </w:rPr>
        <w:t xml:space="preserve"> </w:t>
      </w:r>
      <w:proofErr w:type="spellStart"/>
      <w:r w:rsidRPr="000E38D8">
        <w:rPr>
          <w:sz w:val="26"/>
          <w:szCs w:val="26"/>
        </w:rPr>
        <w:t>Giấy</w:t>
      </w:r>
      <w:proofErr w:type="spellEnd"/>
      <w:r w:rsidRPr="000E38D8">
        <w:rPr>
          <w:sz w:val="26"/>
          <w:szCs w:val="26"/>
        </w:rPr>
        <w:t xml:space="preserve"> </w:t>
      </w:r>
      <w:proofErr w:type="spellStart"/>
      <w:r w:rsidRPr="000E38D8">
        <w:rPr>
          <w:sz w:val="26"/>
          <w:szCs w:val="26"/>
        </w:rPr>
        <w:t>chứng</w:t>
      </w:r>
      <w:proofErr w:type="spellEnd"/>
      <w:r w:rsidRPr="000E38D8">
        <w:rPr>
          <w:sz w:val="26"/>
          <w:szCs w:val="26"/>
        </w:rPr>
        <w:t xml:space="preserve"> </w:t>
      </w:r>
      <w:proofErr w:type="spellStart"/>
      <w:r w:rsidRPr="000E38D8">
        <w:rPr>
          <w:sz w:val="26"/>
          <w:szCs w:val="26"/>
        </w:rPr>
        <w:t>nhận</w:t>
      </w:r>
      <w:proofErr w:type="spellEnd"/>
      <w:r w:rsidRPr="000E38D8">
        <w:rPr>
          <w:sz w:val="26"/>
          <w:szCs w:val="26"/>
        </w:rPr>
        <w:t xml:space="preserve"> </w:t>
      </w:r>
      <w:proofErr w:type="spellStart"/>
      <w:r w:rsidRPr="000E38D8">
        <w:rPr>
          <w:sz w:val="26"/>
          <w:szCs w:val="26"/>
        </w:rPr>
        <w:t>cơ</w:t>
      </w:r>
      <w:proofErr w:type="spellEnd"/>
      <w:r w:rsidRPr="000E38D8">
        <w:rPr>
          <w:sz w:val="26"/>
          <w:szCs w:val="26"/>
        </w:rPr>
        <w:t xml:space="preserve"> </w:t>
      </w:r>
      <w:proofErr w:type="spellStart"/>
      <w:r w:rsidRPr="000E38D8">
        <w:rPr>
          <w:sz w:val="26"/>
          <w:szCs w:val="26"/>
        </w:rPr>
        <w:t>sở</w:t>
      </w:r>
      <w:proofErr w:type="spellEnd"/>
      <w:r w:rsidRPr="000E38D8">
        <w:rPr>
          <w:sz w:val="26"/>
          <w:szCs w:val="26"/>
        </w:rPr>
        <w:t xml:space="preserve"> </w:t>
      </w:r>
      <w:proofErr w:type="spellStart"/>
      <w:r w:rsidRPr="000E38D8">
        <w:rPr>
          <w:sz w:val="26"/>
          <w:szCs w:val="26"/>
        </w:rPr>
        <w:t>đủ</w:t>
      </w:r>
      <w:proofErr w:type="spellEnd"/>
      <w:r w:rsidRPr="000E38D8">
        <w:rPr>
          <w:sz w:val="26"/>
          <w:szCs w:val="26"/>
        </w:rPr>
        <w:t xml:space="preserve"> </w:t>
      </w:r>
      <w:proofErr w:type="spellStart"/>
      <w:r w:rsidRPr="000E38D8">
        <w:rPr>
          <w:sz w:val="26"/>
          <w:szCs w:val="26"/>
        </w:rPr>
        <w:t>điều</w:t>
      </w:r>
      <w:proofErr w:type="spellEnd"/>
      <w:r w:rsidRPr="000E38D8">
        <w:rPr>
          <w:sz w:val="26"/>
          <w:szCs w:val="26"/>
        </w:rPr>
        <w:t xml:space="preserve"> </w:t>
      </w:r>
      <w:proofErr w:type="spellStart"/>
      <w:r w:rsidRPr="000E38D8">
        <w:rPr>
          <w:sz w:val="26"/>
          <w:szCs w:val="26"/>
        </w:rPr>
        <w:t>kiện</w:t>
      </w:r>
      <w:proofErr w:type="spellEnd"/>
      <w:r w:rsidRPr="000E38D8">
        <w:rPr>
          <w:sz w:val="26"/>
          <w:szCs w:val="26"/>
        </w:rPr>
        <w:t xml:space="preserve"> </w:t>
      </w:r>
      <w:proofErr w:type="spellStart"/>
      <w:r w:rsidRPr="000E38D8">
        <w:rPr>
          <w:sz w:val="26"/>
          <w:szCs w:val="26"/>
        </w:rPr>
        <w:t>kinh</w:t>
      </w:r>
      <w:proofErr w:type="spellEnd"/>
      <w:r w:rsidRPr="000E38D8">
        <w:rPr>
          <w:sz w:val="26"/>
          <w:szCs w:val="26"/>
        </w:rPr>
        <w:t xml:space="preserve"> </w:t>
      </w:r>
      <w:proofErr w:type="spellStart"/>
      <w:r w:rsidRPr="000E38D8">
        <w:rPr>
          <w:sz w:val="26"/>
          <w:szCs w:val="26"/>
        </w:rPr>
        <w:t>doanh</w:t>
      </w:r>
      <w:proofErr w:type="spellEnd"/>
      <w:r w:rsidRPr="000E38D8">
        <w:rPr>
          <w:sz w:val="26"/>
          <w:szCs w:val="26"/>
        </w:rPr>
        <w:t xml:space="preserve"> </w:t>
      </w:r>
      <w:proofErr w:type="spellStart"/>
      <w:r w:rsidRPr="000E38D8">
        <w:rPr>
          <w:sz w:val="26"/>
          <w:szCs w:val="26"/>
        </w:rPr>
        <w:t>dịch</w:t>
      </w:r>
      <w:proofErr w:type="spellEnd"/>
      <w:r w:rsidRPr="000E38D8">
        <w:rPr>
          <w:sz w:val="26"/>
          <w:szCs w:val="26"/>
        </w:rPr>
        <w:t xml:space="preserve"> </w:t>
      </w:r>
      <w:proofErr w:type="spellStart"/>
      <w:r w:rsidRPr="000E38D8">
        <w:rPr>
          <w:sz w:val="26"/>
          <w:szCs w:val="26"/>
        </w:rPr>
        <w:t>vụ</w:t>
      </w:r>
      <w:proofErr w:type="spellEnd"/>
      <w:r w:rsidRPr="000E38D8">
        <w:rPr>
          <w:sz w:val="26"/>
          <w:szCs w:val="26"/>
        </w:rPr>
        <w:t xml:space="preserve"> </w:t>
      </w:r>
      <w:proofErr w:type="spellStart"/>
      <w:r w:rsidRPr="000E38D8">
        <w:rPr>
          <w:sz w:val="26"/>
          <w:szCs w:val="26"/>
        </w:rPr>
        <w:t>đào</w:t>
      </w:r>
      <w:proofErr w:type="spellEnd"/>
      <w:r w:rsidRPr="000E38D8">
        <w:rPr>
          <w:sz w:val="26"/>
          <w:szCs w:val="26"/>
        </w:rPr>
        <w:t xml:space="preserve"> </w:t>
      </w:r>
      <w:proofErr w:type="spellStart"/>
      <w:r w:rsidRPr="000E38D8">
        <w:rPr>
          <w:sz w:val="26"/>
          <w:szCs w:val="26"/>
        </w:rPr>
        <w:t>tạo</w:t>
      </w:r>
      <w:proofErr w:type="spellEnd"/>
      <w:r w:rsidRPr="000E38D8">
        <w:rPr>
          <w:sz w:val="26"/>
          <w:szCs w:val="26"/>
        </w:rPr>
        <w:t xml:space="preserve"> </w:t>
      </w:r>
      <w:proofErr w:type="spellStart"/>
      <w:r w:rsidRPr="000E38D8">
        <w:rPr>
          <w:sz w:val="26"/>
          <w:szCs w:val="26"/>
        </w:rPr>
        <w:t>thuyền</w:t>
      </w:r>
      <w:proofErr w:type="spellEnd"/>
      <w:r w:rsidRPr="000E38D8">
        <w:rPr>
          <w:sz w:val="26"/>
          <w:szCs w:val="26"/>
        </w:rPr>
        <w:t xml:space="preserve"> </w:t>
      </w:r>
      <w:proofErr w:type="spellStart"/>
      <w:r w:rsidRPr="000E38D8">
        <w:rPr>
          <w:sz w:val="26"/>
          <w:szCs w:val="26"/>
        </w:rPr>
        <w:t>viên</w:t>
      </w:r>
      <w:proofErr w:type="spellEnd"/>
      <w:r w:rsidRPr="000E38D8">
        <w:rPr>
          <w:sz w:val="26"/>
          <w:szCs w:val="26"/>
        </w:rPr>
        <w:t xml:space="preserve">, </w:t>
      </w:r>
      <w:proofErr w:type="spellStart"/>
      <w:r w:rsidRPr="000E38D8">
        <w:rPr>
          <w:sz w:val="26"/>
          <w:szCs w:val="26"/>
        </w:rPr>
        <w:t>người</w:t>
      </w:r>
      <w:proofErr w:type="spellEnd"/>
      <w:r w:rsidRPr="000E38D8">
        <w:rPr>
          <w:sz w:val="26"/>
          <w:szCs w:val="26"/>
        </w:rPr>
        <w:t xml:space="preserve"> </w:t>
      </w:r>
      <w:proofErr w:type="spellStart"/>
      <w:r w:rsidRPr="000E38D8">
        <w:rPr>
          <w:sz w:val="26"/>
          <w:szCs w:val="26"/>
        </w:rPr>
        <w:t>lái</w:t>
      </w:r>
      <w:proofErr w:type="spellEnd"/>
      <w:r w:rsidRPr="000E38D8">
        <w:rPr>
          <w:sz w:val="26"/>
          <w:szCs w:val="26"/>
        </w:rPr>
        <w:t xml:space="preserve"> </w:t>
      </w:r>
      <w:proofErr w:type="spellStart"/>
      <w:r w:rsidRPr="000E38D8">
        <w:rPr>
          <w:sz w:val="26"/>
          <w:szCs w:val="26"/>
        </w:rPr>
        <w:t>phương</w:t>
      </w:r>
      <w:proofErr w:type="spellEnd"/>
      <w:r w:rsidRPr="000E38D8">
        <w:rPr>
          <w:sz w:val="26"/>
          <w:szCs w:val="26"/>
        </w:rPr>
        <w:t xml:space="preserve"> </w:t>
      </w:r>
      <w:proofErr w:type="spellStart"/>
      <w:r w:rsidRPr="000E38D8">
        <w:rPr>
          <w:sz w:val="26"/>
          <w:szCs w:val="26"/>
        </w:rPr>
        <w:t>tiện</w:t>
      </w:r>
      <w:proofErr w:type="spellEnd"/>
      <w:r w:rsidRPr="000E38D8">
        <w:rPr>
          <w:sz w:val="26"/>
          <w:szCs w:val="26"/>
        </w:rPr>
        <w:t xml:space="preserve"> </w:t>
      </w:r>
      <w:proofErr w:type="spellStart"/>
      <w:r w:rsidRPr="000E38D8">
        <w:rPr>
          <w:sz w:val="26"/>
          <w:szCs w:val="26"/>
        </w:rPr>
        <w:t>thủy</w:t>
      </w:r>
      <w:proofErr w:type="spellEnd"/>
      <w:r w:rsidRPr="000E38D8">
        <w:rPr>
          <w:sz w:val="26"/>
          <w:szCs w:val="26"/>
        </w:rPr>
        <w:t xml:space="preserve"> </w:t>
      </w:r>
      <w:proofErr w:type="spellStart"/>
      <w:r w:rsidRPr="000E38D8">
        <w:rPr>
          <w:sz w:val="26"/>
          <w:szCs w:val="26"/>
        </w:rPr>
        <w:t>nội</w:t>
      </w:r>
      <w:proofErr w:type="spellEnd"/>
      <w:r w:rsidRPr="000E38D8">
        <w:rPr>
          <w:sz w:val="26"/>
          <w:szCs w:val="26"/>
        </w:rPr>
        <w:t xml:space="preserve"> </w:t>
      </w:r>
      <w:proofErr w:type="spellStart"/>
      <w:r w:rsidRPr="000E38D8">
        <w:rPr>
          <w:sz w:val="26"/>
          <w:szCs w:val="26"/>
        </w:rPr>
        <w:t>địa</w:t>
      </w:r>
      <w:proofErr w:type="spellEnd"/>
      <w:r w:rsidRPr="000E38D8">
        <w:rPr>
          <w:sz w:val="26"/>
          <w:szCs w:val="26"/>
        </w:rPr>
        <w:t xml:space="preserve"> (</w:t>
      </w:r>
      <w:proofErr w:type="spellStart"/>
      <w:r w:rsidRPr="000E38D8">
        <w:rPr>
          <w:sz w:val="26"/>
          <w:szCs w:val="26"/>
        </w:rPr>
        <w:t>mã</w:t>
      </w:r>
      <w:proofErr w:type="spellEnd"/>
      <w:r w:rsidRPr="000E38D8">
        <w:rPr>
          <w:sz w:val="26"/>
          <w:szCs w:val="26"/>
        </w:rPr>
        <w:t xml:space="preserve"> TTHC: 2.001998)</w:t>
      </w:r>
    </w:p>
    <w:p w14:paraId="0FDD9CA7" w14:textId="77777777" w:rsidR="00CD45AF" w:rsidRPr="000E38D8" w:rsidRDefault="00CD45AF" w:rsidP="004C08FB">
      <w:pPr>
        <w:pStyle w:val="NormalWeb"/>
        <w:numPr>
          <w:ilvl w:val="0"/>
          <w:numId w:val="46"/>
        </w:numPr>
        <w:spacing w:before="0" w:beforeAutospacing="0" w:after="0" w:afterAutospacing="0"/>
        <w:rPr>
          <w:sz w:val="26"/>
          <w:szCs w:val="26"/>
        </w:rPr>
      </w:pPr>
      <w:proofErr w:type="spellStart"/>
      <w:r w:rsidRPr="000E38D8">
        <w:rPr>
          <w:sz w:val="26"/>
          <w:szCs w:val="26"/>
        </w:rPr>
        <w:t>Cấp</w:t>
      </w:r>
      <w:proofErr w:type="spellEnd"/>
      <w:r w:rsidRPr="000E38D8">
        <w:rPr>
          <w:sz w:val="26"/>
          <w:szCs w:val="26"/>
        </w:rPr>
        <w:t xml:space="preserve"> </w:t>
      </w:r>
      <w:proofErr w:type="spellStart"/>
      <w:r w:rsidRPr="000E38D8">
        <w:rPr>
          <w:sz w:val="26"/>
          <w:szCs w:val="26"/>
        </w:rPr>
        <w:t>giấy</w:t>
      </w:r>
      <w:proofErr w:type="spellEnd"/>
      <w:r w:rsidRPr="000E38D8">
        <w:rPr>
          <w:sz w:val="26"/>
          <w:szCs w:val="26"/>
        </w:rPr>
        <w:t xml:space="preserve"> </w:t>
      </w:r>
      <w:proofErr w:type="spellStart"/>
      <w:r w:rsidRPr="000E38D8">
        <w:rPr>
          <w:sz w:val="26"/>
          <w:szCs w:val="26"/>
        </w:rPr>
        <w:t>chứng</w:t>
      </w:r>
      <w:proofErr w:type="spellEnd"/>
      <w:r w:rsidRPr="000E38D8">
        <w:rPr>
          <w:sz w:val="26"/>
          <w:szCs w:val="26"/>
        </w:rPr>
        <w:t xml:space="preserve"> </w:t>
      </w:r>
      <w:proofErr w:type="spellStart"/>
      <w:r w:rsidRPr="000E38D8">
        <w:rPr>
          <w:sz w:val="26"/>
          <w:szCs w:val="26"/>
        </w:rPr>
        <w:t>nhận</w:t>
      </w:r>
      <w:proofErr w:type="spellEnd"/>
      <w:r w:rsidRPr="000E38D8">
        <w:rPr>
          <w:sz w:val="26"/>
          <w:szCs w:val="26"/>
        </w:rPr>
        <w:t xml:space="preserve"> </w:t>
      </w:r>
      <w:proofErr w:type="spellStart"/>
      <w:r w:rsidRPr="000E38D8">
        <w:rPr>
          <w:sz w:val="26"/>
          <w:szCs w:val="26"/>
        </w:rPr>
        <w:t>cơ</w:t>
      </w:r>
      <w:proofErr w:type="spellEnd"/>
      <w:r w:rsidRPr="000E38D8">
        <w:rPr>
          <w:sz w:val="26"/>
          <w:szCs w:val="26"/>
        </w:rPr>
        <w:t xml:space="preserve"> </w:t>
      </w:r>
      <w:proofErr w:type="spellStart"/>
      <w:r w:rsidRPr="000E38D8">
        <w:rPr>
          <w:sz w:val="26"/>
          <w:szCs w:val="26"/>
        </w:rPr>
        <w:t>sở</w:t>
      </w:r>
      <w:proofErr w:type="spellEnd"/>
      <w:r w:rsidRPr="000E38D8">
        <w:rPr>
          <w:sz w:val="26"/>
          <w:szCs w:val="26"/>
        </w:rPr>
        <w:t xml:space="preserve"> </w:t>
      </w:r>
      <w:proofErr w:type="spellStart"/>
      <w:r w:rsidRPr="000E38D8">
        <w:rPr>
          <w:sz w:val="26"/>
          <w:szCs w:val="26"/>
        </w:rPr>
        <w:t>đủ</w:t>
      </w:r>
      <w:proofErr w:type="spellEnd"/>
      <w:r w:rsidRPr="000E38D8">
        <w:rPr>
          <w:sz w:val="26"/>
          <w:szCs w:val="26"/>
        </w:rPr>
        <w:t xml:space="preserve"> </w:t>
      </w:r>
      <w:proofErr w:type="spellStart"/>
      <w:r w:rsidRPr="000E38D8">
        <w:rPr>
          <w:sz w:val="26"/>
          <w:szCs w:val="26"/>
        </w:rPr>
        <w:t>điều</w:t>
      </w:r>
      <w:proofErr w:type="spellEnd"/>
      <w:r w:rsidRPr="000E38D8">
        <w:rPr>
          <w:sz w:val="26"/>
          <w:szCs w:val="26"/>
        </w:rPr>
        <w:t xml:space="preserve"> </w:t>
      </w:r>
      <w:proofErr w:type="spellStart"/>
      <w:r w:rsidRPr="000E38D8">
        <w:rPr>
          <w:sz w:val="26"/>
          <w:szCs w:val="26"/>
        </w:rPr>
        <w:t>kiện</w:t>
      </w:r>
      <w:proofErr w:type="spellEnd"/>
      <w:r w:rsidRPr="000E38D8">
        <w:rPr>
          <w:sz w:val="26"/>
          <w:szCs w:val="26"/>
        </w:rPr>
        <w:t xml:space="preserve"> </w:t>
      </w:r>
      <w:proofErr w:type="spellStart"/>
      <w:r w:rsidRPr="000E38D8">
        <w:rPr>
          <w:sz w:val="26"/>
          <w:szCs w:val="26"/>
        </w:rPr>
        <w:t>kinh</w:t>
      </w:r>
      <w:proofErr w:type="spellEnd"/>
      <w:r w:rsidRPr="000E38D8">
        <w:rPr>
          <w:sz w:val="26"/>
          <w:szCs w:val="26"/>
        </w:rPr>
        <w:t xml:space="preserve"> </w:t>
      </w:r>
      <w:proofErr w:type="spellStart"/>
      <w:r w:rsidRPr="000E38D8">
        <w:rPr>
          <w:sz w:val="26"/>
          <w:szCs w:val="26"/>
        </w:rPr>
        <w:t>doanh</w:t>
      </w:r>
      <w:proofErr w:type="spellEnd"/>
      <w:r w:rsidRPr="000E38D8">
        <w:rPr>
          <w:sz w:val="26"/>
          <w:szCs w:val="26"/>
        </w:rPr>
        <w:t xml:space="preserve"> </w:t>
      </w:r>
      <w:proofErr w:type="spellStart"/>
      <w:r w:rsidRPr="000E38D8">
        <w:rPr>
          <w:sz w:val="26"/>
          <w:szCs w:val="26"/>
        </w:rPr>
        <w:t>dịch</w:t>
      </w:r>
      <w:proofErr w:type="spellEnd"/>
      <w:r w:rsidRPr="000E38D8">
        <w:rPr>
          <w:sz w:val="26"/>
          <w:szCs w:val="26"/>
        </w:rPr>
        <w:t xml:space="preserve"> </w:t>
      </w:r>
      <w:proofErr w:type="spellStart"/>
      <w:r w:rsidRPr="000E38D8">
        <w:rPr>
          <w:sz w:val="26"/>
          <w:szCs w:val="26"/>
        </w:rPr>
        <w:t>vụ</w:t>
      </w:r>
      <w:proofErr w:type="spellEnd"/>
      <w:r w:rsidRPr="000E38D8">
        <w:rPr>
          <w:sz w:val="26"/>
          <w:szCs w:val="26"/>
        </w:rPr>
        <w:t xml:space="preserve"> </w:t>
      </w:r>
      <w:proofErr w:type="spellStart"/>
      <w:r w:rsidRPr="000E38D8">
        <w:rPr>
          <w:sz w:val="26"/>
          <w:szCs w:val="26"/>
        </w:rPr>
        <w:t>đào</w:t>
      </w:r>
      <w:proofErr w:type="spellEnd"/>
      <w:r w:rsidRPr="000E38D8">
        <w:rPr>
          <w:sz w:val="26"/>
          <w:szCs w:val="26"/>
        </w:rPr>
        <w:t xml:space="preserve"> </w:t>
      </w:r>
      <w:proofErr w:type="spellStart"/>
      <w:r w:rsidRPr="000E38D8">
        <w:rPr>
          <w:sz w:val="26"/>
          <w:szCs w:val="26"/>
        </w:rPr>
        <w:t>tạo</w:t>
      </w:r>
      <w:proofErr w:type="spellEnd"/>
      <w:r w:rsidRPr="000E38D8">
        <w:rPr>
          <w:sz w:val="26"/>
          <w:szCs w:val="26"/>
        </w:rPr>
        <w:t xml:space="preserve"> </w:t>
      </w:r>
      <w:proofErr w:type="spellStart"/>
      <w:r w:rsidRPr="000E38D8">
        <w:rPr>
          <w:sz w:val="26"/>
          <w:szCs w:val="26"/>
        </w:rPr>
        <w:t>thuyền</w:t>
      </w:r>
      <w:proofErr w:type="spellEnd"/>
      <w:r w:rsidRPr="000E38D8">
        <w:rPr>
          <w:sz w:val="26"/>
          <w:szCs w:val="26"/>
        </w:rPr>
        <w:t xml:space="preserve"> </w:t>
      </w:r>
      <w:proofErr w:type="spellStart"/>
      <w:r w:rsidRPr="000E38D8">
        <w:rPr>
          <w:sz w:val="26"/>
          <w:szCs w:val="26"/>
        </w:rPr>
        <w:t>viên</w:t>
      </w:r>
      <w:proofErr w:type="spellEnd"/>
      <w:r w:rsidRPr="000E38D8">
        <w:rPr>
          <w:sz w:val="26"/>
          <w:szCs w:val="26"/>
        </w:rPr>
        <w:t xml:space="preserve">, </w:t>
      </w:r>
      <w:proofErr w:type="spellStart"/>
      <w:r w:rsidRPr="000E38D8">
        <w:rPr>
          <w:sz w:val="26"/>
          <w:szCs w:val="26"/>
        </w:rPr>
        <w:t>người</w:t>
      </w:r>
      <w:proofErr w:type="spellEnd"/>
      <w:r w:rsidRPr="000E38D8">
        <w:rPr>
          <w:sz w:val="26"/>
          <w:szCs w:val="26"/>
        </w:rPr>
        <w:t xml:space="preserve"> </w:t>
      </w:r>
      <w:proofErr w:type="spellStart"/>
      <w:r w:rsidRPr="000E38D8">
        <w:rPr>
          <w:sz w:val="26"/>
          <w:szCs w:val="26"/>
        </w:rPr>
        <w:t>lái</w:t>
      </w:r>
      <w:proofErr w:type="spellEnd"/>
      <w:r w:rsidRPr="000E38D8">
        <w:rPr>
          <w:sz w:val="26"/>
          <w:szCs w:val="26"/>
        </w:rPr>
        <w:t xml:space="preserve"> </w:t>
      </w:r>
      <w:proofErr w:type="spellStart"/>
      <w:r w:rsidRPr="000E38D8">
        <w:rPr>
          <w:sz w:val="26"/>
          <w:szCs w:val="26"/>
        </w:rPr>
        <w:t>phương</w:t>
      </w:r>
      <w:proofErr w:type="spellEnd"/>
      <w:r w:rsidRPr="000E38D8">
        <w:rPr>
          <w:sz w:val="26"/>
          <w:szCs w:val="26"/>
        </w:rPr>
        <w:t xml:space="preserve"> </w:t>
      </w:r>
      <w:proofErr w:type="spellStart"/>
      <w:r w:rsidRPr="000E38D8">
        <w:rPr>
          <w:sz w:val="26"/>
          <w:szCs w:val="26"/>
        </w:rPr>
        <w:t>tiện</w:t>
      </w:r>
      <w:proofErr w:type="spellEnd"/>
      <w:r w:rsidRPr="000E38D8">
        <w:rPr>
          <w:sz w:val="26"/>
          <w:szCs w:val="26"/>
        </w:rPr>
        <w:t xml:space="preserve"> </w:t>
      </w:r>
      <w:proofErr w:type="spellStart"/>
      <w:r w:rsidRPr="000E38D8">
        <w:rPr>
          <w:sz w:val="26"/>
          <w:szCs w:val="26"/>
        </w:rPr>
        <w:t>thủy</w:t>
      </w:r>
      <w:proofErr w:type="spellEnd"/>
      <w:r w:rsidRPr="000E38D8">
        <w:rPr>
          <w:sz w:val="26"/>
          <w:szCs w:val="26"/>
        </w:rPr>
        <w:t xml:space="preserve"> </w:t>
      </w:r>
      <w:proofErr w:type="spellStart"/>
      <w:r w:rsidRPr="000E38D8">
        <w:rPr>
          <w:sz w:val="26"/>
          <w:szCs w:val="26"/>
        </w:rPr>
        <w:t>nội</w:t>
      </w:r>
      <w:proofErr w:type="spellEnd"/>
      <w:r w:rsidRPr="000E38D8">
        <w:rPr>
          <w:sz w:val="26"/>
          <w:szCs w:val="26"/>
        </w:rPr>
        <w:t xml:space="preserve"> </w:t>
      </w:r>
      <w:proofErr w:type="spellStart"/>
      <w:r w:rsidRPr="000E38D8">
        <w:rPr>
          <w:sz w:val="26"/>
          <w:szCs w:val="26"/>
        </w:rPr>
        <w:t>địa</w:t>
      </w:r>
      <w:proofErr w:type="spellEnd"/>
      <w:r w:rsidRPr="000E38D8">
        <w:rPr>
          <w:sz w:val="26"/>
          <w:szCs w:val="26"/>
        </w:rPr>
        <w:t xml:space="preserve"> (</w:t>
      </w:r>
      <w:proofErr w:type="spellStart"/>
      <w:r w:rsidRPr="000E38D8">
        <w:rPr>
          <w:sz w:val="26"/>
          <w:szCs w:val="26"/>
        </w:rPr>
        <w:t>mã</w:t>
      </w:r>
      <w:proofErr w:type="spellEnd"/>
      <w:r w:rsidRPr="000E38D8">
        <w:rPr>
          <w:sz w:val="26"/>
          <w:szCs w:val="26"/>
        </w:rPr>
        <w:t xml:space="preserve"> TTHC: 2.002001)</w:t>
      </w:r>
    </w:p>
    <w:p w14:paraId="427BB675" w14:textId="77777777" w:rsidR="00CD45AF" w:rsidRPr="000E38D8" w:rsidRDefault="00CD45AF" w:rsidP="004C08FB">
      <w:pPr>
        <w:pStyle w:val="NormalWeb"/>
        <w:numPr>
          <w:ilvl w:val="0"/>
          <w:numId w:val="46"/>
        </w:numPr>
        <w:spacing w:before="0" w:beforeAutospacing="0" w:after="0" w:afterAutospacing="0"/>
        <w:rPr>
          <w:sz w:val="26"/>
          <w:szCs w:val="26"/>
        </w:rPr>
      </w:pPr>
      <w:proofErr w:type="spellStart"/>
      <w:r w:rsidRPr="000E38D8">
        <w:rPr>
          <w:sz w:val="26"/>
          <w:szCs w:val="26"/>
        </w:rPr>
        <w:t>Chấp</w:t>
      </w:r>
      <w:proofErr w:type="spellEnd"/>
      <w:r w:rsidRPr="000E38D8">
        <w:rPr>
          <w:sz w:val="26"/>
          <w:szCs w:val="26"/>
        </w:rPr>
        <w:t xml:space="preserve"> </w:t>
      </w:r>
      <w:proofErr w:type="spellStart"/>
      <w:r w:rsidRPr="000E38D8">
        <w:rPr>
          <w:sz w:val="26"/>
          <w:szCs w:val="26"/>
        </w:rPr>
        <w:t>thuận</w:t>
      </w:r>
      <w:proofErr w:type="spellEnd"/>
      <w:r w:rsidRPr="000E38D8">
        <w:rPr>
          <w:sz w:val="26"/>
          <w:szCs w:val="26"/>
        </w:rPr>
        <w:t xml:space="preserve"> </w:t>
      </w:r>
      <w:proofErr w:type="spellStart"/>
      <w:r w:rsidRPr="000E38D8">
        <w:rPr>
          <w:sz w:val="26"/>
          <w:szCs w:val="26"/>
        </w:rPr>
        <w:t>đặt</w:t>
      </w:r>
      <w:proofErr w:type="spellEnd"/>
      <w:r w:rsidRPr="000E38D8">
        <w:rPr>
          <w:sz w:val="26"/>
          <w:szCs w:val="26"/>
        </w:rPr>
        <w:t xml:space="preserve"> </w:t>
      </w:r>
      <w:proofErr w:type="spellStart"/>
      <w:r w:rsidRPr="000E38D8">
        <w:rPr>
          <w:sz w:val="26"/>
          <w:szCs w:val="26"/>
        </w:rPr>
        <w:t>tên</w:t>
      </w:r>
      <w:proofErr w:type="spellEnd"/>
      <w:r w:rsidRPr="000E38D8">
        <w:rPr>
          <w:sz w:val="26"/>
          <w:szCs w:val="26"/>
        </w:rPr>
        <w:t xml:space="preserve"> </w:t>
      </w:r>
      <w:proofErr w:type="spellStart"/>
      <w:r w:rsidRPr="000E38D8">
        <w:rPr>
          <w:sz w:val="26"/>
          <w:szCs w:val="26"/>
        </w:rPr>
        <w:t>tàu</w:t>
      </w:r>
      <w:proofErr w:type="spellEnd"/>
      <w:r w:rsidRPr="000E38D8">
        <w:rPr>
          <w:sz w:val="26"/>
          <w:szCs w:val="26"/>
        </w:rPr>
        <w:t xml:space="preserve"> </w:t>
      </w:r>
      <w:proofErr w:type="spellStart"/>
      <w:r w:rsidRPr="000E38D8">
        <w:rPr>
          <w:sz w:val="26"/>
          <w:szCs w:val="26"/>
        </w:rPr>
        <w:t>biển</w:t>
      </w:r>
      <w:proofErr w:type="spellEnd"/>
      <w:r w:rsidRPr="000E38D8">
        <w:rPr>
          <w:sz w:val="26"/>
          <w:szCs w:val="26"/>
        </w:rPr>
        <w:t xml:space="preserve"> (</w:t>
      </w:r>
      <w:proofErr w:type="spellStart"/>
      <w:r w:rsidRPr="000E38D8">
        <w:rPr>
          <w:sz w:val="26"/>
          <w:szCs w:val="26"/>
        </w:rPr>
        <w:t>mã</w:t>
      </w:r>
      <w:proofErr w:type="spellEnd"/>
      <w:r w:rsidRPr="000E38D8">
        <w:rPr>
          <w:sz w:val="26"/>
          <w:szCs w:val="26"/>
        </w:rPr>
        <w:t xml:space="preserve"> TTHC: 1.002763)</w:t>
      </w:r>
    </w:p>
    <w:p w14:paraId="1763C2C9" w14:textId="77777777" w:rsidR="00CD45AF" w:rsidRPr="000E38D8" w:rsidRDefault="00CD45AF" w:rsidP="004C08FB">
      <w:pPr>
        <w:pStyle w:val="NormalWeb"/>
        <w:numPr>
          <w:ilvl w:val="0"/>
          <w:numId w:val="46"/>
        </w:numPr>
        <w:spacing w:before="0" w:beforeAutospacing="0" w:after="0" w:afterAutospacing="0"/>
        <w:rPr>
          <w:sz w:val="26"/>
          <w:szCs w:val="26"/>
        </w:rPr>
      </w:pPr>
      <w:proofErr w:type="spellStart"/>
      <w:r w:rsidRPr="000E38D8">
        <w:rPr>
          <w:sz w:val="26"/>
          <w:szCs w:val="26"/>
        </w:rPr>
        <w:t>Cấp</w:t>
      </w:r>
      <w:proofErr w:type="spellEnd"/>
      <w:r w:rsidRPr="000E38D8">
        <w:rPr>
          <w:sz w:val="26"/>
          <w:szCs w:val="26"/>
        </w:rPr>
        <w:t xml:space="preserve"> </w:t>
      </w:r>
      <w:proofErr w:type="spellStart"/>
      <w:r w:rsidRPr="000E38D8">
        <w:rPr>
          <w:sz w:val="26"/>
          <w:szCs w:val="26"/>
        </w:rPr>
        <w:t>Giấy</w:t>
      </w:r>
      <w:proofErr w:type="spellEnd"/>
      <w:r w:rsidRPr="000E38D8">
        <w:rPr>
          <w:sz w:val="26"/>
          <w:szCs w:val="26"/>
        </w:rPr>
        <w:t xml:space="preserve"> </w:t>
      </w:r>
      <w:proofErr w:type="spellStart"/>
      <w:r w:rsidRPr="000E38D8">
        <w:rPr>
          <w:sz w:val="26"/>
          <w:szCs w:val="26"/>
        </w:rPr>
        <w:t>phép</w:t>
      </w:r>
      <w:proofErr w:type="spellEnd"/>
      <w:r w:rsidRPr="000E38D8">
        <w:rPr>
          <w:sz w:val="26"/>
          <w:szCs w:val="26"/>
        </w:rPr>
        <w:t xml:space="preserve"> </w:t>
      </w:r>
      <w:proofErr w:type="spellStart"/>
      <w:r w:rsidRPr="000E38D8">
        <w:rPr>
          <w:sz w:val="26"/>
          <w:szCs w:val="26"/>
        </w:rPr>
        <w:t>tạm</w:t>
      </w:r>
      <w:proofErr w:type="spellEnd"/>
      <w:r w:rsidRPr="000E38D8">
        <w:rPr>
          <w:sz w:val="26"/>
          <w:szCs w:val="26"/>
        </w:rPr>
        <w:t xml:space="preserve"> </w:t>
      </w:r>
      <w:proofErr w:type="spellStart"/>
      <w:r w:rsidRPr="000E38D8">
        <w:rPr>
          <w:sz w:val="26"/>
          <w:szCs w:val="26"/>
        </w:rPr>
        <w:t>thời</w:t>
      </w:r>
      <w:proofErr w:type="spellEnd"/>
      <w:r w:rsidRPr="000E38D8">
        <w:rPr>
          <w:sz w:val="26"/>
          <w:szCs w:val="26"/>
        </w:rPr>
        <w:t xml:space="preserve"> </w:t>
      </w:r>
      <w:proofErr w:type="spellStart"/>
      <w:r w:rsidRPr="000E38D8">
        <w:rPr>
          <w:sz w:val="26"/>
          <w:szCs w:val="26"/>
        </w:rPr>
        <w:t>cho</w:t>
      </w:r>
      <w:proofErr w:type="spellEnd"/>
      <w:r w:rsidRPr="000E38D8">
        <w:rPr>
          <w:sz w:val="26"/>
          <w:szCs w:val="26"/>
        </w:rPr>
        <w:t xml:space="preserve"> </w:t>
      </w:r>
      <w:proofErr w:type="spellStart"/>
      <w:r w:rsidRPr="000E38D8">
        <w:rPr>
          <w:sz w:val="26"/>
          <w:szCs w:val="26"/>
        </w:rPr>
        <w:t>tàu</w:t>
      </w:r>
      <w:proofErr w:type="spellEnd"/>
      <w:r w:rsidRPr="000E38D8">
        <w:rPr>
          <w:sz w:val="26"/>
          <w:szCs w:val="26"/>
        </w:rPr>
        <w:t xml:space="preserve"> </w:t>
      </w:r>
      <w:proofErr w:type="spellStart"/>
      <w:r w:rsidRPr="000E38D8">
        <w:rPr>
          <w:sz w:val="26"/>
          <w:szCs w:val="26"/>
        </w:rPr>
        <w:t>biển</w:t>
      </w:r>
      <w:proofErr w:type="spellEnd"/>
      <w:r w:rsidRPr="000E38D8">
        <w:rPr>
          <w:sz w:val="26"/>
          <w:szCs w:val="26"/>
        </w:rPr>
        <w:t xml:space="preserve"> </w:t>
      </w:r>
      <w:proofErr w:type="spellStart"/>
      <w:r w:rsidRPr="000E38D8">
        <w:rPr>
          <w:sz w:val="26"/>
          <w:szCs w:val="26"/>
        </w:rPr>
        <w:t>mang</w:t>
      </w:r>
      <w:proofErr w:type="spellEnd"/>
      <w:r w:rsidRPr="000E38D8">
        <w:rPr>
          <w:sz w:val="26"/>
          <w:szCs w:val="26"/>
        </w:rPr>
        <w:t xml:space="preserve"> </w:t>
      </w:r>
      <w:proofErr w:type="spellStart"/>
      <w:r w:rsidRPr="000E38D8">
        <w:rPr>
          <w:sz w:val="26"/>
          <w:szCs w:val="26"/>
        </w:rPr>
        <w:t>cờ</w:t>
      </w:r>
      <w:proofErr w:type="spellEnd"/>
      <w:r w:rsidRPr="000E38D8">
        <w:rPr>
          <w:sz w:val="26"/>
          <w:szCs w:val="26"/>
        </w:rPr>
        <w:t xml:space="preserve"> </w:t>
      </w:r>
      <w:proofErr w:type="spellStart"/>
      <w:r w:rsidRPr="000E38D8">
        <w:rPr>
          <w:sz w:val="26"/>
          <w:szCs w:val="26"/>
        </w:rPr>
        <w:t>quốc</w:t>
      </w:r>
      <w:proofErr w:type="spellEnd"/>
      <w:r w:rsidRPr="000E38D8">
        <w:rPr>
          <w:sz w:val="26"/>
          <w:szCs w:val="26"/>
        </w:rPr>
        <w:t xml:space="preserve"> </w:t>
      </w:r>
      <w:proofErr w:type="spellStart"/>
      <w:r w:rsidRPr="000E38D8">
        <w:rPr>
          <w:sz w:val="26"/>
          <w:szCs w:val="26"/>
        </w:rPr>
        <w:t>tịch</w:t>
      </w:r>
      <w:proofErr w:type="spellEnd"/>
      <w:r w:rsidRPr="000E38D8">
        <w:rPr>
          <w:sz w:val="26"/>
          <w:szCs w:val="26"/>
        </w:rPr>
        <w:t xml:space="preserve"> Việt Nam (</w:t>
      </w:r>
      <w:proofErr w:type="spellStart"/>
      <w:r w:rsidRPr="000E38D8">
        <w:rPr>
          <w:sz w:val="26"/>
          <w:szCs w:val="26"/>
        </w:rPr>
        <w:t>mã</w:t>
      </w:r>
      <w:proofErr w:type="spellEnd"/>
      <w:r w:rsidRPr="000E38D8">
        <w:rPr>
          <w:sz w:val="26"/>
          <w:szCs w:val="26"/>
        </w:rPr>
        <w:t xml:space="preserve"> TTHC: 1.002656)</w:t>
      </w:r>
    </w:p>
    <w:p w14:paraId="6E3B7C35" w14:textId="3CE5A02C" w:rsidR="00CD45AF" w:rsidRPr="000E38D8" w:rsidRDefault="00CD45AF" w:rsidP="004C08FB">
      <w:pPr>
        <w:pStyle w:val="NormalWeb"/>
        <w:numPr>
          <w:ilvl w:val="0"/>
          <w:numId w:val="46"/>
        </w:numPr>
        <w:spacing w:before="0" w:beforeAutospacing="0" w:after="0" w:afterAutospacing="0"/>
        <w:rPr>
          <w:sz w:val="26"/>
          <w:szCs w:val="26"/>
        </w:rPr>
      </w:pPr>
      <w:proofErr w:type="spellStart"/>
      <w:r w:rsidRPr="000E38D8">
        <w:rPr>
          <w:sz w:val="26"/>
          <w:szCs w:val="26"/>
        </w:rPr>
        <w:t>Phê</w:t>
      </w:r>
      <w:proofErr w:type="spellEnd"/>
      <w:r w:rsidRPr="000E38D8">
        <w:rPr>
          <w:sz w:val="26"/>
          <w:szCs w:val="26"/>
        </w:rPr>
        <w:t xml:space="preserve"> </w:t>
      </w:r>
      <w:proofErr w:type="spellStart"/>
      <w:r w:rsidRPr="000E38D8">
        <w:rPr>
          <w:sz w:val="26"/>
          <w:szCs w:val="26"/>
        </w:rPr>
        <w:t>duyệt</w:t>
      </w:r>
      <w:proofErr w:type="spellEnd"/>
      <w:r w:rsidRPr="000E38D8">
        <w:rPr>
          <w:sz w:val="26"/>
          <w:szCs w:val="26"/>
        </w:rPr>
        <w:t xml:space="preserve"> </w:t>
      </w:r>
      <w:proofErr w:type="spellStart"/>
      <w:r w:rsidRPr="000E38D8">
        <w:rPr>
          <w:sz w:val="26"/>
          <w:szCs w:val="26"/>
        </w:rPr>
        <w:t>phương</w:t>
      </w:r>
      <w:proofErr w:type="spellEnd"/>
      <w:r w:rsidRPr="000E38D8">
        <w:rPr>
          <w:sz w:val="26"/>
          <w:szCs w:val="26"/>
        </w:rPr>
        <w:t xml:space="preserve"> </w:t>
      </w:r>
      <w:proofErr w:type="spellStart"/>
      <w:r w:rsidRPr="000E38D8">
        <w:rPr>
          <w:sz w:val="26"/>
          <w:szCs w:val="26"/>
        </w:rPr>
        <w:t>án</w:t>
      </w:r>
      <w:proofErr w:type="spellEnd"/>
      <w:r w:rsidRPr="000E38D8">
        <w:rPr>
          <w:sz w:val="26"/>
          <w:szCs w:val="26"/>
        </w:rPr>
        <w:t xml:space="preserve"> </w:t>
      </w:r>
      <w:proofErr w:type="spellStart"/>
      <w:r w:rsidRPr="000E38D8">
        <w:rPr>
          <w:sz w:val="26"/>
          <w:szCs w:val="26"/>
        </w:rPr>
        <w:t>trục</w:t>
      </w:r>
      <w:proofErr w:type="spellEnd"/>
      <w:r w:rsidRPr="000E38D8">
        <w:rPr>
          <w:sz w:val="26"/>
          <w:szCs w:val="26"/>
        </w:rPr>
        <w:t xml:space="preserve"> </w:t>
      </w:r>
      <w:proofErr w:type="spellStart"/>
      <w:r w:rsidRPr="000E38D8">
        <w:rPr>
          <w:sz w:val="26"/>
          <w:szCs w:val="26"/>
        </w:rPr>
        <w:t>vớt</w:t>
      </w:r>
      <w:proofErr w:type="spellEnd"/>
      <w:r w:rsidRPr="000E38D8">
        <w:rPr>
          <w:sz w:val="26"/>
          <w:szCs w:val="26"/>
        </w:rPr>
        <w:t xml:space="preserve"> </w:t>
      </w:r>
      <w:proofErr w:type="spellStart"/>
      <w:r w:rsidRPr="000E38D8">
        <w:rPr>
          <w:sz w:val="26"/>
          <w:szCs w:val="26"/>
        </w:rPr>
        <w:t>tài</w:t>
      </w:r>
      <w:proofErr w:type="spellEnd"/>
      <w:r w:rsidRPr="000E38D8">
        <w:rPr>
          <w:sz w:val="26"/>
          <w:szCs w:val="26"/>
        </w:rPr>
        <w:t xml:space="preserve"> </w:t>
      </w:r>
      <w:proofErr w:type="spellStart"/>
      <w:r w:rsidRPr="000E38D8">
        <w:rPr>
          <w:sz w:val="26"/>
          <w:szCs w:val="26"/>
        </w:rPr>
        <w:t>sản</w:t>
      </w:r>
      <w:proofErr w:type="spellEnd"/>
      <w:r w:rsidRPr="000E38D8">
        <w:rPr>
          <w:sz w:val="26"/>
          <w:szCs w:val="26"/>
        </w:rPr>
        <w:t xml:space="preserve"> </w:t>
      </w:r>
      <w:proofErr w:type="spellStart"/>
      <w:r w:rsidRPr="000E38D8">
        <w:rPr>
          <w:sz w:val="26"/>
          <w:szCs w:val="26"/>
        </w:rPr>
        <w:t>chìm</w:t>
      </w:r>
      <w:proofErr w:type="spellEnd"/>
      <w:r w:rsidRPr="000E38D8">
        <w:rPr>
          <w:sz w:val="26"/>
          <w:szCs w:val="26"/>
        </w:rPr>
        <w:t xml:space="preserve"> </w:t>
      </w:r>
      <w:proofErr w:type="spellStart"/>
      <w:r w:rsidRPr="000E38D8">
        <w:rPr>
          <w:sz w:val="26"/>
          <w:szCs w:val="26"/>
        </w:rPr>
        <w:t>đắm</w:t>
      </w:r>
      <w:proofErr w:type="spellEnd"/>
      <w:r w:rsidRPr="000E38D8">
        <w:rPr>
          <w:sz w:val="26"/>
          <w:szCs w:val="26"/>
        </w:rPr>
        <w:t xml:space="preserve"> (</w:t>
      </w:r>
      <w:proofErr w:type="spellStart"/>
      <w:r w:rsidRPr="000E38D8">
        <w:rPr>
          <w:sz w:val="26"/>
          <w:szCs w:val="26"/>
        </w:rPr>
        <w:t>mã</w:t>
      </w:r>
      <w:proofErr w:type="spellEnd"/>
      <w:r w:rsidRPr="000E38D8">
        <w:rPr>
          <w:sz w:val="26"/>
          <w:szCs w:val="26"/>
        </w:rPr>
        <w:t xml:space="preserve"> TTHC: 1.002771) </w:t>
      </w:r>
    </w:p>
    <w:p w14:paraId="6A9C829A" w14:textId="510E8B58" w:rsidR="00F51D09" w:rsidRPr="000E38D8" w:rsidRDefault="00CD45AF" w:rsidP="004C08FB">
      <w:pPr>
        <w:pStyle w:val="NormalWeb"/>
        <w:numPr>
          <w:ilvl w:val="0"/>
          <w:numId w:val="46"/>
        </w:numPr>
        <w:spacing w:before="0" w:beforeAutospacing="0" w:after="0" w:afterAutospacing="0"/>
        <w:rPr>
          <w:sz w:val="26"/>
          <w:szCs w:val="26"/>
        </w:rPr>
      </w:pPr>
      <w:proofErr w:type="spellStart"/>
      <w:r w:rsidRPr="000E38D8">
        <w:rPr>
          <w:sz w:val="26"/>
          <w:szCs w:val="26"/>
        </w:rPr>
        <w:t>Cấp</w:t>
      </w:r>
      <w:proofErr w:type="spellEnd"/>
      <w:r w:rsidRPr="000E38D8">
        <w:rPr>
          <w:sz w:val="26"/>
          <w:szCs w:val="26"/>
        </w:rPr>
        <w:t xml:space="preserve"> </w:t>
      </w:r>
      <w:proofErr w:type="spellStart"/>
      <w:r w:rsidRPr="000E38D8">
        <w:rPr>
          <w:sz w:val="26"/>
          <w:szCs w:val="26"/>
        </w:rPr>
        <w:t>Giấy</w:t>
      </w:r>
      <w:proofErr w:type="spellEnd"/>
      <w:r w:rsidRPr="000E38D8">
        <w:rPr>
          <w:sz w:val="26"/>
          <w:szCs w:val="26"/>
        </w:rPr>
        <w:t xml:space="preserve"> </w:t>
      </w:r>
      <w:proofErr w:type="spellStart"/>
      <w:r w:rsidRPr="000E38D8">
        <w:rPr>
          <w:sz w:val="26"/>
          <w:szCs w:val="26"/>
        </w:rPr>
        <w:t>chứng</w:t>
      </w:r>
      <w:proofErr w:type="spellEnd"/>
      <w:r w:rsidRPr="000E38D8">
        <w:rPr>
          <w:sz w:val="26"/>
          <w:szCs w:val="26"/>
        </w:rPr>
        <w:t xml:space="preserve"> </w:t>
      </w:r>
      <w:proofErr w:type="spellStart"/>
      <w:r w:rsidRPr="000E38D8">
        <w:rPr>
          <w:sz w:val="26"/>
          <w:szCs w:val="26"/>
        </w:rPr>
        <w:t>nhận</w:t>
      </w:r>
      <w:proofErr w:type="spellEnd"/>
      <w:r w:rsidRPr="000E38D8">
        <w:rPr>
          <w:sz w:val="26"/>
          <w:szCs w:val="26"/>
        </w:rPr>
        <w:t xml:space="preserve"> </w:t>
      </w:r>
      <w:proofErr w:type="spellStart"/>
      <w:r w:rsidRPr="000E38D8">
        <w:rPr>
          <w:sz w:val="26"/>
          <w:szCs w:val="26"/>
        </w:rPr>
        <w:t>cơ</w:t>
      </w:r>
      <w:proofErr w:type="spellEnd"/>
      <w:r w:rsidRPr="000E38D8">
        <w:rPr>
          <w:sz w:val="26"/>
          <w:szCs w:val="26"/>
        </w:rPr>
        <w:t xml:space="preserve"> </w:t>
      </w:r>
      <w:proofErr w:type="spellStart"/>
      <w:r w:rsidRPr="000E38D8">
        <w:rPr>
          <w:sz w:val="26"/>
          <w:szCs w:val="26"/>
        </w:rPr>
        <w:t>sở</w:t>
      </w:r>
      <w:proofErr w:type="spellEnd"/>
      <w:r w:rsidRPr="000E38D8">
        <w:rPr>
          <w:sz w:val="26"/>
          <w:szCs w:val="26"/>
        </w:rPr>
        <w:t xml:space="preserve"> </w:t>
      </w:r>
      <w:proofErr w:type="spellStart"/>
      <w:r w:rsidRPr="000E38D8">
        <w:rPr>
          <w:sz w:val="26"/>
          <w:szCs w:val="26"/>
        </w:rPr>
        <w:t>đủ</w:t>
      </w:r>
      <w:proofErr w:type="spellEnd"/>
      <w:r w:rsidRPr="000E38D8">
        <w:rPr>
          <w:sz w:val="26"/>
          <w:szCs w:val="26"/>
        </w:rPr>
        <w:t xml:space="preserve"> </w:t>
      </w:r>
      <w:proofErr w:type="spellStart"/>
      <w:r w:rsidRPr="000E38D8">
        <w:rPr>
          <w:sz w:val="26"/>
          <w:szCs w:val="26"/>
        </w:rPr>
        <w:t>điều</w:t>
      </w:r>
      <w:proofErr w:type="spellEnd"/>
      <w:r w:rsidRPr="000E38D8">
        <w:rPr>
          <w:sz w:val="26"/>
          <w:szCs w:val="26"/>
        </w:rPr>
        <w:t xml:space="preserve"> </w:t>
      </w:r>
      <w:proofErr w:type="spellStart"/>
      <w:r w:rsidRPr="000E38D8">
        <w:rPr>
          <w:sz w:val="26"/>
          <w:szCs w:val="26"/>
        </w:rPr>
        <w:t>kiện</w:t>
      </w:r>
      <w:proofErr w:type="spellEnd"/>
      <w:r w:rsidRPr="000E38D8">
        <w:rPr>
          <w:sz w:val="26"/>
          <w:szCs w:val="26"/>
        </w:rPr>
        <w:t xml:space="preserve"> </w:t>
      </w:r>
      <w:proofErr w:type="spellStart"/>
      <w:r w:rsidRPr="000E38D8">
        <w:rPr>
          <w:sz w:val="26"/>
          <w:szCs w:val="26"/>
        </w:rPr>
        <w:t>đào</w:t>
      </w:r>
      <w:proofErr w:type="spellEnd"/>
      <w:r w:rsidRPr="000E38D8">
        <w:rPr>
          <w:sz w:val="26"/>
          <w:szCs w:val="26"/>
        </w:rPr>
        <w:t xml:space="preserve"> </w:t>
      </w:r>
      <w:proofErr w:type="spellStart"/>
      <w:r w:rsidRPr="000E38D8">
        <w:rPr>
          <w:sz w:val="26"/>
          <w:szCs w:val="26"/>
        </w:rPr>
        <w:t>tạo</w:t>
      </w:r>
      <w:proofErr w:type="spellEnd"/>
      <w:r w:rsidRPr="000E38D8">
        <w:rPr>
          <w:sz w:val="26"/>
          <w:szCs w:val="26"/>
        </w:rPr>
        <w:t xml:space="preserve">, </w:t>
      </w:r>
      <w:proofErr w:type="spellStart"/>
      <w:r w:rsidRPr="000E38D8">
        <w:rPr>
          <w:sz w:val="26"/>
          <w:szCs w:val="26"/>
        </w:rPr>
        <w:t>huấn</w:t>
      </w:r>
      <w:proofErr w:type="spellEnd"/>
      <w:r w:rsidRPr="000E38D8">
        <w:rPr>
          <w:sz w:val="26"/>
          <w:szCs w:val="26"/>
        </w:rPr>
        <w:t xml:space="preserve"> </w:t>
      </w:r>
      <w:proofErr w:type="spellStart"/>
      <w:r w:rsidRPr="000E38D8">
        <w:rPr>
          <w:sz w:val="26"/>
          <w:szCs w:val="26"/>
        </w:rPr>
        <w:t>luyện</w:t>
      </w:r>
      <w:proofErr w:type="spellEnd"/>
      <w:r w:rsidRPr="000E38D8">
        <w:rPr>
          <w:sz w:val="26"/>
          <w:szCs w:val="26"/>
        </w:rPr>
        <w:t xml:space="preserve"> </w:t>
      </w:r>
      <w:proofErr w:type="spellStart"/>
      <w:r w:rsidRPr="000E38D8">
        <w:rPr>
          <w:sz w:val="26"/>
          <w:szCs w:val="26"/>
        </w:rPr>
        <w:t>thuyền</w:t>
      </w:r>
      <w:proofErr w:type="spellEnd"/>
      <w:r w:rsidRPr="000E38D8">
        <w:rPr>
          <w:sz w:val="26"/>
          <w:szCs w:val="26"/>
        </w:rPr>
        <w:t xml:space="preserve"> </w:t>
      </w:r>
      <w:proofErr w:type="spellStart"/>
      <w:r w:rsidRPr="000E38D8">
        <w:rPr>
          <w:sz w:val="26"/>
          <w:szCs w:val="26"/>
        </w:rPr>
        <w:t>viên</w:t>
      </w:r>
      <w:proofErr w:type="spellEnd"/>
      <w:r w:rsidRPr="000E38D8">
        <w:rPr>
          <w:sz w:val="26"/>
          <w:szCs w:val="26"/>
        </w:rPr>
        <w:t xml:space="preserve"> </w:t>
      </w:r>
      <w:proofErr w:type="spellStart"/>
      <w:r w:rsidRPr="000E38D8">
        <w:rPr>
          <w:sz w:val="26"/>
          <w:szCs w:val="26"/>
        </w:rPr>
        <w:t>hàng</w:t>
      </w:r>
      <w:proofErr w:type="spellEnd"/>
      <w:r w:rsidRPr="000E38D8">
        <w:rPr>
          <w:sz w:val="26"/>
          <w:szCs w:val="26"/>
        </w:rPr>
        <w:t xml:space="preserve"> </w:t>
      </w:r>
      <w:proofErr w:type="spellStart"/>
      <w:r w:rsidRPr="000E38D8">
        <w:rPr>
          <w:sz w:val="26"/>
          <w:szCs w:val="26"/>
        </w:rPr>
        <w:t>hải</w:t>
      </w:r>
      <w:proofErr w:type="spellEnd"/>
      <w:r w:rsidRPr="000E38D8">
        <w:rPr>
          <w:sz w:val="26"/>
          <w:szCs w:val="26"/>
        </w:rPr>
        <w:t xml:space="preserve"> (</w:t>
      </w:r>
      <w:proofErr w:type="spellStart"/>
      <w:r w:rsidRPr="000E38D8">
        <w:rPr>
          <w:sz w:val="26"/>
          <w:szCs w:val="26"/>
        </w:rPr>
        <w:t>mã</w:t>
      </w:r>
      <w:proofErr w:type="spellEnd"/>
      <w:r w:rsidRPr="000E38D8">
        <w:rPr>
          <w:sz w:val="26"/>
          <w:szCs w:val="26"/>
        </w:rPr>
        <w:t xml:space="preserve"> TTHC: 1.004850)</w:t>
      </w:r>
    </w:p>
    <w:p w14:paraId="392E309D" w14:textId="43DE246B" w:rsidR="00F51D09" w:rsidRPr="000E38D8" w:rsidRDefault="00F51D09" w:rsidP="004C08FB">
      <w:pPr>
        <w:spacing w:after="0" w:line="240" w:lineRule="auto"/>
        <w:rPr>
          <w:rStyle w:val="fontstyle01"/>
          <w:b/>
          <w:color w:val="auto"/>
          <w:szCs w:val="26"/>
        </w:rPr>
      </w:pPr>
      <w:r w:rsidRPr="000E38D8">
        <w:rPr>
          <w:rStyle w:val="fontstyle01"/>
          <w:b/>
          <w:color w:val="auto"/>
          <w:szCs w:val="26"/>
        </w:rPr>
        <w:t xml:space="preserve">1. </w:t>
      </w:r>
      <w:proofErr w:type="spellStart"/>
      <w:r w:rsidRPr="000E38D8">
        <w:rPr>
          <w:rStyle w:val="fontstyle01"/>
          <w:b/>
          <w:color w:val="auto"/>
          <w:szCs w:val="26"/>
        </w:rPr>
        <w:t>Trình</w:t>
      </w:r>
      <w:proofErr w:type="spellEnd"/>
      <w:r w:rsidRPr="000E38D8">
        <w:rPr>
          <w:rStyle w:val="fontstyle01"/>
          <w:b/>
          <w:color w:val="auto"/>
          <w:szCs w:val="26"/>
        </w:rPr>
        <w:t xml:space="preserve"> </w:t>
      </w:r>
      <w:proofErr w:type="spellStart"/>
      <w:r w:rsidRPr="000E38D8">
        <w:rPr>
          <w:rStyle w:val="fontstyle01"/>
          <w:b/>
          <w:color w:val="auto"/>
          <w:szCs w:val="26"/>
        </w:rPr>
        <w:t>tự</w:t>
      </w:r>
      <w:proofErr w:type="spellEnd"/>
      <w:r w:rsidRPr="000E38D8">
        <w:rPr>
          <w:rStyle w:val="fontstyle01"/>
          <w:b/>
          <w:color w:val="auto"/>
          <w:szCs w:val="26"/>
        </w:rPr>
        <w:t xml:space="preserve"> </w:t>
      </w:r>
      <w:proofErr w:type="spellStart"/>
      <w:r w:rsidRPr="000E38D8">
        <w:rPr>
          <w:rStyle w:val="fontstyle01"/>
          <w:b/>
          <w:color w:val="auto"/>
          <w:szCs w:val="26"/>
        </w:rPr>
        <w:t>thực</w:t>
      </w:r>
      <w:proofErr w:type="spellEnd"/>
      <w:r w:rsidRPr="000E38D8">
        <w:rPr>
          <w:rStyle w:val="fontstyle01"/>
          <w:b/>
          <w:color w:val="auto"/>
          <w:szCs w:val="26"/>
        </w:rPr>
        <w:t xml:space="preserve"> </w:t>
      </w:r>
      <w:proofErr w:type="spellStart"/>
      <w:r w:rsidRPr="000E38D8">
        <w:rPr>
          <w:rStyle w:val="fontstyle01"/>
          <w:b/>
          <w:color w:val="auto"/>
          <w:szCs w:val="26"/>
        </w:rPr>
        <w:t>hiện</w:t>
      </w:r>
      <w:proofErr w:type="spellEnd"/>
      <w:r w:rsidRPr="000E38D8">
        <w:rPr>
          <w:rStyle w:val="fontstyle01"/>
          <w:b/>
          <w:color w:val="auto"/>
          <w:szCs w:val="26"/>
        </w:rPr>
        <w:t>:</w:t>
      </w:r>
    </w:p>
    <w:p w14:paraId="3C0BD752" w14:textId="77777777" w:rsidR="00F51D09" w:rsidRPr="000E38D8" w:rsidRDefault="00F51D09" w:rsidP="004C08FB">
      <w:pPr>
        <w:spacing w:after="0" w:line="240" w:lineRule="auto"/>
        <w:rPr>
          <w:rStyle w:val="fontstyle21"/>
          <w:rFonts w:eastAsiaTheme="majorEastAsia"/>
          <w:color w:val="auto"/>
          <w:szCs w:val="26"/>
        </w:rPr>
      </w:pPr>
      <w:r w:rsidRPr="000E38D8">
        <w:rPr>
          <w:rStyle w:val="fontstyle21"/>
          <w:rFonts w:eastAsiaTheme="majorEastAsia"/>
          <w:color w:val="auto"/>
          <w:szCs w:val="26"/>
        </w:rPr>
        <w:t xml:space="preserve">a) </w:t>
      </w:r>
      <w:proofErr w:type="spellStart"/>
      <w:r w:rsidRPr="000E38D8">
        <w:rPr>
          <w:rStyle w:val="fontstyle21"/>
          <w:rFonts w:eastAsiaTheme="majorEastAsia"/>
          <w:color w:val="auto"/>
          <w:szCs w:val="26"/>
        </w:rPr>
        <w:t>Nộp</w:t>
      </w:r>
      <w:proofErr w:type="spellEnd"/>
      <w:r w:rsidRPr="000E38D8">
        <w:rPr>
          <w:rStyle w:val="fontstyle21"/>
          <w:rFonts w:eastAsiaTheme="majorEastAsia"/>
          <w:color w:val="auto"/>
          <w:szCs w:val="26"/>
        </w:rPr>
        <w:t xml:space="preserve"> </w:t>
      </w:r>
      <w:proofErr w:type="spellStart"/>
      <w:r w:rsidRPr="000E38D8">
        <w:rPr>
          <w:rStyle w:val="fontstyle21"/>
          <w:rFonts w:eastAsiaTheme="majorEastAsia"/>
          <w:color w:val="auto"/>
          <w:szCs w:val="26"/>
        </w:rPr>
        <w:t>hồ</w:t>
      </w:r>
      <w:proofErr w:type="spellEnd"/>
      <w:r w:rsidRPr="000E38D8">
        <w:rPr>
          <w:rStyle w:val="fontstyle21"/>
          <w:rFonts w:eastAsiaTheme="majorEastAsia"/>
          <w:color w:val="auto"/>
          <w:szCs w:val="26"/>
        </w:rPr>
        <w:t xml:space="preserve"> </w:t>
      </w:r>
      <w:proofErr w:type="spellStart"/>
      <w:r w:rsidRPr="000E38D8">
        <w:rPr>
          <w:rStyle w:val="fontstyle21"/>
          <w:rFonts w:eastAsiaTheme="majorEastAsia"/>
          <w:color w:val="auto"/>
          <w:szCs w:val="26"/>
        </w:rPr>
        <w:t>sơ</w:t>
      </w:r>
      <w:proofErr w:type="spellEnd"/>
      <w:r w:rsidRPr="000E38D8">
        <w:rPr>
          <w:rStyle w:val="fontstyle21"/>
          <w:rFonts w:eastAsiaTheme="majorEastAsia"/>
          <w:color w:val="auto"/>
          <w:szCs w:val="26"/>
        </w:rPr>
        <w:t xml:space="preserve"> TTHC:</w:t>
      </w:r>
    </w:p>
    <w:p w14:paraId="2D5027ED" w14:textId="77777777" w:rsidR="00F51D09" w:rsidRPr="000E38D8" w:rsidRDefault="00F51D09" w:rsidP="004C08FB">
      <w:pPr>
        <w:spacing w:after="0" w:line="240" w:lineRule="auto"/>
        <w:rPr>
          <w:rStyle w:val="fontstyle21"/>
          <w:rFonts w:eastAsiaTheme="majorEastAsia"/>
          <w:color w:val="auto"/>
          <w:szCs w:val="26"/>
        </w:rPr>
      </w:pPr>
      <w:proofErr w:type="spellStart"/>
      <w:r w:rsidRPr="000E38D8">
        <w:rPr>
          <w:rFonts w:eastAsiaTheme="majorEastAsia"/>
          <w:szCs w:val="26"/>
        </w:rPr>
        <w:t>Cơ</w:t>
      </w:r>
      <w:proofErr w:type="spellEnd"/>
      <w:r w:rsidRPr="000E38D8">
        <w:rPr>
          <w:rFonts w:eastAsiaTheme="majorEastAsia"/>
          <w:szCs w:val="26"/>
        </w:rPr>
        <w:t xml:space="preserve"> </w:t>
      </w:r>
      <w:proofErr w:type="spellStart"/>
      <w:r w:rsidRPr="000E38D8">
        <w:rPr>
          <w:rFonts w:eastAsiaTheme="majorEastAsia"/>
          <w:szCs w:val="26"/>
        </w:rPr>
        <w:t>sở</w:t>
      </w:r>
      <w:proofErr w:type="spellEnd"/>
      <w:r w:rsidRPr="000E38D8">
        <w:rPr>
          <w:rFonts w:eastAsiaTheme="majorEastAsia"/>
          <w:szCs w:val="26"/>
        </w:rPr>
        <w:t xml:space="preserve"> </w:t>
      </w:r>
      <w:proofErr w:type="spellStart"/>
      <w:r w:rsidRPr="000E38D8">
        <w:rPr>
          <w:rFonts w:eastAsiaTheme="majorEastAsia"/>
          <w:szCs w:val="26"/>
        </w:rPr>
        <w:t>đào</w:t>
      </w:r>
      <w:proofErr w:type="spellEnd"/>
      <w:r w:rsidRPr="000E38D8">
        <w:rPr>
          <w:rFonts w:eastAsiaTheme="majorEastAsia"/>
          <w:szCs w:val="26"/>
        </w:rPr>
        <w:t xml:space="preserve"> </w:t>
      </w:r>
      <w:proofErr w:type="spellStart"/>
      <w:r w:rsidRPr="000E38D8">
        <w:rPr>
          <w:rFonts w:eastAsiaTheme="majorEastAsia"/>
          <w:szCs w:val="26"/>
        </w:rPr>
        <w:t>tạo</w:t>
      </w:r>
      <w:proofErr w:type="spellEnd"/>
      <w:r w:rsidRPr="000E38D8">
        <w:rPr>
          <w:rFonts w:eastAsiaTheme="majorEastAsia"/>
          <w:szCs w:val="26"/>
        </w:rPr>
        <w:t xml:space="preserve">, </w:t>
      </w:r>
      <w:proofErr w:type="spellStart"/>
      <w:r w:rsidRPr="000E38D8">
        <w:rPr>
          <w:rFonts w:eastAsiaTheme="majorEastAsia"/>
          <w:szCs w:val="26"/>
        </w:rPr>
        <w:t>huấn</w:t>
      </w:r>
      <w:proofErr w:type="spellEnd"/>
      <w:r w:rsidRPr="000E38D8">
        <w:rPr>
          <w:rFonts w:eastAsiaTheme="majorEastAsia"/>
          <w:szCs w:val="26"/>
        </w:rPr>
        <w:t xml:space="preserve"> </w:t>
      </w:r>
      <w:proofErr w:type="spellStart"/>
      <w:r w:rsidRPr="000E38D8">
        <w:rPr>
          <w:rFonts w:eastAsiaTheme="majorEastAsia"/>
          <w:szCs w:val="26"/>
        </w:rPr>
        <w:t>luyện</w:t>
      </w:r>
      <w:proofErr w:type="spellEnd"/>
      <w:r w:rsidRPr="000E38D8">
        <w:rPr>
          <w:rFonts w:eastAsiaTheme="majorEastAsia"/>
          <w:szCs w:val="26"/>
        </w:rPr>
        <w:t xml:space="preserve"> </w:t>
      </w:r>
      <w:proofErr w:type="spellStart"/>
      <w:r w:rsidRPr="000E38D8">
        <w:rPr>
          <w:rFonts w:eastAsiaTheme="majorEastAsia"/>
          <w:szCs w:val="26"/>
        </w:rPr>
        <w:t>gửi</w:t>
      </w:r>
      <w:proofErr w:type="spellEnd"/>
      <w:r w:rsidRPr="000E38D8">
        <w:rPr>
          <w:rFonts w:eastAsiaTheme="majorEastAsia"/>
          <w:szCs w:val="26"/>
        </w:rPr>
        <w:t xml:space="preserve"> 01 </w:t>
      </w:r>
      <w:proofErr w:type="spellStart"/>
      <w:r w:rsidRPr="000E38D8">
        <w:rPr>
          <w:rFonts w:eastAsiaTheme="majorEastAsia"/>
          <w:szCs w:val="26"/>
        </w:rPr>
        <w:t>bộ</w:t>
      </w:r>
      <w:proofErr w:type="spellEnd"/>
      <w:r w:rsidRPr="000E38D8">
        <w:rPr>
          <w:rFonts w:eastAsiaTheme="majorEastAsia"/>
          <w:szCs w:val="26"/>
        </w:rPr>
        <w:t xml:space="preserve"> </w:t>
      </w:r>
      <w:proofErr w:type="spellStart"/>
      <w:r w:rsidRPr="000E38D8">
        <w:rPr>
          <w:rFonts w:eastAsiaTheme="majorEastAsia"/>
          <w:szCs w:val="26"/>
        </w:rPr>
        <w:t>hồ</w:t>
      </w:r>
      <w:proofErr w:type="spellEnd"/>
      <w:r w:rsidRPr="000E38D8">
        <w:rPr>
          <w:rFonts w:eastAsiaTheme="majorEastAsia"/>
          <w:szCs w:val="26"/>
        </w:rPr>
        <w:t xml:space="preserve"> </w:t>
      </w:r>
      <w:proofErr w:type="spellStart"/>
      <w:r w:rsidRPr="000E38D8">
        <w:rPr>
          <w:rFonts w:eastAsiaTheme="majorEastAsia"/>
          <w:szCs w:val="26"/>
        </w:rPr>
        <w:t>sơ</w:t>
      </w:r>
      <w:proofErr w:type="spellEnd"/>
      <w:r w:rsidRPr="000E38D8">
        <w:rPr>
          <w:rFonts w:eastAsiaTheme="majorEastAsia"/>
          <w:szCs w:val="26"/>
        </w:rPr>
        <w:t xml:space="preserve"> </w:t>
      </w:r>
      <w:proofErr w:type="spellStart"/>
      <w:r w:rsidRPr="000E38D8">
        <w:rPr>
          <w:rFonts w:eastAsiaTheme="majorEastAsia"/>
          <w:szCs w:val="26"/>
        </w:rPr>
        <w:t>trực</w:t>
      </w:r>
      <w:proofErr w:type="spellEnd"/>
      <w:r w:rsidRPr="000E38D8">
        <w:rPr>
          <w:rFonts w:eastAsiaTheme="majorEastAsia"/>
          <w:szCs w:val="26"/>
        </w:rPr>
        <w:t xml:space="preserve"> </w:t>
      </w:r>
      <w:proofErr w:type="spellStart"/>
      <w:r w:rsidRPr="000E38D8">
        <w:rPr>
          <w:rFonts w:eastAsiaTheme="majorEastAsia"/>
          <w:szCs w:val="26"/>
        </w:rPr>
        <w:t>tiếp</w:t>
      </w:r>
      <w:proofErr w:type="spellEnd"/>
      <w:r w:rsidRPr="000E38D8">
        <w:rPr>
          <w:rFonts w:eastAsiaTheme="majorEastAsia"/>
          <w:szCs w:val="26"/>
        </w:rPr>
        <w:t xml:space="preserve"> </w:t>
      </w:r>
      <w:proofErr w:type="spellStart"/>
      <w:r w:rsidRPr="000E38D8">
        <w:rPr>
          <w:rFonts w:eastAsiaTheme="majorEastAsia"/>
          <w:szCs w:val="26"/>
        </w:rPr>
        <w:t>hoặc</w:t>
      </w:r>
      <w:proofErr w:type="spellEnd"/>
      <w:r w:rsidRPr="000E38D8">
        <w:rPr>
          <w:rFonts w:eastAsiaTheme="majorEastAsia"/>
          <w:szCs w:val="26"/>
        </w:rPr>
        <w:t xml:space="preserve"> qua </w:t>
      </w:r>
      <w:proofErr w:type="spellStart"/>
      <w:r w:rsidRPr="000E38D8">
        <w:rPr>
          <w:rFonts w:eastAsiaTheme="majorEastAsia"/>
          <w:szCs w:val="26"/>
        </w:rPr>
        <w:t>hệ</w:t>
      </w:r>
      <w:proofErr w:type="spellEnd"/>
      <w:r w:rsidRPr="000E38D8">
        <w:rPr>
          <w:rFonts w:eastAsiaTheme="majorEastAsia"/>
          <w:szCs w:val="26"/>
        </w:rPr>
        <w:t xml:space="preserve"> </w:t>
      </w:r>
      <w:proofErr w:type="spellStart"/>
      <w:r w:rsidRPr="000E38D8">
        <w:rPr>
          <w:rFonts w:eastAsiaTheme="majorEastAsia"/>
          <w:szCs w:val="26"/>
        </w:rPr>
        <w:t>thống</w:t>
      </w:r>
      <w:proofErr w:type="spellEnd"/>
      <w:r w:rsidRPr="000E38D8">
        <w:rPr>
          <w:rFonts w:eastAsiaTheme="majorEastAsia"/>
          <w:szCs w:val="26"/>
        </w:rPr>
        <w:t xml:space="preserve"> </w:t>
      </w:r>
      <w:proofErr w:type="spellStart"/>
      <w:r w:rsidRPr="000E38D8">
        <w:rPr>
          <w:rFonts w:eastAsiaTheme="majorEastAsia"/>
          <w:szCs w:val="26"/>
        </w:rPr>
        <w:t>bưu</w:t>
      </w:r>
      <w:proofErr w:type="spellEnd"/>
      <w:r w:rsidRPr="000E38D8">
        <w:rPr>
          <w:rFonts w:eastAsiaTheme="majorEastAsia"/>
          <w:szCs w:val="26"/>
        </w:rPr>
        <w:t xml:space="preserve"> </w:t>
      </w:r>
      <w:proofErr w:type="spellStart"/>
      <w:r w:rsidRPr="000E38D8">
        <w:rPr>
          <w:rFonts w:eastAsiaTheme="majorEastAsia"/>
          <w:szCs w:val="26"/>
        </w:rPr>
        <w:t>chính</w:t>
      </w:r>
      <w:proofErr w:type="spellEnd"/>
      <w:r w:rsidRPr="000E38D8">
        <w:rPr>
          <w:rFonts w:eastAsiaTheme="majorEastAsia"/>
          <w:szCs w:val="26"/>
        </w:rPr>
        <w:t xml:space="preserve"> </w:t>
      </w:r>
      <w:proofErr w:type="spellStart"/>
      <w:r w:rsidRPr="000E38D8">
        <w:rPr>
          <w:rFonts w:eastAsiaTheme="majorEastAsia"/>
          <w:szCs w:val="26"/>
        </w:rPr>
        <w:t>hoặc</w:t>
      </w:r>
      <w:proofErr w:type="spellEnd"/>
      <w:r w:rsidRPr="000E38D8">
        <w:rPr>
          <w:rFonts w:eastAsiaTheme="majorEastAsia"/>
          <w:szCs w:val="26"/>
        </w:rPr>
        <w:t xml:space="preserve"> qua </w:t>
      </w:r>
      <w:proofErr w:type="spellStart"/>
      <w:r w:rsidRPr="000E38D8">
        <w:rPr>
          <w:rFonts w:eastAsiaTheme="majorEastAsia"/>
          <w:szCs w:val="26"/>
        </w:rPr>
        <w:t>hệ</w:t>
      </w:r>
      <w:proofErr w:type="spellEnd"/>
      <w:r w:rsidRPr="000E38D8">
        <w:rPr>
          <w:rFonts w:eastAsiaTheme="majorEastAsia"/>
          <w:szCs w:val="26"/>
        </w:rPr>
        <w:t xml:space="preserve"> </w:t>
      </w:r>
      <w:proofErr w:type="spellStart"/>
      <w:r w:rsidRPr="000E38D8">
        <w:rPr>
          <w:rFonts w:eastAsiaTheme="majorEastAsia"/>
          <w:szCs w:val="26"/>
        </w:rPr>
        <w:t>thống</w:t>
      </w:r>
      <w:proofErr w:type="spellEnd"/>
      <w:r w:rsidRPr="000E38D8">
        <w:rPr>
          <w:rFonts w:eastAsiaTheme="majorEastAsia"/>
          <w:szCs w:val="26"/>
        </w:rPr>
        <w:t xml:space="preserve"> </w:t>
      </w:r>
      <w:proofErr w:type="spellStart"/>
      <w:r w:rsidRPr="000E38D8">
        <w:rPr>
          <w:rFonts w:eastAsiaTheme="majorEastAsia"/>
          <w:szCs w:val="26"/>
        </w:rPr>
        <w:t>dịch</w:t>
      </w:r>
      <w:proofErr w:type="spellEnd"/>
      <w:r w:rsidRPr="000E38D8">
        <w:rPr>
          <w:rFonts w:eastAsiaTheme="majorEastAsia"/>
          <w:szCs w:val="26"/>
        </w:rPr>
        <w:t xml:space="preserve"> </w:t>
      </w:r>
      <w:proofErr w:type="spellStart"/>
      <w:r w:rsidRPr="000E38D8">
        <w:rPr>
          <w:rFonts w:eastAsiaTheme="majorEastAsia"/>
          <w:szCs w:val="26"/>
        </w:rPr>
        <w:t>vụ</w:t>
      </w:r>
      <w:proofErr w:type="spellEnd"/>
      <w:r w:rsidRPr="000E38D8">
        <w:rPr>
          <w:rFonts w:eastAsiaTheme="majorEastAsia"/>
          <w:szCs w:val="26"/>
        </w:rPr>
        <w:t xml:space="preserve"> </w:t>
      </w:r>
      <w:proofErr w:type="spellStart"/>
      <w:r w:rsidRPr="000E38D8">
        <w:rPr>
          <w:rFonts w:eastAsiaTheme="majorEastAsia"/>
          <w:szCs w:val="26"/>
        </w:rPr>
        <w:t>công</w:t>
      </w:r>
      <w:proofErr w:type="spellEnd"/>
      <w:r w:rsidRPr="000E38D8">
        <w:rPr>
          <w:rFonts w:eastAsiaTheme="majorEastAsia"/>
          <w:szCs w:val="26"/>
        </w:rPr>
        <w:t xml:space="preserve"> </w:t>
      </w:r>
      <w:proofErr w:type="spellStart"/>
      <w:r w:rsidRPr="000E38D8">
        <w:rPr>
          <w:rFonts w:eastAsiaTheme="majorEastAsia"/>
          <w:szCs w:val="26"/>
        </w:rPr>
        <w:t>trực</w:t>
      </w:r>
      <w:proofErr w:type="spellEnd"/>
      <w:r w:rsidRPr="000E38D8">
        <w:rPr>
          <w:rFonts w:eastAsiaTheme="majorEastAsia"/>
          <w:szCs w:val="26"/>
        </w:rPr>
        <w:t xml:space="preserve"> </w:t>
      </w:r>
      <w:proofErr w:type="spellStart"/>
      <w:r w:rsidRPr="000E38D8">
        <w:rPr>
          <w:rFonts w:eastAsiaTheme="majorEastAsia"/>
          <w:szCs w:val="26"/>
        </w:rPr>
        <w:t>tuyến</w:t>
      </w:r>
      <w:proofErr w:type="spellEnd"/>
      <w:r w:rsidRPr="000E38D8">
        <w:rPr>
          <w:rFonts w:eastAsiaTheme="majorEastAsia"/>
          <w:szCs w:val="26"/>
        </w:rPr>
        <w:t xml:space="preserve"> </w:t>
      </w:r>
      <w:proofErr w:type="spellStart"/>
      <w:r w:rsidRPr="000E38D8">
        <w:rPr>
          <w:rFonts w:eastAsiaTheme="majorEastAsia"/>
          <w:szCs w:val="26"/>
        </w:rPr>
        <w:t>đến</w:t>
      </w:r>
      <w:proofErr w:type="spellEnd"/>
      <w:r w:rsidRPr="000E38D8">
        <w:rPr>
          <w:rFonts w:eastAsiaTheme="majorEastAsia"/>
          <w:szCs w:val="26"/>
        </w:rPr>
        <w:t xml:space="preserve"> </w:t>
      </w:r>
      <w:proofErr w:type="spellStart"/>
      <w:r w:rsidRPr="000E38D8">
        <w:rPr>
          <w:rFonts w:eastAsiaTheme="majorEastAsia"/>
          <w:szCs w:val="26"/>
        </w:rPr>
        <w:t>Cục</w:t>
      </w:r>
      <w:proofErr w:type="spellEnd"/>
      <w:r w:rsidRPr="000E38D8">
        <w:rPr>
          <w:rFonts w:eastAsiaTheme="majorEastAsia"/>
          <w:szCs w:val="26"/>
        </w:rPr>
        <w:t xml:space="preserve"> </w:t>
      </w:r>
      <w:proofErr w:type="spellStart"/>
      <w:r w:rsidRPr="000E38D8">
        <w:rPr>
          <w:rFonts w:eastAsiaTheme="majorEastAsia"/>
          <w:szCs w:val="26"/>
        </w:rPr>
        <w:t>Hàng</w:t>
      </w:r>
      <w:proofErr w:type="spellEnd"/>
      <w:r w:rsidRPr="000E38D8">
        <w:rPr>
          <w:rFonts w:eastAsiaTheme="majorEastAsia"/>
          <w:szCs w:val="26"/>
        </w:rPr>
        <w:t xml:space="preserve"> </w:t>
      </w:r>
      <w:proofErr w:type="spellStart"/>
      <w:r w:rsidRPr="000E38D8">
        <w:rPr>
          <w:rFonts w:eastAsiaTheme="majorEastAsia"/>
          <w:szCs w:val="26"/>
        </w:rPr>
        <w:t>hải</w:t>
      </w:r>
      <w:proofErr w:type="spellEnd"/>
      <w:r w:rsidRPr="000E38D8">
        <w:rPr>
          <w:rFonts w:eastAsiaTheme="majorEastAsia"/>
          <w:szCs w:val="26"/>
        </w:rPr>
        <w:t xml:space="preserve"> </w:t>
      </w:r>
      <w:proofErr w:type="spellStart"/>
      <w:r w:rsidRPr="000E38D8">
        <w:rPr>
          <w:rFonts w:eastAsiaTheme="majorEastAsia"/>
          <w:szCs w:val="26"/>
        </w:rPr>
        <w:t>và</w:t>
      </w:r>
      <w:proofErr w:type="spellEnd"/>
      <w:r w:rsidRPr="000E38D8">
        <w:rPr>
          <w:rFonts w:eastAsiaTheme="majorEastAsia"/>
          <w:szCs w:val="26"/>
        </w:rPr>
        <w:t xml:space="preserve"> </w:t>
      </w:r>
      <w:proofErr w:type="spellStart"/>
      <w:r w:rsidRPr="000E38D8">
        <w:rPr>
          <w:rFonts w:eastAsiaTheme="majorEastAsia"/>
          <w:szCs w:val="26"/>
        </w:rPr>
        <w:t>Đường</w:t>
      </w:r>
      <w:proofErr w:type="spellEnd"/>
      <w:r w:rsidRPr="000E38D8">
        <w:rPr>
          <w:rFonts w:eastAsiaTheme="majorEastAsia"/>
          <w:szCs w:val="26"/>
        </w:rPr>
        <w:t xml:space="preserve"> </w:t>
      </w:r>
      <w:proofErr w:type="spellStart"/>
      <w:r w:rsidRPr="000E38D8">
        <w:rPr>
          <w:rFonts w:eastAsiaTheme="majorEastAsia"/>
          <w:szCs w:val="26"/>
        </w:rPr>
        <w:t>thuỷ</w:t>
      </w:r>
      <w:proofErr w:type="spellEnd"/>
      <w:r w:rsidRPr="000E38D8">
        <w:rPr>
          <w:rFonts w:eastAsiaTheme="majorEastAsia"/>
          <w:szCs w:val="26"/>
        </w:rPr>
        <w:t xml:space="preserve"> Việt Nam</w:t>
      </w:r>
      <w:r w:rsidRPr="000E38D8">
        <w:rPr>
          <w:rStyle w:val="fontstyle21"/>
          <w:rFonts w:eastAsiaTheme="majorEastAsia"/>
          <w:color w:val="auto"/>
          <w:szCs w:val="26"/>
        </w:rPr>
        <w:t>.</w:t>
      </w:r>
    </w:p>
    <w:p w14:paraId="77187F58" w14:textId="77777777" w:rsidR="00F51D09" w:rsidRPr="000E38D8" w:rsidRDefault="00F51D09" w:rsidP="004C08FB">
      <w:pPr>
        <w:spacing w:after="0" w:line="240" w:lineRule="auto"/>
        <w:rPr>
          <w:rStyle w:val="fontstyle21"/>
          <w:rFonts w:eastAsiaTheme="majorEastAsia"/>
          <w:color w:val="auto"/>
          <w:szCs w:val="26"/>
        </w:rPr>
      </w:pPr>
      <w:r w:rsidRPr="000E38D8">
        <w:rPr>
          <w:rStyle w:val="fontstyle21"/>
          <w:rFonts w:eastAsiaTheme="majorEastAsia"/>
          <w:color w:val="auto"/>
          <w:szCs w:val="26"/>
        </w:rPr>
        <w:t xml:space="preserve">b) </w:t>
      </w:r>
      <w:proofErr w:type="spellStart"/>
      <w:r w:rsidRPr="000E38D8">
        <w:rPr>
          <w:rStyle w:val="fontstyle21"/>
          <w:rFonts w:eastAsiaTheme="majorEastAsia"/>
          <w:color w:val="auto"/>
          <w:szCs w:val="26"/>
        </w:rPr>
        <w:t>Giải</w:t>
      </w:r>
      <w:proofErr w:type="spellEnd"/>
      <w:r w:rsidRPr="000E38D8">
        <w:rPr>
          <w:rStyle w:val="fontstyle21"/>
          <w:rFonts w:eastAsiaTheme="majorEastAsia"/>
          <w:color w:val="auto"/>
          <w:szCs w:val="26"/>
        </w:rPr>
        <w:t xml:space="preserve"> </w:t>
      </w:r>
      <w:proofErr w:type="spellStart"/>
      <w:r w:rsidRPr="000E38D8">
        <w:rPr>
          <w:rStyle w:val="fontstyle21"/>
          <w:rFonts w:eastAsiaTheme="majorEastAsia"/>
          <w:color w:val="auto"/>
          <w:szCs w:val="26"/>
        </w:rPr>
        <w:t>quyết</w:t>
      </w:r>
      <w:proofErr w:type="spellEnd"/>
      <w:r w:rsidRPr="000E38D8">
        <w:rPr>
          <w:rStyle w:val="fontstyle21"/>
          <w:rFonts w:eastAsiaTheme="majorEastAsia"/>
          <w:color w:val="auto"/>
          <w:szCs w:val="26"/>
        </w:rPr>
        <w:t xml:space="preserve"> TTHC:</w:t>
      </w:r>
    </w:p>
    <w:p w14:paraId="01DA416B" w14:textId="77777777" w:rsidR="00F51D09" w:rsidRPr="000E38D8" w:rsidRDefault="00F51D09" w:rsidP="004C08FB">
      <w:pPr>
        <w:spacing w:after="0" w:line="240" w:lineRule="auto"/>
        <w:rPr>
          <w:rStyle w:val="fontstyle21"/>
          <w:rFonts w:eastAsiaTheme="majorEastAsia"/>
          <w:color w:val="auto"/>
          <w:szCs w:val="26"/>
        </w:rPr>
      </w:pPr>
      <w:proofErr w:type="spellStart"/>
      <w:r w:rsidRPr="000E38D8">
        <w:rPr>
          <w:rStyle w:val="fontstyle21"/>
          <w:rFonts w:eastAsiaTheme="majorEastAsia"/>
          <w:color w:val="auto"/>
          <w:szCs w:val="26"/>
        </w:rPr>
        <w:t>Cục</w:t>
      </w:r>
      <w:proofErr w:type="spellEnd"/>
      <w:r w:rsidRPr="000E38D8">
        <w:rPr>
          <w:rStyle w:val="fontstyle21"/>
          <w:rFonts w:eastAsiaTheme="majorEastAsia"/>
          <w:color w:val="auto"/>
          <w:szCs w:val="26"/>
        </w:rPr>
        <w:t xml:space="preserve"> </w:t>
      </w:r>
      <w:proofErr w:type="spellStart"/>
      <w:r w:rsidRPr="000E38D8">
        <w:rPr>
          <w:rStyle w:val="fontstyle21"/>
          <w:rFonts w:eastAsiaTheme="majorEastAsia"/>
          <w:color w:val="auto"/>
          <w:szCs w:val="26"/>
        </w:rPr>
        <w:t>Hàng</w:t>
      </w:r>
      <w:proofErr w:type="spellEnd"/>
      <w:r w:rsidRPr="000E38D8">
        <w:rPr>
          <w:rStyle w:val="fontstyle21"/>
          <w:rFonts w:eastAsiaTheme="majorEastAsia"/>
          <w:color w:val="auto"/>
          <w:szCs w:val="26"/>
        </w:rPr>
        <w:t xml:space="preserve"> </w:t>
      </w:r>
      <w:proofErr w:type="spellStart"/>
      <w:r w:rsidRPr="000E38D8">
        <w:rPr>
          <w:rStyle w:val="fontstyle21"/>
          <w:rFonts w:eastAsiaTheme="majorEastAsia"/>
          <w:color w:val="auto"/>
          <w:szCs w:val="26"/>
        </w:rPr>
        <w:t>hải</w:t>
      </w:r>
      <w:proofErr w:type="spellEnd"/>
      <w:r w:rsidRPr="000E38D8">
        <w:rPr>
          <w:rStyle w:val="fontstyle21"/>
          <w:rFonts w:eastAsiaTheme="majorEastAsia"/>
          <w:color w:val="auto"/>
          <w:szCs w:val="26"/>
        </w:rPr>
        <w:t xml:space="preserve"> </w:t>
      </w:r>
      <w:proofErr w:type="spellStart"/>
      <w:r w:rsidRPr="000E38D8">
        <w:rPr>
          <w:rStyle w:val="fontstyle21"/>
          <w:rFonts w:eastAsiaTheme="majorEastAsia"/>
          <w:color w:val="auto"/>
          <w:szCs w:val="26"/>
        </w:rPr>
        <w:t>và</w:t>
      </w:r>
      <w:proofErr w:type="spellEnd"/>
      <w:r w:rsidRPr="000E38D8">
        <w:rPr>
          <w:rStyle w:val="fontstyle21"/>
          <w:rFonts w:eastAsiaTheme="majorEastAsia"/>
          <w:color w:val="auto"/>
          <w:szCs w:val="26"/>
        </w:rPr>
        <w:t xml:space="preserve"> </w:t>
      </w:r>
      <w:proofErr w:type="spellStart"/>
      <w:r w:rsidRPr="000E38D8">
        <w:rPr>
          <w:rStyle w:val="fontstyle21"/>
          <w:rFonts w:eastAsiaTheme="majorEastAsia"/>
          <w:color w:val="auto"/>
          <w:szCs w:val="26"/>
        </w:rPr>
        <w:t>Đường</w:t>
      </w:r>
      <w:proofErr w:type="spellEnd"/>
      <w:r w:rsidRPr="000E38D8">
        <w:rPr>
          <w:rStyle w:val="fontstyle21"/>
          <w:rFonts w:eastAsiaTheme="majorEastAsia"/>
          <w:color w:val="auto"/>
          <w:szCs w:val="26"/>
        </w:rPr>
        <w:t xml:space="preserve"> </w:t>
      </w:r>
      <w:proofErr w:type="spellStart"/>
      <w:r w:rsidRPr="000E38D8">
        <w:rPr>
          <w:rStyle w:val="fontstyle21"/>
          <w:rFonts w:eastAsiaTheme="majorEastAsia"/>
          <w:color w:val="auto"/>
          <w:szCs w:val="26"/>
        </w:rPr>
        <w:t>thủy</w:t>
      </w:r>
      <w:proofErr w:type="spellEnd"/>
      <w:r w:rsidRPr="000E38D8">
        <w:rPr>
          <w:rStyle w:val="fontstyle21"/>
          <w:rFonts w:eastAsiaTheme="majorEastAsia"/>
          <w:color w:val="auto"/>
          <w:szCs w:val="26"/>
        </w:rPr>
        <w:t xml:space="preserve"> Việt Nam </w:t>
      </w:r>
      <w:proofErr w:type="spellStart"/>
      <w:r w:rsidRPr="000E38D8">
        <w:rPr>
          <w:rStyle w:val="fontstyle21"/>
          <w:rFonts w:eastAsiaTheme="majorEastAsia"/>
          <w:color w:val="auto"/>
          <w:szCs w:val="26"/>
        </w:rPr>
        <w:t>tiếp</w:t>
      </w:r>
      <w:proofErr w:type="spellEnd"/>
      <w:r w:rsidRPr="000E38D8">
        <w:rPr>
          <w:rStyle w:val="fontstyle21"/>
          <w:rFonts w:eastAsiaTheme="majorEastAsia"/>
          <w:color w:val="auto"/>
          <w:szCs w:val="26"/>
        </w:rPr>
        <w:t xml:space="preserve"> </w:t>
      </w:r>
      <w:proofErr w:type="spellStart"/>
      <w:r w:rsidRPr="000E38D8">
        <w:rPr>
          <w:rStyle w:val="fontstyle21"/>
          <w:rFonts w:eastAsiaTheme="majorEastAsia"/>
          <w:color w:val="auto"/>
          <w:szCs w:val="26"/>
        </w:rPr>
        <w:t>nhận</w:t>
      </w:r>
      <w:proofErr w:type="spellEnd"/>
      <w:r w:rsidRPr="000E38D8">
        <w:rPr>
          <w:rStyle w:val="fontstyle21"/>
          <w:rFonts w:eastAsiaTheme="majorEastAsia"/>
          <w:color w:val="auto"/>
          <w:szCs w:val="26"/>
        </w:rPr>
        <w:t xml:space="preserve"> </w:t>
      </w:r>
      <w:proofErr w:type="spellStart"/>
      <w:r w:rsidRPr="000E38D8">
        <w:rPr>
          <w:rStyle w:val="fontstyle21"/>
          <w:rFonts w:eastAsiaTheme="majorEastAsia"/>
          <w:color w:val="auto"/>
          <w:szCs w:val="26"/>
        </w:rPr>
        <w:t>hồ</w:t>
      </w:r>
      <w:proofErr w:type="spellEnd"/>
      <w:r w:rsidRPr="000E38D8">
        <w:rPr>
          <w:rStyle w:val="fontstyle21"/>
          <w:rFonts w:eastAsiaTheme="majorEastAsia"/>
          <w:color w:val="auto"/>
          <w:szCs w:val="26"/>
        </w:rPr>
        <w:t xml:space="preserve"> </w:t>
      </w:r>
      <w:proofErr w:type="spellStart"/>
      <w:r w:rsidRPr="000E38D8">
        <w:rPr>
          <w:rStyle w:val="fontstyle21"/>
          <w:rFonts w:eastAsiaTheme="majorEastAsia"/>
          <w:color w:val="auto"/>
          <w:szCs w:val="26"/>
        </w:rPr>
        <w:t>sơ</w:t>
      </w:r>
      <w:proofErr w:type="spellEnd"/>
      <w:r w:rsidRPr="000E38D8">
        <w:rPr>
          <w:rStyle w:val="fontstyle21"/>
          <w:rFonts w:eastAsiaTheme="majorEastAsia"/>
          <w:color w:val="auto"/>
          <w:szCs w:val="26"/>
        </w:rPr>
        <w:t xml:space="preserve">, </w:t>
      </w:r>
      <w:proofErr w:type="spellStart"/>
      <w:r w:rsidRPr="000E38D8">
        <w:rPr>
          <w:rStyle w:val="fontstyle21"/>
          <w:rFonts w:eastAsiaTheme="majorEastAsia"/>
          <w:color w:val="auto"/>
          <w:szCs w:val="26"/>
        </w:rPr>
        <w:t>trường</w:t>
      </w:r>
      <w:proofErr w:type="spellEnd"/>
      <w:r w:rsidRPr="000E38D8">
        <w:rPr>
          <w:rStyle w:val="fontstyle21"/>
          <w:rFonts w:eastAsiaTheme="majorEastAsia"/>
          <w:color w:val="auto"/>
          <w:szCs w:val="26"/>
        </w:rPr>
        <w:t xml:space="preserve"> </w:t>
      </w:r>
      <w:proofErr w:type="spellStart"/>
      <w:r w:rsidRPr="000E38D8">
        <w:rPr>
          <w:rStyle w:val="fontstyle21"/>
          <w:rFonts w:eastAsiaTheme="majorEastAsia"/>
          <w:color w:val="auto"/>
          <w:szCs w:val="26"/>
        </w:rPr>
        <w:t>hợp</w:t>
      </w:r>
      <w:proofErr w:type="spellEnd"/>
      <w:r w:rsidRPr="000E38D8">
        <w:rPr>
          <w:rStyle w:val="fontstyle21"/>
          <w:rFonts w:eastAsiaTheme="majorEastAsia"/>
          <w:color w:val="auto"/>
          <w:szCs w:val="26"/>
        </w:rPr>
        <w:t xml:space="preserve"> </w:t>
      </w:r>
      <w:proofErr w:type="spellStart"/>
      <w:r w:rsidRPr="000E38D8">
        <w:rPr>
          <w:rStyle w:val="fontstyle21"/>
          <w:rFonts w:eastAsiaTheme="majorEastAsia"/>
          <w:color w:val="auto"/>
          <w:szCs w:val="26"/>
        </w:rPr>
        <w:t>hồ</w:t>
      </w:r>
      <w:proofErr w:type="spellEnd"/>
      <w:r w:rsidRPr="000E38D8">
        <w:rPr>
          <w:rStyle w:val="fontstyle21"/>
          <w:rFonts w:eastAsiaTheme="majorEastAsia"/>
          <w:color w:val="auto"/>
          <w:szCs w:val="26"/>
        </w:rPr>
        <w:t xml:space="preserve"> </w:t>
      </w:r>
      <w:proofErr w:type="spellStart"/>
      <w:r w:rsidRPr="000E38D8">
        <w:rPr>
          <w:rStyle w:val="fontstyle21"/>
          <w:rFonts w:eastAsiaTheme="majorEastAsia"/>
          <w:color w:val="auto"/>
          <w:szCs w:val="26"/>
        </w:rPr>
        <w:t>sơ</w:t>
      </w:r>
      <w:proofErr w:type="spellEnd"/>
      <w:r w:rsidRPr="000E38D8">
        <w:rPr>
          <w:rStyle w:val="fontstyle21"/>
          <w:rFonts w:eastAsiaTheme="majorEastAsia"/>
          <w:color w:val="auto"/>
          <w:szCs w:val="26"/>
        </w:rPr>
        <w:t xml:space="preserve"> </w:t>
      </w:r>
      <w:proofErr w:type="spellStart"/>
      <w:r w:rsidRPr="000E38D8">
        <w:rPr>
          <w:rStyle w:val="fontstyle21"/>
          <w:rFonts w:eastAsiaTheme="majorEastAsia"/>
          <w:color w:val="auto"/>
          <w:szCs w:val="26"/>
        </w:rPr>
        <w:t>chưa</w:t>
      </w:r>
      <w:proofErr w:type="spellEnd"/>
      <w:r w:rsidRPr="000E38D8">
        <w:rPr>
          <w:rStyle w:val="fontstyle21"/>
          <w:rFonts w:eastAsiaTheme="majorEastAsia"/>
          <w:color w:val="auto"/>
          <w:szCs w:val="26"/>
        </w:rPr>
        <w:t xml:space="preserve"> </w:t>
      </w:r>
      <w:proofErr w:type="spellStart"/>
      <w:r w:rsidRPr="000E38D8">
        <w:rPr>
          <w:rStyle w:val="fontstyle21"/>
          <w:rFonts w:eastAsiaTheme="majorEastAsia"/>
          <w:color w:val="auto"/>
          <w:szCs w:val="26"/>
        </w:rPr>
        <w:t>hợp</w:t>
      </w:r>
      <w:proofErr w:type="spellEnd"/>
      <w:r w:rsidRPr="000E38D8">
        <w:rPr>
          <w:rStyle w:val="fontstyle21"/>
          <w:rFonts w:eastAsiaTheme="majorEastAsia"/>
          <w:color w:val="auto"/>
          <w:szCs w:val="26"/>
        </w:rPr>
        <w:t xml:space="preserve"> </w:t>
      </w:r>
      <w:proofErr w:type="spellStart"/>
      <w:r w:rsidRPr="000E38D8">
        <w:rPr>
          <w:rStyle w:val="fontstyle21"/>
          <w:rFonts w:eastAsiaTheme="majorEastAsia"/>
          <w:color w:val="auto"/>
          <w:szCs w:val="26"/>
        </w:rPr>
        <w:t>lệ</w:t>
      </w:r>
      <w:proofErr w:type="spellEnd"/>
      <w:r w:rsidRPr="000E38D8">
        <w:rPr>
          <w:rStyle w:val="fontstyle21"/>
          <w:rFonts w:eastAsiaTheme="majorEastAsia"/>
          <w:color w:val="auto"/>
          <w:szCs w:val="26"/>
        </w:rPr>
        <w:t xml:space="preserve"> </w:t>
      </w:r>
      <w:proofErr w:type="spellStart"/>
      <w:r w:rsidRPr="000E38D8">
        <w:rPr>
          <w:rStyle w:val="fontstyle21"/>
          <w:rFonts w:eastAsiaTheme="majorEastAsia"/>
          <w:color w:val="auto"/>
          <w:szCs w:val="26"/>
        </w:rPr>
        <w:t>thì</w:t>
      </w:r>
      <w:proofErr w:type="spellEnd"/>
      <w:r w:rsidRPr="000E38D8">
        <w:rPr>
          <w:rStyle w:val="fontstyle21"/>
          <w:rFonts w:eastAsiaTheme="majorEastAsia"/>
          <w:color w:val="auto"/>
          <w:szCs w:val="26"/>
        </w:rPr>
        <w:t xml:space="preserve"> </w:t>
      </w:r>
      <w:proofErr w:type="spellStart"/>
      <w:r w:rsidRPr="000E38D8">
        <w:rPr>
          <w:rStyle w:val="fontstyle21"/>
          <w:rFonts w:eastAsiaTheme="majorEastAsia"/>
          <w:color w:val="auto"/>
          <w:szCs w:val="26"/>
        </w:rPr>
        <w:t>trong</w:t>
      </w:r>
      <w:proofErr w:type="spellEnd"/>
      <w:r w:rsidRPr="000E38D8">
        <w:rPr>
          <w:rStyle w:val="fontstyle21"/>
          <w:rFonts w:eastAsiaTheme="majorEastAsia"/>
          <w:color w:val="auto"/>
          <w:szCs w:val="26"/>
        </w:rPr>
        <w:t xml:space="preserve"> </w:t>
      </w:r>
      <w:proofErr w:type="spellStart"/>
      <w:r w:rsidRPr="000E38D8">
        <w:rPr>
          <w:rStyle w:val="fontstyle21"/>
          <w:rFonts w:eastAsiaTheme="majorEastAsia"/>
          <w:color w:val="auto"/>
          <w:szCs w:val="26"/>
        </w:rPr>
        <w:t>thời</w:t>
      </w:r>
      <w:proofErr w:type="spellEnd"/>
      <w:r w:rsidRPr="000E38D8">
        <w:rPr>
          <w:rStyle w:val="fontstyle21"/>
          <w:rFonts w:eastAsiaTheme="majorEastAsia"/>
          <w:color w:val="auto"/>
          <w:szCs w:val="26"/>
        </w:rPr>
        <w:t xml:space="preserve"> </w:t>
      </w:r>
      <w:proofErr w:type="spellStart"/>
      <w:r w:rsidRPr="000E38D8">
        <w:rPr>
          <w:rStyle w:val="fontstyle21"/>
          <w:rFonts w:eastAsiaTheme="majorEastAsia"/>
          <w:color w:val="auto"/>
          <w:szCs w:val="26"/>
        </w:rPr>
        <w:t>hạn</w:t>
      </w:r>
      <w:proofErr w:type="spellEnd"/>
      <w:r w:rsidRPr="000E38D8">
        <w:rPr>
          <w:rStyle w:val="fontstyle21"/>
          <w:rFonts w:eastAsiaTheme="majorEastAsia"/>
          <w:color w:val="auto"/>
          <w:szCs w:val="26"/>
        </w:rPr>
        <w:t xml:space="preserve"> 03 </w:t>
      </w:r>
      <w:proofErr w:type="spellStart"/>
      <w:r w:rsidRPr="000E38D8">
        <w:rPr>
          <w:rStyle w:val="fontstyle21"/>
          <w:rFonts w:eastAsiaTheme="majorEastAsia"/>
          <w:color w:val="auto"/>
          <w:szCs w:val="26"/>
        </w:rPr>
        <w:t>ngày</w:t>
      </w:r>
      <w:proofErr w:type="spellEnd"/>
      <w:r w:rsidRPr="000E38D8">
        <w:rPr>
          <w:rStyle w:val="fontstyle21"/>
          <w:rFonts w:eastAsiaTheme="majorEastAsia"/>
          <w:color w:val="auto"/>
          <w:szCs w:val="26"/>
        </w:rPr>
        <w:t xml:space="preserve"> </w:t>
      </w:r>
      <w:proofErr w:type="spellStart"/>
      <w:r w:rsidRPr="000E38D8">
        <w:rPr>
          <w:rStyle w:val="fontstyle21"/>
          <w:rFonts w:eastAsiaTheme="majorEastAsia"/>
          <w:color w:val="auto"/>
          <w:szCs w:val="26"/>
        </w:rPr>
        <w:t>làm</w:t>
      </w:r>
      <w:proofErr w:type="spellEnd"/>
      <w:r w:rsidRPr="000E38D8">
        <w:rPr>
          <w:rStyle w:val="fontstyle21"/>
          <w:rFonts w:eastAsiaTheme="majorEastAsia"/>
          <w:color w:val="auto"/>
          <w:szCs w:val="26"/>
        </w:rPr>
        <w:t xml:space="preserve"> </w:t>
      </w:r>
      <w:proofErr w:type="spellStart"/>
      <w:r w:rsidRPr="000E38D8">
        <w:rPr>
          <w:rStyle w:val="fontstyle21"/>
          <w:rFonts w:eastAsiaTheme="majorEastAsia"/>
          <w:color w:val="auto"/>
          <w:szCs w:val="26"/>
        </w:rPr>
        <w:t>việc</w:t>
      </w:r>
      <w:proofErr w:type="spellEnd"/>
      <w:r w:rsidRPr="000E38D8">
        <w:rPr>
          <w:rStyle w:val="fontstyle21"/>
          <w:rFonts w:eastAsiaTheme="majorEastAsia"/>
          <w:color w:val="auto"/>
          <w:szCs w:val="26"/>
        </w:rPr>
        <w:t xml:space="preserve"> </w:t>
      </w:r>
      <w:proofErr w:type="spellStart"/>
      <w:r w:rsidRPr="000E38D8">
        <w:rPr>
          <w:rStyle w:val="fontstyle21"/>
          <w:rFonts w:eastAsiaTheme="majorEastAsia"/>
          <w:color w:val="auto"/>
          <w:szCs w:val="26"/>
        </w:rPr>
        <w:t>kể</w:t>
      </w:r>
      <w:proofErr w:type="spellEnd"/>
      <w:r w:rsidRPr="000E38D8">
        <w:rPr>
          <w:rStyle w:val="fontstyle21"/>
          <w:rFonts w:eastAsiaTheme="majorEastAsia"/>
          <w:color w:val="auto"/>
          <w:szCs w:val="26"/>
        </w:rPr>
        <w:t xml:space="preserve"> </w:t>
      </w:r>
      <w:proofErr w:type="spellStart"/>
      <w:r w:rsidRPr="000E38D8">
        <w:rPr>
          <w:rStyle w:val="fontstyle21"/>
          <w:rFonts w:eastAsiaTheme="majorEastAsia"/>
          <w:color w:val="auto"/>
          <w:szCs w:val="26"/>
        </w:rPr>
        <w:t>từ</w:t>
      </w:r>
      <w:proofErr w:type="spellEnd"/>
      <w:r w:rsidRPr="000E38D8">
        <w:rPr>
          <w:rStyle w:val="fontstyle21"/>
          <w:rFonts w:eastAsiaTheme="majorEastAsia"/>
          <w:color w:val="auto"/>
          <w:szCs w:val="26"/>
        </w:rPr>
        <w:t xml:space="preserve"> </w:t>
      </w:r>
      <w:proofErr w:type="spellStart"/>
      <w:r w:rsidRPr="000E38D8">
        <w:rPr>
          <w:rStyle w:val="fontstyle21"/>
          <w:rFonts w:eastAsiaTheme="majorEastAsia"/>
          <w:color w:val="auto"/>
          <w:szCs w:val="26"/>
        </w:rPr>
        <w:t>ngày</w:t>
      </w:r>
      <w:proofErr w:type="spellEnd"/>
      <w:r w:rsidRPr="000E38D8">
        <w:rPr>
          <w:rStyle w:val="fontstyle21"/>
          <w:rFonts w:eastAsiaTheme="majorEastAsia"/>
          <w:color w:val="auto"/>
          <w:szCs w:val="26"/>
        </w:rPr>
        <w:t xml:space="preserve"> </w:t>
      </w:r>
      <w:proofErr w:type="spellStart"/>
      <w:r w:rsidRPr="000E38D8">
        <w:rPr>
          <w:rStyle w:val="fontstyle21"/>
          <w:rFonts w:eastAsiaTheme="majorEastAsia"/>
          <w:color w:val="auto"/>
          <w:szCs w:val="26"/>
        </w:rPr>
        <w:t>nhận</w:t>
      </w:r>
      <w:proofErr w:type="spellEnd"/>
      <w:r w:rsidRPr="000E38D8">
        <w:rPr>
          <w:rStyle w:val="fontstyle21"/>
          <w:rFonts w:eastAsiaTheme="majorEastAsia"/>
          <w:color w:val="auto"/>
          <w:szCs w:val="26"/>
        </w:rPr>
        <w:t xml:space="preserve"> </w:t>
      </w:r>
      <w:proofErr w:type="spellStart"/>
      <w:r w:rsidRPr="000E38D8">
        <w:rPr>
          <w:rStyle w:val="fontstyle21"/>
          <w:rFonts w:eastAsiaTheme="majorEastAsia"/>
          <w:color w:val="auto"/>
          <w:szCs w:val="26"/>
        </w:rPr>
        <w:t>được</w:t>
      </w:r>
      <w:proofErr w:type="spellEnd"/>
      <w:r w:rsidRPr="000E38D8">
        <w:rPr>
          <w:rStyle w:val="fontstyle21"/>
          <w:rFonts w:eastAsiaTheme="majorEastAsia"/>
          <w:color w:val="auto"/>
          <w:szCs w:val="26"/>
        </w:rPr>
        <w:t xml:space="preserve"> </w:t>
      </w:r>
      <w:proofErr w:type="spellStart"/>
      <w:r w:rsidRPr="000E38D8">
        <w:rPr>
          <w:rStyle w:val="fontstyle21"/>
          <w:rFonts w:eastAsiaTheme="majorEastAsia"/>
          <w:color w:val="auto"/>
          <w:szCs w:val="26"/>
        </w:rPr>
        <w:t>hồ</w:t>
      </w:r>
      <w:proofErr w:type="spellEnd"/>
      <w:r w:rsidRPr="000E38D8">
        <w:rPr>
          <w:rStyle w:val="fontstyle21"/>
          <w:rFonts w:eastAsiaTheme="majorEastAsia"/>
          <w:color w:val="auto"/>
          <w:szCs w:val="26"/>
        </w:rPr>
        <w:t xml:space="preserve"> </w:t>
      </w:r>
      <w:proofErr w:type="spellStart"/>
      <w:r w:rsidRPr="000E38D8">
        <w:rPr>
          <w:rStyle w:val="fontstyle21"/>
          <w:rFonts w:eastAsiaTheme="majorEastAsia"/>
          <w:color w:val="auto"/>
          <w:szCs w:val="26"/>
        </w:rPr>
        <w:t>sơ</w:t>
      </w:r>
      <w:proofErr w:type="spellEnd"/>
      <w:r w:rsidRPr="000E38D8">
        <w:rPr>
          <w:rStyle w:val="fontstyle21"/>
          <w:rFonts w:eastAsiaTheme="majorEastAsia"/>
          <w:color w:val="auto"/>
          <w:szCs w:val="26"/>
        </w:rPr>
        <w:t xml:space="preserve">, </w:t>
      </w:r>
      <w:proofErr w:type="spellStart"/>
      <w:r w:rsidRPr="000E38D8">
        <w:rPr>
          <w:rStyle w:val="fontstyle21"/>
          <w:rFonts w:eastAsiaTheme="majorEastAsia"/>
          <w:color w:val="auto"/>
          <w:szCs w:val="26"/>
        </w:rPr>
        <w:t>Cục</w:t>
      </w:r>
      <w:proofErr w:type="spellEnd"/>
      <w:r w:rsidRPr="000E38D8">
        <w:rPr>
          <w:rStyle w:val="fontstyle21"/>
          <w:rFonts w:eastAsiaTheme="majorEastAsia"/>
          <w:color w:val="auto"/>
          <w:szCs w:val="26"/>
        </w:rPr>
        <w:t xml:space="preserve"> </w:t>
      </w:r>
      <w:proofErr w:type="spellStart"/>
      <w:r w:rsidRPr="000E38D8">
        <w:rPr>
          <w:rStyle w:val="fontstyle21"/>
          <w:rFonts w:eastAsiaTheme="majorEastAsia"/>
          <w:color w:val="auto"/>
          <w:szCs w:val="26"/>
        </w:rPr>
        <w:t>Hàng</w:t>
      </w:r>
      <w:proofErr w:type="spellEnd"/>
      <w:r w:rsidRPr="000E38D8">
        <w:rPr>
          <w:rStyle w:val="fontstyle21"/>
          <w:rFonts w:eastAsiaTheme="majorEastAsia"/>
          <w:color w:val="auto"/>
          <w:szCs w:val="26"/>
        </w:rPr>
        <w:t xml:space="preserve"> </w:t>
      </w:r>
      <w:proofErr w:type="spellStart"/>
      <w:r w:rsidRPr="000E38D8">
        <w:rPr>
          <w:rStyle w:val="fontstyle21"/>
          <w:rFonts w:eastAsiaTheme="majorEastAsia"/>
          <w:color w:val="auto"/>
          <w:szCs w:val="26"/>
        </w:rPr>
        <w:t>hải</w:t>
      </w:r>
      <w:proofErr w:type="spellEnd"/>
      <w:r w:rsidRPr="000E38D8">
        <w:rPr>
          <w:rStyle w:val="fontstyle21"/>
          <w:rFonts w:eastAsiaTheme="majorEastAsia"/>
          <w:color w:val="auto"/>
          <w:szCs w:val="26"/>
        </w:rPr>
        <w:t xml:space="preserve"> </w:t>
      </w:r>
      <w:proofErr w:type="spellStart"/>
      <w:r w:rsidRPr="000E38D8">
        <w:rPr>
          <w:rStyle w:val="fontstyle21"/>
          <w:rFonts w:eastAsiaTheme="majorEastAsia"/>
          <w:color w:val="auto"/>
          <w:szCs w:val="26"/>
        </w:rPr>
        <w:t>và</w:t>
      </w:r>
      <w:proofErr w:type="spellEnd"/>
      <w:r w:rsidRPr="000E38D8">
        <w:rPr>
          <w:rStyle w:val="fontstyle21"/>
          <w:rFonts w:eastAsiaTheme="majorEastAsia"/>
          <w:color w:val="auto"/>
          <w:szCs w:val="26"/>
        </w:rPr>
        <w:t xml:space="preserve"> </w:t>
      </w:r>
      <w:proofErr w:type="spellStart"/>
      <w:r w:rsidRPr="000E38D8">
        <w:rPr>
          <w:rStyle w:val="fontstyle21"/>
          <w:rFonts w:eastAsiaTheme="majorEastAsia"/>
          <w:color w:val="auto"/>
          <w:szCs w:val="26"/>
        </w:rPr>
        <w:t>Đường</w:t>
      </w:r>
      <w:proofErr w:type="spellEnd"/>
      <w:r w:rsidRPr="000E38D8">
        <w:rPr>
          <w:rStyle w:val="fontstyle21"/>
          <w:rFonts w:eastAsiaTheme="majorEastAsia"/>
          <w:color w:val="auto"/>
          <w:szCs w:val="26"/>
        </w:rPr>
        <w:t xml:space="preserve"> </w:t>
      </w:r>
      <w:proofErr w:type="spellStart"/>
      <w:r w:rsidRPr="000E38D8">
        <w:rPr>
          <w:rStyle w:val="fontstyle21"/>
          <w:rFonts w:eastAsiaTheme="majorEastAsia"/>
          <w:color w:val="auto"/>
          <w:szCs w:val="26"/>
        </w:rPr>
        <w:t>thủy</w:t>
      </w:r>
      <w:proofErr w:type="spellEnd"/>
      <w:r w:rsidRPr="000E38D8">
        <w:rPr>
          <w:rStyle w:val="fontstyle21"/>
          <w:rFonts w:eastAsiaTheme="majorEastAsia"/>
          <w:color w:val="auto"/>
          <w:szCs w:val="26"/>
        </w:rPr>
        <w:t xml:space="preserve"> Việt Nam </w:t>
      </w:r>
      <w:proofErr w:type="spellStart"/>
      <w:r w:rsidRPr="000E38D8">
        <w:rPr>
          <w:rStyle w:val="fontstyle21"/>
          <w:rFonts w:eastAsiaTheme="majorEastAsia"/>
          <w:color w:val="auto"/>
          <w:szCs w:val="26"/>
        </w:rPr>
        <w:t>có</w:t>
      </w:r>
      <w:proofErr w:type="spellEnd"/>
      <w:r w:rsidRPr="000E38D8">
        <w:rPr>
          <w:rStyle w:val="fontstyle21"/>
          <w:rFonts w:eastAsiaTheme="majorEastAsia"/>
          <w:color w:val="auto"/>
          <w:szCs w:val="26"/>
        </w:rPr>
        <w:t xml:space="preserve"> </w:t>
      </w:r>
      <w:proofErr w:type="spellStart"/>
      <w:r w:rsidRPr="000E38D8">
        <w:rPr>
          <w:rStyle w:val="fontstyle21"/>
          <w:rFonts w:eastAsiaTheme="majorEastAsia"/>
          <w:color w:val="auto"/>
          <w:szCs w:val="26"/>
        </w:rPr>
        <w:t>văn</w:t>
      </w:r>
      <w:proofErr w:type="spellEnd"/>
      <w:r w:rsidRPr="000E38D8">
        <w:rPr>
          <w:rStyle w:val="fontstyle21"/>
          <w:rFonts w:eastAsiaTheme="majorEastAsia"/>
          <w:color w:val="auto"/>
          <w:szCs w:val="26"/>
        </w:rPr>
        <w:t xml:space="preserve"> </w:t>
      </w:r>
      <w:proofErr w:type="spellStart"/>
      <w:r w:rsidRPr="000E38D8">
        <w:rPr>
          <w:rStyle w:val="fontstyle21"/>
          <w:rFonts w:eastAsiaTheme="majorEastAsia"/>
          <w:color w:val="auto"/>
          <w:szCs w:val="26"/>
        </w:rPr>
        <w:t>bản</w:t>
      </w:r>
      <w:proofErr w:type="spellEnd"/>
      <w:r w:rsidRPr="000E38D8">
        <w:rPr>
          <w:rStyle w:val="fontstyle21"/>
          <w:rFonts w:eastAsiaTheme="majorEastAsia"/>
          <w:color w:val="auto"/>
          <w:szCs w:val="26"/>
        </w:rPr>
        <w:t xml:space="preserve"> </w:t>
      </w:r>
      <w:proofErr w:type="spellStart"/>
      <w:r w:rsidRPr="000E38D8">
        <w:rPr>
          <w:rStyle w:val="fontstyle21"/>
          <w:rFonts w:eastAsiaTheme="majorEastAsia"/>
          <w:color w:val="auto"/>
          <w:szCs w:val="26"/>
        </w:rPr>
        <w:t>hướng</w:t>
      </w:r>
      <w:proofErr w:type="spellEnd"/>
      <w:r w:rsidRPr="000E38D8">
        <w:rPr>
          <w:rStyle w:val="fontstyle21"/>
          <w:rFonts w:eastAsiaTheme="majorEastAsia"/>
          <w:color w:val="auto"/>
          <w:szCs w:val="26"/>
        </w:rPr>
        <w:t xml:space="preserve"> </w:t>
      </w:r>
      <w:proofErr w:type="spellStart"/>
      <w:r w:rsidRPr="000E38D8">
        <w:rPr>
          <w:rStyle w:val="fontstyle21"/>
          <w:rFonts w:eastAsiaTheme="majorEastAsia"/>
          <w:color w:val="auto"/>
          <w:szCs w:val="26"/>
        </w:rPr>
        <w:t>dẫn</w:t>
      </w:r>
      <w:proofErr w:type="spellEnd"/>
      <w:r w:rsidRPr="000E38D8">
        <w:rPr>
          <w:rStyle w:val="fontstyle21"/>
          <w:rFonts w:eastAsiaTheme="majorEastAsia"/>
          <w:color w:val="auto"/>
          <w:szCs w:val="26"/>
        </w:rPr>
        <w:t xml:space="preserve"> </w:t>
      </w:r>
      <w:proofErr w:type="spellStart"/>
      <w:r w:rsidRPr="000E38D8">
        <w:rPr>
          <w:rStyle w:val="fontstyle21"/>
          <w:rFonts w:eastAsiaTheme="majorEastAsia"/>
          <w:color w:val="auto"/>
          <w:szCs w:val="26"/>
        </w:rPr>
        <w:t>cơ</w:t>
      </w:r>
      <w:proofErr w:type="spellEnd"/>
      <w:r w:rsidRPr="000E38D8">
        <w:rPr>
          <w:rStyle w:val="fontstyle21"/>
          <w:rFonts w:eastAsiaTheme="majorEastAsia"/>
          <w:color w:val="auto"/>
          <w:szCs w:val="26"/>
        </w:rPr>
        <w:t xml:space="preserve"> </w:t>
      </w:r>
      <w:proofErr w:type="spellStart"/>
      <w:r w:rsidRPr="000E38D8">
        <w:rPr>
          <w:rStyle w:val="fontstyle21"/>
          <w:rFonts w:eastAsiaTheme="majorEastAsia"/>
          <w:color w:val="auto"/>
          <w:szCs w:val="26"/>
        </w:rPr>
        <w:t>sở</w:t>
      </w:r>
      <w:proofErr w:type="spellEnd"/>
      <w:r w:rsidRPr="000E38D8">
        <w:rPr>
          <w:rStyle w:val="fontstyle21"/>
          <w:rFonts w:eastAsiaTheme="majorEastAsia"/>
          <w:color w:val="auto"/>
          <w:szCs w:val="26"/>
        </w:rPr>
        <w:t xml:space="preserve"> </w:t>
      </w:r>
      <w:proofErr w:type="spellStart"/>
      <w:r w:rsidRPr="000E38D8">
        <w:rPr>
          <w:rStyle w:val="fontstyle21"/>
          <w:rFonts w:eastAsiaTheme="majorEastAsia"/>
          <w:color w:val="auto"/>
          <w:szCs w:val="26"/>
        </w:rPr>
        <w:t>đào</w:t>
      </w:r>
      <w:proofErr w:type="spellEnd"/>
      <w:r w:rsidRPr="000E38D8">
        <w:rPr>
          <w:rStyle w:val="fontstyle21"/>
          <w:rFonts w:eastAsiaTheme="majorEastAsia"/>
          <w:color w:val="auto"/>
          <w:szCs w:val="26"/>
        </w:rPr>
        <w:t xml:space="preserve"> </w:t>
      </w:r>
      <w:proofErr w:type="spellStart"/>
      <w:r w:rsidRPr="000E38D8">
        <w:rPr>
          <w:rStyle w:val="fontstyle21"/>
          <w:rFonts w:eastAsiaTheme="majorEastAsia"/>
          <w:color w:val="auto"/>
          <w:szCs w:val="26"/>
        </w:rPr>
        <w:t>tạo</w:t>
      </w:r>
      <w:proofErr w:type="spellEnd"/>
      <w:r w:rsidRPr="000E38D8">
        <w:rPr>
          <w:rStyle w:val="fontstyle21"/>
          <w:rFonts w:eastAsiaTheme="majorEastAsia"/>
          <w:color w:val="auto"/>
          <w:szCs w:val="26"/>
        </w:rPr>
        <w:t xml:space="preserve">, </w:t>
      </w:r>
      <w:proofErr w:type="spellStart"/>
      <w:r w:rsidRPr="000E38D8">
        <w:rPr>
          <w:rStyle w:val="fontstyle21"/>
          <w:rFonts w:eastAsiaTheme="majorEastAsia"/>
          <w:color w:val="auto"/>
          <w:szCs w:val="26"/>
        </w:rPr>
        <w:t>huấn</w:t>
      </w:r>
      <w:proofErr w:type="spellEnd"/>
      <w:r w:rsidRPr="000E38D8">
        <w:rPr>
          <w:rStyle w:val="fontstyle21"/>
          <w:rFonts w:eastAsiaTheme="majorEastAsia"/>
          <w:color w:val="auto"/>
          <w:szCs w:val="26"/>
        </w:rPr>
        <w:t xml:space="preserve"> </w:t>
      </w:r>
      <w:proofErr w:type="spellStart"/>
      <w:r w:rsidRPr="000E38D8">
        <w:rPr>
          <w:rStyle w:val="fontstyle21"/>
          <w:rFonts w:eastAsiaTheme="majorEastAsia"/>
          <w:color w:val="auto"/>
          <w:szCs w:val="26"/>
        </w:rPr>
        <w:t>luyện</w:t>
      </w:r>
      <w:proofErr w:type="spellEnd"/>
      <w:r w:rsidRPr="000E38D8">
        <w:rPr>
          <w:rStyle w:val="fontstyle21"/>
          <w:rFonts w:eastAsiaTheme="majorEastAsia"/>
          <w:color w:val="auto"/>
          <w:szCs w:val="26"/>
        </w:rPr>
        <w:t xml:space="preserve"> </w:t>
      </w:r>
      <w:proofErr w:type="spellStart"/>
      <w:r w:rsidRPr="000E38D8">
        <w:rPr>
          <w:rStyle w:val="fontstyle21"/>
          <w:rFonts w:eastAsiaTheme="majorEastAsia"/>
          <w:color w:val="auto"/>
          <w:szCs w:val="26"/>
        </w:rPr>
        <w:t>hoàn</w:t>
      </w:r>
      <w:proofErr w:type="spellEnd"/>
      <w:r w:rsidRPr="000E38D8">
        <w:rPr>
          <w:rStyle w:val="fontstyle21"/>
          <w:rFonts w:eastAsiaTheme="majorEastAsia"/>
          <w:color w:val="auto"/>
          <w:szCs w:val="26"/>
        </w:rPr>
        <w:t xml:space="preserve"> </w:t>
      </w:r>
      <w:proofErr w:type="spellStart"/>
      <w:r w:rsidRPr="000E38D8">
        <w:rPr>
          <w:rStyle w:val="fontstyle21"/>
          <w:rFonts w:eastAsiaTheme="majorEastAsia"/>
          <w:color w:val="auto"/>
          <w:szCs w:val="26"/>
        </w:rPr>
        <w:t>thiện</w:t>
      </w:r>
      <w:proofErr w:type="spellEnd"/>
      <w:r w:rsidRPr="000E38D8">
        <w:rPr>
          <w:rStyle w:val="fontstyle21"/>
          <w:rFonts w:eastAsiaTheme="majorEastAsia"/>
          <w:color w:val="auto"/>
          <w:szCs w:val="26"/>
        </w:rPr>
        <w:t xml:space="preserve"> </w:t>
      </w:r>
      <w:proofErr w:type="spellStart"/>
      <w:r w:rsidRPr="000E38D8">
        <w:rPr>
          <w:rStyle w:val="fontstyle21"/>
          <w:rFonts w:eastAsiaTheme="majorEastAsia"/>
          <w:color w:val="auto"/>
          <w:szCs w:val="26"/>
        </w:rPr>
        <w:t>hồ</w:t>
      </w:r>
      <w:proofErr w:type="spellEnd"/>
      <w:r w:rsidRPr="000E38D8">
        <w:rPr>
          <w:rStyle w:val="fontstyle21"/>
          <w:rFonts w:eastAsiaTheme="majorEastAsia"/>
          <w:color w:val="auto"/>
          <w:szCs w:val="26"/>
        </w:rPr>
        <w:t xml:space="preserve"> </w:t>
      </w:r>
      <w:proofErr w:type="spellStart"/>
      <w:r w:rsidRPr="000E38D8">
        <w:rPr>
          <w:rStyle w:val="fontstyle21"/>
          <w:rFonts w:eastAsiaTheme="majorEastAsia"/>
          <w:color w:val="auto"/>
          <w:szCs w:val="26"/>
        </w:rPr>
        <w:t>sơ</w:t>
      </w:r>
      <w:proofErr w:type="spellEnd"/>
      <w:r w:rsidRPr="000E38D8">
        <w:rPr>
          <w:rStyle w:val="fontstyle21"/>
          <w:rFonts w:eastAsiaTheme="majorEastAsia"/>
          <w:color w:val="auto"/>
          <w:szCs w:val="26"/>
        </w:rPr>
        <w:t xml:space="preserve"> </w:t>
      </w:r>
      <w:proofErr w:type="spellStart"/>
      <w:r w:rsidRPr="000E38D8">
        <w:rPr>
          <w:rStyle w:val="fontstyle21"/>
          <w:rFonts w:eastAsiaTheme="majorEastAsia"/>
          <w:color w:val="auto"/>
          <w:szCs w:val="26"/>
        </w:rPr>
        <w:t>theo</w:t>
      </w:r>
      <w:proofErr w:type="spellEnd"/>
      <w:r w:rsidRPr="000E38D8">
        <w:rPr>
          <w:rStyle w:val="fontstyle21"/>
          <w:rFonts w:eastAsiaTheme="majorEastAsia"/>
          <w:color w:val="auto"/>
          <w:szCs w:val="26"/>
        </w:rPr>
        <w:t xml:space="preserve"> </w:t>
      </w:r>
      <w:proofErr w:type="spellStart"/>
      <w:r w:rsidRPr="000E38D8">
        <w:rPr>
          <w:rStyle w:val="fontstyle21"/>
          <w:rFonts w:eastAsiaTheme="majorEastAsia"/>
          <w:color w:val="auto"/>
          <w:szCs w:val="26"/>
        </w:rPr>
        <w:t>quy</w:t>
      </w:r>
      <w:proofErr w:type="spellEnd"/>
      <w:r w:rsidRPr="000E38D8">
        <w:rPr>
          <w:rStyle w:val="fontstyle21"/>
          <w:rFonts w:eastAsiaTheme="majorEastAsia"/>
          <w:color w:val="auto"/>
          <w:szCs w:val="26"/>
        </w:rPr>
        <w:t xml:space="preserve"> </w:t>
      </w:r>
      <w:proofErr w:type="spellStart"/>
      <w:r w:rsidRPr="000E38D8">
        <w:rPr>
          <w:rStyle w:val="fontstyle21"/>
          <w:rFonts w:eastAsiaTheme="majorEastAsia"/>
          <w:color w:val="auto"/>
          <w:szCs w:val="26"/>
        </w:rPr>
        <w:t>định</w:t>
      </w:r>
      <w:proofErr w:type="spellEnd"/>
      <w:r w:rsidRPr="000E38D8">
        <w:rPr>
          <w:rStyle w:val="fontstyle21"/>
          <w:rFonts w:eastAsiaTheme="majorEastAsia"/>
          <w:color w:val="auto"/>
          <w:szCs w:val="26"/>
        </w:rPr>
        <w:t xml:space="preserve">. Trường </w:t>
      </w:r>
      <w:proofErr w:type="spellStart"/>
      <w:r w:rsidRPr="000E38D8">
        <w:rPr>
          <w:rStyle w:val="fontstyle21"/>
          <w:rFonts w:eastAsiaTheme="majorEastAsia"/>
          <w:color w:val="auto"/>
          <w:szCs w:val="26"/>
        </w:rPr>
        <w:t>hợp</w:t>
      </w:r>
      <w:proofErr w:type="spellEnd"/>
      <w:r w:rsidRPr="000E38D8">
        <w:rPr>
          <w:rStyle w:val="fontstyle21"/>
          <w:rFonts w:eastAsiaTheme="majorEastAsia"/>
          <w:color w:val="auto"/>
          <w:szCs w:val="26"/>
        </w:rPr>
        <w:t xml:space="preserve"> </w:t>
      </w:r>
      <w:proofErr w:type="spellStart"/>
      <w:r w:rsidRPr="000E38D8">
        <w:rPr>
          <w:rStyle w:val="fontstyle21"/>
          <w:rFonts w:eastAsiaTheme="majorEastAsia"/>
          <w:color w:val="auto"/>
          <w:szCs w:val="26"/>
        </w:rPr>
        <w:t>hồ</w:t>
      </w:r>
      <w:proofErr w:type="spellEnd"/>
      <w:r w:rsidRPr="000E38D8">
        <w:rPr>
          <w:rStyle w:val="fontstyle21"/>
          <w:rFonts w:eastAsiaTheme="majorEastAsia"/>
          <w:color w:val="auto"/>
          <w:szCs w:val="26"/>
        </w:rPr>
        <w:t xml:space="preserve"> </w:t>
      </w:r>
      <w:proofErr w:type="spellStart"/>
      <w:r w:rsidRPr="000E38D8">
        <w:rPr>
          <w:rStyle w:val="fontstyle21"/>
          <w:rFonts w:eastAsiaTheme="majorEastAsia"/>
          <w:color w:val="auto"/>
          <w:szCs w:val="26"/>
        </w:rPr>
        <w:t>sơ</w:t>
      </w:r>
      <w:proofErr w:type="spellEnd"/>
      <w:r w:rsidRPr="000E38D8">
        <w:rPr>
          <w:rStyle w:val="fontstyle21"/>
          <w:rFonts w:eastAsiaTheme="majorEastAsia"/>
          <w:color w:val="auto"/>
          <w:szCs w:val="26"/>
        </w:rPr>
        <w:t xml:space="preserve"> </w:t>
      </w:r>
      <w:proofErr w:type="spellStart"/>
      <w:r w:rsidRPr="000E38D8">
        <w:rPr>
          <w:rStyle w:val="fontstyle21"/>
          <w:rFonts w:eastAsiaTheme="majorEastAsia"/>
          <w:color w:val="auto"/>
          <w:szCs w:val="26"/>
        </w:rPr>
        <w:t>hợp</w:t>
      </w:r>
      <w:proofErr w:type="spellEnd"/>
      <w:r w:rsidRPr="000E38D8">
        <w:rPr>
          <w:rStyle w:val="fontstyle21"/>
          <w:rFonts w:eastAsiaTheme="majorEastAsia"/>
          <w:color w:val="auto"/>
          <w:szCs w:val="26"/>
        </w:rPr>
        <w:t xml:space="preserve"> </w:t>
      </w:r>
      <w:proofErr w:type="spellStart"/>
      <w:r w:rsidRPr="000E38D8">
        <w:rPr>
          <w:rStyle w:val="fontstyle21"/>
          <w:rFonts w:eastAsiaTheme="majorEastAsia"/>
          <w:color w:val="auto"/>
          <w:szCs w:val="26"/>
        </w:rPr>
        <w:t>lệ</w:t>
      </w:r>
      <w:proofErr w:type="spellEnd"/>
      <w:r w:rsidRPr="000E38D8">
        <w:rPr>
          <w:rStyle w:val="fontstyle21"/>
          <w:rFonts w:eastAsiaTheme="majorEastAsia"/>
          <w:color w:val="auto"/>
          <w:szCs w:val="26"/>
        </w:rPr>
        <w:t xml:space="preserve"> </w:t>
      </w:r>
      <w:proofErr w:type="spellStart"/>
      <w:r w:rsidRPr="000E38D8">
        <w:rPr>
          <w:rStyle w:val="fontstyle21"/>
          <w:rFonts w:eastAsiaTheme="majorEastAsia"/>
          <w:color w:val="auto"/>
          <w:szCs w:val="26"/>
        </w:rPr>
        <w:t>thì</w:t>
      </w:r>
      <w:proofErr w:type="spellEnd"/>
      <w:r w:rsidRPr="000E38D8">
        <w:rPr>
          <w:rStyle w:val="fontstyle21"/>
          <w:rFonts w:eastAsiaTheme="majorEastAsia"/>
          <w:color w:val="auto"/>
          <w:szCs w:val="26"/>
        </w:rPr>
        <w:t xml:space="preserve"> </w:t>
      </w:r>
      <w:proofErr w:type="spellStart"/>
      <w:r w:rsidRPr="000E38D8">
        <w:rPr>
          <w:rStyle w:val="fontstyle21"/>
          <w:rFonts w:eastAsiaTheme="majorEastAsia"/>
          <w:color w:val="auto"/>
          <w:szCs w:val="26"/>
        </w:rPr>
        <w:t>trong</w:t>
      </w:r>
      <w:proofErr w:type="spellEnd"/>
      <w:r w:rsidRPr="000E38D8">
        <w:rPr>
          <w:rStyle w:val="fontstyle21"/>
          <w:rFonts w:eastAsiaTheme="majorEastAsia"/>
          <w:color w:val="auto"/>
          <w:szCs w:val="26"/>
        </w:rPr>
        <w:t xml:space="preserve"> </w:t>
      </w:r>
      <w:proofErr w:type="spellStart"/>
      <w:r w:rsidRPr="000E38D8">
        <w:rPr>
          <w:rStyle w:val="fontstyle21"/>
          <w:rFonts w:eastAsiaTheme="majorEastAsia"/>
          <w:color w:val="auto"/>
          <w:szCs w:val="26"/>
        </w:rPr>
        <w:t>thời</w:t>
      </w:r>
      <w:proofErr w:type="spellEnd"/>
      <w:r w:rsidRPr="000E38D8">
        <w:rPr>
          <w:rStyle w:val="fontstyle21"/>
          <w:rFonts w:eastAsiaTheme="majorEastAsia"/>
          <w:color w:val="auto"/>
          <w:szCs w:val="26"/>
        </w:rPr>
        <w:t xml:space="preserve"> </w:t>
      </w:r>
      <w:proofErr w:type="spellStart"/>
      <w:r w:rsidRPr="000E38D8">
        <w:rPr>
          <w:rStyle w:val="fontstyle21"/>
          <w:rFonts w:eastAsiaTheme="majorEastAsia"/>
          <w:color w:val="auto"/>
          <w:szCs w:val="26"/>
        </w:rPr>
        <w:t>hạn</w:t>
      </w:r>
      <w:proofErr w:type="spellEnd"/>
      <w:r w:rsidRPr="000E38D8">
        <w:rPr>
          <w:rStyle w:val="fontstyle21"/>
          <w:rFonts w:eastAsiaTheme="majorEastAsia"/>
          <w:color w:val="auto"/>
          <w:szCs w:val="26"/>
        </w:rPr>
        <w:t xml:space="preserve"> 10 </w:t>
      </w:r>
      <w:proofErr w:type="spellStart"/>
      <w:r w:rsidRPr="000E38D8">
        <w:rPr>
          <w:rStyle w:val="fontstyle21"/>
          <w:rFonts w:eastAsiaTheme="majorEastAsia"/>
          <w:color w:val="auto"/>
          <w:szCs w:val="26"/>
        </w:rPr>
        <w:t>ngày</w:t>
      </w:r>
      <w:proofErr w:type="spellEnd"/>
      <w:r w:rsidRPr="000E38D8">
        <w:rPr>
          <w:rStyle w:val="fontstyle21"/>
          <w:rFonts w:eastAsiaTheme="majorEastAsia"/>
          <w:color w:val="auto"/>
          <w:szCs w:val="26"/>
        </w:rPr>
        <w:t xml:space="preserve"> </w:t>
      </w:r>
      <w:proofErr w:type="spellStart"/>
      <w:r w:rsidRPr="000E38D8">
        <w:rPr>
          <w:rStyle w:val="fontstyle21"/>
          <w:rFonts w:eastAsiaTheme="majorEastAsia"/>
          <w:color w:val="auto"/>
          <w:szCs w:val="26"/>
        </w:rPr>
        <w:t>làm</w:t>
      </w:r>
      <w:proofErr w:type="spellEnd"/>
      <w:r w:rsidRPr="000E38D8">
        <w:rPr>
          <w:rStyle w:val="fontstyle21"/>
          <w:rFonts w:eastAsiaTheme="majorEastAsia"/>
          <w:color w:val="auto"/>
          <w:szCs w:val="26"/>
        </w:rPr>
        <w:t xml:space="preserve"> </w:t>
      </w:r>
      <w:proofErr w:type="spellStart"/>
      <w:r w:rsidRPr="000E38D8">
        <w:rPr>
          <w:rStyle w:val="fontstyle21"/>
          <w:rFonts w:eastAsiaTheme="majorEastAsia"/>
          <w:color w:val="auto"/>
          <w:szCs w:val="26"/>
        </w:rPr>
        <w:t>việc</w:t>
      </w:r>
      <w:proofErr w:type="spellEnd"/>
      <w:r w:rsidRPr="000E38D8">
        <w:rPr>
          <w:rStyle w:val="fontstyle21"/>
          <w:rFonts w:eastAsiaTheme="majorEastAsia"/>
          <w:color w:val="auto"/>
          <w:szCs w:val="26"/>
        </w:rPr>
        <w:t xml:space="preserve"> </w:t>
      </w:r>
      <w:proofErr w:type="spellStart"/>
      <w:r w:rsidRPr="000E38D8">
        <w:rPr>
          <w:rStyle w:val="fontstyle21"/>
          <w:rFonts w:eastAsiaTheme="majorEastAsia"/>
          <w:color w:val="auto"/>
          <w:szCs w:val="26"/>
        </w:rPr>
        <w:t>kể</w:t>
      </w:r>
      <w:proofErr w:type="spellEnd"/>
      <w:r w:rsidRPr="000E38D8">
        <w:rPr>
          <w:rStyle w:val="fontstyle21"/>
          <w:rFonts w:eastAsiaTheme="majorEastAsia"/>
          <w:color w:val="auto"/>
          <w:szCs w:val="26"/>
        </w:rPr>
        <w:t xml:space="preserve"> </w:t>
      </w:r>
      <w:proofErr w:type="spellStart"/>
      <w:r w:rsidRPr="000E38D8">
        <w:rPr>
          <w:rStyle w:val="fontstyle21"/>
          <w:rFonts w:eastAsiaTheme="majorEastAsia"/>
          <w:color w:val="auto"/>
          <w:szCs w:val="26"/>
        </w:rPr>
        <w:t>từ</w:t>
      </w:r>
      <w:proofErr w:type="spellEnd"/>
      <w:r w:rsidRPr="000E38D8">
        <w:rPr>
          <w:rStyle w:val="fontstyle21"/>
          <w:rFonts w:eastAsiaTheme="majorEastAsia"/>
          <w:color w:val="auto"/>
          <w:szCs w:val="26"/>
        </w:rPr>
        <w:t xml:space="preserve"> </w:t>
      </w:r>
      <w:proofErr w:type="spellStart"/>
      <w:r w:rsidRPr="000E38D8">
        <w:rPr>
          <w:rStyle w:val="fontstyle21"/>
          <w:rFonts w:eastAsiaTheme="majorEastAsia"/>
          <w:color w:val="auto"/>
          <w:szCs w:val="26"/>
        </w:rPr>
        <w:t>ngày</w:t>
      </w:r>
      <w:proofErr w:type="spellEnd"/>
      <w:r w:rsidRPr="000E38D8">
        <w:rPr>
          <w:rStyle w:val="fontstyle21"/>
          <w:rFonts w:eastAsiaTheme="majorEastAsia"/>
          <w:color w:val="auto"/>
          <w:szCs w:val="26"/>
        </w:rPr>
        <w:t xml:space="preserve"> </w:t>
      </w:r>
      <w:proofErr w:type="spellStart"/>
      <w:r w:rsidRPr="000E38D8">
        <w:rPr>
          <w:rStyle w:val="fontstyle21"/>
          <w:rFonts w:eastAsiaTheme="majorEastAsia"/>
          <w:color w:val="auto"/>
          <w:szCs w:val="26"/>
        </w:rPr>
        <w:t>nhận</w:t>
      </w:r>
      <w:proofErr w:type="spellEnd"/>
      <w:r w:rsidRPr="000E38D8">
        <w:rPr>
          <w:rStyle w:val="fontstyle21"/>
          <w:rFonts w:eastAsiaTheme="majorEastAsia"/>
          <w:color w:val="auto"/>
          <w:szCs w:val="26"/>
        </w:rPr>
        <w:t xml:space="preserve"> </w:t>
      </w:r>
      <w:proofErr w:type="spellStart"/>
      <w:r w:rsidRPr="000E38D8">
        <w:rPr>
          <w:rStyle w:val="fontstyle21"/>
          <w:rFonts w:eastAsiaTheme="majorEastAsia"/>
          <w:color w:val="auto"/>
          <w:szCs w:val="26"/>
        </w:rPr>
        <w:t>được</w:t>
      </w:r>
      <w:proofErr w:type="spellEnd"/>
      <w:r w:rsidRPr="000E38D8">
        <w:rPr>
          <w:rStyle w:val="fontstyle21"/>
          <w:rFonts w:eastAsiaTheme="majorEastAsia"/>
          <w:color w:val="auto"/>
          <w:szCs w:val="26"/>
        </w:rPr>
        <w:t xml:space="preserve"> </w:t>
      </w:r>
      <w:proofErr w:type="spellStart"/>
      <w:r w:rsidRPr="000E38D8">
        <w:rPr>
          <w:rStyle w:val="fontstyle21"/>
          <w:rFonts w:eastAsiaTheme="majorEastAsia"/>
          <w:color w:val="auto"/>
          <w:szCs w:val="26"/>
        </w:rPr>
        <w:t>hồ</w:t>
      </w:r>
      <w:proofErr w:type="spellEnd"/>
      <w:r w:rsidRPr="000E38D8">
        <w:rPr>
          <w:rStyle w:val="fontstyle21"/>
          <w:rFonts w:eastAsiaTheme="majorEastAsia"/>
          <w:color w:val="auto"/>
          <w:szCs w:val="26"/>
        </w:rPr>
        <w:t xml:space="preserve"> </w:t>
      </w:r>
      <w:proofErr w:type="spellStart"/>
      <w:r w:rsidRPr="000E38D8">
        <w:rPr>
          <w:rStyle w:val="fontstyle21"/>
          <w:rFonts w:eastAsiaTheme="majorEastAsia"/>
          <w:color w:val="auto"/>
          <w:szCs w:val="26"/>
        </w:rPr>
        <w:t>sơ</w:t>
      </w:r>
      <w:proofErr w:type="spellEnd"/>
      <w:r w:rsidRPr="000E38D8">
        <w:rPr>
          <w:rStyle w:val="fontstyle21"/>
          <w:rFonts w:eastAsiaTheme="majorEastAsia"/>
          <w:color w:val="auto"/>
          <w:szCs w:val="26"/>
        </w:rPr>
        <w:t xml:space="preserve">, </w:t>
      </w:r>
      <w:proofErr w:type="spellStart"/>
      <w:r w:rsidRPr="000E38D8">
        <w:rPr>
          <w:rStyle w:val="fontstyle21"/>
          <w:rFonts w:eastAsiaTheme="majorEastAsia"/>
          <w:color w:val="auto"/>
          <w:szCs w:val="26"/>
        </w:rPr>
        <w:t>Cục</w:t>
      </w:r>
      <w:proofErr w:type="spellEnd"/>
      <w:r w:rsidRPr="000E38D8">
        <w:rPr>
          <w:rStyle w:val="fontstyle21"/>
          <w:rFonts w:eastAsiaTheme="majorEastAsia"/>
          <w:color w:val="auto"/>
          <w:szCs w:val="26"/>
        </w:rPr>
        <w:t xml:space="preserve"> </w:t>
      </w:r>
      <w:proofErr w:type="spellStart"/>
      <w:r w:rsidRPr="000E38D8">
        <w:rPr>
          <w:rStyle w:val="fontstyle21"/>
          <w:rFonts w:eastAsiaTheme="majorEastAsia"/>
          <w:color w:val="auto"/>
          <w:szCs w:val="26"/>
        </w:rPr>
        <w:t>Hàng</w:t>
      </w:r>
      <w:proofErr w:type="spellEnd"/>
      <w:r w:rsidRPr="000E38D8">
        <w:rPr>
          <w:rStyle w:val="fontstyle21"/>
          <w:rFonts w:eastAsiaTheme="majorEastAsia"/>
          <w:color w:val="auto"/>
          <w:szCs w:val="26"/>
        </w:rPr>
        <w:t xml:space="preserve"> </w:t>
      </w:r>
      <w:proofErr w:type="spellStart"/>
      <w:r w:rsidRPr="000E38D8">
        <w:rPr>
          <w:rStyle w:val="fontstyle21"/>
          <w:rFonts w:eastAsiaTheme="majorEastAsia"/>
          <w:color w:val="auto"/>
          <w:szCs w:val="26"/>
        </w:rPr>
        <w:t>hải</w:t>
      </w:r>
      <w:proofErr w:type="spellEnd"/>
      <w:r w:rsidRPr="000E38D8">
        <w:rPr>
          <w:rStyle w:val="fontstyle21"/>
          <w:rFonts w:eastAsiaTheme="majorEastAsia"/>
          <w:color w:val="auto"/>
          <w:szCs w:val="26"/>
        </w:rPr>
        <w:t xml:space="preserve"> </w:t>
      </w:r>
      <w:proofErr w:type="spellStart"/>
      <w:r w:rsidRPr="000E38D8">
        <w:rPr>
          <w:rStyle w:val="fontstyle21"/>
          <w:rFonts w:eastAsiaTheme="majorEastAsia"/>
          <w:color w:val="auto"/>
          <w:szCs w:val="26"/>
        </w:rPr>
        <w:t>và</w:t>
      </w:r>
      <w:proofErr w:type="spellEnd"/>
      <w:r w:rsidRPr="000E38D8">
        <w:rPr>
          <w:rStyle w:val="fontstyle21"/>
          <w:rFonts w:eastAsiaTheme="majorEastAsia"/>
          <w:color w:val="auto"/>
          <w:szCs w:val="26"/>
        </w:rPr>
        <w:t xml:space="preserve"> </w:t>
      </w:r>
      <w:proofErr w:type="spellStart"/>
      <w:r w:rsidRPr="000E38D8">
        <w:rPr>
          <w:rStyle w:val="fontstyle21"/>
          <w:rFonts w:eastAsiaTheme="majorEastAsia"/>
          <w:color w:val="auto"/>
          <w:szCs w:val="26"/>
        </w:rPr>
        <w:t>Đường</w:t>
      </w:r>
      <w:proofErr w:type="spellEnd"/>
      <w:r w:rsidRPr="000E38D8">
        <w:rPr>
          <w:rStyle w:val="fontstyle21"/>
          <w:rFonts w:eastAsiaTheme="majorEastAsia"/>
          <w:color w:val="auto"/>
          <w:szCs w:val="26"/>
        </w:rPr>
        <w:t xml:space="preserve"> </w:t>
      </w:r>
      <w:proofErr w:type="spellStart"/>
      <w:r w:rsidRPr="000E38D8">
        <w:rPr>
          <w:rStyle w:val="fontstyle21"/>
          <w:rFonts w:eastAsiaTheme="majorEastAsia"/>
          <w:color w:val="auto"/>
          <w:szCs w:val="26"/>
        </w:rPr>
        <w:t>thủy</w:t>
      </w:r>
      <w:proofErr w:type="spellEnd"/>
      <w:r w:rsidRPr="000E38D8">
        <w:rPr>
          <w:rStyle w:val="fontstyle21"/>
          <w:rFonts w:eastAsiaTheme="majorEastAsia"/>
          <w:color w:val="auto"/>
          <w:szCs w:val="26"/>
        </w:rPr>
        <w:t xml:space="preserve"> Việt Nam </w:t>
      </w:r>
      <w:proofErr w:type="spellStart"/>
      <w:r w:rsidRPr="000E38D8">
        <w:rPr>
          <w:rStyle w:val="fontstyle21"/>
          <w:rFonts w:eastAsiaTheme="majorEastAsia"/>
          <w:color w:val="auto"/>
          <w:szCs w:val="26"/>
        </w:rPr>
        <w:t>tổ</w:t>
      </w:r>
      <w:proofErr w:type="spellEnd"/>
      <w:r w:rsidRPr="000E38D8">
        <w:rPr>
          <w:rStyle w:val="fontstyle21"/>
          <w:rFonts w:eastAsiaTheme="majorEastAsia"/>
          <w:color w:val="auto"/>
          <w:szCs w:val="26"/>
        </w:rPr>
        <w:t xml:space="preserve"> </w:t>
      </w:r>
      <w:proofErr w:type="spellStart"/>
      <w:r w:rsidRPr="000E38D8">
        <w:rPr>
          <w:rStyle w:val="fontstyle21"/>
          <w:rFonts w:eastAsiaTheme="majorEastAsia"/>
          <w:color w:val="auto"/>
          <w:szCs w:val="26"/>
        </w:rPr>
        <w:t>chức</w:t>
      </w:r>
      <w:proofErr w:type="spellEnd"/>
      <w:r w:rsidRPr="000E38D8">
        <w:rPr>
          <w:rStyle w:val="fontstyle21"/>
          <w:rFonts w:eastAsiaTheme="majorEastAsia"/>
          <w:color w:val="auto"/>
          <w:szCs w:val="26"/>
        </w:rPr>
        <w:t xml:space="preserve"> </w:t>
      </w:r>
      <w:proofErr w:type="spellStart"/>
      <w:r w:rsidRPr="000E38D8">
        <w:rPr>
          <w:rStyle w:val="fontstyle21"/>
          <w:rFonts w:eastAsiaTheme="majorEastAsia"/>
          <w:color w:val="auto"/>
          <w:szCs w:val="26"/>
        </w:rPr>
        <w:t>kiểm</w:t>
      </w:r>
      <w:proofErr w:type="spellEnd"/>
      <w:r w:rsidRPr="000E38D8">
        <w:rPr>
          <w:rStyle w:val="fontstyle21"/>
          <w:rFonts w:eastAsiaTheme="majorEastAsia"/>
          <w:color w:val="auto"/>
          <w:szCs w:val="26"/>
        </w:rPr>
        <w:t xml:space="preserve"> </w:t>
      </w:r>
      <w:proofErr w:type="spellStart"/>
      <w:r w:rsidRPr="000E38D8">
        <w:rPr>
          <w:rStyle w:val="fontstyle21"/>
          <w:rFonts w:eastAsiaTheme="majorEastAsia"/>
          <w:color w:val="auto"/>
          <w:szCs w:val="26"/>
        </w:rPr>
        <w:t>tra</w:t>
      </w:r>
      <w:proofErr w:type="spellEnd"/>
      <w:r w:rsidRPr="000E38D8">
        <w:rPr>
          <w:rStyle w:val="fontstyle21"/>
          <w:rFonts w:eastAsiaTheme="majorEastAsia"/>
          <w:color w:val="auto"/>
          <w:szCs w:val="26"/>
        </w:rPr>
        <w:t xml:space="preserve"> </w:t>
      </w:r>
      <w:proofErr w:type="spellStart"/>
      <w:r w:rsidRPr="000E38D8">
        <w:rPr>
          <w:rStyle w:val="fontstyle21"/>
          <w:rFonts w:eastAsiaTheme="majorEastAsia"/>
          <w:color w:val="auto"/>
          <w:szCs w:val="26"/>
        </w:rPr>
        <w:t>thực</w:t>
      </w:r>
      <w:proofErr w:type="spellEnd"/>
      <w:r w:rsidRPr="000E38D8">
        <w:rPr>
          <w:rStyle w:val="fontstyle21"/>
          <w:rFonts w:eastAsiaTheme="majorEastAsia"/>
          <w:color w:val="auto"/>
          <w:szCs w:val="26"/>
        </w:rPr>
        <w:t xml:space="preserve"> </w:t>
      </w:r>
      <w:proofErr w:type="spellStart"/>
      <w:r w:rsidRPr="000E38D8">
        <w:rPr>
          <w:rStyle w:val="fontstyle21"/>
          <w:rFonts w:eastAsiaTheme="majorEastAsia"/>
          <w:color w:val="auto"/>
          <w:szCs w:val="26"/>
        </w:rPr>
        <w:t>tế</w:t>
      </w:r>
      <w:proofErr w:type="spellEnd"/>
      <w:r w:rsidRPr="000E38D8">
        <w:rPr>
          <w:rStyle w:val="fontstyle21"/>
          <w:rFonts w:eastAsiaTheme="majorEastAsia"/>
          <w:color w:val="auto"/>
          <w:szCs w:val="26"/>
        </w:rPr>
        <w:t xml:space="preserve"> </w:t>
      </w:r>
      <w:proofErr w:type="spellStart"/>
      <w:r w:rsidRPr="000E38D8">
        <w:rPr>
          <w:rStyle w:val="fontstyle21"/>
          <w:rFonts w:eastAsiaTheme="majorEastAsia"/>
          <w:color w:val="auto"/>
          <w:szCs w:val="26"/>
        </w:rPr>
        <w:t>và</w:t>
      </w:r>
      <w:proofErr w:type="spellEnd"/>
      <w:r w:rsidRPr="000E38D8">
        <w:rPr>
          <w:rStyle w:val="fontstyle21"/>
          <w:rFonts w:eastAsiaTheme="majorEastAsia"/>
          <w:color w:val="auto"/>
          <w:szCs w:val="26"/>
        </w:rPr>
        <w:t xml:space="preserve"> </w:t>
      </w:r>
      <w:proofErr w:type="spellStart"/>
      <w:r w:rsidRPr="000E38D8">
        <w:rPr>
          <w:rStyle w:val="fontstyle21"/>
          <w:rFonts w:eastAsiaTheme="majorEastAsia"/>
          <w:color w:val="auto"/>
          <w:szCs w:val="26"/>
        </w:rPr>
        <w:t>cấp</w:t>
      </w:r>
      <w:proofErr w:type="spellEnd"/>
      <w:r w:rsidRPr="000E38D8">
        <w:rPr>
          <w:rStyle w:val="fontstyle21"/>
          <w:rFonts w:eastAsiaTheme="majorEastAsia"/>
          <w:color w:val="auto"/>
          <w:szCs w:val="26"/>
        </w:rPr>
        <w:t xml:space="preserve"> </w:t>
      </w:r>
      <w:proofErr w:type="spellStart"/>
      <w:r w:rsidRPr="000E38D8">
        <w:rPr>
          <w:rStyle w:val="fontstyle21"/>
          <w:rFonts w:eastAsiaTheme="majorEastAsia"/>
          <w:color w:val="auto"/>
          <w:szCs w:val="26"/>
        </w:rPr>
        <w:t>Giấy</w:t>
      </w:r>
      <w:proofErr w:type="spellEnd"/>
      <w:r w:rsidRPr="000E38D8">
        <w:rPr>
          <w:rStyle w:val="fontstyle21"/>
          <w:rFonts w:eastAsiaTheme="majorEastAsia"/>
          <w:color w:val="auto"/>
          <w:szCs w:val="26"/>
        </w:rPr>
        <w:t xml:space="preserve"> </w:t>
      </w:r>
      <w:proofErr w:type="spellStart"/>
      <w:r w:rsidRPr="000E38D8">
        <w:rPr>
          <w:rStyle w:val="fontstyle21"/>
          <w:rFonts w:eastAsiaTheme="majorEastAsia"/>
          <w:color w:val="auto"/>
          <w:szCs w:val="26"/>
        </w:rPr>
        <w:t>chứng</w:t>
      </w:r>
      <w:proofErr w:type="spellEnd"/>
      <w:r w:rsidRPr="000E38D8">
        <w:rPr>
          <w:rStyle w:val="fontstyle21"/>
          <w:rFonts w:eastAsiaTheme="majorEastAsia"/>
          <w:color w:val="auto"/>
          <w:szCs w:val="26"/>
        </w:rPr>
        <w:t xml:space="preserve"> </w:t>
      </w:r>
      <w:proofErr w:type="spellStart"/>
      <w:r w:rsidRPr="000E38D8">
        <w:rPr>
          <w:rStyle w:val="fontstyle21"/>
          <w:rFonts w:eastAsiaTheme="majorEastAsia"/>
          <w:color w:val="auto"/>
          <w:szCs w:val="26"/>
        </w:rPr>
        <w:t>nhận</w:t>
      </w:r>
      <w:proofErr w:type="spellEnd"/>
      <w:r w:rsidRPr="000E38D8">
        <w:rPr>
          <w:rStyle w:val="fontstyle21"/>
          <w:rFonts w:eastAsiaTheme="majorEastAsia"/>
          <w:color w:val="auto"/>
          <w:szCs w:val="26"/>
        </w:rPr>
        <w:t xml:space="preserve">; </w:t>
      </w:r>
      <w:proofErr w:type="spellStart"/>
      <w:r w:rsidRPr="000E38D8">
        <w:rPr>
          <w:rStyle w:val="fontstyle21"/>
          <w:rFonts w:eastAsiaTheme="majorEastAsia"/>
          <w:color w:val="auto"/>
          <w:szCs w:val="26"/>
        </w:rPr>
        <w:t>trường</w:t>
      </w:r>
      <w:proofErr w:type="spellEnd"/>
      <w:r w:rsidRPr="000E38D8">
        <w:rPr>
          <w:rStyle w:val="fontstyle21"/>
          <w:rFonts w:eastAsiaTheme="majorEastAsia"/>
          <w:color w:val="auto"/>
          <w:szCs w:val="26"/>
        </w:rPr>
        <w:t xml:space="preserve"> </w:t>
      </w:r>
      <w:proofErr w:type="spellStart"/>
      <w:r w:rsidRPr="000E38D8">
        <w:rPr>
          <w:rStyle w:val="fontstyle21"/>
          <w:rFonts w:eastAsiaTheme="majorEastAsia"/>
          <w:color w:val="auto"/>
          <w:szCs w:val="26"/>
        </w:rPr>
        <w:t>hợp</w:t>
      </w:r>
      <w:proofErr w:type="spellEnd"/>
      <w:r w:rsidRPr="000E38D8">
        <w:rPr>
          <w:rStyle w:val="fontstyle21"/>
          <w:rFonts w:eastAsiaTheme="majorEastAsia"/>
          <w:color w:val="auto"/>
          <w:szCs w:val="26"/>
        </w:rPr>
        <w:t xml:space="preserve"> </w:t>
      </w:r>
      <w:proofErr w:type="spellStart"/>
      <w:r w:rsidRPr="000E38D8">
        <w:rPr>
          <w:rStyle w:val="fontstyle21"/>
          <w:rFonts w:eastAsiaTheme="majorEastAsia"/>
          <w:color w:val="auto"/>
          <w:szCs w:val="26"/>
        </w:rPr>
        <w:t>không</w:t>
      </w:r>
      <w:proofErr w:type="spellEnd"/>
      <w:r w:rsidRPr="000E38D8">
        <w:rPr>
          <w:rStyle w:val="fontstyle21"/>
          <w:rFonts w:eastAsiaTheme="majorEastAsia"/>
          <w:color w:val="auto"/>
          <w:szCs w:val="26"/>
        </w:rPr>
        <w:t xml:space="preserve"> </w:t>
      </w:r>
      <w:proofErr w:type="spellStart"/>
      <w:r w:rsidRPr="000E38D8">
        <w:rPr>
          <w:rStyle w:val="fontstyle21"/>
          <w:rFonts w:eastAsiaTheme="majorEastAsia"/>
          <w:color w:val="auto"/>
          <w:szCs w:val="26"/>
        </w:rPr>
        <w:t>cấp</w:t>
      </w:r>
      <w:proofErr w:type="spellEnd"/>
      <w:r w:rsidRPr="000E38D8">
        <w:rPr>
          <w:rStyle w:val="fontstyle21"/>
          <w:rFonts w:eastAsiaTheme="majorEastAsia"/>
          <w:color w:val="auto"/>
          <w:szCs w:val="26"/>
        </w:rPr>
        <w:t xml:space="preserve"> </w:t>
      </w:r>
      <w:proofErr w:type="spellStart"/>
      <w:r w:rsidRPr="000E38D8">
        <w:rPr>
          <w:rStyle w:val="fontstyle21"/>
          <w:rFonts w:eastAsiaTheme="majorEastAsia"/>
          <w:color w:val="auto"/>
          <w:szCs w:val="26"/>
        </w:rPr>
        <w:t>phải</w:t>
      </w:r>
      <w:proofErr w:type="spellEnd"/>
      <w:r w:rsidRPr="000E38D8">
        <w:rPr>
          <w:rStyle w:val="fontstyle21"/>
          <w:rFonts w:eastAsiaTheme="majorEastAsia"/>
          <w:color w:val="auto"/>
          <w:szCs w:val="26"/>
        </w:rPr>
        <w:t xml:space="preserve"> </w:t>
      </w:r>
      <w:proofErr w:type="spellStart"/>
      <w:r w:rsidRPr="000E38D8">
        <w:rPr>
          <w:rStyle w:val="fontstyle21"/>
          <w:rFonts w:eastAsiaTheme="majorEastAsia"/>
          <w:color w:val="auto"/>
          <w:szCs w:val="26"/>
        </w:rPr>
        <w:t>có</w:t>
      </w:r>
      <w:proofErr w:type="spellEnd"/>
      <w:r w:rsidRPr="000E38D8">
        <w:rPr>
          <w:rStyle w:val="fontstyle21"/>
          <w:rFonts w:eastAsiaTheme="majorEastAsia"/>
          <w:color w:val="auto"/>
          <w:szCs w:val="26"/>
        </w:rPr>
        <w:t xml:space="preserve"> </w:t>
      </w:r>
      <w:proofErr w:type="spellStart"/>
      <w:r w:rsidRPr="000E38D8">
        <w:rPr>
          <w:rStyle w:val="fontstyle21"/>
          <w:rFonts w:eastAsiaTheme="majorEastAsia"/>
          <w:color w:val="auto"/>
          <w:szCs w:val="26"/>
        </w:rPr>
        <w:t>văn</w:t>
      </w:r>
      <w:proofErr w:type="spellEnd"/>
      <w:r w:rsidRPr="000E38D8">
        <w:rPr>
          <w:rStyle w:val="fontstyle21"/>
          <w:rFonts w:eastAsiaTheme="majorEastAsia"/>
          <w:color w:val="auto"/>
          <w:szCs w:val="26"/>
        </w:rPr>
        <w:t xml:space="preserve"> </w:t>
      </w:r>
      <w:proofErr w:type="spellStart"/>
      <w:r w:rsidRPr="000E38D8">
        <w:rPr>
          <w:rStyle w:val="fontstyle21"/>
          <w:rFonts w:eastAsiaTheme="majorEastAsia"/>
          <w:color w:val="auto"/>
          <w:szCs w:val="26"/>
        </w:rPr>
        <w:t>bản</w:t>
      </w:r>
      <w:proofErr w:type="spellEnd"/>
      <w:r w:rsidRPr="000E38D8">
        <w:rPr>
          <w:rStyle w:val="fontstyle21"/>
          <w:rFonts w:eastAsiaTheme="majorEastAsia"/>
          <w:color w:val="auto"/>
          <w:szCs w:val="26"/>
        </w:rPr>
        <w:t xml:space="preserve"> </w:t>
      </w:r>
      <w:proofErr w:type="spellStart"/>
      <w:r w:rsidRPr="000E38D8">
        <w:rPr>
          <w:rStyle w:val="fontstyle21"/>
          <w:rFonts w:eastAsiaTheme="majorEastAsia"/>
          <w:color w:val="auto"/>
          <w:szCs w:val="26"/>
        </w:rPr>
        <w:t>trả</w:t>
      </w:r>
      <w:proofErr w:type="spellEnd"/>
      <w:r w:rsidRPr="000E38D8">
        <w:rPr>
          <w:rStyle w:val="fontstyle21"/>
          <w:rFonts w:eastAsiaTheme="majorEastAsia"/>
          <w:color w:val="auto"/>
          <w:szCs w:val="26"/>
        </w:rPr>
        <w:t xml:space="preserve"> </w:t>
      </w:r>
      <w:proofErr w:type="spellStart"/>
      <w:r w:rsidRPr="000E38D8">
        <w:rPr>
          <w:rStyle w:val="fontstyle21"/>
          <w:rFonts w:eastAsiaTheme="majorEastAsia"/>
          <w:color w:val="auto"/>
          <w:szCs w:val="26"/>
        </w:rPr>
        <w:t>lời</w:t>
      </w:r>
      <w:proofErr w:type="spellEnd"/>
      <w:r w:rsidRPr="000E38D8">
        <w:rPr>
          <w:rStyle w:val="fontstyle21"/>
          <w:rFonts w:eastAsiaTheme="majorEastAsia"/>
          <w:color w:val="auto"/>
          <w:szCs w:val="26"/>
        </w:rPr>
        <w:t xml:space="preserve"> </w:t>
      </w:r>
      <w:proofErr w:type="spellStart"/>
      <w:r w:rsidRPr="000E38D8">
        <w:rPr>
          <w:rStyle w:val="fontstyle21"/>
          <w:rFonts w:eastAsiaTheme="majorEastAsia"/>
          <w:color w:val="auto"/>
          <w:szCs w:val="26"/>
        </w:rPr>
        <w:t>và</w:t>
      </w:r>
      <w:proofErr w:type="spellEnd"/>
      <w:r w:rsidRPr="000E38D8">
        <w:rPr>
          <w:rStyle w:val="fontstyle21"/>
          <w:rFonts w:eastAsiaTheme="majorEastAsia"/>
          <w:color w:val="auto"/>
          <w:szCs w:val="26"/>
        </w:rPr>
        <w:t xml:space="preserve"> </w:t>
      </w:r>
      <w:proofErr w:type="spellStart"/>
      <w:r w:rsidRPr="000E38D8">
        <w:rPr>
          <w:rStyle w:val="fontstyle21"/>
          <w:rFonts w:eastAsiaTheme="majorEastAsia"/>
          <w:color w:val="auto"/>
          <w:szCs w:val="26"/>
        </w:rPr>
        <w:t>nêu</w:t>
      </w:r>
      <w:proofErr w:type="spellEnd"/>
      <w:r w:rsidRPr="000E38D8">
        <w:rPr>
          <w:rStyle w:val="fontstyle21"/>
          <w:rFonts w:eastAsiaTheme="majorEastAsia"/>
          <w:color w:val="auto"/>
          <w:szCs w:val="26"/>
        </w:rPr>
        <w:t xml:space="preserve"> </w:t>
      </w:r>
      <w:proofErr w:type="spellStart"/>
      <w:r w:rsidRPr="000E38D8">
        <w:rPr>
          <w:rStyle w:val="fontstyle21"/>
          <w:rFonts w:eastAsiaTheme="majorEastAsia"/>
          <w:color w:val="auto"/>
          <w:szCs w:val="26"/>
        </w:rPr>
        <w:t>rõ</w:t>
      </w:r>
      <w:proofErr w:type="spellEnd"/>
      <w:r w:rsidRPr="000E38D8">
        <w:rPr>
          <w:rStyle w:val="fontstyle21"/>
          <w:rFonts w:eastAsiaTheme="majorEastAsia"/>
          <w:color w:val="auto"/>
          <w:szCs w:val="26"/>
        </w:rPr>
        <w:t xml:space="preserve"> </w:t>
      </w:r>
      <w:proofErr w:type="spellStart"/>
      <w:r w:rsidRPr="000E38D8">
        <w:rPr>
          <w:rStyle w:val="fontstyle21"/>
          <w:rFonts w:eastAsiaTheme="majorEastAsia"/>
          <w:color w:val="auto"/>
          <w:szCs w:val="26"/>
        </w:rPr>
        <w:t>lý</w:t>
      </w:r>
      <w:proofErr w:type="spellEnd"/>
      <w:r w:rsidRPr="000E38D8">
        <w:rPr>
          <w:rStyle w:val="fontstyle21"/>
          <w:rFonts w:eastAsiaTheme="majorEastAsia"/>
          <w:color w:val="auto"/>
          <w:szCs w:val="26"/>
        </w:rPr>
        <w:t xml:space="preserve"> do</w:t>
      </w:r>
    </w:p>
    <w:p w14:paraId="2D0C4F75" w14:textId="619E3367" w:rsidR="00F51D09" w:rsidRPr="000E38D8" w:rsidRDefault="00F51D09" w:rsidP="004C08FB">
      <w:pPr>
        <w:spacing w:after="0" w:line="240" w:lineRule="auto"/>
        <w:rPr>
          <w:rStyle w:val="fontstyle21"/>
          <w:rFonts w:eastAsiaTheme="majorEastAsia"/>
          <w:color w:val="auto"/>
          <w:szCs w:val="26"/>
        </w:rPr>
      </w:pPr>
      <w:r w:rsidRPr="000E38D8">
        <w:rPr>
          <w:rStyle w:val="fontstyle01"/>
          <w:b/>
          <w:color w:val="auto"/>
          <w:szCs w:val="26"/>
        </w:rPr>
        <w:t xml:space="preserve">2. </w:t>
      </w:r>
      <w:proofErr w:type="spellStart"/>
      <w:r w:rsidRPr="000E38D8">
        <w:rPr>
          <w:rStyle w:val="fontstyle01"/>
          <w:b/>
          <w:color w:val="auto"/>
          <w:szCs w:val="26"/>
        </w:rPr>
        <w:t>Cách</w:t>
      </w:r>
      <w:proofErr w:type="spellEnd"/>
      <w:r w:rsidRPr="000E38D8">
        <w:rPr>
          <w:rStyle w:val="fontstyle01"/>
          <w:b/>
          <w:color w:val="auto"/>
          <w:szCs w:val="26"/>
        </w:rPr>
        <w:t xml:space="preserve"> </w:t>
      </w:r>
      <w:proofErr w:type="spellStart"/>
      <w:r w:rsidRPr="000E38D8">
        <w:rPr>
          <w:rStyle w:val="fontstyle01"/>
          <w:b/>
          <w:color w:val="auto"/>
          <w:szCs w:val="26"/>
        </w:rPr>
        <w:t>thức</w:t>
      </w:r>
      <w:proofErr w:type="spellEnd"/>
      <w:r w:rsidRPr="000E38D8">
        <w:rPr>
          <w:rStyle w:val="fontstyle01"/>
          <w:b/>
          <w:color w:val="auto"/>
          <w:szCs w:val="26"/>
        </w:rPr>
        <w:t xml:space="preserve"> </w:t>
      </w:r>
      <w:proofErr w:type="spellStart"/>
      <w:r w:rsidRPr="000E38D8">
        <w:rPr>
          <w:rStyle w:val="fontstyle01"/>
          <w:b/>
          <w:color w:val="auto"/>
          <w:szCs w:val="26"/>
        </w:rPr>
        <w:t>thực</w:t>
      </w:r>
      <w:proofErr w:type="spellEnd"/>
      <w:r w:rsidRPr="000E38D8">
        <w:rPr>
          <w:rStyle w:val="fontstyle01"/>
          <w:b/>
          <w:color w:val="auto"/>
          <w:szCs w:val="26"/>
        </w:rPr>
        <w:t xml:space="preserve"> </w:t>
      </w:r>
      <w:proofErr w:type="spellStart"/>
      <w:r w:rsidRPr="000E38D8">
        <w:rPr>
          <w:rStyle w:val="fontstyle01"/>
          <w:b/>
          <w:color w:val="auto"/>
          <w:szCs w:val="26"/>
        </w:rPr>
        <w:t>hiện</w:t>
      </w:r>
      <w:proofErr w:type="spellEnd"/>
      <w:r w:rsidRPr="000E38D8">
        <w:rPr>
          <w:rStyle w:val="fontstyle01"/>
          <w:b/>
          <w:color w:val="auto"/>
          <w:szCs w:val="26"/>
        </w:rPr>
        <w:t>:</w:t>
      </w:r>
      <w:r w:rsidRPr="000E38D8">
        <w:rPr>
          <w:rStyle w:val="fontstyle01"/>
          <w:color w:val="auto"/>
          <w:szCs w:val="26"/>
        </w:rPr>
        <w:t xml:space="preserve"> </w:t>
      </w:r>
      <w:proofErr w:type="spellStart"/>
      <w:r w:rsidRPr="000E38D8">
        <w:rPr>
          <w:rStyle w:val="fontstyle21"/>
          <w:rFonts w:eastAsiaTheme="majorEastAsia"/>
          <w:color w:val="auto"/>
          <w:szCs w:val="26"/>
        </w:rPr>
        <w:t>Nộp</w:t>
      </w:r>
      <w:proofErr w:type="spellEnd"/>
      <w:r w:rsidRPr="000E38D8">
        <w:rPr>
          <w:rStyle w:val="fontstyle21"/>
          <w:rFonts w:eastAsiaTheme="majorEastAsia"/>
          <w:color w:val="auto"/>
          <w:szCs w:val="26"/>
        </w:rPr>
        <w:t xml:space="preserve"> </w:t>
      </w:r>
      <w:proofErr w:type="spellStart"/>
      <w:r w:rsidRPr="000E38D8">
        <w:rPr>
          <w:rStyle w:val="fontstyle21"/>
          <w:rFonts w:eastAsiaTheme="majorEastAsia"/>
          <w:color w:val="auto"/>
          <w:szCs w:val="26"/>
        </w:rPr>
        <w:t>hồ</w:t>
      </w:r>
      <w:proofErr w:type="spellEnd"/>
      <w:r w:rsidRPr="000E38D8">
        <w:rPr>
          <w:rStyle w:val="fontstyle21"/>
          <w:rFonts w:eastAsiaTheme="majorEastAsia"/>
          <w:color w:val="auto"/>
          <w:szCs w:val="26"/>
        </w:rPr>
        <w:t xml:space="preserve"> </w:t>
      </w:r>
      <w:proofErr w:type="spellStart"/>
      <w:r w:rsidRPr="000E38D8">
        <w:rPr>
          <w:rStyle w:val="fontstyle21"/>
          <w:rFonts w:eastAsiaTheme="majorEastAsia"/>
          <w:color w:val="auto"/>
          <w:szCs w:val="26"/>
        </w:rPr>
        <w:t>sơ</w:t>
      </w:r>
      <w:proofErr w:type="spellEnd"/>
      <w:r w:rsidRPr="000E38D8">
        <w:rPr>
          <w:rStyle w:val="fontstyle21"/>
          <w:rFonts w:eastAsiaTheme="majorEastAsia"/>
          <w:color w:val="auto"/>
          <w:szCs w:val="26"/>
        </w:rPr>
        <w:t xml:space="preserve"> </w:t>
      </w:r>
      <w:proofErr w:type="spellStart"/>
      <w:r w:rsidRPr="000E38D8">
        <w:rPr>
          <w:rStyle w:val="fontstyle21"/>
          <w:rFonts w:eastAsiaTheme="majorEastAsia"/>
          <w:color w:val="auto"/>
          <w:szCs w:val="26"/>
        </w:rPr>
        <w:t>trực</w:t>
      </w:r>
      <w:proofErr w:type="spellEnd"/>
      <w:r w:rsidRPr="000E38D8">
        <w:rPr>
          <w:rStyle w:val="fontstyle21"/>
          <w:rFonts w:eastAsiaTheme="majorEastAsia"/>
          <w:color w:val="auto"/>
          <w:szCs w:val="26"/>
        </w:rPr>
        <w:t xml:space="preserve"> </w:t>
      </w:r>
      <w:proofErr w:type="spellStart"/>
      <w:r w:rsidRPr="000E38D8">
        <w:rPr>
          <w:rStyle w:val="fontstyle21"/>
          <w:rFonts w:eastAsiaTheme="majorEastAsia"/>
          <w:color w:val="auto"/>
          <w:szCs w:val="26"/>
        </w:rPr>
        <w:t>tiếp</w:t>
      </w:r>
      <w:proofErr w:type="spellEnd"/>
      <w:r w:rsidRPr="000E38D8">
        <w:rPr>
          <w:rStyle w:val="fontstyle21"/>
          <w:rFonts w:eastAsiaTheme="majorEastAsia"/>
          <w:color w:val="auto"/>
          <w:szCs w:val="26"/>
        </w:rPr>
        <w:t xml:space="preserve"> </w:t>
      </w:r>
      <w:proofErr w:type="spellStart"/>
      <w:r w:rsidRPr="000E38D8">
        <w:rPr>
          <w:rStyle w:val="fontstyle21"/>
          <w:rFonts w:eastAsiaTheme="majorEastAsia"/>
          <w:color w:val="auto"/>
          <w:szCs w:val="26"/>
        </w:rPr>
        <w:t>hoặc</w:t>
      </w:r>
      <w:proofErr w:type="spellEnd"/>
      <w:r w:rsidRPr="000E38D8">
        <w:rPr>
          <w:rStyle w:val="fontstyle21"/>
          <w:rFonts w:eastAsiaTheme="majorEastAsia"/>
          <w:color w:val="auto"/>
          <w:szCs w:val="26"/>
        </w:rPr>
        <w:t xml:space="preserve"> qua </w:t>
      </w:r>
      <w:proofErr w:type="spellStart"/>
      <w:r w:rsidRPr="000E38D8">
        <w:rPr>
          <w:rStyle w:val="fontstyle21"/>
          <w:rFonts w:eastAsiaTheme="majorEastAsia"/>
          <w:color w:val="auto"/>
          <w:szCs w:val="26"/>
        </w:rPr>
        <w:t>hệ</w:t>
      </w:r>
      <w:proofErr w:type="spellEnd"/>
      <w:r w:rsidRPr="000E38D8">
        <w:rPr>
          <w:rStyle w:val="fontstyle21"/>
          <w:rFonts w:eastAsiaTheme="majorEastAsia"/>
          <w:color w:val="auto"/>
          <w:szCs w:val="26"/>
        </w:rPr>
        <w:t xml:space="preserve"> </w:t>
      </w:r>
      <w:proofErr w:type="spellStart"/>
      <w:r w:rsidRPr="000E38D8">
        <w:rPr>
          <w:rStyle w:val="fontstyle21"/>
          <w:rFonts w:eastAsiaTheme="majorEastAsia"/>
          <w:color w:val="auto"/>
          <w:szCs w:val="26"/>
        </w:rPr>
        <w:t>thống</w:t>
      </w:r>
      <w:proofErr w:type="spellEnd"/>
      <w:r w:rsidRPr="000E38D8">
        <w:rPr>
          <w:rStyle w:val="fontstyle21"/>
          <w:rFonts w:eastAsiaTheme="majorEastAsia"/>
          <w:color w:val="auto"/>
          <w:szCs w:val="26"/>
        </w:rPr>
        <w:t xml:space="preserve"> </w:t>
      </w:r>
      <w:proofErr w:type="spellStart"/>
      <w:r w:rsidRPr="000E38D8">
        <w:rPr>
          <w:rStyle w:val="fontstyle21"/>
          <w:rFonts w:eastAsiaTheme="majorEastAsia"/>
          <w:color w:val="auto"/>
          <w:szCs w:val="26"/>
        </w:rPr>
        <w:t>bưu</w:t>
      </w:r>
      <w:proofErr w:type="spellEnd"/>
      <w:r w:rsidRPr="000E38D8">
        <w:rPr>
          <w:rStyle w:val="fontstyle21"/>
          <w:rFonts w:eastAsiaTheme="majorEastAsia"/>
          <w:color w:val="auto"/>
          <w:szCs w:val="26"/>
        </w:rPr>
        <w:t xml:space="preserve"> </w:t>
      </w:r>
      <w:proofErr w:type="spellStart"/>
      <w:r w:rsidRPr="000E38D8">
        <w:rPr>
          <w:rStyle w:val="fontstyle21"/>
          <w:rFonts w:eastAsiaTheme="majorEastAsia"/>
          <w:color w:val="auto"/>
          <w:szCs w:val="26"/>
        </w:rPr>
        <w:t>chính</w:t>
      </w:r>
      <w:proofErr w:type="spellEnd"/>
      <w:r w:rsidRPr="000E38D8">
        <w:rPr>
          <w:rStyle w:val="fontstyle21"/>
          <w:rFonts w:eastAsiaTheme="majorEastAsia"/>
          <w:color w:val="auto"/>
          <w:szCs w:val="26"/>
        </w:rPr>
        <w:t xml:space="preserve"> </w:t>
      </w:r>
      <w:proofErr w:type="spellStart"/>
      <w:r w:rsidRPr="000E38D8">
        <w:rPr>
          <w:rStyle w:val="fontstyle21"/>
          <w:rFonts w:eastAsiaTheme="majorEastAsia"/>
          <w:color w:val="auto"/>
          <w:szCs w:val="26"/>
        </w:rPr>
        <w:t>hoặc</w:t>
      </w:r>
      <w:proofErr w:type="spellEnd"/>
      <w:r w:rsidRPr="000E38D8">
        <w:rPr>
          <w:rStyle w:val="fontstyle21"/>
          <w:rFonts w:eastAsiaTheme="majorEastAsia"/>
          <w:color w:val="auto"/>
          <w:szCs w:val="26"/>
        </w:rPr>
        <w:t xml:space="preserve"> qua </w:t>
      </w:r>
      <w:proofErr w:type="spellStart"/>
      <w:r w:rsidRPr="000E38D8">
        <w:rPr>
          <w:rStyle w:val="fontstyle21"/>
          <w:rFonts w:eastAsiaTheme="majorEastAsia"/>
          <w:color w:val="auto"/>
          <w:szCs w:val="26"/>
        </w:rPr>
        <w:t>hệ</w:t>
      </w:r>
      <w:proofErr w:type="spellEnd"/>
      <w:r w:rsidRPr="000E38D8">
        <w:rPr>
          <w:rStyle w:val="fontstyle21"/>
          <w:rFonts w:eastAsiaTheme="majorEastAsia"/>
          <w:color w:val="auto"/>
          <w:szCs w:val="26"/>
        </w:rPr>
        <w:t xml:space="preserve"> </w:t>
      </w:r>
      <w:proofErr w:type="spellStart"/>
      <w:r w:rsidRPr="000E38D8">
        <w:rPr>
          <w:rStyle w:val="fontstyle21"/>
          <w:rFonts w:eastAsiaTheme="majorEastAsia"/>
          <w:color w:val="auto"/>
          <w:szCs w:val="26"/>
        </w:rPr>
        <w:t>thống</w:t>
      </w:r>
      <w:proofErr w:type="spellEnd"/>
      <w:r w:rsidRPr="000E38D8">
        <w:rPr>
          <w:rStyle w:val="fontstyle21"/>
          <w:rFonts w:eastAsiaTheme="majorEastAsia"/>
          <w:color w:val="auto"/>
          <w:szCs w:val="26"/>
        </w:rPr>
        <w:t xml:space="preserve"> </w:t>
      </w:r>
      <w:proofErr w:type="spellStart"/>
      <w:r w:rsidRPr="000E38D8">
        <w:rPr>
          <w:rStyle w:val="fontstyle21"/>
          <w:rFonts w:eastAsiaTheme="majorEastAsia"/>
          <w:color w:val="auto"/>
          <w:szCs w:val="26"/>
        </w:rPr>
        <w:t>dịch</w:t>
      </w:r>
      <w:proofErr w:type="spellEnd"/>
      <w:r w:rsidRPr="000E38D8">
        <w:rPr>
          <w:rStyle w:val="fontstyle21"/>
          <w:rFonts w:eastAsiaTheme="majorEastAsia"/>
          <w:color w:val="auto"/>
          <w:szCs w:val="26"/>
        </w:rPr>
        <w:t xml:space="preserve"> </w:t>
      </w:r>
      <w:proofErr w:type="spellStart"/>
      <w:r w:rsidRPr="000E38D8">
        <w:rPr>
          <w:rStyle w:val="fontstyle21"/>
          <w:rFonts w:eastAsiaTheme="majorEastAsia"/>
          <w:color w:val="auto"/>
          <w:szCs w:val="26"/>
        </w:rPr>
        <w:t>vụ</w:t>
      </w:r>
      <w:proofErr w:type="spellEnd"/>
      <w:r w:rsidRPr="000E38D8">
        <w:rPr>
          <w:rStyle w:val="fontstyle21"/>
          <w:rFonts w:eastAsiaTheme="majorEastAsia"/>
          <w:color w:val="auto"/>
          <w:szCs w:val="26"/>
        </w:rPr>
        <w:t xml:space="preserve"> </w:t>
      </w:r>
      <w:proofErr w:type="spellStart"/>
      <w:r w:rsidRPr="000E38D8">
        <w:rPr>
          <w:rStyle w:val="fontstyle21"/>
          <w:rFonts w:eastAsiaTheme="majorEastAsia"/>
          <w:color w:val="auto"/>
          <w:szCs w:val="26"/>
        </w:rPr>
        <w:t>công</w:t>
      </w:r>
      <w:proofErr w:type="spellEnd"/>
      <w:r w:rsidRPr="000E38D8">
        <w:rPr>
          <w:rStyle w:val="fontstyle21"/>
          <w:rFonts w:eastAsiaTheme="majorEastAsia"/>
          <w:color w:val="auto"/>
          <w:szCs w:val="26"/>
        </w:rPr>
        <w:t xml:space="preserve"> </w:t>
      </w:r>
      <w:proofErr w:type="spellStart"/>
      <w:r w:rsidRPr="000E38D8">
        <w:rPr>
          <w:rStyle w:val="fontstyle21"/>
          <w:rFonts w:eastAsiaTheme="majorEastAsia"/>
          <w:color w:val="auto"/>
          <w:szCs w:val="26"/>
        </w:rPr>
        <w:t>trực</w:t>
      </w:r>
      <w:proofErr w:type="spellEnd"/>
      <w:r w:rsidRPr="000E38D8">
        <w:rPr>
          <w:rStyle w:val="fontstyle21"/>
          <w:rFonts w:eastAsiaTheme="majorEastAsia"/>
          <w:color w:val="auto"/>
          <w:szCs w:val="26"/>
        </w:rPr>
        <w:t xml:space="preserve"> </w:t>
      </w:r>
      <w:proofErr w:type="spellStart"/>
      <w:r w:rsidRPr="000E38D8">
        <w:rPr>
          <w:rStyle w:val="fontstyle21"/>
          <w:rFonts w:eastAsiaTheme="majorEastAsia"/>
          <w:color w:val="auto"/>
          <w:szCs w:val="26"/>
        </w:rPr>
        <w:t>tuyến</w:t>
      </w:r>
      <w:proofErr w:type="spellEnd"/>
      <w:r w:rsidRPr="000E38D8">
        <w:rPr>
          <w:rStyle w:val="fontstyle21"/>
          <w:rFonts w:eastAsiaTheme="majorEastAsia"/>
          <w:color w:val="auto"/>
          <w:szCs w:val="26"/>
        </w:rPr>
        <w:t>.</w:t>
      </w:r>
    </w:p>
    <w:p w14:paraId="4C510E14" w14:textId="28717EB9" w:rsidR="00F51D09" w:rsidRPr="000E38D8" w:rsidRDefault="00F51D09" w:rsidP="004C08FB">
      <w:pPr>
        <w:spacing w:after="0" w:line="240" w:lineRule="auto"/>
        <w:rPr>
          <w:rStyle w:val="fontstyle01"/>
          <w:rFonts w:eastAsiaTheme="majorEastAsia"/>
          <w:b/>
          <w:color w:val="auto"/>
          <w:szCs w:val="26"/>
        </w:rPr>
      </w:pPr>
      <w:r w:rsidRPr="000E38D8">
        <w:rPr>
          <w:rStyle w:val="fontstyle01"/>
          <w:b/>
          <w:color w:val="auto"/>
          <w:szCs w:val="26"/>
        </w:rPr>
        <w:t xml:space="preserve">3. Thành </w:t>
      </w:r>
      <w:proofErr w:type="spellStart"/>
      <w:r w:rsidRPr="000E38D8">
        <w:rPr>
          <w:rStyle w:val="fontstyle01"/>
          <w:b/>
          <w:color w:val="auto"/>
          <w:szCs w:val="26"/>
        </w:rPr>
        <w:t>phần</w:t>
      </w:r>
      <w:proofErr w:type="spellEnd"/>
      <w:r w:rsidRPr="000E38D8">
        <w:rPr>
          <w:rStyle w:val="fontstyle01"/>
          <w:b/>
          <w:color w:val="auto"/>
          <w:szCs w:val="26"/>
        </w:rPr>
        <w:t xml:space="preserve">, </w:t>
      </w:r>
      <w:proofErr w:type="spellStart"/>
      <w:r w:rsidRPr="000E38D8">
        <w:rPr>
          <w:rStyle w:val="fontstyle01"/>
          <w:b/>
          <w:color w:val="auto"/>
          <w:szCs w:val="26"/>
        </w:rPr>
        <w:t>số</w:t>
      </w:r>
      <w:proofErr w:type="spellEnd"/>
      <w:r w:rsidRPr="000E38D8">
        <w:rPr>
          <w:rStyle w:val="fontstyle01"/>
          <w:b/>
          <w:color w:val="auto"/>
          <w:szCs w:val="26"/>
        </w:rPr>
        <w:t xml:space="preserve"> </w:t>
      </w:r>
      <w:proofErr w:type="spellStart"/>
      <w:r w:rsidRPr="000E38D8">
        <w:rPr>
          <w:rStyle w:val="fontstyle01"/>
          <w:b/>
          <w:color w:val="auto"/>
          <w:szCs w:val="26"/>
        </w:rPr>
        <w:t>lượng</w:t>
      </w:r>
      <w:proofErr w:type="spellEnd"/>
      <w:r w:rsidRPr="000E38D8">
        <w:rPr>
          <w:rStyle w:val="fontstyle01"/>
          <w:b/>
          <w:color w:val="auto"/>
          <w:szCs w:val="26"/>
        </w:rPr>
        <w:t xml:space="preserve"> </w:t>
      </w:r>
      <w:proofErr w:type="spellStart"/>
      <w:r w:rsidRPr="000E38D8">
        <w:rPr>
          <w:rStyle w:val="fontstyle01"/>
          <w:b/>
          <w:color w:val="auto"/>
          <w:szCs w:val="26"/>
        </w:rPr>
        <w:t>hồ</w:t>
      </w:r>
      <w:proofErr w:type="spellEnd"/>
      <w:r w:rsidRPr="000E38D8">
        <w:rPr>
          <w:rStyle w:val="fontstyle01"/>
          <w:b/>
          <w:color w:val="auto"/>
          <w:szCs w:val="26"/>
        </w:rPr>
        <w:t xml:space="preserve"> </w:t>
      </w:r>
      <w:proofErr w:type="spellStart"/>
      <w:r w:rsidRPr="000E38D8">
        <w:rPr>
          <w:rStyle w:val="fontstyle01"/>
          <w:b/>
          <w:color w:val="auto"/>
          <w:szCs w:val="26"/>
        </w:rPr>
        <w:t>sơ</w:t>
      </w:r>
      <w:proofErr w:type="spellEnd"/>
      <w:r w:rsidRPr="000E38D8">
        <w:rPr>
          <w:rStyle w:val="fontstyle01"/>
          <w:b/>
          <w:color w:val="auto"/>
          <w:szCs w:val="26"/>
        </w:rPr>
        <w:t>:</w:t>
      </w:r>
    </w:p>
    <w:p w14:paraId="5C95E630" w14:textId="77777777" w:rsidR="00F51D09" w:rsidRPr="000E38D8" w:rsidRDefault="00F51D09" w:rsidP="004C08FB">
      <w:pPr>
        <w:spacing w:after="0" w:line="240" w:lineRule="auto"/>
        <w:rPr>
          <w:rStyle w:val="fontstyle21"/>
          <w:rFonts w:eastAsiaTheme="majorEastAsia"/>
          <w:color w:val="auto"/>
          <w:szCs w:val="26"/>
        </w:rPr>
      </w:pPr>
      <w:r w:rsidRPr="000E38D8">
        <w:rPr>
          <w:rStyle w:val="fontstyle21"/>
          <w:rFonts w:eastAsiaTheme="majorEastAsia"/>
          <w:color w:val="auto"/>
          <w:szCs w:val="26"/>
        </w:rPr>
        <w:t xml:space="preserve">a) Thành </w:t>
      </w:r>
      <w:proofErr w:type="spellStart"/>
      <w:r w:rsidRPr="000E38D8">
        <w:rPr>
          <w:rStyle w:val="fontstyle21"/>
          <w:rFonts w:eastAsiaTheme="majorEastAsia"/>
          <w:color w:val="auto"/>
          <w:szCs w:val="26"/>
        </w:rPr>
        <w:t>phần</w:t>
      </w:r>
      <w:proofErr w:type="spellEnd"/>
      <w:r w:rsidRPr="000E38D8">
        <w:rPr>
          <w:rStyle w:val="fontstyle21"/>
          <w:rFonts w:eastAsiaTheme="majorEastAsia"/>
          <w:color w:val="auto"/>
          <w:szCs w:val="26"/>
        </w:rPr>
        <w:t xml:space="preserve"> </w:t>
      </w:r>
      <w:proofErr w:type="spellStart"/>
      <w:r w:rsidRPr="000E38D8">
        <w:rPr>
          <w:rStyle w:val="fontstyle21"/>
          <w:rFonts w:eastAsiaTheme="majorEastAsia"/>
          <w:color w:val="auto"/>
          <w:szCs w:val="26"/>
        </w:rPr>
        <w:t>hồ</w:t>
      </w:r>
      <w:proofErr w:type="spellEnd"/>
      <w:r w:rsidRPr="000E38D8">
        <w:rPr>
          <w:rStyle w:val="fontstyle21"/>
          <w:rFonts w:eastAsiaTheme="majorEastAsia"/>
          <w:color w:val="auto"/>
          <w:szCs w:val="26"/>
        </w:rPr>
        <w:t xml:space="preserve"> </w:t>
      </w:r>
      <w:proofErr w:type="spellStart"/>
      <w:r w:rsidRPr="000E38D8">
        <w:rPr>
          <w:rStyle w:val="fontstyle21"/>
          <w:rFonts w:eastAsiaTheme="majorEastAsia"/>
          <w:color w:val="auto"/>
          <w:szCs w:val="26"/>
        </w:rPr>
        <w:t>sơ</w:t>
      </w:r>
      <w:proofErr w:type="spellEnd"/>
    </w:p>
    <w:p w14:paraId="7DAC9FDE" w14:textId="77777777" w:rsidR="00F51D09" w:rsidRPr="000E38D8" w:rsidRDefault="00F51D09" w:rsidP="004C08FB">
      <w:pPr>
        <w:spacing w:after="0" w:line="240" w:lineRule="auto"/>
        <w:rPr>
          <w:rFonts w:eastAsiaTheme="majorEastAsia"/>
          <w:szCs w:val="26"/>
        </w:rPr>
      </w:pPr>
      <w:r w:rsidRPr="000E38D8">
        <w:rPr>
          <w:rFonts w:eastAsiaTheme="majorEastAsia"/>
          <w:szCs w:val="26"/>
        </w:rPr>
        <w:t xml:space="preserve">- </w:t>
      </w:r>
      <w:proofErr w:type="spellStart"/>
      <w:r w:rsidRPr="000E38D8">
        <w:rPr>
          <w:rFonts w:eastAsiaTheme="majorEastAsia"/>
          <w:szCs w:val="26"/>
        </w:rPr>
        <w:t>Tờ</w:t>
      </w:r>
      <w:proofErr w:type="spellEnd"/>
      <w:r w:rsidRPr="000E38D8">
        <w:rPr>
          <w:rFonts w:eastAsiaTheme="majorEastAsia"/>
          <w:szCs w:val="26"/>
        </w:rPr>
        <w:t xml:space="preserve"> </w:t>
      </w:r>
      <w:proofErr w:type="spellStart"/>
      <w:r w:rsidRPr="000E38D8">
        <w:rPr>
          <w:rFonts w:eastAsiaTheme="majorEastAsia"/>
          <w:szCs w:val="26"/>
        </w:rPr>
        <w:t>khai</w:t>
      </w:r>
      <w:proofErr w:type="spellEnd"/>
      <w:r w:rsidRPr="000E38D8">
        <w:rPr>
          <w:rFonts w:eastAsiaTheme="majorEastAsia"/>
          <w:szCs w:val="26"/>
        </w:rPr>
        <w:t xml:space="preserve"> </w:t>
      </w:r>
      <w:proofErr w:type="spellStart"/>
      <w:r w:rsidRPr="000E38D8">
        <w:rPr>
          <w:rFonts w:eastAsiaTheme="majorEastAsia"/>
          <w:szCs w:val="26"/>
        </w:rPr>
        <w:t>theo</w:t>
      </w:r>
      <w:proofErr w:type="spellEnd"/>
      <w:r w:rsidRPr="000E38D8">
        <w:rPr>
          <w:rFonts w:eastAsiaTheme="majorEastAsia"/>
          <w:szCs w:val="26"/>
        </w:rPr>
        <w:t xml:space="preserve"> </w:t>
      </w:r>
      <w:proofErr w:type="spellStart"/>
      <w:r w:rsidRPr="000E38D8">
        <w:rPr>
          <w:rFonts w:eastAsiaTheme="majorEastAsia"/>
          <w:szCs w:val="26"/>
        </w:rPr>
        <w:t>mẫu</w:t>
      </w:r>
      <w:proofErr w:type="spellEnd"/>
      <w:r w:rsidRPr="000E38D8">
        <w:rPr>
          <w:rFonts w:eastAsiaTheme="majorEastAsia"/>
          <w:szCs w:val="26"/>
        </w:rPr>
        <w:t>;</w:t>
      </w:r>
    </w:p>
    <w:p w14:paraId="627DFF15" w14:textId="77777777" w:rsidR="00F51D09" w:rsidRPr="000E38D8" w:rsidRDefault="00F51D09" w:rsidP="004C08FB">
      <w:pPr>
        <w:spacing w:after="0" w:line="240" w:lineRule="auto"/>
        <w:rPr>
          <w:rFonts w:eastAsiaTheme="majorEastAsia"/>
          <w:szCs w:val="26"/>
        </w:rPr>
      </w:pPr>
      <w:r w:rsidRPr="000E38D8">
        <w:rPr>
          <w:rFonts w:eastAsiaTheme="majorEastAsia"/>
          <w:szCs w:val="26"/>
        </w:rPr>
        <w:t xml:space="preserve">- </w:t>
      </w:r>
      <w:proofErr w:type="spellStart"/>
      <w:r w:rsidRPr="000E38D8">
        <w:rPr>
          <w:rFonts w:eastAsiaTheme="majorEastAsia"/>
          <w:szCs w:val="26"/>
        </w:rPr>
        <w:t>Bản</w:t>
      </w:r>
      <w:proofErr w:type="spellEnd"/>
      <w:r w:rsidRPr="000E38D8">
        <w:rPr>
          <w:rFonts w:eastAsiaTheme="majorEastAsia"/>
          <w:szCs w:val="26"/>
        </w:rPr>
        <w:t xml:space="preserve"> </w:t>
      </w:r>
      <w:proofErr w:type="spellStart"/>
      <w:r w:rsidRPr="000E38D8">
        <w:rPr>
          <w:rFonts w:eastAsiaTheme="majorEastAsia"/>
          <w:szCs w:val="26"/>
        </w:rPr>
        <w:t>sao</w:t>
      </w:r>
      <w:proofErr w:type="spellEnd"/>
      <w:r w:rsidRPr="000E38D8">
        <w:rPr>
          <w:rFonts w:eastAsiaTheme="majorEastAsia"/>
          <w:szCs w:val="26"/>
        </w:rPr>
        <w:t xml:space="preserve"> </w:t>
      </w:r>
      <w:proofErr w:type="spellStart"/>
      <w:r w:rsidRPr="000E38D8">
        <w:rPr>
          <w:rFonts w:eastAsiaTheme="majorEastAsia"/>
          <w:szCs w:val="26"/>
        </w:rPr>
        <w:t>hoặc</w:t>
      </w:r>
      <w:proofErr w:type="spellEnd"/>
      <w:r w:rsidRPr="000E38D8">
        <w:rPr>
          <w:rFonts w:eastAsiaTheme="majorEastAsia"/>
          <w:szCs w:val="26"/>
        </w:rPr>
        <w:t xml:space="preserve"> </w:t>
      </w:r>
      <w:proofErr w:type="spellStart"/>
      <w:r w:rsidRPr="000E38D8">
        <w:rPr>
          <w:rFonts w:eastAsiaTheme="majorEastAsia"/>
          <w:szCs w:val="26"/>
        </w:rPr>
        <w:t>bản</w:t>
      </w:r>
      <w:proofErr w:type="spellEnd"/>
      <w:r w:rsidRPr="000E38D8">
        <w:rPr>
          <w:rFonts w:eastAsiaTheme="majorEastAsia"/>
          <w:szCs w:val="26"/>
        </w:rPr>
        <w:t xml:space="preserve"> </w:t>
      </w:r>
      <w:proofErr w:type="spellStart"/>
      <w:r w:rsidRPr="000E38D8">
        <w:rPr>
          <w:rFonts w:eastAsiaTheme="majorEastAsia"/>
          <w:szCs w:val="26"/>
        </w:rPr>
        <w:t>sao</w:t>
      </w:r>
      <w:proofErr w:type="spellEnd"/>
      <w:r w:rsidRPr="000E38D8">
        <w:rPr>
          <w:rFonts w:eastAsiaTheme="majorEastAsia"/>
          <w:szCs w:val="26"/>
        </w:rPr>
        <w:t xml:space="preserve"> </w:t>
      </w:r>
      <w:proofErr w:type="spellStart"/>
      <w:r w:rsidRPr="000E38D8">
        <w:rPr>
          <w:rFonts w:eastAsiaTheme="majorEastAsia"/>
          <w:szCs w:val="26"/>
        </w:rPr>
        <w:t>điện</w:t>
      </w:r>
      <w:proofErr w:type="spellEnd"/>
      <w:r w:rsidRPr="000E38D8">
        <w:rPr>
          <w:rFonts w:eastAsiaTheme="majorEastAsia"/>
          <w:szCs w:val="26"/>
        </w:rPr>
        <w:t xml:space="preserve"> </w:t>
      </w:r>
      <w:proofErr w:type="spellStart"/>
      <w:r w:rsidRPr="000E38D8">
        <w:rPr>
          <w:rFonts w:eastAsiaTheme="majorEastAsia"/>
          <w:szCs w:val="26"/>
        </w:rPr>
        <w:t>tử</w:t>
      </w:r>
      <w:proofErr w:type="spellEnd"/>
      <w:r w:rsidRPr="000E38D8">
        <w:rPr>
          <w:rFonts w:eastAsiaTheme="majorEastAsia"/>
          <w:szCs w:val="26"/>
        </w:rPr>
        <w:t xml:space="preserve"> </w:t>
      </w:r>
      <w:proofErr w:type="spellStart"/>
      <w:r w:rsidRPr="000E38D8">
        <w:rPr>
          <w:rFonts w:eastAsiaTheme="majorEastAsia"/>
          <w:szCs w:val="26"/>
        </w:rPr>
        <w:t>Quyết</w:t>
      </w:r>
      <w:proofErr w:type="spellEnd"/>
      <w:r w:rsidRPr="000E38D8">
        <w:rPr>
          <w:rFonts w:eastAsiaTheme="majorEastAsia"/>
          <w:szCs w:val="26"/>
        </w:rPr>
        <w:t xml:space="preserve"> </w:t>
      </w:r>
      <w:proofErr w:type="spellStart"/>
      <w:r w:rsidRPr="000E38D8">
        <w:rPr>
          <w:rFonts w:eastAsiaTheme="majorEastAsia"/>
          <w:szCs w:val="26"/>
        </w:rPr>
        <w:t>định</w:t>
      </w:r>
      <w:proofErr w:type="spellEnd"/>
      <w:r w:rsidRPr="000E38D8">
        <w:rPr>
          <w:rFonts w:eastAsiaTheme="majorEastAsia"/>
          <w:szCs w:val="26"/>
        </w:rPr>
        <w:t xml:space="preserve"> </w:t>
      </w:r>
      <w:proofErr w:type="spellStart"/>
      <w:r w:rsidRPr="000E38D8">
        <w:rPr>
          <w:rFonts w:eastAsiaTheme="majorEastAsia"/>
          <w:szCs w:val="26"/>
        </w:rPr>
        <w:t>thành</w:t>
      </w:r>
      <w:proofErr w:type="spellEnd"/>
      <w:r w:rsidRPr="000E38D8">
        <w:rPr>
          <w:rFonts w:eastAsiaTheme="majorEastAsia"/>
          <w:szCs w:val="26"/>
        </w:rPr>
        <w:t xml:space="preserve"> </w:t>
      </w:r>
      <w:proofErr w:type="spellStart"/>
      <w:r w:rsidRPr="000E38D8">
        <w:rPr>
          <w:rFonts w:eastAsiaTheme="majorEastAsia"/>
          <w:szCs w:val="26"/>
        </w:rPr>
        <w:t>lập</w:t>
      </w:r>
      <w:proofErr w:type="spellEnd"/>
      <w:r w:rsidRPr="000E38D8">
        <w:rPr>
          <w:rFonts w:eastAsiaTheme="majorEastAsia"/>
          <w:szCs w:val="26"/>
        </w:rPr>
        <w:t xml:space="preserve"> </w:t>
      </w:r>
      <w:proofErr w:type="spellStart"/>
      <w:r w:rsidRPr="000E38D8">
        <w:rPr>
          <w:rFonts w:eastAsiaTheme="majorEastAsia"/>
          <w:szCs w:val="26"/>
        </w:rPr>
        <w:t>hoặc</w:t>
      </w:r>
      <w:proofErr w:type="spellEnd"/>
      <w:r w:rsidRPr="000E38D8">
        <w:rPr>
          <w:rFonts w:eastAsiaTheme="majorEastAsia"/>
          <w:szCs w:val="26"/>
        </w:rPr>
        <w:t xml:space="preserve"> </w:t>
      </w:r>
      <w:proofErr w:type="spellStart"/>
      <w:r w:rsidRPr="000E38D8">
        <w:rPr>
          <w:rFonts w:eastAsiaTheme="majorEastAsia"/>
          <w:szCs w:val="26"/>
        </w:rPr>
        <w:t>cho</w:t>
      </w:r>
      <w:proofErr w:type="spellEnd"/>
      <w:r w:rsidRPr="000E38D8">
        <w:rPr>
          <w:rFonts w:eastAsiaTheme="majorEastAsia"/>
          <w:szCs w:val="26"/>
        </w:rPr>
        <w:t xml:space="preserve"> </w:t>
      </w:r>
      <w:proofErr w:type="spellStart"/>
      <w:r w:rsidRPr="000E38D8">
        <w:rPr>
          <w:rFonts w:eastAsiaTheme="majorEastAsia"/>
          <w:szCs w:val="26"/>
        </w:rPr>
        <w:t>phép</w:t>
      </w:r>
      <w:proofErr w:type="spellEnd"/>
      <w:r w:rsidRPr="000E38D8">
        <w:rPr>
          <w:rFonts w:eastAsiaTheme="majorEastAsia"/>
          <w:szCs w:val="26"/>
        </w:rPr>
        <w:t xml:space="preserve"> </w:t>
      </w:r>
      <w:proofErr w:type="spellStart"/>
      <w:r w:rsidRPr="000E38D8">
        <w:rPr>
          <w:rFonts w:eastAsiaTheme="majorEastAsia"/>
          <w:szCs w:val="26"/>
        </w:rPr>
        <w:t>thành</w:t>
      </w:r>
      <w:proofErr w:type="spellEnd"/>
      <w:r w:rsidRPr="000E38D8">
        <w:rPr>
          <w:rFonts w:eastAsiaTheme="majorEastAsia"/>
          <w:szCs w:val="26"/>
        </w:rPr>
        <w:t xml:space="preserve"> </w:t>
      </w:r>
      <w:proofErr w:type="spellStart"/>
      <w:r w:rsidRPr="000E38D8">
        <w:rPr>
          <w:rFonts w:eastAsiaTheme="majorEastAsia"/>
          <w:szCs w:val="26"/>
        </w:rPr>
        <w:t>lập</w:t>
      </w:r>
      <w:proofErr w:type="spellEnd"/>
      <w:r w:rsidRPr="000E38D8">
        <w:rPr>
          <w:rFonts w:eastAsiaTheme="majorEastAsia"/>
          <w:szCs w:val="26"/>
        </w:rPr>
        <w:t xml:space="preserve"> </w:t>
      </w:r>
      <w:proofErr w:type="spellStart"/>
      <w:r w:rsidRPr="000E38D8">
        <w:rPr>
          <w:rFonts w:eastAsiaTheme="majorEastAsia"/>
          <w:szCs w:val="26"/>
        </w:rPr>
        <w:t>cơ</w:t>
      </w:r>
      <w:proofErr w:type="spellEnd"/>
      <w:r w:rsidRPr="000E38D8">
        <w:rPr>
          <w:rFonts w:eastAsiaTheme="majorEastAsia"/>
          <w:szCs w:val="26"/>
        </w:rPr>
        <w:t xml:space="preserve"> </w:t>
      </w:r>
      <w:proofErr w:type="spellStart"/>
      <w:r w:rsidRPr="000E38D8">
        <w:rPr>
          <w:rFonts w:eastAsiaTheme="majorEastAsia"/>
          <w:szCs w:val="26"/>
        </w:rPr>
        <w:t>sở</w:t>
      </w:r>
      <w:proofErr w:type="spellEnd"/>
      <w:r w:rsidRPr="000E38D8">
        <w:rPr>
          <w:rFonts w:eastAsiaTheme="majorEastAsia"/>
          <w:szCs w:val="26"/>
        </w:rPr>
        <w:t xml:space="preserve"> </w:t>
      </w:r>
      <w:proofErr w:type="spellStart"/>
      <w:r w:rsidRPr="000E38D8">
        <w:rPr>
          <w:rFonts w:eastAsiaTheme="majorEastAsia"/>
          <w:szCs w:val="26"/>
        </w:rPr>
        <w:t>đào</w:t>
      </w:r>
      <w:proofErr w:type="spellEnd"/>
      <w:r w:rsidRPr="000E38D8">
        <w:rPr>
          <w:rFonts w:eastAsiaTheme="majorEastAsia"/>
          <w:szCs w:val="26"/>
        </w:rPr>
        <w:t xml:space="preserve"> </w:t>
      </w:r>
      <w:proofErr w:type="spellStart"/>
      <w:r w:rsidRPr="000E38D8">
        <w:rPr>
          <w:rFonts w:eastAsiaTheme="majorEastAsia"/>
          <w:szCs w:val="26"/>
        </w:rPr>
        <w:t>tạo</w:t>
      </w:r>
      <w:proofErr w:type="spellEnd"/>
      <w:r w:rsidRPr="000E38D8">
        <w:rPr>
          <w:rFonts w:eastAsiaTheme="majorEastAsia"/>
          <w:szCs w:val="26"/>
        </w:rPr>
        <w:t xml:space="preserve">, </w:t>
      </w:r>
      <w:proofErr w:type="spellStart"/>
      <w:r w:rsidRPr="000E38D8">
        <w:rPr>
          <w:rFonts w:eastAsiaTheme="majorEastAsia"/>
          <w:szCs w:val="26"/>
        </w:rPr>
        <w:t>huấn</w:t>
      </w:r>
      <w:proofErr w:type="spellEnd"/>
      <w:r w:rsidRPr="000E38D8">
        <w:rPr>
          <w:rFonts w:eastAsiaTheme="majorEastAsia"/>
          <w:szCs w:val="26"/>
        </w:rPr>
        <w:t xml:space="preserve"> </w:t>
      </w:r>
      <w:proofErr w:type="spellStart"/>
      <w:r w:rsidRPr="000E38D8">
        <w:rPr>
          <w:rFonts w:eastAsiaTheme="majorEastAsia"/>
          <w:szCs w:val="26"/>
        </w:rPr>
        <w:t>luyện</w:t>
      </w:r>
      <w:proofErr w:type="spellEnd"/>
      <w:r w:rsidRPr="000E38D8">
        <w:rPr>
          <w:rFonts w:eastAsiaTheme="majorEastAsia"/>
          <w:szCs w:val="26"/>
        </w:rPr>
        <w:t>;</w:t>
      </w:r>
    </w:p>
    <w:p w14:paraId="16AFB727" w14:textId="77777777" w:rsidR="00F51D09" w:rsidRPr="000E38D8" w:rsidRDefault="00F51D09" w:rsidP="004C08FB">
      <w:pPr>
        <w:spacing w:after="0" w:line="240" w:lineRule="auto"/>
        <w:rPr>
          <w:rFonts w:eastAsiaTheme="majorEastAsia"/>
          <w:szCs w:val="26"/>
        </w:rPr>
      </w:pPr>
      <w:r w:rsidRPr="000E38D8">
        <w:rPr>
          <w:rFonts w:eastAsiaTheme="majorEastAsia"/>
          <w:szCs w:val="26"/>
        </w:rPr>
        <w:t xml:space="preserve">- </w:t>
      </w:r>
      <w:proofErr w:type="spellStart"/>
      <w:r w:rsidRPr="000E38D8">
        <w:rPr>
          <w:rFonts w:eastAsiaTheme="majorEastAsia"/>
          <w:szCs w:val="26"/>
        </w:rPr>
        <w:t>Bản</w:t>
      </w:r>
      <w:proofErr w:type="spellEnd"/>
      <w:r w:rsidRPr="000E38D8">
        <w:rPr>
          <w:rFonts w:eastAsiaTheme="majorEastAsia"/>
          <w:szCs w:val="26"/>
        </w:rPr>
        <w:t xml:space="preserve"> </w:t>
      </w:r>
      <w:proofErr w:type="spellStart"/>
      <w:r w:rsidRPr="000E38D8">
        <w:rPr>
          <w:rFonts w:eastAsiaTheme="majorEastAsia"/>
          <w:szCs w:val="26"/>
        </w:rPr>
        <w:t>gốc</w:t>
      </w:r>
      <w:proofErr w:type="spellEnd"/>
      <w:r w:rsidRPr="000E38D8">
        <w:rPr>
          <w:rFonts w:eastAsiaTheme="majorEastAsia"/>
          <w:szCs w:val="26"/>
        </w:rPr>
        <w:t xml:space="preserve"> Báo </w:t>
      </w:r>
      <w:proofErr w:type="spellStart"/>
      <w:r w:rsidRPr="000E38D8">
        <w:rPr>
          <w:rFonts w:eastAsiaTheme="majorEastAsia"/>
          <w:szCs w:val="26"/>
        </w:rPr>
        <w:t>cáo</w:t>
      </w:r>
      <w:proofErr w:type="spellEnd"/>
      <w:r w:rsidRPr="000E38D8">
        <w:rPr>
          <w:rFonts w:eastAsiaTheme="majorEastAsia"/>
          <w:szCs w:val="26"/>
        </w:rPr>
        <w:t xml:space="preserve"> </w:t>
      </w:r>
      <w:proofErr w:type="spellStart"/>
      <w:r w:rsidRPr="000E38D8">
        <w:rPr>
          <w:rFonts w:eastAsiaTheme="majorEastAsia"/>
          <w:szCs w:val="26"/>
        </w:rPr>
        <w:t>thuyết</w:t>
      </w:r>
      <w:proofErr w:type="spellEnd"/>
      <w:r w:rsidRPr="000E38D8">
        <w:rPr>
          <w:rFonts w:eastAsiaTheme="majorEastAsia"/>
          <w:szCs w:val="26"/>
        </w:rPr>
        <w:t xml:space="preserve"> </w:t>
      </w:r>
      <w:proofErr w:type="spellStart"/>
      <w:r w:rsidRPr="000E38D8">
        <w:rPr>
          <w:rFonts w:eastAsiaTheme="majorEastAsia"/>
          <w:szCs w:val="26"/>
        </w:rPr>
        <w:t>minh</w:t>
      </w:r>
      <w:proofErr w:type="spellEnd"/>
      <w:r w:rsidRPr="000E38D8">
        <w:rPr>
          <w:rFonts w:eastAsiaTheme="majorEastAsia"/>
          <w:szCs w:val="26"/>
        </w:rPr>
        <w:t xml:space="preserve"> </w:t>
      </w:r>
      <w:proofErr w:type="spellStart"/>
      <w:r w:rsidRPr="000E38D8">
        <w:rPr>
          <w:rFonts w:eastAsiaTheme="majorEastAsia"/>
          <w:szCs w:val="26"/>
        </w:rPr>
        <w:t>các</w:t>
      </w:r>
      <w:proofErr w:type="spellEnd"/>
      <w:r w:rsidRPr="000E38D8">
        <w:rPr>
          <w:rFonts w:eastAsiaTheme="majorEastAsia"/>
          <w:szCs w:val="26"/>
        </w:rPr>
        <w:t xml:space="preserve"> </w:t>
      </w:r>
      <w:proofErr w:type="spellStart"/>
      <w:r w:rsidRPr="000E38D8">
        <w:rPr>
          <w:rFonts w:eastAsiaTheme="majorEastAsia"/>
          <w:szCs w:val="26"/>
        </w:rPr>
        <w:t>điều</w:t>
      </w:r>
      <w:proofErr w:type="spellEnd"/>
      <w:r w:rsidRPr="000E38D8">
        <w:rPr>
          <w:rFonts w:eastAsiaTheme="majorEastAsia"/>
          <w:szCs w:val="26"/>
        </w:rPr>
        <w:t xml:space="preserve"> </w:t>
      </w:r>
      <w:proofErr w:type="spellStart"/>
      <w:r w:rsidRPr="000E38D8">
        <w:rPr>
          <w:rFonts w:eastAsiaTheme="majorEastAsia"/>
          <w:szCs w:val="26"/>
        </w:rPr>
        <w:t>kiện</w:t>
      </w:r>
      <w:proofErr w:type="spellEnd"/>
      <w:r w:rsidRPr="000E38D8">
        <w:rPr>
          <w:rFonts w:eastAsiaTheme="majorEastAsia"/>
          <w:szCs w:val="26"/>
        </w:rPr>
        <w:t xml:space="preserve"> </w:t>
      </w:r>
      <w:proofErr w:type="spellStart"/>
      <w:r w:rsidRPr="000E38D8">
        <w:rPr>
          <w:rFonts w:eastAsiaTheme="majorEastAsia"/>
          <w:szCs w:val="26"/>
        </w:rPr>
        <w:t>bảo</w:t>
      </w:r>
      <w:proofErr w:type="spellEnd"/>
      <w:r w:rsidRPr="000E38D8">
        <w:rPr>
          <w:rFonts w:eastAsiaTheme="majorEastAsia"/>
          <w:szCs w:val="26"/>
        </w:rPr>
        <w:t xml:space="preserve"> </w:t>
      </w:r>
      <w:proofErr w:type="spellStart"/>
      <w:r w:rsidRPr="000E38D8">
        <w:rPr>
          <w:rFonts w:eastAsiaTheme="majorEastAsia"/>
          <w:szCs w:val="26"/>
        </w:rPr>
        <w:t>đảm</w:t>
      </w:r>
      <w:proofErr w:type="spellEnd"/>
      <w:r w:rsidRPr="000E38D8">
        <w:rPr>
          <w:rFonts w:eastAsiaTheme="majorEastAsia"/>
          <w:szCs w:val="26"/>
        </w:rPr>
        <w:t xml:space="preserve"> </w:t>
      </w:r>
      <w:proofErr w:type="spellStart"/>
      <w:r w:rsidRPr="000E38D8">
        <w:rPr>
          <w:rFonts w:eastAsiaTheme="majorEastAsia"/>
          <w:szCs w:val="26"/>
        </w:rPr>
        <w:t>cho</w:t>
      </w:r>
      <w:proofErr w:type="spellEnd"/>
      <w:r w:rsidRPr="000E38D8">
        <w:rPr>
          <w:rFonts w:eastAsiaTheme="majorEastAsia"/>
          <w:szCs w:val="26"/>
        </w:rPr>
        <w:t xml:space="preserve"> </w:t>
      </w:r>
      <w:proofErr w:type="spellStart"/>
      <w:r w:rsidRPr="000E38D8">
        <w:rPr>
          <w:rFonts w:eastAsiaTheme="majorEastAsia"/>
          <w:szCs w:val="26"/>
        </w:rPr>
        <w:t>hoạt</w:t>
      </w:r>
      <w:proofErr w:type="spellEnd"/>
      <w:r w:rsidRPr="000E38D8">
        <w:rPr>
          <w:rFonts w:eastAsiaTheme="majorEastAsia"/>
          <w:szCs w:val="26"/>
        </w:rPr>
        <w:t xml:space="preserve"> </w:t>
      </w:r>
      <w:proofErr w:type="spellStart"/>
      <w:r w:rsidRPr="000E38D8">
        <w:rPr>
          <w:rFonts w:eastAsiaTheme="majorEastAsia"/>
          <w:szCs w:val="26"/>
        </w:rPr>
        <w:t>động</w:t>
      </w:r>
      <w:proofErr w:type="spellEnd"/>
      <w:r w:rsidRPr="000E38D8">
        <w:rPr>
          <w:rFonts w:eastAsiaTheme="majorEastAsia"/>
          <w:szCs w:val="26"/>
        </w:rPr>
        <w:t xml:space="preserve"> </w:t>
      </w:r>
      <w:proofErr w:type="spellStart"/>
      <w:r w:rsidRPr="000E38D8">
        <w:rPr>
          <w:rFonts w:eastAsiaTheme="majorEastAsia"/>
          <w:szCs w:val="26"/>
        </w:rPr>
        <w:t>đào</w:t>
      </w:r>
      <w:proofErr w:type="spellEnd"/>
      <w:r w:rsidRPr="000E38D8">
        <w:rPr>
          <w:rFonts w:eastAsiaTheme="majorEastAsia"/>
          <w:szCs w:val="26"/>
        </w:rPr>
        <w:t xml:space="preserve"> </w:t>
      </w:r>
      <w:proofErr w:type="spellStart"/>
      <w:r w:rsidRPr="000E38D8">
        <w:rPr>
          <w:rFonts w:eastAsiaTheme="majorEastAsia"/>
          <w:szCs w:val="26"/>
        </w:rPr>
        <w:t>tạo</w:t>
      </w:r>
      <w:proofErr w:type="spellEnd"/>
      <w:r w:rsidRPr="000E38D8">
        <w:rPr>
          <w:rFonts w:eastAsiaTheme="majorEastAsia"/>
          <w:szCs w:val="26"/>
        </w:rPr>
        <w:t xml:space="preserve">, </w:t>
      </w:r>
      <w:proofErr w:type="spellStart"/>
      <w:r w:rsidRPr="000E38D8">
        <w:rPr>
          <w:rFonts w:eastAsiaTheme="majorEastAsia"/>
          <w:szCs w:val="26"/>
        </w:rPr>
        <w:t>huấn</w:t>
      </w:r>
      <w:proofErr w:type="spellEnd"/>
      <w:r w:rsidRPr="000E38D8">
        <w:rPr>
          <w:rFonts w:eastAsiaTheme="majorEastAsia"/>
          <w:szCs w:val="26"/>
        </w:rPr>
        <w:t xml:space="preserve"> </w:t>
      </w:r>
      <w:proofErr w:type="spellStart"/>
      <w:r w:rsidRPr="000E38D8">
        <w:rPr>
          <w:rFonts w:eastAsiaTheme="majorEastAsia"/>
          <w:szCs w:val="26"/>
        </w:rPr>
        <w:t>luyện</w:t>
      </w:r>
      <w:proofErr w:type="spellEnd"/>
      <w:r w:rsidRPr="000E38D8">
        <w:rPr>
          <w:rFonts w:eastAsiaTheme="majorEastAsia"/>
          <w:szCs w:val="26"/>
        </w:rPr>
        <w:t xml:space="preserve"> </w:t>
      </w:r>
      <w:proofErr w:type="spellStart"/>
      <w:r w:rsidRPr="000E38D8">
        <w:rPr>
          <w:rFonts w:eastAsiaTheme="majorEastAsia"/>
          <w:szCs w:val="26"/>
        </w:rPr>
        <w:t>theo</w:t>
      </w:r>
      <w:proofErr w:type="spellEnd"/>
      <w:r w:rsidRPr="000E38D8">
        <w:rPr>
          <w:rFonts w:eastAsiaTheme="majorEastAsia"/>
          <w:szCs w:val="26"/>
        </w:rPr>
        <w:t xml:space="preserve"> </w:t>
      </w:r>
      <w:proofErr w:type="spellStart"/>
      <w:r w:rsidRPr="000E38D8">
        <w:rPr>
          <w:rFonts w:eastAsiaTheme="majorEastAsia"/>
          <w:szCs w:val="26"/>
        </w:rPr>
        <w:t>mẫu</w:t>
      </w:r>
      <w:proofErr w:type="spellEnd"/>
      <w:r w:rsidRPr="000E38D8">
        <w:rPr>
          <w:rFonts w:eastAsiaTheme="majorEastAsia"/>
          <w:szCs w:val="26"/>
        </w:rPr>
        <w:t>.</w:t>
      </w:r>
    </w:p>
    <w:p w14:paraId="6E120392" w14:textId="77777777" w:rsidR="00F51D09" w:rsidRPr="000E38D8" w:rsidRDefault="00F51D09" w:rsidP="004C08FB">
      <w:pPr>
        <w:spacing w:after="0" w:line="240" w:lineRule="auto"/>
        <w:rPr>
          <w:rStyle w:val="fontstyle21"/>
          <w:rFonts w:eastAsiaTheme="majorEastAsia"/>
          <w:color w:val="auto"/>
          <w:szCs w:val="26"/>
        </w:rPr>
      </w:pPr>
      <w:r w:rsidRPr="000E38D8">
        <w:rPr>
          <w:rStyle w:val="fontstyle21"/>
          <w:rFonts w:eastAsiaTheme="majorEastAsia"/>
          <w:color w:val="auto"/>
          <w:szCs w:val="26"/>
        </w:rPr>
        <w:t xml:space="preserve">b) </w:t>
      </w:r>
      <w:proofErr w:type="spellStart"/>
      <w:r w:rsidRPr="000E38D8">
        <w:rPr>
          <w:rStyle w:val="fontstyle21"/>
          <w:rFonts w:eastAsiaTheme="majorEastAsia"/>
          <w:color w:val="auto"/>
          <w:szCs w:val="26"/>
        </w:rPr>
        <w:t>Số</w:t>
      </w:r>
      <w:proofErr w:type="spellEnd"/>
      <w:r w:rsidRPr="000E38D8">
        <w:rPr>
          <w:rStyle w:val="fontstyle21"/>
          <w:rFonts w:eastAsiaTheme="majorEastAsia"/>
          <w:color w:val="auto"/>
          <w:szCs w:val="26"/>
        </w:rPr>
        <w:t xml:space="preserve"> </w:t>
      </w:r>
      <w:proofErr w:type="spellStart"/>
      <w:r w:rsidRPr="000E38D8">
        <w:rPr>
          <w:rStyle w:val="fontstyle21"/>
          <w:rFonts w:eastAsiaTheme="majorEastAsia"/>
          <w:color w:val="auto"/>
          <w:szCs w:val="26"/>
        </w:rPr>
        <w:t>lượng</w:t>
      </w:r>
      <w:proofErr w:type="spellEnd"/>
      <w:r w:rsidRPr="000E38D8">
        <w:rPr>
          <w:rStyle w:val="fontstyle21"/>
          <w:rFonts w:eastAsiaTheme="majorEastAsia"/>
          <w:color w:val="auto"/>
          <w:szCs w:val="26"/>
        </w:rPr>
        <w:t xml:space="preserve"> </w:t>
      </w:r>
      <w:proofErr w:type="spellStart"/>
      <w:r w:rsidRPr="000E38D8">
        <w:rPr>
          <w:rStyle w:val="fontstyle21"/>
          <w:rFonts w:eastAsiaTheme="majorEastAsia"/>
          <w:color w:val="auto"/>
          <w:szCs w:val="26"/>
        </w:rPr>
        <w:t>hồ</w:t>
      </w:r>
      <w:proofErr w:type="spellEnd"/>
      <w:r w:rsidRPr="000E38D8">
        <w:rPr>
          <w:rStyle w:val="fontstyle21"/>
          <w:rFonts w:eastAsiaTheme="majorEastAsia"/>
          <w:color w:val="auto"/>
          <w:szCs w:val="26"/>
        </w:rPr>
        <w:t xml:space="preserve"> </w:t>
      </w:r>
      <w:proofErr w:type="spellStart"/>
      <w:r w:rsidRPr="000E38D8">
        <w:rPr>
          <w:rStyle w:val="fontstyle21"/>
          <w:rFonts w:eastAsiaTheme="majorEastAsia"/>
          <w:color w:val="auto"/>
          <w:szCs w:val="26"/>
        </w:rPr>
        <w:t>sơ</w:t>
      </w:r>
      <w:proofErr w:type="spellEnd"/>
      <w:r w:rsidRPr="000E38D8">
        <w:rPr>
          <w:rStyle w:val="fontstyle21"/>
          <w:rFonts w:eastAsiaTheme="majorEastAsia"/>
          <w:color w:val="auto"/>
          <w:szCs w:val="26"/>
        </w:rPr>
        <w:t xml:space="preserve">: 01 </w:t>
      </w:r>
      <w:proofErr w:type="spellStart"/>
      <w:r w:rsidRPr="000E38D8">
        <w:rPr>
          <w:rStyle w:val="fontstyle21"/>
          <w:rFonts w:eastAsiaTheme="majorEastAsia"/>
          <w:color w:val="auto"/>
          <w:szCs w:val="26"/>
        </w:rPr>
        <w:t>bộ</w:t>
      </w:r>
      <w:proofErr w:type="spellEnd"/>
      <w:r w:rsidRPr="000E38D8">
        <w:rPr>
          <w:rStyle w:val="fontstyle21"/>
          <w:rFonts w:eastAsiaTheme="majorEastAsia"/>
          <w:color w:val="auto"/>
          <w:szCs w:val="26"/>
        </w:rPr>
        <w:t>.</w:t>
      </w:r>
    </w:p>
    <w:p w14:paraId="441FDEEA" w14:textId="09C329ED" w:rsidR="00F51D09" w:rsidRPr="000E38D8" w:rsidRDefault="00F51D09" w:rsidP="004C08FB">
      <w:pPr>
        <w:shd w:val="clear" w:color="auto" w:fill="FFFFFF"/>
        <w:spacing w:after="0" w:line="240" w:lineRule="auto"/>
        <w:rPr>
          <w:rStyle w:val="fontstyle01"/>
          <w:b/>
          <w:color w:val="auto"/>
          <w:szCs w:val="26"/>
        </w:rPr>
      </w:pPr>
      <w:r w:rsidRPr="000E38D8">
        <w:rPr>
          <w:rStyle w:val="fontstyle01"/>
          <w:b/>
          <w:color w:val="auto"/>
          <w:szCs w:val="26"/>
        </w:rPr>
        <w:t xml:space="preserve">4. </w:t>
      </w:r>
      <w:proofErr w:type="spellStart"/>
      <w:r w:rsidRPr="000E38D8">
        <w:rPr>
          <w:rStyle w:val="fontstyle01"/>
          <w:b/>
          <w:color w:val="auto"/>
          <w:szCs w:val="26"/>
        </w:rPr>
        <w:t>Thời</w:t>
      </w:r>
      <w:proofErr w:type="spellEnd"/>
      <w:r w:rsidRPr="000E38D8">
        <w:rPr>
          <w:rStyle w:val="fontstyle01"/>
          <w:b/>
          <w:color w:val="auto"/>
          <w:szCs w:val="26"/>
        </w:rPr>
        <w:t xml:space="preserve"> </w:t>
      </w:r>
      <w:proofErr w:type="spellStart"/>
      <w:r w:rsidRPr="000E38D8">
        <w:rPr>
          <w:rStyle w:val="fontstyle01"/>
          <w:b/>
          <w:color w:val="auto"/>
          <w:szCs w:val="26"/>
        </w:rPr>
        <w:t>hạn</w:t>
      </w:r>
      <w:proofErr w:type="spellEnd"/>
      <w:r w:rsidRPr="000E38D8">
        <w:rPr>
          <w:rStyle w:val="fontstyle01"/>
          <w:b/>
          <w:color w:val="auto"/>
          <w:szCs w:val="26"/>
        </w:rPr>
        <w:t xml:space="preserve"> </w:t>
      </w:r>
      <w:proofErr w:type="spellStart"/>
      <w:r w:rsidRPr="000E38D8">
        <w:rPr>
          <w:rStyle w:val="fontstyle01"/>
          <w:b/>
          <w:color w:val="auto"/>
          <w:szCs w:val="26"/>
        </w:rPr>
        <w:t>giải</w:t>
      </w:r>
      <w:proofErr w:type="spellEnd"/>
      <w:r w:rsidRPr="000E38D8">
        <w:rPr>
          <w:rStyle w:val="fontstyle01"/>
          <w:b/>
          <w:color w:val="auto"/>
          <w:szCs w:val="26"/>
        </w:rPr>
        <w:t xml:space="preserve"> </w:t>
      </w:r>
      <w:proofErr w:type="spellStart"/>
      <w:r w:rsidRPr="000E38D8">
        <w:rPr>
          <w:rStyle w:val="fontstyle01"/>
          <w:b/>
          <w:color w:val="auto"/>
          <w:szCs w:val="26"/>
        </w:rPr>
        <w:t>quyết</w:t>
      </w:r>
      <w:proofErr w:type="spellEnd"/>
      <w:r w:rsidRPr="000E38D8">
        <w:rPr>
          <w:rStyle w:val="fontstyle01"/>
          <w:b/>
          <w:color w:val="auto"/>
          <w:szCs w:val="26"/>
        </w:rPr>
        <w:t>:</w:t>
      </w:r>
    </w:p>
    <w:p w14:paraId="15B79FFC" w14:textId="77777777" w:rsidR="00F51D09" w:rsidRPr="000E38D8" w:rsidRDefault="00F51D09" w:rsidP="004C08FB">
      <w:pPr>
        <w:shd w:val="clear" w:color="auto" w:fill="FFFFFF"/>
        <w:spacing w:after="0" w:line="240" w:lineRule="auto"/>
        <w:rPr>
          <w:b/>
          <w:bCs/>
          <w:szCs w:val="26"/>
        </w:rPr>
      </w:pPr>
      <w:r w:rsidRPr="000E38D8">
        <w:rPr>
          <w:bCs/>
          <w:szCs w:val="26"/>
        </w:rPr>
        <w:t xml:space="preserve">Trong </w:t>
      </w:r>
      <w:proofErr w:type="spellStart"/>
      <w:r w:rsidRPr="000E38D8">
        <w:rPr>
          <w:bCs/>
          <w:szCs w:val="26"/>
        </w:rPr>
        <w:t>thời</w:t>
      </w:r>
      <w:proofErr w:type="spellEnd"/>
      <w:r w:rsidRPr="000E38D8">
        <w:rPr>
          <w:bCs/>
          <w:szCs w:val="26"/>
        </w:rPr>
        <w:t xml:space="preserve"> </w:t>
      </w:r>
      <w:proofErr w:type="spellStart"/>
      <w:r w:rsidRPr="000E38D8">
        <w:rPr>
          <w:bCs/>
          <w:szCs w:val="26"/>
        </w:rPr>
        <w:t>hạn</w:t>
      </w:r>
      <w:proofErr w:type="spellEnd"/>
      <w:r w:rsidRPr="000E38D8">
        <w:rPr>
          <w:bCs/>
          <w:szCs w:val="26"/>
        </w:rPr>
        <w:t xml:space="preserve"> 10 </w:t>
      </w:r>
      <w:proofErr w:type="spellStart"/>
      <w:r w:rsidRPr="000E38D8">
        <w:rPr>
          <w:bCs/>
          <w:szCs w:val="26"/>
        </w:rPr>
        <w:t>ngày</w:t>
      </w:r>
      <w:proofErr w:type="spellEnd"/>
      <w:r w:rsidRPr="000E38D8">
        <w:rPr>
          <w:bCs/>
          <w:szCs w:val="26"/>
        </w:rPr>
        <w:t xml:space="preserve"> </w:t>
      </w:r>
      <w:proofErr w:type="spellStart"/>
      <w:r w:rsidRPr="000E38D8">
        <w:rPr>
          <w:bCs/>
          <w:szCs w:val="26"/>
        </w:rPr>
        <w:t>làm</w:t>
      </w:r>
      <w:proofErr w:type="spellEnd"/>
      <w:r w:rsidRPr="000E38D8">
        <w:rPr>
          <w:bCs/>
          <w:szCs w:val="26"/>
        </w:rPr>
        <w:t xml:space="preserve"> </w:t>
      </w:r>
      <w:proofErr w:type="spellStart"/>
      <w:r w:rsidRPr="000E38D8">
        <w:rPr>
          <w:bCs/>
          <w:szCs w:val="26"/>
        </w:rPr>
        <w:t>việc</w:t>
      </w:r>
      <w:proofErr w:type="spellEnd"/>
      <w:r w:rsidRPr="000E38D8">
        <w:rPr>
          <w:bCs/>
          <w:szCs w:val="26"/>
        </w:rPr>
        <w:t xml:space="preserve"> </w:t>
      </w:r>
      <w:proofErr w:type="spellStart"/>
      <w:r w:rsidRPr="000E38D8">
        <w:rPr>
          <w:bCs/>
          <w:szCs w:val="26"/>
        </w:rPr>
        <w:t>kể</w:t>
      </w:r>
      <w:proofErr w:type="spellEnd"/>
      <w:r w:rsidRPr="000E38D8">
        <w:rPr>
          <w:bCs/>
          <w:szCs w:val="26"/>
        </w:rPr>
        <w:t xml:space="preserve"> </w:t>
      </w:r>
      <w:proofErr w:type="spellStart"/>
      <w:r w:rsidRPr="000E38D8">
        <w:rPr>
          <w:bCs/>
          <w:szCs w:val="26"/>
        </w:rPr>
        <w:t>từ</w:t>
      </w:r>
      <w:proofErr w:type="spellEnd"/>
      <w:r w:rsidRPr="000E38D8">
        <w:rPr>
          <w:bCs/>
          <w:szCs w:val="26"/>
        </w:rPr>
        <w:t xml:space="preserve"> </w:t>
      </w:r>
      <w:proofErr w:type="spellStart"/>
      <w:r w:rsidRPr="000E38D8">
        <w:rPr>
          <w:bCs/>
          <w:szCs w:val="26"/>
        </w:rPr>
        <w:t>ngày</w:t>
      </w:r>
      <w:proofErr w:type="spellEnd"/>
      <w:r w:rsidRPr="000E38D8">
        <w:rPr>
          <w:bCs/>
          <w:szCs w:val="26"/>
        </w:rPr>
        <w:t xml:space="preserve"> </w:t>
      </w:r>
      <w:proofErr w:type="spellStart"/>
      <w:r w:rsidRPr="000E38D8">
        <w:rPr>
          <w:bCs/>
          <w:szCs w:val="26"/>
        </w:rPr>
        <w:t>nhận</w:t>
      </w:r>
      <w:proofErr w:type="spellEnd"/>
      <w:r w:rsidRPr="000E38D8">
        <w:rPr>
          <w:bCs/>
          <w:szCs w:val="26"/>
        </w:rPr>
        <w:t xml:space="preserve"> </w:t>
      </w:r>
      <w:proofErr w:type="spellStart"/>
      <w:r w:rsidRPr="000E38D8">
        <w:rPr>
          <w:bCs/>
          <w:szCs w:val="26"/>
        </w:rPr>
        <w:t>được</w:t>
      </w:r>
      <w:proofErr w:type="spellEnd"/>
      <w:r w:rsidRPr="000E38D8">
        <w:rPr>
          <w:bCs/>
          <w:szCs w:val="26"/>
        </w:rPr>
        <w:t xml:space="preserve"> </w:t>
      </w:r>
      <w:proofErr w:type="spellStart"/>
      <w:r w:rsidRPr="000E38D8">
        <w:rPr>
          <w:bCs/>
          <w:szCs w:val="26"/>
        </w:rPr>
        <w:t>hồ</w:t>
      </w:r>
      <w:proofErr w:type="spellEnd"/>
      <w:r w:rsidRPr="000E38D8">
        <w:rPr>
          <w:bCs/>
          <w:szCs w:val="26"/>
        </w:rPr>
        <w:t xml:space="preserve"> </w:t>
      </w:r>
      <w:proofErr w:type="spellStart"/>
      <w:r w:rsidRPr="000E38D8">
        <w:rPr>
          <w:bCs/>
          <w:szCs w:val="26"/>
        </w:rPr>
        <w:t>sơ</w:t>
      </w:r>
      <w:proofErr w:type="spellEnd"/>
      <w:r w:rsidRPr="000E38D8">
        <w:rPr>
          <w:bCs/>
          <w:szCs w:val="26"/>
        </w:rPr>
        <w:t xml:space="preserve"> </w:t>
      </w:r>
      <w:proofErr w:type="spellStart"/>
      <w:r w:rsidRPr="000E38D8">
        <w:rPr>
          <w:bCs/>
          <w:szCs w:val="26"/>
        </w:rPr>
        <w:t>hợp</w:t>
      </w:r>
      <w:proofErr w:type="spellEnd"/>
      <w:r w:rsidRPr="000E38D8">
        <w:rPr>
          <w:bCs/>
          <w:szCs w:val="26"/>
        </w:rPr>
        <w:t xml:space="preserve"> </w:t>
      </w:r>
      <w:proofErr w:type="spellStart"/>
      <w:r w:rsidRPr="000E38D8">
        <w:rPr>
          <w:bCs/>
          <w:szCs w:val="26"/>
        </w:rPr>
        <w:t>lệ</w:t>
      </w:r>
      <w:proofErr w:type="spellEnd"/>
      <w:r w:rsidRPr="000E38D8">
        <w:rPr>
          <w:bCs/>
          <w:szCs w:val="26"/>
        </w:rPr>
        <w:t>.</w:t>
      </w:r>
      <w:r w:rsidRPr="000E38D8">
        <w:rPr>
          <w:b/>
          <w:bCs/>
          <w:szCs w:val="26"/>
        </w:rPr>
        <w:t xml:space="preserve"> </w:t>
      </w:r>
    </w:p>
    <w:p w14:paraId="40814C61" w14:textId="7A53E4F1" w:rsidR="00F51D09" w:rsidRPr="000E38D8" w:rsidRDefault="00F51D09" w:rsidP="004C08FB">
      <w:pPr>
        <w:shd w:val="clear" w:color="auto" w:fill="FFFFFF"/>
        <w:spacing w:after="0" w:line="240" w:lineRule="auto"/>
        <w:rPr>
          <w:rStyle w:val="fontstyle01"/>
          <w:bCs/>
          <w:color w:val="auto"/>
          <w:szCs w:val="26"/>
        </w:rPr>
      </w:pPr>
      <w:r w:rsidRPr="000E38D8">
        <w:rPr>
          <w:rStyle w:val="fontstyle01"/>
          <w:b/>
          <w:color w:val="auto"/>
          <w:szCs w:val="26"/>
        </w:rPr>
        <w:t xml:space="preserve">5. </w:t>
      </w:r>
      <w:proofErr w:type="spellStart"/>
      <w:r w:rsidRPr="000E38D8">
        <w:rPr>
          <w:rStyle w:val="fontstyle01"/>
          <w:b/>
          <w:color w:val="auto"/>
          <w:szCs w:val="26"/>
        </w:rPr>
        <w:t>Đối</w:t>
      </w:r>
      <w:proofErr w:type="spellEnd"/>
      <w:r w:rsidRPr="000E38D8">
        <w:rPr>
          <w:rStyle w:val="fontstyle01"/>
          <w:b/>
          <w:color w:val="auto"/>
          <w:szCs w:val="26"/>
        </w:rPr>
        <w:t xml:space="preserve"> </w:t>
      </w:r>
      <w:proofErr w:type="spellStart"/>
      <w:r w:rsidRPr="000E38D8">
        <w:rPr>
          <w:rStyle w:val="fontstyle01"/>
          <w:b/>
          <w:color w:val="auto"/>
          <w:szCs w:val="26"/>
        </w:rPr>
        <w:t>tượng</w:t>
      </w:r>
      <w:proofErr w:type="spellEnd"/>
      <w:r w:rsidRPr="000E38D8">
        <w:rPr>
          <w:rStyle w:val="fontstyle01"/>
          <w:b/>
          <w:color w:val="auto"/>
          <w:szCs w:val="26"/>
        </w:rPr>
        <w:t xml:space="preserve"> </w:t>
      </w:r>
      <w:proofErr w:type="spellStart"/>
      <w:r w:rsidRPr="000E38D8">
        <w:rPr>
          <w:rStyle w:val="fontstyle01"/>
          <w:b/>
          <w:color w:val="auto"/>
          <w:szCs w:val="26"/>
        </w:rPr>
        <w:t>thực</w:t>
      </w:r>
      <w:proofErr w:type="spellEnd"/>
      <w:r w:rsidRPr="000E38D8">
        <w:rPr>
          <w:rStyle w:val="fontstyle01"/>
          <w:b/>
          <w:color w:val="auto"/>
          <w:szCs w:val="26"/>
        </w:rPr>
        <w:t xml:space="preserve"> </w:t>
      </w:r>
      <w:proofErr w:type="spellStart"/>
      <w:r w:rsidRPr="000E38D8">
        <w:rPr>
          <w:rStyle w:val="fontstyle01"/>
          <w:b/>
          <w:color w:val="auto"/>
          <w:szCs w:val="26"/>
        </w:rPr>
        <w:t>hiện</w:t>
      </w:r>
      <w:proofErr w:type="spellEnd"/>
      <w:r w:rsidRPr="000E38D8">
        <w:rPr>
          <w:rStyle w:val="fontstyle01"/>
          <w:b/>
          <w:color w:val="auto"/>
          <w:szCs w:val="26"/>
        </w:rPr>
        <w:t xml:space="preserve"> </w:t>
      </w:r>
      <w:proofErr w:type="spellStart"/>
      <w:r w:rsidRPr="000E38D8">
        <w:rPr>
          <w:rStyle w:val="fontstyle01"/>
          <w:b/>
          <w:color w:val="auto"/>
          <w:szCs w:val="26"/>
        </w:rPr>
        <w:t>thủ</w:t>
      </w:r>
      <w:proofErr w:type="spellEnd"/>
      <w:r w:rsidRPr="000E38D8">
        <w:rPr>
          <w:rStyle w:val="fontstyle01"/>
          <w:b/>
          <w:color w:val="auto"/>
          <w:szCs w:val="26"/>
        </w:rPr>
        <w:t xml:space="preserve"> </w:t>
      </w:r>
      <w:proofErr w:type="spellStart"/>
      <w:r w:rsidRPr="000E38D8">
        <w:rPr>
          <w:rStyle w:val="fontstyle01"/>
          <w:b/>
          <w:color w:val="auto"/>
          <w:szCs w:val="26"/>
        </w:rPr>
        <w:t>tục</w:t>
      </w:r>
      <w:proofErr w:type="spellEnd"/>
      <w:r w:rsidRPr="000E38D8">
        <w:rPr>
          <w:rStyle w:val="fontstyle01"/>
          <w:b/>
          <w:color w:val="auto"/>
          <w:szCs w:val="26"/>
        </w:rPr>
        <w:t xml:space="preserve"> </w:t>
      </w:r>
      <w:proofErr w:type="spellStart"/>
      <w:r w:rsidRPr="000E38D8">
        <w:rPr>
          <w:rStyle w:val="fontstyle01"/>
          <w:b/>
          <w:color w:val="auto"/>
          <w:szCs w:val="26"/>
        </w:rPr>
        <w:t>hành</w:t>
      </w:r>
      <w:proofErr w:type="spellEnd"/>
      <w:r w:rsidRPr="000E38D8">
        <w:rPr>
          <w:rStyle w:val="fontstyle01"/>
          <w:b/>
          <w:color w:val="auto"/>
          <w:szCs w:val="26"/>
        </w:rPr>
        <w:t xml:space="preserve"> </w:t>
      </w:r>
      <w:proofErr w:type="spellStart"/>
      <w:r w:rsidRPr="000E38D8">
        <w:rPr>
          <w:rStyle w:val="fontstyle01"/>
          <w:b/>
          <w:color w:val="auto"/>
          <w:szCs w:val="26"/>
        </w:rPr>
        <w:t>chính</w:t>
      </w:r>
      <w:proofErr w:type="spellEnd"/>
      <w:r w:rsidRPr="000E38D8">
        <w:rPr>
          <w:rStyle w:val="fontstyle01"/>
          <w:b/>
          <w:color w:val="auto"/>
          <w:szCs w:val="26"/>
        </w:rPr>
        <w:t>:</w:t>
      </w:r>
      <w:r w:rsidRPr="000E38D8">
        <w:rPr>
          <w:rStyle w:val="fontstyle01"/>
          <w:bCs/>
          <w:color w:val="auto"/>
          <w:szCs w:val="26"/>
        </w:rPr>
        <w:t xml:space="preserve"> </w:t>
      </w:r>
      <w:proofErr w:type="spellStart"/>
      <w:r w:rsidRPr="000E38D8">
        <w:rPr>
          <w:rFonts w:eastAsiaTheme="majorEastAsia"/>
          <w:szCs w:val="26"/>
        </w:rPr>
        <w:t>Cơ</w:t>
      </w:r>
      <w:proofErr w:type="spellEnd"/>
      <w:r w:rsidRPr="000E38D8">
        <w:rPr>
          <w:rFonts w:eastAsiaTheme="majorEastAsia"/>
          <w:szCs w:val="26"/>
        </w:rPr>
        <w:t xml:space="preserve"> </w:t>
      </w:r>
      <w:proofErr w:type="spellStart"/>
      <w:r w:rsidRPr="000E38D8">
        <w:rPr>
          <w:rFonts w:eastAsiaTheme="majorEastAsia"/>
          <w:szCs w:val="26"/>
        </w:rPr>
        <w:t>sở</w:t>
      </w:r>
      <w:proofErr w:type="spellEnd"/>
      <w:r w:rsidRPr="000E38D8">
        <w:rPr>
          <w:rFonts w:eastAsiaTheme="majorEastAsia"/>
          <w:szCs w:val="26"/>
        </w:rPr>
        <w:t xml:space="preserve"> </w:t>
      </w:r>
      <w:proofErr w:type="spellStart"/>
      <w:r w:rsidRPr="000E38D8">
        <w:rPr>
          <w:rFonts w:eastAsiaTheme="majorEastAsia"/>
          <w:szCs w:val="26"/>
        </w:rPr>
        <w:t>đào</w:t>
      </w:r>
      <w:proofErr w:type="spellEnd"/>
      <w:r w:rsidRPr="000E38D8">
        <w:rPr>
          <w:rFonts w:eastAsiaTheme="majorEastAsia"/>
          <w:szCs w:val="26"/>
        </w:rPr>
        <w:t xml:space="preserve"> </w:t>
      </w:r>
      <w:proofErr w:type="spellStart"/>
      <w:r w:rsidRPr="000E38D8">
        <w:rPr>
          <w:rFonts w:eastAsiaTheme="majorEastAsia"/>
          <w:szCs w:val="26"/>
        </w:rPr>
        <w:t>tạo</w:t>
      </w:r>
      <w:proofErr w:type="spellEnd"/>
      <w:r w:rsidRPr="000E38D8">
        <w:rPr>
          <w:rFonts w:eastAsiaTheme="majorEastAsia"/>
          <w:szCs w:val="26"/>
        </w:rPr>
        <w:t xml:space="preserve">, </w:t>
      </w:r>
      <w:proofErr w:type="spellStart"/>
      <w:r w:rsidRPr="000E38D8">
        <w:rPr>
          <w:rFonts w:eastAsiaTheme="majorEastAsia"/>
          <w:szCs w:val="26"/>
        </w:rPr>
        <w:t>huấn</w:t>
      </w:r>
      <w:proofErr w:type="spellEnd"/>
      <w:r w:rsidRPr="000E38D8">
        <w:rPr>
          <w:rFonts w:eastAsiaTheme="majorEastAsia"/>
          <w:szCs w:val="26"/>
        </w:rPr>
        <w:t xml:space="preserve"> </w:t>
      </w:r>
      <w:proofErr w:type="spellStart"/>
      <w:r w:rsidRPr="000E38D8">
        <w:rPr>
          <w:rFonts w:eastAsiaTheme="majorEastAsia"/>
          <w:szCs w:val="26"/>
        </w:rPr>
        <w:t>luyện</w:t>
      </w:r>
      <w:proofErr w:type="spellEnd"/>
    </w:p>
    <w:p w14:paraId="3B5C0A2B" w14:textId="5CD1F2D3" w:rsidR="00F51D09" w:rsidRPr="000E38D8" w:rsidRDefault="00F51D09" w:rsidP="004C08FB">
      <w:pPr>
        <w:shd w:val="clear" w:color="auto" w:fill="FFFFFF"/>
        <w:spacing w:after="0" w:line="240" w:lineRule="auto"/>
        <w:rPr>
          <w:rStyle w:val="fontstyle01"/>
          <w:b/>
          <w:color w:val="auto"/>
          <w:szCs w:val="26"/>
        </w:rPr>
      </w:pPr>
      <w:r w:rsidRPr="000E38D8">
        <w:rPr>
          <w:rStyle w:val="fontstyle01"/>
          <w:b/>
          <w:color w:val="auto"/>
          <w:szCs w:val="26"/>
        </w:rPr>
        <w:t xml:space="preserve">6. </w:t>
      </w:r>
      <w:proofErr w:type="spellStart"/>
      <w:r w:rsidRPr="000E38D8">
        <w:rPr>
          <w:rStyle w:val="fontstyle01"/>
          <w:b/>
          <w:color w:val="auto"/>
          <w:szCs w:val="26"/>
        </w:rPr>
        <w:t>Cơ</w:t>
      </w:r>
      <w:proofErr w:type="spellEnd"/>
      <w:r w:rsidRPr="000E38D8">
        <w:rPr>
          <w:rStyle w:val="fontstyle01"/>
          <w:b/>
          <w:color w:val="auto"/>
          <w:szCs w:val="26"/>
        </w:rPr>
        <w:t xml:space="preserve"> </w:t>
      </w:r>
      <w:proofErr w:type="spellStart"/>
      <w:r w:rsidRPr="000E38D8">
        <w:rPr>
          <w:rStyle w:val="fontstyle01"/>
          <w:b/>
          <w:color w:val="auto"/>
          <w:szCs w:val="26"/>
        </w:rPr>
        <w:t>quan</w:t>
      </w:r>
      <w:proofErr w:type="spellEnd"/>
      <w:r w:rsidRPr="000E38D8">
        <w:rPr>
          <w:rStyle w:val="fontstyle01"/>
          <w:b/>
          <w:color w:val="auto"/>
          <w:szCs w:val="26"/>
        </w:rPr>
        <w:t xml:space="preserve"> </w:t>
      </w:r>
      <w:proofErr w:type="spellStart"/>
      <w:r w:rsidRPr="000E38D8">
        <w:rPr>
          <w:rStyle w:val="fontstyle01"/>
          <w:b/>
          <w:color w:val="auto"/>
          <w:szCs w:val="26"/>
        </w:rPr>
        <w:t>thực</w:t>
      </w:r>
      <w:proofErr w:type="spellEnd"/>
      <w:r w:rsidRPr="000E38D8">
        <w:rPr>
          <w:rStyle w:val="fontstyle01"/>
          <w:b/>
          <w:color w:val="auto"/>
          <w:szCs w:val="26"/>
        </w:rPr>
        <w:t xml:space="preserve"> </w:t>
      </w:r>
      <w:proofErr w:type="spellStart"/>
      <w:r w:rsidRPr="000E38D8">
        <w:rPr>
          <w:rStyle w:val="fontstyle01"/>
          <w:b/>
          <w:color w:val="auto"/>
          <w:szCs w:val="26"/>
        </w:rPr>
        <w:t>hiện</w:t>
      </w:r>
      <w:proofErr w:type="spellEnd"/>
      <w:r w:rsidRPr="000E38D8">
        <w:rPr>
          <w:rStyle w:val="fontstyle01"/>
          <w:b/>
          <w:color w:val="auto"/>
          <w:szCs w:val="26"/>
        </w:rPr>
        <w:t xml:space="preserve"> </w:t>
      </w:r>
      <w:proofErr w:type="spellStart"/>
      <w:r w:rsidRPr="000E38D8">
        <w:rPr>
          <w:rStyle w:val="fontstyle01"/>
          <w:b/>
          <w:color w:val="auto"/>
          <w:szCs w:val="26"/>
        </w:rPr>
        <w:t>thủ</w:t>
      </w:r>
      <w:proofErr w:type="spellEnd"/>
      <w:r w:rsidRPr="000E38D8">
        <w:rPr>
          <w:rStyle w:val="fontstyle01"/>
          <w:b/>
          <w:color w:val="auto"/>
          <w:szCs w:val="26"/>
        </w:rPr>
        <w:t xml:space="preserve"> </w:t>
      </w:r>
      <w:proofErr w:type="spellStart"/>
      <w:r w:rsidRPr="000E38D8">
        <w:rPr>
          <w:rStyle w:val="fontstyle01"/>
          <w:b/>
          <w:color w:val="auto"/>
          <w:szCs w:val="26"/>
        </w:rPr>
        <w:t>tục</w:t>
      </w:r>
      <w:proofErr w:type="spellEnd"/>
      <w:r w:rsidRPr="000E38D8">
        <w:rPr>
          <w:rStyle w:val="fontstyle01"/>
          <w:b/>
          <w:color w:val="auto"/>
          <w:szCs w:val="26"/>
        </w:rPr>
        <w:t xml:space="preserve"> </w:t>
      </w:r>
      <w:proofErr w:type="spellStart"/>
      <w:r w:rsidRPr="000E38D8">
        <w:rPr>
          <w:rStyle w:val="fontstyle01"/>
          <w:b/>
          <w:color w:val="auto"/>
          <w:szCs w:val="26"/>
        </w:rPr>
        <w:t>hành</w:t>
      </w:r>
      <w:proofErr w:type="spellEnd"/>
      <w:r w:rsidRPr="000E38D8">
        <w:rPr>
          <w:rStyle w:val="fontstyle01"/>
          <w:b/>
          <w:color w:val="auto"/>
          <w:szCs w:val="26"/>
        </w:rPr>
        <w:t xml:space="preserve"> </w:t>
      </w:r>
      <w:proofErr w:type="spellStart"/>
      <w:r w:rsidRPr="000E38D8">
        <w:rPr>
          <w:rStyle w:val="fontstyle01"/>
          <w:b/>
          <w:color w:val="auto"/>
          <w:szCs w:val="26"/>
        </w:rPr>
        <w:t>chính</w:t>
      </w:r>
      <w:proofErr w:type="spellEnd"/>
      <w:r w:rsidRPr="000E38D8">
        <w:rPr>
          <w:rStyle w:val="fontstyle01"/>
          <w:b/>
          <w:color w:val="auto"/>
          <w:szCs w:val="26"/>
        </w:rPr>
        <w:t>:</w:t>
      </w:r>
    </w:p>
    <w:p w14:paraId="54FEE0CC" w14:textId="77777777" w:rsidR="00F51D09" w:rsidRPr="000E38D8" w:rsidRDefault="00F51D09" w:rsidP="004C08FB">
      <w:pPr>
        <w:shd w:val="clear" w:color="auto" w:fill="FFFFFF"/>
        <w:spacing w:after="0" w:line="240" w:lineRule="auto"/>
        <w:rPr>
          <w:rStyle w:val="fontstyle01"/>
          <w:bCs/>
          <w:color w:val="auto"/>
          <w:szCs w:val="26"/>
        </w:rPr>
      </w:pPr>
      <w:r w:rsidRPr="000E38D8">
        <w:rPr>
          <w:rStyle w:val="fontstyle01"/>
          <w:bCs/>
          <w:color w:val="auto"/>
          <w:szCs w:val="26"/>
        </w:rPr>
        <w:t xml:space="preserve">- </w:t>
      </w:r>
      <w:proofErr w:type="spellStart"/>
      <w:r w:rsidRPr="000E38D8">
        <w:rPr>
          <w:rStyle w:val="fontstyle01"/>
          <w:bCs/>
          <w:color w:val="auto"/>
          <w:szCs w:val="26"/>
        </w:rPr>
        <w:t>Cơ</w:t>
      </w:r>
      <w:proofErr w:type="spellEnd"/>
      <w:r w:rsidRPr="000E38D8">
        <w:rPr>
          <w:rStyle w:val="fontstyle01"/>
          <w:bCs/>
          <w:color w:val="auto"/>
          <w:szCs w:val="26"/>
        </w:rPr>
        <w:t xml:space="preserve"> </w:t>
      </w:r>
      <w:proofErr w:type="spellStart"/>
      <w:r w:rsidRPr="000E38D8">
        <w:rPr>
          <w:rStyle w:val="fontstyle01"/>
          <w:bCs/>
          <w:color w:val="auto"/>
          <w:szCs w:val="26"/>
        </w:rPr>
        <w:t>quan</w:t>
      </w:r>
      <w:proofErr w:type="spellEnd"/>
      <w:r w:rsidRPr="000E38D8">
        <w:rPr>
          <w:rStyle w:val="fontstyle01"/>
          <w:bCs/>
          <w:color w:val="auto"/>
          <w:szCs w:val="26"/>
        </w:rPr>
        <w:t xml:space="preserve"> </w:t>
      </w:r>
      <w:proofErr w:type="spellStart"/>
      <w:r w:rsidRPr="000E38D8">
        <w:rPr>
          <w:rStyle w:val="fontstyle01"/>
          <w:bCs/>
          <w:color w:val="auto"/>
          <w:szCs w:val="26"/>
        </w:rPr>
        <w:t>có</w:t>
      </w:r>
      <w:proofErr w:type="spellEnd"/>
      <w:r w:rsidRPr="000E38D8">
        <w:rPr>
          <w:rStyle w:val="fontstyle01"/>
          <w:bCs/>
          <w:color w:val="auto"/>
          <w:szCs w:val="26"/>
        </w:rPr>
        <w:t xml:space="preserve"> </w:t>
      </w:r>
      <w:proofErr w:type="spellStart"/>
      <w:r w:rsidRPr="000E38D8">
        <w:rPr>
          <w:rStyle w:val="fontstyle01"/>
          <w:bCs/>
          <w:color w:val="auto"/>
          <w:szCs w:val="26"/>
        </w:rPr>
        <w:t>thẩm</w:t>
      </w:r>
      <w:proofErr w:type="spellEnd"/>
      <w:r w:rsidRPr="000E38D8">
        <w:rPr>
          <w:rStyle w:val="fontstyle01"/>
          <w:bCs/>
          <w:color w:val="auto"/>
          <w:szCs w:val="26"/>
        </w:rPr>
        <w:t xml:space="preserve"> </w:t>
      </w:r>
      <w:proofErr w:type="spellStart"/>
      <w:r w:rsidRPr="000E38D8">
        <w:rPr>
          <w:rStyle w:val="fontstyle01"/>
          <w:bCs/>
          <w:color w:val="auto"/>
          <w:szCs w:val="26"/>
        </w:rPr>
        <w:t>quyền</w:t>
      </w:r>
      <w:proofErr w:type="spellEnd"/>
      <w:r w:rsidRPr="000E38D8">
        <w:rPr>
          <w:rStyle w:val="fontstyle01"/>
          <w:bCs/>
          <w:color w:val="auto"/>
          <w:szCs w:val="26"/>
        </w:rPr>
        <w:t xml:space="preserve"> </w:t>
      </w:r>
      <w:proofErr w:type="spellStart"/>
      <w:r w:rsidRPr="000E38D8">
        <w:rPr>
          <w:rStyle w:val="fontstyle01"/>
          <w:bCs/>
          <w:color w:val="auto"/>
          <w:szCs w:val="26"/>
        </w:rPr>
        <w:t>giải</w:t>
      </w:r>
      <w:proofErr w:type="spellEnd"/>
      <w:r w:rsidRPr="000E38D8">
        <w:rPr>
          <w:rStyle w:val="fontstyle01"/>
          <w:bCs/>
          <w:color w:val="auto"/>
          <w:szCs w:val="26"/>
        </w:rPr>
        <w:t xml:space="preserve"> </w:t>
      </w:r>
      <w:proofErr w:type="spellStart"/>
      <w:r w:rsidRPr="000E38D8">
        <w:rPr>
          <w:rStyle w:val="fontstyle01"/>
          <w:bCs/>
          <w:color w:val="auto"/>
          <w:szCs w:val="26"/>
        </w:rPr>
        <w:t>quyết</w:t>
      </w:r>
      <w:proofErr w:type="spellEnd"/>
      <w:r w:rsidRPr="000E38D8">
        <w:rPr>
          <w:rStyle w:val="fontstyle01"/>
          <w:bCs/>
          <w:color w:val="auto"/>
          <w:szCs w:val="26"/>
        </w:rPr>
        <w:t xml:space="preserve">: </w:t>
      </w:r>
      <w:proofErr w:type="spellStart"/>
      <w:r w:rsidRPr="000E38D8">
        <w:rPr>
          <w:rStyle w:val="fontstyle01"/>
          <w:bCs/>
          <w:color w:val="auto"/>
          <w:szCs w:val="26"/>
        </w:rPr>
        <w:t>Cục</w:t>
      </w:r>
      <w:proofErr w:type="spellEnd"/>
      <w:r w:rsidRPr="000E38D8">
        <w:rPr>
          <w:rStyle w:val="fontstyle01"/>
          <w:bCs/>
          <w:color w:val="auto"/>
          <w:szCs w:val="26"/>
        </w:rPr>
        <w:t xml:space="preserve"> </w:t>
      </w:r>
      <w:proofErr w:type="spellStart"/>
      <w:r w:rsidRPr="000E38D8">
        <w:rPr>
          <w:rStyle w:val="fontstyle01"/>
          <w:bCs/>
          <w:color w:val="auto"/>
          <w:szCs w:val="26"/>
        </w:rPr>
        <w:t>Hàng</w:t>
      </w:r>
      <w:proofErr w:type="spellEnd"/>
      <w:r w:rsidRPr="000E38D8">
        <w:rPr>
          <w:rStyle w:val="fontstyle01"/>
          <w:bCs/>
          <w:color w:val="auto"/>
          <w:szCs w:val="26"/>
        </w:rPr>
        <w:t xml:space="preserve"> </w:t>
      </w:r>
      <w:proofErr w:type="spellStart"/>
      <w:r w:rsidRPr="000E38D8">
        <w:rPr>
          <w:rStyle w:val="fontstyle01"/>
          <w:bCs/>
          <w:color w:val="auto"/>
          <w:szCs w:val="26"/>
        </w:rPr>
        <w:t>hải</w:t>
      </w:r>
      <w:proofErr w:type="spellEnd"/>
      <w:r w:rsidRPr="000E38D8">
        <w:rPr>
          <w:rStyle w:val="fontstyle01"/>
          <w:bCs/>
          <w:color w:val="auto"/>
          <w:szCs w:val="26"/>
        </w:rPr>
        <w:t xml:space="preserve"> </w:t>
      </w:r>
      <w:proofErr w:type="spellStart"/>
      <w:r w:rsidRPr="000E38D8">
        <w:rPr>
          <w:rStyle w:val="fontstyle01"/>
          <w:bCs/>
          <w:color w:val="auto"/>
          <w:szCs w:val="26"/>
        </w:rPr>
        <w:t>và</w:t>
      </w:r>
      <w:proofErr w:type="spellEnd"/>
      <w:r w:rsidRPr="000E38D8">
        <w:rPr>
          <w:rStyle w:val="fontstyle01"/>
          <w:bCs/>
          <w:color w:val="auto"/>
          <w:szCs w:val="26"/>
        </w:rPr>
        <w:t xml:space="preserve"> </w:t>
      </w:r>
      <w:proofErr w:type="spellStart"/>
      <w:r w:rsidRPr="000E38D8">
        <w:rPr>
          <w:rStyle w:val="fontstyle01"/>
          <w:bCs/>
          <w:color w:val="auto"/>
          <w:szCs w:val="26"/>
        </w:rPr>
        <w:t>Đường</w:t>
      </w:r>
      <w:proofErr w:type="spellEnd"/>
      <w:r w:rsidRPr="000E38D8">
        <w:rPr>
          <w:rStyle w:val="fontstyle01"/>
          <w:bCs/>
          <w:color w:val="auto"/>
          <w:szCs w:val="26"/>
        </w:rPr>
        <w:t xml:space="preserve"> </w:t>
      </w:r>
      <w:proofErr w:type="spellStart"/>
      <w:r w:rsidRPr="000E38D8">
        <w:rPr>
          <w:rStyle w:val="fontstyle01"/>
          <w:bCs/>
          <w:color w:val="auto"/>
          <w:szCs w:val="26"/>
        </w:rPr>
        <w:t>thủy</w:t>
      </w:r>
      <w:proofErr w:type="spellEnd"/>
      <w:r w:rsidRPr="000E38D8">
        <w:rPr>
          <w:rStyle w:val="fontstyle01"/>
          <w:bCs/>
          <w:color w:val="auto"/>
          <w:szCs w:val="26"/>
        </w:rPr>
        <w:t xml:space="preserve"> Việt Nam.</w:t>
      </w:r>
    </w:p>
    <w:p w14:paraId="5102CF65" w14:textId="77777777" w:rsidR="00F51D09" w:rsidRPr="000E38D8" w:rsidRDefault="00F51D09" w:rsidP="004C08FB">
      <w:pPr>
        <w:shd w:val="clear" w:color="auto" w:fill="FFFFFF"/>
        <w:spacing w:after="0" w:line="240" w:lineRule="auto"/>
        <w:rPr>
          <w:rStyle w:val="fontstyle01"/>
          <w:bCs/>
          <w:color w:val="auto"/>
          <w:szCs w:val="26"/>
        </w:rPr>
      </w:pPr>
      <w:r w:rsidRPr="000E38D8">
        <w:rPr>
          <w:rStyle w:val="fontstyle01"/>
          <w:bCs/>
          <w:color w:val="auto"/>
          <w:szCs w:val="26"/>
        </w:rPr>
        <w:t xml:space="preserve">- </w:t>
      </w:r>
      <w:proofErr w:type="spellStart"/>
      <w:r w:rsidRPr="000E38D8">
        <w:rPr>
          <w:rStyle w:val="fontstyle01"/>
          <w:bCs/>
          <w:color w:val="auto"/>
          <w:szCs w:val="26"/>
        </w:rPr>
        <w:t>Cơ</w:t>
      </w:r>
      <w:proofErr w:type="spellEnd"/>
      <w:r w:rsidRPr="000E38D8">
        <w:rPr>
          <w:rStyle w:val="fontstyle01"/>
          <w:bCs/>
          <w:color w:val="auto"/>
          <w:szCs w:val="26"/>
        </w:rPr>
        <w:t xml:space="preserve"> </w:t>
      </w:r>
      <w:proofErr w:type="spellStart"/>
      <w:r w:rsidRPr="000E38D8">
        <w:rPr>
          <w:rStyle w:val="fontstyle01"/>
          <w:bCs/>
          <w:color w:val="auto"/>
          <w:szCs w:val="26"/>
        </w:rPr>
        <w:t>quan</w:t>
      </w:r>
      <w:proofErr w:type="spellEnd"/>
      <w:r w:rsidRPr="000E38D8">
        <w:rPr>
          <w:rStyle w:val="fontstyle01"/>
          <w:bCs/>
          <w:color w:val="auto"/>
          <w:szCs w:val="26"/>
        </w:rPr>
        <w:t xml:space="preserve"> </w:t>
      </w:r>
      <w:proofErr w:type="spellStart"/>
      <w:r w:rsidRPr="000E38D8">
        <w:rPr>
          <w:rStyle w:val="fontstyle01"/>
          <w:bCs/>
          <w:color w:val="auto"/>
          <w:szCs w:val="26"/>
        </w:rPr>
        <w:t>hoặc</w:t>
      </w:r>
      <w:proofErr w:type="spellEnd"/>
      <w:r w:rsidRPr="000E38D8">
        <w:rPr>
          <w:rStyle w:val="fontstyle01"/>
          <w:bCs/>
          <w:color w:val="auto"/>
          <w:szCs w:val="26"/>
        </w:rPr>
        <w:t xml:space="preserve"> </w:t>
      </w:r>
      <w:proofErr w:type="spellStart"/>
      <w:r w:rsidRPr="000E38D8">
        <w:rPr>
          <w:rStyle w:val="fontstyle01"/>
          <w:bCs/>
          <w:color w:val="auto"/>
          <w:szCs w:val="26"/>
        </w:rPr>
        <w:t>người</w:t>
      </w:r>
      <w:proofErr w:type="spellEnd"/>
      <w:r w:rsidRPr="000E38D8">
        <w:rPr>
          <w:rStyle w:val="fontstyle01"/>
          <w:bCs/>
          <w:color w:val="auto"/>
          <w:szCs w:val="26"/>
        </w:rPr>
        <w:t xml:space="preserve"> </w:t>
      </w:r>
      <w:proofErr w:type="spellStart"/>
      <w:r w:rsidRPr="000E38D8">
        <w:rPr>
          <w:rStyle w:val="fontstyle01"/>
          <w:bCs/>
          <w:color w:val="auto"/>
          <w:szCs w:val="26"/>
        </w:rPr>
        <w:t>có</w:t>
      </w:r>
      <w:proofErr w:type="spellEnd"/>
      <w:r w:rsidRPr="000E38D8">
        <w:rPr>
          <w:rStyle w:val="fontstyle01"/>
          <w:bCs/>
          <w:color w:val="auto"/>
          <w:szCs w:val="26"/>
        </w:rPr>
        <w:t xml:space="preserve"> </w:t>
      </w:r>
      <w:proofErr w:type="spellStart"/>
      <w:r w:rsidRPr="000E38D8">
        <w:rPr>
          <w:rStyle w:val="fontstyle01"/>
          <w:bCs/>
          <w:color w:val="auto"/>
          <w:szCs w:val="26"/>
        </w:rPr>
        <w:t>thẩm</w:t>
      </w:r>
      <w:proofErr w:type="spellEnd"/>
      <w:r w:rsidRPr="000E38D8">
        <w:rPr>
          <w:rStyle w:val="fontstyle01"/>
          <w:bCs/>
          <w:color w:val="auto"/>
          <w:szCs w:val="26"/>
        </w:rPr>
        <w:t xml:space="preserve"> </w:t>
      </w:r>
      <w:proofErr w:type="spellStart"/>
      <w:r w:rsidRPr="000E38D8">
        <w:rPr>
          <w:rStyle w:val="fontstyle01"/>
          <w:bCs/>
          <w:color w:val="auto"/>
          <w:szCs w:val="26"/>
        </w:rPr>
        <w:t>quyền</w:t>
      </w:r>
      <w:proofErr w:type="spellEnd"/>
      <w:r w:rsidRPr="000E38D8">
        <w:rPr>
          <w:rStyle w:val="fontstyle01"/>
          <w:bCs/>
          <w:color w:val="auto"/>
          <w:szCs w:val="26"/>
        </w:rPr>
        <w:t xml:space="preserve"> </w:t>
      </w:r>
      <w:proofErr w:type="spellStart"/>
      <w:r w:rsidRPr="000E38D8">
        <w:rPr>
          <w:rStyle w:val="fontstyle01"/>
          <w:bCs/>
          <w:color w:val="auto"/>
          <w:szCs w:val="26"/>
        </w:rPr>
        <w:t>được</w:t>
      </w:r>
      <w:proofErr w:type="spellEnd"/>
      <w:r w:rsidRPr="000E38D8">
        <w:rPr>
          <w:rStyle w:val="fontstyle01"/>
          <w:bCs/>
          <w:color w:val="auto"/>
          <w:szCs w:val="26"/>
        </w:rPr>
        <w:t xml:space="preserve"> </w:t>
      </w:r>
      <w:proofErr w:type="spellStart"/>
      <w:r w:rsidRPr="000E38D8">
        <w:rPr>
          <w:rStyle w:val="fontstyle01"/>
          <w:bCs/>
          <w:color w:val="auto"/>
          <w:szCs w:val="26"/>
        </w:rPr>
        <w:t>uỷ</w:t>
      </w:r>
      <w:proofErr w:type="spellEnd"/>
      <w:r w:rsidRPr="000E38D8">
        <w:rPr>
          <w:rStyle w:val="fontstyle01"/>
          <w:bCs/>
          <w:color w:val="auto"/>
          <w:szCs w:val="26"/>
        </w:rPr>
        <w:t xml:space="preserve"> </w:t>
      </w:r>
      <w:proofErr w:type="spellStart"/>
      <w:r w:rsidRPr="000E38D8">
        <w:rPr>
          <w:rStyle w:val="fontstyle01"/>
          <w:bCs/>
          <w:color w:val="auto"/>
          <w:szCs w:val="26"/>
        </w:rPr>
        <w:t>quyền</w:t>
      </w:r>
      <w:proofErr w:type="spellEnd"/>
      <w:r w:rsidRPr="000E38D8">
        <w:rPr>
          <w:rStyle w:val="fontstyle01"/>
          <w:bCs/>
          <w:color w:val="auto"/>
          <w:szCs w:val="26"/>
        </w:rPr>
        <w:t xml:space="preserve"> </w:t>
      </w:r>
      <w:proofErr w:type="spellStart"/>
      <w:r w:rsidRPr="000E38D8">
        <w:rPr>
          <w:rStyle w:val="fontstyle01"/>
          <w:bCs/>
          <w:color w:val="auto"/>
          <w:szCs w:val="26"/>
        </w:rPr>
        <w:t>hoặc</w:t>
      </w:r>
      <w:proofErr w:type="spellEnd"/>
      <w:r w:rsidRPr="000E38D8">
        <w:rPr>
          <w:rStyle w:val="fontstyle01"/>
          <w:bCs/>
          <w:color w:val="auto"/>
          <w:szCs w:val="26"/>
        </w:rPr>
        <w:t xml:space="preserve"> </w:t>
      </w:r>
      <w:proofErr w:type="spellStart"/>
      <w:r w:rsidRPr="000E38D8">
        <w:rPr>
          <w:rStyle w:val="fontstyle01"/>
          <w:bCs/>
          <w:color w:val="auto"/>
          <w:szCs w:val="26"/>
        </w:rPr>
        <w:t>phân</w:t>
      </w:r>
      <w:proofErr w:type="spellEnd"/>
      <w:r w:rsidRPr="000E38D8">
        <w:rPr>
          <w:rStyle w:val="fontstyle01"/>
          <w:bCs/>
          <w:color w:val="auto"/>
          <w:szCs w:val="26"/>
        </w:rPr>
        <w:t xml:space="preserve"> </w:t>
      </w:r>
      <w:proofErr w:type="spellStart"/>
      <w:r w:rsidRPr="000E38D8">
        <w:rPr>
          <w:rStyle w:val="fontstyle01"/>
          <w:bCs/>
          <w:color w:val="auto"/>
          <w:szCs w:val="26"/>
        </w:rPr>
        <w:t>cấp</w:t>
      </w:r>
      <w:proofErr w:type="spellEnd"/>
      <w:r w:rsidRPr="000E38D8">
        <w:rPr>
          <w:rStyle w:val="fontstyle01"/>
          <w:bCs/>
          <w:color w:val="auto"/>
          <w:szCs w:val="26"/>
        </w:rPr>
        <w:t xml:space="preserve"> </w:t>
      </w:r>
      <w:proofErr w:type="spellStart"/>
      <w:r w:rsidRPr="000E38D8">
        <w:rPr>
          <w:rStyle w:val="fontstyle01"/>
          <w:bCs/>
          <w:color w:val="auto"/>
          <w:szCs w:val="26"/>
        </w:rPr>
        <w:t>thực</w:t>
      </w:r>
      <w:proofErr w:type="spellEnd"/>
      <w:r w:rsidRPr="000E38D8">
        <w:rPr>
          <w:rStyle w:val="fontstyle01"/>
          <w:bCs/>
          <w:color w:val="auto"/>
          <w:szCs w:val="26"/>
        </w:rPr>
        <w:t xml:space="preserve"> </w:t>
      </w:r>
      <w:proofErr w:type="spellStart"/>
      <w:r w:rsidRPr="000E38D8">
        <w:rPr>
          <w:rStyle w:val="fontstyle01"/>
          <w:bCs/>
          <w:color w:val="auto"/>
          <w:szCs w:val="26"/>
        </w:rPr>
        <w:t>hiện</w:t>
      </w:r>
      <w:proofErr w:type="spellEnd"/>
      <w:r w:rsidRPr="000E38D8">
        <w:rPr>
          <w:rStyle w:val="fontstyle01"/>
          <w:bCs/>
          <w:color w:val="auto"/>
          <w:szCs w:val="26"/>
        </w:rPr>
        <w:t xml:space="preserve">: </w:t>
      </w:r>
      <w:proofErr w:type="spellStart"/>
      <w:r w:rsidRPr="000E38D8">
        <w:rPr>
          <w:rStyle w:val="fontstyle01"/>
          <w:bCs/>
          <w:color w:val="auto"/>
          <w:szCs w:val="26"/>
        </w:rPr>
        <w:t>không</w:t>
      </w:r>
      <w:proofErr w:type="spellEnd"/>
    </w:p>
    <w:p w14:paraId="73DB34FF" w14:textId="77777777" w:rsidR="00F51D09" w:rsidRPr="000E38D8" w:rsidRDefault="00F51D09" w:rsidP="004C08FB">
      <w:pPr>
        <w:shd w:val="clear" w:color="auto" w:fill="FFFFFF"/>
        <w:spacing w:after="0" w:line="240" w:lineRule="auto"/>
        <w:rPr>
          <w:rStyle w:val="fontstyle01"/>
          <w:bCs/>
          <w:color w:val="auto"/>
          <w:szCs w:val="26"/>
        </w:rPr>
      </w:pPr>
      <w:r w:rsidRPr="000E38D8">
        <w:rPr>
          <w:rStyle w:val="fontstyle01"/>
          <w:bCs/>
          <w:color w:val="auto"/>
          <w:szCs w:val="26"/>
        </w:rPr>
        <w:t xml:space="preserve">- </w:t>
      </w:r>
      <w:proofErr w:type="spellStart"/>
      <w:r w:rsidRPr="000E38D8">
        <w:rPr>
          <w:rStyle w:val="fontstyle01"/>
          <w:bCs/>
          <w:color w:val="auto"/>
          <w:szCs w:val="26"/>
        </w:rPr>
        <w:t>Cơ</w:t>
      </w:r>
      <w:proofErr w:type="spellEnd"/>
      <w:r w:rsidRPr="000E38D8">
        <w:rPr>
          <w:rStyle w:val="fontstyle01"/>
          <w:bCs/>
          <w:color w:val="auto"/>
          <w:szCs w:val="26"/>
        </w:rPr>
        <w:t xml:space="preserve"> </w:t>
      </w:r>
      <w:proofErr w:type="spellStart"/>
      <w:r w:rsidRPr="000E38D8">
        <w:rPr>
          <w:rStyle w:val="fontstyle01"/>
          <w:bCs/>
          <w:color w:val="auto"/>
          <w:szCs w:val="26"/>
        </w:rPr>
        <w:t>quan</w:t>
      </w:r>
      <w:proofErr w:type="spellEnd"/>
      <w:r w:rsidRPr="000E38D8">
        <w:rPr>
          <w:rStyle w:val="fontstyle01"/>
          <w:bCs/>
          <w:color w:val="auto"/>
          <w:szCs w:val="26"/>
        </w:rPr>
        <w:t xml:space="preserve"> </w:t>
      </w:r>
      <w:proofErr w:type="spellStart"/>
      <w:r w:rsidRPr="000E38D8">
        <w:rPr>
          <w:rStyle w:val="fontstyle01"/>
          <w:bCs/>
          <w:color w:val="auto"/>
          <w:szCs w:val="26"/>
        </w:rPr>
        <w:t>trực</w:t>
      </w:r>
      <w:proofErr w:type="spellEnd"/>
      <w:r w:rsidRPr="000E38D8">
        <w:rPr>
          <w:rStyle w:val="fontstyle01"/>
          <w:bCs/>
          <w:color w:val="auto"/>
          <w:szCs w:val="26"/>
        </w:rPr>
        <w:t xml:space="preserve"> </w:t>
      </w:r>
      <w:proofErr w:type="spellStart"/>
      <w:r w:rsidRPr="000E38D8">
        <w:rPr>
          <w:rStyle w:val="fontstyle01"/>
          <w:bCs/>
          <w:color w:val="auto"/>
          <w:szCs w:val="26"/>
        </w:rPr>
        <w:t>tiếp</w:t>
      </w:r>
      <w:proofErr w:type="spellEnd"/>
      <w:r w:rsidRPr="000E38D8">
        <w:rPr>
          <w:rStyle w:val="fontstyle01"/>
          <w:bCs/>
          <w:color w:val="auto"/>
          <w:szCs w:val="26"/>
        </w:rPr>
        <w:t xml:space="preserve"> </w:t>
      </w:r>
      <w:proofErr w:type="spellStart"/>
      <w:r w:rsidRPr="000E38D8">
        <w:rPr>
          <w:rStyle w:val="fontstyle01"/>
          <w:bCs/>
          <w:color w:val="auto"/>
          <w:szCs w:val="26"/>
        </w:rPr>
        <w:t>thực</w:t>
      </w:r>
      <w:proofErr w:type="spellEnd"/>
      <w:r w:rsidRPr="000E38D8">
        <w:rPr>
          <w:rStyle w:val="fontstyle01"/>
          <w:bCs/>
          <w:color w:val="auto"/>
          <w:szCs w:val="26"/>
        </w:rPr>
        <w:t xml:space="preserve"> </w:t>
      </w:r>
      <w:proofErr w:type="spellStart"/>
      <w:r w:rsidRPr="000E38D8">
        <w:rPr>
          <w:rStyle w:val="fontstyle01"/>
          <w:bCs/>
          <w:color w:val="auto"/>
          <w:szCs w:val="26"/>
        </w:rPr>
        <w:t>hiện</w:t>
      </w:r>
      <w:proofErr w:type="spellEnd"/>
      <w:r w:rsidRPr="000E38D8">
        <w:rPr>
          <w:rStyle w:val="fontstyle01"/>
          <w:bCs/>
          <w:color w:val="auto"/>
          <w:szCs w:val="26"/>
        </w:rPr>
        <w:t xml:space="preserve"> </w:t>
      </w:r>
      <w:proofErr w:type="spellStart"/>
      <w:r w:rsidRPr="000E38D8">
        <w:rPr>
          <w:rStyle w:val="fontstyle01"/>
          <w:bCs/>
          <w:color w:val="auto"/>
          <w:szCs w:val="26"/>
        </w:rPr>
        <w:t>thủ</w:t>
      </w:r>
      <w:proofErr w:type="spellEnd"/>
      <w:r w:rsidRPr="000E38D8">
        <w:rPr>
          <w:rStyle w:val="fontstyle01"/>
          <w:bCs/>
          <w:color w:val="auto"/>
          <w:szCs w:val="26"/>
        </w:rPr>
        <w:t xml:space="preserve"> </w:t>
      </w:r>
      <w:proofErr w:type="spellStart"/>
      <w:r w:rsidRPr="000E38D8">
        <w:rPr>
          <w:rStyle w:val="fontstyle01"/>
          <w:bCs/>
          <w:color w:val="auto"/>
          <w:szCs w:val="26"/>
        </w:rPr>
        <w:t>tục</w:t>
      </w:r>
      <w:proofErr w:type="spellEnd"/>
      <w:r w:rsidRPr="000E38D8">
        <w:rPr>
          <w:rStyle w:val="fontstyle01"/>
          <w:bCs/>
          <w:color w:val="auto"/>
          <w:szCs w:val="26"/>
        </w:rPr>
        <w:t xml:space="preserve"> </w:t>
      </w:r>
      <w:proofErr w:type="spellStart"/>
      <w:r w:rsidRPr="000E38D8">
        <w:rPr>
          <w:rStyle w:val="fontstyle01"/>
          <w:bCs/>
          <w:color w:val="auto"/>
          <w:szCs w:val="26"/>
        </w:rPr>
        <w:t>hành</w:t>
      </w:r>
      <w:proofErr w:type="spellEnd"/>
      <w:r w:rsidRPr="000E38D8">
        <w:rPr>
          <w:rStyle w:val="fontstyle01"/>
          <w:bCs/>
          <w:color w:val="auto"/>
          <w:szCs w:val="26"/>
        </w:rPr>
        <w:t xml:space="preserve"> </w:t>
      </w:r>
      <w:proofErr w:type="spellStart"/>
      <w:r w:rsidRPr="000E38D8">
        <w:rPr>
          <w:rStyle w:val="fontstyle01"/>
          <w:bCs/>
          <w:color w:val="auto"/>
          <w:szCs w:val="26"/>
        </w:rPr>
        <w:t>chính</w:t>
      </w:r>
      <w:proofErr w:type="spellEnd"/>
      <w:r w:rsidRPr="000E38D8">
        <w:rPr>
          <w:rStyle w:val="fontstyle01"/>
          <w:bCs/>
          <w:color w:val="auto"/>
          <w:szCs w:val="26"/>
        </w:rPr>
        <w:t xml:space="preserve">: </w:t>
      </w:r>
      <w:proofErr w:type="spellStart"/>
      <w:r w:rsidRPr="000E38D8">
        <w:rPr>
          <w:rStyle w:val="fontstyle01"/>
          <w:bCs/>
          <w:color w:val="auto"/>
          <w:szCs w:val="26"/>
        </w:rPr>
        <w:t>Cục</w:t>
      </w:r>
      <w:proofErr w:type="spellEnd"/>
      <w:r w:rsidRPr="000E38D8">
        <w:rPr>
          <w:rStyle w:val="fontstyle01"/>
          <w:bCs/>
          <w:color w:val="auto"/>
          <w:szCs w:val="26"/>
        </w:rPr>
        <w:t xml:space="preserve"> </w:t>
      </w:r>
      <w:proofErr w:type="spellStart"/>
      <w:r w:rsidRPr="000E38D8">
        <w:rPr>
          <w:rStyle w:val="fontstyle01"/>
          <w:bCs/>
          <w:color w:val="auto"/>
          <w:szCs w:val="26"/>
        </w:rPr>
        <w:t>Hàng</w:t>
      </w:r>
      <w:proofErr w:type="spellEnd"/>
      <w:r w:rsidRPr="000E38D8">
        <w:rPr>
          <w:rStyle w:val="fontstyle01"/>
          <w:bCs/>
          <w:color w:val="auto"/>
          <w:szCs w:val="26"/>
        </w:rPr>
        <w:t xml:space="preserve"> </w:t>
      </w:r>
      <w:proofErr w:type="spellStart"/>
      <w:r w:rsidRPr="000E38D8">
        <w:rPr>
          <w:rStyle w:val="fontstyle01"/>
          <w:bCs/>
          <w:color w:val="auto"/>
          <w:szCs w:val="26"/>
        </w:rPr>
        <w:t>hải</w:t>
      </w:r>
      <w:proofErr w:type="spellEnd"/>
      <w:r w:rsidRPr="000E38D8">
        <w:rPr>
          <w:rStyle w:val="fontstyle01"/>
          <w:bCs/>
          <w:color w:val="auto"/>
          <w:szCs w:val="26"/>
        </w:rPr>
        <w:t xml:space="preserve"> </w:t>
      </w:r>
      <w:proofErr w:type="spellStart"/>
      <w:r w:rsidRPr="000E38D8">
        <w:rPr>
          <w:rStyle w:val="fontstyle01"/>
          <w:bCs/>
          <w:color w:val="auto"/>
          <w:szCs w:val="26"/>
        </w:rPr>
        <w:t>và</w:t>
      </w:r>
      <w:proofErr w:type="spellEnd"/>
      <w:r w:rsidRPr="000E38D8">
        <w:rPr>
          <w:rStyle w:val="fontstyle01"/>
          <w:bCs/>
          <w:color w:val="auto"/>
          <w:szCs w:val="26"/>
        </w:rPr>
        <w:t xml:space="preserve"> </w:t>
      </w:r>
      <w:proofErr w:type="spellStart"/>
      <w:r w:rsidRPr="000E38D8">
        <w:rPr>
          <w:rStyle w:val="fontstyle01"/>
          <w:bCs/>
          <w:color w:val="auto"/>
          <w:szCs w:val="26"/>
        </w:rPr>
        <w:t>Đường</w:t>
      </w:r>
      <w:proofErr w:type="spellEnd"/>
      <w:r w:rsidRPr="000E38D8">
        <w:rPr>
          <w:rStyle w:val="fontstyle01"/>
          <w:bCs/>
          <w:color w:val="auto"/>
          <w:szCs w:val="26"/>
        </w:rPr>
        <w:t xml:space="preserve"> </w:t>
      </w:r>
      <w:proofErr w:type="spellStart"/>
      <w:r w:rsidRPr="000E38D8">
        <w:rPr>
          <w:rStyle w:val="fontstyle01"/>
          <w:bCs/>
          <w:color w:val="auto"/>
          <w:szCs w:val="26"/>
        </w:rPr>
        <w:t>thủy</w:t>
      </w:r>
      <w:proofErr w:type="spellEnd"/>
      <w:r w:rsidRPr="000E38D8">
        <w:rPr>
          <w:rStyle w:val="fontstyle01"/>
          <w:bCs/>
          <w:color w:val="auto"/>
          <w:szCs w:val="26"/>
        </w:rPr>
        <w:t xml:space="preserve"> Việt </w:t>
      </w:r>
      <w:proofErr w:type="gramStart"/>
      <w:r w:rsidRPr="000E38D8">
        <w:rPr>
          <w:rStyle w:val="fontstyle01"/>
          <w:bCs/>
          <w:color w:val="auto"/>
          <w:szCs w:val="26"/>
        </w:rPr>
        <w:t>Nam.-</w:t>
      </w:r>
      <w:proofErr w:type="gramEnd"/>
      <w:r w:rsidRPr="000E38D8">
        <w:rPr>
          <w:rStyle w:val="fontstyle01"/>
          <w:bCs/>
          <w:color w:val="auto"/>
          <w:szCs w:val="26"/>
        </w:rPr>
        <w:t xml:space="preserve"> </w:t>
      </w:r>
      <w:proofErr w:type="spellStart"/>
      <w:r w:rsidRPr="000E38D8">
        <w:rPr>
          <w:rStyle w:val="fontstyle01"/>
          <w:bCs/>
          <w:color w:val="auto"/>
          <w:szCs w:val="26"/>
        </w:rPr>
        <w:t>Cơ</w:t>
      </w:r>
      <w:proofErr w:type="spellEnd"/>
      <w:r w:rsidRPr="000E38D8">
        <w:rPr>
          <w:rStyle w:val="fontstyle01"/>
          <w:bCs/>
          <w:color w:val="auto"/>
          <w:szCs w:val="26"/>
        </w:rPr>
        <w:t xml:space="preserve"> </w:t>
      </w:r>
      <w:proofErr w:type="spellStart"/>
      <w:r w:rsidRPr="000E38D8">
        <w:rPr>
          <w:rStyle w:val="fontstyle01"/>
          <w:bCs/>
          <w:color w:val="auto"/>
          <w:szCs w:val="26"/>
        </w:rPr>
        <w:t>quan</w:t>
      </w:r>
      <w:proofErr w:type="spellEnd"/>
      <w:r w:rsidRPr="000E38D8">
        <w:rPr>
          <w:rStyle w:val="fontstyle01"/>
          <w:bCs/>
          <w:color w:val="auto"/>
          <w:szCs w:val="26"/>
        </w:rPr>
        <w:t xml:space="preserve"> </w:t>
      </w:r>
      <w:proofErr w:type="spellStart"/>
      <w:r w:rsidRPr="000E38D8">
        <w:rPr>
          <w:rStyle w:val="fontstyle01"/>
          <w:bCs/>
          <w:color w:val="auto"/>
          <w:szCs w:val="26"/>
        </w:rPr>
        <w:t>phối</w:t>
      </w:r>
      <w:proofErr w:type="spellEnd"/>
      <w:r w:rsidRPr="000E38D8">
        <w:rPr>
          <w:rStyle w:val="fontstyle01"/>
          <w:bCs/>
          <w:color w:val="auto"/>
          <w:szCs w:val="26"/>
        </w:rPr>
        <w:t xml:space="preserve"> </w:t>
      </w:r>
      <w:proofErr w:type="spellStart"/>
      <w:r w:rsidRPr="000E38D8">
        <w:rPr>
          <w:rStyle w:val="fontstyle01"/>
          <w:bCs/>
          <w:color w:val="auto"/>
          <w:szCs w:val="26"/>
        </w:rPr>
        <w:t>hợp</w:t>
      </w:r>
      <w:proofErr w:type="spellEnd"/>
      <w:r w:rsidRPr="000E38D8">
        <w:rPr>
          <w:rStyle w:val="fontstyle01"/>
          <w:bCs/>
          <w:color w:val="auto"/>
          <w:szCs w:val="26"/>
        </w:rPr>
        <w:t xml:space="preserve">: </w:t>
      </w:r>
      <w:proofErr w:type="spellStart"/>
      <w:r w:rsidRPr="000E38D8">
        <w:rPr>
          <w:rStyle w:val="fontstyle01"/>
          <w:bCs/>
          <w:color w:val="auto"/>
          <w:szCs w:val="26"/>
        </w:rPr>
        <w:t>Không</w:t>
      </w:r>
      <w:proofErr w:type="spellEnd"/>
      <w:r w:rsidRPr="000E38D8">
        <w:rPr>
          <w:rStyle w:val="fontstyle01"/>
          <w:bCs/>
          <w:color w:val="auto"/>
          <w:szCs w:val="26"/>
        </w:rPr>
        <w:t xml:space="preserve"> </w:t>
      </w:r>
      <w:proofErr w:type="spellStart"/>
      <w:r w:rsidRPr="000E38D8">
        <w:rPr>
          <w:rStyle w:val="fontstyle01"/>
          <w:bCs/>
          <w:color w:val="auto"/>
          <w:szCs w:val="26"/>
        </w:rPr>
        <w:t>có</w:t>
      </w:r>
      <w:proofErr w:type="spellEnd"/>
      <w:r w:rsidRPr="000E38D8">
        <w:rPr>
          <w:rStyle w:val="fontstyle01"/>
          <w:bCs/>
          <w:color w:val="auto"/>
          <w:szCs w:val="26"/>
        </w:rPr>
        <w:t>.</w:t>
      </w:r>
    </w:p>
    <w:p w14:paraId="3B8D1CA3" w14:textId="020E53A8" w:rsidR="00F51D09" w:rsidRPr="000E38D8" w:rsidRDefault="00F51D09" w:rsidP="004C08FB">
      <w:pPr>
        <w:shd w:val="clear" w:color="auto" w:fill="FFFFFF"/>
        <w:spacing w:after="0" w:line="240" w:lineRule="auto"/>
        <w:rPr>
          <w:rStyle w:val="fontstyle01"/>
          <w:b/>
          <w:color w:val="auto"/>
          <w:szCs w:val="26"/>
        </w:rPr>
      </w:pPr>
      <w:r w:rsidRPr="000E38D8">
        <w:rPr>
          <w:rStyle w:val="fontstyle01"/>
          <w:b/>
          <w:color w:val="auto"/>
          <w:szCs w:val="26"/>
        </w:rPr>
        <w:t xml:space="preserve">7. </w:t>
      </w:r>
      <w:proofErr w:type="spellStart"/>
      <w:r w:rsidRPr="000E38D8">
        <w:rPr>
          <w:rStyle w:val="fontstyle01"/>
          <w:b/>
          <w:color w:val="auto"/>
          <w:szCs w:val="26"/>
        </w:rPr>
        <w:t>Kết</w:t>
      </w:r>
      <w:proofErr w:type="spellEnd"/>
      <w:r w:rsidRPr="000E38D8">
        <w:rPr>
          <w:rStyle w:val="fontstyle01"/>
          <w:b/>
          <w:color w:val="auto"/>
          <w:szCs w:val="26"/>
        </w:rPr>
        <w:t xml:space="preserve"> </w:t>
      </w:r>
      <w:proofErr w:type="spellStart"/>
      <w:r w:rsidRPr="000E38D8">
        <w:rPr>
          <w:rStyle w:val="fontstyle01"/>
          <w:b/>
          <w:color w:val="auto"/>
          <w:szCs w:val="26"/>
        </w:rPr>
        <w:t>quả</w:t>
      </w:r>
      <w:proofErr w:type="spellEnd"/>
      <w:r w:rsidRPr="000E38D8">
        <w:rPr>
          <w:rStyle w:val="fontstyle01"/>
          <w:b/>
          <w:color w:val="auto"/>
          <w:szCs w:val="26"/>
        </w:rPr>
        <w:t xml:space="preserve"> </w:t>
      </w:r>
      <w:proofErr w:type="spellStart"/>
      <w:r w:rsidRPr="000E38D8">
        <w:rPr>
          <w:rStyle w:val="fontstyle01"/>
          <w:b/>
          <w:color w:val="auto"/>
          <w:szCs w:val="26"/>
        </w:rPr>
        <w:t>của</w:t>
      </w:r>
      <w:proofErr w:type="spellEnd"/>
      <w:r w:rsidRPr="000E38D8">
        <w:rPr>
          <w:rStyle w:val="fontstyle01"/>
          <w:b/>
          <w:color w:val="auto"/>
          <w:szCs w:val="26"/>
        </w:rPr>
        <w:t xml:space="preserve"> </w:t>
      </w:r>
      <w:proofErr w:type="spellStart"/>
      <w:r w:rsidRPr="000E38D8">
        <w:rPr>
          <w:rStyle w:val="fontstyle01"/>
          <w:b/>
          <w:color w:val="auto"/>
          <w:szCs w:val="26"/>
        </w:rPr>
        <w:t>việc</w:t>
      </w:r>
      <w:proofErr w:type="spellEnd"/>
      <w:r w:rsidRPr="000E38D8">
        <w:rPr>
          <w:rStyle w:val="fontstyle01"/>
          <w:b/>
          <w:color w:val="auto"/>
          <w:szCs w:val="26"/>
        </w:rPr>
        <w:t xml:space="preserve"> </w:t>
      </w:r>
      <w:proofErr w:type="spellStart"/>
      <w:r w:rsidRPr="000E38D8">
        <w:rPr>
          <w:rStyle w:val="fontstyle01"/>
          <w:b/>
          <w:color w:val="auto"/>
          <w:szCs w:val="26"/>
        </w:rPr>
        <w:t>thực</w:t>
      </w:r>
      <w:proofErr w:type="spellEnd"/>
      <w:r w:rsidRPr="000E38D8">
        <w:rPr>
          <w:rStyle w:val="fontstyle01"/>
          <w:b/>
          <w:color w:val="auto"/>
          <w:szCs w:val="26"/>
        </w:rPr>
        <w:t xml:space="preserve"> </w:t>
      </w:r>
      <w:proofErr w:type="spellStart"/>
      <w:r w:rsidRPr="000E38D8">
        <w:rPr>
          <w:rStyle w:val="fontstyle01"/>
          <w:b/>
          <w:color w:val="auto"/>
          <w:szCs w:val="26"/>
        </w:rPr>
        <w:t>hiện</w:t>
      </w:r>
      <w:proofErr w:type="spellEnd"/>
      <w:r w:rsidRPr="000E38D8">
        <w:rPr>
          <w:rStyle w:val="fontstyle01"/>
          <w:b/>
          <w:color w:val="auto"/>
          <w:szCs w:val="26"/>
        </w:rPr>
        <w:t xml:space="preserve"> </w:t>
      </w:r>
      <w:proofErr w:type="spellStart"/>
      <w:r w:rsidRPr="000E38D8">
        <w:rPr>
          <w:rStyle w:val="fontstyle01"/>
          <w:b/>
          <w:color w:val="auto"/>
          <w:szCs w:val="26"/>
        </w:rPr>
        <w:t>thủ</w:t>
      </w:r>
      <w:proofErr w:type="spellEnd"/>
      <w:r w:rsidRPr="000E38D8">
        <w:rPr>
          <w:rStyle w:val="fontstyle01"/>
          <w:b/>
          <w:color w:val="auto"/>
          <w:szCs w:val="26"/>
        </w:rPr>
        <w:t xml:space="preserve"> </w:t>
      </w:r>
      <w:proofErr w:type="spellStart"/>
      <w:r w:rsidRPr="000E38D8">
        <w:rPr>
          <w:rStyle w:val="fontstyle01"/>
          <w:b/>
          <w:color w:val="auto"/>
          <w:szCs w:val="26"/>
        </w:rPr>
        <w:t>tục</w:t>
      </w:r>
      <w:proofErr w:type="spellEnd"/>
      <w:r w:rsidRPr="000E38D8">
        <w:rPr>
          <w:rStyle w:val="fontstyle01"/>
          <w:b/>
          <w:color w:val="auto"/>
          <w:szCs w:val="26"/>
        </w:rPr>
        <w:t xml:space="preserve"> </w:t>
      </w:r>
      <w:proofErr w:type="spellStart"/>
      <w:r w:rsidRPr="000E38D8">
        <w:rPr>
          <w:rStyle w:val="fontstyle01"/>
          <w:b/>
          <w:color w:val="auto"/>
          <w:szCs w:val="26"/>
        </w:rPr>
        <w:t>hành</w:t>
      </w:r>
      <w:proofErr w:type="spellEnd"/>
      <w:r w:rsidRPr="000E38D8">
        <w:rPr>
          <w:rStyle w:val="fontstyle01"/>
          <w:b/>
          <w:color w:val="auto"/>
          <w:szCs w:val="26"/>
        </w:rPr>
        <w:t xml:space="preserve"> </w:t>
      </w:r>
      <w:proofErr w:type="spellStart"/>
      <w:r w:rsidRPr="000E38D8">
        <w:rPr>
          <w:rStyle w:val="fontstyle01"/>
          <w:b/>
          <w:color w:val="auto"/>
          <w:szCs w:val="26"/>
        </w:rPr>
        <w:t>chính</w:t>
      </w:r>
      <w:proofErr w:type="spellEnd"/>
      <w:r w:rsidRPr="000E38D8">
        <w:rPr>
          <w:rStyle w:val="fontstyle01"/>
          <w:b/>
          <w:color w:val="auto"/>
          <w:szCs w:val="26"/>
        </w:rPr>
        <w:t>:</w:t>
      </w:r>
    </w:p>
    <w:p w14:paraId="2F9078C0" w14:textId="77777777" w:rsidR="00F51D09" w:rsidRPr="000E38D8" w:rsidRDefault="00F51D09" w:rsidP="004C08FB">
      <w:pPr>
        <w:shd w:val="clear" w:color="auto" w:fill="FFFFFF"/>
        <w:spacing w:after="0" w:line="240" w:lineRule="auto"/>
        <w:rPr>
          <w:bCs/>
          <w:szCs w:val="26"/>
        </w:rPr>
      </w:pPr>
      <w:proofErr w:type="spellStart"/>
      <w:r w:rsidRPr="000E38D8">
        <w:rPr>
          <w:bCs/>
          <w:szCs w:val="26"/>
        </w:rPr>
        <w:lastRenderedPageBreak/>
        <w:t>Giấy</w:t>
      </w:r>
      <w:proofErr w:type="spellEnd"/>
      <w:r w:rsidRPr="000E38D8">
        <w:rPr>
          <w:bCs/>
          <w:szCs w:val="26"/>
        </w:rPr>
        <w:t xml:space="preserve"> </w:t>
      </w:r>
      <w:proofErr w:type="spellStart"/>
      <w:r w:rsidRPr="000E38D8">
        <w:rPr>
          <w:bCs/>
          <w:szCs w:val="26"/>
        </w:rPr>
        <w:t>chứng</w:t>
      </w:r>
      <w:proofErr w:type="spellEnd"/>
      <w:r w:rsidRPr="000E38D8">
        <w:rPr>
          <w:bCs/>
          <w:szCs w:val="26"/>
        </w:rPr>
        <w:t xml:space="preserve"> </w:t>
      </w:r>
      <w:proofErr w:type="spellStart"/>
      <w:r w:rsidRPr="000E38D8">
        <w:rPr>
          <w:bCs/>
          <w:szCs w:val="26"/>
        </w:rPr>
        <w:t>nhận</w:t>
      </w:r>
      <w:proofErr w:type="spellEnd"/>
      <w:r w:rsidRPr="000E38D8">
        <w:rPr>
          <w:bCs/>
          <w:szCs w:val="26"/>
        </w:rPr>
        <w:t xml:space="preserve"> </w:t>
      </w:r>
      <w:proofErr w:type="spellStart"/>
      <w:r w:rsidRPr="000E38D8">
        <w:rPr>
          <w:bCs/>
          <w:szCs w:val="26"/>
        </w:rPr>
        <w:t>cơ</w:t>
      </w:r>
      <w:proofErr w:type="spellEnd"/>
      <w:r w:rsidRPr="000E38D8">
        <w:rPr>
          <w:bCs/>
          <w:szCs w:val="26"/>
        </w:rPr>
        <w:t xml:space="preserve"> </w:t>
      </w:r>
      <w:proofErr w:type="spellStart"/>
      <w:r w:rsidRPr="000E38D8">
        <w:rPr>
          <w:bCs/>
          <w:szCs w:val="26"/>
        </w:rPr>
        <w:t>sở</w:t>
      </w:r>
      <w:proofErr w:type="spellEnd"/>
      <w:r w:rsidRPr="000E38D8">
        <w:rPr>
          <w:bCs/>
          <w:szCs w:val="26"/>
        </w:rPr>
        <w:t xml:space="preserve"> </w:t>
      </w:r>
      <w:proofErr w:type="spellStart"/>
      <w:r w:rsidRPr="000E38D8">
        <w:rPr>
          <w:bCs/>
          <w:szCs w:val="26"/>
        </w:rPr>
        <w:t>đủ</w:t>
      </w:r>
      <w:proofErr w:type="spellEnd"/>
      <w:r w:rsidRPr="000E38D8">
        <w:rPr>
          <w:bCs/>
          <w:szCs w:val="26"/>
        </w:rPr>
        <w:t xml:space="preserve"> </w:t>
      </w:r>
      <w:proofErr w:type="spellStart"/>
      <w:r w:rsidRPr="000E38D8">
        <w:rPr>
          <w:bCs/>
          <w:szCs w:val="26"/>
        </w:rPr>
        <w:t>điều</w:t>
      </w:r>
      <w:proofErr w:type="spellEnd"/>
      <w:r w:rsidRPr="000E38D8">
        <w:rPr>
          <w:bCs/>
          <w:szCs w:val="26"/>
        </w:rPr>
        <w:t xml:space="preserve"> </w:t>
      </w:r>
      <w:proofErr w:type="spellStart"/>
      <w:r w:rsidRPr="000E38D8">
        <w:rPr>
          <w:bCs/>
          <w:szCs w:val="26"/>
        </w:rPr>
        <w:t>kiện</w:t>
      </w:r>
      <w:proofErr w:type="spellEnd"/>
      <w:r w:rsidRPr="000E38D8">
        <w:rPr>
          <w:bCs/>
          <w:szCs w:val="26"/>
        </w:rPr>
        <w:t xml:space="preserve"> </w:t>
      </w:r>
      <w:proofErr w:type="spellStart"/>
      <w:r w:rsidRPr="000E38D8">
        <w:rPr>
          <w:bCs/>
          <w:szCs w:val="26"/>
        </w:rPr>
        <w:t>đào</w:t>
      </w:r>
      <w:proofErr w:type="spellEnd"/>
      <w:r w:rsidRPr="000E38D8">
        <w:rPr>
          <w:bCs/>
          <w:szCs w:val="26"/>
        </w:rPr>
        <w:t xml:space="preserve"> </w:t>
      </w:r>
      <w:proofErr w:type="spellStart"/>
      <w:r w:rsidRPr="000E38D8">
        <w:rPr>
          <w:bCs/>
          <w:szCs w:val="26"/>
        </w:rPr>
        <w:t>tạo</w:t>
      </w:r>
      <w:proofErr w:type="spellEnd"/>
      <w:r w:rsidRPr="000E38D8">
        <w:rPr>
          <w:bCs/>
          <w:szCs w:val="26"/>
        </w:rPr>
        <w:t xml:space="preserve">, </w:t>
      </w:r>
      <w:proofErr w:type="spellStart"/>
      <w:r w:rsidRPr="000E38D8">
        <w:rPr>
          <w:bCs/>
          <w:szCs w:val="26"/>
        </w:rPr>
        <w:t>huấn</w:t>
      </w:r>
      <w:proofErr w:type="spellEnd"/>
      <w:r w:rsidRPr="000E38D8">
        <w:rPr>
          <w:bCs/>
          <w:szCs w:val="26"/>
        </w:rPr>
        <w:t xml:space="preserve"> </w:t>
      </w:r>
      <w:proofErr w:type="spellStart"/>
      <w:r w:rsidRPr="000E38D8">
        <w:rPr>
          <w:bCs/>
          <w:szCs w:val="26"/>
        </w:rPr>
        <w:t>luyện</w:t>
      </w:r>
      <w:proofErr w:type="spellEnd"/>
      <w:r w:rsidRPr="000E38D8">
        <w:rPr>
          <w:bCs/>
          <w:szCs w:val="26"/>
        </w:rPr>
        <w:t xml:space="preserve"> </w:t>
      </w:r>
      <w:proofErr w:type="spellStart"/>
      <w:r w:rsidRPr="000E38D8">
        <w:rPr>
          <w:bCs/>
          <w:szCs w:val="26"/>
        </w:rPr>
        <w:t>thuyền</w:t>
      </w:r>
      <w:proofErr w:type="spellEnd"/>
      <w:r w:rsidRPr="000E38D8">
        <w:rPr>
          <w:bCs/>
          <w:szCs w:val="26"/>
        </w:rPr>
        <w:t xml:space="preserve"> </w:t>
      </w:r>
      <w:proofErr w:type="spellStart"/>
      <w:r w:rsidRPr="000E38D8">
        <w:rPr>
          <w:bCs/>
          <w:szCs w:val="26"/>
        </w:rPr>
        <w:t>viên</w:t>
      </w:r>
      <w:proofErr w:type="spellEnd"/>
      <w:r w:rsidRPr="000E38D8">
        <w:rPr>
          <w:bCs/>
          <w:szCs w:val="26"/>
        </w:rPr>
        <w:t xml:space="preserve"> </w:t>
      </w:r>
      <w:proofErr w:type="spellStart"/>
      <w:r w:rsidRPr="000E38D8">
        <w:rPr>
          <w:bCs/>
          <w:szCs w:val="26"/>
        </w:rPr>
        <w:t>hàng</w:t>
      </w:r>
      <w:proofErr w:type="spellEnd"/>
      <w:r w:rsidRPr="000E38D8">
        <w:rPr>
          <w:bCs/>
          <w:szCs w:val="26"/>
        </w:rPr>
        <w:t xml:space="preserve"> </w:t>
      </w:r>
      <w:proofErr w:type="spellStart"/>
      <w:r w:rsidRPr="000E38D8">
        <w:rPr>
          <w:bCs/>
          <w:szCs w:val="26"/>
        </w:rPr>
        <w:t>hải</w:t>
      </w:r>
      <w:proofErr w:type="spellEnd"/>
      <w:r w:rsidRPr="000E38D8">
        <w:rPr>
          <w:bCs/>
          <w:szCs w:val="26"/>
        </w:rPr>
        <w:t xml:space="preserve"> (</w:t>
      </w:r>
      <w:proofErr w:type="spellStart"/>
      <w:r w:rsidRPr="000E38D8">
        <w:rPr>
          <w:bCs/>
          <w:szCs w:val="26"/>
        </w:rPr>
        <w:t>theo</w:t>
      </w:r>
      <w:proofErr w:type="spellEnd"/>
      <w:r w:rsidRPr="000E38D8">
        <w:rPr>
          <w:bCs/>
          <w:szCs w:val="26"/>
        </w:rPr>
        <w:t xml:space="preserve"> </w:t>
      </w:r>
      <w:proofErr w:type="spellStart"/>
      <w:r w:rsidRPr="000E38D8">
        <w:rPr>
          <w:bCs/>
          <w:szCs w:val="26"/>
        </w:rPr>
        <w:t>mẫu</w:t>
      </w:r>
      <w:proofErr w:type="spellEnd"/>
      <w:r w:rsidRPr="000E38D8">
        <w:rPr>
          <w:bCs/>
          <w:szCs w:val="26"/>
        </w:rPr>
        <w:t>).</w:t>
      </w:r>
    </w:p>
    <w:p w14:paraId="547527EE" w14:textId="77777777" w:rsidR="00F51D09" w:rsidRPr="000E38D8" w:rsidRDefault="00F51D09" w:rsidP="004C08FB">
      <w:pPr>
        <w:shd w:val="clear" w:color="auto" w:fill="FFFFFF"/>
        <w:spacing w:after="0" w:line="240" w:lineRule="auto"/>
        <w:rPr>
          <w:bCs/>
          <w:szCs w:val="26"/>
        </w:rPr>
      </w:pPr>
      <w:proofErr w:type="spellStart"/>
      <w:r w:rsidRPr="000E38D8">
        <w:rPr>
          <w:sz w:val="28"/>
          <w:szCs w:val="28"/>
        </w:rPr>
        <w:t>Kết</w:t>
      </w:r>
      <w:proofErr w:type="spellEnd"/>
      <w:r w:rsidRPr="000E38D8">
        <w:rPr>
          <w:sz w:val="28"/>
          <w:szCs w:val="28"/>
        </w:rPr>
        <w:t xml:space="preserve"> </w:t>
      </w:r>
      <w:proofErr w:type="spellStart"/>
      <w:r w:rsidRPr="000E38D8">
        <w:rPr>
          <w:sz w:val="28"/>
          <w:szCs w:val="28"/>
        </w:rPr>
        <w:t>quả</w:t>
      </w:r>
      <w:proofErr w:type="spellEnd"/>
      <w:r w:rsidRPr="000E38D8">
        <w:rPr>
          <w:sz w:val="28"/>
          <w:szCs w:val="28"/>
        </w:rPr>
        <w:t xml:space="preserve"> </w:t>
      </w:r>
      <w:proofErr w:type="spellStart"/>
      <w:r w:rsidRPr="000E38D8">
        <w:rPr>
          <w:sz w:val="28"/>
          <w:szCs w:val="28"/>
        </w:rPr>
        <w:t>giải</w:t>
      </w:r>
      <w:proofErr w:type="spellEnd"/>
      <w:r w:rsidRPr="000E38D8">
        <w:rPr>
          <w:sz w:val="28"/>
          <w:szCs w:val="28"/>
        </w:rPr>
        <w:t xml:space="preserve"> </w:t>
      </w:r>
      <w:proofErr w:type="spellStart"/>
      <w:r w:rsidRPr="000E38D8">
        <w:rPr>
          <w:sz w:val="28"/>
          <w:szCs w:val="28"/>
        </w:rPr>
        <w:t>quyết</w:t>
      </w:r>
      <w:proofErr w:type="spellEnd"/>
      <w:r w:rsidRPr="000E38D8">
        <w:rPr>
          <w:sz w:val="28"/>
          <w:szCs w:val="28"/>
        </w:rPr>
        <w:t xml:space="preserve"> </w:t>
      </w:r>
      <w:proofErr w:type="spellStart"/>
      <w:r w:rsidRPr="000E38D8">
        <w:rPr>
          <w:sz w:val="28"/>
          <w:szCs w:val="28"/>
        </w:rPr>
        <w:t>thủ</w:t>
      </w:r>
      <w:proofErr w:type="spellEnd"/>
      <w:r w:rsidRPr="000E38D8">
        <w:rPr>
          <w:sz w:val="28"/>
          <w:szCs w:val="28"/>
        </w:rPr>
        <w:t xml:space="preserve"> </w:t>
      </w:r>
      <w:proofErr w:type="spellStart"/>
      <w:r w:rsidRPr="000E38D8">
        <w:rPr>
          <w:sz w:val="28"/>
          <w:szCs w:val="28"/>
        </w:rPr>
        <w:t>tục</w:t>
      </w:r>
      <w:proofErr w:type="spellEnd"/>
      <w:r w:rsidRPr="000E38D8">
        <w:rPr>
          <w:sz w:val="28"/>
          <w:szCs w:val="28"/>
        </w:rPr>
        <w:t xml:space="preserve"> </w:t>
      </w:r>
      <w:proofErr w:type="spellStart"/>
      <w:r w:rsidRPr="000E38D8">
        <w:rPr>
          <w:sz w:val="28"/>
          <w:szCs w:val="28"/>
        </w:rPr>
        <w:t>hành</w:t>
      </w:r>
      <w:proofErr w:type="spellEnd"/>
      <w:r w:rsidRPr="000E38D8">
        <w:rPr>
          <w:sz w:val="28"/>
          <w:szCs w:val="28"/>
        </w:rPr>
        <w:t xml:space="preserve"> </w:t>
      </w:r>
      <w:proofErr w:type="spellStart"/>
      <w:r w:rsidRPr="000E38D8">
        <w:rPr>
          <w:sz w:val="28"/>
          <w:szCs w:val="28"/>
        </w:rPr>
        <w:t>chính</w:t>
      </w:r>
      <w:proofErr w:type="spellEnd"/>
      <w:r w:rsidRPr="000E38D8">
        <w:rPr>
          <w:sz w:val="28"/>
          <w:szCs w:val="28"/>
        </w:rPr>
        <w:t xml:space="preserve"> </w:t>
      </w:r>
      <w:proofErr w:type="spellStart"/>
      <w:r w:rsidRPr="000E38D8">
        <w:rPr>
          <w:sz w:val="28"/>
          <w:szCs w:val="28"/>
        </w:rPr>
        <w:t>được</w:t>
      </w:r>
      <w:proofErr w:type="spellEnd"/>
      <w:r w:rsidRPr="000E38D8">
        <w:rPr>
          <w:sz w:val="28"/>
          <w:szCs w:val="28"/>
        </w:rPr>
        <w:t xml:space="preserve"> </w:t>
      </w:r>
      <w:proofErr w:type="spellStart"/>
      <w:r w:rsidRPr="000E38D8">
        <w:rPr>
          <w:sz w:val="28"/>
          <w:szCs w:val="28"/>
        </w:rPr>
        <w:t>trả</w:t>
      </w:r>
      <w:proofErr w:type="spellEnd"/>
      <w:r w:rsidRPr="000E38D8">
        <w:rPr>
          <w:sz w:val="28"/>
          <w:szCs w:val="28"/>
        </w:rPr>
        <w:t xml:space="preserve"> </w:t>
      </w:r>
      <w:proofErr w:type="spellStart"/>
      <w:r w:rsidRPr="000E38D8">
        <w:rPr>
          <w:sz w:val="28"/>
          <w:szCs w:val="28"/>
        </w:rPr>
        <w:t>bằng</w:t>
      </w:r>
      <w:proofErr w:type="spellEnd"/>
      <w:r w:rsidRPr="000E38D8">
        <w:rPr>
          <w:sz w:val="28"/>
          <w:szCs w:val="28"/>
        </w:rPr>
        <w:t xml:space="preserve"> </w:t>
      </w:r>
      <w:proofErr w:type="spellStart"/>
      <w:r w:rsidRPr="000E38D8">
        <w:rPr>
          <w:sz w:val="28"/>
          <w:szCs w:val="28"/>
        </w:rPr>
        <w:t>bản</w:t>
      </w:r>
      <w:proofErr w:type="spellEnd"/>
      <w:r w:rsidRPr="000E38D8">
        <w:rPr>
          <w:sz w:val="28"/>
          <w:szCs w:val="28"/>
        </w:rPr>
        <w:t xml:space="preserve"> </w:t>
      </w:r>
      <w:proofErr w:type="spellStart"/>
      <w:r w:rsidRPr="000E38D8">
        <w:rPr>
          <w:sz w:val="28"/>
          <w:szCs w:val="28"/>
        </w:rPr>
        <w:t>điện</w:t>
      </w:r>
      <w:proofErr w:type="spellEnd"/>
      <w:r w:rsidRPr="000E38D8">
        <w:rPr>
          <w:sz w:val="28"/>
          <w:szCs w:val="28"/>
        </w:rPr>
        <w:t xml:space="preserve"> </w:t>
      </w:r>
      <w:proofErr w:type="spellStart"/>
      <w:r w:rsidRPr="000E38D8">
        <w:rPr>
          <w:sz w:val="28"/>
          <w:szCs w:val="28"/>
        </w:rPr>
        <w:t>tử</w:t>
      </w:r>
      <w:proofErr w:type="spellEnd"/>
      <w:r w:rsidRPr="000E38D8">
        <w:rPr>
          <w:sz w:val="28"/>
          <w:szCs w:val="28"/>
        </w:rPr>
        <w:t xml:space="preserve">; </w:t>
      </w:r>
      <w:proofErr w:type="spellStart"/>
      <w:r w:rsidRPr="000E38D8">
        <w:rPr>
          <w:sz w:val="28"/>
          <w:szCs w:val="28"/>
        </w:rPr>
        <w:t>trường</w:t>
      </w:r>
      <w:proofErr w:type="spellEnd"/>
      <w:r w:rsidRPr="000E38D8">
        <w:rPr>
          <w:sz w:val="28"/>
          <w:szCs w:val="28"/>
        </w:rPr>
        <w:t xml:space="preserve"> </w:t>
      </w:r>
      <w:proofErr w:type="spellStart"/>
      <w:r w:rsidRPr="000E38D8">
        <w:rPr>
          <w:sz w:val="28"/>
          <w:szCs w:val="28"/>
        </w:rPr>
        <w:t>hợp</w:t>
      </w:r>
      <w:proofErr w:type="spellEnd"/>
      <w:r w:rsidRPr="000E38D8">
        <w:rPr>
          <w:sz w:val="28"/>
          <w:szCs w:val="28"/>
        </w:rPr>
        <w:t xml:space="preserve"> </w:t>
      </w:r>
      <w:proofErr w:type="spellStart"/>
      <w:r w:rsidRPr="000E38D8">
        <w:rPr>
          <w:sz w:val="28"/>
          <w:szCs w:val="28"/>
        </w:rPr>
        <w:t>cá</w:t>
      </w:r>
      <w:proofErr w:type="spellEnd"/>
      <w:r w:rsidRPr="000E38D8">
        <w:rPr>
          <w:sz w:val="28"/>
          <w:szCs w:val="28"/>
        </w:rPr>
        <w:t xml:space="preserve"> </w:t>
      </w:r>
      <w:proofErr w:type="spellStart"/>
      <w:r w:rsidRPr="000E38D8">
        <w:rPr>
          <w:sz w:val="28"/>
          <w:szCs w:val="28"/>
        </w:rPr>
        <w:t>nhân</w:t>
      </w:r>
      <w:proofErr w:type="spellEnd"/>
      <w:r w:rsidRPr="000E38D8">
        <w:rPr>
          <w:sz w:val="28"/>
          <w:szCs w:val="28"/>
        </w:rPr>
        <w:t xml:space="preserve">, </w:t>
      </w:r>
      <w:proofErr w:type="spellStart"/>
      <w:r w:rsidRPr="000E38D8">
        <w:rPr>
          <w:sz w:val="28"/>
          <w:szCs w:val="28"/>
        </w:rPr>
        <w:t>tổ</w:t>
      </w:r>
      <w:proofErr w:type="spellEnd"/>
      <w:r w:rsidRPr="000E38D8">
        <w:rPr>
          <w:sz w:val="28"/>
          <w:szCs w:val="28"/>
        </w:rPr>
        <w:t xml:space="preserve"> </w:t>
      </w:r>
      <w:proofErr w:type="spellStart"/>
      <w:r w:rsidRPr="000E38D8">
        <w:rPr>
          <w:sz w:val="28"/>
          <w:szCs w:val="28"/>
        </w:rPr>
        <w:t>chức</w:t>
      </w:r>
      <w:proofErr w:type="spellEnd"/>
      <w:r w:rsidRPr="000E38D8">
        <w:rPr>
          <w:sz w:val="28"/>
          <w:szCs w:val="28"/>
        </w:rPr>
        <w:t xml:space="preserve"> </w:t>
      </w:r>
      <w:proofErr w:type="spellStart"/>
      <w:r w:rsidRPr="000E38D8">
        <w:rPr>
          <w:sz w:val="28"/>
          <w:szCs w:val="28"/>
        </w:rPr>
        <w:t>có</w:t>
      </w:r>
      <w:proofErr w:type="spellEnd"/>
      <w:r w:rsidRPr="000E38D8">
        <w:rPr>
          <w:sz w:val="28"/>
          <w:szCs w:val="28"/>
        </w:rPr>
        <w:t xml:space="preserve"> </w:t>
      </w:r>
      <w:proofErr w:type="spellStart"/>
      <w:r w:rsidRPr="000E38D8">
        <w:rPr>
          <w:sz w:val="28"/>
          <w:szCs w:val="28"/>
        </w:rPr>
        <w:t>yêu</w:t>
      </w:r>
      <w:proofErr w:type="spellEnd"/>
      <w:r w:rsidRPr="000E38D8">
        <w:rPr>
          <w:sz w:val="28"/>
          <w:szCs w:val="28"/>
        </w:rPr>
        <w:t xml:space="preserve"> </w:t>
      </w:r>
      <w:proofErr w:type="spellStart"/>
      <w:r w:rsidRPr="000E38D8">
        <w:rPr>
          <w:sz w:val="28"/>
          <w:szCs w:val="28"/>
        </w:rPr>
        <w:t>cầu</w:t>
      </w:r>
      <w:proofErr w:type="spellEnd"/>
      <w:r w:rsidRPr="000E38D8">
        <w:rPr>
          <w:sz w:val="28"/>
          <w:szCs w:val="28"/>
        </w:rPr>
        <w:t xml:space="preserve"> </w:t>
      </w:r>
      <w:proofErr w:type="spellStart"/>
      <w:r w:rsidRPr="000E38D8">
        <w:rPr>
          <w:sz w:val="28"/>
          <w:szCs w:val="28"/>
        </w:rPr>
        <w:t>nhận</w:t>
      </w:r>
      <w:proofErr w:type="spellEnd"/>
      <w:r w:rsidRPr="000E38D8">
        <w:rPr>
          <w:sz w:val="28"/>
          <w:szCs w:val="28"/>
        </w:rPr>
        <w:t xml:space="preserve"> </w:t>
      </w:r>
      <w:proofErr w:type="spellStart"/>
      <w:r w:rsidRPr="000E38D8">
        <w:rPr>
          <w:sz w:val="28"/>
          <w:szCs w:val="28"/>
        </w:rPr>
        <w:t>bản</w:t>
      </w:r>
      <w:proofErr w:type="spellEnd"/>
      <w:r w:rsidRPr="000E38D8">
        <w:rPr>
          <w:sz w:val="28"/>
          <w:szCs w:val="28"/>
        </w:rPr>
        <w:t xml:space="preserve"> </w:t>
      </w:r>
      <w:proofErr w:type="spellStart"/>
      <w:r w:rsidRPr="000E38D8">
        <w:rPr>
          <w:sz w:val="28"/>
          <w:szCs w:val="28"/>
        </w:rPr>
        <w:t>giấy</w:t>
      </w:r>
      <w:proofErr w:type="spellEnd"/>
      <w:r w:rsidRPr="000E38D8">
        <w:rPr>
          <w:sz w:val="28"/>
          <w:szCs w:val="28"/>
        </w:rPr>
        <w:t xml:space="preserve"> </w:t>
      </w:r>
      <w:proofErr w:type="spellStart"/>
      <w:r w:rsidRPr="000E38D8">
        <w:rPr>
          <w:sz w:val="28"/>
          <w:szCs w:val="28"/>
        </w:rPr>
        <w:t>thì</w:t>
      </w:r>
      <w:proofErr w:type="spellEnd"/>
      <w:r w:rsidRPr="000E38D8">
        <w:rPr>
          <w:sz w:val="28"/>
          <w:szCs w:val="28"/>
        </w:rPr>
        <w:t xml:space="preserve"> </w:t>
      </w:r>
      <w:proofErr w:type="spellStart"/>
      <w:r w:rsidRPr="000E38D8">
        <w:rPr>
          <w:sz w:val="28"/>
          <w:szCs w:val="28"/>
        </w:rPr>
        <w:t>cơ</w:t>
      </w:r>
      <w:proofErr w:type="spellEnd"/>
      <w:r w:rsidRPr="000E38D8">
        <w:rPr>
          <w:sz w:val="28"/>
          <w:szCs w:val="28"/>
        </w:rPr>
        <w:t xml:space="preserve"> </w:t>
      </w:r>
      <w:proofErr w:type="spellStart"/>
      <w:r w:rsidRPr="000E38D8">
        <w:rPr>
          <w:sz w:val="28"/>
          <w:szCs w:val="28"/>
        </w:rPr>
        <w:t>quan</w:t>
      </w:r>
      <w:proofErr w:type="spellEnd"/>
      <w:r w:rsidRPr="000E38D8">
        <w:rPr>
          <w:sz w:val="28"/>
          <w:szCs w:val="28"/>
        </w:rPr>
        <w:t xml:space="preserve"> </w:t>
      </w:r>
      <w:proofErr w:type="spellStart"/>
      <w:r w:rsidRPr="000E38D8">
        <w:rPr>
          <w:sz w:val="28"/>
          <w:szCs w:val="28"/>
        </w:rPr>
        <w:t>giải</w:t>
      </w:r>
      <w:proofErr w:type="spellEnd"/>
      <w:r w:rsidRPr="000E38D8">
        <w:rPr>
          <w:sz w:val="28"/>
          <w:szCs w:val="28"/>
        </w:rPr>
        <w:t xml:space="preserve"> </w:t>
      </w:r>
      <w:proofErr w:type="spellStart"/>
      <w:r w:rsidRPr="000E38D8">
        <w:rPr>
          <w:sz w:val="28"/>
          <w:szCs w:val="28"/>
        </w:rPr>
        <w:t>quyết</w:t>
      </w:r>
      <w:proofErr w:type="spellEnd"/>
      <w:r w:rsidRPr="000E38D8">
        <w:rPr>
          <w:sz w:val="28"/>
          <w:szCs w:val="28"/>
        </w:rPr>
        <w:t xml:space="preserve"> </w:t>
      </w:r>
      <w:proofErr w:type="spellStart"/>
      <w:r w:rsidRPr="000E38D8">
        <w:rPr>
          <w:sz w:val="28"/>
          <w:szCs w:val="28"/>
        </w:rPr>
        <w:t>thủ</w:t>
      </w:r>
      <w:proofErr w:type="spellEnd"/>
      <w:r w:rsidRPr="000E38D8">
        <w:rPr>
          <w:sz w:val="28"/>
          <w:szCs w:val="28"/>
        </w:rPr>
        <w:t xml:space="preserve"> </w:t>
      </w:r>
      <w:proofErr w:type="spellStart"/>
      <w:r w:rsidRPr="000E38D8">
        <w:rPr>
          <w:sz w:val="28"/>
          <w:szCs w:val="28"/>
        </w:rPr>
        <w:t>tục</w:t>
      </w:r>
      <w:proofErr w:type="spellEnd"/>
      <w:r w:rsidRPr="000E38D8">
        <w:rPr>
          <w:sz w:val="28"/>
          <w:szCs w:val="28"/>
        </w:rPr>
        <w:t xml:space="preserve"> </w:t>
      </w:r>
      <w:proofErr w:type="spellStart"/>
      <w:r w:rsidRPr="000E38D8">
        <w:rPr>
          <w:sz w:val="28"/>
          <w:szCs w:val="28"/>
        </w:rPr>
        <w:t>hành</w:t>
      </w:r>
      <w:proofErr w:type="spellEnd"/>
      <w:r w:rsidRPr="000E38D8">
        <w:rPr>
          <w:sz w:val="28"/>
          <w:szCs w:val="28"/>
        </w:rPr>
        <w:t xml:space="preserve"> </w:t>
      </w:r>
      <w:proofErr w:type="spellStart"/>
      <w:r w:rsidRPr="000E38D8">
        <w:rPr>
          <w:sz w:val="28"/>
          <w:szCs w:val="28"/>
        </w:rPr>
        <w:t>chính</w:t>
      </w:r>
      <w:proofErr w:type="spellEnd"/>
      <w:r w:rsidRPr="000E38D8">
        <w:rPr>
          <w:sz w:val="28"/>
          <w:szCs w:val="28"/>
        </w:rPr>
        <w:t xml:space="preserve"> </w:t>
      </w:r>
      <w:proofErr w:type="spellStart"/>
      <w:r w:rsidRPr="000E38D8">
        <w:rPr>
          <w:sz w:val="28"/>
          <w:szCs w:val="28"/>
        </w:rPr>
        <w:t>có</w:t>
      </w:r>
      <w:proofErr w:type="spellEnd"/>
      <w:r w:rsidRPr="000E38D8">
        <w:rPr>
          <w:sz w:val="28"/>
          <w:szCs w:val="28"/>
        </w:rPr>
        <w:t xml:space="preserve"> </w:t>
      </w:r>
      <w:proofErr w:type="spellStart"/>
      <w:r w:rsidRPr="000E38D8">
        <w:rPr>
          <w:sz w:val="28"/>
          <w:szCs w:val="28"/>
        </w:rPr>
        <w:t>trách</w:t>
      </w:r>
      <w:proofErr w:type="spellEnd"/>
      <w:r w:rsidRPr="000E38D8">
        <w:rPr>
          <w:sz w:val="28"/>
          <w:szCs w:val="28"/>
        </w:rPr>
        <w:t xml:space="preserve"> </w:t>
      </w:r>
      <w:proofErr w:type="spellStart"/>
      <w:r w:rsidRPr="000E38D8">
        <w:rPr>
          <w:sz w:val="28"/>
          <w:szCs w:val="28"/>
        </w:rPr>
        <w:t>nhiệm</w:t>
      </w:r>
      <w:proofErr w:type="spellEnd"/>
      <w:r w:rsidRPr="000E38D8">
        <w:rPr>
          <w:sz w:val="28"/>
          <w:szCs w:val="28"/>
        </w:rPr>
        <w:t xml:space="preserve"> </w:t>
      </w:r>
      <w:proofErr w:type="spellStart"/>
      <w:r w:rsidRPr="000E38D8">
        <w:rPr>
          <w:sz w:val="28"/>
          <w:szCs w:val="28"/>
        </w:rPr>
        <w:t>trả</w:t>
      </w:r>
      <w:proofErr w:type="spellEnd"/>
      <w:r w:rsidRPr="000E38D8">
        <w:rPr>
          <w:sz w:val="28"/>
          <w:szCs w:val="28"/>
        </w:rPr>
        <w:t xml:space="preserve"> </w:t>
      </w:r>
      <w:proofErr w:type="spellStart"/>
      <w:r w:rsidRPr="000E38D8">
        <w:rPr>
          <w:sz w:val="28"/>
          <w:szCs w:val="28"/>
        </w:rPr>
        <w:t>đồng</w:t>
      </w:r>
      <w:proofErr w:type="spellEnd"/>
      <w:r w:rsidRPr="000E38D8">
        <w:rPr>
          <w:sz w:val="28"/>
          <w:szCs w:val="28"/>
        </w:rPr>
        <w:t xml:space="preserve"> </w:t>
      </w:r>
      <w:proofErr w:type="spellStart"/>
      <w:r w:rsidRPr="000E38D8">
        <w:rPr>
          <w:sz w:val="28"/>
          <w:szCs w:val="28"/>
        </w:rPr>
        <w:t>thời</w:t>
      </w:r>
      <w:proofErr w:type="spellEnd"/>
      <w:r w:rsidRPr="000E38D8">
        <w:rPr>
          <w:sz w:val="28"/>
          <w:szCs w:val="28"/>
        </w:rPr>
        <w:t xml:space="preserve"> </w:t>
      </w:r>
      <w:proofErr w:type="spellStart"/>
      <w:r w:rsidRPr="000E38D8">
        <w:rPr>
          <w:sz w:val="28"/>
          <w:szCs w:val="28"/>
        </w:rPr>
        <w:t>cả</w:t>
      </w:r>
      <w:proofErr w:type="spellEnd"/>
      <w:r w:rsidRPr="000E38D8">
        <w:rPr>
          <w:sz w:val="28"/>
          <w:szCs w:val="28"/>
        </w:rPr>
        <w:t xml:space="preserve"> </w:t>
      </w:r>
      <w:proofErr w:type="spellStart"/>
      <w:r w:rsidRPr="000E38D8">
        <w:rPr>
          <w:sz w:val="28"/>
          <w:szCs w:val="28"/>
        </w:rPr>
        <w:t>bản</w:t>
      </w:r>
      <w:proofErr w:type="spellEnd"/>
      <w:r w:rsidRPr="000E38D8">
        <w:rPr>
          <w:sz w:val="28"/>
          <w:szCs w:val="28"/>
        </w:rPr>
        <w:t xml:space="preserve"> </w:t>
      </w:r>
      <w:proofErr w:type="spellStart"/>
      <w:r w:rsidRPr="000E38D8">
        <w:rPr>
          <w:sz w:val="28"/>
          <w:szCs w:val="28"/>
        </w:rPr>
        <w:t>điện</w:t>
      </w:r>
      <w:proofErr w:type="spellEnd"/>
      <w:r w:rsidRPr="000E38D8">
        <w:rPr>
          <w:sz w:val="28"/>
          <w:szCs w:val="28"/>
        </w:rPr>
        <w:t xml:space="preserve"> </w:t>
      </w:r>
      <w:proofErr w:type="spellStart"/>
      <w:r w:rsidRPr="000E38D8">
        <w:rPr>
          <w:sz w:val="28"/>
          <w:szCs w:val="28"/>
        </w:rPr>
        <w:t>tử</w:t>
      </w:r>
      <w:proofErr w:type="spellEnd"/>
      <w:r w:rsidRPr="000E38D8">
        <w:rPr>
          <w:sz w:val="28"/>
          <w:szCs w:val="28"/>
        </w:rPr>
        <w:t xml:space="preserve"> </w:t>
      </w:r>
      <w:proofErr w:type="spellStart"/>
      <w:r w:rsidRPr="000E38D8">
        <w:rPr>
          <w:sz w:val="28"/>
          <w:szCs w:val="28"/>
        </w:rPr>
        <w:t>và</w:t>
      </w:r>
      <w:proofErr w:type="spellEnd"/>
      <w:r w:rsidRPr="000E38D8">
        <w:rPr>
          <w:sz w:val="28"/>
          <w:szCs w:val="28"/>
        </w:rPr>
        <w:t xml:space="preserve"> </w:t>
      </w:r>
      <w:proofErr w:type="spellStart"/>
      <w:r w:rsidRPr="000E38D8">
        <w:rPr>
          <w:sz w:val="28"/>
          <w:szCs w:val="28"/>
        </w:rPr>
        <w:t>bản</w:t>
      </w:r>
      <w:proofErr w:type="spellEnd"/>
      <w:r w:rsidRPr="000E38D8">
        <w:rPr>
          <w:sz w:val="28"/>
          <w:szCs w:val="28"/>
        </w:rPr>
        <w:t xml:space="preserve"> </w:t>
      </w:r>
      <w:proofErr w:type="spellStart"/>
      <w:r w:rsidRPr="000E38D8">
        <w:rPr>
          <w:sz w:val="28"/>
          <w:szCs w:val="28"/>
        </w:rPr>
        <w:t>giấy</w:t>
      </w:r>
      <w:proofErr w:type="spellEnd"/>
      <w:r w:rsidRPr="000E38D8">
        <w:rPr>
          <w:sz w:val="28"/>
          <w:szCs w:val="28"/>
        </w:rPr>
        <w:t xml:space="preserve">. </w:t>
      </w:r>
      <w:proofErr w:type="spellStart"/>
      <w:r w:rsidRPr="000E38D8">
        <w:rPr>
          <w:sz w:val="28"/>
          <w:szCs w:val="28"/>
        </w:rPr>
        <w:t>Kết</w:t>
      </w:r>
      <w:proofErr w:type="spellEnd"/>
      <w:r w:rsidRPr="000E38D8">
        <w:rPr>
          <w:sz w:val="28"/>
          <w:szCs w:val="28"/>
        </w:rPr>
        <w:t xml:space="preserve"> </w:t>
      </w:r>
      <w:proofErr w:type="spellStart"/>
      <w:r w:rsidRPr="000E38D8">
        <w:rPr>
          <w:sz w:val="28"/>
          <w:szCs w:val="28"/>
        </w:rPr>
        <w:t>quả</w:t>
      </w:r>
      <w:proofErr w:type="spellEnd"/>
      <w:r w:rsidRPr="000E38D8">
        <w:rPr>
          <w:sz w:val="28"/>
          <w:szCs w:val="28"/>
        </w:rPr>
        <w:t xml:space="preserve"> </w:t>
      </w:r>
      <w:proofErr w:type="spellStart"/>
      <w:r w:rsidRPr="000E38D8">
        <w:rPr>
          <w:sz w:val="28"/>
          <w:szCs w:val="28"/>
        </w:rPr>
        <w:t>giải</w:t>
      </w:r>
      <w:proofErr w:type="spellEnd"/>
      <w:r w:rsidRPr="000E38D8">
        <w:rPr>
          <w:sz w:val="28"/>
          <w:szCs w:val="28"/>
        </w:rPr>
        <w:t xml:space="preserve"> </w:t>
      </w:r>
      <w:proofErr w:type="spellStart"/>
      <w:r w:rsidRPr="000E38D8">
        <w:rPr>
          <w:sz w:val="28"/>
          <w:szCs w:val="28"/>
        </w:rPr>
        <w:t>quyết</w:t>
      </w:r>
      <w:proofErr w:type="spellEnd"/>
      <w:r w:rsidRPr="000E38D8">
        <w:rPr>
          <w:sz w:val="28"/>
          <w:szCs w:val="28"/>
        </w:rPr>
        <w:t xml:space="preserve"> </w:t>
      </w:r>
      <w:proofErr w:type="spellStart"/>
      <w:r w:rsidRPr="000E38D8">
        <w:rPr>
          <w:sz w:val="28"/>
          <w:szCs w:val="28"/>
        </w:rPr>
        <w:t>thủ</w:t>
      </w:r>
      <w:proofErr w:type="spellEnd"/>
      <w:r w:rsidRPr="000E38D8">
        <w:rPr>
          <w:sz w:val="28"/>
          <w:szCs w:val="28"/>
        </w:rPr>
        <w:t xml:space="preserve"> </w:t>
      </w:r>
      <w:proofErr w:type="spellStart"/>
      <w:r w:rsidRPr="000E38D8">
        <w:rPr>
          <w:sz w:val="28"/>
          <w:szCs w:val="28"/>
        </w:rPr>
        <w:t>tục</w:t>
      </w:r>
      <w:proofErr w:type="spellEnd"/>
      <w:r w:rsidRPr="000E38D8">
        <w:rPr>
          <w:sz w:val="28"/>
          <w:szCs w:val="28"/>
        </w:rPr>
        <w:t xml:space="preserve"> </w:t>
      </w:r>
      <w:proofErr w:type="spellStart"/>
      <w:r w:rsidRPr="000E38D8">
        <w:rPr>
          <w:sz w:val="28"/>
          <w:szCs w:val="28"/>
        </w:rPr>
        <w:t>hành</w:t>
      </w:r>
      <w:proofErr w:type="spellEnd"/>
      <w:r w:rsidRPr="000E38D8">
        <w:rPr>
          <w:sz w:val="28"/>
          <w:szCs w:val="28"/>
        </w:rPr>
        <w:t xml:space="preserve"> </w:t>
      </w:r>
      <w:proofErr w:type="spellStart"/>
      <w:r w:rsidRPr="000E38D8">
        <w:rPr>
          <w:sz w:val="28"/>
          <w:szCs w:val="28"/>
        </w:rPr>
        <w:t>chính</w:t>
      </w:r>
      <w:proofErr w:type="spellEnd"/>
      <w:r w:rsidRPr="000E38D8">
        <w:rPr>
          <w:sz w:val="28"/>
          <w:szCs w:val="28"/>
        </w:rPr>
        <w:t xml:space="preserve"> </w:t>
      </w:r>
      <w:proofErr w:type="spellStart"/>
      <w:r w:rsidRPr="000E38D8">
        <w:rPr>
          <w:sz w:val="28"/>
          <w:szCs w:val="28"/>
        </w:rPr>
        <w:t>bản</w:t>
      </w:r>
      <w:proofErr w:type="spellEnd"/>
      <w:r w:rsidRPr="000E38D8">
        <w:rPr>
          <w:sz w:val="28"/>
          <w:szCs w:val="28"/>
        </w:rPr>
        <w:t xml:space="preserve"> </w:t>
      </w:r>
      <w:proofErr w:type="spellStart"/>
      <w:r w:rsidRPr="000E38D8">
        <w:rPr>
          <w:sz w:val="28"/>
          <w:szCs w:val="28"/>
        </w:rPr>
        <w:t>điện</w:t>
      </w:r>
      <w:proofErr w:type="spellEnd"/>
      <w:r w:rsidRPr="000E38D8">
        <w:rPr>
          <w:sz w:val="28"/>
          <w:szCs w:val="28"/>
        </w:rPr>
        <w:t xml:space="preserve"> </w:t>
      </w:r>
      <w:proofErr w:type="spellStart"/>
      <w:r w:rsidRPr="000E38D8">
        <w:rPr>
          <w:sz w:val="28"/>
          <w:szCs w:val="28"/>
        </w:rPr>
        <w:t>tử</w:t>
      </w:r>
      <w:proofErr w:type="spellEnd"/>
      <w:r w:rsidRPr="000E38D8">
        <w:rPr>
          <w:sz w:val="28"/>
          <w:szCs w:val="28"/>
        </w:rPr>
        <w:t xml:space="preserve"> </w:t>
      </w:r>
      <w:proofErr w:type="spellStart"/>
      <w:r w:rsidRPr="000E38D8">
        <w:rPr>
          <w:sz w:val="28"/>
          <w:szCs w:val="28"/>
        </w:rPr>
        <w:t>có</w:t>
      </w:r>
      <w:proofErr w:type="spellEnd"/>
      <w:r w:rsidRPr="000E38D8">
        <w:rPr>
          <w:sz w:val="28"/>
          <w:szCs w:val="28"/>
        </w:rPr>
        <w:t xml:space="preserve"> </w:t>
      </w:r>
      <w:proofErr w:type="spellStart"/>
      <w:r w:rsidRPr="000E38D8">
        <w:rPr>
          <w:sz w:val="28"/>
          <w:szCs w:val="28"/>
        </w:rPr>
        <w:t>giá</w:t>
      </w:r>
      <w:proofErr w:type="spellEnd"/>
      <w:r w:rsidRPr="000E38D8">
        <w:rPr>
          <w:sz w:val="28"/>
          <w:szCs w:val="28"/>
        </w:rPr>
        <w:t xml:space="preserve"> </w:t>
      </w:r>
      <w:proofErr w:type="spellStart"/>
      <w:r w:rsidRPr="000E38D8">
        <w:rPr>
          <w:sz w:val="28"/>
          <w:szCs w:val="28"/>
        </w:rPr>
        <w:t>trị</w:t>
      </w:r>
      <w:proofErr w:type="spellEnd"/>
      <w:r w:rsidRPr="000E38D8">
        <w:rPr>
          <w:sz w:val="28"/>
          <w:szCs w:val="28"/>
        </w:rPr>
        <w:t xml:space="preserve"> </w:t>
      </w:r>
      <w:proofErr w:type="spellStart"/>
      <w:r w:rsidRPr="000E38D8">
        <w:rPr>
          <w:sz w:val="28"/>
          <w:szCs w:val="28"/>
        </w:rPr>
        <w:t>pháp</w:t>
      </w:r>
      <w:proofErr w:type="spellEnd"/>
      <w:r w:rsidRPr="000E38D8">
        <w:rPr>
          <w:sz w:val="28"/>
          <w:szCs w:val="28"/>
        </w:rPr>
        <w:t xml:space="preserve"> </w:t>
      </w:r>
      <w:proofErr w:type="spellStart"/>
      <w:r w:rsidRPr="000E38D8">
        <w:rPr>
          <w:sz w:val="28"/>
          <w:szCs w:val="28"/>
        </w:rPr>
        <w:t>lý</w:t>
      </w:r>
      <w:proofErr w:type="spellEnd"/>
      <w:r w:rsidRPr="000E38D8">
        <w:rPr>
          <w:sz w:val="28"/>
          <w:szCs w:val="28"/>
        </w:rPr>
        <w:t xml:space="preserve"> </w:t>
      </w:r>
      <w:proofErr w:type="spellStart"/>
      <w:r w:rsidRPr="000E38D8">
        <w:rPr>
          <w:sz w:val="28"/>
          <w:szCs w:val="28"/>
        </w:rPr>
        <w:t>như</w:t>
      </w:r>
      <w:proofErr w:type="spellEnd"/>
      <w:r w:rsidRPr="000E38D8">
        <w:rPr>
          <w:sz w:val="28"/>
          <w:szCs w:val="28"/>
        </w:rPr>
        <w:t xml:space="preserve"> </w:t>
      </w:r>
      <w:proofErr w:type="spellStart"/>
      <w:r w:rsidRPr="000E38D8">
        <w:rPr>
          <w:sz w:val="28"/>
          <w:szCs w:val="28"/>
        </w:rPr>
        <w:t>kết</w:t>
      </w:r>
      <w:proofErr w:type="spellEnd"/>
      <w:r w:rsidRPr="000E38D8">
        <w:rPr>
          <w:sz w:val="28"/>
          <w:szCs w:val="28"/>
        </w:rPr>
        <w:t xml:space="preserve"> </w:t>
      </w:r>
      <w:proofErr w:type="spellStart"/>
      <w:r w:rsidRPr="000E38D8">
        <w:rPr>
          <w:sz w:val="28"/>
          <w:szCs w:val="28"/>
        </w:rPr>
        <w:t>quả</w:t>
      </w:r>
      <w:proofErr w:type="spellEnd"/>
      <w:r w:rsidRPr="000E38D8">
        <w:rPr>
          <w:sz w:val="28"/>
          <w:szCs w:val="28"/>
        </w:rPr>
        <w:t xml:space="preserve"> </w:t>
      </w:r>
      <w:proofErr w:type="spellStart"/>
      <w:r w:rsidRPr="000E38D8">
        <w:rPr>
          <w:sz w:val="28"/>
          <w:szCs w:val="28"/>
        </w:rPr>
        <w:t>giải</w:t>
      </w:r>
      <w:proofErr w:type="spellEnd"/>
      <w:r w:rsidRPr="000E38D8">
        <w:rPr>
          <w:sz w:val="28"/>
          <w:szCs w:val="28"/>
        </w:rPr>
        <w:t xml:space="preserve"> </w:t>
      </w:r>
      <w:proofErr w:type="spellStart"/>
      <w:r w:rsidRPr="000E38D8">
        <w:rPr>
          <w:sz w:val="28"/>
          <w:szCs w:val="28"/>
        </w:rPr>
        <w:t>quyết</w:t>
      </w:r>
      <w:proofErr w:type="spellEnd"/>
      <w:r w:rsidRPr="000E38D8">
        <w:rPr>
          <w:sz w:val="28"/>
          <w:szCs w:val="28"/>
        </w:rPr>
        <w:t xml:space="preserve"> </w:t>
      </w:r>
      <w:proofErr w:type="spellStart"/>
      <w:r w:rsidRPr="000E38D8">
        <w:rPr>
          <w:sz w:val="28"/>
          <w:szCs w:val="28"/>
        </w:rPr>
        <w:t>thủ</w:t>
      </w:r>
      <w:proofErr w:type="spellEnd"/>
      <w:r w:rsidRPr="000E38D8">
        <w:rPr>
          <w:sz w:val="28"/>
          <w:szCs w:val="28"/>
        </w:rPr>
        <w:t xml:space="preserve"> </w:t>
      </w:r>
      <w:proofErr w:type="spellStart"/>
      <w:r w:rsidRPr="000E38D8">
        <w:rPr>
          <w:sz w:val="28"/>
          <w:szCs w:val="28"/>
        </w:rPr>
        <w:t>tục</w:t>
      </w:r>
      <w:proofErr w:type="spellEnd"/>
      <w:r w:rsidRPr="000E38D8">
        <w:rPr>
          <w:sz w:val="28"/>
          <w:szCs w:val="28"/>
        </w:rPr>
        <w:t xml:space="preserve"> </w:t>
      </w:r>
      <w:proofErr w:type="spellStart"/>
      <w:r w:rsidRPr="000E38D8">
        <w:rPr>
          <w:sz w:val="28"/>
          <w:szCs w:val="28"/>
        </w:rPr>
        <w:t>hành</w:t>
      </w:r>
      <w:proofErr w:type="spellEnd"/>
      <w:r w:rsidRPr="000E38D8">
        <w:rPr>
          <w:sz w:val="28"/>
          <w:szCs w:val="28"/>
        </w:rPr>
        <w:t xml:space="preserve"> </w:t>
      </w:r>
      <w:proofErr w:type="spellStart"/>
      <w:r w:rsidRPr="000E38D8">
        <w:rPr>
          <w:sz w:val="28"/>
          <w:szCs w:val="28"/>
        </w:rPr>
        <w:t>chính</w:t>
      </w:r>
      <w:proofErr w:type="spellEnd"/>
      <w:r w:rsidRPr="000E38D8">
        <w:rPr>
          <w:sz w:val="28"/>
          <w:szCs w:val="28"/>
        </w:rPr>
        <w:t xml:space="preserve"> </w:t>
      </w:r>
      <w:proofErr w:type="spellStart"/>
      <w:r w:rsidRPr="000E38D8">
        <w:rPr>
          <w:sz w:val="28"/>
          <w:szCs w:val="28"/>
        </w:rPr>
        <w:t>bằng</w:t>
      </w:r>
      <w:proofErr w:type="spellEnd"/>
      <w:r w:rsidRPr="000E38D8">
        <w:rPr>
          <w:sz w:val="28"/>
          <w:szCs w:val="28"/>
        </w:rPr>
        <w:t xml:space="preserve"> </w:t>
      </w:r>
      <w:proofErr w:type="spellStart"/>
      <w:r w:rsidRPr="000E38D8">
        <w:rPr>
          <w:sz w:val="28"/>
          <w:szCs w:val="28"/>
        </w:rPr>
        <w:t>văn</w:t>
      </w:r>
      <w:proofErr w:type="spellEnd"/>
      <w:r w:rsidRPr="000E38D8">
        <w:rPr>
          <w:sz w:val="28"/>
          <w:szCs w:val="28"/>
        </w:rPr>
        <w:t xml:space="preserve"> </w:t>
      </w:r>
      <w:proofErr w:type="spellStart"/>
      <w:r w:rsidRPr="000E38D8">
        <w:rPr>
          <w:sz w:val="28"/>
          <w:szCs w:val="28"/>
        </w:rPr>
        <w:t>bản</w:t>
      </w:r>
      <w:proofErr w:type="spellEnd"/>
      <w:r w:rsidRPr="000E38D8">
        <w:rPr>
          <w:sz w:val="28"/>
          <w:szCs w:val="28"/>
        </w:rPr>
        <w:t xml:space="preserve"> </w:t>
      </w:r>
      <w:proofErr w:type="spellStart"/>
      <w:r w:rsidRPr="000E38D8">
        <w:rPr>
          <w:sz w:val="28"/>
          <w:szCs w:val="28"/>
        </w:rPr>
        <w:t>giấy</w:t>
      </w:r>
      <w:proofErr w:type="spellEnd"/>
    </w:p>
    <w:p w14:paraId="2D89A88F" w14:textId="35834E13" w:rsidR="00F51D09" w:rsidRPr="000E38D8" w:rsidRDefault="00F51D09" w:rsidP="004C08FB">
      <w:pPr>
        <w:shd w:val="clear" w:color="auto" w:fill="FFFFFF"/>
        <w:spacing w:after="0" w:line="240" w:lineRule="auto"/>
        <w:rPr>
          <w:rStyle w:val="fontstyle01"/>
          <w:b/>
          <w:color w:val="auto"/>
          <w:szCs w:val="26"/>
        </w:rPr>
      </w:pPr>
      <w:r w:rsidRPr="000E38D8">
        <w:rPr>
          <w:rStyle w:val="fontstyle01"/>
          <w:b/>
          <w:color w:val="auto"/>
          <w:szCs w:val="26"/>
        </w:rPr>
        <w:t xml:space="preserve">8. </w:t>
      </w:r>
      <w:proofErr w:type="spellStart"/>
      <w:r w:rsidRPr="000E38D8">
        <w:rPr>
          <w:rStyle w:val="fontstyle01"/>
          <w:b/>
          <w:color w:val="auto"/>
          <w:szCs w:val="26"/>
        </w:rPr>
        <w:t>Phí</w:t>
      </w:r>
      <w:proofErr w:type="spellEnd"/>
      <w:r w:rsidRPr="000E38D8">
        <w:rPr>
          <w:rStyle w:val="fontstyle01"/>
          <w:b/>
          <w:color w:val="auto"/>
          <w:szCs w:val="26"/>
        </w:rPr>
        <w:t xml:space="preserve">, </w:t>
      </w:r>
      <w:proofErr w:type="spellStart"/>
      <w:r w:rsidRPr="000E38D8">
        <w:rPr>
          <w:rStyle w:val="fontstyle01"/>
          <w:b/>
          <w:color w:val="auto"/>
          <w:szCs w:val="26"/>
        </w:rPr>
        <w:t>lệ</w:t>
      </w:r>
      <w:proofErr w:type="spellEnd"/>
      <w:r w:rsidRPr="000E38D8">
        <w:rPr>
          <w:rStyle w:val="fontstyle01"/>
          <w:b/>
          <w:color w:val="auto"/>
          <w:szCs w:val="26"/>
        </w:rPr>
        <w:t xml:space="preserve"> </w:t>
      </w:r>
      <w:proofErr w:type="spellStart"/>
      <w:r w:rsidRPr="000E38D8">
        <w:rPr>
          <w:rStyle w:val="fontstyle01"/>
          <w:b/>
          <w:color w:val="auto"/>
          <w:szCs w:val="26"/>
        </w:rPr>
        <w:t>phí</w:t>
      </w:r>
      <w:proofErr w:type="spellEnd"/>
      <w:r w:rsidRPr="000E38D8">
        <w:rPr>
          <w:rStyle w:val="fontstyle01"/>
          <w:b/>
          <w:color w:val="auto"/>
          <w:szCs w:val="26"/>
        </w:rPr>
        <w:t>:</w:t>
      </w:r>
    </w:p>
    <w:p w14:paraId="15143A49" w14:textId="77777777" w:rsidR="00F51D09" w:rsidRPr="000E38D8" w:rsidRDefault="00F51D09" w:rsidP="004C08FB">
      <w:pPr>
        <w:shd w:val="clear" w:color="auto" w:fill="FFFFFF"/>
        <w:spacing w:after="0" w:line="240" w:lineRule="auto"/>
        <w:rPr>
          <w:rStyle w:val="fontstyle01"/>
          <w:bCs/>
          <w:color w:val="auto"/>
          <w:szCs w:val="26"/>
        </w:rPr>
      </w:pPr>
      <w:proofErr w:type="spellStart"/>
      <w:r w:rsidRPr="000E38D8">
        <w:rPr>
          <w:rStyle w:val="fontstyle01"/>
          <w:bCs/>
          <w:color w:val="auto"/>
          <w:szCs w:val="26"/>
        </w:rPr>
        <w:t>không</w:t>
      </w:r>
      <w:proofErr w:type="spellEnd"/>
    </w:p>
    <w:p w14:paraId="440CCF2C" w14:textId="67AA18B7" w:rsidR="00F51D09" w:rsidRPr="000E38D8" w:rsidRDefault="00F51D09" w:rsidP="004C08FB">
      <w:pPr>
        <w:shd w:val="clear" w:color="auto" w:fill="FFFFFF"/>
        <w:spacing w:after="0" w:line="240" w:lineRule="auto"/>
        <w:rPr>
          <w:rStyle w:val="fontstyle01"/>
          <w:b/>
          <w:color w:val="auto"/>
          <w:szCs w:val="26"/>
        </w:rPr>
      </w:pPr>
      <w:r w:rsidRPr="000E38D8">
        <w:rPr>
          <w:rStyle w:val="fontstyle01"/>
          <w:b/>
          <w:color w:val="auto"/>
          <w:szCs w:val="26"/>
        </w:rPr>
        <w:t xml:space="preserve">9. </w:t>
      </w:r>
      <w:proofErr w:type="spellStart"/>
      <w:r w:rsidRPr="000E38D8">
        <w:rPr>
          <w:rStyle w:val="fontstyle01"/>
          <w:b/>
          <w:color w:val="auto"/>
          <w:szCs w:val="26"/>
        </w:rPr>
        <w:t>Tên</w:t>
      </w:r>
      <w:proofErr w:type="spellEnd"/>
      <w:r w:rsidRPr="000E38D8">
        <w:rPr>
          <w:rStyle w:val="fontstyle01"/>
          <w:b/>
          <w:color w:val="auto"/>
          <w:szCs w:val="26"/>
        </w:rPr>
        <w:t xml:space="preserve"> </w:t>
      </w:r>
      <w:proofErr w:type="spellStart"/>
      <w:r w:rsidRPr="000E38D8">
        <w:rPr>
          <w:rStyle w:val="fontstyle01"/>
          <w:b/>
          <w:color w:val="auto"/>
          <w:szCs w:val="26"/>
        </w:rPr>
        <w:t>mẫu</w:t>
      </w:r>
      <w:proofErr w:type="spellEnd"/>
      <w:r w:rsidRPr="000E38D8">
        <w:rPr>
          <w:rStyle w:val="fontstyle01"/>
          <w:b/>
          <w:color w:val="auto"/>
          <w:szCs w:val="26"/>
        </w:rPr>
        <w:t xml:space="preserve"> </w:t>
      </w:r>
      <w:proofErr w:type="spellStart"/>
      <w:r w:rsidRPr="000E38D8">
        <w:rPr>
          <w:rStyle w:val="fontstyle01"/>
          <w:b/>
          <w:color w:val="auto"/>
          <w:szCs w:val="26"/>
        </w:rPr>
        <w:t>đơn</w:t>
      </w:r>
      <w:proofErr w:type="spellEnd"/>
      <w:r w:rsidRPr="000E38D8">
        <w:rPr>
          <w:rStyle w:val="fontstyle01"/>
          <w:b/>
          <w:color w:val="auto"/>
          <w:szCs w:val="26"/>
        </w:rPr>
        <w:t xml:space="preserve">, </w:t>
      </w:r>
      <w:proofErr w:type="spellStart"/>
      <w:r w:rsidRPr="000E38D8">
        <w:rPr>
          <w:rStyle w:val="fontstyle01"/>
          <w:b/>
          <w:color w:val="auto"/>
          <w:szCs w:val="26"/>
        </w:rPr>
        <w:t>mẫu</w:t>
      </w:r>
      <w:proofErr w:type="spellEnd"/>
      <w:r w:rsidRPr="000E38D8">
        <w:rPr>
          <w:rStyle w:val="fontstyle01"/>
          <w:b/>
          <w:color w:val="auto"/>
          <w:szCs w:val="26"/>
        </w:rPr>
        <w:t xml:space="preserve"> </w:t>
      </w:r>
      <w:proofErr w:type="spellStart"/>
      <w:r w:rsidRPr="000E38D8">
        <w:rPr>
          <w:rStyle w:val="fontstyle01"/>
          <w:b/>
          <w:color w:val="auto"/>
          <w:szCs w:val="26"/>
        </w:rPr>
        <w:t>tờ</w:t>
      </w:r>
      <w:proofErr w:type="spellEnd"/>
      <w:r w:rsidRPr="000E38D8">
        <w:rPr>
          <w:rStyle w:val="fontstyle01"/>
          <w:b/>
          <w:color w:val="auto"/>
          <w:szCs w:val="26"/>
        </w:rPr>
        <w:t xml:space="preserve"> </w:t>
      </w:r>
      <w:proofErr w:type="spellStart"/>
      <w:r w:rsidRPr="000E38D8">
        <w:rPr>
          <w:rStyle w:val="fontstyle01"/>
          <w:b/>
          <w:color w:val="auto"/>
          <w:szCs w:val="26"/>
        </w:rPr>
        <w:t>khai</w:t>
      </w:r>
      <w:proofErr w:type="spellEnd"/>
      <w:r w:rsidRPr="000E38D8">
        <w:rPr>
          <w:rStyle w:val="fontstyle01"/>
          <w:b/>
          <w:color w:val="auto"/>
          <w:szCs w:val="26"/>
        </w:rPr>
        <w:t xml:space="preserve"> </w:t>
      </w:r>
      <w:proofErr w:type="spellStart"/>
      <w:r w:rsidRPr="000E38D8">
        <w:rPr>
          <w:rStyle w:val="fontstyle01"/>
          <w:b/>
          <w:color w:val="auto"/>
          <w:szCs w:val="26"/>
        </w:rPr>
        <w:t>hành</w:t>
      </w:r>
      <w:proofErr w:type="spellEnd"/>
      <w:r w:rsidRPr="000E38D8">
        <w:rPr>
          <w:rStyle w:val="fontstyle01"/>
          <w:b/>
          <w:color w:val="auto"/>
          <w:szCs w:val="26"/>
        </w:rPr>
        <w:t xml:space="preserve"> </w:t>
      </w:r>
      <w:proofErr w:type="spellStart"/>
      <w:r w:rsidRPr="000E38D8">
        <w:rPr>
          <w:rStyle w:val="fontstyle01"/>
          <w:b/>
          <w:color w:val="auto"/>
          <w:szCs w:val="26"/>
        </w:rPr>
        <w:t>chính</w:t>
      </w:r>
      <w:proofErr w:type="spellEnd"/>
      <w:r w:rsidRPr="000E38D8">
        <w:rPr>
          <w:rStyle w:val="fontstyle01"/>
          <w:b/>
          <w:color w:val="auto"/>
          <w:szCs w:val="26"/>
        </w:rPr>
        <w:t>:</w:t>
      </w:r>
    </w:p>
    <w:p w14:paraId="3A749DDB" w14:textId="77777777" w:rsidR="00F51D09" w:rsidRPr="000E38D8" w:rsidRDefault="00F51D09" w:rsidP="004C08FB">
      <w:pPr>
        <w:shd w:val="clear" w:color="auto" w:fill="FFFFFF"/>
        <w:spacing w:after="0" w:line="240" w:lineRule="auto"/>
        <w:rPr>
          <w:bCs/>
          <w:szCs w:val="26"/>
        </w:rPr>
      </w:pPr>
      <w:r w:rsidRPr="000E38D8">
        <w:rPr>
          <w:bCs/>
          <w:szCs w:val="26"/>
        </w:rPr>
        <w:t>- </w:t>
      </w:r>
      <w:proofErr w:type="spellStart"/>
      <w:r w:rsidRPr="000E38D8">
        <w:rPr>
          <w:bCs/>
          <w:szCs w:val="26"/>
        </w:rPr>
        <w:t>Tờ</w:t>
      </w:r>
      <w:proofErr w:type="spellEnd"/>
      <w:r w:rsidRPr="000E38D8">
        <w:rPr>
          <w:bCs/>
          <w:szCs w:val="26"/>
        </w:rPr>
        <w:t xml:space="preserve"> </w:t>
      </w:r>
      <w:proofErr w:type="spellStart"/>
      <w:r w:rsidRPr="000E38D8">
        <w:rPr>
          <w:bCs/>
          <w:szCs w:val="26"/>
        </w:rPr>
        <w:t>khai</w:t>
      </w:r>
      <w:proofErr w:type="spellEnd"/>
      <w:r w:rsidRPr="000E38D8">
        <w:rPr>
          <w:bCs/>
          <w:szCs w:val="26"/>
        </w:rPr>
        <w:t xml:space="preserve"> </w:t>
      </w:r>
      <w:proofErr w:type="spellStart"/>
      <w:r w:rsidRPr="000E38D8">
        <w:rPr>
          <w:bCs/>
          <w:szCs w:val="26"/>
        </w:rPr>
        <w:t>theo</w:t>
      </w:r>
      <w:proofErr w:type="spellEnd"/>
      <w:r w:rsidRPr="000E38D8">
        <w:rPr>
          <w:bCs/>
          <w:szCs w:val="26"/>
        </w:rPr>
        <w:t xml:space="preserve"> </w:t>
      </w:r>
      <w:proofErr w:type="spellStart"/>
      <w:r w:rsidRPr="000E38D8">
        <w:rPr>
          <w:bCs/>
          <w:szCs w:val="26"/>
        </w:rPr>
        <w:t>mẫu</w:t>
      </w:r>
      <w:proofErr w:type="spellEnd"/>
      <w:r w:rsidRPr="000E38D8">
        <w:rPr>
          <w:bCs/>
          <w:szCs w:val="26"/>
        </w:rPr>
        <w:t>.</w:t>
      </w:r>
    </w:p>
    <w:p w14:paraId="770DBE68" w14:textId="77777777" w:rsidR="003C643D" w:rsidRPr="000E38D8" w:rsidRDefault="00F51D09" w:rsidP="004C08FB">
      <w:pPr>
        <w:shd w:val="clear" w:color="auto" w:fill="FFFFFF"/>
        <w:spacing w:after="0" w:line="240" w:lineRule="auto"/>
        <w:rPr>
          <w:bCs/>
          <w:szCs w:val="26"/>
        </w:rPr>
      </w:pPr>
      <w:r w:rsidRPr="000E38D8">
        <w:rPr>
          <w:bCs/>
          <w:szCs w:val="26"/>
        </w:rPr>
        <w:t xml:space="preserve">- Báo </w:t>
      </w:r>
      <w:proofErr w:type="spellStart"/>
      <w:r w:rsidRPr="000E38D8">
        <w:rPr>
          <w:bCs/>
          <w:szCs w:val="26"/>
        </w:rPr>
        <w:t>cáo</w:t>
      </w:r>
      <w:proofErr w:type="spellEnd"/>
      <w:r w:rsidRPr="000E38D8">
        <w:rPr>
          <w:bCs/>
          <w:szCs w:val="26"/>
        </w:rPr>
        <w:t xml:space="preserve"> </w:t>
      </w:r>
      <w:proofErr w:type="spellStart"/>
      <w:r w:rsidRPr="000E38D8">
        <w:rPr>
          <w:bCs/>
          <w:szCs w:val="26"/>
        </w:rPr>
        <w:t>thuyết</w:t>
      </w:r>
      <w:proofErr w:type="spellEnd"/>
      <w:r w:rsidRPr="000E38D8">
        <w:rPr>
          <w:bCs/>
          <w:szCs w:val="26"/>
        </w:rPr>
        <w:t xml:space="preserve"> </w:t>
      </w:r>
      <w:proofErr w:type="spellStart"/>
      <w:r w:rsidRPr="000E38D8">
        <w:rPr>
          <w:bCs/>
          <w:szCs w:val="26"/>
        </w:rPr>
        <w:t>minh</w:t>
      </w:r>
      <w:proofErr w:type="spellEnd"/>
      <w:r w:rsidRPr="000E38D8">
        <w:rPr>
          <w:bCs/>
          <w:szCs w:val="26"/>
        </w:rPr>
        <w:t xml:space="preserve"> </w:t>
      </w:r>
      <w:proofErr w:type="spellStart"/>
      <w:r w:rsidRPr="000E38D8">
        <w:rPr>
          <w:bCs/>
          <w:szCs w:val="26"/>
        </w:rPr>
        <w:t>các</w:t>
      </w:r>
      <w:proofErr w:type="spellEnd"/>
      <w:r w:rsidRPr="000E38D8">
        <w:rPr>
          <w:bCs/>
          <w:szCs w:val="26"/>
        </w:rPr>
        <w:t xml:space="preserve"> </w:t>
      </w:r>
      <w:proofErr w:type="spellStart"/>
      <w:r w:rsidRPr="000E38D8">
        <w:rPr>
          <w:bCs/>
          <w:szCs w:val="26"/>
        </w:rPr>
        <w:t>điều</w:t>
      </w:r>
      <w:proofErr w:type="spellEnd"/>
      <w:r w:rsidRPr="000E38D8">
        <w:rPr>
          <w:bCs/>
          <w:szCs w:val="26"/>
        </w:rPr>
        <w:t xml:space="preserve"> </w:t>
      </w:r>
      <w:proofErr w:type="spellStart"/>
      <w:r w:rsidRPr="000E38D8">
        <w:rPr>
          <w:bCs/>
          <w:szCs w:val="26"/>
        </w:rPr>
        <w:t>kiện</w:t>
      </w:r>
      <w:proofErr w:type="spellEnd"/>
      <w:r w:rsidRPr="000E38D8">
        <w:rPr>
          <w:bCs/>
          <w:szCs w:val="26"/>
        </w:rPr>
        <w:t xml:space="preserve"> </w:t>
      </w:r>
      <w:proofErr w:type="spellStart"/>
      <w:r w:rsidRPr="000E38D8">
        <w:rPr>
          <w:bCs/>
          <w:szCs w:val="26"/>
        </w:rPr>
        <w:t>bảo</w:t>
      </w:r>
      <w:proofErr w:type="spellEnd"/>
      <w:r w:rsidRPr="000E38D8">
        <w:rPr>
          <w:bCs/>
          <w:szCs w:val="26"/>
        </w:rPr>
        <w:t xml:space="preserve"> </w:t>
      </w:r>
      <w:proofErr w:type="spellStart"/>
      <w:r w:rsidRPr="000E38D8">
        <w:rPr>
          <w:bCs/>
          <w:szCs w:val="26"/>
        </w:rPr>
        <w:t>đảm</w:t>
      </w:r>
      <w:proofErr w:type="spellEnd"/>
      <w:r w:rsidRPr="000E38D8">
        <w:rPr>
          <w:bCs/>
          <w:szCs w:val="26"/>
        </w:rPr>
        <w:t xml:space="preserve"> </w:t>
      </w:r>
      <w:proofErr w:type="spellStart"/>
      <w:r w:rsidRPr="000E38D8">
        <w:rPr>
          <w:bCs/>
          <w:szCs w:val="26"/>
        </w:rPr>
        <w:t>cho</w:t>
      </w:r>
      <w:proofErr w:type="spellEnd"/>
      <w:r w:rsidRPr="000E38D8">
        <w:rPr>
          <w:bCs/>
          <w:szCs w:val="26"/>
        </w:rPr>
        <w:t xml:space="preserve"> </w:t>
      </w:r>
      <w:proofErr w:type="spellStart"/>
      <w:r w:rsidRPr="000E38D8">
        <w:rPr>
          <w:bCs/>
          <w:szCs w:val="26"/>
        </w:rPr>
        <w:t>hoạt</w:t>
      </w:r>
      <w:proofErr w:type="spellEnd"/>
      <w:r w:rsidRPr="000E38D8">
        <w:rPr>
          <w:bCs/>
          <w:szCs w:val="26"/>
        </w:rPr>
        <w:t xml:space="preserve"> </w:t>
      </w:r>
      <w:proofErr w:type="spellStart"/>
      <w:r w:rsidRPr="000E38D8">
        <w:rPr>
          <w:bCs/>
          <w:szCs w:val="26"/>
        </w:rPr>
        <w:t>động</w:t>
      </w:r>
      <w:proofErr w:type="spellEnd"/>
      <w:r w:rsidRPr="000E38D8">
        <w:rPr>
          <w:bCs/>
          <w:szCs w:val="26"/>
        </w:rPr>
        <w:t xml:space="preserve"> </w:t>
      </w:r>
      <w:proofErr w:type="spellStart"/>
      <w:r w:rsidRPr="000E38D8">
        <w:rPr>
          <w:bCs/>
          <w:szCs w:val="26"/>
        </w:rPr>
        <w:t>đào</w:t>
      </w:r>
      <w:proofErr w:type="spellEnd"/>
      <w:r w:rsidRPr="000E38D8">
        <w:rPr>
          <w:bCs/>
          <w:szCs w:val="26"/>
        </w:rPr>
        <w:t xml:space="preserve"> </w:t>
      </w:r>
      <w:proofErr w:type="spellStart"/>
      <w:r w:rsidRPr="000E38D8">
        <w:rPr>
          <w:bCs/>
          <w:szCs w:val="26"/>
        </w:rPr>
        <w:t>tạo</w:t>
      </w:r>
      <w:proofErr w:type="spellEnd"/>
      <w:r w:rsidRPr="000E38D8">
        <w:rPr>
          <w:bCs/>
          <w:szCs w:val="26"/>
        </w:rPr>
        <w:t xml:space="preserve">, </w:t>
      </w:r>
      <w:proofErr w:type="spellStart"/>
      <w:r w:rsidRPr="000E38D8">
        <w:rPr>
          <w:bCs/>
          <w:szCs w:val="26"/>
        </w:rPr>
        <w:t>huấn</w:t>
      </w:r>
      <w:proofErr w:type="spellEnd"/>
      <w:r w:rsidRPr="000E38D8">
        <w:rPr>
          <w:bCs/>
          <w:szCs w:val="26"/>
        </w:rPr>
        <w:t xml:space="preserve"> </w:t>
      </w:r>
      <w:proofErr w:type="spellStart"/>
      <w:r w:rsidRPr="000E38D8">
        <w:rPr>
          <w:bCs/>
          <w:szCs w:val="26"/>
        </w:rPr>
        <w:t>luyện</w:t>
      </w:r>
      <w:proofErr w:type="spellEnd"/>
      <w:r w:rsidRPr="000E38D8">
        <w:rPr>
          <w:bCs/>
          <w:szCs w:val="26"/>
        </w:rPr>
        <w:t xml:space="preserve"> </w:t>
      </w:r>
      <w:proofErr w:type="spellStart"/>
      <w:r w:rsidRPr="000E38D8">
        <w:rPr>
          <w:bCs/>
          <w:szCs w:val="26"/>
        </w:rPr>
        <w:t>theo</w:t>
      </w:r>
      <w:proofErr w:type="spellEnd"/>
      <w:r w:rsidRPr="000E38D8">
        <w:rPr>
          <w:bCs/>
          <w:szCs w:val="26"/>
        </w:rPr>
        <w:t xml:space="preserve"> </w:t>
      </w:r>
      <w:proofErr w:type="spellStart"/>
      <w:r w:rsidRPr="000E38D8">
        <w:rPr>
          <w:bCs/>
          <w:szCs w:val="26"/>
        </w:rPr>
        <w:t>mẫu</w:t>
      </w:r>
      <w:proofErr w:type="spellEnd"/>
      <w:r w:rsidRPr="000E38D8">
        <w:rPr>
          <w:bCs/>
          <w:szCs w:val="26"/>
        </w:rPr>
        <w:t>.</w:t>
      </w:r>
    </w:p>
    <w:p w14:paraId="61F245B5" w14:textId="654E9563" w:rsidR="00F51D09" w:rsidRPr="000E38D8" w:rsidRDefault="00F51D09" w:rsidP="004C08FB">
      <w:pPr>
        <w:shd w:val="clear" w:color="auto" w:fill="FFFFFF"/>
        <w:spacing w:after="0" w:line="240" w:lineRule="auto"/>
        <w:rPr>
          <w:rStyle w:val="fontstyle01"/>
          <w:rFonts w:ascii="Times New Roman" w:hAnsi="Times New Roman"/>
          <w:bCs/>
          <w:i w:val="0"/>
          <w:iCs w:val="0"/>
          <w:color w:val="auto"/>
          <w:sz w:val="26"/>
          <w:szCs w:val="26"/>
        </w:rPr>
      </w:pPr>
      <w:r w:rsidRPr="000E38D8">
        <w:rPr>
          <w:rStyle w:val="fontstyle01"/>
          <w:b/>
          <w:color w:val="auto"/>
          <w:szCs w:val="26"/>
        </w:rPr>
        <w:t xml:space="preserve">10. </w:t>
      </w:r>
      <w:proofErr w:type="spellStart"/>
      <w:r w:rsidRPr="000E38D8">
        <w:rPr>
          <w:rStyle w:val="fontstyle01"/>
          <w:b/>
          <w:color w:val="auto"/>
          <w:szCs w:val="26"/>
        </w:rPr>
        <w:t>Yêu</w:t>
      </w:r>
      <w:proofErr w:type="spellEnd"/>
      <w:r w:rsidRPr="000E38D8">
        <w:rPr>
          <w:rStyle w:val="fontstyle01"/>
          <w:b/>
          <w:color w:val="auto"/>
          <w:szCs w:val="26"/>
        </w:rPr>
        <w:t xml:space="preserve"> </w:t>
      </w:r>
      <w:proofErr w:type="spellStart"/>
      <w:r w:rsidRPr="000E38D8">
        <w:rPr>
          <w:rStyle w:val="fontstyle01"/>
          <w:b/>
          <w:color w:val="auto"/>
          <w:szCs w:val="26"/>
        </w:rPr>
        <w:t>cầu</w:t>
      </w:r>
      <w:proofErr w:type="spellEnd"/>
      <w:r w:rsidRPr="000E38D8">
        <w:rPr>
          <w:rStyle w:val="fontstyle01"/>
          <w:b/>
          <w:color w:val="auto"/>
          <w:szCs w:val="26"/>
        </w:rPr>
        <w:t xml:space="preserve">, </w:t>
      </w:r>
      <w:proofErr w:type="spellStart"/>
      <w:r w:rsidRPr="000E38D8">
        <w:rPr>
          <w:rStyle w:val="fontstyle01"/>
          <w:b/>
          <w:color w:val="auto"/>
          <w:szCs w:val="26"/>
        </w:rPr>
        <w:t>điều</w:t>
      </w:r>
      <w:proofErr w:type="spellEnd"/>
      <w:r w:rsidRPr="000E38D8">
        <w:rPr>
          <w:rStyle w:val="fontstyle01"/>
          <w:b/>
          <w:color w:val="auto"/>
          <w:szCs w:val="26"/>
        </w:rPr>
        <w:t xml:space="preserve"> </w:t>
      </w:r>
      <w:proofErr w:type="spellStart"/>
      <w:r w:rsidRPr="000E38D8">
        <w:rPr>
          <w:rStyle w:val="fontstyle01"/>
          <w:b/>
          <w:color w:val="auto"/>
          <w:szCs w:val="26"/>
        </w:rPr>
        <w:t>kiện</w:t>
      </w:r>
      <w:proofErr w:type="spellEnd"/>
      <w:r w:rsidRPr="000E38D8">
        <w:rPr>
          <w:rStyle w:val="fontstyle01"/>
          <w:b/>
          <w:color w:val="auto"/>
          <w:szCs w:val="26"/>
        </w:rPr>
        <w:t xml:space="preserve"> </w:t>
      </w:r>
      <w:proofErr w:type="spellStart"/>
      <w:r w:rsidRPr="000E38D8">
        <w:rPr>
          <w:rStyle w:val="fontstyle01"/>
          <w:b/>
          <w:color w:val="auto"/>
          <w:szCs w:val="26"/>
        </w:rPr>
        <w:t>thực</w:t>
      </w:r>
      <w:proofErr w:type="spellEnd"/>
      <w:r w:rsidRPr="000E38D8">
        <w:rPr>
          <w:rStyle w:val="fontstyle01"/>
          <w:b/>
          <w:color w:val="auto"/>
          <w:szCs w:val="26"/>
        </w:rPr>
        <w:t xml:space="preserve"> </w:t>
      </w:r>
      <w:proofErr w:type="spellStart"/>
      <w:r w:rsidRPr="000E38D8">
        <w:rPr>
          <w:rStyle w:val="fontstyle01"/>
          <w:b/>
          <w:color w:val="auto"/>
          <w:szCs w:val="26"/>
        </w:rPr>
        <w:t>hiện</w:t>
      </w:r>
      <w:proofErr w:type="spellEnd"/>
      <w:r w:rsidRPr="000E38D8">
        <w:rPr>
          <w:rStyle w:val="fontstyle01"/>
          <w:b/>
          <w:color w:val="auto"/>
          <w:szCs w:val="26"/>
        </w:rPr>
        <w:t xml:space="preserve"> TTHC:</w:t>
      </w:r>
      <w:r w:rsidRPr="000E38D8">
        <w:rPr>
          <w:rStyle w:val="fontstyle01"/>
          <w:bCs/>
          <w:color w:val="auto"/>
          <w:szCs w:val="26"/>
        </w:rPr>
        <w:t xml:space="preserve"> </w:t>
      </w:r>
    </w:p>
    <w:p w14:paraId="266928DE" w14:textId="77777777" w:rsidR="00F51D09" w:rsidRPr="000E38D8" w:rsidRDefault="00F51D09" w:rsidP="004C08FB">
      <w:pPr>
        <w:shd w:val="clear" w:color="auto" w:fill="FFFFFF"/>
        <w:spacing w:after="0" w:line="240" w:lineRule="auto"/>
        <w:rPr>
          <w:bCs/>
          <w:szCs w:val="26"/>
        </w:rPr>
      </w:pPr>
      <w:bookmarkStart w:id="3" w:name="dieu_4"/>
      <w:r w:rsidRPr="000E38D8">
        <w:rPr>
          <w:b/>
          <w:bCs/>
          <w:szCs w:val="26"/>
        </w:rPr>
        <w:t>-</w:t>
      </w:r>
      <w:proofErr w:type="spellStart"/>
      <w:r w:rsidRPr="000E38D8">
        <w:rPr>
          <w:b/>
          <w:bCs/>
          <w:szCs w:val="26"/>
        </w:rPr>
        <w:t>Điều</w:t>
      </w:r>
      <w:proofErr w:type="spellEnd"/>
      <w:r w:rsidRPr="000E38D8">
        <w:rPr>
          <w:b/>
          <w:bCs/>
          <w:szCs w:val="26"/>
        </w:rPr>
        <w:t xml:space="preserve"> </w:t>
      </w:r>
      <w:proofErr w:type="spellStart"/>
      <w:r w:rsidRPr="000E38D8">
        <w:rPr>
          <w:b/>
          <w:bCs/>
          <w:szCs w:val="26"/>
        </w:rPr>
        <w:t>kiện</w:t>
      </w:r>
      <w:proofErr w:type="spellEnd"/>
      <w:r w:rsidRPr="000E38D8">
        <w:rPr>
          <w:b/>
          <w:bCs/>
          <w:szCs w:val="26"/>
        </w:rPr>
        <w:t xml:space="preserve"> </w:t>
      </w:r>
      <w:proofErr w:type="spellStart"/>
      <w:r w:rsidRPr="000E38D8">
        <w:rPr>
          <w:b/>
          <w:bCs/>
          <w:szCs w:val="26"/>
        </w:rPr>
        <w:t>về</w:t>
      </w:r>
      <w:proofErr w:type="spellEnd"/>
      <w:r w:rsidRPr="000E38D8">
        <w:rPr>
          <w:b/>
          <w:bCs/>
          <w:szCs w:val="26"/>
        </w:rPr>
        <w:t xml:space="preserve"> </w:t>
      </w:r>
      <w:proofErr w:type="spellStart"/>
      <w:r w:rsidRPr="000E38D8">
        <w:rPr>
          <w:b/>
          <w:bCs/>
          <w:szCs w:val="26"/>
        </w:rPr>
        <w:t>cơ</w:t>
      </w:r>
      <w:proofErr w:type="spellEnd"/>
      <w:r w:rsidRPr="000E38D8">
        <w:rPr>
          <w:b/>
          <w:bCs/>
          <w:szCs w:val="26"/>
        </w:rPr>
        <w:t xml:space="preserve"> </w:t>
      </w:r>
      <w:proofErr w:type="spellStart"/>
      <w:r w:rsidRPr="000E38D8">
        <w:rPr>
          <w:b/>
          <w:bCs/>
          <w:szCs w:val="26"/>
        </w:rPr>
        <w:t>sở</w:t>
      </w:r>
      <w:proofErr w:type="spellEnd"/>
      <w:r w:rsidRPr="000E38D8">
        <w:rPr>
          <w:b/>
          <w:bCs/>
          <w:szCs w:val="26"/>
        </w:rPr>
        <w:t xml:space="preserve"> </w:t>
      </w:r>
      <w:proofErr w:type="spellStart"/>
      <w:r w:rsidRPr="000E38D8">
        <w:rPr>
          <w:b/>
          <w:bCs/>
          <w:szCs w:val="26"/>
        </w:rPr>
        <w:t>vật</w:t>
      </w:r>
      <w:proofErr w:type="spellEnd"/>
      <w:r w:rsidRPr="000E38D8">
        <w:rPr>
          <w:b/>
          <w:bCs/>
          <w:szCs w:val="26"/>
        </w:rPr>
        <w:t xml:space="preserve"> </w:t>
      </w:r>
      <w:proofErr w:type="spellStart"/>
      <w:r w:rsidRPr="000E38D8">
        <w:rPr>
          <w:b/>
          <w:bCs/>
          <w:szCs w:val="26"/>
        </w:rPr>
        <w:t>chất</w:t>
      </w:r>
      <w:proofErr w:type="spellEnd"/>
      <w:r w:rsidRPr="000E38D8">
        <w:rPr>
          <w:b/>
          <w:bCs/>
          <w:szCs w:val="26"/>
        </w:rPr>
        <w:t xml:space="preserve">, </w:t>
      </w:r>
      <w:proofErr w:type="spellStart"/>
      <w:r w:rsidRPr="000E38D8">
        <w:rPr>
          <w:b/>
          <w:bCs/>
          <w:szCs w:val="26"/>
        </w:rPr>
        <w:t>thiết</w:t>
      </w:r>
      <w:proofErr w:type="spellEnd"/>
      <w:r w:rsidRPr="000E38D8">
        <w:rPr>
          <w:b/>
          <w:bCs/>
          <w:szCs w:val="26"/>
        </w:rPr>
        <w:t xml:space="preserve"> </w:t>
      </w:r>
      <w:proofErr w:type="spellStart"/>
      <w:r w:rsidRPr="000E38D8">
        <w:rPr>
          <w:b/>
          <w:bCs/>
          <w:szCs w:val="26"/>
        </w:rPr>
        <w:t>bị</w:t>
      </w:r>
      <w:proofErr w:type="spellEnd"/>
      <w:r w:rsidRPr="000E38D8">
        <w:rPr>
          <w:b/>
          <w:bCs/>
          <w:szCs w:val="26"/>
        </w:rPr>
        <w:t xml:space="preserve"> </w:t>
      </w:r>
      <w:proofErr w:type="spellStart"/>
      <w:r w:rsidRPr="000E38D8">
        <w:rPr>
          <w:b/>
          <w:bCs/>
          <w:szCs w:val="26"/>
        </w:rPr>
        <w:t>đào</w:t>
      </w:r>
      <w:proofErr w:type="spellEnd"/>
      <w:r w:rsidRPr="000E38D8">
        <w:rPr>
          <w:b/>
          <w:bCs/>
          <w:szCs w:val="26"/>
        </w:rPr>
        <w:t xml:space="preserve"> </w:t>
      </w:r>
      <w:proofErr w:type="spellStart"/>
      <w:r w:rsidRPr="000E38D8">
        <w:rPr>
          <w:b/>
          <w:bCs/>
          <w:szCs w:val="26"/>
        </w:rPr>
        <w:t>tạo</w:t>
      </w:r>
      <w:bookmarkEnd w:id="3"/>
      <w:proofErr w:type="spellEnd"/>
      <w:r w:rsidRPr="000E38D8">
        <w:rPr>
          <w:b/>
          <w:bCs/>
          <w:szCs w:val="26"/>
        </w:rPr>
        <w:t xml:space="preserve"> </w:t>
      </w:r>
    </w:p>
    <w:p w14:paraId="2B5186A5" w14:textId="77777777" w:rsidR="00F51D09" w:rsidRPr="000E38D8" w:rsidRDefault="00F51D09" w:rsidP="004C08FB">
      <w:pPr>
        <w:shd w:val="clear" w:color="auto" w:fill="FFFFFF"/>
        <w:spacing w:after="0" w:line="240" w:lineRule="auto"/>
        <w:rPr>
          <w:bCs/>
          <w:szCs w:val="26"/>
        </w:rPr>
      </w:pPr>
      <w:r w:rsidRPr="000E38D8">
        <w:rPr>
          <w:bCs/>
          <w:szCs w:val="26"/>
        </w:rPr>
        <w:t xml:space="preserve">+ </w:t>
      </w:r>
      <w:proofErr w:type="spellStart"/>
      <w:r w:rsidRPr="000E38D8">
        <w:rPr>
          <w:bCs/>
          <w:szCs w:val="26"/>
        </w:rPr>
        <w:t>Có</w:t>
      </w:r>
      <w:proofErr w:type="spellEnd"/>
      <w:r w:rsidRPr="000E38D8">
        <w:rPr>
          <w:bCs/>
          <w:szCs w:val="26"/>
        </w:rPr>
        <w:t xml:space="preserve"> </w:t>
      </w:r>
      <w:proofErr w:type="spellStart"/>
      <w:r w:rsidRPr="000E38D8">
        <w:rPr>
          <w:bCs/>
          <w:szCs w:val="26"/>
        </w:rPr>
        <w:t>cơ</w:t>
      </w:r>
      <w:proofErr w:type="spellEnd"/>
      <w:r w:rsidRPr="000E38D8">
        <w:rPr>
          <w:bCs/>
          <w:szCs w:val="26"/>
        </w:rPr>
        <w:t xml:space="preserve"> </w:t>
      </w:r>
      <w:proofErr w:type="spellStart"/>
      <w:r w:rsidRPr="000E38D8">
        <w:rPr>
          <w:bCs/>
          <w:szCs w:val="26"/>
        </w:rPr>
        <w:t>sở</w:t>
      </w:r>
      <w:proofErr w:type="spellEnd"/>
      <w:r w:rsidRPr="000E38D8">
        <w:rPr>
          <w:bCs/>
          <w:szCs w:val="26"/>
        </w:rPr>
        <w:t xml:space="preserve"> </w:t>
      </w:r>
      <w:proofErr w:type="spellStart"/>
      <w:r w:rsidRPr="000E38D8">
        <w:rPr>
          <w:bCs/>
          <w:szCs w:val="26"/>
        </w:rPr>
        <w:t>vật</w:t>
      </w:r>
      <w:proofErr w:type="spellEnd"/>
      <w:r w:rsidRPr="000E38D8">
        <w:rPr>
          <w:bCs/>
          <w:szCs w:val="26"/>
        </w:rPr>
        <w:t xml:space="preserve"> </w:t>
      </w:r>
      <w:proofErr w:type="spellStart"/>
      <w:r w:rsidRPr="000E38D8">
        <w:rPr>
          <w:bCs/>
          <w:szCs w:val="26"/>
        </w:rPr>
        <w:t>chất</w:t>
      </w:r>
      <w:proofErr w:type="spellEnd"/>
      <w:r w:rsidRPr="000E38D8">
        <w:rPr>
          <w:bCs/>
          <w:szCs w:val="26"/>
        </w:rPr>
        <w:t xml:space="preserve">, </w:t>
      </w:r>
      <w:proofErr w:type="spellStart"/>
      <w:r w:rsidRPr="000E38D8">
        <w:rPr>
          <w:bCs/>
          <w:szCs w:val="26"/>
        </w:rPr>
        <w:t>trang</w:t>
      </w:r>
      <w:proofErr w:type="spellEnd"/>
      <w:r w:rsidRPr="000E38D8">
        <w:rPr>
          <w:bCs/>
          <w:szCs w:val="26"/>
        </w:rPr>
        <w:t xml:space="preserve"> </w:t>
      </w:r>
      <w:proofErr w:type="spellStart"/>
      <w:r w:rsidRPr="000E38D8">
        <w:rPr>
          <w:bCs/>
          <w:szCs w:val="26"/>
        </w:rPr>
        <w:t>thiết</w:t>
      </w:r>
      <w:proofErr w:type="spellEnd"/>
      <w:r w:rsidRPr="000E38D8">
        <w:rPr>
          <w:bCs/>
          <w:szCs w:val="26"/>
        </w:rPr>
        <w:t xml:space="preserve"> </w:t>
      </w:r>
      <w:proofErr w:type="spellStart"/>
      <w:r w:rsidRPr="000E38D8">
        <w:rPr>
          <w:bCs/>
          <w:szCs w:val="26"/>
        </w:rPr>
        <w:t>bị</w:t>
      </w:r>
      <w:proofErr w:type="spellEnd"/>
      <w:r w:rsidRPr="000E38D8">
        <w:rPr>
          <w:bCs/>
          <w:szCs w:val="26"/>
        </w:rPr>
        <w:t xml:space="preserve"> </w:t>
      </w:r>
      <w:proofErr w:type="spellStart"/>
      <w:r w:rsidRPr="000E38D8">
        <w:rPr>
          <w:bCs/>
          <w:szCs w:val="26"/>
        </w:rPr>
        <w:t>đào</w:t>
      </w:r>
      <w:proofErr w:type="spellEnd"/>
      <w:r w:rsidRPr="000E38D8">
        <w:rPr>
          <w:bCs/>
          <w:szCs w:val="26"/>
        </w:rPr>
        <w:t xml:space="preserve"> </w:t>
      </w:r>
      <w:proofErr w:type="spellStart"/>
      <w:r w:rsidRPr="000E38D8">
        <w:rPr>
          <w:bCs/>
          <w:szCs w:val="26"/>
        </w:rPr>
        <w:t>tạo</w:t>
      </w:r>
      <w:proofErr w:type="spellEnd"/>
      <w:r w:rsidRPr="000E38D8">
        <w:rPr>
          <w:bCs/>
          <w:szCs w:val="26"/>
        </w:rPr>
        <w:t xml:space="preserve"> </w:t>
      </w:r>
      <w:proofErr w:type="spellStart"/>
      <w:r w:rsidRPr="000E38D8">
        <w:rPr>
          <w:bCs/>
          <w:szCs w:val="26"/>
        </w:rPr>
        <w:t>phù</w:t>
      </w:r>
      <w:proofErr w:type="spellEnd"/>
      <w:r w:rsidRPr="000E38D8">
        <w:rPr>
          <w:bCs/>
          <w:szCs w:val="26"/>
        </w:rPr>
        <w:t xml:space="preserve"> </w:t>
      </w:r>
      <w:proofErr w:type="spellStart"/>
      <w:r w:rsidRPr="000E38D8">
        <w:rPr>
          <w:bCs/>
          <w:szCs w:val="26"/>
        </w:rPr>
        <w:t>hợp</w:t>
      </w:r>
      <w:proofErr w:type="spellEnd"/>
      <w:r w:rsidRPr="000E38D8">
        <w:rPr>
          <w:bCs/>
          <w:szCs w:val="26"/>
        </w:rPr>
        <w:t xml:space="preserve"> </w:t>
      </w:r>
      <w:proofErr w:type="spellStart"/>
      <w:r w:rsidRPr="000E38D8">
        <w:rPr>
          <w:bCs/>
          <w:szCs w:val="26"/>
        </w:rPr>
        <w:t>với</w:t>
      </w:r>
      <w:proofErr w:type="spellEnd"/>
      <w:r w:rsidRPr="000E38D8">
        <w:rPr>
          <w:bCs/>
          <w:szCs w:val="26"/>
        </w:rPr>
        <w:t xml:space="preserve"> </w:t>
      </w:r>
      <w:proofErr w:type="spellStart"/>
      <w:r w:rsidRPr="000E38D8">
        <w:rPr>
          <w:bCs/>
          <w:szCs w:val="26"/>
        </w:rPr>
        <w:t>quy</w:t>
      </w:r>
      <w:proofErr w:type="spellEnd"/>
      <w:r w:rsidRPr="000E38D8">
        <w:rPr>
          <w:bCs/>
          <w:szCs w:val="26"/>
        </w:rPr>
        <w:t xml:space="preserve"> </w:t>
      </w:r>
      <w:proofErr w:type="spellStart"/>
      <w:r w:rsidRPr="000E38D8">
        <w:rPr>
          <w:bCs/>
          <w:szCs w:val="26"/>
        </w:rPr>
        <w:t>chuẩn</w:t>
      </w:r>
      <w:proofErr w:type="spellEnd"/>
      <w:r w:rsidRPr="000E38D8">
        <w:rPr>
          <w:bCs/>
          <w:szCs w:val="26"/>
        </w:rPr>
        <w:t xml:space="preserve"> </w:t>
      </w:r>
      <w:proofErr w:type="spellStart"/>
      <w:r w:rsidRPr="000E38D8">
        <w:rPr>
          <w:bCs/>
          <w:szCs w:val="26"/>
        </w:rPr>
        <w:t>kỹ</w:t>
      </w:r>
      <w:proofErr w:type="spellEnd"/>
      <w:r w:rsidRPr="000E38D8">
        <w:rPr>
          <w:bCs/>
          <w:szCs w:val="26"/>
        </w:rPr>
        <w:t xml:space="preserve"> </w:t>
      </w:r>
      <w:proofErr w:type="spellStart"/>
      <w:r w:rsidRPr="000E38D8">
        <w:rPr>
          <w:bCs/>
          <w:szCs w:val="26"/>
        </w:rPr>
        <w:t>thuật</w:t>
      </w:r>
      <w:proofErr w:type="spellEnd"/>
      <w:r w:rsidRPr="000E38D8">
        <w:rPr>
          <w:bCs/>
          <w:szCs w:val="26"/>
        </w:rPr>
        <w:t xml:space="preserve"> </w:t>
      </w:r>
      <w:proofErr w:type="spellStart"/>
      <w:r w:rsidRPr="000E38D8">
        <w:rPr>
          <w:bCs/>
          <w:szCs w:val="26"/>
        </w:rPr>
        <w:t>quốc</w:t>
      </w:r>
      <w:proofErr w:type="spellEnd"/>
      <w:r w:rsidRPr="000E38D8">
        <w:rPr>
          <w:bCs/>
          <w:szCs w:val="26"/>
        </w:rPr>
        <w:t xml:space="preserve"> </w:t>
      </w:r>
      <w:proofErr w:type="spellStart"/>
      <w:r w:rsidRPr="000E38D8">
        <w:rPr>
          <w:bCs/>
          <w:szCs w:val="26"/>
        </w:rPr>
        <w:t>gia</w:t>
      </w:r>
      <w:proofErr w:type="spellEnd"/>
      <w:r w:rsidRPr="000E38D8">
        <w:rPr>
          <w:bCs/>
          <w:szCs w:val="26"/>
        </w:rPr>
        <w:t xml:space="preserve"> do </w:t>
      </w:r>
      <w:proofErr w:type="spellStart"/>
      <w:r w:rsidRPr="000E38D8">
        <w:rPr>
          <w:bCs/>
          <w:szCs w:val="26"/>
        </w:rPr>
        <w:t>Bộ</w:t>
      </w:r>
      <w:proofErr w:type="spellEnd"/>
      <w:r w:rsidRPr="000E38D8">
        <w:rPr>
          <w:bCs/>
          <w:szCs w:val="26"/>
        </w:rPr>
        <w:t xml:space="preserve"> </w:t>
      </w:r>
      <w:proofErr w:type="spellStart"/>
      <w:r w:rsidRPr="000E38D8">
        <w:rPr>
          <w:bCs/>
          <w:szCs w:val="26"/>
        </w:rPr>
        <w:t>trưởng</w:t>
      </w:r>
      <w:proofErr w:type="spellEnd"/>
      <w:r w:rsidRPr="000E38D8">
        <w:rPr>
          <w:bCs/>
          <w:szCs w:val="26"/>
        </w:rPr>
        <w:t xml:space="preserve"> </w:t>
      </w:r>
      <w:proofErr w:type="spellStart"/>
      <w:r w:rsidRPr="000E38D8">
        <w:rPr>
          <w:bCs/>
          <w:szCs w:val="26"/>
        </w:rPr>
        <w:t>Bộ</w:t>
      </w:r>
      <w:proofErr w:type="spellEnd"/>
      <w:r w:rsidRPr="000E38D8">
        <w:rPr>
          <w:bCs/>
          <w:szCs w:val="26"/>
        </w:rPr>
        <w:t xml:space="preserve"> Giao </w:t>
      </w:r>
      <w:proofErr w:type="spellStart"/>
      <w:r w:rsidRPr="000E38D8">
        <w:rPr>
          <w:bCs/>
          <w:szCs w:val="26"/>
        </w:rPr>
        <w:t>thông</w:t>
      </w:r>
      <w:proofErr w:type="spellEnd"/>
      <w:r w:rsidRPr="000E38D8">
        <w:rPr>
          <w:bCs/>
          <w:szCs w:val="26"/>
        </w:rPr>
        <w:t xml:space="preserve"> </w:t>
      </w:r>
      <w:proofErr w:type="spellStart"/>
      <w:r w:rsidRPr="000E38D8">
        <w:rPr>
          <w:bCs/>
          <w:szCs w:val="26"/>
        </w:rPr>
        <w:t>vận</w:t>
      </w:r>
      <w:proofErr w:type="spellEnd"/>
      <w:r w:rsidRPr="000E38D8">
        <w:rPr>
          <w:bCs/>
          <w:szCs w:val="26"/>
        </w:rPr>
        <w:t xml:space="preserve"> </w:t>
      </w:r>
      <w:proofErr w:type="spellStart"/>
      <w:r w:rsidRPr="000E38D8">
        <w:rPr>
          <w:bCs/>
          <w:szCs w:val="26"/>
        </w:rPr>
        <w:t>tải</w:t>
      </w:r>
      <w:proofErr w:type="spellEnd"/>
      <w:r w:rsidRPr="000E38D8">
        <w:rPr>
          <w:bCs/>
          <w:szCs w:val="26"/>
        </w:rPr>
        <w:t xml:space="preserve"> ban </w:t>
      </w:r>
      <w:proofErr w:type="spellStart"/>
      <w:r w:rsidRPr="000E38D8">
        <w:rPr>
          <w:bCs/>
          <w:szCs w:val="26"/>
        </w:rPr>
        <w:t>hành</w:t>
      </w:r>
      <w:proofErr w:type="spellEnd"/>
      <w:r w:rsidRPr="000E38D8">
        <w:rPr>
          <w:bCs/>
          <w:szCs w:val="26"/>
        </w:rPr>
        <w:t>.</w:t>
      </w:r>
    </w:p>
    <w:p w14:paraId="71A7320B" w14:textId="77777777" w:rsidR="00F51D09" w:rsidRPr="000E38D8" w:rsidRDefault="00F51D09" w:rsidP="004C08FB">
      <w:pPr>
        <w:shd w:val="clear" w:color="auto" w:fill="FFFFFF"/>
        <w:spacing w:after="0" w:line="240" w:lineRule="auto"/>
        <w:rPr>
          <w:bCs/>
          <w:szCs w:val="26"/>
        </w:rPr>
      </w:pPr>
      <w:r w:rsidRPr="000E38D8">
        <w:rPr>
          <w:bCs/>
          <w:szCs w:val="26"/>
        </w:rPr>
        <w:t xml:space="preserve">+ </w:t>
      </w:r>
      <w:proofErr w:type="spellStart"/>
      <w:r w:rsidRPr="000E38D8">
        <w:rPr>
          <w:bCs/>
          <w:szCs w:val="26"/>
        </w:rPr>
        <w:t>Có</w:t>
      </w:r>
      <w:proofErr w:type="spellEnd"/>
      <w:r w:rsidRPr="000E38D8">
        <w:rPr>
          <w:bCs/>
          <w:szCs w:val="26"/>
        </w:rPr>
        <w:t xml:space="preserve"> </w:t>
      </w:r>
      <w:proofErr w:type="spellStart"/>
      <w:r w:rsidRPr="000E38D8">
        <w:rPr>
          <w:bCs/>
          <w:szCs w:val="26"/>
        </w:rPr>
        <w:t>Giấy</w:t>
      </w:r>
      <w:proofErr w:type="spellEnd"/>
      <w:r w:rsidRPr="000E38D8">
        <w:rPr>
          <w:bCs/>
          <w:szCs w:val="26"/>
        </w:rPr>
        <w:t xml:space="preserve"> </w:t>
      </w:r>
      <w:proofErr w:type="spellStart"/>
      <w:r w:rsidRPr="000E38D8">
        <w:rPr>
          <w:bCs/>
          <w:szCs w:val="26"/>
        </w:rPr>
        <w:t>chứng</w:t>
      </w:r>
      <w:proofErr w:type="spellEnd"/>
      <w:r w:rsidRPr="000E38D8">
        <w:rPr>
          <w:bCs/>
          <w:szCs w:val="26"/>
        </w:rPr>
        <w:t xml:space="preserve"> </w:t>
      </w:r>
      <w:proofErr w:type="spellStart"/>
      <w:r w:rsidRPr="000E38D8">
        <w:rPr>
          <w:bCs/>
          <w:szCs w:val="26"/>
        </w:rPr>
        <w:t>nhận</w:t>
      </w:r>
      <w:proofErr w:type="spellEnd"/>
      <w:r w:rsidRPr="000E38D8">
        <w:rPr>
          <w:bCs/>
          <w:szCs w:val="26"/>
        </w:rPr>
        <w:t xml:space="preserve"> </w:t>
      </w:r>
      <w:proofErr w:type="spellStart"/>
      <w:r w:rsidRPr="000E38D8">
        <w:rPr>
          <w:bCs/>
          <w:szCs w:val="26"/>
        </w:rPr>
        <w:t>phù</w:t>
      </w:r>
      <w:proofErr w:type="spellEnd"/>
      <w:r w:rsidRPr="000E38D8">
        <w:rPr>
          <w:bCs/>
          <w:szCs w:val="26"/>
        </w:rPr>
        <w:t xml:space="preserve"> </w:t>
      </w:r>
      <w:proofErr w:type="spellStart"/>
      <w:r w:rsidRPr="000E38D8">
        <w:rPr>
          <w:bCs/>
          <w:szCs w:val="26"/>
        </w:rPr>
        <w:t>hợp</w:t>
      </w:r>
      <w:proofErr w:type="spellEnd"/>
      <w:r w:rsidRPr="000E38D8">
        <w:rPr>
          <w:bCs/>
          <w:szCs w:val="26"/>
        </w:rPr>
        <w:t xml:space="preserve"> </w:t>
      </w:r>
      <w:proofErr w:type="spellStart"/>
      <w:r w:rsidRPr="000E38D8">
        <w:rPr>
          <w:bCs/>
          <w:szCs w:val="26"/>
        </w:rPr>
        <w:t>hệ</w:t>
      </w:r>
      <w:proofErr w:type="spellEnd"/>
      <w:r w:rsidRPr="000E38D8">
        <w:rPr>
          <w:bCs/>
          <w:szCs w:val="26"/>
        </w:rPr>
        <w:t xml:space="preserve"> </w:t>
      </w:r>
      <w:proofErr w:type="spellStart"/>
      <w:r w:rsidRPr="000E38D8">
        <w:rPr>
          <w:bCs/>
          <w:szCs w:val="26"/>
        </w:rPr>
        <w:t>thống</w:t>
      </w:r>
      <w:proofErr w:type="spellEnd"/>
      <w:r w:rsidRPr="000E38D8">
        <w:rPr>
          <w:bCs/>
          <w:szCs w:val="26"/>
        </w:rPr>
        <w:t xml:space="preserve"> </w:t>
      </w:r>
      <w:proofErr w:type="spellStart"/>
      <w:r w:rsidRPr="000E38D8">
        <w:rPr>
          <w:bCs/>
          <w:szCs w:val="26"/>
        </w:rPr>
        <w:t>quản</w:t>
      </w:r>
      <w:proofErr w:type="spellEnd"/>
      <w:r w:rsidRPr="000E38D8">
        <w:rPr>
          <w:bCs/>
          <w:szCs w:val="26"/>
        </w:rPr>
        <w:t xml:space="preserve"> </w:t>
      </w:r>
      <w:proofErr w:type="spellStart"/>
      <w:r w:rsidRPr="000E38D8">
        <w:rPr>
          <w:bCs/>
          <w:szCs w:val="26"/>
        </w:rPr>
        <w:t>lý</w:t>
      </w:r>
      <w:proofErr w:type="spellEnd"/>
      <w:r w:rsidRPr="000E38D8">
        <w:rPr>
          <w:bCs/>
          <w:szCs w:val="26"/>
        </w:rPr>
        <w:t xml:space="preserve"> </w:t>
      </w:r>
      <w:proofErr w:type="spellStart"/>
      <w:r w:rsidRPr="000E38D8">
        <w:rPr>
          <w:bCs/>
          <w:szCs w:val="26"/>
        </w:rPr>
        <w:t>chất</w:t>
      </w:r>
      <w:proofErr w:type="spellEnd"/>
      <w:r w:rsidRPr="000E38D8">
        <w:rPr>
          <w:bCs/>
          <w:szCs w:val="26"/>
        </w:rPr>
        <w:t xml:space="preserve"> </w:t>
      </w:r>
      <w:proofErr w:type="spellStart"/>
      <w:r w:rsidRPr="000E38D8">
        <w:rPr>
          <w:bCs/>
          <w:szCs w:val="26"/>
        </w:rPr>
        <w:t>lượng</w:t>
      </w:r>
      <w:proofErr w:type="spellEnd"/>
      <w:r w:rsidRPr="000E38D8">
        <w:rPr>
          <w:bCs/>
          <w:szCs w:val="26"/>
        </w:rPr>
        <w:t xml:space="preserve"> </w:t>
      </w:r>
      <w:proofErr w:type="spellStart"/>
      <w:r w:rsidRPr="000E38D8">
        <w:rPr>
          <w:bCs/>
          <w:szCs w:val="26"/>
        </w:rPr>
        <w:t>theo</w:t>
      </w:r>
      <w:proofErr w:type="spellEnd"/>
      <w:r w:rsidRPr="000E38D8">
        <w:rPr>
          <w:bCs/>
          <w:szCs w:val="26"/>
        </w:rPr>
        <w:t xml:space="preserve"> </w:t>
      </w:r>
      <w:proofErr w:type="spellStart"/>
      <w:r w:rsidRPr="000E38D8">
        <w:rPr>
          <w:bCs/>
          <w:szCs w:val="26"/>
        </w:rPr>
        <w:t>Tiêu</w:t>
      </w:r>
      <w:proofErr w:type="spellEnd"/>
      <w:r w:rsidRPr="000E38D8">
        <w:rPr>
          <w:bCs/>
          <w:szCs w:val="26"/>
        </w:rPr>
        <w:t xml:space="preserve"> </w:t>
      </w:r>
      <w:proofErr w:type="spellStart"/>
      <w:r w:rsidRPr="000E38D8">
        <w:rPr>
          <w:bCs/>
          <w:szCs w:val="26"/>
        </w:rPr>
        <w:t>chuẩn</w:t>
      </w:r>
      <w:proofErr w:type="spellEnd"/>
      <w:r w:rsidRPr="000E38D8">
        <w:rPr>
          <w:bCs/>
          <w:szCs w:val="26"/>
        </w:rPr>
        <w:t xml:space="preserve"> ISO do </w:t>
      </w:r>
      <w:proofErr w:type="spellStart"/>
      <w:r w:rsidRPr="000E38D8">
        <w:rPr>
          <w:bCs/>
          <w:szCs w:val="26"/>
        </w:rPr>
        <w:t>tổ</w:t>
      </w:r>
      <w:proofErr w:type="spellEnd"/>
      <w:r w:rsidRPr="000E38D8">
        <w:rPr>
          <w:bCs/>
          <w:szCs w:val="26"/>
        </w:rPr>
        <w:t xml:space="preserve"> </w:t>
      </w:r>
      <w:proofErr w:type="spellStart"/>
      <w:r w:rsidRPr="000E38D8">
        <w:rPr>
          <w:bCs/>
          <w:szCs w:val="26"/>
        </w:rPr>
        <w:t>chức</w:t>
      </w:r>
      <w:proofErr w:type="spellEnd"/>
      <w:r w:rsidRPr="000E38D8">
        <w:rPr>
          <w:bCs/>
          <w:szCs w:val="26"/>
        </w:rPr>
        <w:t xml:space="preserve"> </w:t>
      </w:r>
      <w:proofErr w:type="spellStart"/>
      <w:r w:rsidRPr="000E38D8">
        <w:rPr>
          <w:bCs/>
          <w:szCs w:val="26"/>
        </w:rPr>
        <w:t>chứng</w:t>
      </w:r>
      <w:proofErr w:type="spellEnd"/>
      <w:r w:rsidRPr="000E38D8">
        <w:rPr>
          <w:bCs/>
          <w:szCs w:val="26"/>
        </w:rPr>
        <w:t xml:space="preserve"> </w:t>
      </w:r>
      <w:proofErr w:type="spellStart"/>
      <w:r w:rsidRPr="000E38D8">
        <w:rPr>
          <w:bCs/>
          <w:szCs w:val="26"/>
        </w:rPr>
        <w:t>nhận</w:t>
      </w:r>
      <w:proofErr w:type="spellEnd"/>
      <w:r w:rsidRPr="000E38D8">
        <w:rPr>
          <w:bCs/>
          <w:szCs w:val="26"/>
        </w:rPr>
        <w:t xml:space="preserve"> </w:t>
      </w:r>
      <w:proofErr w:type="spellStart"/>
      <w:r w:rsidRPr="000E38D8">
        <w:rPr>
          <w:bCs/>
          <w:szCs w:val="26"/>
        </w:rPr>
        <w:t>có</w:t>
      </w:r>
      <w:proofErr w:type="spellEnd"/>
      <w:r w:rsidRPr="000E38D8">
        <w:rPr>
          <w:bCs/>
          <w:szCs w:val="26"/>
        </w:rPr>
        <w:t xml:space="preserve"> </w:t>
      </w:r>
      <w:proofErr w:type="spellStart"/>
      <w:r w:rsidRPr="000E38D8">
        <w:rPr>
          <w:bCs/>
          <w:szCs w:val="26"/>
        </w:rPr>
        <w:t>thẩm</w:t>
      </w:r>
      <w:proofErr w:type="spellEnd"/>
      <w:r w:rsidRPr="000E38D8">
        <w:rPr>
          <w:bCs/>
          <w:szCs w:val="26"/>
        </w:rPr>
        <w:t xml:space="preserve"> </w:t>
      </w:r>
      <w:proofErr w:type="spellStart"/>
      <w:r w:rsidRPr="000E38D8">
        <w:rPr>
          <w:bCs/>
          <w:szCs w:val="26"/>
        </w:rPr>
        <w:t>quyền</w:t>
      </w:r>
      <w:proofErr w:type="spellEnd"/>
      <w:r w:rsidRPr="000E38D8">
        <w:rPr>
          <w:bCs/>
          <w:szCs w:val="26"/>
        </w:rPr>
        <w:t xml:space="preserve"> </w:t>
      </w:r>
      <w:proofErr w:type="spellStart"/>
      <w:r w:rsidRPr="000E38D8">
        <w:rPr>
          <w:bCs/>
          <w:szCs w:val="26"/>
        </w:rPr>
        <w:t>cấp</w:t>
      </w:r>
      <w:proofErr w:type="spellEnd"/>
      <w:r w:rsidRPr="000E38D8">
        <w:rPr>
          <w:bCs/>
          <w:szCs w:val="26"/>
        </w:rPr>
        <w:t xml:space="preserve"> </w:t>
      </w:r>
      <w:proofErr w:type="spellStart"/>
      <w:r w:rsidRPr="000E38D8">
        <w:rPr>
          <w:bCs/>
          <w:szCs w:val="26"/>
        </w:rPr>
        <w:t>chậm</w:t>
      </w:r>
      <w:proofErr w:type="spellEnd"/>
      <w:r w:rsidRPr="000E38D8">
        <w:rPr>
          <w:bCs/>
          <w:szCs w:val="26"/>
        </w:rPr>
        <w:t xml:space="preserve"> </w:t>
      </w:r>
      <w:proofErr w:type="spellStart"/>
      <w:r w:rsidRPr="000E38D8">
        <w:rPr>
          <w:bCs/>
          <w:szCs w:val="26"/>
        </w:rPr>
        <w:t>nhất</w:t>
      </w:r>
      <w:proofErr w:type="spellEnd"/>
      <w:r w:rsidRPr="000E38D8">
        <w:rPr>
          <w:bCs/>
          <w:szCs w:val="26"/>
        </w:rPr>
        <w:t xml:space="preserve"> </w:t>
      </w:r>
      <w:proofErr w:type="spellStart"/>
      <w:r w:rsidRPr="000E38D8">
        <w:rPr>
          <w:bCs/>
          <w:szCs w:val="26"/>
        </w:rPr>
        <w:t>sau</w:t>
      </w:r>
      <w:proofErr w:type="spellEnd"/>
      <w:r w:rsidRPr="000E38D8">
        <w:rPr>
          <w:bCs/>
          <w:szCs w:val="26"/>
        </w:rPr>
        <w:t xml:space="preserve"> 18 </w:t>
      </w:r>
      <w:proofErr w:type="spellStart"/>
      <w:r w:rsidRPr="000E38D8">
        <w:rPr>
          <w:bCs/>
          <w:szCs w:val="26"/>
        </w:rPr>
        <w:t>tháng</w:t>
      </w:r>
      <w:proofErr w:type="spellEnd"/>
      <w:r w:rsidRPr="000E38D8">
        <w:rPr>
          <w:bCs/>
          <w:szCs w:val="26"/>
        </w:rPr>
        <w:t xml:space="preserve"> </w:t>
      </w:r>
      <w:proofErr w:type="spellStart"/>
      <w:r w:rsidRPr="000E38D8">
        <w:rPr>
          <w:bCs/>
          <w:szCs w:val="26"/>
        </w:rPr>
        <w:t>kể</w:t>
      </w:r>
      <w:proofErr w:type="spellEnd"/>
      <w:r w:rsidRPr="000E38D8">
        <w:rPr>
          <w:bCs/>
          <w:szCs w:val="26"/>
        </w:rPr>
        <w:t xml:space="preserve"> </w:t>
      </w:r>
      <w:proofErr w:type="spellStart"/>
      <w:r w:rsidRPr="000E38D8">
        <w:rPr>
          <w:bCs/>
          <w:szCs w:val="26"/>
        </w:rPr>
        <w:t>từ</w:t>
      </w:r>
      <w:proofErr w:type="spellEnd"/>
      <w:r w:rsidRPr="000E38D8">
        <w:rPr>
          <w:bCs/>
          <w:szCs w:val="26"/>
        </w:rPr>
        <w:t xml:space="preserve"> </w:t>
      </w:r>
      <w:proofErr w:type="spellStart"/>
      <w:r w:rsidRPr="000E38D8">
        <w:rPr>
          <w:bCs/>
          <w:szCs w:val="26"/>
        </w:rPr>
        <w:t>ngày</w:t>
      </w:r>
      <w:proofErr w:type="spellEnd"/>
      <w:r w:rsidRPr="000E38D8">
        <w:rPr>
          <w:bCs/>
          <w:szCs w:val="26"/>
        </w:rPr>
        <w:t xml:space="preserve"> </w:t>
      </w:r>
      <w:proofErr w:type="spellStart"/>
      <w:r w:rsidRPr="000E38D8">
        <w:rPr>
          <w:bCs/>
          <w:szCs w:val="26"/>
        </w:rPr>
        <w:t>được</w:t>
      </w:r>
      <w:proofErr w:type="spellEnd"/>
      <w:r w:rsidRPr="000E38D8">
        <w:rPr>
          <w:bCs/>
          <w:szCs w:val="26"/>
        </w:rPr>
        <w:t xml:space="preserve"> </w:t>
      </w:r>
      <w:proofErr w:type="spellStart"/>
      <w:r w:rsidRPr="000E38D8">
        <w:rPr>
          <w:bCs/>
          <w:szCs w:val="26"/>
        </w:rPr>
        <w:t>cấp</w:t>
      </w:r>
      <w:proofErr w:type="spellEnd"/>
      <w:r w:rsidRPr="000E38D8">
        <w:rPr>
          <w:bCs/>
          <w:szCs w:val="26"/>
        </w:rPr>
        <w:t xml:space="preserve"> </w:t>
      </w:r>
      <w:proofErr w:type="spellStart"/>
      <w:r w:rsidRPr="000E38D8">
        <w:rPr>
          <w:bCs/>
          <w:szCs w:val="26"/>
        </w:rPr>
        <w:t>Giấy</w:t>
      </w:r>
      <w:proofErr w:type="spellEnd"/>
      <w:r w:rsidRPr="000E38D8">
        <w:rPr>
          <w:bCs/>
          <w:szCs w:val="26"/>
        </w:rPr>
        <w:t xml:space="preserve"> </w:t>
      </w:r>
      <w:proofErr w:type="spellStart"/>
      <w:r w:rsidRPr="000E38D8">
        <w:rPr>
          <w:bCs/>
          <w:szCs w:val="26"/>
        </w:rPr>
        <w:t>chứng</w:t>
      </w:r>
      <w:proofErr w:type="spellEnd"/>
      <w:r w:rsidRPr="000E38D8">
        <w:rPr>
          <w:bCs/>
          <w:szCs w:val="26"/>
        </w:rPr>
        <w:t xml:space="preserve"> </w:t>
      </w:r>
      <w:proofErr w:type="spellStart"/>
      <w:r w:rsidRPr="000E38D8">
        <w:rPr>
          <w:bCs/>
          <w:szCs w:val="26"/>
        </w:rPr>
        <w:t>nhận</w:t>
      </w:r>
      <w:proofErr w:type="spellEnd"/>
      <w:r w:rsidRPr="000E38D8">
        <w:rPr>
          <w:bCs/>
          <w:szCs w:val="26"/>
        </w:rPr>
        <w:t xml:space="preserve"> </w:t>
      </w:r>
      <w:proofErr w:type="spellStart"/>
      <w:r w:rsidRPr="000E38D8">
        <w:rPr>
          <w:bCs/>
          <w:szCs w:val="26"/>
        </w:rPr>
        <w:t>cơ</w:t>
      </w:r>
      <w:proofErr w:type="spellEnd"/>
      <w:r w:rsidRPr="000E38D8">
        <w:rPr>
          <w:bCs/>
          <w:szCs w:val="26"/>
        </w:rPr>
        <w:t xml:space="preserve"> </w:t>
      </w:r>
      <w:proofErr w:type="spellStart"/>
      <w:r w:rsidRPr="000E38D8">
        <w:rPr>
          <w:bCs/>
          <w:szCs w:val="26"/>
        </w:rPr>
        <w:t>sở</w:t>
      </w:r>
      <w:proofErr w:type="spellEnd"/>
      <w:r w:rsidRPr="000E38D8">
        <w:rPr>
          <w:bCs/>
          <w:szCs w:val="26"/>
        </w:rPr>
        <w:t xml:space="preserve"> </w:t>
      </w:r>
      <w:proofErr w:type="spellStart"/>
      <w:r w:rsidRPr="000E38D8">
        <w:rPr>
          <w:bCs/>
          <w:szCs w:val="26"/>
        </w:rPr>
        <w:t>đủ</w:t>
      </w:r>
      <w:proofErr w:type="spellEnd"/>
      <w:r w:rsidRPr="000E38D8">
        <w:rPr>
          <w:bCs/>
          <w:szCs w:val="26"/>
        </w:rPr>
        <w:t xml:space="preserve"> </w:t>
      </w:r>
      <w:proofErr w:type="spellStart"/>
      <w:r w:rsidRPr="000E38D8">
        <w:rPr>
          <w:bCs/>
          <w:szCs w:val="26"/>
        </w:rPr>
        <w:t>điều</w:t>
      </w:r>
      <w:proofErr w:type="spellEnd"/>
      <w:r w:rsidRPr="000E38D8">
        <w:rPr>
          <w:bCs/>
          <w:szCs w:val="26"/>
        </w:rPr>
        <w:t xml:space="preserve"> </w:t>
      </w:r>
      <w:proofErr w:type="spellStart"/>
      <w:r w:rsidRPr="000E38D8">
        <w:rPr>
          <w:bCs/>
          <w:szCs w:val="26"/>
        </w:rPr>
        <w:t>kiện</w:t>
      </w:r>
      <w:proofErr w:type="spellEnd"/>
      <w:r w:rsidRPr="000E38D8">
        <w:rPr>
          <w:bCs/>
          <w:szCs w:val="26"/>
        </w:rPr>
        <w:t xml:space="preserve"> </w:t>
      </w:r>
      <w:proofErr w:type="spellStart"/>
      <w:r w:rsidRPr="000E38D8">
        <w:rPr>
          <w:bCs/>
          <w:szCs w:val="26"/>
        </w:rPr>
        <w:t>đào</w:t>
      </w:r>
      <w:proofErr w:type="spellEnd"/>
      <w:r w:rsidRPr="000E38D8">
        <w:rPr>
          <w:bCs/>
          <w:szCs w:val="26"/>
        </w:rPr>
        <w:t xml:space="preserve"> </w:t>
      </w:r>
      <w:proofErr w:type="spellStart"/>
      <w:r w:rsidRPr="000E38D8">
        <w:rPr>
          <w:bCs/>
          <w:szCs w:val="26"/>
        </w:rPr>
        <w:t>tạo</w:t>
      </w:r>
      <w:proofErr w:type="spellEnd"/>
      <w:r w:rsidRPr="000E38D8">
        <w:rPr>
          <w:bCs/>
          <w:szCs w:val="26"/>
        </w:rPr>
        <w:t xml:space="preserve">, </w:t>
      </w:r>
      <w:proofErr w:type="spellStart"/>
      <w:r w:rsidRPr="000E38D8">
        <w:rPr>
          <w:bCs/>
          <w:szCs w:val="26"/>
        </w:rPr>
        <w:t>huấn</w:t>
      </w:r>
      <w:proofErr w:type="spellEnd"/>
      <w:r w:rsidRPr="000E38D8">
        <w:rPr>
          <w:bCs/>
          <w:szCs w:val="26"/>
        </w:rPr>
        <w:t xml:space="preserve"> </w:t>
      </w:r>
      <w:proofErr w:type="spellStart"/>
      <w:r w:rsidRPr="000E38D8">
        <w:rPr>
          <w:bCs/>
          <w:szCs w:val="26"/>
        </w:rPr>
        <w:t>luyện</w:t>
      </w:r>
      <w:proofErr w:type="spellEnd"/>
      <w:r w:rsidRPr="000E38D8">
        <w:rPr>
          <w:bCs/>
          <w:szCs w:val="26"/>
        </w:rPr>
        <w:t xml:space="preserve"> </w:t>
      </w:r>
      <w:proofErr w:type="spellStart"/>
      <w:r w:rsidRPr="000E38D8">
        <w:rPr>
          <w:bCs/>
          <w:szCs w:val="26"/>
        </w:rPr>
        <w:t>thuyền</w:t>
      </w:r>
      <w:proofErr w:type="spellEnd"/>
      <w:r w:rsidRPr="000E38D8">
        <w:rPr>
          <w:bCs/>
          <w:szCs w:val="26"/>
        </w:rPr>
        <w:t xml:space="preserve"> </w:t>
      </w:r>
      <w:proofErr w:type="spellStart"/>
      <w:r w:rsidRPr="000E38D8">
        <w:rPr>
          <w:bCs/>
          <w:szCs w:val="26"/>
        </w:rPr>
        <w:t>viên</w:t>
      </w:r>
      <w:proofErr w:type="spellEnd"/>
      <w:r w:rsidRPr="000E38D8">
        <w:rPr>
          <w:bCs/>
          <w:szCs w:val="26"/>
        </w:rPr>
        <w:t xml:space="preserve"> </w:t>
      </w:r>
      <w:proofErr w:type="spellStart"/>
      <w:r w:rsidRPr="000E38D8">
        <w:rPr>
          <w:bCs/>
          <w:szCs w:val="26"/>
        </w:rPr>
        <w:t>hàng</w:t>
      </w:r>
      <w:proofErr w:type="spellEnd"/>
      <w:r w:rsidRPr="000E38D8">
        <w:rPr>
          <w:bCs/>
          <w:szCs w:val="26"/>
        </w:rPr>
        <w:t xml:space="preserve"> </w:t>
      </w:r>
      <w:proofErr w:type="spellStart"/>
      <w:r w:rsidRPr="000E38D8">
        <w:rPr>
          <w:bCs/>
          <w:szCs w:val="26"/>
        </w:rPr>
        <w:t>hải</w:t>
      </w:r>
      <w:proofErr w:type="spellEnd"/>
      <w:r w:rsidRPr="000E38D8">
        <w:rPr>
          <w:bCs/>
          <w:szCs w:val="26"/>
        </w:rPr>
        <w:t>.</w:t>
      </w:r>
    </w:p>
    <w:p w14:paraId="3637C27D" w14:textId="77777777" w:rsidR="00F51D09" w:rsidRPr="000E38D8" w:rsidRDefault="00F51D09" w:rsidP="004C08FB">
      <w:pPr>
        <w:shd w:val="clear" w:color="auto" w:fill="FFFFFF"/>
        <w:spacing w:after="0" w:line="240" w:lineRule="auto"/>
        <w:rPr>
          <w:bCs/>
          <w:szCs w:val="26"/>
        </w:rPr>
      </w:pPr>
      <w:r w:rsidRPr="000E38D8">
        <w:rPr>
          <w:bCs/>
          <w:szCs w:val="26"/>
        </w:rPr>
        <w:t xml:space="preserve">+ </w:t>
      </w:r>
      <w:proofErr w:type="spellStart"/>
      <w:r w:rsidRPr="000E38D8">
        <w:rPr>
          <w:bCs/>
          <w:szCs w:val="26"/>
        </w:rPr>
        <w:t>Có</w:t>
      </w:r>
      <w:proofErr w:type="spellEnd"/>
      <w:r w:rsidRPr="000E38D8">
        <w:rPr>
          <w:bCs/>
          <w:szCs w:val="26"/>
        </w:rPr>
        <w:t xml:space="preserve"> </w:t>
      </w:r>
      <w:proofErr w:type="spellStart"/>
      <w:r w:rsidRPr="000E38D8">
        <w:rPr>
          <w:bCs/>
          <w:szCs w:val="26"/>
        </w:rPr>
        <w:t>cơ</w:t>
      </w:r>
      <w:proofErr w:type="spellEnd"/>
      <w:r w:rsidRPr="000E38D8">
        <w:rPr>
          <w:bCs/>
          <w:szCs w:val="26"/>
        </w:rPr>
        <w:t xml:space="preserve"> </w:t>
      </w:r>
      <w:proofErr w:type="spellStart"/>
      <w:r w:rsidRPr="000E38D8">
        <w:rPr>
          <w:bCs/>
          <w:szCs w:val="26"/>
        </w:rPr>
        <w:t>sở</w:t>
      </w:r>
      <w:proofErr w:type="spellEnd"/>
      <w:r w:rsidRPr="000E38D8">
        <w:rPr>
          <w:bCs/>
          <w:szCs w:val="26"/>
        </w:rPr>
        <w:t xml:space="preserve"> </w:t>
      </w:r>
      <w:proofErr w:type="spellStart"/>
      <w:r w:rsidRPr="000E38D8">
        <w:rPr>
          <w:bCs/>
          <w:szCs w:val="26"/>
        </w:rPr>
        <w:t>dữ</w:t>
      </w:r>
      <w:proofErr w:type="spellEnd"/>
      <w:r w:rsidRPr="000E38D8">
        <w:rPr>
          <w:bCs/>
          <w:szCs w:val="26"/>
        </w:rPr>
        <w:t xml:space="preserve"> </w:t>
      </w:r>
      <w:proofErr w:type="spellStart"/>
      <w:r w:rsidRPr="000E38D8">
        <w:rPr>
          <w:bCs/>
          <w:szCs w:val="26"/>
        </w:rPr>
        <w:t>liệu</w:t>
      </w:r>
      <w:proofErr w:type="spellEnd"/>
      <w:r w:rsidRPr="000E38D8">
        <w:rPr>
          <w:bCs/>
          <w:szCs w:val="26"/>
        </w:rPr>
        <w:t xml:space="preserve"> </w:t>
      </w:r>
      <w:proofErr w:type="spellStart"/>
      <w:r w:rsidRPr="000E38D8">
        <w:rPr>
          <w:bCs/>
          <w:szCs w:val="26"/>
        </w:rPr>
        <w:t>điện</w:t>
      </w:r>
      <w:proofErr w:type="spellEnd"/>
      <w:r w:rsidRPr="000E38D8">
        <w:rPr>
          <w:bCs/>
          <w:szCs w:val="26"/>
        </w:rPr>
        <w:t xml:space="preserve"> </w:t>
      </w:r>
      <w:proofErr w:type="spellStart"/>
      <w:r w:rsidRPr="000E38D8">
        <w:rPr>
          <w:bCs/>
          <w:szCs w:val="26"/>
        </w:rPr>
        <w:t>tử</w:t>
      </w:r>
      <w:proofErr w:type="spellEnd"/>
      <w:r w:rsidRPr="000E38D8">
        <w:rPr>
          <w:bCs/>
          <w:szCs w:val="26"/>
        </w:rPr>
        <w:t xml:space="preserve"> </w:t>
      </w:r>
      <w:proofErr w:type="spellStart"/>
      <w:r w:rsidRPr="000E38D8">
        <w:rPr>
          <w:bCs/>
          <w:szCs w:val="26"/>
        </w:rPr>
        <w:t>quản</w:t>
      </w:r>
      <w:proofErr w:type="spellEnd"/>
      <w:r w:rsidRPr="000E38D8">
        <w:rPr>
          <w:bCs/>
          <w:szCs w:val="26"/>
        </w:rPr>
        <w:t xml:space="preserve"> </w:t>
      </w:r>
      <w:proofErr w:type="spellStart"/>
      <w:r w:rsidRPr="000E38D8">
        <w:rPr>
          <w:bCs/>
          <w:szCs w:val="26"/>
        </w:rPr>
        <w:t>lý</w:t>
      </w:r>
      <w:proofErr w:type="spellEnd"/>
      <w:r w:rsidRPr="000E38D8">
        <w:rPr>
          <w:bCs/>
          <w:szCs w:val="26"/>
        </w:rPr>
        <w:t xml:space="preserve"> </w:t>
      </w:r>
      <w:proofErr w:type="spellStart"/>
      <w:r w:rsidRPr="000E38D8">
        <w:rPr>
          <w:bCs/>
          <w:szCs w:val="26"/>
        </w:rPr>
        <w:t>chứng</w:t>
      </w:r>
      <w:proofErr w:type="spellEnd"/>
      <w:r w:rsidRPr="000E38D8">
        <w:rPr>
          <w:bCs/>
          <w:szCs w:val="26"/>
        </w:rPr>
        <w:t xml:space="preserve"> </w:t>
      </w:r>
      <w:proofErr w:type="spellStart"/>
      <w:r w:rsidRPr="000E38D8">
        <w:rPr>
          <w:bCs/>
          <w:szCs w:val="26"/>
        </w:rPr>
        <w:t>chỉ</w:t>
      </w:r>
      <w:proofErr w:type="spellEnd"/>
      <w:r w:rsidRPr="000E38D8">
        <w:rPr>
          <w:bCs/>
          <w:szCs w:val="26"/>
        </w:rPr>
        <w:t xml:space="preserve"> </w:t>
      </w:r>
      <w:proofErr w:type="spellStart"/>
      <w:r w:rsidRPr="000E38D8">
        <w:rPr>
          <w:bCs/>
          <w:szCs w:val="26"/>
        </w:rPr>
        <w:t>nghiệp</w:t>
      </w:r>
      <w:proofErr w:type="spellEnd"/>
      <w:r w:rsidRPr="000E38D8">
        <w:rPr>
          <w:bCs/>
          <w:szCs w:val="26"/>
        </w:rPr>
        <w:t xml:space="preserve"> </w:t>
      </w:r>
      <w:proofErr w:type="spellStart"/>
      <w:r w:rsidRPr="000E38D8">
        <w:rPr>
          <w:bCs/>
          <w:szCs w:val="26"/>
        </w:rPr>
        <w:t>vụ</w:t>
      </w:r>
      <w:proofErr w:type="spellEnd"/>
      <w:r w:rsidRPr="000E38D8">
        <w:rPr>
          <w:bCs/>
          <w:szCs w:val="26"/>
        </w:rPr>
        <w:t xml:space="preserve"> </w:t>
      </w:r>
      <w:proofErr w:type="spellStart"/>
      <w:r w:rsidRPr="000E38D8">
        <w:rPr>
          <w:bCs/>
          <w:szCs w:val="26"/>
        </w:rPr>
        <w:t>của</w:t>
      </w:r>
      <w:proofErr w:type="spellEnd"/>
      <w:r w:rsidRPr="000E38D8">
        <w:rPr>
          <w:bCs/>
          <w:szCs w:val="26"/>
        </w:rPr>
        <w:t xml:space="preserve"> </w:t>
      </w:r>
      <w:proofErr w:type="spellStart"/>
      <w:r w:rsidRPr="000E38D8">
        <w:rPr>
          <w:bCs/>
          <w:szCs w:val="26"/>
        </w:rPr>
        <w:t>thuyền</w:t>
      </w:r>
      <w:proofErr w:type="spellEnd"/>
      <w:r w:rsidRPr="000E38D8">
        <w:rPr>
          <w:bCs/>
          <w:szCs w:val="26"/>
        </w:rPr>
        <w:t xml:space="preserve"> </w:t>
      </w:r>
      <w:proofErr w:type="spellStart"/>
      <w:r w:rsidRPr="000E38D8">
        <w:rPr>
          <w:bCs/>
          <w:szCs w:val="26"/>
        </w:rPr>
        <w:t>viên</w:t>
      </w:r>
      <w:proofErr w:type="spellEnd"/>
      <w:r w:rsidRPr="000E38D8">
        <w:rPr>
          <w:bCs/>
          <w:szCs w:val="26"/>
        </w:rPr>
        <w:t xml:space="preserve"> </w:t>
      </w:r>
      <w:proofErr w:type="spellStart"/>
      <w:r w:rsidRPr="000E38D8">
        <w:rPr>
          <w:bCs/>
          <w:szCs w:val="26"/>
        </w:rPr>
        <w:t>hàng</w:t>
      </w:r>
      <w:proofErr w:type="spellEnd"/>
      <w:r w:rsidRPr="000E38D8">
        <w:rPr>
          <w:bCs/>
          <w:szCs w:val="26"/>
        </w:rPr>
        <w:t xml:space="preserve"> </w:t>
      </w:r>
      <w:proofErr w:type="spellStart"/>
      <w:r w:rsidRPr="000E38D8">
        <w:rPr>
          <w:bCs/>
          <w:szCs w:val="26"/>
        </w:rPr>
        <w:t>hải</w:t>
      </w:r>
      <w:proofErr w:type="spellEnd"/>
      <w:r w:rsidRPr="000E38D8">
        <w:rPr>
          <w:bCs/>
          <w:szCs w:val="26"/>
        </w:rPr>
        <w:t xml:space="preserve"> </w:t>
      </w:r>
      <w:proofErr w:type="spellStart"/>
      <w:r w:rsidRPr="000E38D8">
        <w:rPr>
          <w:bCs/>
          <w:szCs w:val="26"/>
        </w:rPr>
        <w:t>để</w:t>
      </w:r>
      <w:proofErr w:type="spellEnd"/>
      <w:r w:rsidRPr="000E38D8">
        <w:rPr>
          <w:bCs/>
          <w:szCs w:val="26"/>
        </w:rPr>
        <w:t xml:space="preserve"> </w:t>
      </w:r>
      <w:proofErr w:type="spellStart"/>
      <w:r w:rsidRPr="000E38D8">
        <w:rPr>
          <w:bCs/>
          <w:szCs w:val="26"/>
        </w:rPr>
        <w:t>tra</w:t>
      </w:r>
      <w:proofErr w:type="spellEnd"/>
      <w:r w:rsidRPr="000E38D8">
        <w:rPr>
          <w:bCs/>
          <w:szCs w:val="26"/>
        </w:rPr>
        <w:t xml:space="preserve"> </w:t>
      </w:r>
      <w:proofErr w:type="spellStart"/>
      <w:r w:rsidRPr="000E38D8">
        <w:rPr>
          <w:bCs/>
          <w:szCs w:val="26"/>
        </w:rPr>
        <w:t>cứu</w:t>
      </w:r>
      <w:proofErr w:type="spellEnd"/>
      <w:r w:rsidRPr="000E38D8">
        <w:rPr>
          <w:bCs/>
          <w:szCs w:val="26"/>
        </w:rPr>
        <w:t xml:space="preserve"> </w:t>
      </w:r>
      <w:proofErr w:type="spellStart"/>
      <w:r w:rsidRPr="000E38D8">
        <w:rPr>
          <w:bCs/>
          <w:szCs w:val="26"/>
        </w:rPr>
        <w:t>theo</w:t>
      </w:r>
      <w:proofErr w:type="spellEnd"/>
      <w:r w:rsidRPr="000E38D8">
        <w:rPr>
          <w:bCs/>
          <w:szCs w:val="26"/>
        </w:rPr>
        <w:t xml:space="preserve"> </w:t>
      </w:r>
      <w:proofErr w:type="spellStart"/>
      <w:r w:rsidRPr="000E38D8">
        <w:rPr>
          <w:bCs/>
          <w:szCs w:val="26"/>
        </w:rPr>
        <w:t>quy</w:t>
      </w:r>
      <w:proofErr w:type="spellEnd"/>
      <w:r w:rsidRPr="000E38D8">
        <w:rPr>
          <w:bCs/>
          <w:szCs w:val="26"/>
        </w:rPr>
        <w:t xml:space="preserve"> </w:t>
      </w:r>
      <w:proofErr w:type="spellStart"/>
      <w:r w:rsidRPr="000E38D8">
        <w:rPr>
          <w:bCs/>
          <w:szCs w:val="26"/>
        </w:rPr>
        <w:t>định</w:t>
      </w:r>
      <w:proofErr w:type="spellEnd"/>
      <w:r w:rsidRPr="000E38D8">
        <w:rPr>
          <w:bCs/>
          <w:szCs w:val="26"/>
        </w:rPr>
        <w:t xml:space="preserve"> </w:t>
      </w:r>
      <w:proofErr w:type="spellStart"/>
      <w:r w:rsidRPr="000E38D8">
        <w:rPr>
          <w:bCs/>
          <w:szCs w:val="26"/>
        </w:rPr>
        <w:t>của</w:t>
      </w:r>
      <w:proofErr w:type="spellEnd"/>
      <w:r w:rsidRPr="000E38D8">
        <w:rPr>
          <w:bCs/>
          <w:szCs w:val="26"/>
        </w:rPr>
        <w:t xml:space="preserve"> Công </w:t>
      </w:r>
      <w:proofErr w:type="spellStart"/>
      <w:r w:rsidRPr="000E38D8">
        <w:rPr>
          <w:bCs/>
          <w:szCs w:val="26"/>
        </w:rPr>
        <w:t>ước</w:t>
      </w:r>
      <w:proofErr w:type="spellEnd"/>
      <w:r w:rsidRPr="000E38D8">
        <w:rPr>
          <w:bCs/>
          <w:szCs w:val="26"/>
        </w:rPr>
        <w:t xml:space="preserve"> STCW </w:t>
      </w:r>
      <w:proofErr w:type="spellStart"/>
      <w:r w:rsidRPr="000E38D8">
        <w:rPr>
          <w:bCs/>
          <w:szCs w:val="26"/>
        </w:rPr>
        <w:t>chậm</w:t>
      </w:r>
      <w:proofErr w:type="spellEnd"/>
      <w:r w:rsidRPr="000E38D8">
        <w:rPr>
          <w:bCs/>
          <w:szCs w:val="26"/>
        </w:rPr>
        <w:t xml:space="preserve"> </w:t>
      </w:r>
      <w:proofErr w:type="spellStart"/>
      <w:r w:rsidRPr="000E38D8">
        <w:rPr>
          <w:bCs/>
          <w:szCs w:val="26"/>
        </w:rPr>
        <w:t>nhất</w:t>
      </w:r>
      <w:proofErr w:type="spellEnd"/>
      <w:r w:rsidRPr="000E38D8">
        <w:rPr>
          <w:bCs/>
          <w:szCs w:val="26"/>
        </w:rPr>
        <w:t xml:space="preserve"> </w:t>
      </w:r>
      <w:proofErr w:type="spellStart"/>
      <w:r w:rsidRPr="000E38D8">
        <w:rPr>
          <w:bCs/>
          <w:szCs w:val="26"/>
        </w:rPr>
        <w:t>sau</w:t>
      </w:r>
      <w:proofErr w:type="spellEnd"/>
      <w:r w:rsidRPr="000E38D8">
        <w:rPr>
          <w:bCs/>
          <w:szCs w:val="26"/>
        </w:rPr>
        <w:t xml:space="preserve"> 12 </w:t>
      </w:r>
      <w:proofErr w:type="spellStart"/>
      <w:r w:rsidRPr="000E38D8">
        <w:rPr>
          <w:bCs/>
          <w:szCs w:val="26"/>
        </w:rPr>
        <w:t>tháng</w:t>
      </w:r>
      <w:proofErr w:type="spellEnd"/>
      <w:r w:rsidRPr="000E38D8">
        <w:rPr>
          <w:bCs/>
          <w:szCs w:val="26"/>
        </w:rPr>
        <w:t xml:space="preserve"> </w:t>
      </w:r>
      <w:proofErr w:type="spellStart"/>
      <w:r w:rsidRPr="000E38D8">
        <w:rPr>
          <w:bCs/>
          <w:szCs w:val="26"/>
        </w:rPr>
        <w:t>kể</w:t>
      </w:r>
      <w:proofErr w:type="spellEnd"/>
      <w:r w:rsidRPr="000E38D8">
        <w:rPr>
          <w:bCs/>
          <w:szCs w:val="26"/>
        </w:rPr>
        <w:t xml:space="preserve"> </w:t>
      </w:r>
      <w:proofErr w:type="spellStart"/>
      <w:r w:rsidRPr="000E38D8">
        <w:rPr>
          <w:bCs/>
          <w:szCs w:val="26"/>
        </w:rPr>
        <w:t>từ</w:t>
      </w:r>
      <w:proofErr w:type="spellEnd"/>
      <w:r w:rsidRPr="000E38D8">
        <w:rPr>
          <w:bCs/>
          <w:szCs w:val="26"/>
        </w:rPr>
        <w:t xml:space="preserve"> </w:t>
      </w:r>
      <w:proofErr w:type="spellStart"/>
      <w:r w:rsidRPr="000E38D8">
        <w:rPr>
          <w:bCs/>
          <w:szCs w:val="26"/>
        </w:rPr>
        <w:t>ngày</w:t>
      </w:r>
      <w:proofErr w:type="spellEnd"/>
      <w:r w:rsidRPr="000E38D8">
        <w:rPr>
          <w:bCs/>
          <w:szCs w:val="26"/>
        </w:rPr>
        <w:t xml:space="preserve"> </w:t>
      </w:r>
      <w:proofErr w:type="spellStart"/>
      <w:r w:rsidRPr="000E38D8">
        <w:rPr>
          <w:bCs/>
          <w:szCs w:val="26"/>
        </w:rPr>
        <w:t>được</w:t>
      </w:r>
      <w:proofErr w:type="spellEnd"/>
      <w:r w:rsidRPr="000E38D8">
        <w:rPr>
          <w:bCs/>
          <w:szCs w:val="26"/>
        </w:rPr>
        <w:t xml:space="preserve"> </w:t>
      </w:r>
      <w:proofErr w:type="spellStart"/>
      <w:r w:rsidRPr="000E38D8">
        <w:rPr>
          <w:bCs/>
          <w:szCs w:val="26"/>
        </w:rPr>
        <w:t>cấp</w:t>
      </w:r>
      <w:proofErr w:type="spellEnd"/>
      <w:r w:rsidRPr="000E38D8">
        <w:rPr>
          <w:bCs/>
          <w:szCs w:val="26"/>
        </w:rPr>
        <w:t xml:space="preserve"> </w:t>
      </w:r>
      <w:proofErr w:type="spellStart"/>
      <w:r w:rsidRPr="000E38D8">
        <w:rPr>
          <w:bCs/>
          <w:szCs w:val="26"/>
        </w:rPr>
        <w:t>Giấy</w:t>
      </w:r>
      <w:proofErr w:type="spellEnd"/>
      <w:r w:rsidRPr="000E38D8">
        <w:rPr>
          <w:bCs/>
          <w:szCs w:val="26"/>
        </w:rPr>
        <w:t xml:space="preserve"> </w:t>
      </w:r>
      <w:proofErr w:type="spellStart"/>
      <w:r w:rsidRPr="000E38D8">
        <w:rPr>
          <w:bCs/>
          <w:szCs w:val="26"/>
        </w:rPr>
        <w:t>chứng</w:t>
      </w:r>
      <w:proofErr w:type="spellEnd"/>
      <w:r w:rsidRPr="000E38D8">
        <w:rPr>
          <w:bCs/>
          <w:szCs w:val="26"/>
        </w:rPr>
        <w:t xml:space="preserve"> </w:t>
      </w:r>
      <w:proofErr w:type="spellStart"/>
      <w:r w:rsidRPr="000E38D8">
        <w:rPr>
          <w:bCs/>
          <w:szCs w:val="26"/>
        </w:rPr>
        <w:t>nhận</w:t>
      </w:r>
      <w:proofErr w:type="spellEnd"/>
      <w:r w:rsidRPr="000E38D8">
        <w:rPr>
          <w:bCs/>
          <w:szCs w:val="26"/>
        </w:rPr>
        <w:t xml:space="preserve"> </w:t>
      </w:r>
      <w:proofErr w:type="spellStart"/>
      <w:r w:rsidRPr="000E38D8">
        <w:rPr>
          <w:bCs/>
          <w:szCs w:val="26"/>
        </w:rPr>
        <w:t>cơ</w:t>
      </w:r>
      <w:proofErr w:type="spellEnd"/>
      <w:r w:rsidRPr="000E38D8">
        <w:rPr>
          <w:bCs/>
          <w:szCs w:val="26"/>
        </w:rPr>
        <w:t xml:space="preserve"> </w:t>
      </w:r>
      <w:proofErr w:type="spellStart"/>
      <w:r w:rsidRPr="000E38D8">
        <w:rPr>
          <w:bCs/>
          <w:szCs w:val="26"/>
        </w:rPr>
        <w:t>sở</w:t>
      </w:r>
      <w:proofErr w:type="spellEnd"/>
      <w:r w:rsidRPr="000E38D8">
        <w:rPr>
          <w:bCs/>
          <w:szCs w:val="26"/>
        </w:rPr>
        <w:t xml:space="preserve"> </w:t>
      </w:r>
      <w:proofErr w:type="spellStart"/>
      <w:r w:rsidRPr="000E38D8">
        <w:rPr>
          <w:bCs/>
          <w:szCs w:val="26"/>
        </w:rPr>
        <w:t>đủ</w:t>
      </w:r>
      <w:proofErr w:type="spellEnd"/>
      <w:r w:rsidRPr="000E38D8">
        <w:rPr>
          <w:bCs/>
          <w:szCs w:val="26"/>
        </w:rPr>
        <w:t xml:space="preserve"> </w:t>
      </w:r>
      <w:proofErr w:type="spellStart"/>
      <w:r w:rsidRPr="000E38D8">
        <w:rPr>
          <w:bCs/>
          <w:szCs w:val="26"/>
        </w:rPr>
        <w:t>điều</w:t>
      </w:r>
      <w:proofErr w:type="spellEnd"/>
      <w:r w:rsidRPr="000E38D8">
        <w:rPr>
          <w:bCs/>
          <w:szCs w:val="26"/>
        </w:rPr>
        <w:t xml:space="preserve"> </w:t>
      </w:r>
      <w:proofErr w:type="spellStart"/>
      <w:r w:rsidRPr="000E38D8">
        <w:rPr>
          <w:bCs/>
          <w:szCs w:val="26"/>
        </w:rPr>
        <w:t>kiện</w:t>
      </w:r>
      <w:proofErr w:type="spellEnd"/>
      <w:r w:rsidRPr="000E38D8">
        <w:rPr>
          <w:bCs/>
          <w:szCs w:val="26"/>
        </w:rPr>
        <w:t xml:space="preserve"> </w:t>
      </w:r>
      <w:proofErr w:type="spellStart"/>
      <w:r w:rsidRPr="000E38D8">
        <w:rPr>
          <w:bCs/>
          <w:szCs w:val="26"/>
        </w:rPr>
        <w:t>đào</w:t>
      </w:r>
      <w:proofErr w:type="spellEnd"/>
      <w:r w:rsidRPr="000E38D8">
        <w:rPr>
          <w:bCs/>
          <w:szCs w:val="26"/>
        </w:rPr>
        <w:t xml:space="preserve"> </w:t>
      </w:r>
      <w:proofErr w:type="spellStart"/>
      <w:r w:rsidRPr="000E38D8">
        <w:rPr>
          <w:bCs/>
          <w:szCs w:val="26"/>
        </w:rPr>
        <w:t>tạo</w:t>
      </w:r>
      <w:proofErr w:type="spellEnd"/>
      <w:r w:rsidRPr="000E38D8">
        <w:rPr>
          <w:bCs/>
          <w:szCs w:val="26"/>
        </w:rPr>
        <w:t xml:space="preserve">, </w:t>
      </w:r>
      <w:proofErr w:type="spellStart"/>
      <w:r w:rsidRPr="000E38D8">
        <w:rPr>
          <w:bCs/>
          <w:szCs w:val="26"/>
        </w:rPr>
        <w:t>huấn</w:t>
      </w:r>
      <w:proofErr w:type="spellEnd"/>
      <w:r w:rsidRPr="000E38D8">
        <w:rPr>
          <w:bCs/>
          <w:szCs w:val="26"/>
        </w:rPr>
        <w:t xml:space="preserve"> </w:t>
      </w:r>
      <w:proofErr w:type="spellStart"/>
      <w:r w:rsidRPr="000E38D8">
        <w:rPr>
          <w:bCs/>
          <w:szCs w:val="26"/>
        </w:rPr>
        <w:t>luyện</w:t>
      </w:r>
      <w:proofErr w:type="spellEnd"/>
      <w:r w:rsidRPr="000E38D8">
        <w:rPr>
          <w:bCs/>
          <w:szCs w:val="26"/>
        </w:rPr>
        <w:t xml:space="preserve"> </w:t>
      </w:r>
      <w:proofErr w:type="spellStart"/>
      <w:r w:rsidRPr="000E38D8">
        <w:rPr>
          <w:bCs/>
          <w:szCs w:val="26"/>
        </w:rPr>
        <w:t>thuyền</w:t>
      </w:r>
      <w:proofErr w:type="spellEnd"/>
      <w:r w:rsidRPr="000E38D8">
        <w:rPr>
          <w:bCs/>
          <w:szCs w:val="26"/>
        </w:rPr>
        <w:t xml:space="preserve"> </w:t>
      </w:r>
      <w:proofErr w:type="spellStart"/>
      <w:r w:rsidRPr="000E38D8">
        <w:rPr>
          <w:bCs/>
          <w:szCs w:val="26"/>
        </w:rPr>
        <w:t>viên</w:t>
      </w:r>
      <w:proofErr w:type="spellEnd"/>
      <w:r w:rsidRPr="000E38D8">
        <w:rPr>
          <w:bCs/>
          <w:szCs w:val="26"/>
        </w:rPr>
        <w:t xml:space="preserve"> </w:t>
      </w:r>
      <w:proofErr w:type="spellStart"/>
      <w:r w:rsidRPr="000E38D8">
        <w:rPr>
          <w:bCs/>
          <w:szCs w:val="26"/>
        </w:rPr>
        <w:t>hàng</w:t>
      </w:r>
      <w:proofErr w:type="spellEnd"/>
      <w:r w:rsidRPr="000E38D8">
        <w:rPr>
          <w:bCs/>
          <w:szCs w:val="26"/>
        </w:rPr>
        <w:t xml:space="preserve"> </w:t>
      </w:r>
      <w:proofErr w:type="spellStart"/>
      <w:r w:rsidRPr="000E38D8">
        <w:rPr>
          <w:bCs/>
          <w:szCs w:val="26"/>
        </w:rPr>
        <w:t>hải</w:t>
      </w:r>
      <w:proofErr w:type="spellEnd"/>
      <w:r w:rsidRPr="000E38D8">
        <w:rPr>
          <w:bCs/>
          <w:szCs w:val="26"/>
        </w:rPr>
        <w:t>.</w:t>
      </w:r>
    </w:p>
    <w:p w14:paraId="142CFDDE" w14:textId="77777777" w:rsidR="00F51D09" w:rsidRPr="000E38D8" w:rsidRDefault="00F51D09" w:rsidP="004C08FB">
      <w:pPr>
        <w:shd w:val="clear" w:color="auto" w:fill="FFFFFF"/>
        <w:spacing w:after="0" w:line="240" w:lineRule="auto"/>
        <w:rPr>
          <w:bCs/>
          <w:szCs w:val="26"/>
        </w:rPr>
      </w:pPr>
      <w:bookmarkStart w:id="4" w:name="dieu_5"/>
      <w:r w:rsidRPr="000E38D8">
        <w:rPr>
          <w:b/>
          <w:bCs/>
          <w:szCs w:val="26"/>
        </w:rPr>
        <w:t>-</w:t>
      </w:r>
      <w:proofErr w:type="spellStart"/>
      <w:r w:rsidRPr="000E38D8">
        <w:rPr>
          <w:b/>
          <w:bCs/>
          <w:szCs w:val="26"/>
        </w:rPr>
        <w:t>Điều</w:t>
      </w:r>
      <w:proofErr w:type="spellEnd"/>
      <w:r w:rsidRPr="000E38D8">
        <w:rPr>
          <w:b/>
          <w:bCs/>
          <w:szCs w:val="26"/>
        </w:rPr>
        <w:t xml:space="preserve"> </w:t>
      </w:r>
      <w:proofErr w:type="spellStart"/>
      <w:r w:rsidRPr="000E38D8">
        <w:rPr>
          <w:b/>
          <w:bCs/>
          <w:szCs w:val="26"/>
        </w:rPr>
        <w:t>kiện</w:t>
      </w:r>
      <w:proofErr w:type="spellEnd"/>
      <w:r w:rsidRPr="000E38D8">
        <w:rPr>
          <w:b/>
          <w:bCs/>
          <w:szCs w:val="26"/>
        </w:rPr>
        <w:t xml:space="preserve"> </w:t>
      </w:r>
      <w:proofErr w:type="spellStart"/>
      <w:r w:rsidRPr="000E38D8">
        <w:rPr>
          <w:b/>
          <w:bCs/>
          <w:szCs w:val="26"/>
        </w:rPr>
        <w:t>về</w:t>
      </w:r>
      <w:proofErr w:type="spellEnd"/>
      <w:r w:rsidRPr="000E38D8">
        <w:rPr>
          <w:b/>
          <w:bCs/>
          <w:szCs w:val="26"/>
        </w:rPr>
        <w:t xml:space="preserve"> </w:t>
      </w:r>
      <w:proofErr w:type="spellStart"/>
      <w:r w:rsidRPr="000E38D8">
        <w:rPr>
          <w:b/>
          <w:bCs/>
          <w:szCs w:val="26"/>
        </w:rPr>
        <w:t>giảng</w:t>
      </w:r>
      <w:proofErr w:type="spellEnd"/>
      <w:r w:rsidRPr="000E38D8">
        <w:rPr>
          <w:b/>
          <w:bCs/>
          <w:szCs w:val="26"/>
        </w:rPr>
        <w:t xml:space="preserve"> </w:t>
      </w:r>
      <w:proofErr w:type="spellStart"/>
      <w:r w:rsidRPr="000E38D8">
        <w:rPr>
          <w:b/>
          <w:bCs/>
          <w:szCs w:val="26"/>
        </w:rPr>
        <w:t>viên</w:t>
      </w:r>
      <w:proofErr w:type="spellEnd"/>
      <w:r w:rsidRPr="000E38D8">
        <w:rPr>
          <w:b/>
          <w:bCs/>
          <w:szCs w:val="26"/>
        </w:rPr>
        <w:t xml:space="preserve"> </w:t>
      </w:r>
      <w:proofErr w:type="spellStart"/>
      <w:r w:rsidRPr="000E38D8">
        <w:rPr>
          <w:b/>
          <w:bCs/>
          <w:szCs w:val="26"/>
        </w:rPr>
        <w:t>và</w:t>
      </w:r>
      <w:proofErr w:type="spellEnd"/>
      <w:r w:rsidRPr="000E38D8">
        <w:rPr>
          <w:b/>
          <w:bCs/>
          <w:szCs w:val="26"/>
        </w:rPr>
        <w:t xml:space="preserve"> </w:t>
      </w:r>
      <w:proofErr w:type="spellStart"/>
      <w:r w:rsidRPr="000E38D8">
        <w:rPr>
          <w:b/>
          <w:bCs/>
          <w:szCs w:val="26"/>
        </w:rPr>
        <w:t>huấn</w:t>
      </w:r>
      <w:proofErr w:type="spellEnd"/>
      <w:r w:rsidRPr="000E38D8">
        <w:rPr>
          <w:b/>
          <w:bCs/>
          <w:szCs w:val="26"/>
        </w:rPr>
        <w:t xml:space="preserve"> </w:t>
      </w:r>
      <w:proofErr w:type="spellStart"/>
      <w:r w:rsidRPr="000E38D8">
        <w:rPr>
          <w:b/>
          <w:bCs/>
          <w:szCs w:val="26"/>
        </w:rPr>
        <w:t>luyện</w:t>
      </w:r>
      <w:proofErr w:type="spellEnd"/>
      <w:r w:rsidRPr="000E38D8">
        <w:rPr>
          <w:b/>
          <w:bCs/>
          <w:szCs w:val="26"/>
        </w:rPr>
        <w:t xml:space="preserve"> </w:t>
      </w:r>
      <w:proofErr w:type="spellStart"/>
      <w:r w:rsidRPr="000E38D8">
        <w:rPr>
          <w:b/>
          <w:bCs/>
          <w:szCs w:val="26"/>
        </w:rPr>
        <w:t>viên</w:t>
      </w:r>
      <w:bookmarkEnd w:id="4"/>
      <w:proofErr w:type="spellEnd"/>
      <w:r w:rsidRPr="000E38D8">
        <w:rPr>
          <w:b/>
          <w:bCs/>
          <w:szCs w:val="26"/>
        </w:rPr>
        <w:t xml:space="preserve"> </w:t>
      </w:r>
    </w:p>
    <w:p w14:paraId="1D13F9EE" w14:textId="77777777" w:rsidR="00F51D09" w:rsidRPr="000E38D8" w:rsidRDefault="00F51D09" w:rsidP="004C08FB">
      <w:pPr>
        <w:shd w:val="clear" w:color="auto" w:fill="FFFFFF"/>
        <w:spacing w:after="0" w:line="240" w:lineRule="auto"/>
        <w:rPr>
          <w:bCs/>
          <w:szCs w:val="26"/>
        </w:rPr>
      </w:pPr>
      <w:r w:rsidRPr="000E38D8">
        <w:rPr>
          <w:bCs/>
          <w:szCs w:val="26"/>
        </w:rPr>
        <w:t xml:space="preserve">+ </w:t>
      </w:r>
      <w:proofErr w:type="spellStart"/>
      <w:r w:rsidRPr="000E38D8">
        <w:rPr>
          <w:bCs/>
          <w:szCs w:val="26"/>
        </w:rPr>
        <w:t>Giảng</w:t>
      </w:r>
      <w:proofErr w:type="spellEnd"/>
      <w:r w:rsidRPr="000E38D8">
        <w:rPr>
          <w:bCs/>
          <w:szCs w:val="26"/>
        </w:rPr>
        <w:t xml:space="preserve"> </w:t>
      </w:r>
      <w:proofErr w:type="spellStart"/>
      <w:r w:rsidRPr="000E38D8">
        <w:rPr>
          <w:bCs/>
          <w:szCs w:val="26"/>
        </w:rPr>
        <w:t>viên</w:t>
      </w:r>
      <w:proofErr w:type="spellEnd"/>
      <w:r w:rsidRPr="000E38D8">
        <w:rPr>
          <w:bCs/>
          <w:szCs w:val="26"/>
        </w:rPr>
        <w:t xml:space="preserve"> </w:t>
      </w:r>
      <w:proofErr w:type="spellStart"/>
      <w:r w:rsidRPr="000E38D8">
        <w:rPr>
          <w:bCs/>
          <w:szCs w:val="26"/>
        </w:rPr>
        <w:t>dạy</w:t>
      </w:r>
      <w:proofErr w:type="spellEnd"/>
      <w:r w:rsidRPr="000E38D8">
        <w:rPr>
          <w:bCs/>
          <w:szCs w:val="26"/>
        </w:rPr>
        <w:t xml:space="preserve"> </w:t>
      </w:r>
      <w:proofErr w:type="spellStart"/>
      <w:r w:rsidRPr="000E38D8">
        <w:rPr>
          <w:bCs/>
          <w:szCs w:val="26"/>
        </w:rPr>
        <w:t>lý</w:t>
      </w:r>
      <w:proofErr w:type="spellEnd"/>
      <w:r w:rsidRPr="000E38D8">
        <w:rPr>
          <w:bCs/>
          <w:szCs w:val="26"/>
        </w:rPr>
        <w:t xml:space="preserve"> </w:t>
      </w:r>
      <w:proofErr w:type="spellStart"/>
      <w:r w:rsidRPr="000E38D8">
        <w:rPr>
          <w:bCs/>
          <w:szCs w:val="26"/>
        </w:rPr>
        <w:t>thuyết</w:t>
      </w:r>
      <w:proofErr w:type="spellEnd"/>
      <w:r w:rsidRPr="000E38D8">
        <w:rPr>
          <w:bCs/>
          <w:szCs w:val="26"/>
        </w:rPr>
        <w:t xml:space="preserve"> </w:t>
      </w:r>
      <w:proofErr w:type="spellStart"/>
      <w:r w:rsidRPr="000E38D8">
        <w:rPr>
          <w:bCs/>
          <w:szCs w:val="26"/>
        </w:rPr>
        <w:t>phải</w:t>
      </w:r>
      <w:proofErr w:type="spellEnd"/>
      <w:r w:rsidRPr="000E38D8">
        <w:rPr>
          <w:bCs/>
          <w:szCs w:val="26"/>
        </w:rPr>
        <w:t xml:space="preserve"> </w:t>
      </w:r>
      <w:proofErr w:type="spellStart"/>
      <w:r w:rsidRPr="000E38D8">
        <w:rPr>
          <w:bCs/>
          <w:szCs w:val="26"/>
        </w:rPr>
        <w:t>tốt</w:t>
      </w:r>
      <w:proofErr w:type="spellEnd"/>
      <w:r w:rsidRPr="000E38D8">
        <w:rPr>
          <w:bCs/>
          <w:szCs w:val="26"/>
        </w:rPr>
        <w:t xml:space="preserve"> </w:t>
      </w:r>
      <w:proofErr w:type="spellStart"/>
      <w:r w:rsidRPr="000E38D8">
        <w:rPr>
          <w:bCs/>
          <w:szCs w:val="26"/>
        </w:rPr>
        <w:t>nghiệp</w:t>
      </w:r>
      <w:proofErr w:type="spellEnd"/>
      <w:r w:rsidRPr="000E38D8">
        <w:rPr>
          <w:bCs/>
          <w:szCs w:val="26"/>
        </w:rPr>
        <w:t xml:space="preserve"> </w:t>
      </w:r>
      <w:proofErr w:type="spellStart"/>
      <w:r w:rsidRPr="000E38D8">
        <w:rPr>
          <w:bCs/>
          <w:szCs w:val="26"/>
        </w:rPr>
        <w:t>đại</w:t>
      </w:r>
      <w:proofErr w:type="spellEnd"/>
      <w:r w:rsidRPr="000E38D8">
        <w:rPr>
          <w:bCs/>
          <w:szCs w:val="26"/>
        </w:rPr>
        <w:t xml:space="preserve"> </w:t>
      </w:r>
      <w:proofErr w:type="spellStart"/>
      <w:r w:rsidRPr="000E38D8">
        <w:rPr>
          <w:bCs/>
          <w:szCs w:val="26"/>
        </w:rPr>
        <w:t>học</w:t>
      </w:r>
      <w:proofErr w:type="spellEnd"/>
      <w:r w:rsidRPr="000E38D8">
        <w:rPr>
          <w:bCs/>
          <w:szCs w:val="26"/>
        </w:rPr>
        <w:t xml:space="preserve"> </w:t>
      </w:r>
      <w:proofErr w:type="spellStart"/>
      <w:r w:rsidRPr="000E38D8">
        <w:rPr>
          <w:bCs/>
          <w:szCs w:val="26"/>
        </w:rPr>
        <w:t>trở</w:t>
      </w:r>
      <w:proofErr w:type="spellEnd"/>
      <w:r w:rsidRPr="000E38D8">
        <w:rPr>
          <w:bCs/>
          <w:szCs w:val="26"/>
        </w:rPr>
        <w:t xml:space="preserve"> </w:t>
      </w:r>
      <w:proofErr w:type="spellStart"/>
      <w:r w:rsidRPr="000E38D8">
        <w:rPr>
          <w:bCs/>
          <w:szCs w:val="26"/>
        </w:rPr>
        <w:t>lên</w:t>
      </w:r>
      <w:proofErr w:type="spellEnd"/>
      <w:r w:rsidRPr="000E38D8">
        <w:rPr>
          <w:bCs/>
          <w:szCs w:val="26"/>
        </w:rPr>
        <w:t xml:space="preserve"> </w:t>
      </w:r>
      <w:proofErr w:type="spellStart"/>
      <w:r w:rsidRPr="000E38D8">
        <w:rPr>
          <w:bCs/>
          <w:szCs w:val="26"/>
        </w:rPr>
        <w:t>thuộc</w:t>
      </w:r>
      <w:proofErr w:type="spellEnd"/>
      <w:r w:rsidRPr="000E38D8">
        <w:rPr>
          <w:bCs/>
          <w:szCs w:val="26"/>
        </w:rPr>
        <w:t xml:space="preserve"> </w:t>
      </w:r>
      <w:proofErr w:type="spellStart"/>
      <w:r w:rsidRPr="000E38D8">
        <w:rPr>
          <w:bCs/>
          <w:szCs w:val="26"/>
        </w:rPr>
        <w:t>các</w:t>
      </w:r>
      <w:proofErr w:type="spellEnd"/>
      <w:r w:rsidRPr="000E38D8">
        <w:rPr>
          <w:bCs/>
          <w:szCs w:val="26"/>
        </w:rPr>
        <w:t xml:space="preserve"> </w:t>
      </w:r>
      <w:proofErr w:type="spellStart"/>
      <w:r w:rsidRPr="000E38D8">
        <w:rPr>
          <w:bCs/>
          <w:szCs w:val="26"/>
        </w:rPr>
        <w:t>chuyên</w:t>
      </w:r>
      <w:proofErr w:type="spellEnd"/>
      <w:r w:rsidRPr="000E38D8">
        <w:rPr>
          <w:bCs/>
          <w:szCs w:val="26"/>
        </w:rPr>
        <w:t xml:space="preserve"> </w:t>
      </w:r>
      <w:proofErr w:type="spellStart"/>
      <w:r w:rsidRPr="000E38D8">
        <w:rPr>
          <w:bCs/>
          <w:szCs w:val="26"/>
        </w:rPr>
        <w:t>ngành</w:t>
      </w:r>
      <w:proofErr w:type="spellEnd"/>
      <w:r w:rsidRPr="000E38D8">
        <w:rPr>
          <w:bCs/>
          <w:szCs w:val="26"/>
        </w:rPr>
        <w:t xml:space="preserve"> </w:t>
      </w:r>
      <w:proofErr w:type="spellStart"/>
      <w:r w:rsidRPr="000E38D8">
        <w:rPr>
          <w:bCs/>
          <w:szCs w:val="26"/>
        </w:rPr>
        <w:t>phù</w:t>
      </w:r>
      <w:proofErr w:type="spellEnd"/>
      <w:r w:rsidRPr="000E38D8">
        <w:rPr>
          <w:bCs/>
          <w:szCs w:val="26"/>
        </w:rPr>
        <w:t xml:space="preserve"> </w:t>
      </w:r>
      <w:proofErr w:type="spellStart"/>
      <w:r w:rsidRPr="000E38D8">
        <w:rPr>
          <w:bCs/>
          <w:szCs w:val="26"/>
        </w:rPr>
        <w:t>hợp</w:t>
      </w:r>
      <w:proofErr w:type="spellEnd"/>
      <w:r w:rsidRPr="000E38D8">
        <w:rPr>
          <w:bCs/>
          <w:szCs w:val="26"/>
        </w:rPr>
        <w:t xml:space="preserve"> </w:t>
      </w:r>
      <w:proofErr w:type="spellStart"/>
      <w:r w:rsidRPr="000E38D8">
        <w:rPr>
          <w:bCs/>
          <w:szCs w:val="26"/>
        </w:rPr>
        <w:t>với</w:t>
      </w:r>
      <w:proofErr w:type="spellEnd"/>
      <w:r w:rsidRPr="000E38D8">
        <w:rPr>
          <w:bCs/>
          <w:szCs w:val="26"/>
        </w:rPr>
        <w:t xml:space="preserve"> </w:t>
      </w:r>
      <w:proofErr w:type="spellStart"/>
      <w:r w:rsidRPr="000E38D8">
        <w:rPr>
          <w:bCs/>
          <w:szCs w:val="26"/>
        </w:rPr>
        <w:t>môn</w:t>
      </w:r>
      <w:proofErr w:type="spellEnd"/>
      <w:r w:rsidRPr="000E38D8">
        <w:rPr>
          <w:bCs/>
          <w:szCs w:val="26"/>
        </w:rPr>
        <w:t xml:space="preserve"> </w:t>
      </w:r>
      <w:proofErr w:type="spellStart"/>
      <w:r w:rsidRPr="000E38D8">
        <w:rPr>
          <w:bCs/>
          <w:szCs w:val="26"/>
        </w:rPr>
        <w:t>học</w:t>
      </w:r>
      <w:proofErr w:type="spellEnd"/>
      <w:r w:rsidRPr="000E38D8">
        <w:rPr>
          <w:bCs/>
          <w:szCs w:val="26"/>
        </w:rPr>
        <w:t xml:space="preserve"> </w:t>
      </w:r>
      <w:proofErr w:type="spellStart"/>
      <w:r w:rsidRPr="000E38D8">
        <w:rPr>
          <w:bCs/>
          <w:szCs w:val="26"/>
        </w:rPr>
        <w:t>hoặc</w:t>
      </w:r>
      <w:proofErr w:type="spellEnd"/>
      <w:r w:rsidRPr="000E38D8">
        <w:rPr>
          <w:bCs/>
          <w:szCs w:val="26"/>
        </w:rPr>
        <w:t xml:space="preserve"> </w:t>
      </w:r>
      <w:proofErr w:type="spellStart"/>
      <w:r w:rsidRPr="000E38D8">
        <w:rPr>
          <w:bCs/>
          <w:szCs w:val="26"/>
        </w:rPr>
        <w:t>chuyên</w:t>
      </w:r>
      <w:proofErr w:type="spellEnd"/>
      <w:r w:rsidRPr="000E38D8">
        <w:rPr>
          <w:bCs/>
          <w:szCs w:val="26"/>
        </w:rPr>
        <w:t xml:space="preserve"> </w:t>
      </w:r>
      <w:proofErr w:type="spellStart"/>
      <w:r w:rsidRPr="000E38D8">
        <w:rPr>
          <w:bCs/>
          <w:szCs w:val="26"/>
        </w:rPr>
        <w:t>ngành</w:t>
      </w:r>
      <w:proofErr w:type="spellEnd"/>
      <w:r w:rsidRPr="000E38D8">
        <w:rPr>
          <w:bCs/>
          <w:szCs w:val="26"/>
        </w:rPr>
        <w:t xml:space="preserve"> </w:t>
      </w:r>
      <w:proofErr w:type="spellStart"/>
      <w:r w:rsidRPr="000E38D8">
        <w:rPr>
          <w:bCs/>
          <w:szCs w:val="26"/>
        </w:rPr>
        <w:t>được</w:t>
      </w:r>
      <w:proofErr w:type="spellEnd"/>
      <w:r w:rsidRPr="000E38D8">
        <w:rPr>
          <w:bCs/>
          <w:szCs w:val="26"/>
        </w:rPr>
        <w:t xml:space="preserve"> </w:t>
      </w:r>
      <w:proofErr w:type="spellStart"/>
      <w:r w:rsidRPr="000E38D8">
        <w:rPr>
          <w:bCs/>
          <w:szCs w:val="26"/>
        </w:rPr>
        <w:t>phân</w:t>
      </w:r>
      <w:proofErr w:type="spellEnd"/>
      <w:r w:rsidRPr="000E38D8">
        <w:rPr>
          <w:bCs/>
          <w:szCs w:val="26"/>
        </w:rPr>
        <w:t xml:space="preserve"> </w:t>
      </w:r>
      <w:proofErr w:type="spellStart"/>
      <w:r w:rsidRPr="000E38D8">
        <w:rPr>
          <w:bCs/>
          <w:szCs w:val="26"/>
        </w:rPr>
        <w:t>công</w:t>
      </w:r>
      <w:proofErr w:type="spellEnd"/>
      <w:r w:rsidRPr="000E38D8">
        <w:rPr>
          <w:bCs/>
          <w:szCs w:val="26"/>
        </w:rPr>
        <w:t xml:space="preserve"> </w:t>
      </w:r>
      <w:proofErr w:type="spellStart"/>
      <w:r w:rsidRPr="000E38D8">
        <w:rPr>
          <w:bCs/>
          <w:szCs w:val="26"/>
        </w:rPr>
        <w:t>giảng</w:t>
      </w:r>
      <w:proofErr w:type="spellEnd"/>
      <w:r w:rsidRPr="000E38D8">
        <w:rPr>
          <w:bCs/>
          <w:szCs w:val="26"/>
        </w:rPr>
        <w:t xml:space="preserve"> </w:t>
      </w:r>
      <w:proofErr w:type="spellStart"/>
      <w:r w:rsidRPr="000E38D8">
        <w:rPr>
          <w:bCs/>
          <w:szCs w:val="26"/>
        </w:rPr>
        <w:t>dạy</w:t>
      </w:r>
      <w:proofErr w:type="spellEnd"/>
      <w:r w:rsidRPr="000E38D8">
        <w:rPr>
          <w:bCs/>
          <w:szCs w:val="26"/>
        </w:rPr>
        <w:t>.</w:t>
      </w:r>
    </w:p>
    <w:p w14:paraId="2267CF7E" w14:textId="77777777" w:rsidR="00F51D09" w:rsidRPr="000E38D8" w:rsidRDefault="00F51D09" w:rsidP="004C08FB">
      <w:pPr>
        <w:shd w:val="clear" w:color="auto" w:fill="FFFFFF"/>
        <w:spacing w:after="0" w:line="240" w:lineRule="auto"/>
        <w:rPr>
          <w:bCs/>
          <w:szCs w:val="26"/>
        </w:rPr>
      </w:pPr>
      <w:r w:rsidRPr="000E38D8">
        <w:rPr>
          <w:bCs/>
          <w:szCs w:val="26"/>
        </w:rPr>
        <w:t xml:space="preserve">+ </w:t>
      </w:r>
      <w:proofErr w:type="spellStart"/>
      <w:r w:rsidRPr="000E38D8">
        <w:rPr>
          <w:bCs/>
          <w:szCs w:val="26"/>
        </w:rPr>
        <w:t>Giảng</w:t>
      </w:r>
      <w:proofErr w:type="spellEnd"/>
      <w:r w:rsidRPr="000E38D8">
        <w:rPr>
          <w:bCs/>
          <w:szCs w:val="26"/>
        </w:rPr>
        <w:t xml:space="preserve"> </w:t>
      </w:r>
      <w:proofErr w:type="spellStart"/>
      <w:r w:rsidRPr="000E38D8">
        <w:rPr>
          <w:bCs/>
          <w:szCs w:val="26"/>
        </w:rPr>
        <w:t>viên</w:t>
      </w:r>
      <w:proofErr w:type="spellEnd"/>
      <w:r w:rsidRPr="000E38D8">
        <w:rPr>
          <w:bCs/>
          <w:szCs w:val="26"/>
        </w:rPr>
        <w:t xml:space="preserve"> </w:t>
      </w:r>
      <w:proofErr w:type="spellStart"/>
      <w:r w:rsidRPr="000E38D8">
        <w:rPr>
          <w:bCs/>
          <w:szCs w:val="26"/>
        </w:rPr>
        <w:t>và</w:t>
      </w:r>
      <w:proofErr w:type="spellEnd"/>
      <w:r w:rsidRPr="000E38D8">
        <w:rPr>
          <w:bCs/>
          <w:szCs w:val="26"/>
        </w:rPr>
        <w:t xml:space="preserve"> </w:t>
      </w:r>
      <w:proofErr w:type="spellStart"/>
      <w:r w:rsidRPr="000E38D8">
        <w:rPr>
          <w:bCs/>
          <w:szCs w:val="26"/>
        </w:rPr>
        <w:t>huấn</w:t>
      </w:r>
      <w:proofErr w:type="spellEnd"/>
      <w:r w:rsidRPr="000E38D8">
        <w:rPr>
          <w:bCs/>
          <w:szCs w:val="26"/>
        </w:rPr>
        <w:t xml:space="preserve"> </w:t>
      </w:r>
      <w:proofErr w:type="spellStart"/>
      <w:r w:rsidRPr="000E38D8">
        <w:rPr>
          <w:bCs/>
          <w:szCs w:val="26"/>
        </w:rPr>
        <w:t>luyện</w:t>
      </w:r>
      <w:proofErr w:type="spellEnd"/>
      <w:r w:rsidRPr="000E38D8">
        <w:rPr>
          <w:bCs/>
          <w:szCs w:val="26"/>
        </w:rPr>
        <w:t xml:space="preserve"> </w:t>
      </w:r>
      <w:proofErr w:type="spellStart"/>
      <w:r w:rsidRPr="000E38D8">
        <w:rPr>
          <w:bCs/>
          <w:szCs w:val="26"/>
        </w:rPr>
        <w:t>viên</w:t>
      </w:r>
      <w:proofErr w:type="spellEnd"/>
      <w:r w:rsidRPr="000E38D8">
        <w:rPr>
          <w:bCs/>
          <w:szCs w:val="26"/>
        </w:rPr>
        <w:t xml:space="preserve"> </w:t>
      </w:r>
      <w:proofErr w:type="spellStart"/>
      <w:r w:rsidRPr="000E38D8">
        <w:rPr>
          <w:bCs/>
          <w:szCs w:val="26"/>
        </w:rPr>
        <w:t>dạy</w:t>
      </w:r>
      <w:proofErr w:type="spellEnd"/>
      <w:r w:rsidRPr="000E38D8">
        <w:rPr>
          <w:bCs/>
          <w:szCs w:val="26"/>
        </w:rPr>
        <w:t xml:space="preserve"> </w:t>
      </w:r>
      <w:proofErr w:type="spellStart"/>
      <w:r w:rsidRPr="000E38D8">
        <w:rPr>
          <w:bCs/>
          <w:szCs w:val="26"/>
        </w:rPr>
        <w:t>thực</w:t>
      </w:r>
      <w:proofErr w:type="spellEnd"/>
      <w:r w:rsidRPr="000E38D8">
        <w:rPr>
          <w:bCs/>
          <w:szCs w:val="26"/>
        </w:rPr>
        <w:t xml:space="preserve"> </w:t>
      </w:r>
      <w:proofErr w:type="spellStart"/>
      <w:r w:rsidRPr="000E38D8">
        <w:rPr>
          <w:bCs/>
          <w:szCs w:val="26"/>
        </w:rPr>
        <w:t>hành</w:t>
      </w:r>
      <w:proofErr w:type="spellEnd"/>
      <w:r w:rsidRPr="000E38D8">
        <w:rPr>
          <w:bCs/>
          <w:szCs w:val="26"/>
        </w:rPr>
        <w:t xml:space="preserve"> </w:t>
      </w:r>
      <w:proofErr w:type="spellStart"/>
      <w:r w:rsidRPr="000E38D8">
        <w:rPr>
          <w:bCs/>
          <w:szCs w:val="26"/>
        </w:rPr>
        <w:t>phải</w:t>
      </w:r>
      <w:proofErr w:type="spellEnd"/>
      <w:r w:rsidRPr="000E38D8">
        <w:rPr>
          <w:bCs/>
          <w:szCs w:val="26"/>
        </w:rPr>
        <w:t xml:space="preserve"> </w:t>
      </w:r>
      <w:proofErr w:type="spellStart"/>
      <w:r w:rsidRPr="000E38D8">
        <w:rPr>
          <w:bCs/>
          <w:szCs w:val="26"/>
        </w:rPr>
        <w:t>có</w:t>
      </w:r>
      <w:proofErr w:type="spellEnd"/>
      <w:r w:rsidRPr="000E38D8">
        <w:rPr>
          <w:bCs/>
          <w:szCs w:val="26"/>
        </w:rPr>
        <w:t xml:space="preserve"> </w:t>
      </w:r>
      <w:proofErr w:type="spellStart"/>
      <w:r w:rsidRPr="000E38D8">
        <w:rPr>
          <w:bCs/>
          <w:szCs w:val="26"/>
        </w:rPr>
        <w:t>Giấy</w:t>
      </w:r>
      <w:proofErr w:type="spellEnd"/>
      <w:r w:rsidRPr="000E38D8">
        <w:rPr>
          <w:bCs/>
          <w:szCs w:val="26"/>
        </w:rPr>
        <w:t xml:space="preserve"> </w:t>
      </w:r>
      <w:proofErr w:type="spellStart"/>
      <w:r w:rsidRPr="000E38D8">
        <w:rPr>
          <w:bCs/>
          <w:szCs w:val="26"/>
        </w:rPr>
        <w:t>chứng</w:t>
      </w:r>
      <w:proofErr w:type="spellEnd"/>
      <w:r w:rsidRPr="000E38D8">
        <w:rPr>
          <w:bCs/>
          <w:szCs w:val="26"/>
        </w:rPr>
        <w:t xml:space="preserve"> </w:t>
      </w:r>
      <w:proofErr w:type="spellStart"/>
      <w:r w:rsidRPr="000E38D8">
        <w:rPr>
          <w:bCs/>
          <w:szCs w:val="26"/>
        </w:rPr>
        <w:t>nhận</w:t>
      </w:r>
      <w:proofErr w:type="spellEnd"/>
      <w:r w:rsidRPr="000E38D8">
        <w:rPr>
          <w:bCs/>
          <w:szCs w:val="26"/>
        </w:rPr>
        <w:t xml:space="preserve"> </w:t>
      </w:r>
      <w:proofErr w:type="spellStart"/>
      <w:r w:rsidRPr="000E38D8">
        <w:rPr>
          <w:bCs/>
          <w:szCs w:val="26"/>
        </w:rPr>
        <w:t>Huấn</w:t>
      </w:r>
      <w:proofErr w:type="spellEnd"/>
      <w:r w:rsidRPr="000E38D8">
        <w:rPr>
          <w:bCs/>
          <w:szCs w:val="26"/>
        </w:rPr>
        <w:t xml:space="preserve"> </w:t>
      </w:r>
      <w:proofErr w:type="spellStart"/>
      <w:r w:rsidRPr="000E38D8">
        <w:rPr>
          <w:bCs/>
          <w:szCs w:val="26"/>
        </w:rPr>
        <w:t>luyện</w:t>
      </w:r>
      <w:proofErr w:type="spellEnd"/>
      <w:r w:rsidRPr="000E38D8">
        <w:rPr>
          <w:bCs/>
          <w:szCs w:val="26"/>
        </w:rPr>
        <w:t xml:space="preserve"> </w:t>
      </w:r>
      <w:proofErr w:type="spellStart"/>
      <w:r w:rsidRPr="000E38D8">
        <w:rPr>
          <w:bCs/>
          <w:szCs w:val="26"/>
        </w:rPr>
        <w:t>viên</w:t>
      </w:r>
      <w:proofErr w:type="spellEnd"/>
      <w:r w:rsidRPr="000E38D8">
        <w:rPr>
          <w:bCs/>
          <w:szCs w:val="26"/>
        </w:rPr>
        <w:t xml:space="preserve"> </w:t>
      </w:r>
      <w:proofErr w:type="spellStart"/>
      <w:r w:rsidRPr="000E38D8">
        <w:rPr>
          <w:bCs/>
          <w:szCs w:val="26"/>
        </w:rPr>
        <w:t>chính</w:t>
      </w:r>
      <w:proofErr w:type="spellEnd"/>
      <w:r w:rsidRPr="000E38D8">
        <w:rPr>
          <w:bCs/>
          <w:szCs w:val="26"/>
        </w:rPr>
        <w:t xml:space="preserve"> </w:t>
      </w:r>
      <w:proofErr w:type="spellStart"/>
      <w:r w:rsidRPr="000E38D8">
        <w:rPr>
          <w:bCs/>
          <w:szCs w:val="26"/>
        </w:rPr>
        <w:t>hoặc</w:t>
      </w:r>
      <w:proofErr w:type="spellEnd"/>
      <w:r w:rsidRPr="000E38D8">
        <w:rPr>
          <w:bCs/>
          <w:szCs w:val="26"/>
        </w:rPr>
        <w:t xml:space="preserve"> </w:t>
      </w:r>
      <w:proofErr w:type="spellStart"/>
      <w:r w:rsidRPr="000E38D8">
        <w:rPr>
          <w:bCs/>
          <w:szCs w:val="26"/>
        </w:rPr>
        <w:t>chứng</w:t>
      </w:r>
      <w:proofErr w:type="spellEnd"/>
      <w:r w:rsidRPr="000E38D8">
        <w:rPr>
          <w:bCs/>
          <w:szCs w:val="26"/>
        </w:rPr>
        <w:t xml:space="preserve"> </w:t>
      </w:r>
      <w:proofErr w:type="spellStart"/>
      <w:r w:rsidRPr="000E38D8">
        <w:rPr>
          <w:bCs/>
          <w:szCs w:val="26"/>
        </w:rPr>
        <w:t>chỉ</w:t>
      </w:r>
      <w:proofErr w:type="spellEnd"/>
      <w:r w:rsidRPr="000E38D8">
        <w:rPr>
          <w:bCs/>
          <w:szCs w:val="26"/>
        </w:rPr>
        <w:t xml:space="preserve"> </w:t>
      </w:r>
      <w:proofErr w:type="spellStart"/>
      <w:r w:rsidRPr="000E38D8">
        <w:rPr>
          <w:bCs/>
          <w:szCs w:val="26"/>
        </w:rPr>
        <w:t>tương</w:t>
      </w:r>
      <w:proofErr w:type="spellEnd"/>
      <w:r w:rsidRPr="000E38D8">
        <w:rPr>
          <w:bCs/>
          <w:szCs w:val="26"/>
        </w:rPr>
        <w:t xml:space="preserve"> </w:t>
      </w:r>
      <w:proofErr w:type="spellStart"/>
      <w:r w:rsidRPr="000E38D8">
        <w:rPr>
          <w:bCs/>
          <w:szCs w:val="26"/>
        </w:rPr>
        <w:t>đương</w:t>
      </w:r>
      <w:proofErr w:type="spellEnd"/>
      <w:r w:rsidRPr="000E38D8">
        <w:rPr>
          <w:bCs/>
          <w:szCs w:val="26"/>
        </w:rPr>
        <w:t xml:space="preserve"> do </w:t>
      </w:r>
      <w:proofErr w:type="spellStart"/>
      <w:r w:rsidRPr="000E38D8">
        <w:rPr>
          <w:bCs/>
          <w:szCs w:val="26"/>
        </w:rPr>
        <w:t>Tổ</w:t>
      </w:r>
      <w:proofErr w:type="spellEnd"/>
      <w:r w:rsidRPr="000E38D8">
        <w:rPr>
          <w:bCs/>
          <w:szCs w:val="26"/>
        </w:rPr>
        <w:t xml:space="preserve"> </w:t>
      </w:r>
      <w:proofErr w:type="spellStart"/>
      <w:r w:rsidRPr="000E38D8">
        <w:rPr>
          <w:bCs/>
          <w:szCs w:val="26"/>
        </w:rPr>
        <w:t>chức</w:t>
      </w:r>
      <w:proofErr w:type="spellEnd"/>
      <w:r w:rsidRPr="000E38D8">
        <w:rPr>
          <w:bCs/>
          <w:szCs w:val="26"/>
        </w:rPr>
        <w:t xml:space="preserve"> </w:t>
      </w:r>
      <w:proofErr w:type="spellStart"/>
      <w:r w:rsidRPr="000E38D8">
        <w:rPr>
          <w:bCs/>
          <w:szCs w:val="26"/>
        </w:rPr>
        <w:t>Hàng</w:t>
      </w:r>
      <w:proofErr w:type="spellEnd"/>
      <w:r w:rsidRPr="000E38D8">
        <w:rPr>
          <w:bCs/>
          <w:szCs w:val="26"/>
        </w:rPr>
        <w:t xml:space="preserve"> </w:t>
      </w:r>
      <w:proofErr w:type="spellStart"/>
      <w:r w:rsidRPr="000E38D8">
        <w:rPr>
          <w:bCs/>
          <w:szCs w:val="26"/>
        </w:rPr>
        <w:t>hải</w:t>
      </w:r>
      <w:proofErr w:type="spellEnd"/>
      <w:r w:rsidRPr="000E38D8">
        <w:rPr>
          <w:bCs/>
          <w:szCs w:val="26"/>
        </w:rPr>
        <w:t xml:space="preserve"> </w:t>
      </w:r>
      <w:proofErr w:type="spellStart"/>
      <w:r w:rsidRPr="000E38D8">
        <w:rPr>
          <w:bCs/>
          <w:szCs w:val="26"/>
        </w:rPr>
        <w:t>quốc</w:t>
      </w:r>
      <w:proofErr w:type="spellEnd"/>
      <w:r w:rsidRPr="000E38D8">
        <w:rPr>
          <w:bCs/>
          <w:szCs w:val="26"/>
        </w:rPr>
        <w:t xml:space="preserve"> </w:t>
      </w:r>
      <w:proofErr w:type="spellStart"/>
      <w:r w:rsidRPr="000E38D8">
        <w:rPr>
          <w:bCs/>
          <w:szCs w:val="26"/>
        </w:rPr>
        <w:t>tế</w:t>
      </w:r>
      <w:proofErr w:type="spellEnd"/>
      <w:r w:rsidRPr="000E38D8">
        <w:rPr>
          <w:bCs/>
          <w:szCs w:val="26"/>
        </w:rPr>
        <w:t xml:space="preserve"> (IMO) </w:t>
      </w:r>
      <w:proofErr w:type="spellStart"/>
      <w:r w:rsidRPr="000E38D8">
        <w:rPr>
          <w:bCs/>
          <w:szCs w:val="26"/>
        </w:rPr>
        <w:t>hoặc</w:t>
      </w:r>
      <w:proofErr w:type="spellEnd"/>
      <w:r w:rsidRPr="000E38D8">
        <w:rPr>
          <w:bCs/>
          <w:szCs w:val="26"/>
        </w:rPr>
        <w:t xml:space="preserve"> </w:t>
      </w:r>
      <w:proofErr w:type="spellStart"/>
      <w:r w:rsidRPr="000E38D8">
        <w:rPr>
          <w:bCs/>
          <w:szCs w:val="26"/>
        </w:rPr>
        <w:t>đơn</w:t>
      </w:r>
      <w:proofErr w:type="spellEnd"/>
      <w:r w:rsidRPr="000E38D8">
        <w:rPr>
          <w:bCs/>
          <w:szCs w:val="26"/>
        </w:rPr>
        <w:t xml:space="preserve"> </w:t>
      </w:r>
      <w:proofErr w:type="spellStart"/>
      <w:r w:rsidRPr="000E38D8">
        <w:rPr>
          <w:bCs/>
          <w:szCs w:val="26"/>
        </w:rPr>
        <w:t>vị</w:t>
      </w:r>
      <w:proofErr w:type="spellEnd"/>
      <w:r w:rsidRPr="000E38D8">
        <w:rPr>
          <w:bCs/>
          <w:szCs w:val="26"/>
        </w:rPr>
        <w:t xml:space="preserve"> </w:t>
      </w:r>
      <w:proofErr w:type="spellStart"/>
      <w:r w:rsidRPr="000E38D8">
        <w:rPr>
          <w:bCs/>
          <w:szCs w:val="26"/>
        </w:rPr>
        <w:t>được</w:t>
      </w:r>
      <w:proofErr w:type="spellEnd"/>
      <w:r w:rsidRPr="000E38D8">
        <w:rPr>
          <w:bCs/>
          <w:szCs w:val="26"/>
        </w:rPr>
        <w:t xml:space="preserve"> IMO </w:t>
      </w:r>
      <w:proofErr w:type="spellStart"/>
      <w:r w:rsidRPr="000E38D8">
        <w:rPr>
          <w:bCs/>
          <w:szCs w:val="26"/>
        </w:rPr>
        <w:t>công</w:t>
      </w:r>
      <w:proofErr w:type="spellEnd"/>
      <w:r w:rsidRPr="000E38D8">
        <w:rPr>
          <w:bCs/>
          <w:szCs w:val="26"/>
        </w:rPr>
        <w:t xml:space="preserve"> </w:t>
      </w:r>
      <w:proofErr w:type="spellStart"/>
      <w:r w:rsidRPr="000E38D8">
        <w:rPr>
          <w:bCs/>
          <w:szCs w:val="26"/>
        </w:rPr>
        <w:t>nhận</w:t>
      </w:r>
      <w:proofErr w:type="spellEnd"/>
      <w:r w:rsidRPr="000E38D8">
        <w:rPr>
          <w:bCs/>
          <w:szCs w:val="26"/>
        </w:rPr>
        <w:t xml:space="preserve"> </w:t>
      </w:r>
      <w:proofErr w:type="spellStart"/>
      <w:r w:rsidRPr="000E38D8">
        <w:rPr>
          <w:bCs/>
          <w:szCs w:val="26"/>
        </w:rPr>
        <w:t>cấp</w:t>
      </w:r>
      <w:proofErr w:type="spellEnd"/>
      <w:r w:rsidRPr="000E38D8">
        <w:rPr>
          <w:bCs/>
          <w:szCs w:val="26"/>
        </w:rPr>
        <w:t xml:space="preserve"> </w:t>
      </w:r>
      <w:proofErr w:type="spellStart"/>
      <w:r w:rsidRPr="000E38D8">
        <w:rPr>
          <w:bCs/>
          <w:szCs w:val="26"/>
        </w:rPr>
        <w:t>theo</w:t>
      </w:r>
      <w:proofErr w:type="spellEnd"/>
      <w:r w:rsidRPr="000E38D8">
        <w:rPr>
          <w:bCs/>
          <w:szCs w:val="26"/>
        </w:rPr>
        <w:t xml:space="preserve"> </w:t>
      </w:r>
      <w:proofErr w:type="spellStart"/>
      <w:r w:rsidRPr="000E38D8">
        <w:rPr>
          <w:bCs/>
          <w:szCs w:val="26"/>
        </w:rPr>
        <w:t>quy</w:t>
      </w:r>
      <w:proofErr w:type="spellEnd"/>
      <w:r w:rsidRPr="000E38D8">
        <w:rPr>
          <w:bCs/>
          <w:szCs w:val="26"/>
        </w:rPr>
        <w:t xml:space="preserve"> </w:t>
      </w:r>
      <w:proofErr w:type="spellStart"/>
      <w:r w:rsidRPr="000E38D8">
        <w:rPr>
          <w:bCs/>
          <w:szCs w:val="26"/>
        </w:rPr>
        <w:t>định</w:t>
      </w:r>
      <w:proofErr w:type="spellEnd"/>
      <w:r w:rsidRPr="000E38D8">
        <w:rPr>
          <w:bCs/>
          <w:szCs w:val="26"/>
        </w:rPr>
        <w:t xml:space="preserve"> </w:t>
      </w:r>
      <w:proofErr w:type="spellStart"/>
      <w:r w:rsidRPr="000E38D8">
        <w:rPr>
          <w:bCs/>
          <w:szCs w:val="26"/>
        </w:rPr>
        <w:t>của</w:t>
      </w:r>
      <w:proofErr w:type="spellEnd"/>
      <w:r w:rsidRPr="000E38D8">
        <w:rPr>
          <w:bCs/>
          <w:szCs w:val="26"/>
        </w:rPr>
        <w:t xml:space="preserve"> Công </w:t>
      </w:r>
      <w:proofErr w:type="spellStart"/>
      <w:r w:rsidRPr="000E38D8">
        <w:rPr>
          <w:bCs/>
          <w:szCs w:val="26"/>
        </w:rPr>
        <w:t>ước</w:t>
      </w:r>
      <w:proofErr w:type="spellEnd"/>
      <w:r w:rsidRPr="000E38D8">
        <w:rPr>
          <w:bCs/>
          <w:szCs w:val="26"/>
        </w:rPr>
        <w:t xml:space="preserve"> STCW; </w:t>
      </w:r>
      <w:proofErr w:type="spellStart"/>
      <w:r w:rsidRPr="000E38D8">
        <w:rPr>
          <w:bCs/>
          <w:szCs w:val="26"/>
        </w:rPr>
        <w:t>đã</w:t>
      </w:r>
      <w:proofErr w:type="spellEnd"/>
      <w:r w:rsidRPr="000E38D8">
        <w:rPr>
          <w:bCs/>
          <w:szCs w:val="26"/>
        </w:rPr>
        <w:t xml:space="preserve"> </w:t>
      </w:r>
      <w:proofErr w:type="spellStart"/>
      <w:r w:rsidRPr="000E38D8">
        <w:rPr>
          <w:bCs/>
          <w:szCs w:val="26"/>
        </w:rPr>
        <w:t>đảm</w:t>
      </w:r>
      <w:proofErr w:type="spellEnd"/>
      <w:r w:rsidRPr="000E38D8">
        <w:rPr>
          <w:bCs/>
          <w:szCs w:val="26"/>
        </w:rPr>
        <w:t xml:space="preserve"> </w:t>
      </w:r>
      <w:proofErr w:type="spellStart"/>
      <w:r w:rsidRPr="000E38D8">
        <w:rPr>
          <w:bCs/>
          <w:szCs w:val="26"/>
        </w:rPr>
        <w:t>nhiệm</w:t>
      </w:r>
      <w:proofErr w:type="spellEnd"/>
      <w:r w:rsidRPr="000E38D8">
        <w:rPr>
          <w:bCs/>
          <w:szCs w:val="26"/>
        </w:rPr>
        <w:t xml:space="preserve"> </w:t>
      </w:r>
      <w:proofErr w:type="spellStart"/>
      <w:r w:rsidRPr="000E38D8">
        <w:rPr>
          <w:bCs/>
          <w:szCs w:val="26"/>
        </w:rPr>
        <w:t>chức</w:t>
      </w:r>
      <w:proofErr w:type="spellEnd"/>
      <w:r w:rsidRPr="000E38D8">
        <w:rPr>
          <w:bCs/>
          <w:szCs w:val="26"/>
        </w:rPr>
        <w:t xml:space="preserve"> </w:t>
      </w:r>
      <w:proofErr w:type="spellStart"/>
      <w:r w:rsidRPr="000E38D8">
        <w:rPr>
          <w:bCs/>
          <w:szCs w:val="26"/>
        </w:rPr>
        <w:t>danh</w:t>
      </w:r>
      <w:proofErr w:type="spellEnd"/>
      <w:r w:rsidRPr="000E38D8">
        <w:rPr>
          <w:bCs/>
          <w:szCs w:val="26"/>
        </w:rPr>
        <w:t xml:space="preserve"> </w:t>
      </w:r>
      <w:proofErr w:type="spellStart"/>
      <w:r w:rsidRPr="000E38D8">
        <w:rPr>
          <w:bCs/>
          <w:szCs w:val="26"/>
        </w:rPr>
        <w:t>trên</w:t>
      </w:r>
      <w:proofErr w:type="spellEnd"/>
      <w:r w:rsidRPr="000E38D8">
        <w:rPr>
          <w:bCs/>
          <w:szCs w:val="26"/>
        </w:rPr>
        <w:t xml:space="preserve"> </w:t>
      </w:r>
      <w:proofErr w:type="spellStart"/>
      <w:r w:rsidRPr="000E38D8">
        <w:rPr>
          <w:bCs/>
          <w:szCs w:val="26"/>
        </w:rPr>
        <w:t>tàu</w:t>
      </w:r>
      <w:proofErr w:type="spellEnd"/>
      <w:r w:rsidRPr="000E38D8">
        <w:rPr>
          <w:bCs/>
          <w:szCs w:val="26"/>
        </w:rPr>
        <w:t xml:space="preserve"> </w:t>
      </w:r>
      <w:proofErr w:type="spellStart"/>
      <w:r w:rsidRPr="000E38D8">
        <w:rPr>
          <w:bCs/>
          <w:szCs w:val="26"/>
        </w:rPr>
        <w:t>biển</w:t>
      </w:r>
      <w:proofErr w:type="spellEnd"/>
      <w:r w:rsidRPr="000E38D8">
        <w:rPr>
          <w:bCs/>
          <w:szCs w:val="26"/>
        </w:rPr>
        <w:t xml:space="preserve"> </w:t>
      </w:r>
      <w:proofErr w:type="spellStart"/>
      <w:r w:rsidRPr="000E38D8">
        <w:rPr>
          <w:bCs/>
          <w:szCs w:val="26"/>
        </w:rPr>
        <w:t>với</w:t>
      </w:r>
      <w:proofErr w:type="spellEnd"/>
      <w:r w:rsidRPr="000E38D8">
        <w:rPr>
          <w:bCs/>
          <w:szCs w:val="26"/>
        </w:rPr>
        <w:t xml:space="preserve"> </w:t>
      </w:r>
      <w:proofErr w:type="spellStart"/>
      <w:r w:rsidRPr="000E38D8">
        <w:rPr>
          <w:bCs/>
          <w:szCs w:val="26"/>
        </w:rPr>
        <w:t>mức</w:t>
      </w:r>
      <w:proofErr w:type="spellEnd"/>
      <w:r w:rsidRPr="000E38D8">
        <w:rPr>
          <w:bCs/>
          <w:szCs w:val="26"/>
        </w:rPr>
        <w:t xml:space="preserve"> </w:t>
      </w:r>
      <w:proofErr w:type="spellStart"/>
      <w:r w:rsidRPr="000E38D8">
        <w:rPr>
          <w:bCs/>
          <w:szCs w:val="26"/>
        </w:rPr>
        <w:t>trách</w:t>
      </w:r>
      <w:proofErr w:type="spellEnd"/>
      <w:r w:rsidRPr="000E38D8">
        <w:rPr>
          <w:bCs/>
          <w:szCs w:val="26"/>
        </w:rPr>
        <w:t xml:space="preserve"> </w:t>
      </w:r>
      <w:proofErr w:type="spellStart"/>
      <w:r w:rsidRPr="000E38D8">
        <w:rPr>
          <w:bCs/>
          <w:szCs w:val="26"/>
        </w:rPr>
        <w:t>nhiệm</w:t>
      </w:r>
      <w:proofErr w:type="spellEnd"/>
      <w:r w:rsidRPr="000E38D8">
        <w:rPr>
          <w:bCs/>
          <w:szCs w:val="26"/>
        </w:rPr>
        <w:t xml:space="preserve"> </w:t>
      </w:r>
      <w:proofErr w:type="spellStart"/>
      <w:r w:rsidRPr="000E38D8">
        <w:rPr>
          <w:bCs/>
          <w:szCs w:val="26"/>
        </w:rPr>
        <w:t>sỹ</w:t>
      </w:r>
      <w:proofErr w:type="spellEnd"/>
      <w:r w:rsidRPr="000E38D8">
        <w:rPr>
          <w:bCs/>
          <w:szCs w:val="26"/>
        </w:rPr>
        <w:t xml:space="preserve"> </w:t>
      </w:r>
      <w:proofErr w:type="spellStart"/>
      <w:r w:rsidRPr="000E38D8">
        <w:rPr>
          <w:bCs/>
          <w:szCs w:val="26"/>
        </w:rPr>
        <w:t>quan</w:t>
      </w:r>
      <w:proofErr w:type="spellEnd"/>
      <w:r w:rsidRPr="000E38D8">
        <w:rPr>
          <w:bCs/>
          <w:szCs w:val="26"/>
        </w:rPr>
        <w:t xml:space="preserve"> </w:t>
      </w:r>
      <w:proofErr w:type="spellStart"/>
      <w:r w:rsidRPr="000E38D8">
        <w:rPr>
          <w:bCs/>
          <w:szCs w:val="26"/>
        </w:rPr>
        <w:t>quản</w:t>
      </w:r>
      <w:proofErr w:type="spellEnd"/>
      <w:r w:rsidRPr="000E38D8">
        <w:rPr>
          <w:bCs/>
          <w:szCs w:val="26"/>
        </w:rPr>
        <w:t xml:space="preserve"> </w:t>
      </w:r>
      <w:proofErr w:type="spellStart"/>
      <w:r w:rsidRPr="000E38D8">
        <w:rPr>
          <w:bCs/>
          <w:szCs w:val="26"/>
        </w:rPr>
        <w:t>lý</w:t>
      </w:r>
      <w:proofErr w:type="spellEnd"/>
      <w:r w:rsidRPr="000E38D8">
        <w:rPr>
          <w:bCs/>
          <w:szCs w:val="26"/>
        </w:rPr>
        <w:t xml:space="preserve"> </w:t>
      </w:r>
      <w:proofErr w:type="spellStart"/>
      <w:r w:rsidRPr="000E38D8">
        <w:rPr>
          <w:bCs/>
          <w:szCs w:val="26"/>
        </w:rPr>
        <w:t>theo</w:t>
      </w:r>
      <w:proofErr w:type="spellEnd"/>
      <w:r w:rsidRPr="000E38D8">
        <w:rPr>
          <w:bCs/>
          <w:szCs w:val="26"/>
        </w:rPr>
        <w:t xml:space="preserve"> </w:t>
      </w:r>
      <w:proofErr w:type="spellStart"/>
      <w:r w:rsidRPr="000E38D8">
        <w:rPr>
          <w:bCs/>
          <w:szCs w:val="26"/>
        </w:rPr>
        <w:t>yêu</w:t>
      </w:r>
      <w:proofErr w:type="spellEnd"/>
      <w:r w:rsidRPr="000E38D8">
        <w:rPr>
          <w:bCs/>
          <w:szCs w:val="26"/>
        </w:rPr>
        <w:t xml:space="preserve"> </w:t>
      </w:r>
      <w:proofErr w:type="spellStart"/>
      <w:r w:rsidRPr="000E38D8">
        <w:rPr>
          <w:bCs/>
          <w:szCs w:val="26"/>
        </w:rPr>
        <w:t>cầu</w:t>
      </w:r>
      <w:proofErr w:type="spellEnd"/>
      <w:r w:rsidRPr="000E38D8">
        <w:rPr>
          <w:bCs/>
          <w:szCs w:val="26"/>
        </w:rPr>
        <w:t xml:space="preserve"> </w:t>
      </w:r>
      <w:proofErr w:type="spellStart"/>
      <w:r w:rsidRPr="000E38D8">
        <w:rPr>
          <w:bCs/>
          <w:szCs w:val="26"/>
        </w:rPr>
        <w:t>của</w:t>
      </w:r>
      <w:proofErr w:type="spellEnd"/>
      <w:r w:rsidRPr="000E38D8">
        <w:rPr>
          <w:bCs/>
          <w:szCs w:val="26"/>
        </w:rPr>
        <w:t xml:space="preserve"> </w:t>
      </w:r>
      <w:proofErr w:type="spellStart"/>
      <w:r w:rsidRPr="000E38D8">
        <w:rPr>
          <w:bCs/>
          <w:szCs w:val="26"/>
        </w:rPr>
        <w:t>từng</w:t>
      </w:r>
      <w:proofErr w:type="spellEnd"/>
      <w:r w:rsidRPr="000E38D8">
        <w:rPr>
          <w:bCs/>
          <w:szCs w:val="26"/>
        </w:rPr>
        <w:t xml:space="preserve"> </w:t>
      </w:r>
      <w:proofErr w:type="spellStart"/>
      <w:r w:rsidRPr="000E38D8">
        <w:rPr>
          <w:bCs/>
          <w:szCs w:val="26"/>
        </w:rPr>
        <w:t>chương</w:t>
      </w:r>
      <w:proofErr w:type="spellEnd"/>
      <w:r w:rsidRPr="000E38D8">
        <w:rPr>
          <w:bCs/>
          <w:szCs w:val="26"/>
        </w:rPr>
        <w:t xml:space="preserve"> </w:t>
      </w:r>
      <w:proofErr w:type="spellStart"/>
      <w:r w:rsidRPr="000E38D8">
        <w:rPr>
          <w:bCs/>
          <w:szCs w:val="26"/>
        </w:rPr>
        <w:t>trình</w:t>
      </w:r>
      <w:proofErr w:type="spellEnd"/>
      <w:r w:rsidRPr="000E38D8">
        <w:rPr>
          <w:bCs/>
          <w:szCs w:val="26"/>
        </w:rPr>
        <w:t xml:space="preserve"> </w:t>
      </w:r>
      <w:proofErr w:type="spellStart"/>
      <w:r w:rsidRPr="000E38D8">
        <w:rPr>
          <w:bCs/>
          <w:szCs w:val="26"/>
        </w:rPr>
        <w:t>đào</w:t>
      </w:r>
      <w:proofErr w:type="spellEnd"/>
      <w:r w:rsidRPr="000E38D8">
        <w:rPr>
          <w:bCs/>
          <w:szCs w:val="26"/>
        </w:rPr>
        <w:t xml:space="preserve"> </w:t>
      </w:r>
      <w:proofErr w:type="spellStart"/>
      <w:r w:rsidRPr="000E38D8">
        <w:rPr>
          <w:bCs/>
          <w:szCs w:val="26"/>
        </w:rPr>
        <w:t>tạo</w:t>
      </w:r>
      <w:proofErr w:type="spellEnd"/>
      <w:r w:rsidRPr="000E38D8">
        <w:rPr>
          <w:bCs/>
          <w:szCs w:val="26"/>
        </w:rPr>
        <w:t xml:space="preserve">, </w:t>
      </w:r>
      <w:proofErr w:type="spellStart"/>
      <w:r w:rsidRPr="000E38D8">
        <w:rPr>
          <w:bCs/>
          <w:szCs w:val="26"/>
        </w:rPr>
        <w:t>huấn</w:t>
      </w:r>
      <w:proofErr w:type="spellEnd"/>
      <w:r w:rsidRPr="000E38D8">
        <w:rPr>
          <w:bCs/>
          <w:szCs w:val="26"/>
        </w:rPr>
        <w:t xml:space="preserve"> </w:t>
      </w:r>
      <w:proofErr w:type="spellStart"/>
      <w:r w:rsidRPr="000E38D8">
        <w:rPr>
          <w:bCs/>
          <w:szCs w:val="26"/>
        </w:rPr>
        <w:t>luyện</w:t>
      </w:r>
      <w:proofErr w:type="spellEnd"/>
      <w:r w:rsidRPr="000E38D8">
        <w:rPr>
          <w:bCs/>
          <w:szCs w:val="26"/>
        </w:rPr>
        <w:t xml:space="preserve"> </w:t>
      </w:r>
      <w:proofErr w:type="spellStart"/>
      <w:r w:rsidRPr="000E38D8">
        <w:rPr>
          <w:bCs/>
          <w:szCs w:val="26"/>
        </w:rPr>
        <w:t>theo</w:t>
      </w:r>
      <w:proofErr w:type="spellEnd"/>
      <w:r w:rsidRPr="000E38D8">
        <w:rPr>
          <w:bCs/>
          <w:szCs w:val="26"/>
        </w:rPr>
        <w:t xml:space="preserve"> </w:t>
      </w:r>
      <w:proofErr w:type="spellStart"/>
      <w:r w:rsidRPr="000E38D8">
        <w:rPr>
          <w:bCs/>
          <w:szCs w:val="26"/>
        </w:rPr>
        <w:t>quy</w:t>
      </w:r>
      <w:proofErr w:type="spellEnd"/>
      <w:r w:rsidRPr="000E38D8">
        <w:rPr>
          <w:bCs/>
          <w:szCs w:val="26"/>
        </w:rPr>
        <w:t xml:space="preserve"> </w:t>
      </w:r>
      <w:proofErr w:type="spellStart"/>
      <w:r w:rsidRPr="000E38D8">
        <w:rPr>
          <w:bCs/>
          <w:szCs w:val="26"/>
        </w:rPr>
        <w:t>định</w:t>
      </w:r>
      <w:proofErr w:type="spellEnd"/>
      <w:r w:rsidRPr="000E38D8">
        <w:rPr>
          <w:bCs/>
          <w:szCs w:val="26"/>
        </w:rPr>
        <w:t xml:space="preserve"> </w:t>
      </w:r>
      <w:proofErr w:type="spellStart"/>
      <w:r w:rsidRPr="000E38D8">
        <w:rPr>
          <w:bCs/>
          <w:szCs w:val="26"/>
        </w:rPr>
        <w:t>của</w:t>
      </w:r>
      <w:proofErr w:type="spellEnd"/>
      <w:r w:rsidRPr="000E38D8">
        <w:rPr>
          <w:bCs/>
          <w:szCs w:val="26"/>
        </w:rPr>
        <w:t xml:space="preserve"> </w:t>
      </w:r>
      <w:proofErr w:type="spellStart"/>
      <w:r w:rsidRPr="000E38D8">
        <w:rPr>
          <w:bCs/>
          <w:szCs w:val="26"/>
        </w:rPr>
        <w:t>Bộ</w:t>
      </w:r>
      <w:proofErr w:type="spellEnd"/>
      <w:r w:rsidRPr="000E38D8">
        <w:rPr>
          <w:bCs/>
          <w:szCs w:val="26"/>
        </w:rPr>
        <w:t xml:space="preserve"> </w:t>
      </w:r>
      <w:proofErr w:type="spellStart"/>
      <w:r w:rsidRPr="000E38D8">
        <w:rPr>
          <w:bCs/>
          <w:szCs w:val="26"/>
        </w:rPr>
        <w:t>trưởng</w:t>
      </w:r>
      <w:proofErr w:type="spellEnd"/>
      <w:r w:rsidRPr="000E38D8">
        <w:rPr>
          <w:bCs/>
          <w:szCs w:val="26"/>
        </w:rPr>
        <w:t xml:space="preserve"> </w:t>
      </w:r>
      <w:proofErr w:type="spellStart"/>
      <w:r w:rsidRPr="000E38D8">
        <w:rPr>
          <w:bCs/>
          <w:szCs w:val="26"/>
        </w:rPr>
        <w:t>Bộ</w:t>
      </w:r>
      <w:proofErr w:type="spellEnd"/>
      <w:r w:rsidRPr="000E38D8">
        <w:rPr>
          <w:bCs/>
          <w:szCs w:val="26"/>
        </w:rPr>
        <w:t xml:space="preserve"> Giao </w:t>
      </w:r>
      <w:proofErr w:type="spellStart"/>
      <w:r w:rsidRPr="000E38D8">
        <w:rPr>
          <w:bCs/>
          <w:szCs w:val="26"/>
        </w:rPr>
        <w:t>thông</w:t>
      </w:r>
      <w:proofErr w:type="spellEnd"/>
      <w:r w:rsidRPr="000E38D8">
        <w:rPr>
          <w:bCs/>
          <w:szCs w:val="26"/>
        </w:rPr>
        <w:t xml:space="preserve"> </w:t>
      </w:r>
      <w:proofErr w:type="spellStart"/>
      <w:r w:rsidRPr="000E38D8">
        <w:rPr>
          <w:bCs/>
          <w:szCs w:val="26"/>
        </w:rPr>
        <w:t>vận</w:t>
      </w:r>
      <w:proofErr w:type="spellEnd"/>
      <w:r w:rsidRPr="000E38D8">
        <w:rPr>
          <w:bCs/>
          <w:szCs w:val="26"/>
        </w:rPr>
        <w:t xml:space="preserve"> </w:t>
      </w:r>
      <w:proofErr w:type="spellStart"/>
      <w:r w:rsidRPr="000E38D8">
        <w:rPr>
          <w:bCs/>
          <w:szCs w:val="26"/>
        </w:rPr>
        <w:t>tải</w:t>
      </w:r>
      <w:proofErr w:type="spellEnd"/>
      <w:r w:rsidRPr="000E38D8">
        <w:rPr>
          <w:bCs/>
          <w:szCs w:val="26"/>
        </w:rPr>
        <w:t>.</w:t>
      </w:r>
    </w:p>
    <w:p w14:paraId="038FD8D0" w14:textId="77777777" w:rsidR="00F51D09" w:rsidRPr="000E38D8" w:rsidRDefault="00F51D09" w:rsidP="004C08FB">
      <w:pPr>
        <w:shd w:val="clear" w:color="auto" w:fill="FFFFFF"/>
        <w:spacing w:after="0" w:line="240" w:lineRule="auto"/>
        <w:rPr>
          <w:bCs/>
          <w:szCs w:val="26"/>
        </w:rPr>
      </w:pPr>
      <w:r w:rsidRPr="000E38D8">
        <w:rPr>
          <w:bCs/>
          <w:szCs w:val="26"/>
        </w:rPr>
        <w:t xml:space="preserve">+ </w:t>
      </w:r>
      <w:proofErr w:type="spellStart"/>
      <w:r w:rsidRPr="000E38D8">
        <w:rPr>
          <w:bCs/>
          <w:szCs w:val="26"/>
        </w:rPr>
        <w:t>Ngoài</w:t>
      </w:r>
      <w:proofErr w:type="spellEnd"/>
      <w:r w:rsidRPr="000E38D8">
        <w:rPr>
          <w:bCs/>
          <w:szCs w:val="26"/>
        </w:rPr>
        <w:t xml:space="preserve"> </w:t>
      </w:r>
      <w:proofErr w:type="spellStart"/>
      <w:r w:rsidRPr="000E38D8">
        <w:rPr>
          <w:bCs/>
          <w:szCs w:val="26"/>
        </w:rPr>
        <w:t>các</w:t>
      </w:r>
      <w:proofErr w:type="spellEnd"/>
      <w:r w:rsidRPr="000E38D8">
        <w:rPr>
          <w:bCs/>
          <w:szCs w:val="26"/>
        </w:rPr>
        <w:t xml:space="preserve"> </w:t>
      </w:r>
      <w:proofErr w:type="spellStart"/>
      <w:r w:rsidRPr="000E38D8">
        <w:rPr>
          <w:bCs/>
          <w:szCs w:val="26"/>
        </w:rPr>
        <w:t>điều</w:t>
      </w:r>
      <w:proofErr w:type="spellEnd"/>
      <w:r w:rsidRPr="000E38D8">
        <w:rPr>
          <w:bCs/>
          <w:szCs w:val="26"/>
        </w:rPr>
        <w:t xml:space="preserve"> </w:t>
      </w:r>
      <w:proofErr w:type="spellStart"/>
      <w:r w:rsidRPr="000E38D8">
        <w:rPr>
          <w:bCs/>
          <w:szCs w:val="26"/>
        </w:rPr>
        <w:t>kiện</w:t>
      </w:r>
      <w:proofErr w:type="spellEnd"/>
      <w:r w:rsidRPr="000E38D8">
        <w:rPr>
          <w:bCs/>
          <w:szCs w:val="26"/>
        </w:rPr>
        <w:t xml:space="preserve"> </w:t>
      </w:r>
      <w:proofErr w:type="spellStart"/>
      <w:r w:rsidRPr="000E38D8">
        <w:rPr>
          <w:bCs/>
          <w:szCs w:val="26"/>
        </w:rPr>
        <w:t>quy</w:t>
      </w:r>
      <w:proofErr w:type="spellEnd"/>
      <w:r w:rsidRPr="000E38D8">
        <w:rPr>
          <w:bCs/>
          <w:szCs w:val="26"/>
        </w:rPr>
        <w:t xml:space="preserve"> </w:t>
      </w:r>
      <w:proofErr w:type="spellStart"/>
      <w:r w:rsidRPr="000E38D8">
        <w:rPr>
          <w:bCs/>
          <w:szCs w:val="26"/>
        </w:rPr>
        <w:t>định</w:t>
      </w:r>
      <w:proofErr w:type="spellEnd"/>
      <w:r w:rsidRPr="000E38D8">
        <w:rPr>
          <w:bCs/>
          <w:szCs w:val="26"/>
        </w:rPr>
        <w:t xml:space="preserve"> </w:t>
      </w:r>
      <w:proofErr w:type="spellStart"/>
      <w:r w:rsidRPr="000E38D8">
        <w:rPr>
          <w:bCs/>
          <w:szCs w:val="26"/>
        </w:rPr>
        <w:t>trên</w:t>
      </w:r>
      <w:proofErr w:type="spellEnd"/>
      <w:r w:rsidRPr="000E38D8">
        <w:rPr>
          <w:bCs/>
          <w:szCs w:val="26"/>
        </w:rPr>
        <w:t xml:space="preserve"> </w:t>
      </w:r>
      <w:proofErr w:type="spellStart"/>
      <w:r w:rsidRPr="000E38D8">
        <w:rPr>
          <w:bCs/>
          <w:szCs w:val="26"/>
        </w:rPr>
        <w:t>các</w:t>
      </w:r>
      <w:proofErr w:type="spellEnd"/>
      <w:r w:rsidRPr="000E38D8">
        <w:rPr>
          <w:bCs/>
          <w:szCs w:val="26"/>
        </w:rPr>
        <w:t xml:space="preserve"> </w:t>
      </w:r>
      <w:proofErr w:type="spellStart"/>
      <w:r w:rsidRPr="000E38D8">
        <w:rPr>
          <w:bCs/>
          <w:szCs w:val="26"/>
        </w:rPr>
        <w:t>cơ</w:t>
      </w:r>
      <w:proofErr w:type="spellEnd"/>
      <w:r w:rsidRPr="000E38D8">
        <w:rPr>
          <w:bCs/>
          <w:szCs w:val="26"/>
        </w:rPr>
        <w:t xml:space="preserve"> </w:t>
      </w:r>
      <w:proofErr w:type="spellStart"/>
      <w:r w:rsidRPr="000E38D8">
        <w:rPr>
          <w:bCs/>
          <w:szCs w:val="26"/>
        </w:rPr>
        <w:t>sở</w:t>
      </w:r>
      <w:proofErr w:type="spellEnd"/>
      <w:r w:rsidRPr="000E38D8">
        <w:rPr>
          <w:bCs/>
          <w:szCs w:val="26"/>
        </w:rPr>
        <w:t xml:space="preserve"> </w:t>
      </w:r>
      <w:proofErr w:type="spellStart"/>
      <w:r w:rsidRPr="000E38D8">
        <w:rPr>
          <w:bCs/>
          <w:szCs w:val="26"/>
        </w:rPr>
        <w:t>đào</w:t>
      </w:r>
      <w:proofErr w:type="spellEnd"/>
      <w:r w:rsidRPr="000E38D8">
        <w:rPr>
          <w:bCs/>
          <w:szCs w:val="26"/>
        </w:rPr>
        <w:t xml:space="preserve"> </w:t>
      </w:r>
      <w:proofErr w:type="spellStart"/>
      <w:r w:rsidRPr="000E38D8">
        <w:rPr>
          <w:bCs/>
          <w:szCs w:val="26"/>
        </w:rPr>
        <w:t>tạo</w:t>
      </w:r>
      <w:proofErr w:type="spellEnd"/>
      <w:r w:rsidRPr="000E38D8">
        <w:rPr>
          <w:bCs/>
          <w:szCs w:val="26"/>
        </w:rPr>
        <w:t xml:space="preserve">, </w:t>
      </w:r>
      <w:proofErr w:type="spellStart"/>
      <w:r w:rsidRPr="000E38D8">
        <w:rPr>
          <w:bCs/>
          <w:szCs w:val="26"/>
        </w:rPr>
        <w:t>huấn</w:t>
      </w:r>
      <w:proofErr w:type="spellEnd"/>
      <w:r w:rsidRPr="000E38D8">
        <w:rPr>
          <w:bCs/>
          <w:szCs w:val="26"/>
        </w:rPr>
        <w:t xml:space="preserve"> </w:t>
      </w:r>
      <w:proofErr w:type="spellStart"/>
      <w:r w:rsidRPr="000E38D8">
        <w:rPr>
          <w:bCs/>
          <w:szCs w:val="26"/>
        </w:rPr>
        <w:t>luyện</w:t>
      </w:r>
      <w:proofErr w:type="spellEnd"/>
      <w:r w:rsidRPr="000E38D8">
        <w:rPr>
          <w:bCs/>
          <w:szCs w:val="26"/>
        </w:rPr>
        <w:t xml:space="preserve"> </w:t>
      </w:r>
      <w:proofErr w:type="spellStart"/>
      <w:r w:rsidRPr="000E38D8">
        <w:rPr>
          <w:bCs/>
          <w:szCs w:val="26"/>
        </w:rPr>
        <w:t>thuyền</w:t>
      </w:r>
      <w:proofErr w:type="spellEnd"/>
      <w:r w:rsidRPr="000E38D8">
        <w:rPr>
          <w:bCs/>
          <w:szCs w:val="26"/>
        </w:rPr>
        <w:t xml:space="preserve"> </w:t>
      </w:r>
      <w:proofErr w:type="spellStart"/>
      <w:r w:rsidRPr="000E38D8">
        <w:rPr>
          <w:bCs/>
          <w:szCs w:val="26"/>
        </w:rPr>
        <w:t>viên</w:t>
      </w:r>
      <w:proofErr w:type="spellEnd"/>
      <w:r w:rsidRPr="000E38D8">
        <w:rPr>
          <w:bCs/>
          <w:szCs w:val="26"/>
        </w:rPr>
        <w:t xml:space="preserve"> </w:t>
      </w:r>
      <w:proofErr w:type="spellStart"/>
      <w:r w:rsidRPr="000E38D8">
        <w:rPr>
          <w:bCs/>
          <w:szCs w:val="26"/>
        </w:rPr>
        <w:t>hàng</w:t>
      </w:r>
      <w:proofErr w:type="spellEnd"/>
      <w:r w:rsidRPr="000E38D8">
        <w:rPr>
          <w:bCs/>
          <w:szCs w:val="26"/>
        </w:rPr>
        <w:t xml:space="preserve"> </w:t>
      </w:r>
      <w:proofErr w:type="spellStart"/>
      <w:r w:rsidRPr="000E38D8">
        <w:rPr>
          <w:bCs/>
          <w:szCs w:val="26"/>
        </w:rPr>
        <w:t>hải</w:t>
      </w:r>
      <w:proofErr w:type="spellEnd"/>
      <w:r w:rsidRPr="000E38D8">
        <w:rPr>
          <w:bCs/>
          <w:szCs w:val="26"/>
        </w:rPr>
        <w:t xml:space="preserve"> </w:t>
      </w:r>
      <w:proofErr w:type="spellStart"/>
      <w:r w:rsidRPr="000E38D8">
        <w:rPr>
          <w:bCs/>
          <w:szCs w:val="26"/>
        </w:rPr>
        <w:t>còn</w:t>
      </w:r>
      <w:proofErr w:type="spellEnd"/>
      <w:r w:rsidRPr="000E38D8">
        <w:rPr>
          <w:bCs/>
          <w:szCs w:val="26"/>
        </w:rPr>
        <w:t xml:space="preserve"> </w:t>
      </w:r>
      <w:proofErr w:type="spellStart"/>
      <w:r w:rsidRPr="000E38D8">
        <w:rPr>
          <w:bCs/>
          <w:szCs w:val="26"/>
        </w:rPr>
        <w:t>phải</w:t>
      </w:r>
      <w:proofErr w:type="spellEnd"/>
      <w:r w:rsidRPr="000E38D8">
        <w:rPr>
          <w:bCs/>
          <w:szCs w:val="26"/>
        </w:rPr>
        <w:t xml:space="preserve"> </w:t>
      </w:r>
      <w:proofErr w:type="spellStart"/>
      <w:r w:rsidRPr="000E38D8">
        <w:rPr>
          <w:bCs/>
          <w:szCs w:val="26"/>
        </w:rPr>
        <w:t>tuân</w:t>
      </w:r>
      <w:proofErr w:type="spellEnd"/>
      <w:r w:rsidRPr="000E38D8">
        <w:rPr>
          <w:bCs/>
          <w:szCs w:val="26"/>
        </w:rPr>
        <w:t xml:space="preserve"> </w:t>
      </w:r>
      <w:proofErr w:type="spellStart"/>
      <w:r w:rsidRPr="000E38D8">
        <w:rPr>
          <w:bCs/>
          <w:szCs w:val="26"/>
        </w:rPr>
        <w:t>theo</w:t>
      </w:r>
      <w:proofErr w:type="spellEnd"/>
      <w:r w:rsidRPr="000E38D8">
        <w:rPr>
          <w:bCs/>
          <w:szCs w:val="26"/>
        </w:rPr>
        <w:t xml:space="preserve"> </w:t>
      </w:r>
      <w:proofErr w:type="spellStart"/>
      <w:r w:rsidRPr="000E38D8">
        <w:rPr>
          <w:bCs/>
          <w:szCs w:val="26"/>
        </w:rPr>
        <w:t>các</w:t>
      </w:r>
      <w:proofErr w:type="spellEnd"/>
      <w:r w:rsidRPr="000E38D8">
        <w:rPr>
          <w:bCs/>
          <w:szCs w:val="26"/>
        </w:rPr>
        <w:t xml:space="preserve"> </w:t>
      </w:r>
      <w:proofErr w:type="spellStart"/>
      <w:r w:rsidRPr="000E38D8">
        <w:rPr>
          <w:bCs/>
          <w:szCs w:val="26"/>
        </w:rPr>
        <w:t>quy</w:t>
      </w:r>
      <w:proofErr w:type="spellEnd"/>
      <w:r w:rsidRPr="000E38D8">
        <w:rPr>
          <w:bCs/>
          <w:szCs w:val="26"/>
        </w:rPr>
        <w:t xml:space="preserve"> </w:t>
      </w:r>
      <w:proofErr w:type="spellStart"/>
      <w:r w:rsidRPr="000E38D8">
        <w:rPr>
          <w:bCs/>
          <w:szCs w:val="26"/>
        </w:rPr>
        <w:t>định</w:t>
      </w:r>
      <w:proofErr w:type="spellEnd"/>
      <w:r w:rsidRPr="000E38D8">
        <w:rPr>
          <w:bCs/>
          <w:szCs w:val="26"/>
        </w:rPr>
        <w:t xml:space="preserve"> </w:t>
      </w:r>
      <w:proofErr w:type="spellStart"/>
      <w:r w:rsidRPr="000E38D8">
        <w:rPr>
          <w:bCs/>
          <w:szCs w:val="26"/>
        </w:rPr>
        <w:t>có</w:t>
      </w:r>
      <w:proofErr w:type="spellEnd"/>
      <w:r w:rsidRPr="000E38D8">
        <w:rPr>
          <w:bCs/>
          <w:szCs w:val="26"/>
        </w:rPr>
        <w:t xml:space="preserve"> </w:t>
      </w:r>
      <w:proofErr w:type="spellStart"/>
      <w:r w:rsidRPr="000E38D8">
        <w:rPr>
          <w:bCs/>
          <w:szCs w:val="26"/>
        </w:rPr>
        <w:t>liên</w:t>
      </w:r>
      <w:proofErr w:type="spellEnd"/>
      <w:r w:rsidRPr="000E38D8">
        <w:rPr>
          <w:bCs/>
          <w:szCs w:val="26"/>
        </w:rPr>
        <w:t xml:space="preserve"> </w:t>
      </w:r>
      <w:proofErr w:type="spellStart"/>
      <w:r w:rsidRPr="000E38D8">
        <w:rPr>
          <w:bCs/>
          <w:szCs w:val="26"/>
        </w:rPr>
        <w:t>quan</w:t>
      </w:r>
      <w:proofErr w:type="spellEnd"/>
      <w:r w:rsidRPr="000E38D8">
        <w:rPr>
          <w:bCs/>
          <w:szCs w:val="26"/>
        </w:rPr>
        <w:t xml:space="preserve"> </w:t>
      </w:r>
      <w:proofErr w:type="spellStart"/>
      <w:r w:rsidRPr="000E38D8">
        <w:rPr>
          <w:bCs/>
          <w:szCs w:val="26"/>
        </w:rPr>
        <w:t>của</w:t>
      </w:r>
      <w:proofErr w:type="spellEnd"/>
      <w:r w:rsidRPr="000E38D8">
        <w:rPr>
          <w:bCs/>
          <w:szCs w:val="26"/>
        </w:rPr>
        <w:t xml:space="preserve"> </w:t>
      </w:r>
      <w:proofErr w:type="spellStart"/>
      <w:r w:rsidRPr="000E38D8">
        <w:rPr>
          <w:bCs/>
          <w:szCs w:val="26"/>
        </w:rPr>
        <w:t>pháp</w:t>
      </w:r>
      <w:proofErr w:type="spellEnd"/>
      <w:r w:rsidRPr="000E38D8">
        <w:rPr>
          <w:bCs/>
          <w:szCs w:val="26"/>
        </w:rPr>
        <w:t xml:space="preserve"> </w:t>
      </w:r>
      <w:proofErr w:type="spellStart"/>
      <w:r w:rsidRPr="000E38D8">
        <w:rPr>
          <w:bCs/>
          <w:szCs w:val="26"/>
        </w:rPr>
        <w:t>luật</w:t>
      </w:r>
      <w:proofErr w:type="spellEnd"/>
      <w:r w:rsidRPr="000E38D8">
        <w:rPr>
          <w:bCs/>
          <w:szCs w:val="26"/>
        </w:rPr>
        <w:t xml:space="preserve"> </w:t>
      </w:r>
      <w:proofErr w:type="spellStart"/>
      <w:r w:rsidRPr="000E38D8">
        <w:rPr>
          <w:bCs/>
          <w:szCs w:val="26"/>
        </w:rPr>
        <w:t>về</w:t>
      </w:r>
      <w:proofErr w:type="spellEnd"/>
      <w:r w:rsidRPr="000E38D8">
        <w:rPr>
          <w:bCs/>
          <w:szCs w:val="26"/>
        </w:rPr>
        <w:t xml:space="preserve"> </w:t>
      </w:r>
      <w:proofErr w:type="spellStart"/>
      <w:r w:rsidRPr="000E38D8">
        <w:rPr>
          <w:bCs/>
          <w:szCs w:val="26"/>
        </w:rPr>
        <w:t>giáo</w:t>
      </w:r>
      <w:proofErr w:type="spellEnd"/>
      <w:r w:rsidRPr="000E38D8">
        <w:rPr>
          <w:bCs/>
          <w:szCs w:val="26"/>
        </w:rPr>
        <w:t xml:space="preserve"> </w:t>
      </w:r>
      <w:proofErr w:type="spellStart"/>
      <w:r w:rsidRPr="000E38D8">
        <w:rPr>
          <w:bCs/>
          <w:szCs w:val="26"/>
        </w:rPr>
        <w:t>dục</w:t>
      </w:r>
      <w:proofErr w:type="spellEnd"/>
      <w:r w:rsidRPr="000E38D8">
        <w:rPr>
          <w:bCs/>
          <w:szCs w:val="26"/>
        </w:rPr>
        <w:t xml:space="preserve">, </w:t>
      </w:r>
      <w:proofErr w:type="spellStart"/>
      <w:r w:rsidRPr="000E38D8">
        <w:rPr>
          <w:bCs/>
          <w:szCs w:val="26"/>
        </w:rPr>
        <w:t>giáo</w:t>
      </w:r>
      <w:proofErr w:type="spellEnd"/>
      <w:r w:rsidRPr="000E38D8">
        <w:rPr>
          <w:bCs/>
          <w:szCs w:val="26"/>
        </w:rPr>
        <w:t xml:space="preserve"> </w:t>
      </w:r>
      <w:proofErr w:type="spellStart"/>
      <w:r w:rsidRPr="000E38D8">
        <w:rPr>
          <w:bCs/>
          <w:szCs w:val="26"/>
        </w:rPr>
        <w:t>dục</w:t>
      </w:r>
      <w:proofErr w:type="spellEnd"/>
      <w:r w:rsidRPr="000E38D8">
        <w:rPr>
          <w:bCs/>
          <w:szCs w:val="26"/>
        </w:rPr>
        <w:t xml:space="preserve"> </w:t>
      </w:r>
      <w:proofErr w:type="spellStart"/>
      <w:r w:rsidRPr="000E38D8">
        <w:rPr>
          <w:bCs/>
          <w:szCs w:val="26"/>
        </w:rPr>
        <w:t>nghề</w:t>
      </w:r>
      <w:proofErr w:type="spellEnd"/>
      <w:r w:rsidRPr="000E38D8">
        <w:rPr>
          <w:bCs/>
          <w:szCs w:val="26"/>
        </w:rPr>
        <w:t xml:space="preserve"> </w:t>
      </w:r>
      <w:proofErr w:type="spellStart"/>
      <w:r w:rsidRPr="000E38D8">
        <w:rPr>
          <w:bCs/>
          <w:szCs w:val="26"/>
        </w:rPr>
        <w:t>nghiệp</w:t>
      </w:r>
      <w:proofErr w:type="spellEnd"/>
      <w:r w:rsidRPr="000E38D8">
        <w:rPr>
          <w:bCs/>
          <w:szCs w:val="26"/>
        </w:rPr>
        <w:t>.</w:t>
      </w:r>
    </w:p>
    <w:p w14:paraId="407D5457" w14:textId="77777777" w:rsidR="00F51D09" w:rsidRPr="000E38D8" w:rsidRDefault="00F51D09" w:rsidP="004C08FB">
      <w:pPr>
        <w:shd w:val="clear" w:color="auto" w:fill="FFFFFF"/>
        <w:spacing w:after="0" w:line="240" w:lineRule="auto"/>
        <w:rPr>
          <w:rStyle w:val="fontstyle01"/>
          <w:bCs/>
          <w:color w:val="auto"/>
          <w:szCs w:val="26"/>
        </w:rPr>
      </w:pPr>
      <w:bookmarkStart w:id="5" w:name="dieu_6"/>
      <w:r w:rsidRPr="000E38D8">
        <w:rPr>
          <w:b/>
          <w:bCs/>
          <w:szCs w:val="26"/>
        </w:rPr>
        <w:t xml:space="preserve">- </w:t>
      </w:r>
      <w:proofErr w:type="spellStart"/>
      <w:r w:rsidRPr="000E38D8">
        <w:rPr>
          <w:b/>
          <w:bCs/>
          <w:szCs w:val="26"/>
        </w:rPr>
        <w:t>Điều</w:t>
      </w:r>
      <w:proofErr w:type="spellEnd"/>
      <w:r w:rsidRPr="000E38D8">
        <w:rPr>
          <w:b/>
          <w:bCs/>
          <w:szCs w:val="26"/>
        </w:rPr>
        <w:t xml:space="preserve"> </w:t>
      </w:r>
      <w:proofErr w:type="spellStart"/>
      <w:r w:rsidRPr="000E38D8">
        <w:rPr>
          <w:b/>
          <w:bCs/>
          <w:szCs w:val="26"/>
        </w:rPr>
        <w:t>kiện</w:t>
      </w:r>
      <w:proofErr w:type="spellEnd"/>
      <w:r w:rsidRPr="000E38D8">
        <w:rPr>
          <w:b/>
          <w:bCs/>
          <w:szCs w:val="26"/>
        </w:rPr>
        <w:t xml:space="preserve"> </w:t>
      </w:r>
      <w:proofErr w:type="spellStart"/>
      <w:r w:rsidRPr="000E38D8">
        <w:rPr>
          <w:b/>
          <w:bCs/>
          <w:szCs w:val="26"/>
        </w:rPr>
        <w:t>về</w:t>
      </w:r>
      <w:proofErr w:type="spellEnd"/>
      <w:r w:rsidRPr="000E38D8">
        <w:rPr>
          <w:b/>
          <w:bCs/>
          <w:szCs w:val="26"/>
        </w:rPr>
        <w:t xml:space="preserve"> </w:t>
      </w:r>
      <w:proofErr w:type="spellStart"/>
      <w:r w:rsidRPr="000E38D8">
        <w:rPr>
          <w:b/>
          <w:bCs/>
          <w:szCs w:val="26"/>
        </w:rPr>
        <w:t>chương</w:t>
      </w:r>
      <w:proofErr w:type="spellEnd"/>
      <w:r w:rsidRPr="000E38D8">
        <w:rPr>
          <w:b/>
          <w:bCs/>
          <w:szCs w:val="26"/>
        </w:rPr>
        <w:t xml:space="preserve"> </w:t>
      </w:r>
      <w:proofErr w:type="spellStart"/>
      <w:r w:rsidRPr="000E38D8">
        <w:rPr>
          <w:b/>
          <w:bCs/>
          <w:szCs w:val="26"/>
        </w:rPr>
        <w:t>trình</w:t>
      </w:r>
      <w:proofErr w:type="spellEnd"/>
      <w:r w:rsidRPr="000E38D8">
        <w:rPr>
          <w:b/>
          <w:bCs/>
          <w:szCs w:val="26"/>
        </w:rPr>
        <w:t xml:space="preserve"> </w:t>
      </w:r>
      <w:proofErr w:type="spellStart"/>
      <w:r w:rsidRPr="000E38D8">
        <w:rPr>
          <w:b/>
          <w:bCs/>
          <w:szCs w:val="26"/>
        </w:rPr>
        <w:t>đào</w:t>
      </w:r>
      <w:proofErr w:type="spellEnd"/>
      <w:r w:rsidRPr="000E38D8">
        <w:rPr>
          <w:b/>
          <w:bCs/>
          <w:szCs w:val="26"/>
        </w:rPr>
        <w:t xml:space="preserve"> </w:t>
      </w:r>
      <w:proofErr w:type="spellStart"/>
      <w:r w:rsidRPr="000E38D8">
        <w:rPr>
          <w:b/>
          <w:bCs/>
          <w:szCs w:val="26"/>
        </w:rPr>
        <w:t>tạo</w:t>
      </w:r>
      <w:proofErr w:type="spellEnd"/>
      <w:r w:rsidRPr="000E38D8">
        <w:rPr>
          <w:b/>
          <w:bCs/>
          <w:szCs w:val="26"/>
        </w:rPr>
        <w:t xml:space="preserve">, </w:t>
      </w:r>
      <w:proofErr w:type="spellStart"/>
      <w:r w:rsidRPr="000E38D8">
        <w:rPr>
          <w:b/>
          <w:bCs/>
          <w:szCs w:val="26"/>
        </w:rPr>
        <w:t>huấn</w:t>
      </w:r>
      <w:proofErr w:type="spellEnd"/>
      <w:r w:rsidRPr="000E38D8">
        <w:rPr>
          <w:b/>
          <w:bCs/>
          <w:szCs w:val="26"/>
        </w:rPr>
        <w:t xml:space="preserve"> </w:t>
      </w:r>
      <w:proofErr w:type="spellStart"/>
      <w:r w:rsidRPr="000E38D8">
        <w:rPr>
          <w:b/>
          <w:bCs/>
          <w:szCs w:val="26"/>
        </w:rPr>
        <w:t>luyện</w:t>
      </w:r>
      <w:bookmarkEnd w:id="5"/>
      <w:proofErr w:type="spellEnd"/>
      <w:r w:rsidRPr="000E38D8">
        <w:rPr>
          <w:bCs/>
          <w:szCs w:val="26"/>
        </w:rPr>
        <w:t xml:space="preserve"> </w:t>
      </w:r>
      <w:proofErr w:type="spellStart"/>
      <w:r w:rsidRPr="000E38D8">
        <w:rPr>
          <w:bCs/>
          <w:szCs w:val="26"/>
        </w:rPr>
        <w:t>Có</w:t>
      </w:r>
      <w:proofErr w:type="spellEnd"/>
      <w:r w:rsidRPr="000E38D8">
        <w:rPr>
          <w:bCs/>
          <w:szCs w:val="26"/>
        </w:rPr>
        <w:t xml:space="preserve"> </w:t>
      </w:r>
      <w:proofErr w:type="spellStart"/>
      <w:r w:rsidRPr="000E38D8">
        <w:rPr>
          <w:bCs/>
          <w:szCs w:val="26"/>
        </w:rPr>
        <w:t>đủ</w:t>
      </w:r>
      <w:proofErr w:type="spellEnd"/>
      <w:r w:rsidRPr="000E38D8">
        <w:rPr>
          <w:bCs/>
          <w:szCs w:val="26"/>
        </w:rPr>
        <w:t xml:space="preserve"> </w:t>
      </w:r>
      <w:proofErr w:type="spellStart"/>
      <w:r w:rsidRPr="000E38D8">
        <w:rPr>
          <w:bCs/>
          <w:szCs w:val="26"/>
        </w:rPr>
        <w:t>chương</w:t>
      </w:r>
      <w:proofErr w:type="spellEnd"/>
      <w:r w:rsidRPr="000E38D8">
        <w:rPr>
          <w:bCs/>
          <w:szCs w:val="26"/>
        </w:rPr>
        <w:t xml:space="preserve"> </w:t>
      </w:r>
      <w:proofErr w:type="spellStart"/>
      <w:r w:rsidRPr="000E38D8">
        <w:rPr>
          <w:bCs/>
          <w:szCs w:val="26"/>
        </w:rPr>
        <w:t>trình</w:t>
      </w:r>
      <w:proofErr w:type="spellEnd"/>
      <w:r w:rsidRPr="000E38D8">
        <w:rPr>
          <w:bCs/>
          <w:szCs w:val="26"/>
        </w:rPr>
        <w:t xml:space="preserve"> </w:t>
      </w:r>
      <w:proofErr w:type="spellStart"/>
      <w:r w:rsidRPr="000E38D8">
        <w:rPr>
          <w:bCs/>
          <w:szCs w:val="26"/>
        </w:rPr>
        <w:t>đào</w:t>
      </w:r>
      <w:proofErr w:type="spellEnd"/>
      <w:r w:rsidRPr="000E38D8">
        <w:rPr>
          <w:bCs/>
          <w:szCs w:val="26"/>
        </w:rPr>
        <w:t xml:space="preserve"> </w:t>
      </w:r>
      <w:proofErr w:type="spellStart"/>
      <w:r w:rsidRPr="000E38D8">
        <w:rPr>
          <w:bCs/>
          <w:szCs w:val="26"/>
        </w:rPr>
        <w:t>tạo</w:t>
      </w:r>
      <w:proofErr w:type="spellEnd"/>
      <w:r w:rsidRPr="000E38D8">
        <w:rPr>
          <w:bCs/>
          <w:szCs w:val="26"/>
        </w:rPr>
        <w:t xml:space="preserve">, </w:t>
      </w:r>
      <w:proofErr w:type="spellStart"/>
      <w:r w:rsidRPr="000E38D8">
        <w:rPr>
          <w:bCs/>
          <w:szCs w:val="26"/>
        </w:rPr>
        <w:t>huấn</w:t>
      </w:r>
      <w:proofErr w:type="spellEnd"/>
      <w:r w:rsidRPr="000E38D8">
        <w:rPr>
          <w:bCs/>
          <w:szCs w:val="26"/>
        </w:rPr>
        <w:t xml:space="preserve"> </w:t>
      </w:r>
      <w:proofErr w:type="spellStart"/>
      <w:r w:rsidRPr="000E38D8">
        <w:rPr>
          <w:bCs/>
          <w:szCs w:val="26"/>
        </w:rPr>
        <w:t>luyện</w:t>
      </w:r>
      <w:proofErr w:type="spellEnd"/>
      <w:r w:rsidRPr="000E38D8">
        <w:rPr>
          <w:bCs/>
          <w:szCs w:val="26"/>
        </w:rPr>
        <w:t xml:space="preserve">, </w:t>
      </w:r>
      <w:proofErr w:type="spellStart"/>
      <w:r w:rsidRPr="000E38D8">
        <w:rPr>
          <w:bCs/>
          <w:szCs w:val="26"/>
        </w:rPr>
        <w:t>tài</w:t>
      </w:r>
      <w:proofErr w:type="spellEnd"/>
      <w:r w:rsidRPr="000E38D8">
        <w:rPr>
          <w:bCs/>
          <w:szCs w:val="26"/>
        </w:rPr>
        <w:t xml:space="preserve"> </w:t>
      </w:r>
      <w:proofErr w:type="spellStart"/>
      <w:r w:rsidRPr="000E38D8">
        <w:rPr>
          <w:bCs/>
          <w:szCs w:val="26"/>
        </w:rPr>
        <w:t>liệu</w:t>
      </w:r>
      <w:proofErr w:type="spellEnd"/>
      <w:r w:rsidRPr="000E38D8">
        <w:rPr>
          <w:bCs/>
          <w:szCs w:val="26"/>
        </w:rPr>
        <w:t xml:space="preserve"> </w:t>
      </w:r>
      <w:proofErr w:type="spellStart"/>
      <w:r w:rsidRPr="000E38D8">
        <w:rPr>
          <w:bCs/>
          <w:szCs w:val="26"/>
        </w:rPr>
        <w:t>giảng</w:t>
      </w:r>
      <w:proofErr w:type="spellEnd"/>
      <w:r w:rsidRPr="000E38D8">
        <w:rPr>
          <w:bCs/>
          <w:szCs w:val="26"/>
        </w:rPr>
        <w:t xml:space="preserve"> </w:t>
      </w:r>
      <w:proofErr w:type="spellStart"/>
      <w:r w:rsidRPr="000E38D8">
        <w:rPr>
          <w:bCs/>
          <w:szCs w:val="26"/>
        </w:rPr>
        <w:t>dạy</w:t>
      </w:r>
      <w:proofErr w:type="spellEnd"/>
      <w:r w:rsidRPr="000E38D8">
        <w:rPr>
          <w:bCs/>
          <w:szCs w:val="26"/>
        </w:rPr>
        <w:t xml:space="preserve"> </w:t>
      </w:r>
      <w:proofErr w:type="spellStart"/>
      <w:r w:rsidRPr="000E38D8">
        <w:rPr>
          <w:bCs/>
          <w:szCs w:val="26"/>
        </w:rPr>
        <w:t>theo</w:t>
      </w:r>
      <w:proofErr w:type="spellEnd"/>
      <w:r w:rsidRPr="000E38D8">
        <w:rPr>
          <w:bCs/>
          <w:szCs w:val="26"/>
        </w:rPr>
        <w:t xml:space="preserve"> </w:t>
      </w:r>
      <w:proofErr w:type="spellStart"/>
      <w:r w:rsidRPr="000E38D8">
        <w:rPr>
          <w:bCs/>
          <w:szCs w:val="26"/>
        </w:rPr>
        <w:t>quy</w:t>
      </w:r>
      <w:proofErr w:type="spellEnd"/>
      <w:r w:rsidRPr="000E38D8">
        <w:rPr>
          <w:bCs/>
          <w:szCs w:val="26"/>
        </w:rPr>
        <w:t xml:space="preserve"> </w:t>
      </w:r>
      <w:proofErr w:type="spellStart"/>
      <w:r w:rsidRPr="000E38D8">
        <w:rPr>
          <w:bCs/>
          <w:szCs w:val="26"/>
        </w:rPr>
        <w:t>định</w:t>
      </w:r>
      <w:proofErr w:type="spellEnd"/>
    </w:p>
    <w:p w14:paraId="231970F6" w14:textId="4E888B3A" w:rsidR="00F51D09" w:rsidRPr="000E38D8" w:rsidRDefault="00F51D09" w:rsidP="004C08FB">
      <w:pPr>
        <w:shd w:val="clear" w:color="auto" w:fill="FFFFFF"/>
        <w:spacing w:after="0" w:line="240" w:lineRule="auto"/>
        <w:rPr>
          <w:rStyle w:val="fontstyle01"/>
          <w:b/>
          <w:color w:val="auto"/>
          <w:szCs w:val="26"/>
        </w:rPr>
      </w:pPr>
      <w:r w:rsidRPr="000E38D8">
        <w:rPr>
          <w:rStyle w:val="fontstyle01"/>
          <w:b/>
          <w:color w:val="auto"/>
          <w:szCs w:val="26"/>
        </w:rPr>
        <w:t xml:space="preserve">11. </w:t>
      </w:r>
      <w:proofErr w:type="spellStart"/>
      <w:r w:rsidRPr="000E38D8">
        <w:rPr>
          <w:rStyle w:val="fontstyle01"/>
          <w:b/>
          <w:color w:val="auto"/>
          <w:szCs w:val="26"/>
        </w:rPr>
        <w:t>Căn</w:t>
      </w:r>
      <w:proofErr w:type="spellEnd"/>
      <w:r w:rsidRPr="000E38D8">
        <w:rPr>
          <w:rStyle w:val="fontstyle01"/>
          <w:b/>
          <w:color w:val="auto"/>
          <w:szCs w:val="26"/>
        </w:rPr>
        <w:t xml:space="preserve"> </w:t>
      </w:r>
      <w:proofErr w:type="spellStart"/>
      <w:r w:rsidRPr="000E38D8">
        <w:rPr>
          <w:rStyle w:val="fontstyle01"/>
          <w:b/>
          <w:color w:val="auto"/>
          <w:szCs w:val="26"/>
        </w:rPr>
        <w:t>cứ</w:t>
      </w:r>
      <w:proofErr w:type="spellEnd"/>
      <w:r w:rsidRPr="000E38D8">
        <w:rPr>
          <w:rStyle w:val="fontstyle01"/>
          <w:b/>
          <w:color w:val="auto"/>
          <w:szCs w:val="26"/>
        </w:rPr>
        <w:t xml:space="preserve"> </w:t>
      </w:r>
      <w:proofErr w:type="spellStart"/>
      <w:r w:rsidRPr="000E38D8">
        <w:rPr>
          <w:rStyle w:val="fontstyle01"/>
          <w:b/>
          <w:color w:val="auto"/>
          <w:szCs w:val="26"/>
        </w:rPr>
        <w:t>pháp</w:t>
      </w:r>
      <w:proofErr w:type="spellEnd"/>
      <w:r w:rsidRPr="000E38D8">
        <w:rPr>
          <w:rStyle w:val="fontstyle01"/>
          <w:b/>
          <w:color w:val="auto"/>
          <w:szCs w:val="26"/>
        </w:rPr>
        <w:t xml:space="preserve"> </w:t>
      </w:r>
      <w:proofErr w:type="spellStart"/>
      <w:r w:rsidRPr="000E38D8">
        <w:rPr>
          <w:rStyle w:val="fontstyle01"/>
          <w:b/>
          <w:color w:val="auto"/>
          <w:szCs w:val="26"/>
        </w:rPr>
        <w:t>lý</w:t>
      </w:r>
      <w:proofErr w:type="spellEnd"/>
      <w:r w:rsidRPr="000E38D8">
        <w:rPr>
          <w:rStyle w:val="fontstyle01"/>
          <w:b/>
          <w:color w:val="auto"/>
          <w:szCs w:val="26"/>
        </w:rPr>
        <w:t xml:space="preserve"> </w:t>
      </w:r>
      <w:proofErr w:type="spellStart"/>
      <w:r w:rsidRPr="000E38D8">
        <w:rPr>
          <w:rStyle w:val="fontstyle01"/>
          <w:b/>
          <w:color w:val="auto"/>
          <w:szCs w:val="26"/>
        </w:rPr>
        <w:t>của</w:t>
      </w:r>
      <w:proofErr w:type="spellEnd"/>
      <w:r w:rsidRPr="000E38D8">
        <w:rPr>
          <w:rStyle w:val="fontstyle01"/>
          <w:b/>
          <w:color w:val="auto"/>
          <w:szCs w:val="26"/>
        </w:rPr>
        <w:t xml:space="preserve"> </w:t>
      </w:r>
      <w:proofErr w:type="spellStart"/>
      <w:r w:rsidRPr="000E38D8">
        <w:rPr>
          <w:rStyle w:val="fontstyle01"/>
          <w:b/>
          <w:color w:val="auto"/>
          <w:szCs w:val="26"/>
        </w:rPr>
        <w:t>thủ</w:t>
      </w:r>
      <w:proofErr w:type="spellEnd"/>
      <w:r w:rsidRPr="000E38D8">
        <w:rPr>
          <w:rStyle w:val="fontstyle01"/>
          <w:b/>
          <w:color w:val="auto"/>
          <w:szCs w:val="26"/>
        </w:rPr>
        <w:t xml:space="preserve"> </w:t>
      </w:r>
      <w:proofErr w:type="spellStart"/>
      <w:r w:rsidRPr="000E38D8">
        <w:rPr>
          <w:rStyle w:val="fontstyle01"/>
          <w:b/>
          <w:color w:val="auto"/>
          <w:szCs w:val="26"/>
        </w:rPr>
        <w:t>tục</w:t>
      </w:r>
      <w:proofErr w:type="spellEnd"/>
      <w:r w:rsidRPr="000E38D8">
        <w:rPr>
          <w:rStyle w:val="fontstyle01"/>
          <w:b/>
          <w:color w:val="auto"/>
          <w:szCs w:val="26"/>
        </w:rPr>
        <w:t xml:space="preserve"> </w:t>
      </w:r>
      <w:proofErr w:type="spellStart"/>
      <w:r w:rsidRPr="000E38D8">
        <w:rPr>
          <w:rStyle w:val="fontstyle01"/>
          <w:b/>
          <w:color w:val="auto"/>
          <w:szCs w:val="26"/>
        </w:rPr>
        <w:t>hành</w:t>
      </w:r>
      <w:proofErr w:type="spellEnd"/>
      <w:r w:rsidRPr="000E38D8">
        <w:rPr>
          <w:rStyle w:val="fontstyle01"/>
          <w:b/>
          <w:color w:val="auto"/>
          <w:szCs w:val="26"/>
        </w:rPr>
        <w:t xml:space="preserve"> </w:t>
      </w:r>
      <w:proofErr w:type="spellStart"/>
      <w:r w:rsidRPr="000E38D8">
        <w:rPr>
          <w:rStyle w:val="fontstyle01"/>
          <w:b/>
          <w:color w:val="auto"/>
          <w:szCs w:val="26"/>
        </w:rPr>
        <w:t>chính</w:t>
      </w:r>
      <w:proofErr w:type="spellEnd"/>
      <w:r w:rsidRPr="000E38D8">
        <w:rPr>
          <w:rStyle w:val="fontstyle01"/>
          <w:b/>
          <w:color w:val="auto"/>
          <w:szCs w:val="26"/>
        </w:rPr>
        <w:t>:</w:t>
      </w:r>
    </w:p>
    <w:p w14:paraId="220F61AA" w14:textId="77777777" w:rsidR="00F51D09" w:rsidRPr="000E38D8" w:rsidRDefault="00F51D09" w:rsidP="004C08FB">
      <w:pPr>
        <w:shd w:val="clear" w:color="auto" w:fill="FFFFFF"/>
        <w:spacing w:after="0" w:line="240" w:lineRule="auto"/>
        <w:rPr>
          <w:bCs/>
          <w:szCs w:val="26"/>
        </w:rPr>
      </w:pPr>
      <w:r w:rsidRPr="000E38D8">
        <w:rPr>
          <w:bCs/>
          <w:szCs w:val="26"/>
        </w:rPr>
        <w:t xml:space="preserve">- </w:t>
      </w:r>
      <w:proofErr w:type="spellStart"/>
      <w:r w:rsidRPr="000E38D8">
        <w:rPr>
          <w:bCs/>
          <w:szCs w:val="26"/>
        </w:rPr>
        <w:t>Nghị</w:t>
      </w:r>
      <w:proofErr w:type="spellEnd"/>
      <w:r w:rsidRPr="000E38D8">
        <w:rPr>
          <w:bCs/>
          <w:szCs w:val="26"/>
        </w:rPr>
        <w:t xml:space="preserve"> </w:t>
      </w:r>
      <w:proofErr w:type="spellStart"/>
      <w:r w:rsidRPr="000E38D8">
        <w:rPr>
          <w:bCs/>
          <w:szCs w:val="26"/>
        </w:rPr>
        <w:t>định</w:t>
      </w:r>
      <w:proofErr w:type="spellEnd"/>
      <w:r w:rsidRPr="000E38D8">
        <w:rPr>
          <w:bCs/>
          <w:szCs w:val="26"/>
        </w:rPr>
        <w:t xml:space="preserve"> </w:t>
      </w:r>
      <w:proofErr w:type="spellStart"/>
      <w:r w:rsidRPr="000E38D8">
        <w:rPr>
          <w:bCs/>
          <w:szCs w:val="26"/>
        </w:rPr>
        <w:t>số</w:t>
      </w:r>
      <w:proofErr w:type="spellEnd"/>
      <w:r w:rsidRPr="000E38D8">
        <w:rPr>
          <w:bCs/>
          <w:szCs w:val="26"/>
        </w:rPr>
        <w:t xml:space="preserve"> 29/2017/NĐ-CP </w:t>
      </w:r>
      <w:proofErr w:type="spellStart"/>
      <w:r w:rsidRPr="000E38D8">
        <w:rPr>
          <w:bCs/>
          <w:szCs w:val="26"/>
        </w:rPr>
        <w:t>ngày</w:t>
      </w:r>
      <w:proofErr w:type="spellEnd"/>
      <w:r w:rsidRPr="000E38D8">
        <w:rPr>
          <w:bCs/>
          <w:szCs w:val="26"/>
        </w:rPr>
        <w:t xml:space="preserve"> 20/3/2017 </w:t>
      </w:r>
      <w:proofErr w:type="spellStart"/>
      <w:r w:rsidRPr="000E38D8">
        <w:rPr>
          <w:bCs/>
          <w:szCs w:val="26"/>
        </w:rPr>
        <w:t>của</w:t>
      </w:r>
      <w:proofErr w:type="spellEnd"/>
      <w:r w:rsidRPr="000E38D8">
        <w:rPr>
          <w:bCs/>
          <w:szCs w:val="26"/>
        </w:rPr>
        <w:t xml:space="preserve"> </w:t>
      </w:r>
      <w:proofErr w:type="spellStart"/>
      <w:r w:rsidRPr="000E38D8">
        <w:rPr>
          <w:bCs/>
          <w:szCs w:val="26"/>
        </w:rPr>
        <w:t>Chính</w:t>
      </w:r>
      <w:proofErr w:type="spellEnd"/>
      <w:r w:rsidRPr="000E38D8">
        <w:rPr>
          <w:bCs/>
          <w:szCs w:val="26"/>
        </w:rPr>
        <w:t xml:space="preserve"> </w:t>
      </w:r>
      <w:proofErr w:type="spellStart"/>
      <w:r w:rsidRPr="000E38D8">
        <w:rPr>
          <w:bCs/>
          <w:szCs w:val="26"/>
        </w:rPr>
        <w:t>phủ</w:t>
      </w:r>
      <w:proofErr w:type="spellEnd"/>
      <w:r w:rsidRPr="000E38D8">
        <w:rPr>
          <w:bCs/>
          <w:szCs w:val="26"/>
        </w:rPr>
        <w:t> </w:t>
      </w:r>
      <w:proofErr w:type="spellStart"/>
      <w:r w:rsidRPr="000E38D8">
        <w:rPr>
          <w:bCs/>
          <w:szCs w:val="26"/>
        </w:rPr>
        <w:t>quy</w:t>
      </w:r>
      <w:proofErr w:type="spellEnd"/>
      <w:r w:rsidRPr="000E38D8">
        <w:rPr>
          <w:bCs/>
          <w:szCs w:val="26"/>
        </w:rPr>
        <w:t xml:space="preserve"> </w:t>
      </w:r>
      <w:proofErr w:type="spellStart"/>
      <w:r w:rsidRPr="000E38D8">
        <w:rPr>
          <w:bCs/>
          <w:szCs w:val="26"/>
        </w:rPr>
        <w:t>định</w:t>
      </w:r>
      <w:proofErr w:type="spellEnd"/>
      <w:r w:rsidRPr="000E38D8">
        <w:rPr>
          <w:bCs/>
          <w:szCs w:val="26"/>
        </w:rPr>
        <w:t xml:space="preserve"> </w:t>
      </w:r>
      <w:proofErr w:type="spellStart"/>
      <w:r w:rsidRPr="000E38D8">
        <w:rPr>
          <w:bCs/>
          <w:szCs w:val="26"/>
        </w:rPr>
        <w:t>về</w:t>
      </w:r>
      <w:proofErr w:type="spellEnd"/>
      <w:r w:rsidRPr="000E38D8">
        <w:rPr>
          <w:bCs/>
          <w:szCs w:val="26"/>
        </w:rPr>
        <w:t xml:space="preserve"> </w:t>
      </w:r>
      <w:proofErr w:type="spellStart"/>
      <w:r w:rsidRPr="000E38D8">
        <w:rPr>
          <w:bCs/>
          <w:szCs w:val="26"/>
        </w:rPr>
        <w:t>điều</w:t>
      </w:r>
      <w:proofErr w:type="spellEnd"/>
      <w:r w:rsidRPr="000E38D8">
        <w:rPr>
          <w:bCs/>
          <w:szCs w:val="26"/>
        </w:rPr>
        <w:t xml:space="preserve"> </w:t>
      </w:r>
      <w:proofErr w:type="spellStart"/>
      <w:r w:rsidRPr="000E38D8">
        <w:rPr>
          <w:bCs/>
          <w:szCs w:val="26"/>
        </w:rPr>
        <w:t>kiện</w:t>
      </w:r>
      <w:proofErr w:type="spellEnd"/>
      <w:r w:rsidRPr="000E38D8">
        <w:rPr>
          <w:bCs/>
          <w:szCs w:val="26"/>
        </w:rPr>
        <w:t xml:space="preserve"> </w:t>
      </w:r>
      <w:proofErr w:type="spellStart"/>
      <w:r w:rsidRPr="000E38D8">
        <w:rPr>
          <w:bCs/>
          <w:szCs w:val="26"/>
        </w:rPr>
        <w:t>cơ</w:t>
      </w:r>
      <w:proofErr w:type="spellEnd"/>
      <w:r w:rsidRPr="000E38D8">
        <w:rPr>
          <w:bCs/>
          <w:szCs w:val="26"/>
        </w:rPr>
        <w:t xml:space="preserve"> </w:t>
      </w:r>
      <w:proofErr w:type="spellStart"/>
      <w:r w:rsidRPr="000E38D8">
        <w:rPr>
          <w:bCs/>
          <w:szCs w:val="26"/>
        </w:rPr>
        <w:t>sở</w:t>
      </w:r>
      <w:proofErr w:type="spellEnd"/>
      <w:r w:rsidRPr="000E38D8">
        <w:rPr>
          <w:bCs/>
          <w:szCs w:val="26"/>
        </w:rPr>
        <w:t xml:space="preserve"> </w:t>
      </w:r>
      <w:proofErr w:type="spellStart"/>
      <w:r w:rsidRPr="000E38D8">
        <w:rPr>
          <w:bCs/>
          <w:szCs w:val="26"/>
        </w:rPr>
        <w:t>đào</w:t>
      </w:r>
      <w:proofErr w:type="spellEnd"/>
      <w:r w:rsidRPr="000E38D8">
        <w:rPr>
          <w:bCs/>
          <w:szCs w:val="26"/>
        </w:rPr>
        <w:t xml:space="preserve"> </w:t>
      </w:r>
      <w:proofErr w:type="spellStart"/>
      <w:r w:rsidRPr="000E38D8">
        <w:rPr>
          <w:bCs/>
          <w:szCs w:val="26"/>
        </w:rPr>
        <w:t>tạo</w:t>
      </w:r>
      <w:proofErr w:type="spellEnd"/>
      <w:r w:rsidRPr="000E38D8">
        <w:rPr>
          <w:bCs/>
          <w:szCs w:val="26"/>
        </w:rPr>
        <w:t xml:space="preserve">, </w:t>
      </w:r>
      <w:proofErr w:type="spellStart"/>
      <w:r w:rsidRPr="000E38D8">
        <w:rPr>
          <w:bCs/>
          <w:szCs w:val="26"/>
        </w:rPr>
        <w:t>huấn</w:t>
      </w:r>
      <w:proofErr w:type="spellEnd"/>
      <w:r w:rsidRPr="000E38D8">
        <w:rPr>
          <w:bCs/>
          <w:szCs w:val="26"/>
        </w:rPr>
        <w:t xml:space="preserve"> </w:t>
      </w:r>
      <w:proofErr w:type="spellStart"/>
      <w:r w:rsidRPr="000E38D8">
        <w:rPr>
          <w:bCs/>
          <w:szCs w:val="26"/>
        </w:rPr>
        <w:t>luyện</w:t>
      </w:r>
      <w:proofErr w:type="spellEnd"/>
      <w:r w:rsidRPr="000E38D8">
        <w:rPr>
          <w:bCs/>
          <w:szCs w:val="26"/>
        </w:rPr>
        <w:t xml:space="preserve"> </w:t>
      </w:r>
      <w:proofErr w:type="spellStart"/>
      <w:r w:rsidRPr="000E38D8">
        <w:rPr>
          <w:bCs/>
          <w:szCs w:val="26"/>
        </w:rPr>
        <w:t>và</w:t>
      </w:r>
      <w:proofErr w:type="spellEnd"/>
      <w:r w:rsidRPr="000E38D8">
        <w:rPr>
          <w:bCs/>
          <w:szCs w:val="26"/>
        </w:rPr>
        <w:t xml:space="preserve"> </w:t>
      </w:r>
      <w:proofErr w:type="spellStart"/>
      <w:r w:rsidRPr="000E38D8">
        <w:rPr>
          <w:bCs/>
          <w:szCs w:val="26"/>
        </w:rPr>
        <w:t>tổ</w:t>
      </w:r>
      <w:proofErr w:type="spellEnd"/>
      <w:r w:rsidRPr="000E38D8">
        <w:rPr>
          <w:bCs/>
          <w:szCs w:val="26"/>
        </w:rPr>
        <w:t xml:space="preserve"> </w:t>
      </w:r>
      <w:proofErr w:type="spellStart"/>
      <w:r w:rsidRPr="000E38D8">
        <w:rPr>
          <w:bCs/>
          <w:szCs w:val="26"/>
        </w:rPr>
        <w:t>chức</w:t>
      </w:r>
      <w:proofErr w:type="spellEnd"/>
      <w:r w:rsidRPr="000E38D8">
        <w:rPr>
          <w:bCs/>
          <w:szCs w:val="26"/>
        </w:rPr>
        <w:t xml:space="preserve"> </w:t>
      </w:r>
      <w:proofErr w:type="spellStart"/>
      <w:r w:rsidRPr="000E38D8">
        <w:rPr>
          <w:bCs/>
          <w:szCs w:val="26"/>
        </w:rPr>
        <w:t>tuyển</w:t>
      </w:r>
      <w:proofErr w:type="spellEnd"/>
      <w:r w:rsidRPr="000E38D8">
        <w:rPr>
          <w:bCs/>
          <w:szCs w:val="26"/>
        </w:rPr>
        <w:t xml:space="preserve"> </w:t>
      </w:r>
      <w:proofErr w:type="spellStart"/>
      <w:r w:rsidRPr="000E38D8">
        <w:rPr>
          <w:bCs/>
          <w:szCs w:val="26"/>
        </w:rPr>
        <w:t>dụng</w:t>
      </w:r>
      <w:proofErr w:type="spellEnd"/>
      <w:r w:rsidRPr="000E38D8">
        <w:rPr>
          <w:bCs/>
          <w:szCs w:val="26"/>
        </w:rPr>
        <w:t xml:space="preserve">, </w:t>
      </w:r>
      <w:proofErr w:type="spellStart"/>
      <w:r w:rsidRPr="000E38D8">
        <w:rPr>
          <w:bCs/>
          <w:szCs w:val="26"/>
        </w:rPr>
        <w:t>cung</w:t>
      </w:r>
      <w:proofErr w:type="spellEnd"/>
      <w:r w:rsidRPr="000E38D8">
        <w:rPr>
          <w:bCs/>
          <w:szCs w:val="26"/>
        </w:rPr>
        <w:t xml:space="preserve"> </w:t>
      </w:r>
      <w:proofErr w:type="spellStart"/>
      <w:r w:rsidRPr="000E38D8">
        <w:rPr>
          <w:bCs/>
          <w:szCs w:val="26"/>
        </w:rPr>
        <w:t>ứng</w:t>
      </w:r>
      <w:proofErr w:type="spellEnd"/>
      <w:r w:rsidRPr="000E38D8">
        <w:rPr>
          <w:bCs/>
          <w:szCs w:val="26"/>
        </w:rPr>
        <w:t xml:space="preserve"> </w:t>
      </w:r>
      <w:proofErr w:type="spellStart"/>
      <w:r w:rsidRPr="000E38D8">
        <w:rPr>
          <w:bCs/>
          <w:szCs w:val="26"/>
        </w:rPr>
        <w:t>thuyền</w:t>
      </w:r>
      <w:proofErr w:type="spellEnd"/>
      <w:r w:rsidRPr="000E38D8">
        <w:rPr>
          <w:bCs/>
          <w:szCs w:val="26"/>
        </w:rPr>
        <w:t xml:space="preserve"> </w:t>
      </w:r>
      <w:proofErr w:type="spellStart"/>
      <w:r w:rsidRPr="000E38D8">
        <w:rPr>
          <w:bCs/>
          <w:szCs w:val="26"/>
        </w:rPr>
        <w:t>viên</w:t>
      </w:r>
      <w:proofErr w:type="spellEnd"/>
      <w:r w:rsidRPr="000E38D8">
        <w:rPr>
          <w:bCs/>
          <w:szCs w:val="26"/>
        </w:rPr>
        <w:t xml:space="preserve"> </w:t>
      </w:r>
      <w:proofErr w:type="spellStart"/>
      <w:r w:rsidRPr="000E38D8">
        <w:rPr>
          <w:bCs/>
          <w:szCs w:val="26"/>
        </w:rPr>
        <w:t>hàng</w:t>
      </w:r>
      <w:proofErr w:type="spellEnd"/>
      <w:r w:rsidRPr="000E38D8">
        <w:rPr>
          <w:bCs/>
          <w:szCs w:val="26"/>
        </w:rPr>
        <w:t xml:space="preserve"> </w:t>
      </w:r>
      <w:proofErr w:type="spellStart"/>
      <w:r w:rsidRPr="000E38D8">
        <w:rPr>
          <w:bCs/>
          <w:szCs w:val="26"/>
        </w:rPr>
        <w:t>hải</w:t>
      </w:r>
      <w:proofErr w:type="spellEnd"/>
      <w:r w:rsidRPr="000E38D8">
        <w:rPr>
          <w:bCs/>
          <w:szCs w:val="26"/>
        </w:rPr>
        <w:t>;</w:t>
      </w:r>
    </w:p>
    <w:p w14:paraId="4322777F" w14:textId="77777777" w:rsidR="00F51D09" w:rsidRPr="000E38D8" w:rsidRDefault="00F51D09" w:rsidP="004C08FB">
      <w:pPr>
        <w:shd w:val="clear" w:color="auto" w:fill="FFFFFF"/>
        <w:spacing w:after="0" w:line="240" w:lineRule="auto"/>
        <w:rPr>
          <w:bCs/>
          <w:szCs w:val="26"/>
        </w:rPr>
      </w:pPr>
      <w:r w:rsidRPr="000E38D8">
        <w:rPr>
          <w:bCs/>
          <w:szCs w:val="26"/>
        </w:rPr>
        <w:t xml:space="preserve">- </w:t>
      </w:r>
      <w:proofErr w:type="spellStart"/>
      <w:r w:rsidRPr="000E38D8">
        <w:rPr>
          <w:bCs/>
          <w:szCs w:val="26"/>
        </w:rPr>
        <w:t>Nghị</w:t>
      </w:r>
      <w:proofErr w:type="spellEnd"/>
      <w:r w:rsidRPr="000E38D8">
        <w:rPr>
          <w:bCs/>
          <w:szCs w:val="26"/>
        </w:rPr>
        <w:t xml:space="preserve"> </w:t>
      </w:r>
      <w:proofErr w:type="spellStart"/>
      <w:r w:rsidRPr="000E38D8">
        <w:rPr>
          <w:bCs/>
          <w:szCs w:val="26"/>
        </w:rPr>
        <w:t>định</w:t>
      </w:r>
      <w:proofErr w:type="spellEnd"/>
      <w:r w:rsidRPr="000E38D8">
        <w:rPr>
          <w:bCs/>
          <w:szCs w:val="26"/>
        </w:rPr>
        <w:t xml:space="preserve"> </w:t>
      </w:r>
      <w:proofErr w:type="spellStart"/>
      <w:r w:rsidRPr="000E38D8">
        <w:rPr>
          <w:bCs/>
          <w:szCs w:val="26"/>
        </w:rPr>
        <w:t>số</w:t>
      </w:r>
      <w:proofErr w:type="spellEnd"/>
      <w:r w:rsidRPr="000E38D8">
        <w:rPr>
          <w:bCs/>
          <w:szCs w:val="26"/>
        </w:rPr>
        <w:t xml:space="preserve"> 147/2018/NĐ-CP </w:t>
      </w:r>
      <w:proofErr w:type="spellStart"/>
      <w:r w:rsidRPr="000E38D8">
        <w:rPr>
          <w:bCs/>
          <w:szCs w:val="26"/>
        </w:rPr>
        <w:t>ngày</w:t>
      </w:r>
      <w:proofErr w:type="spellEnd"/>
      <w:r w:rsidRPr="000E38D8">
        <w:rPr>
          <w:bCs/>
          <w:szCs w:val="26"/>
        </w:rPr>
        <w:t xml:space="preserve"> 24/10/2018 </w:t>
      </w:r>
      <w:proofErr w:type="spellStart"/>
      <w:r w:rsidRPr="000E38D8">
        <w:rPr>
          <w:bCs/>
          <w:szCs w:val="26"/>
        </w:rPr>
        <w:t>của</w:t>
      </w:r>
      <w:proofErr w:type="spellEnd"/>
      <w:r w:rsidRPr="000E38D8">
        <w:rPr>
          <w:bCs/>
          <w:szCs w:val="26"/>
        </w:rPr>
        <w:t xml:space="preserve"> </w:t>
      </w:r>
      <w:proofErr w:type="spellStart"/>
      <w:r w:rsidRPr="000E38D8">
        <w:rPr>
          <w:bCs/>
          <w:szCs w:val="26"/>
        </w:rPr>
        <w:t>Chính</w:t>
      </w:r>
      <w:proofErr w:type="spellEnd"/>
      <w:r w:rsidRPr="000E38D8">
        <w:rPr>
          <w:bCs/>
          <w:szCs w:val="26"/>
        </w:rPr>
        <w:t xml:space="preserve"> </w:t>
      </w:r>
      <w:proofErr w:type="spellStart"/>
      <w:r w:rsidRPr="000E38D8">
        <w:rPr>
          <w:bCs/>
          <w:szCs w:val="26"/>
        </w:rPr>
        <w:t>phủ</w:t>
      </w:r>
      <w:proofErr w:type="spellEnd"/>
      <w:r w:rsidRPr="000E38D8">
        <w:rPr>
          <w:bCs/>
          <w:szCs w:val="26"/>
        </w:rPr>
        <w:t xml:space="preserve"> </w:t>
      </w:r>
      <w:proofErr w:type="spellStart"/>
      <w:r w:rsidRPr="000E38D8">
        <w:rPr>
          <w:bCs/>
          <w:szCs w:val="26"/>
        </w:rPr>
        <w:t>sửa</w:t>
      </w:r>
      <w:proofErr w:type="spellEnd"/>
      <w:r w:rsidRPr="000E38D8">
        <w:rPr>
          <w:bCs/>
          <w:szCs w:val="26"/>
        </w:rPr>
        <w:t xml:space="preserve"> </w:t>
      </w:r>
      <w:proofErr w:type="spellStart"/>
      <w:r w:rsidRPr="000E38D8">
        <w:rPr>
          <w:bCs/>
          <w:szCs w:val="26"/>
        </w:rPr>
        <w:t>đổi</w:t>
      </w:r>
      <w:proofErr w:type="spellEnd"/>
      <w:r w:rsidRPr="000E38D8">
        <w:rPr>
          <w:bCs/>
          <w:szCs w:val="26"/>
        </w:rPr>
        <w:t xml:space="preserve">, </w:t>
      </w:r>
      <w:proofErr w:type="spellStart"/>
      <w:r w:rsidRPr="000E38D8">
        <w:rPr>
          <w:bCs/>
          <w:szCs w:val="26"/>
        </w:rPr>
        <w:t>bổ</w:t>
      </w:r>
      <w:proofErr w:type="spellEnd"/>
      <w:r w:rsidRPr="000E38D8">
        <w:rPr>
          <w:bCs/>
          <w:szCs w:val="26"/>
        </w:rPr>
        <w:t xml:space="preserve"> sung </w:t>
      </w:r>
      <w:proofErr w:type="spellStart"/>
      <w:r w:rsidRPr="000E38D8">
        <w:rPr>
          <w:bCs/>
          <w:szCs w:val="26"/>
        </w:rPr>
        <w:t>một</w:t>
      </w:r>
      <w:proofErr w:type="spellEnd"/>
      <w:r w:rsidRPr="000E38D8">
        <w:rPr>
          <w:bCs/>
          <w:szCs w:val="26"/>
        </w:rPr>
        <w:t xml:space="preserve"> </w:t>
      </w:r>
      <w:proofErr w:type="spellStart"/>
      <w:r w:rsidRPr="000E38D8">
        <w:rPr>
          <w:bCs/>
          <w:szCs w:val="26"/>
        </w:rPr>
        <w:t>số</w:t>
      </w:r>
      <w:proofErr w:type="spellEnd"/>
      <w:r w:rsidRPr="000E38D8">
        <w:rPr>
          <w:bCs/>
          <w:szCs w:val="26"/>
        </w:rPr>
        <w:t xml:space="preserve"> </w:t>
      </w:r>
      <w:proofErr w:type="spellStart"/>
      <w:r w:rsidRPr="000E38D8">
        <w:rPr>
          <w:bCs/>
          <w:szCs w:val="26"/>
        </w:rPr>
        <w:t>điều</w:t>
      </w:r>
      <w:proofErr w:type="spellEnd"/>
      <w:r w:rsidRPr="000E38D8">
        <w:rPr>
          <w:bCs/>
          <w:szCs w:val="26"/>
        </w:rPr>
        <w:t xml:space="preserve"> </w:t>
      </w:r>
      <w:proofErr w:type="spellStart"/>
      <w:r w:rsidRPr="000E38D8">
        <w:rPr>
          <w:bCs/>
          <w:szCs w:val="26"/>
        </w:rPr>
        <w:t>của</w:t>
      </w:r>
      <w:proofErr w:type="spellEnd"/>
      <w:r w:rsidRPr="000E38D8">
        <w:rPr>
          <w:bCs/>
          <w:szCs w:val="26"/>
        </w:rPr>
        <w:t xml:space="preserve"> </w:t>
      </w:r>
      <w:proofErr w:type="spellStart"/>
      <w:r w:rsidRPr="000E38D8">
        <w:rPr>
          <w:bCs/>
          <w:szCs w:val="26"/>
        </w:rPr>
        <w:t>các</w:t>
      </w:r>
      <w:proofErr w:type="spellEnd"/>
      <w:r w:rsidRPr="000E38D8">
        <w:rPr>
          <w:bCs/>
          <w:szCs w:val="26"/>
        </w:rPr>
        <w:t xml:space="preserve"> </w:t>
      </w:r>
      <w:proofErr w:type="spellStart"/>
      <w:r w:rsidRPr="000E38D8">
        <w:rPr>
          <w:bCs/>
          <w:szCs w:val="26"/>
        </w:rPr>
        <w:t>Nghị</w:t>
      </w:r>
      <w:proofErr w:type="spellEnd"/>
      <w:r w:rsidRPr="000E38D8">
        <w:rPr>
          <w:bCs/>
          <w:szCs w:val="26"/>
        </w:rPr>
        <w:t xml:space="preserve"> </w:t>
      </w:r>
      <w:proofErr w:type="spellStart"/>
      <w:r w:rsidRPr="000E38D8">
        <w:rPr>
          <w:bCs/>
          <w:szCs w:val="26"/>
        </w:rPr>
        <w:t>định</w:t>
      </w:r>
      <w:proofErr w:type="spellEnd"/>
      <w:r w:rsidRPr="000E38D8">
        <w:rPr>
          <w:bCs/>
          <w:szCs w:val="26"/>
        </w:rPr>
        <w:t xml:space="preserve"> </w:t>
      </w:r>
      <w:proofErr w:type="spellStart"/>
      <w:r w:rsidRPr="000E38D8">
        <w:rPr>
          <w:bCs/>
          <w:szCs w:val="26"/>
        </w:rPr>
        <w:t>quy</w:t>
      </w:r>
      <w:proofErr w:type="spellEnd"/>
      <w:r w:rsidRPr="000E38D8">
        <w:rPr>
          <w:bCs/>
          <w:szCs w:val="26"/>
        </w:rPr>
        <w:t xml:space="preserve"> </w:t>
      </w:r>
      <w:proofErr w:type="spellStart"/>
      <w:r w:rsidRPr="000E38D8">
        <w:rPr>
          <w:bCs/>
          <w:szCs w:val="26"/>
        </w:rPr>
        <w:t>định</w:t>
      </w:r>
      <w:proofErr w:type="spellEnd"/>
      <w:r w:rsidRPr="000E38D8">
        <w:rPr>
          <w:bCs/>
          <w:szCs w:val="26"/>
        </w:rPr>
        <w:t xml:space="preserve"> </w:t>
      </w:r>
      <w:proofErr w:type="spellStart"/>
      <w:r w:rsidRPr="000E38D8">
        <w:rPr>
          <w:bCs/>
          <w:szCs w:val="26"/>
        </w:rPr>
        <w:t>về</w:t>
      </w:r>
      <w:proofErr w:type="spellEnd"/>
      <w:r w:rsidRPr="000E38D8">
        <w:rPr>
          <w:bCs/>
          <w:szCs w:val="26"/>
        </w:rPr>
        <w:t xml:space="preserve"> </w:t>
      </w:r>
      <w:proofErr w:type="spellStart"/>
      <w:r w:rsidRPr="000E38D8">
        <w:rPr>
          <w:bCs/>
          <w:szCs w:val="26"/>
        </w:rPr>
        <w:t>điều</w:t>
      </w:r>
      <w:proofErr w:type="spellEnd"/>
      <w:r w:rsidRPr="000E38D8">
        <w:rPr>
          <w:bCs/>
          <w:szCs w:val="26"/>
        </w:rPr>
        <w:t xml:space="preserve"> </w:t>
      </w:r>
      <w:proofErr w:type="spellStart"/>
      <w:r w:rsidRPr="000E38D8">
        <w:rPr>
          <w:bCs/>
          <w:szCs w:val="26"/>
        </w:rPr>
        <w:t>kiện</w:t>
      </w:r>
      <w:proofErr w:type="spellEnd"/>
      <w:r w:rsidRPr="000E38D8">
        <w:rPr>
          <w:bCs/>
          <w:szCs w:val="26"/>
        </w:rPr>
        <w:t xml:space="preserve"> </w:t>
      </w:r>
      <w:proofErr w:type="spellStart"/>
      <w:r w:rsidRPr="000E38D8">
        <w:rPr>
          <w:bCs/>
          <w:szCs w:val="26"/>
        </w:rPr>
        <w:t>kinh</w:t>
      </w:r>
      <w:proofErr w:type="spellEnd"/>
      <w:r w:rsidRPr="000E38D8">
        <w:rPr>
          <w:bCs/>
          <w:szCs w:val="26"/>
        </w:rPr>
        <w:t xml:space="preserve"> </w:t>
      </w:r>
      <w:proofErr w:type="spellStart"/>
      <w:r w:rsidRPr="000E38D8">
        <w:rPr>
          <w:bCs/>
          <w:szCs w:val="26"/>
        </w:rPr>
        <w:t>doanh</w:t>
      </w:r>
      <w:proofErr w:type="spellEnd"/>
      <w:r w:rsidRPr="000E38D8">
        <w:rPr>
          <w:bCs/>
          <w:szCs w:val="26"/>
        </w:rPr>
        <w:t xml:space="preserve"> </w:t>
      </w:r>
      <w:proofErr w:type="spellStart"/>
      <w:r w:rsidRPr="000E38D8">
        <w:rPr>
          <w:bCs/>
          <w:szCs w:val="26"/>
        </w:rPr>
        <w:t>trong</w:t>
      </w:r>
      <w:proofErr w:type="spellEnd"/>
      <w:r w:rsidRPr="000E38D8">
        <w:rPr>
          <w:bCs/>
          <w:szCs w:val="26"/>
        </w:rPr>
        <w:t xml:space="preserve"> </w:t>
      </w:r>
      <w:proofErr w:type="spellStart"/>
      <w:r w:rsidRPr="000E38D8">
        <w:rPr>
          <w:bCs/>
          <w:szCs w:val="26"/>
        </w:rPr>
        <w:t>lĩnh</w:t>
      </w:r>
      <w:proofErr w:type="spellEnd"/>
      <w:r w:rsidRPr="000E38D8">
        <w:rPr>
          <w:bCs/>
          <w:szCs w:val="26"/>
        </w:rPr>
        <w:t xml:space="preserve"> </w:t>
      </w:r>
      <w:proofErr w:type="spellStart"/>
      <w:r w:rsidRPr="000E38D8">
        <w:rPr>
          <w:bCs/>
          <w:szCs w:val="26"/>
        </w:rPr>
        <w:t>vực</w:t>
      </w:r>
      <w:proofErr w:type="spellEnd"/>
      <w:r w:rsidRPr="000E38D8">
        <w:rPr>
          <w:bCs/>
          <w:szCs w:val="26"/>
        </w:rPr>
        <w:t xml:space="preserve"> </w:t>
      </w:r>
      <w:proofErr w:type="spellStart"/>
      <w:r w:rsidRPr="000E38D8">
        <w:rPr>
          <w:bCs/>
          <w:szCs w:val="26"/>
        </w:rPr>
        <w:t>hàng</w:t>
      </w:r>
      <w:proofErr w:type="spellEnd"/>
      <w:r w:rsidRPr="000E38D8">
        <w:rPr>
          <w:bCs/>
          <w:szCs w:val="26"/>
        </w:rPr>
        <w:t xml:space="preserve"> </w:t>
      </w:r>
      <w:proofErr w:type="spellStart"/>
      <w:r w:rsidRPr="000E38D8">
        <w:rPr>
          <w:bCs/>
          <w:szCs w:val="26"/>
        </w:rPr>
        <w:t>hải</w:t>
      </w:r>
      <w:proofErr w:type="spellEnd"/>
      <w:r w:rsidRPr="000E38D8">
        <w:rPr>
          <w:bCs/>
          <w:szCs w:val="26"/>
        </w:rPr>
        <w:t>;</w:t>
      </w:r>
    </w:p>
    <w:p w14:paraId="1C4F1A95" w14:textId="77777777" w:rsidR="00F51D09" w:rsidRPr="000E38D8" w:rsidRDefault="00F51D09" w:rsidP="004C08FB">
      <w:pPr>
        <w:shd w:val="clear" w:color="auto" w:fill="FFFFFF"/>
        <w:spacing w:after="0" w:line="240" w:lineRule="auto"/>
        <w:rPr>
          <w:bCs/>
          <w:szCs w:val="26"/>
        </w:rPr>
      </w:pPr>
      <w:r w:rsidRPr="000E38D8">
        <w:rPr>
          <w:bCs/>
          <w:szCs w:val="26"/>
        </w:rPr>
        <w:t xml:space="preserve">- </w:t>
      </w:r>
      <w:proofErr w:type="spellStart"/>
      <w:r w:rsidRPr="000E38D8">
        <w:rPr>
          <w:bCs/>
          <w:szCs w:val="26"/>
        </w:rPr>
        <w:t>Nghị</w:t>
      </w:r>
      <w:proofErr w:type="spellEnd"/>
      <w:r w:rsidRPr="000E38D8">
        <w:rPr>
          <w:bCs/>
          <w:szCs w:val="26"/>
        </w:rPr>
        <w:t xml:space="preserve"> </w:t>
      </w:r>
      <w:proofErr w:type="spellStart"/>
      <w:r w:rsidRPr="000E38D8">
        <w:rPr>
          <w:bCs/>
          <w:szCs w:val="26"/>
        </w:rPr>
        <w:t>định</w:t>
      </w:r>
      <w:proofErr w:type="spellEnd"/>
      <w:r w:rsidRPr="000E38D8">
        <w:rPr>
          <w:bCs/>
          <w:szCs w:val="26"/>
        </w:rPr>
        <w:t xml:space="preserve"> </w:t>
      </w:r>
      <w:proofErr w:type="spellStart"/>
      <w:r w:rsidRPr="000E38D8">
        <w:rPr>
          <w:bCs/>
          <w:szCs w:val="26"/>
        </w:rPr>
        <w:t>số</w:t>
      </w:r>
      <w:proofErr w:type="spellEnd"/>
      <w:r w:rsidRPr="000E38D8">
        <w:rPr>
          <w:bCs/>
          <w:szCs w:val="26"/>
        </w:rPr>
        <w:t xml:space="preserve"> 69/2022/ND-CP </w:t>
      </w:r>
      <w:proofErr w:type="spellStart"/>
      <w:r w:rsidRPr="000E38D8">
        <w:rPr>
          <w:bCs/>
          <w:szCs w:val="26"/>
        </w:rPr>
        <w:t>ngày</w:t>
      </w:r>
      <w:proofErr w:type="spellEnd"/>
      <w:r w:rsidRPr="000E38D8">
        <w:rPr>
          <w:bCs/>
          <w:szCs w:val="26"/>
        </w:rPr>
        <w:t xml:space="preserve"> 23/9/2022 </w:t>
      </w:r>
      <w:proofErr w:type="spellStart"/>
      <w:r w:rsidRPr="000E38D8">
        <w:rPr>
          <w:bCs/>
          <w:szCs w:val="26"/>
        </w:rPr>
        <w:t>của</w:t>
      </w:r>
      <w:proofErr w:type="spellEnd"/>
      <w:r w:rsidRPr="000E38D8">
        <w:rPr>
          <w:bCs/>
          <w:szCs w:val="26"/>
        </w:rPr>
        <w:t xml:space="preserve"> </w:t>
      </w:r>
      <w:proofErr w:type="spellStart"/>
      <w:r w:rsidRPr="000E38D8">
        <w:rPr>
          <w:bCs/>
          <w:szCs w:val="26"/>
        </w:rPr>
        <w:t>Chính</w:t>
      </w:r>
      <w:proofErr w:type="spellEnd"/>
      <w:r w:rsidRPr="000E38D8">
        <w:rPr>
          <w:bCs/>
          <w:szCs w:val="26"/>
        </w:rPr>
        <w:t xml:space="preserve"> </w:t>
      </w:r>
      <w:proofErr w:type="spellStart"/>
      <w:r w:rsidRPr="000E38D8">
        <w:rPr>
          <w:bCs/>
          <w:szCs w:val="26"/>
        </w:rPr>
        <w:t>phủ</w:t>
      </w:r>
      <w:proofErr w:type="spellEnd"/>
      <w:r w:rsidRPr="000E38D8">
        <w:rPr>
          <w:bCs/>
          <w:szCs w:val="26"/>
        </w:rPr>
        <w:t xml:space="preserve"> </w:t>
      </w:r>
      <w:proofErr w:type="spellStart"/>
      <w:r w:rsidRPr="000E38D8">
        <w:rPr>
          <w:bCs/>
          <w:szCs w:val="26"/>
        </w:rPr>
        <w:t>sửa</w:t>
      </w:r>
      <w:proofErr w:type="spellEnd"/>
      <w:r w:rsidRPr="000E38D8">
        <w:rPr>
          <w:bCs/>
          <w:szCs w:val="26"/>
        </w:rPr>
        <w:t xml:space="preserve"> </w:t>
      </w:r>
      <w:proofErr w:type="spellStart"/>
      <w:r w:rsidRPr="000E38D8">
        <w:rPr>
          <w:bCs/>
          <w:szCs w:val="26"/>
        </w:rPr>
        <w:t>đổi</w:t>
      </w:r>
      <w:proofErr w:type="spellEnd"/>
      <w:r w:rsidRPr="000E38D8">
        <w:rPr>
          <w:bCs/>
          <w:szCs w:val="26"/>
        </w:rPr>
        <w:t xml:space="preserve">, </w:t>
      </w:r>
      <w:proofErr w:type="spellStart"/>
      <w:r w:rsidRPr="000E38D8">
        <w:rPr>
          <w:bCs/>
          <w:szCs w:val="26"/>
        </w:rPr>
        <w:t>bổ</w:t>
      </w:r>
      <w:proofErr w:type="spellEnd"/>
      <w:r w:rsidRPr="000E38D8">
        <w:rPr>
          <w:bCs/>
          <w:szCs w:val="26"/>
        </w:rPr>
        <w:t xml:space="preserve"> sung </w:t>
      </w:r>
      <w:proofErr w:type="spellStart"/>
      <w:r w:rsidRPr="000E38D8">
        <w:rPr>
          <w:bCs/>
          <w:szCs w:val="26"/>
        </w:rPr>
        <w:t>một</w:t>
      </w:r>
      <w:proofErr w:type="spellEnd"/>
      <w:r w:rsidRPr="000E38D8">
        <w:rPr>
          <w:bCs/>
          <w:szCs w:val="26"/>
        </w:rPr>
        <w:t xml:space="preserve"> </w:t>
      </w:r>
      <w:proofErr w:type="spellStart"/>
      <w:r w:rsidRPr="000E38D8">
        <w:rPr>
          <w:bCs/>
          <w:szCs w:val="26"/>
        </w:rPr>
        <w:t>số</w:t>
      </w:r>
      <w:proofErr w:type="spellEnd"/>
      <w:r w:rsidRPr="000E38D8">
        <w:rPr>
          <w:bCs/>
          <w:szCs w:val="26"/>
        </w:rPr>
        <w:t xml:space="preserve"> </w:t>
      </w:r>
      <w:proofErr w:type="spellStart"/>
      <w:r w:rsidRPr="000E38D8">
        <w:rPr>
          <w:bCs/>
          <w:szCs w:val="26"/>
        </w:rPr>
        <w:t>điều</w:t>
      </w:r>
      <w:proofErr w:type="spellEnd"/>
      <w:r w:rsidRPr="000E38D8">
        <w:rPr>
          <w:bCs/>
          <w:szCs w:val="26"/>
        </w:rPr>
        <w:t xml:space="preserve"> </w:t>
      </w:r>
      <w:proofErr w:type="spellStart"/>
      <w:r w:rsidRPr="000E38D8">
        <w:rPr>
          <w:bCs/>
          <w:szCs w:val="26"/>
        </w:rPr>
        <w:t>của</w:t>
      </w:r>
      <w:proofErr w:type="spellEnd"/>
      <w:r w:rsidRPr="000E38D8">
        <w:rPr>
          <w:bCs/>
          <w:szCs w:val="26"/>
        </w:rPr>
        <w:t xml:space="preserve"> </w:t>
      </w:r>
      <w:proofErr w:type="spellStart"/>
      <w:r w:rsidRPr="000E38D8">
        <w:rPr>
          <w:bCs/>
          <w:szCs w:val="26"/>
        </w:rPr>
        <w:t>các</w:t>
      </w:r>
      <w:proofErr w:type="spellEnd"/>
      <w:r w:rsidRPr="000E38D8">
        <w:rPr>
          <w:bCs/>
          <w:szCs w:val="26"/>
        </w:rPr>
        <w:t xml:space="preserve"> </w:t>
      </w:r>
      <w:proofErr w:type="spellStart"/>
      <w:r w:rsidRPr="000E38D8">
        <w:rPr>
          <w:bCs/>
          <w:szCs w:val="26"/>
        </w:rPr>
        <w:t>Nghị</w:t>
      </w:r>
      <w:proofErr w:type="spellEnd"/>
      <w:r w:rsidRPr="000E38D8">
        <w:rPr>
          <w:bCs/>
          <w:szCs w:val="26"/>
        </w:rPr>
        <w:t xml:space="preserve"> </w:t>
      </w:r>
      <w:proofErr w:type="spellStart"/>
      <w:r w:rsidRPr="000E38D8">
        <w:rPr>
          <w:bCs/>
          <w:szCs w:val="26"/>
        </w:rPr>
        <w:t>định</w:t>
      </w:r>
      <w:proofErr w:type="spellEnd"/>
      <w:r w:rsidRPr="000E38D8">
        <w:rPr>
          <w:bCs/>
          <w:szCs w:val="26"/>
        </w:rPr>
        <w:t xml:space="preserve"> </w:t>
      </w:r>
      <w:proofErr w:type="spellStart"/>
      <w:r w:rsidRPr="000E38D8">
        <w:rPr>
          <w:bCs/>
          <w:szCs w:val="26"/>
        </w:rPr>
        <w:t>quy</w:t>
      </w:r>
      <w:proofErr w:type="spellEnd"/>
      <w:r w:rsidRPr="000E38D8">
        <w:rPr>
          <w:bCs/>
          <w:szCs w:val="26"/>
        </w:rPr>
        <w:t xml:space="preserve"> </w:t>
      </w:r>
      <w:proofErr w:type="spellStart"/>
      <w:r w:rsidRPr="000E38D8">
        <w:rPr>
          <w:bCs/>
          <w:szCs w:val="26"/>
        </w:rPr>
        <w:t>định</w:t>
      </w:r>
      <w:proofErr w:type="spellEnd"/>
      <w:r w:rsidRPr="000E38D8">
        <w:rPr>
          <w:bCs/>
          <w:szCs w:val="26"/>
        </w:rPr>
        <w:t xml:space="preserve"> </w:t>
      </w:r>
      <w:proofErr w:type="spellStart"/>
      <w:r w:rsidRPr="000E38D8">
        <w:rPr>
          <w:bCs/>
          <w:szCs w:val="26"/>
        </w:rPr>
        <w:t>liên</w:t>
      </w:r>
      <w:proofErr w:type="spellEnd"/>
      <w:r w:rsidRPr="000E38D8">
        <w:rPr>
          <w:bCs/>
          <w:szCs w:val="26"/>
        </w:rPr>
        <w:t xml:space="preserve"> </w:t>
      </w:r>
      <w:proofErr w:type="spellStart"/>
      <w:r w:rsidRPr="000E38D8">
        <w:rPr>
          <w:bCs/>
          <w:szCs w:val="26"/>
        </w:rPr>
        <w:t>quan</w:t>
      </w:r>
      <w:proofErr w:type="spellEnd"/>
      <w:r w:rsidRPr="000E38D8">
        <w:rPr>
          <w:bCs/>
          <w:szCs w:val="26"/>
        </w:rPr>
        <w:t xml:space="preserve"> </w:t>
      </w:r>
      <w:proofErr w:type="spellStart"/>
      <w:r w:rsidRPr="000E38D8">
        <w:rPr>
          <w:bCs/>
          <w:szCs w:val="26"/>
        </w:rPr>
        <w:t>đến</w:t>
      </w:r>
      <w:proofErr w:type="spellEnd"/>
      <w:r w:rsidRPr="000E38D8">
        <w:rPr>
          <w:bCs/>
          <w:szCs w:val="26"/>
        </w:rPr>
        <w:t xml:space="preserve"> </w:t>
      </w:r>
      <w:proofErr w:type="spellStart"/>
      <w:r w:rsidRPr="000E38D8">
        <w:rPr>
          <w:bCs/>
          <w:szCs w:val="26"/>
        </w:rPr>
        <w:t>hoạt</w:t>
      </w:r>
      <w:proofErr w:type="spellEnd"/>
      <w:r w:rsidRPr="000E38D8">
        <w:rPr>
          <w:bCs/>
          <w:szCs w:val="26"/>
        </w:rPr>
        <w:t xml:space="preserve"> </w:t>
      </w:r>
      <w:proofErr w:type="spellStart"/>
      <w:r w:rsidRPr="000E38D8">
        <w:rPr>
          <w:bCs/>
          <w:szCs w:val="26"/>
        </w:rPr>
        <w:t>động</w:t>
      </w:r>
      <w:proofErr w:type="spellEnd"/>
      <w:r w:rsidRPr="000E38D8">
        <w:rPr>
          <w:bCs/>
          <w:szCs w:val="26"/>
        </w:rPr>
        <w:t xml:space="preserve"> </w:t>
      </w:r>
      <w:proofErr w:type="spellStart"/>
      <w:r w:rsidRPr="000E38D8">
        <w:rPr>
          <w:bCs/>
          <w:szCs w:val="26"/>
        </w:rPr>
        <w:t>kinh</w:t>
      </w:r>
      <w:proofErr w:type="spellEnd"/>
      <w:r w:rsidRPr="000E38D8">
        <w:rPr>
          <w:bCs/>
          <w:szCs w:val="26"/>
        </w:rPr>
        <w:t xml:space="preserve"> </w:t>
      </w:r>
      <w:proofErr w:type="spellStart"/>
      <w:r w:rsidRPr="000E38D8">
        <w:rPr>
          <w:bCs/>
          <w:szCs w:val="26"/>
        </w:rPr>
        <w:t>doanh</w:t>
      </w:r>
      <w:proofErr w:type="spellEnd"/>
      <w:r w:rsidRPr="000E38D8">
        <w:rPr>
          <w:bCs/>
          <w:szCs w:val="26"/>
        </w:rPr>
        <w:t xml:space="preserve"> </w:t>
      </w:r>
      <w:proofErr w:type="spellStart"/>
      <w:r w:rsidRPr="000E38D8">
        <w:rPr>
          <w:bCs/>
          <w:szCs w:val="26"/>
        </w:rPr>
        <w:t>trong</w:t>
      </w:r>
      <w:proofErr w:type="spellEnd"/>
      <w:r w:rsidRPr="000E38D8">
        <w:rPr>
          <w:bCs/>
          <w:szCs w:val="26"/>
        </w:rPr>
        <w:t xml:space="preserve"> </w:t>
      </w:r>
      <w:proofErr w:type="spellStart"/>
      <w:r w:rsidRPr="000E38D8">
        <w:rPr>
          <w:bCs/>
          <w:szCs w:val="26"/>
        </w:rPr>
        <w:t>lĩnh</w:t>
      </w:r>
      <w:proofErr w:type="spellEnd"/>
      <w:r w:rsidRPr="000E38D8">
        <w:rPr>
          <w:bCs/>
          <w:szCs w:val="26"/>
        </w:rPr>
        <w:t xml:space="preserve"> </w:t>
      </w:r>
      <w:proofErr w:type="spellStart"/>
      <w:r w:rsidRPr="000E38D8">
        <w:rPr>
          <w:bCs/>
          <w:szCs w:val="26"/>
        </w:rPr>
        <w:t>vực</w:t>
      </w:r>
      <w:proofErr w:type="spellEnd"/>
      <w:r w:rsidRPr="000E38D8">
        <w:rPr>
          <w:bCs/>
          <w:szCs w:val="26"/>
        </w:rPr>
        <w:t xml:space="preserve"> </w:t>
      </w:r>
      <w:proofErr w:type="spellStart"/>
      <w:r w:rsidRPr="000E38D8">
        <w:rPr>
          <w:bCs/>
          <w:szCs w:val="26"/>
        </w:rPr>
        <w:t>hàng</w:t>
      </w:r>
      <w:proofErr w:type="spellEnd"/>
      <w:r w:rsidRPr="000E38D8">
        <w:rPr>
          <w:bCs/>
          <w:szCs w:val="26"/>
        </w:rPr>
        <w:t xml:space="preserve"> </w:t>
      </w:r>
      <w:proofErr w:type="spellStart"/>
      <w:r w:rsidRPr="000E38D8">
        <w:rPr>
          <w:bCs/>
          <w:szCs w:val="26"/>
        </w:rPr>
        <w:t>hải</w:t>
      </w:r>
      <w:proofErr w:type="spellEnd"/>
      <w:r w:rsidRPr="000E38D8">
        <w:rPr>
          <w:bCs/>
          <w:szCs w:val="26"/>
        </w:rPr>
        <w:t>;</w:t>
      </w:r>
    </w:p>
    <w:p w14:paraId="21BB78A2" w14:textId="77777777" w:rsidR="00F51D09" w:rsidRPr="000E38D8" w:rsidRDefault="00F51D09" w:rsidP="004C08FB">
      <w:pPr>
        <w:shd w:val="clear" w:color="auto" w:fill="FFFFFF"/>
        <w:spacing w:after="0" w:line="240" w:lineRule="auto"/>
        <w:rPr>
          <w:bCs/>
          <w:szCs w:val="26"/>
        </w:rPr>
      </w:pPr>
      <w:r w:rsidRPr="000E38D8">
        <w:rPr>
          <w:bCs/>
          <w:szCs w:val="26"/>
        </w:rPr>
        <w:t xml:space="preserve">- </w:t>
      </w:r>
      <w:proofErr w:type="spellStart"/>
      <w:r w:rsidRPr="000E38D8">
        <w:rPr>
          <w:bCs/>
          <w:szCs w:val="26"/>
        </w:rPr>
        <w:t>Nghị</w:t>
      </w:r>
      <w:proofErr w:type="spellEnd"/>
      <w:r w:rsidRPr="000E38D8">
        <w:rPr>
          <w:bCs/>
          <w:szCs w:val="26"/>
        </w:rPr>
        <w:t xml:space="preserve"> </w:t>
      </w:r>
      <w:proofErr w:type="spellStart"/>
      <w:r w:rsidRPr="000E38D8">
        <w:rPr>
          <w:bCs/>
          <w:szCs w:val="26"/>
        </w:rPr>
        <w:t>định</w:t>
      </w:r>
      <w:proofErr w:type="spellEnd"/>
      <w:r w:rsidRPr="000E38D8">
        <w:rPr>
          <w:bCs/>
          <w:szCs w:val="26"/>
        </w:rPr>
        <w:t xml:space="preserve"> </w:t>
      </w:r>
      <w:proofErr w:type="spellStart"/>
      <w:r w:rsidRPr="000E38D8">
        <w:rPr>
          <w:bCs/>
          <w:szCs w:val="26"/>
        </w:rPr>
        <w:t>số</w:t>
      </w:r>
      <w:proofErr w:type="spellEnd"/>
      <w:r w:rsidRPr="000E38D8">
        <w:rPr>
          <w:bCs/>
          <w:szCs w:val="26"/>
        </w:rPr>
        <w:t xml:space="preserve"> 74/2023/NĐ-CP </w:t>
      </w:r>
      <w:proofErr w:type="spellStart"/>
      <w:r w:rsidRPr="000E38D8">
        <w:rPr>
          <w:bCs/>
          <w:szCs w:val="26"/>
        </w:rPr>
        <w:t>ngày</w:t>
      </w:r>
      <w:proofErr w:type="spellEnd"/>
      <w:r w:rsidRPr="000E38D8">
        <w:rPr>
          <w:bCs/>
          <w:szCs w:val="26"/>
        </w:rPr>
        <w:t xml:space="preserve"> 11/10/2023 </w:t>
      </w:r>
      <w:proofErr w:type="spellStart"/>
      <w:r w:rsidRPr="000E38D8">
        <w:rPr>
          <w:bCs/>
          <w:szCs w:val="26"/>
        </w:rPr>
        <w:t>của</w:t>
      </w:r>
      <w:proofErr w:type="spellEnd"/>
      <w:r w:rsidRPr="000E38D8">
        <w:rPr>
          <w:bCs/>
          <w:szCs w:val="26"/>
        </w:rPr>
        <w:t xml:space="preserve"> </w:t>
      </w:r>
      <w:proofErr w:type="spellStart"/>
      <w:r w:rsidRPr="000E38D8">
        <w:rPr>
          <w:bCs/>
          <w:szCs w:val="26"/>
        </w:rPr>
        <w:t>Chính</w:t>
      </w:r>
      <w:proofErr w:type="spellEnd"/>
      <w:r w:rsidRPr="000E38D8">
        <w:rPr>
          <w:bCs/>
          <w:szCs w:val="26"/>
        </w:rPr>
        <w:t xml:space="preserve"> </w:t>
      </w:r>
      <w:proofErr w:type="spellStart"/>
      <w:r w:rsidRPr="000E38D8">
        <w:rPr>
          <w:bCs/>
          <w:szCs w:val="26"/>
        </w:rPr>
        <w:t>phủ</w:t>
      </w:r>
      <w:proofErr w:type="spellEnd"/>
      <w:r w:rsidRPr="000E38D8">
        <w:rPr>
          <w:bCs/>
          <w:szCs w:val="26"/>
        </w:rPr>
        <w:t xml:space="preserve"> </w:t>
      </w:r>
      <w:proofErr w:type="spellStart"/>
      <w:r w:rsidRPr="000E38D8">
        <w:rPr>
          <w:bCs/>
          <w:szCs w:val="26"/>
        </w:rPr>
        <w:t>sửa</w:t>
      </w:r>
      <w:proofErr w:type="spellEnd"/>
      <w:r w:rsidRPr="000E38D8">
        <w:rPr>
          <w:bCs/>
          <w:szCs w:val="26"/>
        </w:rPr>
        <w:t xml:space="preserve"> </w:t>
      </w:r>
      <w:proofErr w:type="spellStart"/>
      <w:r w:rsidRPr="000E38D8">
        <w:rPr>
          <w:bCs/>
          <w:szCs w:val="26"/>
        </w:rPr>
        <w:t>đổi</w:t>
      </w:r>
      <w:proofErr w:type="spellEnd"/>
      <w:r w:rsidRPr="000E38D8">
        <w:rPr>
          <w:bCs/>
          <w:szCs w:val="26"/>
        </w:rPr>
        <w:t xml:space="preserve">, </w:t>
      </w:r>
      <w:proofErr w:type="spellStart"/>
      <w:r w:rsidRPr="000E38D8">
        <w:rPr>
          <w:bCs/>
          <w:szCs w:val="26"/>
        </w:rPr>
        <w:t>bổ</w:t>
      </w:r>
      <w:proofErr w:type="spellEnd"/>
      <w:r w:rsidRPr="000E38D8">
        <w:rPr>
          <w:bCs/>
          <w:szCs w:val="26"/>
        </w:rPr>
        <w:t xml:space="preserve"> sung </w:t>
      </w:r>
      <w:proofErr w:type="spellStart"/>
      <w:r w:rsidRPr="000E38D8">
        <w:rPr>
          <w:bCs/>
          <w:szCs w:val="26"/>
        </w:rPr>
        <w:t>một</w:t>
      </w:r>
      <w:proofErr w:type="spellEnd"/>
      <w:r w:rsidRPr="000E38D8">
        <w:rPr>
          <w:bCs/>
          <w:szCs w:val="26"/>
        </w:rPr>
        <w:t xml:space="preserve"> </w:t>
      </w:r>
      <w:proofErr w:type="spellStart"/>
      <w:r w:rsidRPr="000E38D8">
        <w:rPr>
          <w:bCs/>
          <w:szCs w:val="26"/>
        </w:rPr>
        <w:t>số</w:t>
      </w:r>
      <w:proofErr w:type="spellEnd"/>
      <w:r w:rsidRPr="000E38D8">
        <w:rPr>
          <w:bCs/>
          <w:szCs w:val="26"/>
        </w:rPr>
        <w:t xml:space="preserve"> </w:t>
      </w:r>
      <w:proofErr w:type="spellStart"/>
      <w:r w:rsidRPr="000E38D8">
        <w:rPr>
          <w:bCs/>
          <w:szCs w:val="26"/>
        </w:rPr>
        <w:t>điều</w:t>
      </w:r>
      <w:proofErr w:type="spellEnd"/>
      <w:r w:rsidRPr="000E38D8">
        <w:rPr>
          <w:bCs/>
          <w:szCs w:val="26"/>
        </w:rPr>
        <w:t xml:space="preserve"> </w:t>
      </w:r>
      <w:proofErr w:type="spellStart"/>
      <w:r w:rsidRPr="000E38D8">
        <w:rPr>
          <w:bCs/>
          <w:szCs w:val="26"/>
        </w:rPr>
        <w:t>của</w:t>
      </w:r>
      <w:proofErr w:type="spellEnd"/>
      <w:r w:rsidRPr="000E38D8">
        <w:rPr>
          <w:bCs/>
          <w:szCs w:val="26"/>
        </w:rPr>
        <w:t xml:space="preserve"> </w:t>
      </w:r>
      <w:proofErr w:type="spellStart"/>
      <w:r w:rsidRPr="000E38D8">
        <w:rPr>
          <w:bCs/>
          <w:szCs w:val="26"/>
        </w:rPr>
        <w:t>các</w:t>
      </w:r>
      <w:proofErr w:type="spellEnd"/>
      <w:r w:rsidRPr="000E38D8">
        <w:rPr>
          <w:bCs/>
          <w:szCs w:val="26"/>
        </w:rPr>
        <w:t xml:space="preserve"> </w:t>
      </w:r>
      <w:proofErr w:type="spellStart"/>
      <w:r w:rsidRPr="000E38D8">
        <w:rPr>
          <w:bCs/>
          <w:szCs w:val="26"/>
        </w:rPr>
        <w:t>Nghị</w:t>
      </w:r>
      <w:proofErr w:type="spellEnd"/>
      <w:r w:rsidRPr="000E38D8">
        <w:rPr>
          <w:bCs/>
          <w:szCs w:val="26"/>
        </w:rPr>
        <w:t xml:space="preserve"> </w:t>
      </w:r>
      <w:proofErr w:type="spellStart"/>
      <w:r w:rsidRPr="000E38D8">
        <w:rPr>
          <w:bCs/>
          <w:szCs w:val="26"/>
        </w:rPr>
        <w:t>định</w:t>
      </w:r>
      <w:proofErr w:type="spellEnd"/>
      <w:r w:rsidRPr="000E38D8">
        <w:rPr>
          <w:bCs/>
          <w:szCs w:val="26"/>
        </w:rPr>
        <w:t xml:space="preserve"> </w:t>
      </w:r>
      <w:proofErr w:type="spellStart"/>
      <w:r w:rsidRPr="000E38D8">
        <w:rPr>
          <w:bCs/>
          <w:szCs w:val="26"/>
        </w:rPr>
        <w:t>quy</w:t>
      </w:r>
      <w:proofErr w:type="spellEnd"/>
      <w:r w:rsidRPr="000E38D8">
        <w:rPr>
          <w:bCs/>
          <w:szCs w:val="26"/>
        </w:rPr>
        <w:t xml:space="preserve"> </w:t>
      </w:r>
      <w:proofErr w:type="spellStart"/>
      <w:r w:rsidRPr="000E38D8">
        <w:rPr>
          <w:bCs/>
          <w:szCs w:val="26"/>
        </w:rPr>
        <w:t>định</w:t>
      </w:r>
      <w:proofErr w:type="spellEnd"/>
      <w:r w:rsidRPr="000E38D8">
        <w:rPr>
          <w:bCs/>
          <w:szCs w:val="26"/>
        </w:rPr>
        <w:t xml:space="preserve"> </w:t>
      </w:r>
      <w:proofErr w:type="spellStart"/>
      <w:r w:rsidRPr="000E38D8">
        <w:rPr>
          <w:bCs/>
          <w:szCs w:val="26"/>
        </w:rPr>
        <w:t>liên</w:t>
      </w:r>
      <w:proofErr w:type="spellEnd"/>
      <w:r w:rsidRPr="000E38D8">
        <w:rPr>
          <w:bCs/>
          <w:szCs w:val="26"/>
        </w:rPr>
        <w:t xml:space="preserve"> </w:t>
      </w:r>
      <w:proofErr w:type="spellStart"/>
      <w:r w:rsidRPr="000E38D8">
        <w:rPr>
          <w:bCs/>
          <w:szCs w:val="26"/>
        </w:rPr>
        <w:t>quan</w:t>
      </w:r>
      <w:proofErr w:type="spellEnd"/>
      <w:r w:rsidRPr="000E38D8">
        <w:rPr>
          <w:bCs/>
          <w:szCs w:val="26"/>
        </w:rPr>
        <w:t xml:space="preserve"> </w:t>
      </w:r>
      <w:proofErr w:type="spellStart"/>
      <w:r w:rsidRPr="000E38D8">
        <w:rPr>
          <w:bCs/>
          <w:szCs w:val="26"/>
        </w:rPr>
        <w:t>đến</w:t>
      </w:r>
      <w:proofErr w:type="spellEnd"/>
      <w:r w:rsidRPr="000E38D8">
        <w:rPr>
          <w:bCs/>
          <w:szCs w:val="26"/>
        </w:rPr>
        <w:t xml:space="preserve"> </w:t>
      </w:r>
      <w:proofErr w:type="spellStart"/>
      <w:r w:rsidRPr="000E38D8">
        <w:rPr>
          <w:bCs/>
          <w:szCs w:val="26"/>
        </w:rPr>
        <w:t>phân</w:t>
      </w:r>
      <w:proofErr w:type="spellEnd"/>
      <w:r w:rsidRPr="000E38D8">
        <w:rPr>
          <w:bCs/>
          <w:szCs w:val="26"/>
        </w:rPr>
        <w:t xml:space="preserve"> </w:t>
      </w:r>
      <w:proofErr w:type="spellStart"/>
      <w:r w:rsidRPr="000E38D8">
        <w:rPr>
          <w:bCs/>
          <w:szCs w:val="26"/>
        </w:rPr>
        <w:t>cấp</w:t>
      </w:r>
      <w:proofErr w:type="spellEnd"/>
      <w:r w:rsidRPr="000E38D8">
        <w:rPr>
          <w:bCs/>
          <w:szCs w:val="26"/>
        </w:rPr>
        <w:t xml:space="preserve"> </w:t>
      </w:r>
      <w:proofErr w:type="spellStart"/>
      <w:r w:rsidRPr="000E38D8">
        <w:rPr>
          <w:bCs/>
          <w:szCs w:val="26"/>
        </w:rPr>
        <w:t>giải</w:t>
      </w:r>
      <w:proofErr w:type="spellEnd"/>
      <w:r w:rsidRPr="000E38D8">
        <w:rPr>
          <w:bCs/>
          <w:szCs w:val="26"/>
        </w:rPr>
        <w:t xml:space="preserve"> </w:t>
      </w:r>
      <w:proofErr w:type="spellStart"/>
      <w:r w:rsidRPr="000E38D8">
        <w:rPr>
          <w:bCs/>
          <w:szCs w:val="26"/>
        </w:rPr>
        <w:t>quyết</w:t>
      </w:r>
      <w:proofErr w:type="spellEnd"/>
      <w:r w:rsidRPr="000E38D8">
        <w:rPr>
          <w:bCs/>
          <w:szCs w:val="26"/>
        </w:rPr>
        <w:t xml:space="preserve"> </w:t>
      </w:r>
      <w:proofErr w:type="spellStart"/>
      <w:r w:rsidRPr="000E38D8">
        <w:rPr>
          <w:bCs/>
          <w:szCs w:val="26"/>
        </w:rPr>
        <w:t>thủ</w:t>
      </w:r>
      <w:proofErr w:type="spellEnd"/>
      <w:r w:rsidRPr="000E38D8">
        <w:rPr>
          <w:bCs/>
          <w:szCs w:val="26"/>
        </w:rPr>
        <w:t xml:space="preserve"> </w:t>
      </w:r>
      <w:proofErr w:type="spellStart"/>
      <w:r w:rsidRPr="000E38D8">
        <w:rPr>
          <w:bCs/>
          <w:szCs w:val="26"/>
        </w:rPr>
        <w:t>tục</w:t>
      </w:r>
      <w:proofErr w:type="spellEnd"/>
      <w:r w:rsidRPr="000E38D8">
        <w:rPr>
          <w:bCs/>
          <w:szCs w:val="26"/>
        </w:rPr>
        <w:t xml:space="preserve"> </w:t>
      </w:r>
      <w:proofErr w:type="spellStart"/>
      <w:r w:rsidRPr="000E38D8">
        <w:rPr>
          <w:bCs/>
          <w:szCs w:val="26"/>
        </w:rPr>
        <w:t>hành</w:t>
      </w:r>
      <w:proofErr w:type="spellEnd"/>
      <w:r w:rsidRPr="000E38D8">
        <w:rPr>
          <w:bCs/>
          <w:szCs w:val="26"/>
        </w:rPr>
        <w:t xml:space="preserve"> </w:t>
      </w:r>
      <w:proofErr w:type="spellStart"/>
      <w:r w:rsidRPr="000E38D8">
        <w:rPr>
          <w:bCs/>
          <w:szCs w:val="26"/>
        </w:rPr>
        <w:t>chính</w:t>
      </w:r>
      <w:proofErr w:type="spellEnd"/>
      <w:r w:rsidRPr="000E38D8">
        <w:rPr>
          <w:bCs/>
          <w:szCs w:val="26"/>
        </w:rPr>
        <w:t xml:space="preserve"> </w:t>
      </w:r>
      <w:proofErr w:type="spellStart"/>
      <w:r w:rsidRPr="000E38D8">
        <w:rPr>
          <w:bCs/>
          <w:szCs w:val="26"/>
        </w:rPr>
        <w:t>trong</w:t>
      </w:r>
      <w:proofErr w:type="spellEnd"/>
      <w:r w:rsidRPr="000E38D8">
        <w:rPr>
          <w:bCs/>
          <w:szCs w:val="26"/>
        </w:rPr>
        <w:t xml:space="preserve"> </w:t>
      </w:r>
      <w:proofErr w:type="spellStart"/>
      <w:r w:rsidRPr="000E38D8">
        <w:rPr>
          <w:bCs/>
          <w:szCs w:val="26"/>
        </w:rPr>
        <w:t>lĩnh</w:t>
      </w:r>
      <w:proofErr w:type="spellEnd"/>
      <w:r w:rsidRPr="000E38D8">
        <w:rPr>
          <w:bCs/>
          <w:szCs w:val="26"/>
        </w:rPr>
        <w:t xml:space="preserve"> </w:t>
      </w:r>
      <w:proofErr w:type="spellStart"/>
      <w:r w:rsidRPr="000E38D8">
        <w:rPr>
          <w:bCs/>
          <w:szCs w:val="26"/>
        </w:rPr>
        <w:t>vực</w:t>
      </w:r>
      <w:proofErr w:type="spellEnd"/>
      <w:r w:rsidRPr="000E38D8">
        <w:rPr>
          <w:bCs/>
          <w:szCs w:val="26"/>
        </w:rPr>
        <w:t xml:space="preserve"> </w:t>
      </w:r>
      <w:proofErr w:type="spellStart"/>
      <w:r w:rsidRPr="000E38D8">
        <w:rPr>
          <w:bCs/>
          <w:szCs w:val="26"/>
        </w:rPr>
        <w:t>hàng</w:t>
      </w:r>
      <w:proofErr w:type="spellEnd"/>
      <w:r w:rsidRPr="000E38D8">
        <w:rPr>
          <w:bCs/>
          <w:szCs w:val="26"/>
        </w:rPr>
        <w:t xml:space="preserve"> </w:t>
      </w:r>
      <w:proofErr w:type="spellStart"/>
      <w:r w:rsidRPr="000E38D8">
        <w:rPr>
          <w:bCs/>
          <w:szCs w:val="26"/>
        </w:rPr>
        <w:t>hải</w:t>
      </w:r>
      <w:proofErr w:type="spellEnd"/>
      <w:r w:rsidRPr="000E38D8">
        <w:rPr>
          <w:bCs/>
          <w:szCs w:val="26"/>
        </w:rPr>
        <w:t>;</w:t>
      </w:r>
    </w:p>
    <w:p w14:paraId="300FA2AA" w14:textId="77777777" w:rsidR="00F51D09" w:rsidRPr="000E38D8" w:rsidRDefault="00F51D09" w:rsidP="004C08FB">
      <w:pPr>
        <w:shd w:val="clear" w:color="auto" w:fill="FFFFFF"/>
        <w:spacing w:after="0" w:line="240" w:lineRule="auto"/>
        <w:rPr>
          <w:rStyle w:val="fontstyle01"/>
          <w:b/>
          <w:color w:val="auto"/>
          <w:szCs w:val="26"/>
        </w:rPr>
      </w:pPr>
      <w:r w:rsidRPr="000E38D8">
        <w:rPr>
          <w:rStyle w:val="fontstyle01"/>
          <w:b/>
          <w:color w:val="auto"/>
          <w:szCs w:val="26"/>
        </w:rPr>
        <w:lastRenderedPageBreak/>
        <w:t xml:space="preserve">- </w:t>
      </w:r>
      <w:proofErr w:type="spellStart"/>
      <w:r w:rsidRPr="000E38D8">
        <w:rPr>
          <w:rStyle w:val="fontstyle01"/>
          <w:b/>
          <w:color w:val="auto"/>
          <w:szCs w:val="26"/>
        </w:rPr>
        <w:t>Nghị</w:t>
      </w:r>
      <w:proofErr w:type="spellEnd"/>
      <w:r w:rsidRPr="000E38D8">
        <w:rPr>
          <w:rStyle w:val="fontstyle01"/>
          <w:b/>
          <w:color w:val="auto"/>
          <w:szCs w:val="26"/>
        </w:rPr>
        <w:t xml:space="preserve"> </w:t>
      </w:r>
      <w:proofErr w:type="spellStart"/>
      <w:r w:rsidRPr="000E38D8">
        <w:rPr>
          <w:rStyle w:val="fontstyle01"/>
          <w:b/>
          <w:color w:val="auto"/>
          <w:szCs w:val="26"/>
        </w:rPr>
        <w:t>định</w:t>
      </w:r>
      <w:proofErr w:type="spellEnd"/>
      <w:r w:rsidRPr="000E38D8">
        <w:rPr>
          <w:rStyle w:val="fontstyle01"/>
          <w:b/>
          <w:color w:val="auto"/>
          <w:szCs w:val="26"/>
        </w:rPr>
        <w:t xml:space="preserve"> …</w:t>
      </w:r>
    </w:p>
    <w:p w14:paraId="62E015FE" w14:textId="77777777" w:rsidR="00F51D09" w:rsidRPr="000E38D8" w:rsidRDefault="00F51D09" w:rsidP="004C08FB">
      <w:pPr>
        <w:shd w:val="clear" w:color="auto" w:fill="FFFFFF"/>
        <w:spacing w:after="0" w:line="240" w:lineRule="auto"/>
        <w:rPr>
          <w:rStyle w:val="fontstyle01"/>
          <w:b/>
          <w:color w:val="auto"/>
          <w:szCs w:val="26"/>
        </w:rPr>
      </w:pPr>
    </w:p>
    <w:p w14:paraId="49B8A0FE" w14:textId="77777777" w:rsidR="00F51D09" w:rsidRPr="000E38D8" w:rsidRDefault="00F51D09" w:rsidP="004C08FB">
      <w:pPr>
        <w:shd w:val="clear" w:color="auto" w:fill="FFFFFF"/>
        <w:spacing w:after="0" w:line="240" w:lineRule="auto"/>
        <w:rPr>
          <w:rStyle w:val="fontstyle01"/>
          <w:b/>
          <w:color w:val="auto"/>
          <w:szCs w:val="26"/>
        </w:rPr>
      </w:pPr>
    </w:p>
    <w:p w14:paraId="4B050372" w14:textId="77777777" w:rsidR="00F51D09" w:rsidRPr="000E38D8" w:rsidRDefault="00F51D09" w:rsidP="004C08FB">
      <w:pPr>
        <w:shd w:val="clear" w:color="auto" w:fill="FFFFFF"/>
        <w:spacing w:after="0" w:line="240" w:lineRule="auto"/>
        <w:rPr>
          <w:rStyle w:val="fontstyle01"/>
          <w:bCs/>
          <w:color w:val="auto"/>
          <w:szCs w:val="26"/>
        </w:rPr>
      </w:pPr>
    </w:p>
    <w:p w14:paraId="1A61F7B8" w14:textId="77777777" w:rsidR="00F51D09" w:rsidRPr="000E38D8" w:rsidRDefault="00F51D09" w:rsidP="004C08FB">
      <w:pPr>
        <w:shd w:val="clear" w:color="auto" w:fill="FFFFFF"/>
        <w:spacing w:after="0" w:line="240" w:lineRule="auto"/>
        <w:rPr>
          <w:rStyle w:val="fontstyle01"/>
          <w:bCs/>
          <w:color w:val="auto"/>
          <w:szCs w:val="26"/>
        </w:rPr>
      </w:pPr>
    </w:p>
    <w:p w14:paraId="3B691660" w14:textId="77777777" w:rsidR="00F51D09" w:rsidRPr="000E38D8" w:rsidRDefault="00F51D09" w:rsidP="004C08FB">
      <w:pPr>
        <w:shd w:val="clear" w:color="auto" w:fill="FFFFFF"/>
        <w:spacing w:after="0" w:line="240" w:lineRule="auto"/>
        <w:rPr>
          <w:rStyle w:val="fontstyle01"/>
          <w:bCs/>
          <w:color w:val="auto"/>
          <w:szCs w:val="26"/>
        </w:rPr>
      </w:pPr>
    </w:p>
    <w:p w14:paraId="498C341F" w14:textId="77777777" w:rsidR="00F51D09" w:rsidRPr="000E38D8" w:rsidRDefault="00F51D09" w:rsidP="004C08FB">
      <w:pPr>
        <w:shd w:val="clear" w:color="auto" w:fill="FFFFFF"/>
        <w:spacing w:after="0" w:line="240" w:lineRule="auto"/>
        <w:rPr>
          <w:rStyle w:val="fontstyle01"/>
          <w:bCs/>
          <w:color w:val="auto"/>
          <w:szCs w:val="26"/>
        </w:rPr>
      </w:pPr>
    </w:p>
    <w:p w14:paraId="22B85B89" w14:textId="77777777" w:rsidR="00F51D09" w:rsidRPr="000E38D8" w:rsidRDefault="00F51D09" w:rsidP="004C08FB">
      <w:pPr>
        <w:shd w:val="clear" w:color="auto" w:fill="FFFFFF"/>
        <w:spacing w:after="0" w:line="240" w:lineRule="auto"/>
        <w:rPr>
          <w:rStyle w:val="fontstyle01"/>
          <w:bCs/>
          <w:color w:val="auto"/>
          <w:szCs w:val="26"/>
        </w:rPr>
      </w:pPr>
    </w:p>
    <w:p w14:paraId="159C5B2F" w14:textId="77777777" w:rsidR="00F51D09" w:rsidRPr="000E38D8" w:rsidRDefault="00F51D09" w:rsidP="004C08FB">
      <w:pPr>
        <w:shd w:val="clear" w:color="auto" w:fill="FFFFFF"/>
        <w:spacing w:after="0" w:line="240" w:lineRule="auto"/>
        <w:rPr>
          <w:rStyle w:val="fontstyle01"/>
          <w:bCs/>
          <w:color w:val="auto"/>
          <w:szCs w:val="26"/>
        </w:rPr>
      </w:pPr>
    </w:p>
    <w:p w14:paraId="2A62C755" w14:textId="77777777" w:rsidR="00F51D09" w:rsidRPr="000E38D8" w:rsidRDefault="00F51D09" w:rsidP="004C08FB">
      <w:pPr>
        <w:shd w:val="clear" w:color="auto" w:fill="FFFFFF"/>
        <w:spacing w:after="0" w:line="240" w:lineRule="auto"/>
        <w:rPr>
          <w:rStyle w:val="fontstyle01"/>
          <w:bCs/>
          <w:color w:val="auto"/>
          <w:szCs w:val="26"/>
        </w:rPr>
      </w:pPr>
    </w:p>
    <w:p w14:paraId="2A85D6A1" w14:textId="77777777" w:rsidR="00F51D09" w:rsidRPr="000E38D8" w:rsidRDefault="00F51D09" w:rsidP="004C08FB">
      <w:pPr>
        <w:shd w:val="clear" w:color="auto" w:fill="FFFFFF"/>
        <w:spacing w:after="0" w:line="240" w:lineRule="auto"/>
        <w:rPr>
          <w:rStyle w:val="fontstyle01"/>
          <w:bCs/>
          <w:color w:val="auto"/>
          <w:szCs w:val="26"/>
        </w:rPr>
      </w:pPr>
    </w:p>
    <w:p w14:paraId="6B87B4A7" w14:textId="77777777" w:rsidR="00F51D09" w:rsidRPr="000E38D8" w:rsidRDefault="00F51D09" w:rsidP="004C08FB">
      <w:pPr>
        <w:shd w:val="clear" w:color="auto" w:fill="FFFFFF"/>
        <w:spacing w:after="0" w:line="240" w:lineRule="auto"/>
        <w:rPr>
          <w:rStyle w:val="fontstyle01"/>
          <w:bCs/>
          <w:color w:val="auto"/>
          <w:szCs w:val="26"/>
        </w:rPr>
      </w:pPr>
    </w:p>
    <w:p w14:paraId="241332B0" w14:textId="79E732DF" w:rsidR="00F51D09" w:rsidRPr="000E38D8" w:rsidRDefault="003C643D" w:rsidP="004C08FB">
      <w:pPr>
        <w:shd w:val="clear" w:color="auto" w:fill="FFFFFF"/>
        <w:spacing w:after="0" w:line="240" w:lineRule="auto"/>
        <w:rPr>
          <w:rStyle w:val="fontstyle01"/>
          <w:bCs/>
          <w:color w:val="auto"/>
          <w:szCs w:val="26"/>
        </w:rPr>
      </w:pPr>
      <w:bookmarkStart w:id="6" w:name="chuong_1_pl"/>
      <w:r w:rsidRPr="000E38D8">
        <w:rPr>
          <w:rStyle w:val="fontstyle01"/>
          <w:bCs/>
          <w:color w:val="auto"/>
          <w:szCs w:val="26"/>
        </w:rPr>
        <w:br w:type="page"/>
      </w:r>
      <w:bookmarkEnd w:id="6"/>
    </w:p>
    <w:p w14:paraId="39874449" w14:textId="1CEF91B3" w:rsidR="003C643D" w:rsidRPr="000E38D8" w:rsidRDefault="003C643D" w:rsidP="004C08FB">
      <w:pPr>
        <w:shd w:val="clear" w:color="auto" w:fill="FFFFFF"/>
        <w:spacing w:after="0" w:line="240" w:lineRule="auto"/>
        <w:rPr>
          <w:rFonts w:ascii="TimesNewRomanPS-ItalicMT" w:hAnsi="TimesNewRomanPS-ItalicMT"/>
          <w:bCs/>
          <w:i/>
          <w:iCs/>
          <w:sz w:val="28"/>
          <w:szCs w:val="26"/>
        </w:rPr>
      </w:pPr>
      <w:proofErr w:type="spellStart"/>
      <w:r w:rsidRPr="000E38D8">
        <w:rPr>
          <w:rStyle w:val="fontstyle01"/>
          <w:bCs/>
          <w:color w:val="auto"/>
          <w:szCs w:val="26"/>
        </w:rPr>
        <w:lastRenderedPageBreak/>
        <w:t>Mẫu</w:t>
      </w:r>
      <w:proofErr w:type="spellEnd"/>
      <w:r w:rsidRPr="000E38D8">
        <w:rPr>
          <w:rStyle w:val="fontstyle01"/>
          <w:bCs/>
          <w:color w:val="auto"/>
          <w:szCs w:val="26"/>
        </w:rPr>
        <w:t xml:space="preserve"> </w:t>
      </w:r>
      <w:proofErr w:type="spellStart"/>
      <w:r w:rsidRPr="000E38D8">
        <w:rPr>
          <w:rStyle w:val="fontstyle01"/>
          <w:bCs/>
          <w:color w:val="auto"/>
          <w:szCs w:val="26"/>
        </w:rPr>
        <w:t>Tờ</w:t>
      </w:r>
      <w:proofErr w:type="spellEnd"/>
      <w:r w:rsidRPr="000E38D8">
        <w:rPr>
          <w:rStyle w:val="fontstyle01"/>
          <w:bCs/>
          <w:color w:val="auto"/>
          <w:szCs w:val="26"/>
        </w:rPr>
        <w:t xml:space="preserve"> </w:t>
      </w:r>
      <w:proofErr w:type="spellStart"/>
      <w:r w:rsidRPr="000E38D8">
        <w:rPr>
          <w:rStyle w:val="fontstyle01"/>
          <w:bCs/>
          <w:color w:val="auto"/>
          <w:szCs w:val="26"/>
        </w:rPr>
        <w:t>khai</w:t>
      </w:r>
      <w:proofErr w:type="spellEnd"/>
      <w:r w:rsidRPr="000E38D8">
        <w:rPr>
          <w:rStyle w:val="fontstyle01"/>
          <w:bCs/>
          <w:color w:val="auto"/>
          <w:szCs w:val="26"/>
        </w:rPr>
        <w:t xml:space="preserve"> </w:t>
      </w:r>
      <w:proofErr w:type="spellStart"/>
      <w:r w:rsidRPr="000E38D8">
        <w:rPr>
          <w:rStyle w:val="fontstyle01"/>
          <w:bCs/>
          <w:color w:val="auto"/>
          <w:szCs w:val="26"/>
        </w:rPr>
        <w:t>đề</w:t>
      </w:r>
      <w:proofErr w:type="spellEnd"/>
      <w:r w:rsidRPr="000E38D8">
        <w:rPr>
          <w:rStyle w:val="fontstyle01"/>
          <w:bCs/>
          <w:color w:val="auto"/>
          <w:szCs w:val="26"/>
        </w:rPr>
        <w:t xml:space="preserve"> </w:t>
      </w:r>
      <w:proofErr w:type="spellStart"/>
      <w:r w:rsidRPr="000E38D8">
        <w:rPr>
          <w:rStyle w:val="fontstyle01"/>
          <w:bCs/>
          <w:color w:val="auto"/>
          <w:szCs w:val="26"/>
        </w:rPr>
        <w:t>nghị</w:t>
      </w:r>
      <w:proofErr w:type="spellEnd"/>
      <w:r w:rsidRPr="000E38D8">
        <w:rPr>
          <w:rStyle w:val="fontstyle01"/>
          <w:bCs/>
          <w:color w:val="auto"/>
          <w:szCs w:val="26"/>
        </w:rPr>
        <w:t xml:space="preserve"> </w:t>
      </w:r>
      <w:proofErr w:type="spellStart"/>
      <w:r w:rsidRPr="000E38D8">
        <w:rPr>
          <w:rStyle w:val="fontstyle01"/>
          <w:bCs/>
          <w:color w:val="auto"/>
          <w:szCs w:val="26"/>
        </w:rPr>
        <w:t>cấp</w:t>
      </w:r>
      <w:proofErr w:type="spellEnd"/>
      <w:r w:rsidRPr="000E38D8">
        <w:rPr>
          <w:rStyle w:val="fontstyle01"/>
          <w:bCs/>
          <w:color w:val="auto"/>
          <w:szCs w:val="26"/>
        </w:rPr>
        <w:t xml:space="preserve">, </w:t>
      </w:r>
      <w:proofErr w:type="spellStart"/>
      <w:r w:rsidRPr="000E38D8">
        <w:rPr>
          <w:rStyle w:val="fontstyle01"/>
          <w:bCs/>
          <w:color w:val="auto"/>
          <w:szCs w:val="26"/>
        </w:rPr>
        <w:t>cấp</w:t>
      </w:r>
      <w:proofErr w:type="spellEnd"/>
      <w:r w:rsidRPr="000E38D8">
        <w:rPr>
          <w:rStyle w:val="fontstyle01"/>
          <w:bCs/>
          <w:color w:val="auto"/>
          <w:szCs w:val="26"/>
        </w:rPr>
        <w:t xml:space="preserve"> </w:t>
      </w:r>
      <w:proofErr w:type="spellStart"/>
      <w:r w:rsidRPr="000E38D8">
        <w:rPr>
          <w:rStyle w:val="fontstyle01"/>
          <w:bCs/>
          <w:color w:val="auto"/>
          <w:szCs w:val="26"/>
        </w:rPr>
        <w:t>lại</w:t>
      </w:r>
      <w:proofErr w:type="spellEnd"/>
      <w:r w:rsidRPr="000E38D8">
        <w:rPr>
          <w:rStyle w:val="fontstyle01"/>
          <w:bCs/>
          <w:color w:val="auto"/>
          <w:szCs w:val="26"/>
        </w:rPr>
        <w:t xml:space="preserve"> </w:t>
      </w:r>
      <w:proofErr w:type="spellStart"/>
      <w:r w:rsidRPr="000E38D8">
        <w:rPr>
          <w:rStyle w:val="fontstyle01"/>
          <w:bCs/>
          <w:color w:val="auto"/>
          <w:szCs w:val="26"/>
        </w:rPr>
        <w:t>Giấy</w:t>
      </w:r>
      <w:proofErr w:type="spellEnd"/>
      <w:r w:rsidRPr="000E38D8">
        <w:rPr>
          <w:rStyle w:val="fontstyle01"/>
          <w:bCs/>
          <w:color w:val="auto"/>
          <w:szCs w:val="26"/>
        </w:rPr>
        <w:t xml:space="preserve"> </w:t>
      </w:r>
      <w:proofErr w:type="spellStart"/>
      <w:r w:rsidRPr="000E38D8">
        <w:rPr>
          <w:rStyle w:val="fontstyle01"/>
          <w:bCs/>
          <w:color w:val="auto"/>
          <w:szCs w:val="26"/>
        </w:rPr>
        <w:t>chứng</w:t>
      </w:r>
      <w:proofErr w:type="spellEnd"/>
      <w:r w:rsidRPr="000E38D8">
        <w:rPr>
          <w:rStyle w:val="fontstyle01"/>
          <w:bCs/>
          <w:color w:val="auto"/>
          <w:szCs w:val="26"/>
        </w:rPr>
        <w:t xml:space="preserve"> </w:t>
      </w:r>
      <w:proofErr w:type="spellStart"/>
      <w:r w:rsidRPr="000E38D8">
        <w:rPr>
          <w:rStyle w:val="fontstyle01"/>
          <w:bCs/>
          <w:color w:val="auto"/>
          <w:szCs w:val="26"/>
        </w:rPr>
        <w:t>nhận</w:t>
      </w:r>
      <w:proofErr w:type="spellEnd"/>
      <w:r w:rsidRPr="000E38D8">
        <w:rPr>
          <w:rStyle w:val="fontstyle01"/>
          <w:bCs/>
          <w:color w:val="auto"/>
          <w:szCs w:val="26"/>
        </w:rPr>
        <w:t xml:space="preserve"> </w:t>
      </w:r>
      <w:proofErr w:type="spellStart"/>
      <w:r w:rsidRPr="000E38D8">
        <w:rPr>
          <w:rStyle w:val="fontstyle01"/>
          <w:bCs/>
          <w:color w:val="auto"/>
          <w:szCs w:val="26"/>
        </w:rPr>
        <w:t>cơ</w:t>
      </w:r>
      <w:proofErr w:type="spellEnd"/>
      <w:r w:rsidRPr="000E38D8">
        <w:rPr>
          <w:rStyle w:val="fontstyle01"/>
          <w:bCs/>
          <w:color w:val="auto"/>
          <w:szCs w:val="26"/>
        </w:rPr>
        <w:t xml:space="preserve"> </w:t>
      </w:r>
      <w:proofErr w:type="spellStart"/>
      <w:r w:rsidRPr="000E38D8">
        <w:rPr>
          <w:rStyle w:val="fontstyle01"/>
          <w:bCs/>
          <w:color w:val="auto"/>
          <w:szCs w:val="26"/>
        </w:rPr>
        <w:t>sở</w:t>
      </w:r>
      <w:proofErr w:type="spellEnd"/>
      <w:r w:rsidRPr="000E38D8">
        <w:rPr>
          <w:rStyle w:val="fontstyle01"/>
          <w:bCs/>
          <w:color w:val="auto"/>
          <w:szCs w:val="26"/>
        </w:rPr>
        <w:t xml:space="preserve"> </w:t>
      </w:r>
      <w:proofErr w:type="spellStart"/>
      <w:r w:rsidRPr="000E38D8">
        <w:rPr>
          <w:rStyle w:val="fontstyle01"/>
          <w:bCs/>
          <w:color w:val="auto"/>
          <w:szCs w:val="26"/>
        </w:rPr>
        <w:t>đủ</w:t>
      </w:r>
      <w:proofErr w:type="spellEnd"/>
      <w:r w:rsidRPr="000E38D8">
        <w:rPr>
          <w:rStyle w:val="fontstyle01"/>
          <w:bCs/>
          <w:color w:val="auto"/>
          <w:szCs w:val="26"/>
        </w:rPr>
        <w:t xml:space="preserve"> </w:t>
      </w:r>
      <w:proofErr w:type="spellStart"/>
      <w:r w:rsidRPr="000E38D8">
        <w:rPr>
          <w:rStyle w:val="fontstyle01"/>
          <w:bCs/>
          <w:color w:val="auto"/>
          <w:szCs w:val="26"/>
        </w:rPr>
        <w:t>điều</w:t>
      </w:r>
      <w:proofErr w:type="spellEnd"/>
      <w:r w:rsidRPr="000E38D8">
        <w:rPr>
          <w:rStyle w:val="fontstyle01"/>
          <w:bCs/>
          <w:color w:val="auto"/>
          <w:szCs w:val="26"/>
        </w:rPr>
        <w:t xml:space="preserve"> </w:t>
      </w:r>
      <w:proofErr w:type="spellStart"/>
      <w:r w:rsidRPr="000E38D8">
        <w:rPr>
          <w:rStyle w:val="fontstyle01"/>
          <w:bCs/>
          <w:color w:val="auto"/>
          <w:szCs w:val="26"/>
        </w:rPr>
        <w:t>kiện</w:t>
      </w:r>
      <w:proofErr w:type="spellEnd"/>
      <w:r w:rsidRPr="000E38D8">
        <w:rPr>
          <w:rStyle w:val="fontstyle01"/>
          <w:bCs/>
          <w:color w:val="auto"/>
          <w:szCs w:val="26"/>
        </w:rPr>
        <w:t xml:space="preserve"> </w:t>
      </w:r>
      <w:proofErr w:type="spellStart"/>
      <w:r w:rsidRPr="000E38D8">
        <w:rPr>
          <w:rStyle w:val="fontstyle01"/>
          <w:bCs/>
          <w:color w:val="auto"/>
          <w:szCs w:val="26"/>
        </w:rPr>
        <w:t>đào</w:t>
      </w:r>
      <w:proofErr w:type="spellEnd"/>
      <w:r w:rsidRPr="000E38D8">
        <w:rPr>
          <w:rStyle w:val="fontstyle01"/>
          <w:bCs/>
          <w:color w:val="auto"/>
          <w:szCs w:val="26"/>
        </w:rPr>
        <w:t xml:space="preserve"> </w:t>
      </w:r>
      <w:proofErr w:type="spellStart"/>
      <w:r w:rsidRPr="000E38D8">
        <w:rPr>
          <w:rStyle w:val="fontstyle01"/>
          <w:bCs/>
          <w:color w:val="auto"/>
          <w:szCs w:val="26"/>
        </w:rPr>
        <w:t>tạo</w:t>
      </w:r>
      <w:proofErr w:type="spellEnd"/>
      <w:r w:rsidRPr="000E38D8">
        <w:rPr>
          <w:rStyle w:val="fontstyle01"/>
          <w:bCs/>
          <w:color w:val="auto"/>
          <w:szCs w:val="26"/>
        </w:rPr>
        <w:t xml:space="preserve">, </w:t>
      </w:r>
      <w:proofErr w:type="spellStart"/>
      <w:proofErr w:type="gramStart"/>
      <w:r w:rsidRPr="000E38D8">
        <w:rPr>
          <w:rStyle w:val="fontstyle01"/>
          <w:bCs/>
          <w:color w:val="auto"/>
          <w:szCs w:val="26"/>
        </w:rPr>
        <w:t>huấn</w:t>
      </w:r>
      <w:proofErr w:type="spellEnd"/>
      <w:r w:rsidRPr="000E38D8">
        <w:rPr>
          <w:rStyle w:val="fontstyle01"/>
          <w:bCs/>
          <w:color w:val="auto"/>
          <w:szCs w:val="26"/>
        </w:rPr>
        <w:t xml:space="preserve">  </w:t>
      </w:r>
      <w:proofErr w:type="spellStart"/>
      <w:r w:rsidRPr="000E38D8">
        <w:rPr>
          <w:rStyle w:val="fontstyle01"/>
          <w:bCs/>
          <w:color w:val="auto"/>
          <w:szCs w:val="26"/>
        </w:rPr>
        <w:t>luyện</w:t>
      </w:r>
      <w:proofErr w:type="spellEnd"/>
      <w:proofErr w:type="gramEnd"/>
      <w:r w:rsidRPr="000E38D8">
        <w:rPr>
          <w:rStyle w:val="fontstyle01"/>
          <w:bCs/>
          <w:color w:val="auto"/>
          <w:szCs w:val="26"/>
        </w:rPr>
        <w:t xml:space="preserve"> </w:t>
      </w:r>
      <w:proofErr w:type="spellStart"/>
      <w:r w:rsidRPr="000E38D8">
        <w:rPr>
          <w:rStyle w:val="fontstyle01"/>
          <w:bCs/>
          <w:color w:val="auto"/>
          <w:szCs w:val="26"/>
        </w:rPr>
        <w:t>thuyền</w:t>
      </w:r>
      <w:proofErr w:type="spellEnd"/>
      <w:r w:rsidRPr="000E38D8">
        <w:rPr>
          <w:rStyle w:val="fontstyle01"/>
          <w:bCs/>
          <w:color w:val="auto"/>
          <w:szCs w:val="26"/>
        </w:rPr>
        <w:t xml:space="preserve"> </w:t>
      </w:r>
      <w:proofErr w:type="spellStart"/>
      <w:r w:rsidRPr="000E38D8">
        <w:rPr>
          <w:rStyle w:val="fontstyle01"/>
          <w:bCs/>
          <w:color w:val="auto"/>
          <w:szCs w:val="26"/>
        </w:rPr>
        <w:t>viên</w:t>
      </w:r>
      <w:proofErr w:type="spellEnd"/>
      <w:r w:rsidRPr="000E38D8">
        <w:rPr>
          <w:rStyle w:val="fontstyle01"/>
          <w:bCs/>
          <w:color w:val="auto"/>
          <w:szCs w:val="26"/>
        </w:rPr>
        <w:t xml:space="preserve"> </w:t>
      </w:r>
      <w:proofErr w:type="spellStart"/>
      <w:r w:rsidRPr="000E38D8">
        <w:rPr>
          <w:rStyle w:val="fontstyle01"/>
          <w:bCs/>
          <w:color w:val="auto"/>
          <w:szCs w:val="26"/>
        </w:rPr>
        <w:t>hàng</w:t>
      </w:r>
      <w:proofErr w:type="spellEnd"/>
      <w:r w:rsidRPr="000E38D8">
        <w:rPr>
          <w:rStyle w:val="fontstyle01"/>
          <w:bCs/>
          <w:color w:val="auto"/>
          <w:szCs w:val="26"/>
        </w:rPr>
        <w:t xml:space="preserve"> </w:t>
      </w:r>
      <w:proofErr w:type="spellStart"/>
      <w:r w:rsidRPr="000E38D8">
        <w:rPr>
          <w:rStyle w:val="fontstyle01"/>
          <w:bCs/>
          <w:color w:val="auto"/>
          <w:szCs w:val="26"/>
        </w:rPr>
        <w:t>hải</w:t>
      </w:r>
      <w:proofErr w:type="spellEnd"/>
    </w:p>
    <w:tbl>
      <w:tblPr>
        <w:tblW w:w="5308" w:type="pct"/>
        <w:jc w:val="center"/>
        <w:tblCellSpacing w:w="0" w:type="dxa"/>
        <w:tblCellMar>
          <w:left w:w="0" w:type="dxa"/>
          <w:right w:w="0" w:type="dxa"/>
        </w:tblCellMar>
        <w:tblLook w:val="04A0" w:firstRow="1" w:lastRow="0" w:firstColumn="1" w:lastColumn="0" w:noHBand="0" w:noVBand="1"/>
      </w:tblPr>
      <w:tblGrid>
        <w:gridCol w:w="3685"/>
        <w:gridCol w:w="5943"/>
      </w:tblGrid>
      <w:tr w:rsidR="000E38D8" w:rsidRPr="000E38D8" w14:paraId="7F7D22ED" w14:textId="77777777" w:rsidTr="00A638BF">
        <w:trPr>
          <w:tblCellSpacing w:w="0" w:type="dxa"/>
          <w:jc w:val="center"/>
        </w:trPr>
        <w:tc>
          <w:tcPr>
            <w:tcW w:w="3686" w:type="dxa"/>
            <w:tcMar>
              <w:top w:w="0" w:type="dxa"/>
              <w:left w:w="108" w:type="dxa"/>
              <w:bottom w:w="0" w:type="dxa"/>
              <w:right w:w="108" w:type="dxa"/>
            </w:tcMar>
            <w:hideMark/>
          </w:tcPr>
          <w:p w14:paraId="0F8C5BB0" w14:textId="77777777" w:rsidR="00F51D09" w:rsidRPr="000E38D8" w:rsidRDefault="00F51D09" w:rsidP="004C08FB">
            <w:pPr>
              <w:shd w:val="clear" w:color="auto" w:fill="FFFFFF"/>
              <w:spacing w:after="0" w:line="240" w:lineRule="auto"/>
              <w:jc w:val="center"/>
              <w:rPr>
                <w:bCs/>
                <w:szCs w:val="26"/>
              </w:rPr>
            </w:pPr>
            <w:r w:rsidRPr="000E38D8">
              <w:rPr>
                <w:bCs/>
                <w:szCs w:val="26"/>
              </w:rPr>
              <w:t>CƠ QUAN CHỦ QUẢN</w:t>
            </w:r>
            <w:r w:rsidRPr="000E38D8">
              <w:rPr>
                <w:bCs/>
                <w:szCs w:val="26"/>
              </w:rPr>
              <w:br/>
            </w:r>
            <w:r w:rsidRPr="000E38D8">
              <w:rPr>
                <w:b/>
                <w:bCs/>
                <w:szCs w:val="26"/>
              </w:rPr>
              <w:t>CƠ SỞ ĐÀO TẠO, HUẤN LUYỆN</w:t>
            </w:r>
            <w:r w:rsidRPr="000E38D8">
              <w:rPr>
                <w:b/>
                <w:bCs/>
                <w:szCs w:val="26"/>
              </w:rPr>
              <w:br/>
              <w:t>-------</w:t>
            </w:r>
          </w:p>
        </w:tc>
        <w:tc>
          <w:tcPr>
            <w:tcW w:w="5945" w:type="dxa"/>
            <w:tcMar>
              <w:top w:w="0" w:type="dxa"/>
              <w:left w:w="108" w:type="dxa"/>
              <w:bottom w:w="0" w:type="dxa"/>
              <w:right w:w="108" w:type="dxa"/>
            </w:tcMar>
            <w:hideMark/>
          </w:tcPr>
          <w:p w14:paraId="16A628EF" w14:textId="77777777" w:rsidR="00F51D09" w:rsidRPr="000E38D8" w:rsidRDefault="00F51D09" w:rsidP="004C08FB">
            <w:pPr>
              <w:shd w:val="clear" w:color="auto" w:fill="FFFFFF"/>
              <w:spacing w:after="0" w:line="240" w:lineRule="auto"/>
              <w:jc w:val="center"/>
              <w:rPr>
                <w:bCs/>
                <w:szCs w:val="26"/>
              </w:rPr>
            </w:pPr>
            <w:r w:rsidRPr="000E38D8">
              <w:rPr>
                <w:b/>
                <w:bCs/>
                <w:szCs w:val="26"/>
              </w:rPr>
              <w:t>CỘNG HÒA XÃ HỘI CHỦ NGHĨA VIỆT NAM</w:t>
            </w:r>
            <w:r w:rsidRPr="000E38D8">
              <w:rPr>
                <w:b/>
                <w:bCs/>
                <w:szCs w:val="26"/>
              </w:rPr>
              <w:br/>
            </w:r>
            <w:proofErr w:type="spellStart"/>
            <w:r w:rsidRPr="000E38D8">
              <w:rPr>
                <w:b/>
                <w:bCs/>
                <w:szCs w:val="26"/>
              </w:rPr>
              <w:t>Độc</w:t>
            </w:r>
            <w:proofErr w:type="spellEnd"/>
            <w:r w:rsidRPr="000E38D8">
              <w:rPr>
                <w:b/>
                <w:bCs/>
                <w:szCs w:val="26"/>
              </w:rPr>
              <w:t xml:space="preserve"> </w:t>
            </w:r>
            <w:proofErr w:type="spellStart"/>
            <w:r w:rsidRPr="000E38D8">
              <w:rPr>
                <w:b/>
                <w:bCs/>
                <w:szCs w:val="26"/>
              </w:rPr>
              <w:t>lập</w:t>
            </w:r>
            <w:proofErr w:type="spellEnd"/>
            <w:r w:rsidRPr="000E38D8">
              <w:rPr>
                <w:b/>
                <w:bCs/>
                <w:szCs w:val="26"/>
              </w:rPr>
              <w:t xml:space="preserve"> - </w:t>
            </w:r>
            <w:proofErr w:type="spellStart"/>
            <w:r w:rsidRPr="000E38D8">
              <w:rPr>
                <w:b/>
                <w:bCs/>
                <w:szCs w:val="26"/>
              </w:rPr>
              <w:t>Tự</w:t>
            </w:r>
            <w:proofErr w:type="spellEnd"/>
            <w:r w:rsidRPr="000E38D8">
              <w:rPr>
                <w:b/>
                <w:bCs/>
                <w:szCs w:val="26"/>
              </w:rPr>
              <w:t xml:space="preserve"> do - </w:t>
            </w:r>
            <w:proofErr w:type="spellStart"/>
            <w:r w:rsidRPr="000E38D8">
              <w:rPr>
                <w:b/>
                <w:bCs/>
                <w:szCs w:val="26"/>
              </w:rPr>
              <w:t>Hạnh</w:t>
            </w:r>
            <w:proofErr w:type="spellEnd"/>
            <w:r w:rsidRPr="000E38D8">
              <w:rPr>
                <w:b/>
                <w:bCs/>
                <w:szCs w:val="26"/>
              </w:rPr>
              <w:t xml:space="preserve"> </w:t>
            </w:r>
            <w:proofErr w:type="spellStart"/>
            <w:r w:rsidRPr="000E38D8">
              <w:rPr>
                <w:b/>
                <w:bCs/>
                <w:szCs w:val="26"/>
              </w:rPr>
              <w:t>phúc</w:t>
            </w:r>
            <w:proofErr w:type="spellEnd"/>
            <w:r w:rsidRPr="000E38D8">
              <w:rPr>
                <w:b/>
                <w:bCs/>
                <w:szCs w:val="26"/>
              </w:rPr>
              <w:t xml:space="preserve"> </w:t>
            </w:r>
            <w:r w:rsidRPr="000E38D8">
              <w:rPr>
                <w:b/>
                <w:bCs/>
                <w:szCs w:val="26"/>
              </w:rPr>
              <w:br/>
              <w:t>---------------</w:t>
            </w:r>
          </w:p>
        </w:tc>
      </w:tr>
      <w:tr w:rsidR="000E38D8" w:rsidRPr="000E38D8" w14:paraId="28B83E6B" w14:textId="77777777" w:rsidTr="00A638BF">
        <w:trPr>
          <w:tblCellSpacing w:w="0" w:type="dxa"/>
          <w:jc w:val="center"/>
        </w:trPr>
        <w:tc>
          <w:tcPr>
            <w:tcW w:w="3686" w:type="dxa"/>
            <w:tcMar>
              <w:top w:w="0" w:type="dxa"/>
              <w:left w:w="108" w:type="dxa"/>
              <w:bottom w:w="0" w:type="dxa"/>
              <w:right w:w="108" w:type="dxa"/>
            </w:tcMar>
            <w:hideMark/>
          </w:tcPr>
          <w:p w14:paraId="7EB1D096" w14:textId="77777777" w:rsidR="00F51D09" w:rsidRPr="000E38D8" w:rsidRDefault="00F51D09" w:rsidP="004C08FB">
            <w:pPr>
              <w:shd w:val="clear" w:color="auto" w:fill="FFFFFF"/>
              <w:spacing w:after="0" w:line="240" w:lineRule="auto"/>
              <w:ind w:left="720"/>
              <w:jc w:val="right"/>
              <w:rPr>
                <w:bCs/>
                <w:szCs w:val="26"/>
              </w:rPr>
            </w:pPr>
            <w:proofErr w:type="spellStart"/>
            <w:proofErr w:type="gramStart"/>
            <w:r w:rsidRPr="000E38D8">
              <w:rPr>
                <w:bCs/>
                <w:szCs w:val="26"/>
              </w:rPr>
              <w:t>Số</w:t>
            </w:r>
            <w:proofErr w:type="spellEnd"/>
            <w:r w:rsidRPr="000E38D8">
              <w:rPr>
                <w:bCs/>
                <w:szCs w:val="26"/>
              </w:rPr>
              <w:t xml:space="preserve"> :</w:t>
            </w:r>
            <w:proofErr w:type="gramEnd"/>
            <w:r w:rsidRPr="000E38D8">
              <w:rPr>
                <w:bCs/>
                <w:szCs w:val="26"/>
              </w:rPr>
              <w:t>.........…</w:t>
            </w:r>
          </w:p>
        </w:tc>
        <w:tc>
          <w:tcPr>
            <w:tcW w:w="5945" w:type="dxa"/>
            <w:tcMar>
              <w:top w:w="0" w:type="dxa"/>
              <w:left w:w="108" w:type="dxa"/>
              <w:bottom w:w="0" w:type="dxa"/>
              <w:right w:w="108" w:type="dxa"/>
            </w:tcMar>
            <w:hideMark/>
          </w:tcPr>
          <w:p w14:paraId="069BF951" w14:textId="77777777" w:rsidR="00F51D09" w:rsidRPr="000E38D8" w:rsidRDefault="00F51D09" w:rsidP="004C08FB">
            <w:pPr>
              <w:shd w:val="clear" w:color="auto" w:fill="FFFFFF"/>
              <w:spacing w:after="0" w:line="240" w:lineRule="auto"/>
              <w:ind w:left="720"/>
              <w:jc w:val="right"/>
              <w:rPr>
                <w:bCs/>
                <w:szCs w:val="26"/>
              </w:rPr>
            </w:pPr>
            <w:r w:rsidRPr="000E38D8">
              <w:rPr>
                <w:bCs/>
                <w:i/>
                <w:iCs/>
                <w:szCs w:val="26"/>
              </w:rPr>
              <w:t xml:space="preserve">..............., </w:t>
            </w:r>
            <w:proofErr w:type="spellStart"/>
            <w:proofErr w:type="gramStart"/>
            <w:r w:rsidRPr="000E38D8">
              <w:rPr>
                <w:bCs/>
                <w:i/>
                <w:iCs/>
                <w:szCs w:val="26"/>
              </w:rPr>
              <w:t>ngày</w:t>
            </w:r>
            <w:proofErr w:type="spellEnd"/>
            <w:r w:rsidRPr="000E38D8">
              <w:rPr>
                <w:bCs/>
                <w:i/>
                <w:iCs/>
                <w:szCs w:val="26"/>
              </w:rPr>
              <w:t xml:space="preserve">  </w:t>
            </w:r>
            <w:proofErr w:type="spellStart"/>
            <w:r w:rsidRPr="000E38D8">
              <w:rPr>
                <w:bCs/>
                <w:i/>
                <w:iCs/>
                <w:szCs w:val="26"/>
              </w:rPr>
              <w:t>tháng</w:t>
            </w:r>
            <w:proofErr w:type="spellEnd"/>
            <w:proofErr w:type="gramEnd"/>
            <w:r w:rsidRPr="000E38D8">
              <w:rPr>
                <w:bCs/>
                <w:i/>
                <w:iCs/>
                <w:szCs w:val="26"/>
              </w:rPr>
              <w:t xml:space="preserve">  </w:t>
            </w:r>
            <w:proofErr w:type="spellStart"/>
            <w:r w:rsidRPr="000E38D8">
              <w:rPr>
                <w:bCs/>
                <w:i/>
                <w:iCs/>
                <w:szCs w:val="26"/>
              </w:rPr>
              <w:t>năm</w:t>
            </w:r>
            <w:proofErr w:type="spellEnd"/>
            <w:r w:rsidRPr="000E38D8">
              <w:rPr>
                <w:bCs/>
                <w:i/>
                <w:iCs/>
                <w:szCs w:val="26"/>
              </w:rPr>
              <w:t xml:space="preserve"> ...</w:t>
            </w:r>
          </w:p>
        </w:tc>
      </w:tr>
    </w:tbl>
    <w:p w14:paraId="3F3F45DE" w14:textId="77777777" w:rsidR="00F51D09" w:rsidRPr="000E38D8" w:rsidRDefault="00F51D09" w:rsidP="004C08FB">
      <w:pPr>
        <w:shd w:val="clear" w:color="auto" w:fill="FFFFFF"/>
        <w:spacing w:after="0" w:line="240" w:lineRule="auto"/>
        <w:jc w:val="center"/>
        <w:rPr>
          <w:bCs/>
          <w:szCs w:val="26"/>
        </w:rPr>
      </w:pPr>
      <w:bookmarkStart w:id="7" w:name="chuong_1_pl_name"/>
      <w:r w:rsidRPr="000E38D8">
        <w:rPr>
          <w:b/>
          <w:bCs/>
          <w:szCs w:val="26"/>
        </w:rPr>
        <w:t>TỜ KHAI</w:t>
      </w:r>
      <w:bookmarkEnd w:id="7"/>
      <w:r w:rsidRPr="000E38D8">
        <w:rPr>
          <w:b/>
          <w:bCs/>
          <w:szCs w:val="26"/>
        </w:rPr>
        <w:br/>
      </w:r>
      <w:bookmarkStart w:id="8" w:name="chuong_1_pl_name_name"/>
      <w:r w:rsidRPr="000E38D8">
        <w:rPr>
          <w:b/>
          <w:bCs/>
          <w:szCs w:val="26"/>
        </w:rPr>
        <w:t>CẤP, CẤP LẠI GIẤY CHỨNG NHẬN CƠ SỞ ĐỦ ĐIỀU KIỆN ĐÀO TẠO, HUẤN LUYỆN THUYỀN VIÊN HÀNG HẢI</w:t>
      </w:r>
      <w:bookmarkEnd w:id="8"/>
    </w:p>
    <w:p w14:paraId="79683BEC" w14:textId="77777777" w:rsidR="00F51D09" w:rsidRPr="000E38D8" w:rsidRDefault="00F51D09" w:rsidP="004C08FB">
      <w:pPr>
        <w:shd w:val="clear" w:color="auto" w:fill="FFFFFF"/>
        <w:spacing w:after="0" w:line="240" w:lineRule="auto"/>
        <w:jc w:val="center"/>
        <w:rPr>
          <w:bCs/>
          <w:szCs w:val="26"/>
        </w:rPr>
      </w:pPr>
      <w:proofErr w:type="spellStart"/>
      <w:r w:rsidRPr="000E38D8">
        <w:rPr>
          <w:bCs/>
          <w:szCs w:val="26"/>
        </w:rPr>
        <w:t>Kính</w:t>
      </w:r>
      <w:proofErr w:type="spellEnd"/>
      <w:r w:rsidRPr="000E38D8">
        <w:rPr>
          <w:bCs/>
          <w:szCs w:val="26"/>
        </w:rPr>
        <w:t xml:space="preserve"> </w:t>
      </w:r>
      <w:proofErr w:type="spellStart"/>
      <w:r w:rsidRPr="000E38D8">
        <w:rPr>
          <w:bCs/>
          <w:szCs w:val="26"/>
        </w:rPr>
        <w:t>gửi</w:t>
      </w:r>
      <w:proofErr w:type="spellEnd"/>
      <w:r w:rsidRPr="000E38D8">
        <w:rPr>
          <w:bCs/>
          <w:szCs w:val="26"/>
        </w:rPr>
        <w:t xml:space="preserve">: </w:t>
      </w:r>
      <w:proofErr w:type="spellStart"/>
      <w:r w:rsidRPr="000E38D8">
        <w:rPr>
          <w:bCs/>
          <w:szCs w:val="26"/>
        </w:rPr>
        <w:t>Cục</w:t>
      </w:r>
      <w:proofErr w:type="spellEnd"/>
      <w:r w:rsidRPr="000E38D8">
        <w:rPr>
          <w:bCs/>
          <w:szCs w:val="26"/>
        </w:rPr>
        <w:t xml:space="preserve"> </w:t>
      </w:r>
      <w:proofErr w:type="spellStart"/>
      <w:r w:rsidRPr="000E38D8">
        <w:rPr>
          <w:bCs/>
          <w:szCs w:val="26"/>
        </w:rPr>
        <w:t>Hàng</w:t>
      </w:r>
      <w:proofErr w:type="spellEnd"/>
      <w:r w:rsidRPr="000E38D8">
        <w:rPr>
          <w:bCs/>
          <w:szCs w:val="26"/>
        </w:rPr>
        <w:t xml:space="preserve"> </w:t>
      </w:r>
      <w:proofErr w:type="spellStart"/>
      <w:r w:rsidRPr="000E38D8">
        <w:rPr>
          <w:bCs/>
          <w:szCs w:val="26"/>
        </w:rPr>
        <w:t>hải</w:t>
      </w:r>
      <w:proofErr w:type="spellEnd"/>
      <w:r w:rsidRPr="000E38D8">
        <w:rPr>
          <w:bCs/>
          <w:szCs w:val="26"/>
        </w:rPr>
        <w:t xml:space="preserve"> Việt Nam.</w:t>
      </w:r>
    </w:p>
    <w:p w14:paraId="2ECFCA9E" w14:textId="77777777" w:rsidR="00F51D09" w:rsidRPr="000E38D8" w:rsidRDefault="00F51D09" w:rsidP="004C08FB">
      <w:pPr>
        <w:shd w:val="clear" w:color="auto" w:fill="FFFFFF"/>
        <w:spacing w:after="0" w:line="240" w:lineRule="auto"/>
        <w:rPr>
          <w:bCs/>
          <w:szCs w:val="26"/>
        </w:rPr>
      </w:pPr>
      <w:r w:rsidRPr="000E38D8">
        <w:rPr>
          <w:bCs/>
          <w:szCs w:val="26"/>
        </w:rPr>
        <w:t xml:space="preserve">1. </w:t>
      </w:r>
      <w:proofErr w:type="spellStart"/>
      <w:r w:rsidRPr="000E38D8">
        <w:rPr>
          <w:bCs/>
          <w:szCs w:val="26"/>
        </w:rPr>
        <w:t>Tên</w:t>
      </w:r>
      <w:proofErr w:type="spellEnd"/>
      <w:r w:rsidRPr="000E38D8">
        <w:rPr>
          <w:bCs/>
          <w:szCs w:val="26"/>
        </w:rPr>
        <w:t xml:space="preserve"> </w:t>
      </w:r>
      <w:proofErr w:type="spellStart"/>
      <w:r w:rsidRPr="000E38D8">
        <w:rPr>
          <w:bCs/>
          <w:szCs w:val="26"/>
        </w:rPr>
        <w:t>cơ</w:t>
      </w:r>
      <w:proofErr w:type="spellEnd"/>
      <w:r w:rsidRPr="000E38D8">
        <w:rPr>
          <w:bCs/>
          <w:szCs w:val="26"/>
        </w:rPr>
        <w:t xml:space="preserve"> </w:t>
      </w:r>
      <w:proofErr w:type="spellStart"/>
      <w:r w:rsidRPr="000E38D8">
        <w:rPr>
          <w:bCs/>
          <w:szCs w:val="26"/>
        </w:rPr>
        <w:t>sở</w:t>
      </w:r>
      <w:proofErr w:type="spellEnd"/>
      <w:r w:rsidRPr="000E38D8">
        <w:rPr>
          <w:bCs/>
          <w:szCs w:val="26"/>
        </w:rPr>
        <w:t xml:space="preserve"> </w:t>
      </w:r>
      <w:proofErr w:type="spellStart"/>
      <w:r w:rsidRPr="000E38D8">
        <w:rPr>
          <w:bCs/>
          <w:szCs w:val="26"/>
        </w:rPr>
        <w:t>đào</w:t>
      </w:r>
      <w:proofErr w:type="spellEnd"/>
      <w:r w:rsidRPr="000E38D8">
        <w:rPr>
          <w:bCs/>
          <w:szCs w:val="26"/>
        </w:rPr>
        <w:t xml:space="preserve"> </w:t>
      </w:r>
      <w:proofErr w:type="spellStart"/>
      <w:r w:rsidRPr="000E38D8">
        <w:rPr>
          <w:bCs/>
          <w:szCs w:val="26"/>
        </w:rPr>
        <w:t>tạo</w:t>
      </w:r>
      <w:proofErr w:type="spellEnd"/>
      <w:r w:rsidRPr="000E38D8">
        <w:rPr>
          <w:bCs/>
          <w:szCs w:val="26"/>
        </w:rPr>
        <w:t xml:space="preserve">, </w:t>
      </w:r>
      <w:proofErr w:type="spellStart"/>
      <w:r w:rsidRPr="000E38D8">
        <w:rPr>
          <w:bCs/>
          <w:szCs w:val="26"/>
        </w:rPr>
        <w:t>huấn</w:t>
      </w:r>
      <w:proofErr w:type="spellEnd"/>
      <w:r w:rsidRPr="000E38D8">
        <w:rPr>
          <w:bCs/>
          <w:szCs w:val="26"/>
        </w:rPr>
        <w:t xml:space="preserve"> </w:t>
      </w:r>
      <w:proofErr w:type="spellStart"/>
      <w:r w:rsidRPr="000E38D8">
        <w:rPr>
          <w:bCs/>
          <w:szCs w:val="26"/>
        </w:rPr>
        <w:t>luyện</w:t>
      </w:r>
      <w:proofErr w:type="spellEnd"/>
      <w:r w:rsidRPr="000E38D8">
        <w:rPr>
          <w:bCs/>
          <w:szCs w:val="26"/>
        </w:rPr>
        <w:t>: ...............................................................................</w:t>
      </w:r>
    </w:p>
    <w:p w14:paraId="749CC8DE" w14:textId="77777777" w:rsidR="00F51D09" w:rsidRPr="000E38D8" w:rsidRDefault="00F51D09" w:rsidP="004C08FB">
      <w:pPr>
        <w:shd w:val="clear" w:color="auto" w:fill="FFFFFF"/>
        <w:spacing w:after="0" w:line="240" w:lineRule="auto"/>
        <w:rPr>
          <w:bCs/>
          <w:szCs w:val="26"/>
        </w:rPr>
      </w:pPr>
      <w:r w:rsidRPr="000E38D8">
        <w:rPr>
          <w:bCs/>
          <w:szCs w:val="26"/>
        </w:rPr>
        <w:t xml:space="preserve">2. </w:t>
      </w:r>
      <w:proofErr w:type="spellStart"/>
      <w:r w:rsidRPr="000E38D8">
        <w:rPr>
          <w:bCs/>
          <w:szCs w:val="26"/>
        </w:rPr>
        <w:t>Địa</w:t>
      </w:r>
      <w:proofErr w:type="spellEnd"/>
      <w:r w:rsidRPr="000E38D8">
        <w:rPr>
          <w:bCs/>
          <w:szCs w:val="26"/>
        </w:rPr>
        <w:t xml:space="preserve"> </w:t>
      </w:r>
      <w:proofErr w:type="spellStart"/>
      <w:r w:rsidRPr="000E38D8">
        <w:rPr>
          <w:bCs/>
          <w:szCs w:val="26"/>
        </w:rPr>
        <w:t>chỉ</w:t>
      </w:r>
      <w:proofErr w:type="spellEnd"/>
      <w:r w:rsidRPr="000E38D8">
        <w:rPr>
          <w:bCs/>
          <w:szCs w:val="26"/>
        </w:rPr>
        <w:t xml:space="preserve"> </w:t>
      </w:r>
      <w:proofErr w:type="spellStart"/>
      <w:r w:rsidRPr="000E38D8">
        <w:rPr>
          <w:bCs/>
          <w:szCs w:val="26"/>
        </w:rPr>
        <w:t>trụ</w:t>
      </w:r>
      <w:proofErr w:type="spellEnd"/>
      <w:r w:rsidRPr="000E38D8">
        <w:rPr>
          <w:bCs/>
          <w:szCs w:val="26"/>
        </w:rPr>
        <w:t xml:space="preserve"> </w:t>
      </w:r>
      <w:proofErr w:type="spellStart"/>
      <w:r w:rsidRPr="000E38D8">
        <w:rPr>
          <w:bCs/>
          <w:szCs w:val="26"/>
        </w:rPr>
        <w:t>sở</w:t>
      </w:r>
      <w:proofErr w:type="spellEnd"/>
      <w:r w:rsidRPr="000E38D8">
        <w:rPr>
          <w:bCs/>
          <w:szCs w:val="26"/>
        </w:rPr>
        <w:t xml:space="preserve"> </w:t>
      </w:r>
      <w:proofErr w:type="spellStart"/>
      <w:r w:rsidRPr="000E38D8">
        <w:rPr>
          <w:bCs/>
          <w:szCs w:val="26"/>
        </w:rPr>
        <w:t>chính</w:t>
      </w:r>
      <w:proofErr w:type="spellEnd"/>
      <w:r w:rsidRPr="000E38D8">
        <w:rPr>
          <w:bCs/>
          <w:szCs w:val="26"/>
        </w:rPr>
        <w:t xml:space="preserve">: ................................................................................................ </w:t>
      </w:r>
    </w:p>
    <w:p w14:paraId="3DD2D2B4" w14:textId="77777777" w:rsidR="00F51D09" w:rsidRPr="000E38D8" w:rsidRDefault="00F51D09" w:rsidP="004C08FB">
      <w:pPr>
        <w:shd w:val="clear" w:color="auto" w:fill="FFFFFF"/>
        <w:spacing w:after="0" w:line="240" w:lineRule="auto"/>
        <w:rPr>
          <w:bCs/>
          <w:szCs w:val="26"/>
        </w:rPr>
      </w:pPr>
      <w:proofErr w:type="spellStart"/>
      <w:r w:rsidRPr="000E38D8">
        <w:rPr>
          <w:bCs/>
          <w:szCs w:val="26"/>
        </w:rPr>
        <w:t>Điện</w:t>
      </w:r>
      <w:proofErr w:type="spellEnd"/>
      <w:r w:rsidRPr="000E38D8">
        <w:rPr>
          <w:bCs/>
          <w:szCs w:val="26"/>
        </w:rPr>
        <w:t xml:space="preserve"> </w:t>
      </w:r>
      <w:proofErr w:type="spellStart"/>
      <w:proofErr w:type="gramStart"/>
      <w:r w:rsidRPr="000E38D8">
        <w:rPr>
          <w:bCs/>
          <w:szCs w:val="26"/>
        </w:rPr>
        <w:t>thoại</w:t>
      </w:r>
      <w:proofErr w:type="spellEnd"/>
      <w:r w:rsidRPr="000E38D8">
        <w:rPr>
          <w:bCs/>
          <w:szCs w:val="26"/>
        </w:rPr>
        <w:t>:.....................</w:t>
      </w:r>
      <w:proofErr w:type="gramEnd"/>
      <w:r w:rsidRPr="000E38D8">
        <w:rPr>
          <w:bCs/>
          <w:szCs w:val="26"/>
        </w:rPr>
        <w:t xml:space="preserve">; Fax:...........................; Email:............................................. </w:t>
      </w:r>
    </w:p>
    <w:p w14:paraId="5BEA0626" w14:textId="77777777" w:rsidR="00F51D09" w:rsidRPr="000E38D8" w:rsidRDefault="00F51D09" w:rsidP="004C08FB">
      <w:pPr>
        <w:shd w:val="clear" w:color="auto" w:fill="FFFFFF"/>
        <w:spacing w:after="0" w:line="240" w:lineRule="auto"/>
        <w:rPr>
          <w:bCs/>
          <w:szCs w:val="26"/>
        </w:rPr>
      </w:pPr>
      <w:proofErr w:type="spellStart"/>
      <w:r w:rsidRPr="000E38D8">
        <w:rPr>
          <w:bCs/>
          <w:szCs w:val="26"/>
        </w:rPr>
        <w:t>Địa</w:t>
      </w:r>
      <w:proofErr w:type="spellEnd"/>
      <w:r w:rsidRPr="000E38D8">
        <w:rPr>
          <w:bCs/>
          <w:szCs w:val="26"/>
        </w:rPr>
        <w:t xml:space="preserve"> </w:t>
      </w:r>
      <w:proofErr w:type="spellStart"/>
      <w:r w:rsidRPr="000E38D8">
        <w:rPr>
          <w:bCs/>
          <w:szCs w:val="26"/>
        </w:rPr>
        <w:t>chỉ</w:t>
      </w:r>
      <w:proofErr w:type="spellEnd"/>
      <w:r w:rsidRPr="000E38D8">
        <w:rPr>
          <w:bCs/>
          <w:szCs w:val="26"/>
        </w:rPr>
        <w:t xml:space="preserve"> </w:t>
      </w:r>
      <w:proofErr w:type="spellStart"/>
      <w:r w:rsidRPr="000E38D8">
        <w:rPr>
          <w:bCs/>
          <w:szCs w:val="26"/>
        </w:rPr>
        <w:t>phân</w:t>
      </w:r>
      <w:proofErr w:type="spellEnd"/>
      <w:r w:rsidRPr="000E38D8">
        <w:rPr>
          <w:bCs/>
          <w:szCs w:val="26"/>
        </w:rPr>
        <w:t xml:space="preserve"> </w:t>
      </w:r>
      <w:proofErr w:type="spellStart"/>
      <w:r w:rsidRPr="000E38D8">
        <w:rPr>
          <w:bCs/>
          <w:szCs w:val="26"/>
        </w:rPr>
        <w:t>hiệu</w:t>
      </w:r>
      <w:proofErr w:type="spellEnd"/>
      <w:r w:rsidRPr="000E38D8">
        <w:rPr>
          <w:bCs/>
          <w:szCs w:val="26"/>
        </w:rPr>
        <w:t>/</w:t>
      </w:r>
      <w:proofErr w:type="spellStart"/>
      <w:r w:rsidRPr="000E38D8">
        <w:rPr>
          <w:bCs/>
          <w:szCs w:val="26"/>
        </w:rPr>
        <w:t>địa</w:t>
      </w:r>
      <w:proofErr w:type="spellEnd"/>
      <w:r w:rsidRPr="000E38D8">
        <w:rPr>
          <w:bCs/>
          <w:szCs w:val="26"/>
        </w:rPr>
        <w:t xml:space="preserve"> </w:t>
      </w:r>
      <w:proofErr w:type="spellStart"/>
      <w:r w:rsidRPr="000E38D8">
        <w:rPr>
          <w:bCs/>
          <w:szCs w:val="26"/>
        </w:rPr>
        <w:t>điểm</w:t>
      </w:r>
      <w:proofErr w:type="spellEnd"/>
      <w:r w:rsidRPr="000E38D8">
        <w:rPr>
          <w:bCs/>
          <w:szCs w:val="26"/>
        </w:rPr>
        <w:t xml:space="preserve"> </w:t>
      </w:r>
      <w:proofErr w:type="spellStart"/>
      <w:r w:rsidRPr="000E38D8">
        <w:rPr>
          <w:bCs/>
          <w:szCs w:val="26"/>
        </w:rPr>
        <w:t>đào</w:t>
      </w:r>
      <w:proofErr w:type="spellEnd"/>
      <w:r w:rsidRPr="000E38D8">
        <w:rPr>
          <w:bCs/>
          <w:szCs w:val="26"/>
        </w:rPr>
        <w:t xml:space="preserve"> </w:t>
      </w:r>
      <w:proofErr w:type="spellStart"/>
      <w:r w:rsidRPr="000E38D8">
        <w:rPr>
          <w:bCs/>
          <w:szCs w:val="26"/>
        </w:rPr>
        <w:t>tạo</w:t>
      </w:r>
      <w:proofErr w:type="spellEnd"/>
      <w:r w:rsidRPr="000E38D8">
        <w:rPr>
          <w:bCs/>
          <w:szCs w:val="26"/>
        </w:rPr>
        <w:t xml:space="preserve">, </w:t>
      </w:r>
      <w:proofErr w:type="spellStart"/>
      <w:r w:rsidRPr="000E38D8">
        <w:rPr>
          <w:bCs/>
          <w:szCs w:val="26"/>
        </w:rPr>
        <w:t>huấn</w:t>
      </w:r>
      <w:proofErr w:type="spellEnd"/>
      <w:r w:rsidRPr="000E38D8">
        <w:rPr>
          <w:bCs/>
          <w:szCs w:val="26"/>
        </w:rPr>
        <w:t xml:space="preserve"> </w:t>
      </w:r>
      <w:proofErr w:type="spellStart"/>
      <w:r w:rsidRPr="000E38D8">
        <w:rPr>
          <w:bCs/>
          <w:szCs w:val="26"/>
        </w:rPr>
        <w:t>luyện</w:t>
      </w:r>
      <w:proofErr w:type="spellEnd"/>
      <w:r w:rsidRPr="000E38D8">
        <w:rPr>
          <w:bCs/>
          <w:szCs w:val="26"/>
        </w:rPr>
        <w:t xml:space="preserve"> </w:t>
      </w:r>
      <w:proofErr w:type="spellStart"/>
      <w:r w:rsidRPr="000E38D8">
        <w:rPr>
          <w:bCs/>
          <w:szCs w:val="26"/>
        </w:rPr>
        <w:t>khác</w:t>
      </w:r>
      <w:proofErr w:type="spellEnd"/>
      <w:r w:rsidRPr="000E38D8">
        <w:rPr>
          <w:bCs/>
          <w:szCs w:val="26"/>
        </w:rPr>
        <w:t xml:space="preserve"> (</w:t>
      </w:r>
      <w:proofErr w:type="spellStart"/>
      <w:r w:rsidRPr="000E38D8">
        <w:rPr>
          <w:bCs/>
          <w:szCs w:val="26"/>
        </w:rPr>
        <w:t>nếu</w:t>
      </w:r>
      <w:proofErr w:type="spellEnd"/>
      <w:r w:rsidRPr="000E38D8">
        <w:rPr>
          <w:bCs/>
          <w:szCs w:val="26"/>
        </w:rPr>
        <w:t xml:space="preserve"> </w:t>
      </w:r>
      <w:proofErr w:type="spellStart"/>
      <w:r w:rsidRPr="000E38D8">
        <w:rPr>
          <w:bCs/>
          <w:szCs w:val="26"/>
        </w:rPr>
        <w:t>có</w:t>
      </w:r>
      <w:proofErr w:type="spellEnd"/>
      <w:r w:rsidRPr="000E38D8">
        <w:rPr>
          <w:bCs/>
          <w:szCs w:val="26"/>
        </w:rPr>
        <w:t>): …..............................</w:t>
      </w:r>
    </w:p>
    <w:p w14:paraId="3BFAD9F0" w14:textId="77777777" w:rsidR="00F51D09" w:rsidRPr="000E38D8" w:rsidRDefault="00F51D09" w:rsidP="004C08FB">
      <w:pPr>
        <w:shd w:val="clear" w:color="auto" w:fill="FFFFFF"/>
        <w:spacing w:after="0" w:line="240" w:lineRule="auto"/>
        <w:rPr>
          <w:bCs/>
          <w:szCs w:val="26"/>
        </w:rPr>
      </w:pPr>
      <w:r w:rsidRPr="000E38D8">
        <w:rPr>
          <w:bCs/>
          <w:szCs w:val="26"/>
        </w:rPr>
        <w:t xml:space="preserve">3. </w:t>
      </w:r>
      <w:proofErr w:type="spellStart"/>
      <w:r w:rsidRPr="000E38D8">
        <w:rPr>
          <w:bCs/>
          <w:szCs w:val="26"/>
        </w:rPr>
        <w:t>Quyết</w:t>
      </w:r>
      <w:proofErr w:type="spellEnd"/>
      <w:r w:rsidRPr="000E38D8">
        <w:rPr>
          <w:bCs/>
          <w:szCs w:val="26"/>
        </w:rPr>
        <w:t xml:space="preserve"> </w:t>
      </w:r>
      <w:proofErr w:type="spellStart"/>
      <w:r w:rsidRPr="000E38D8">
        <w:rPr>
          <w:bCs/>
          <w:szCs w:val="26"/>
        </w:rPr>
        <w:t>định</w:t>
      </w:r>
      <w:proofErr w:type="spellEnd"/>
      <w:r w:rsidRPr="000E38D8">
        <w:rPr>
          <w:bCs/>
          <w:szCs w:val="26"/>
        </w:rPr>
        <w:t xml:space="preserve"> </w:t>
      </w:r>
      <w:proofErr w:type="spellStart"/>
      <w:r w:rsidRPr="000E38D8">
        <w:rPr>
          <w:bCs/>
          <w:szCs w:val="26"/>
        </w:rPr>
        <w:t>thành</w:t>
      </w:r>
      <w:proofErr w:type="spellEnd"/>
      <w:r w:rsidRPr="000E38D8">
        <w:rPr>
          <w:bCs/>
          <w:szCs w:val="26"/>
        </w:rPr>
        <w:t xml:space="preserve"> </w:t>
      </w:r>
      <w:proofErr w:type="spellStart"/>
      <w:r w:rsidRPr="000E38D8">
        <w:rPr>
          <w:bCs/>
          <w:szCs w:val="26"/>
        </w:rPr>
        <w:t>lập</w:t>
      </w:r>
      <w:proofErr w:type="spellEnd"/>
      <w:r w:rsidRPr="000E38D8">
        <w:rPr>
          <w:bCs/>
          <w:szCs w:val="26"/>
        </w:rPr>
        <w:t xml:space="preserve">, </w:t>
      </w:r>
      <w:proofErr w:type="spellStart"/>
      <w:r w:rsidRPr="000E38D8">
        <w:rPr>
          <w:bCs/>
          <w:szCs w:val="26"/>
        </w:rPr>
        <w:t>cho</w:t>
      </w:r>
      <w:proofErr w:type="spellEnd"/>
      <w:r w:rsidRPr="000E38D8">
        <w:rPr>
          <w:bCs/>
          <w:szCs w:val="26"/>
        </w:rPr>
        <w:t xml:space="preserve"> </w:t>
      </w:r>
      <w:proofErr w:type="spellStart"/>
      <w:r w:rsidRPr="000E38D8">
        <w:rPr>
          <w:bCs/>
          <w:szCs w:val="26"/>
        </w:rPr>
        <w:t>phép</w:t>
      </w:r>
      <w:proofErr w:type="spellEnd"/>
      <w:r w:rsidRPr="000E38D8">
        <w:rPr>
          <w:bCs/>
          <w:szCs w:val="26"/>
        </w:rPr>
        <w:t xml:space="preserve"> </w:t>
      </w:r>
      <w:proofErr w:type="spellStart"/>
      <w:r w:rsidRPr="000E38D8">
        <w:rPr>
          <w:bCs/>
          <w:szCs w:val="26"/>
        </w:rPr>
        <w:t>thành</w:t>
      </w:r>
      <w:proofErr w:type="spellEnd"/>
      <w:r w:rsidRPr="000E38D8">
        <w:rPr>
          <w:bCs/>
          <w:szCs w:val="26"/>
        </w:rPr>
        <w:t xml:space="preserve"> </w:t>
      </w:r>
      <w:proofErr w:type="spellStart"/>
      <w:r w:rsidRPr="000E38D8">
        <w:rPr>
          <w:bCs/>
          <w:szCs w:val="26"/>
        </w:rPr>
        <w:t>lập</w:t>
      </w:r>
      <w:proofErr w:type="spellEnd"/>
      <w:r w:rsidRPr="000E38D8">
        <w:rPr>
          <w:bCs/>
          <w:szCs w:val="26"/>
        </w:rPr>
        <w:t xml:space="preserve"> </w:t>
      </w:r>
      <w:proofErr w:type="spellStart"/>
      <w:proofErr w:type="gramStart"/>
      <w:r w:rsidRPr="000E38D8">
        <w:rPr>
          <w:bCs/>
          <w:szCs w:val="26"/>
        </w:rPr>
        <w:t>số</w:t>
      </w:r>
      <w:proofErr w:type="spellEnd"/>
      <w:r w:rsidRPr="000E38D8">
        <w:rPr>
          <w:bCs/>
          <w:szCs w:val="26"/>
        </w:rPr>
        <w:t>:..........................................................</w:t>
      </w:r>
      <w:proofErr w:type="gramEnd"/>
    </w:p>
    <w:p w14:paraId="2187A8E0" w14:textId="77777777" w:rsidR="00F51D09" w:rsidRPr="000E38D8" w:rsidRDefault="00F51D09" w:rsidP="004C08FB">
      <w:pPr>
        <w:shd w:val="clear" w:color="auto" w:fill="FFFFFF"/>
        <w:spacing w:after="0" w:line="240" w:lineRule="auto"/>
        <w:rPr>
          <w:bCs/>
          <w:szCs w:val="26"/>
        </w:rPr>
      </w:pPr>
      <w:proofErr w:type="spellStart"/>
      <w:r w:rsidRPr="000E38D8">
        <w:rPr>
          <w:bCs/>
          <w:szCs w:val="26"/>
        </w:rPr>
        <w:t>cấp</w:t>
      </w:r>
      <w:proofErr w:type="spellEnd"/>
      <w:r w:rsidRPr="000E38D8">
        <w:rPr>
          <w:bCs/>
          <w:szCs w:val="26"/>
        </w:rPr>
        <w:t xml:space="preserve"> </w:t>
      </w:r>
      <w:proofErr w:type="spellStart"/>
      <w:r w:rsidRPr="000E38D8">
        <w:rPr>
          <w:bCs/>
          <w:szCs w:val="26"/>
        </w:rPr>
        <w:t>ngày</w:t>
      </w:r>
      <w:proofErr w:type="spellEnd"/>
      <w:r w:rsidRPr="000E38D8">
        <w:rPr>
          <w:bCs/>
          <w:szCs w:val="26"/>
        </w:rPr>
        <w:t xml:space="preserve"> …</w:t>
      </w:r>
      <w:proofErr w:type="gramStart"/>
      <w:r w:rsidRPr="000E38D8">
        <w:rPr>
          <w:bCs/>
          <w:szCs w:val="26"/>
        </w:rPr>
        <w:t>....</w:t>
      </w:r>
      <w:proofErr w:type="spellStart"/>
      <w:r w:rsidRPr="000E38D8">
        <w:rPr>
          <w:bCs/>
          <w:szCs w:val="26"/>
        </w:rPr>
        <w:t>tháng</w:t>
      </w:r>
      <w:proofErr w:type="spellEnd"/>
      <w:proofErr w:type="gramEnd"/>
      <w:r w:rsidRPr="000E38D8">
        <w:rPr>
          <w:bCs/>
          <w:szCs w:val="26"/>
        </w:rPr>
        <w:t xml:space="preserve">............ </w:t>
      </w:r>
      <w:proofErr w:type="spellStart"/>
      <w:r w:rsidRPr="000E38D8">
        <w:rPr>
          <w:bCs/>
          <w:szCs w:val="26"/>
        </w:rPr>
        <w:t>năm</w:t>
      </w:r>
      <w:proofErr w:type="spellEnd"/>
      <w:r w:rsidRPr="000E38D8">
        <w:rPr>
          <w:bCs/>
          <w:szCs w:val="26"/>
        </w:rPr>
        <w:t xml:space="preserve"> …..............................................................................</w:t>
      </w:r>
    </w:p>
    <w:p w14:paraId="6C66674C" w14:textId="77777777" w:rsidR="00F51D09" w:rsidRPr="000E38D8" w:rsidRDefault="00F51D09" w:rsidP="004C08FB">
      <w:pPr>
        <w:shd w:val="clear" w:color="auto" w:fill="FFFFFF"/>
        <w:spacing w:after="0" w:line="240" w:lineRule="auto"/>
        <w:rPr>
          <w:bCs/>
          <w:szCs w:val="26"/>
        </w:rPr>
      </w:pPr>
      <w:proofErr w:type="spellStart"/>
      <w:r w:rsidRPr="000E38D8">
        <w:rPr>
          <w:bCs/>
          <w:szCs w:val="26"/>
        </w:rPr>
        <w:t>Cơ</w:t>
      </w:r>
      <w:proofErr w:type="spellEnd"/>
      <w:r w:rsidRPr="000E38D8">
        <w:rPr>
          <w:bCs/>
          <w:szCs w:val="26"/>
        </w:rPr>
        <w:t xml:space="preserve"> </w:t>
      </w:r>
      <w:proofErr w:type="spellStart"/>
      <w:r w:rsidRPr="000E38D8">
        <w:rPr>
          <w:bCs/>
          <w:szCs w:val="26"/>
        </w:rPr>
        <w:t>quan</w:t>
      </w:r>
      <w:proofErr w:type="spellEnd"/>
      <w:r w:rsidRPr="000E38D8">
        <w:rPr>
          <w:bCs/>
          <w:szCs w:val="26"/>
        </w:rPr>
        <w:t xml:space="preserve"> </w:t>
      </w:r>
      <w:proofErr w:type="spellStart"/>
      <w:r w:rsidRPr="000E38D8">
        <w:rPr>
          <w:bCs/>
          <w:szCs w:val="26"/>
        </w:rPr>
        <w:t>cấp</w:t>
      </w:r>
      <w:proofErr w:type="spellEnd"/>
      <w:r w:rsidRPr="000E38D8">
        <w:rPr>
          <w:bCs/>
          <w:szCs w:val="26"/>
        </w:rPr>
        <w:t>: ................................................................................................................</w:t>
      </w:r>
    </w:p>
    <w:p w14:paraId="2F95CB37" w14:textId="77777777" w:rsidR="00F51D09" w:rsidRPr="000E38D8" w:rsidRDefault="00F51D09" w:rsidP="004C08FB">
      <w:pPr>
        <w:shd w:val="clear" w:color="auto" w:fill="FFFFFF"/>
        <w:spacing w:after="0" w:line="240" w:lineRule="auto"/>
        <w:rPr>
          <w:bCs/>
          <w:szCs w:val="26"/>
        </w:rPr>
      </w:pPr>
      <w:r w:rsidRPr="000E38D8">
        <w:rPr>
          <w:bCs/>
          <w:szCs w:val="26"/>
        </w:rPr>
        <w:t xml:space="preserve">4. </w:t>
      </w:r>
      <w:proofErr w:type="spellStart"/>
      <w:r w:rsidRPr="000E38D8">
        <w:rPr>
          <w:bCs/>
          <w:szCs w:val="26"/>
        </w:rPr>
        <w:t>Họ</w:t>
      </w:r>
      <w:proofErr w:type="spellEnd"/>
      <w:r w:rsidRPr="000E38D8">
        <w:rPr>
          <w:bCs/>
          <w:szCs w:val="26"/>
        </w:rPr>
        <w:t xml:space="preserve"> </w:t>
      </w:r>
      <w:proofErr w:type="spellStart"/>
      <w:r w:rsidRPr="000E38D8">
        <w:rPr>
          <w:bCs/>
          <w:szCs w:val="26"/>
        </w:rPr>
        <w:t>và</w:t>
      </w:r>
      <w:proofErr w:type="spellEnd"/>
      <w:r w:rsidRPr="000E38D8">
        <w:rPr>
          <w:bCs/>
          <w:szCs w:val="26"/>
        </w:rPr>
        <w:t xml:space="preserve"> </w:t>
      </w:r>
      <w:proofErr w:type="spellStart"/>
      <w:r w:rsidRPr="000E38D8">
        <w:rPr>
          <w:bCs/>
          <w:szCs w:val="26"/>
        </w:rPr>
        <w:t>tên</w:t>
      </w:r>
      <w:proofErr w:type="spellEnd"/>
      <w:r w:rsidRPr="000E38D8">
        <w:rPr>
          <w:bCs/>
          <w:szCs w:val="26"/>
        </w:rPr>
        <w:t xml:space="preserve"> Hiệu </w:t>
      </w:r>
      <w:proofErr w:type="spellStart"/>
      <w:r w:rsidRPr="000E38D8">
        <w:rPr>
          <w:bCs/>
          <w:szCs w:val="26"/>
        </w:rPr>
        <w:t>trưởng</w:t>
      </w:r>
      <w:proofErr w:type="spellEnd"/>
      <w:r w:rsidRPr="000E38D8">
        <w:rPr>
          <w:bCs/>
          <w:szCs w:val="26"/>
        </w:rPr>
        <w:t>/</w:t>
      </w:r>
      <w:proofErr w:type="spellStart"/>
      <w:r w:rsidRPr="000E38D8">
        <w:rPr>
          <w:bCs/>
          <w:szCs w:val="26"/>
        </w:rPr>
        <w:t>Giám</w:t>
      </w:r>
      <w:proofErr w:type="spellEnd"/>
      <w:r w:rsidRPr="000E38D8">
        <w:rPr>
          <w:bCs/>
          <w:szCs w:val="26"/>
        </w:rPr>
        <w:t xml:space="preserve"> </w:t>
      </w:r>
      <w:proofErr w:type="spellStart"/>
      <w:r w:rsidRPr="000E38D8">
        <w:rPr>
          <w:bCs/>
          <w:szCs w:val="26"/>
        </w:rPr>
        <w:t>đốc</w:t>
      </w:r>
      <w:proofErr w:type="spellEnd"/>
      <w:r w:rsidRPr="000E38D8">
        <w:rPr>
          <w:bCs/>
          <w:szCs w:val="26"/>
        </w:rPr>
        <w:t>/</w:t>
      </w:r>
      <w:proofErr w:type="spellStart"/>
      <w:r w:rsidRPr="000E38D8">
        <w:rPr>
          <w:bCs/>
          <w:szCs w:val="26"/>
        </w:rPr>
        <w:t>Người</w:t>
      </w:r>
      <w:proofErr w:type="spellEnd"/>
      <w:r w:rsidRPr="000E38D8">
        <w:rPr>
          <w:bCs/>
          <w:szCs w:val="26"/>
        </w:rPr>
        <w:t xml:space="preserve"> </w:t>
      </w:r>
      <w:proofErr w:type="spellStart"/>
      <w:r w:rsidRPr="000E38D8">
        <w:rPr>
          <w:bCs/>
          <w:szCs w:val="26"/>
        </w:rPr>
        <w:t>đứng</w:t>
      </w:r>
      <w:proofErr w:type="spellEnd"/>
      <w:r w:rsidRPr="000E38D8">
        <w:rPr>
          <w:bCs/>
          <w:szCs w:val="26"/>
        </w:rPr>
        <w:t xml:space="preserve"> </w:t>
      </w:r>
      <w:proofErr w:type="spellStart"/>
      <w:r w:rsidRPr="000E38D8">
        <w:rPr>
          <w:bCs/>
          <w:szCs w:val="26"/>
        </w:rPr>
        <w:t>đầu</w:t>
      </w:r>
      <w:proofErr w:type="spellEnd"/>
      <w:r w:rsidRPr="000E38D8">
        <w:rPr>
          <w:bCs/>
          <w:szCs w:val="26"/>
        </w:rPr>
        <w:t>.................................................</w:t>
      </w:r>
    </w:p>
    <w:p w14:paraId="20A1D985" w14:textId="77777777" w:rsidR="00F51D09" w:rsidRPr="000E38D8" w:rsidRDefault="00F51D09" w:rsidP="004C08FB">
      <w:pPr>
        <w:shd w:val="clear" w:color="auto" w:fill="FFFFFF"/>
        <w:spacing w:after="0" w:line="240" w:lineRule="auto"/>
        <w:rPr>
          <w:bCs/>
          <w:szCs w:val="26"/>
        </w:rPr>
      </w:pPr>
      <w:r w:rsidRPr="000E38D8">
        <w:rPr>
          <w:bCs/>
          <w:szCs w:val="26"/>
        </w:rPr>
        <w:t xml:space="preserve">5. </w:t>
      </w:r>
      <w:proofErr w:type="spellStart"/>
      <w:r w:rsidRPr="000E38D8">
        <w:rPr>
          <w:bCs/>
          <w:szCs w:val="26"/>
        </w:rPr>
        <w:t>Đề</w:t>
      </w:r>
      <w:proofErr w:type="spellEnd"/>
      <w:r w:rsidRPr="000E38D8">
        <w:rPr>
          <w:bCs/>
          <w:szCs w:val="26"/>
        </w:rPr>
        <w:t xml:space="preserve"> </w:t>
      </w:r>
      <w:proofErr w:type="spellStart"/>
      <w:r w:rsidRPr="000E38D8">
        <w:rPr>
          <w:bCs/>
          <w:szCs w:val="26"/>
        </w:rPr>
        <w:t>nghị</w:t>
      </w:r>
      <w:proofErr w:type="spellEnd"/>
      <w:r w:rsidRPr="000E38D8">
        <w:rPr>
          <w:bCs/>
          <w:szCs w:val="26"/>
        </w:rPr>
        <w:t xml:space="preserve"> </w:t>
      </w:r>
      <w:proofErr w:type="spellStart"/>
      <w:r w:rsidRPr="000E38D8">
        <w:rPr>
          <w:bCs/>
          <w:szCs w:val="26"/>
        </w:rPr>
        <w:t>cấp</w:t>
      </w:r>
      <w:proofErr w:type="spellEnd"/>
      <w:r w:rsidRPr="000E38D8">
        <w:rPr>
          <w:bCs/>
          <w:szCs w:val="26"/>
        </w:rPr>
        <w:t>/</w:t>
      </w:r>
      <w:proofErr w:type="spellStart"/>
      <w:r w:rsidRPr="000E38D8">
        <w:rPr>
          <w:bCs/>
          <w:szCs w:val="26"/>
        </w:rPr>
        <w:t>cấp</w:t>
      </w:r>
      <w:proofErr w:type="spellEnd"/>
      <w:r w:rsidRPr="000E38D8">
        <w:rPr>
          <w:bCs/>
          <w:szCs w:val="26"/>
        </w:rPr>
        <w:t xml:space="preserve"> </w:t>
      </w:r>
      <w:proofErr w:type="spellStart"/>
      <w:r w:rsidRPr="000E38D8">
        <w:rPr>
          <w:bCs/>
          <w:szCs w:val="26"/>
        </w:rPr>
        <w:t>lại</w:t>
      </w:r>
      <w:proofErr w:type="spellEnd"/>
      <w:r w:rsidRPr="000E38D8">
        <w:rPr>
          <w:bCs/>
          <w:szCs w:val="26"/>
        </w:rPr>
        <w:t xml:space="preserve"> </w:t>
      </w:r>
      <w:proofErr w:type="spellStart"/>
      <w:r w:rsidRPr="000E38D8">
        <w:rPr>
          <w:bCs/>
          <w:szCs w:val="26"/>
        </w:rPr>
        <w:t>Giấy</w:t>
      </w:r>
      <w:proofErr w:type="spellEnd"/>
      <w:r w:rsidRPr="000E38D8">
        <w:rPr>
          <w:bCs/>
          <w:szCs w:val="26"/>
        </w:rPr>
        <w:t xml:space="preserve"> </w:t>
      </w:r>
      <w:proofErr w:type="spellStart"/>
      <w:r w:rsidRPr="000E38D8">
        <w:rPr>
          <w:bCs/>
          <w:szCs w:val="26"/>
        </w:rPr>
        <w:t>chứng</w:t>
      </w:r>
      <w:proofErr w:type="spellEnd"/>
      <w:r w:rsidRPr="000E38D8">
        <w:rPr>
          <w:bCs/>
          <w:szCs w:val="26"/>
        </w:rPr>
        <w:t xml:space="preserve"> </w:t>
      </w:r>
      <w:proofErr w:type="spellStart"/>
      <w:r w:rsidRPr="000E38D8">
        <w:rPr>
          <w:bCs/>
          <w:szCs w:val="26"/>
        </w:rPr>
        <w:t>nhận</w:t>
      </w:r>
      <w:proofErr w:type="spellEnd"/>
      <w:r w:rsidRPr="000E38D8">
        <w:rPr>
          <w:bCs/>
          <w:szCs w:val="26"/>
        </w:rPr>
        <w:t xml:space="preserve"> </w:t>
      </w:r>
      <w:proofErr w:type="spellStart"/>
      <w:r w:rsidRPr="000E38D8">
        <w:rPr>
          <w:bCs/>
          <w:szCs w:val="26"/>
        </w:rPr>
        <w:t>cơ</w:t>
      </w:r>
      <w:proofErr w:type="spellEnd"/>
      <w:r w:rsidRPr="000E38D8">
        <w:rPr>
          <w:bCs/>
          <w:szCs w:val="26"/>
        </w:rPr>
        <w:t xml:space="preserve"> </w:t>
      </w:r>
      <w:proofErr w:type="spellStart"/>
      <w:r w:rsidRPr="000E38D8">
        <w:rPr>
          <w:bCs/>
          <w:szCs w:val="26"/>
        </w:rPr>
        <w:t>sở</w:t>
      </w:r>
      <w:proofErr w:type="spellEnd"/>
      <w:r w:rsidRPr="000E38D8">
        <w:rPr>
          <w:bCs/>
          <w:szCs w:val="26"/>
        </w:rPr>
        <w:t xml:space="preserve"> </w:t>
      </w:r>
      <w:proofErr w:type="spellStart"/>
      <w:r w:rsidRPr="000E38D8">
        <w:rPr>
          <w:bCs/>
          <w:szCs w:val="26"/>
        </w:rPr>
        <w:t>đủ</w:t>
      </w:r>
      <w:proofErr w:type="spellEnd"/>
      <w:r w:rsidRPr="000E38D8">
        <w:rPr>
          <w:bCs/>
          <w:szCs w:val="26"/>
        </w:rPr>
        <w:t xml:space="preserve"> </w:t>
      </w:r>
      <w:proofErr w:type="spellStart"/>
      <w:r w:rsidRPr="000E38D8">
        <w:rPr>
          <w:bCs/>
          <w:szCs w:val="26"/>
        </w:rPr>
        <w:t>điều</w:t>
      </w:r>
      <w:proofErr w:type="spellEnd"/>
      <w:r w:rsidRPr="000E38D8">
        <w:rPr>
          <w:bCs/>
          <w:szCs w:val="26"/>
        </w:rPr>
        <w:t xml:space="preserve"> </w:t>
      </w:r>
      <w:proofErr w:type="spellStart"/>
      <w:r w:rsidRPr="000E38D8">
        <w:rPr>
          <w:bCs/>
          <w:szCs w:val="26"/>
        </w:rPr>
        <w:t>kiện</w:t>
      </w:r>
      <w:proofErr w:type="spellEnd"/>
      <w:r w:rsidRPr="000E38D8">
        <w:rPr>
          <w:bCs/>
          <w:szCs w:val="26"/>
        </w:rPr>
        <w:t xml:space="preserve"> </w:t>
      </w:r>
      <w:proofErr w:type="spellStart"/>
      <w:r w:rsidRPr="000E38D8">
        <w:rPr>
          <w:bCs/>
          <w:szCs w:val="26"/>
        </w:rPr>
        <w:t>được</w:t>
      </w:r>
      <w:proofErr w:type="spellEnd"/>
      <w:r w:rsidRPr="000E38D8">
        <w:rPr>
          <w:bCs/>
          <w:szCs w:val="26"/>
        </w:rPr>
        <w:t xml:space="preserve"> </w:t>
      </w:r>
      <w:proofErr w:type="spellStart"/>
      <w:r w:rsidRPr="000E38D8">
        <w:rPr>
          <w:bCs/>
          <w:szCs w:val="26"/>
        </w:rPr>
        <w:t>đào</w:t>
      </w:r>
      <w:proofErr w:type="spellEnd"/>
      <w:r w:rsidRPr="000E38D8">
        <w:rPr>
          <w:bCs/>
          <w:szCs w:val="26"/>
        </w:rPr>
        <w:t xml:space="preserve"> </w:t>
      </w:r>
      <w:proofErr w:type="spellStart"/>
      <w:r w:rsidRPr="000E38D8">
        <w:rPr>
          <w:bCs/>
          <w:szCs w:val="26"/>
        </w:rPr>
        <w:t>tạo</w:t>
      </w:r>
      <w:proofErr w:type="spellEnd"/>
      <w:r w:rsidRPr="000E38D8">
        <w:rPr>
          <w:bCs/>
          <w:szCs w:val="26"/>
        </w:rPr>
        <w:t xml:space="preserve">, </w:t>
      </w:r>
      <w:proofErr w:type="spellStart"/>
      <w:r w:rsidRPr="000E38D8">
        <w:rPr>
          <w:bCs/>
          <w:szCs w:val="26"/>
        </w:rPr>
        <w:t>huấn</w:t>
      </w:r>
      <w:proofErr w:type="spellEnd"/>
      <w:r w:rsidRPr="000E38D8">
        <w:rPr>
          <w:bCs/>
          <w:szCs w:val="26"/>
        </w:rPr>
        <w:t xml:space="preserve"> </w:t>
      </w:r>
      <w:proofErr w:type="spellStart"/>
      <w:r w:rsidRPr="000E38D8">
        <w:rPr>
          <w:bCs/>
          <w:szCs w:val="26"/>
        </w:rPr>
        <w:t>luyện</w:t>
      </w:r>
      <w:proofErr w:type="spellEnd"/>
      <w:r w:rsidRPr="000E38D8">
        <w:rPr>
          <w:bCs/>
          <w:szCs w:val="26"/>
        </w:rPr>
        <w:t xml:space="preserve"> </w:t>
      </w:r>
      <w:proofErr w:type="spellStart"/>
      <w:r w:rsidRPr="000E38D8">
        <w:rPr>
          <w:bCs/>
          <w:szCs w:val="26"/>
        </w:rPr>
        <w:t>thuyền</w:t>
      </w:r>
      <w:proofErr w:type="spellEnd"/>
      <w:r w:rsidRPr="000E38D8">
        <w:rPr>
          <w:bCs/>
          <w:szCs w:val="26"/>
        </w:rPr>
        <w:t xml:space="preserve"> </w:t>
      </w:r>
      <w:proofErr w:type="spellStart"/>
      <w:r w:rsidRPr="000E38D8">
        <w:rPr>
          <w:bCs/>
          <w:szCs w:val="26"/>
        </w:rPr>
        <w:t>viên</w:t>
      </w:r>
      <w:proofErr w:type="spellEnd"/>
      <w:r w:rsidRPr="000E38D8">
        <w:rPr>
          <w:bCs/>
          <w:szCs w:val="26"/>
        </w:rPr>
        <w:t xml:space="preserve"> </w:t>
      </w:r>
      <w:proofErr w:type="spellStart"/>
      <w:r w:rsidRPr="000E38D8">
        <w:rPr>
          <w:bCs/>
          <w:szCs w:val="26"/>
        </w:rPr>
        <w:t>hàng</w:t>
      </w:r>
      <w:proofErr w:type="spellEnd"/>
      <w:r w:rsidRPr="000E38D8">
        <w:rPr>
          <w:bCs/>
          <w:szCs w:val="26"/>
        </w:rPr>
        <w:t xml:space="preserve"> </w:t>
      </w:r>
      <w:proofErr w:type="spellStart"/>
      <w:r w:rsidRPr="000E38D8">
        <w:rPr>
          <w:bCs/>
          <w:szCs w:val="26"/>
        </w:rPr>
        <w:t>hải</w:t>
      </w:r>
      <w:proofErr w:type="spellEnd"/>
      <w:r w:rsidRPr="000E38D8">
        <w:rPr>
          <w:bCs/>
          <w:szCs w:val="26"/>
        </w:rPr>
        <w:t>:</w:t>
      </w:r>
    </w:p>
    <w:p w14:paraId="7C22834D" w14:textId="77777777" w:rsidR="00F51D09" w:rsidRPr="000E38D8" w:rsidRDefault="00F51D09" w:rsidP="004C08FB">
      <w:pPr>
        <w:shd w:val="clear" w:color="auto" w:fill="FFFFFF"/>
        <w:spacing w:after="0" w:line="240" w:lineRule="auto"/>
        <w:rPr>
          <w:bCs/>
          <w:szCs w:val="26"/>
        </w:rPr>
      </w:pPr>
      <w:proofErr w:type="spellStart"/>
      <w:r w:rsidRPr="000E38D8">
        <w:rPr>
          <w:bCs/>
          <w:szCs w:val="26"/>
        </w:rPr>
        <w:t>Hồ</w:t>
      </w:r>
      <w:proofErr w:type="spellEnd"/>
      <w:r w:rsidRPr="000E38D8">
        <w:rPr>
          <w:bCs/>
          <w:szCs w:val="26"/>
        </w:rPr>
        <w:t xml:space="preserve"> </w:t>
      </w:r>
      <w:proofErr w:type="spellStart"/>
      <w:r w:rsidRPr="000E38D8">
        <w:rPr>
          <w:bCs/>
          <w:szCs w:val="26"/>
        </w:rPr>
        <w:t>sơ</w:t>
      </w:r>
      <w:proofErr w:type="spellEnd"/>
      <w:r w:rsidRPr="000E38D8">
        <w:rPr>
          <w:bCs/>
          <w:szCs w:val="26"/>
        </w:rPr>
        <w:t xml:space="preserve"> </w:t>
      </w:r>
      <w:proofErr w:type="spellStart"/>
      <w:r w:rsidRPr="000E38D8">
        <w:rPr>
          <w:bCs/>
          <w:szCs w:val="26"/>
        </w:rPr>
        <w:t>kèm</w:t>
      </w:r>
      <w:proofErr w:type="spellEnd"/>
      <w:r w:rsidRPr="000E38D8">
        <w:rPr>
          <w:bCs/>
          <w:szCs w:val="26"/>
        </w:rPr>
        <w:t xml:space="preserve"> </w:t>
      </w:r>
      <w:proofErr w:type="spellStart"/>
      <w:r w:rsidRPr="000E38D8">
        <w:rPr>
          <w:bCs/>
          <w:szCs w:val="26"/>
        </w:rPr>
        <w:t>theo</w:t>
      </w:r>
      <w:proofErr w:type="spellEnd"/>
      <w:r w:rsidRPr="000E38D8">
        <w:rPr>
          <w:bCs/>
          <w:szCs w:val="26"/>
        </w:rPr>
        <w:t xml:space="preserve"> </w:t>
      </w:r>
      <w:proofErr w:type="spellStart"/>
      <w:r w:rsidRPr="000E38D8">
        <w:rPr>
          <w:bCs/>
          <w:szCs w:val="26"/>
        </w:rPr>
        <w:t>gồm</w:t>
      </w:r>
      <w:proofErr w:type="spellEnd"/>
      <w:r w:rsidRPr="000E38D8">
        <w:rPr>
          <w:bCs/>
          <w:szCs w:val="26"/>
        </w:rPr>
        <w:t>:</w:t>
      </w:r>
    </w:p>
    <w:p w14:paraId="531425D2" w14:textId="77777777" w:rsidR="00F51D09" w:rsidRPr="000E38D8" w:rsidRDefault="00F51D09" w:rsidP="004C08FB">
      <w:pPr>
        <w:shd w:val="clear" w:color="auto" w:fill="FFFFFF"/>
        <w:spacing w:after="0" w:line="240" w:lineRule="auto"/>
        <w:rPr>
          <w:bCs/>
          <w:szCs w:val="26"/>
        </w:rPr>
      </w:pPr>
      <w:r w:rsidRPr="000E38D8">
        <w:rPr>
          <w:bCs/>
          <w:szCs w:val="26"/>
        </w:rPr>
        <w:t>…..................................................................................................................................</w:t>
      </w:r>
    </w:p>
    <w:p w14:paraId="46FBC513" w14:textId="77777777" w:rsidR="00F51D09" w:rsidRPr="000E38D8" w:rsidRDefault="00F51D09" w:rsidP="004C08FB">
      <w:pPr>
        <w:shd w:val="clear" w:color="auto" w:fill="FFFFFF"/>
        <w:spacing w:after="0" w:line="240" w:lineRule="auto"/>
        <w:rPr>
          <w:bCs/>
          <w:szCs w:val="26"/>
        </w:rPr>
      </w:pPr>
      <w:r w:rsidRPr="000E38D8">
        <w:rPr>
          <w:bCs/>
          <w:szCs w:val="26"/>
        </w:rPr>
        <w:t>…...................................................................................................................................</w:t>
      </w:r>
    </w:p>
    <w:p w14:paraId="43C4574C" w14:textId="77777777" w:rsidR="00F51D09" w:rsidRPr="000E38D8" w:rsidRDefault="00F51D09" w:rsidP="004C08FB">
      <w:pPr>
        <w:shd w:val="clear" w:color="auto" w:fill="FFFFFF"/>
        <w:spacing w:after="0" w:line="240" w:lineRule="auto"/>
        <w:rPr>
          <w:bCs/>
          <w:szCs w:val="26"/>
        </w:rPr>
      </w:pPr>
      <w:proofErr w:type="spellStart"/>
      <w:r w:rsidRPr="000E38D8">
        <w:rPr>
          <w:bCs/>
          <w:szCs w:val="26"/>
        </w:rPr>
        <w:t>Chúng</w:t>
      </w:r>
      <w:proofErr w:type="spellEnd"/>
      <w:r w:rsidRPr="000E38D8">
        <w:rPr>
          <w:bCs/>
          <w:szCs w:val="26"/>
        </w:rPr>
        <w:t xml:space="preserve"> </w:t>
      </w:r>
      <w:proofErr w:type="spellStart"/>
      <w:r w:rsidRPr="000E38D8">
        <w:rPr>
          <w:bCs/>
          <w:szCs w:val="26"/>
        </w:rPr>
        <w:t>tôi</w:t>
      </w:r>
      <w:proofErr w:type="spellEnd"/>
      <w:r w:rsidRPr="000E38D8">
        <w:rPr>
          <w:bCs/>
          <w:szCs w:val="26"/>
        </w:rPr>
        <w:t xml:space="preserve"> cam </w:t>
      </w:r>
      <w:proofErr w:type="spellStart"/>
      <w:r w:rsidRPr="000E38D8">
        <w:rPr>
          <w:bCs/>
          <w:szCs w:val="26"/>
        </w:rPr>
        <w:t>kết</w:t>
      </w:r>
      <w:proofErr w:type="spellEnd"/>
      <w:r w:rsidRPr="000E38D8">
        <w:rPr>
          <w:bCs/>
          <w:szCs w:val="26"/>
        </w:rPr>
        <w:t xml:space="preserve"> </w:t>
      </w:r>
      <w:proofErr w:type="spellStart"/>
      <w:r w:rsidRPr="000E38D8">
        <w:rPr>
          <w:bCs/>
          <w:szCs w:val="26"/>
        </w:rPr>
        <w:t>chịu</w:t>
      </w:r>
      <w:proofErr w:type="spellEnd"/>
      <w:r w:rsidRPr="000E38D8">
        <w:rPr>
          <w:bCs/>
          <w:szCs w:val="26"/>
        </w:rPr>
        <w:t xml:space="preserve"> </w:t>
      </w:r>
      <w:proofErr w:type="spellStart"/>
      <w:r w:rsidRPr="000E38D8">
        <w:rPr>
          <w:bCs/>
          <w:szCs w:val="26"/>
        </w:rPr>
        <w:t>trách</w:t>
      </w:r>
      <w:proofErr w:type="spellEnd"/>
      <w:r w:rsidRPr="000E38D8">
        <w:rPr>
          <w:bCs/>
          <w:szCs w:val="26"/>
        </w:rPr>
        <w:t xml:space="preserve"> </w:t>
      </w:r>
      <w:proofErr w:type="spellStart"/>
      <w:r w:rsidRPr="000E38D8">
        <w:rPr>
          <w:bCs/>
          <w:szCs w:val="26"/>
        </w:rPr>
        <w:t>nhiệm</w:t>
      </w:r>
      <w:proofErr w:type="spellEnd"/>
      <w:r w:rsidRPr="000E38D8">
        <w:rPr>
          <w:bCs/>
          <w:szCs w:val="26"/>
        </w:rPr>
        <w:t xml:space="preserve"> </w:t>
      </w:r>
      <w:proofErr w:type="spellStart"/>
      <w:r w:rsidRPr="000E38D8">
        <w:rPr>
          <w:bCs/>
          <w:szCs w:val="26"/>
        </w:rPr>
        <w:t>hoàn</w:t>
      </w:r>
      <w:proofErr w:type="spellEnd"/>
      <w:r w:rsidRPr="000E38D8">
        <w:rPr>
          <w:bCs/>
          <w:szCs w:val="26"/>
        </w:rPr>
        <w:t xml:space="preserve"> </w:t>
      </w:r>
      <w:proofErr w:type="spellStart"/>
      <w:r w:rsidRPr="000E38D8">
        <w:rPr>
          <w:bCs/>
          <w:szCs w:val="26"/>
        </w:rPr>
        <w:t>toàn</w:t>
      </w:r>
      <w:proofErr w:type="spellEnd"/>
      <w:r w:rsidRPr="000E38D8">
        <w:rPr>
          <w:bCs/>
          <w:szCs w:val="26"/>
        </w:rPr>
        <w:t xml:space="preserve"> </w:t>
      </w:r>
      <w:proofErr w:type="spellStart"/>
      <w:r w:rsidRPr="000E38D8">
        <w:rPr>
          <w:bCs/>
          <w:szCs w:val="26"/>
        </w:rPr>
        <w:t>về</w:t>
      </w:r>
      <w:proofErr w:type="spellEnd"/>
      <w:r w:rsidRPr="000E38D8">
        <w:rPr>
          <w:bCs/>
          <w:szCs w:val="26"/>
        </w:rPr>
        <w:t xml:space="preserve"> </w:t>
      </w:r>
      <w:proofErr w:type="spellStart"/>
      <w:r w:rsidRPr="000E38D8">
        <w:rPr>
          <w:bCs/>
          <w:szCs w:val="26"/>
        </w:rPr>
        <w:t>sự</w:t>
      </w:r>
      <w:proofErr w:type="spellEnd"/>
      <w:r w:rsidRPr="000E38D8">
        <w:rPr>
          <w:bCs/>
          <w:szCs w:val="26"/>
        </w:rPr>
        <w:t xml:space="preserve"> </w:t>
      </w:r>
      <w:proofErr w:type="spellStart"/>
      <w:r w:rsidRPr="000E38D8">
        <w:rPr>
          <w:bCs/>
          <w:szCs w:val="26"/>
        </w:rPr>
        <w:t>trung</w:t>
      </w:r>
      <w:proofErr w:type="spellEnd"/>
      <w:r w:rsidRPr="000E38D8">
        <w:rPr>
          <w:bCs/>
          <w:szCs w:val="26"/>
        </w:rPr>
        <w:t xml:space="preserve"> </w:t>
      </w:r>
      <w:proofErr w:type="spellStart"/>
      <w:r w:rsidRPr="000E38D8">
        <w:rPr>
          <w:bCs/>
          <w:szCs w:val="26"/>
        </w:rPr>
        <w:t>thực</w:t>
      </w:r>
      <w:proofErr w:type="spellEnd"/>
      <w:r w:rsidRPr="000E38D8">
        <w:rPr>
          <w:bCs/>
          <w:szCs w:val="26"/>
        </w:rPr>
        <w:t xml:space="preserve"> </w:t>
      </w:r>
      <w:proofErr w:type="spellStart"/>
      <w:r w:rsidRPr="000E38D8">
        <w:rPr>
          <w:bCs/>
          <w:szCs w:val="26"/>
        </w:rPr>
        <w:t>và</w:t>
      </w:r>
      <w:proofErr w:type="spellEnd"/>
      <w:r w:rsidRPr="000E38D8">
        <w:rPr>
          <w:bCs/>
          <w:szCs w:val="26"/>
        </w:rPr>
        <w:t xml:space="preserve"> </w:t>
      </w:r>
      <w:proofErr w:type="spellStart"/>
      <w:r w:rsidRPr="000E38D8">
        <w:rPr>
          <w:bCs/>
          <w:szCs w:val="26"/>
        </w:rPr>
        <w:t>chính</w:t>
      </w:r>
      <w:proofErr w:type="spellEnd"/>
      <w:r w:rsidRPr="000E38D8">
        <w:rPr>
          <w:bCs/>
          <w:szCs w:val="26"/>
        </w:rPr>
        <w:t xml:space="preserve"> </w:t>
      </w:r>
      <w:proofErr w:type="spellStart"/>
      <w:r w:rsidRPr="000E38D8">
        <w:rPr>
          <w:bCs/>
          <w:szCs w:val="26"/>
        </w:rPr>
        <w:t>xác</w:t>
      </w:r>
      <w:proofErr w:type="spellEnd"/>
      <w:r w:rsidRPr="000E38D8">
        <w:rPr>
          <w:bCs/>
          <w:szCs w:val="26"/>
        </w:rPr>
        <w:t xml:space="preserve"> </w:t>
      </w:r>
      <w:proofErr w:type="spellStart"/>
      <w:r w:rsidRPr="000E38D8">
        <w:rPr>
          <w:bCs/>
          <w:szCs w:val="26"/>
        </w:rPr>
        <w:t>của</w:t>
      </w:r>
      <w:proofErr w:type="spellEnd"/>
      <w:r w:rsidRPr="000E38D8">
        <w:rPr>
          <w:bCs/>
          <w:szCs w:val="26"/>
        </w:rPr>
        <w:t xml:space="preserve"> </w:t>
      </w:r>
      <w:proofErr w:type="spellStart"/>
      <w:r w:rsidRPr="000E38D8">
        <w:rPr>
          <w:bCs/>
          <w:szCs w:val="26"/>
        </w:rPr>
        <w:t>nội</w:t>
      </w:r>
      <w:proofErr w:type="spellEnd"/>
      <w:r w:rsidRPr="000E38D8">
        <w:rPr>
          <w:bCs/>
          <w:szCs w:val="26"/>
        </w:rPr>
        <w:t xml:space="preserve"> dung </w:t>
      </w:r>
      <w:proofErr w:type="spellStart"/>
      <w:r w:rsidRPr="000E38D8">
        <w:rPr>
          <w:bCs/>
          <w:szCs w:val="26"/>
        </w:rPr>
        <w:t>văn</w:t>
      </w:r>
      <w:proofErr w:type="spellEnd"/>
      <w:r w:rsidRPr="000E38D8">
        <w:rPr>
          <w:bCs/>
          <w:szCs w:val="26"/>
        </w:rPr>
        <w:t xml:space="preserve"> </w:t>
      </w:r>
      <w:proofErr w:type="spellStart"/>
      <w:r w:rsidRPr="000E38D8">
        <w:rPr>
          <w:bCs/>
          <w:szCs w:val="26"/>
        </w:rPr>
        <w:t>bản</w:t>
      </w:r>
      <w:proofErr w:type="spellEnd"/>
      <w:r w:rsidRPr="000E38D8">
        <w:rPr>
          <w:bCs/>
          <w:szCs w:val="26"/>
        </w:rPr>
        <w:t xml:space="preserve"> </w:t>
      </w:r>
      <w:proofErr w:type="spellStart"/>
      <w:r w:rsidRPr="000E38D8">
        <w:rPr>
          <w:bCs/>
          <w:szCs w:val="26"/>
        </w:rPr>
        <w:t>đề</w:t>
      </w:r>
      <w:proofErr w:type="spellEnd"/>
      <w:r w:rsidRPr="000E38D8">
        <w:rPr>
          <w:bCs/>
          <w:szCs w:val="26"/>
        </w:rPr>
        <w:t xml:space="preserve"> </w:t>
      </w:r>
      <w:proofErr w:type="spellStart"/>
      <w:r w:rsidRPr="000E38D8">
        <w:rPr>
          <w:bCs/>
          <w:szCs w:val="26"/>
        </w:rPr>
        <w:t>nghị</w:t>
      </w:r>
      <w:proofErr w:type="spellEnd"/>
      <w:r w:rsidRPr="000E38D8">
        <w:rPr>
          <w:bCs/>
          <w:szCs w:val="26"/>
        </w:rPr>
        <w:t xml:space="preserve">, </w:t>
      </w:r>
      <w:proofErr w:type="spellStart"/>
      <w:r w:rsidRPr="000E38D8">
        <w:rPr>
          <w:bCs/>
          <w:szCs w:val="26"/>
        </w:rPr>
        <w:t>hồ</w:t>
      </w:r>
      <w:proofErr w:type="spellEnd"/>
      <w:r w:rsidRPr="000E38D8">
        <w:rPr>
          <w:bCs/>
          <w:szCs w:val="26"/>
        </w:rPr>
        <w:t xml:space="preserve"> </w:t>
      </w:r>
      <w:proofErr w:type="spellStart"/>
      <w:r w:rsidRPr="000E38D8">
        <w:rPr>
          <w:bCs/>
          <w:szCs w:val="26"/>
        </w:rPr>
        <w:t>sơ</w:t>
      </w:r>
      <w:proofErr w:type="spellEnd"/>
      <w:r w:rsidRPr="000E38D8">
        <w:rPr>
          <w:bCs/>
          <w:szCs w:val="26"/>
        </w:rPr>
        <w:t xml:space="preserve"> </w:t>
      </w:r>
      <w:proofErr w:type="spellStart"/>
      <w:r w:rsidRPr="000E38D8">
        <w:rPr>
          <w:bCs/>
          <w:szCs w:val="26"/>
        </w:rPr>
        <w:t>kèm</w:t>
      </w:r>
      <w:proofErr w:type="spellEnd"/>
      <w:r w:rsidRPr="000E38D8">
        <w:rPr>
          <w:bCs/>
          <w:szCs w:val="26"/>
        </w:rPr>
        <w:t xml:space="preserve"> </w:t>
      </w:r>
      <w:proofErr w:type="spellStart"/>
      <w:r w:rsidRPr="000E38D8">
        <w:rPr>
          <w:bCs/>
          <w:szCs w:val="26"/>
        </w:rPr>
        <w:t>theo.</w:t>
      </w:r>
      <w:proofErr w:type="spellEnd"/>
      <w:r w:rsidRPr="000E38D8">
        <w:rPr>
          <w:bCs/>
          <w:szCs w:val="26"/>
        </w:rPr>
        <w:t>/.</w:t>
      </w:r>
    </w:p>
    <w:p w14:paraId="5E55DFF1" w14:textId="77777777" w:rsidR="00F51D09" w:rsidRPr="000E38D8" w:rsidRDefault="00F51D09" w:rsidP="004C08FB">
      <w:pPr>
        <w:shd w:val="clear" w:color="auto" w:fill="FFFFFF"/>
        <w:spacing w:after="0" w:line="240" w:lineRule="auto"/>
        <w:rPr>
          <w:bCs/>
          <w:szCs w:val="26"/>
        </w:rPr>
      </w:pPr>
    </w:p>
    <w:tbl>
      <w:tblPr>
        <w:tblW w:w="5000" w:type="pct"/>
        <w:tblCellSpacing w:w="0" w:type="dxa"/>
        <w:tblCellMar>
          <w:left w:w="0" w:type="dxa"/>
          <w:right w:w="0" w:type="dxa"/>
        </w:tblCellMar>
        <w:tblLook w:val="04A0" w:firstRow="1" w:lastRow="0" w:firstColumn="1" w:lastColumn="0" w:noHBand="0" w:noVBand="1"/>
      </w:tblPr>
      <w:tblGrid>
        <w:gridCol w:w="4534"/>
        <w:gridCol w:w="4535"/>
      </w:tblGrid>
      <w:tr w:rsidR="00F51D09" w:rsidRPr="000E38D8" w14:paraId="538CA21F" w14:textId="77777777" w:rsidTr="00A638BF">
        <w:trPr>
          <w:tblCellSpacing w:w="0" w:type="dxa"/>
        </w:trPr>
        <w:tc>
          <w:tcPr>
            <w:tcW w:w="4428" w:type="dxa"/>
            <w:tcMar>
              <w:top w:w="0" w:type="dxa"/>
              <w:left w:w="108" w:type="dxa"/>
              <w:bottom w:w="0" w:type="dxa"/>
              <w:right w:w="108" w:type="dxa"/>
            </w:tcMar>
            <w:hideMark/>
          </w:tcPr>
          <w:p w14:paraId="1F7CF885" w14:textId="77777777" w:rsidR="00F51D09" w:rsidRPr="000E38D8" w:rsidRDefault="00F51D09" w:rsidP="004C08FB">
            <w:pPr>
              <w:shd w:val="clear" w:color="auto" w:fill="FFFFFF"/>
              <w:spacing w:after="0" w:line="240" w:lineRule="auto"/>
              <w:rPr>
                <w:bCs/>
                <w:szCs w:val="26"/>
              </w:rPr>
            </w:pPr>
            <w:r w:rsidRPr="000E38D8">
              <w:rPr>
                <w:b/>
                <w:bCs/>
                <w:i/>
                <w:iCs/>
                <w:szCs w:val="26"/>
              </w:rPr>
              <w:br/>
            </w:r>
            <w:proofErr w:type="spellStart"/>
            <w:r w:rsidRPr="000E38D8">
              <w:rPr>
                <w:b/>
                <w:bCs/>
                <w:i/>
                <w:iCs/>
                <w:szCs w:val="26"/>
              </w:rPr>
              <w:t>Nơi</w:t>
            </w:r>
            <w:proofErr w:type="spellEnd"/>
            <w:r w:rsidRPr="000E38D8">
              <w:rPr>
                <w:b/>
                <w:bCs/>
                <w:i/>
                <w:iCs/>
                <w:szCs w:val="26"/>
              </w:rPr>
              <w:t xml:space="preserve"> </w:t>
            </w:r>
            <w:proofErr w:type="spellStart"/>
            <w:r w:rsidRPr="000E38D8">
              <w:rPr>
                <w:b/>
                <w:bCs/>
                <w:i/>
                <w:iCs/>
                <w:szCs w:val="26"/>
              </w:rPr>
              <w:t>nhận</w:t>
            </w:r>
            <w:proofErr w:type="spellEnd"/>
            <w:r w:rsidRPr="000E38D8">
              <w:rPr>
                <w:b/>
                <w:bCs/>
                <w:i/>
                <w:iCs/>
                <w:szCs w:val="26"/>
              </w:rPr>
              <w:t>:</w:t>
            </w:r>
            <w:r w:rsidRPr="000E38D8">
              <w:rPr>
                <w:b/>
                <w:bCs/>
                <w:i/>
                <w:iCs/>
                <w:szCs w:val="26"/>
              </w:rPr>
              <w:br/>
            </w:r>
            <w:r w:rsidRPr="000E38D8">
              <w:rPr>
                <w:bCs/>
                <w:szCs w:val="26"/>
              </w:rPr>
              <w:t xml:space="preserve">- Như </w:t>
            </w:r>
            <w:proofErr w:type="spellStart"/>
            <w:r w:rsidRPr="000E38D8">
              <w:rPr>
                <w:bCs/>
                <w:szCs w:val="26"/>
              </w:rPr>
              <w:t>trên</w:t>
            </w:r>
            <w:proofErr w:type="spellEnd"/>
            <w:r w:rsidRPr="000E38D8">
              <w:rPr>
                <w:bCs/>
                <w:szCs w:val="26"/>
              </w:rPr>
              <w:t>;</w:t>
            </w:r>
            <w:r w:rsidRPr="000E38D8">
              <w:rPr>
                <w:bCs/>
                <w:szCs w:val="26"/>
              </w:rPr>
              <w:br/>
              <w:t>-..................</w:t>
            </w:r>
            <w:r w:rsidRPr="000E38D8">
              <w:rPr>
                <w:bCs/>
                <w:szCs w:val="26"/>
              </w:rPr>
              <w:br/>
              <w:t>- Lưu: VT, ......</w:t>
            </w:r>
          </w:p>
        </w:tc>
        <w:tc>
          <w:tcPr>
            <w:tcW w:w="4428" w:type="dxa"/>
            <w:tcMar>
              <w:top w:w="0" w:type="dxa"/>
              <w:left w:w="108" w:type="dxa"/>
              <w:bottom w:w="0" w:type="dxa"/>
              <w:right w:w="108" w:type="dxa"/>
            </w:tcMar>
            <w:hideMark/>
          </w:tcPr>
          <w:p w14:paraId="1856C33C" w14:textId="77777777" w:rsidR="00F51D09" w:rsidRPr="000E38D8" w:rsidRDefault="00F51D09" w:rsidP="004C08FB">
            <w:pPr>
              <w:shd w:val="clear" w:color="auto" w:fill="FFFFFF"/>
              <w:spacing w:after="0" w:line="240" w:lineRule="auto"/>
              <w:jc w:val="center"/>
              <w:rPr>
                <w:bCs/>
                <w:szCs w:val="26"/>
              </w:rPr>
            </w:pPr>
            <w:r w:rsidRPr="000E38D8">
              <w:rPr>
                <w:b/>
                <w:bCs/>
                <w:szCs w:val="26"/>
              </w:rPr>
              <w:t xml:space="preserve">THỦ TRƯỞNG CƠ SỞ </w:t>
            </w:r>
            <w:r w:rsidRPr="000E38D8">
              <w:rPr>
                <w:b/>
                <w:bCs/>
                <w:szCs w:val="26"/>
              </w:rPr>
              <w:br/>
              <w:t xml:space="preserve">ĐÀO TẠO, HUẤN LUYỆN </w:t>
            </w:r>
            <w:r w:rsidRPr="000E38D8">
              <w:rPr>
                <w:b/>
                <w:bCs/>
                <w:szCs w:val="26"/>
              </w:rPr>
              <w:br/>
            </w:r>
            <w:r w:rsidRPr="000E38D8">
              <w:rPr>
                <w:bCs/>
                <w:i/>
                <w:iCs/>
                <w:szCs w:val="26"/>
              </w:rPr>
              <w:t>(</w:t>
            </w:r>
            <w:proofErr w:type="spellStart"/>
            <w:r w:rsidRPr="000E38D8">
              <w:rPr>
                <w:bCs/>
                <w:i/>
                <w:iCs/>
                <w:szCs w:val="26"/>
              </w:rPr>
              <w:t>Ký</w:t>
            </w:r>
            <w:proofErr w:type="spellEnd"/>
            <w:r w:rsidRPr="000E38D8">
              <w:rPr>
                <w:bCs/>
                <w:i/>
                <w:iCs/>
                <w:szCs w:val="26"/>
              </w:rPr>
              <w:t xml:space="preserve">, </w:t>
            </w:r>
            <w:proofErr w:type="spellStart"/>
            <w:r w:rsidRPr="000E38D8">
              <w:rPr>
                <w:bCs/>
                <w:i/>
                <w:iCs/>
                <w:szCs w:val="26"/>
              </w:rPr>
              <w:t>đóng</w:t>
            </w:r>
            <w:proofErr w:type="spellEnd"/>
            <w:r w:rsidRPr="000E38D8">
              <w:rPr>
                <w:bCs/>
                <w:i/>
                <w:iCs/>
                <w:szCs w:val="26"/>
              </w:rPr>
              <w:t xml:space="preserve"> </w:t>
            </w:r>
            <w:proofErr w:type="spellStart"/>
            <w:r w:rsidRPr="000E38D8">
              <w:rPr>
                <w:bCs/>
                <w:i/>
                <w:iCs/>
                <w:szCs w:val="26"/>
              </w:rPr>
              <w:t>dấu</w:t>
            </w:r>
            <w:proofErr w:type="spellEnd"/>
            <w:r w:rsidRPr="000E38D8">
              <w:rPr>
                <w:bCs/>
                <w:i/>
                <w:iCs/>
                <w:szCs w:val="26"/>
              </w:rPr>
              <w:t xml:space="preserve"> </w:t>
            </w:r>
            <w:proofErr w:type="spellStart"/>
            <w:r w:rsidRPr="000E38D8">
              <w:rPr>
                <w:bCs/>
                <w:i/>
                <w:iCs/>
                <w:szCs w:val="26"/>
              </w:rPr>
              <w:t>và</w:t>
            </w:r>
            <w:proofErr w:type="spellEnd"/>
            <w:r w:rsidRPr="000E38D8">
              <w:rPr>
                <w:bCs/>
                <w:i/>
                <w:iCs/>
                <w:szCs w:val="26"/>
              </w:rPr>
              <w:t xml:space="preserve"> </w:t>
            </w:r>
            <w:proofErr w:type="spellStart"/>
            <w:r w:rsidRPr="000E38D8">
              <w:rPr>
                <w:bCs/>
                <w:i/>
                <w:iCs/>
                <w:szCs w:val="26"/>
              </w:rPr>
              <w:t>ghi</w:t>
            </w:r>
            <w:proofErr w:type="spellEnd"/>
            <w:r w:rsidRPr="000E38D8">
              <w:rPr>
                <w:bCs/>
                <w:i/>
                <w:iCs/>
                <w:szCs w:val="26"/>
              </w:rPr>
              <w:t xml:space="preserve"> </w:t>
            </w:r>
            <w:proofErr w:type="spellStart"/>
            <w:r w:rsidRPr="000E38D8">
              <w:rPr>
                <w:bCs/>
                <w:i/>
                <w:iCs/>
                <w:szCs w:val="26"/>
              </w:rPr>
              <w:t>rõ</w:t>
            </w:r>
            <w:proofErr w:type="spellEnd"/>
            <w:r w:rsidRPr="000E38D8">
              <w:rPr>
                <w:bCs/>
                <w:i/>
                <w:iCs/>
                <w:szCs w:val="26"/>
              </w:rPr>
              <w:t xml:space="preserve"> </w:t>
            </w:r>
            <w:proofErr w:type="spellStart"/>
            <w:r w:rsidRPr="000E38D8">
              <w:rPr>
                <w:bCs/>
                <w:i/>
                <w:iCs/>
                <w:szCs w:val="26"/>
              </w:rPr>
              <w:t>họ</w:t>
            </w:r>
            <w:proofErr w:type="spellEnd"/>
            <w:r w:rsidRPr="000E38D8">
              <w:rPr>
                <w:bCs/>
                <w:i/>
                <w:iCs/>
                <w:szCs w:val="26"/>
              </w:rPr>
              <w:t xml:space="preserve"> </w:t>
            </w:r>
            <w:proofErr w:type="spellStart"/>
            <w:r w:rsidRPr="000E38D8">
              <w:rPr>
                <w:bCs/>
                <w:i/>
                <w:iCs/>
                <w:szCs w:val="26"/>
              </w:rPr>
              <w:t>tên</w:t>
            </w:r>
            <w:proofErr w:type="spellEnd"/>
            <w:r w:rsidRPr="000E38D8">
              <w:rPr>
                <w:bCs/>
                <w:i/>
                <w:iCs/>
                <w:szCs w:val="26"/>
              </w:rPr>
              <w:t>)</w:t>
            </w:r>
          </w:p>
        </w:tc>
      </w:tr>
    </w:tbl>
    <w:p w14:paraId="55346A7C" w14:textId="77777777" w:rsidR="00F51D09" w:rsidRPr="000E38D8" w:rsidRDefault="00F51D09" w:rsidP="004C08FB">
      <w:pPr>
        <w:shd w:val="clear" w:color="auto" w:fill="FFFFFF"/>
        <w:spacing w:after="0" w:line="240" w:lineRule="auto"/>
        <w:rPr>
          <w:bCs/>
          <w:szCs w:val="26"/>
        </w:rPr>
      </w:pPr>
      <w:bookmarkStart w:id="9" w:name="chuong_2_pl"/>
    </w:p>
    <w:p w14:paraId="56E5EE1D" w14:textId="77777777" w:rsidR="00F51D09" w:rsidRPr="000E38D8" w:rsidRDefault="00F51D09" w:rsidP="004C08FB">
      <w:pPr>
        <w:shd w:val="clear" w:color="auto" w:fill="FFFFFF"/>
        <w:spacing w:after="0" w:line="240" w:lineRule="auto"/>
        <w:rPr>
          <w:bCs/>
        </w:rPr>
      </w:pPr>
    </w:p>
    <w:p w14:paraId="3BEF38C6" w14:textId="502BBCBB" w:rsidR="00F51D09" w:rsidRPr="000E38D8" w:rsidRDefault="00F51D09" w:rsidP="004C08FB">
      <w:pPr>
        <w:shd w:val="clear" w:color="auto" w:fill="FFFFFF"/>
        <w:spacing w:after="0" w:line="240" w:lineRule="auto"/>
        <w:rPr>
          <w:bCs/>
        </w:rPr>
      </w:pPr>
    </w:p>
    <w:p w14:paraId="38F443C0" w14:textId="77777777" w:rsidR="00E61E1E" w:rsidRPr="000E38D8" w:rsidRDefault="00E61E1E" w:rsidP="004C08FB">
      <w:pPr>
        <w:shd w:val="clear" w:color="auto" w:fill="FFFFFF"/>
        <w:spacing w:after="0" w:line="240" w:lineRule="auto"/>
        <w:rPr>
          <w:bCs/>
        </w:rPr>
      </w:pPr>
    </w:p>
    <w:p w14:paraId="0DD7F338" w14:textId="77777777" w:rsidR="00E61E1E" w:rsidRPr="000E38D8" w:rsidRDefault="00E61E1E" w:rsidP="004C08FB">
      <w:pPr>
        <w:shd w:val="clear" w:color="auto" w:fill="FFFFFF"/>
        <w:spacing w:after="0" w:line="240" w:lineRule="auto"/>
        <w:rPr>
          <w:bCs/>
        </w:rPr>
      </w:pPr>
    </w:p>
    <w:p w14:paraId="309A7659" w14:textId="77777777" w:rsidR="00E61E1E" w:rsidRPr="000E38D8" w:rsidRDefault="00E61E1E" w:rsidP="004C08FB">
      <w:pPr>
        <w:shd w:val="clear" w:color="auto" w:fill="FFFFFF"/>
        <w:spacing w:after="0" w:line="240" w:lineRule="auto"/>
        <w:rPr>
          <w:bCs/>
        </w:rPr>
      </w:pPr>
    </w:p>
    <w:p w14:paraId="30BB075B" w14:textId="77777777" w:rsidR="00E61E1E" w:rsidRPr="000E38D8" w:rsidRDefault="00E61E1E" w:rsidP="004C08FB">
      <w:pPr>
        <w:shd w:val="clear" w:color="auto" w:fill="FFFFFF"/>
        <w:spacing w:after="0" w:line="240" w:lineRule="auto"/>
        <w:rPr>
          <w:bCs/>
        </w:rPr>
      </w:pPr>
    </w:p>
    <w:p w14:paraId="1215EB6E" w14:textId="77777777" w:rsidR="00E61E1E" w:rsidRPr="000E38D8" w:rsidRDefault="00E61E1E" w:rsidP="004C08FB">
      <w:pPr>
        <w:shd w:val="clear" w:color="auto" w:fill="FFFFFF"/>
        <w:spacing w:after="0" w:line="240" w:lineRule="auto"/>
        <w:rPr>
          <w:bCs/>
        </w:rPr>
      </w:pPr>
    </w:p>
    <w:p w14:paraId="6DF5855E" w14:textId="77777777" w:rsidR="00E61E1E" w:rsidRPr="000E38D8" w:rsidRDefault="00E61E1E" w:rsidP="004C08FB">
      <w:pPr>
        <w:shd w:val="clear" w:color="auto" w:fill="FFFFFF"/>
        <w:spacing w:after="0" w:line="240" w:lineRule="auto"/>
        <w:rPr>
          <w:bCs/>
        </w:rPr>
      </w:pPr>
    </w:p>
    <w:p w14:paraId="7F0A6001" w14:textId="77777777" w:rsidR="00E61E1E" w:rsidRPr="000E38D8" w:rsidRDefault="00E61E1E" w:rsidP="004C08FB">
      <w:pPr>
        <w:shd w:val="clear" w:color="auto" w:fill="FFFFFF"/>
        <w:spacing w:after="0" w:line="240" w:lineRule="auto"/>
        <w:rPr>
          <w:bCs/>
        </w:rPr>
      </w:pPr>
    </w:p>
    <w:p w14:paraId="04602641" w14:textId="77777777" w:rsidR="00E61E1E" w:rsidRPr="000E38D8" w:rsidRDefault="00E61E1E" w:rsidP="004C08FB">
      <w:pPr>
        <w:shd w:val="clear" w:color="auto" w:fill="FFFFFF"/>
        <w:spacing w:after="0" w:line="240" w:lineRule="auto"/>
        <w:rPr>
          <w:bCs/>
        </w:rPr>
        <w:sectPr w:rsidR="00E61E1E" w:rsidRPr="000E38D8" w:rsidSect="00660B8A">
          <w:headerReference w:type="default" r:id="rId15"/>
          <w:pgSz w:w="11906" w:h="16838" w:code="9"/>
          <w:pgMar w:top="1138" w:right="1138" w:bottom="1138" w:left="1699" w:header="680" w:footer="720" w:gutter="0"/>
          <w:cols w:space="720"/>
          <w:titlePg/>
          <w:docGrid w:linePitch="360"/>
        </w:sectPr>
      </w:pPr>
    </w:p>
    <w:p w14:paraId="4C12061E" w14:textId="3E34FCB3" w:rsidR="00E61E1E" w:rsidRPr="000E38D8" w:rsidRDefault="00E61E1E" w:rsidP="004C08FB">
      <w:pPr>
        <w:shd w:val="clear" w:color="auto" w:fill="FFFFFF"/>
        <w:spacing w:after="0" w:line="240" w:lineRule="auto"/>
        <w:rPr>
          <w:bCs/>
          <w:i/>
        </w:rPr>
      </w:pPr>
      <w:proofErr w:type="spellStart"/>
      <w:proofErr w:type="gramStart"/>
      <w:r w:rsidRPr="000E38D8">
        <w:rPr>
          <w:bCs/>
          <w:i/>
        </w:rPr>
        <w:lastRenderedPageBreak/>
        <w:t>Mẫu</w:t>
      </w:r>
      <w:proofErr w:type="spellEnd"/>
      <w:r w:rsidRPr="000E38D8">
        <w:rPr>
          <w:bCs/>
          <w:i/>
        </w:rPr>
        <w:t xml:space="preserve">  Báo</w:t>
      </w:r>
      <w:proofErr w:type="gramEnd"/>
      <w:r w:rsidRPr="000E38D8">
        <w:rPr>
          <w:bCs/>
          <w:i/>
        </w:rPr>
        <w:t xml:space="preserve"> </w:t>
      </w:r>
      <w:proofErr w:type="spellStart"/>
      <w:r w:rsidRPr="000E38D8">
        <w:rPr>
          <w:bCs/>
          <w:i/>
        </w:rPr>
        <w:t>cáo</w:t>
      </w:r>
      <w:proofErr w:type="spellEnd"/>
      <w:r w:rsidRPr="000E38D8">
        <w:rPr>
          <w:bCs/>
          <w:i/>
        </w:rPr>
        <w:t xml:space="preserve"> </w:t>
      </w:r>
      <w:proofErr w:type="spellStart"/>
      <w:r w:rsidRPr="000E38D8">
        <w:rPr>
          <w:bCs/>
          <w:i/>
        </w:rPr>
        <w:t>thuyết</w:t>
      </w:r>
      <w:proofErr w:type="spellEnd"/>
      <w:r w:rsidRPr="000E38D8">
        <w:rPr>
          <w:bCs/>
          <w:i/>
        </w:rPr>
        <w:t xml:space="preserve"> </w:t>
      </w:r>
      <w:proofErr w:type="spellStart"/>
      <w:r w:rsidRPr="000E38D8">
        <w:rPr>
          <w:bCs/>
          <w:i/>
        </w:rPr>
        <w:t>minh</w:t>
      </w:r>
      <w:proofErr w:type="spellEnd"/>
      <w:r w:rsidRPr="000E38D8">
        <w:rPr>
          <w:bCs/>
          <w:i/>
        </w:rPr>
        <w:t xml:space="preserve"> </w:t>
      </w:r>
      <w:proofErr w:type="spellStart"/>
      <w:r w:rsidRPr="000E38D8">
        <w:rPr>
          <w:bCs/>
          <w:i/>
        </w:rPr>
        <w:t>các</w:t>
      </w:r>
      <w:proofErr w:type="spellEnd"/>
      <w:r w:rsidRPr="000E38D8">
        <w:rPr>
          <w:bCs/>
          <w:i/>
        </w:rPr>
        <w:t xml:space="preserve"> </w:t>
      </w:r>
      <w:proofErr w:type="spellStart"/>
      <w:r w:rsidRPr="000E38D8">
        <w:rPr>
          <w:bCs/>
          <w:i/>
        </w:rPr>
        <w:t>điều</w:t>
      </w:r>
      <w:proofErr w:type="spellEnd"/>
      <w:r w:rsidRPr="000E38D8">
        <w:rPr>
          <w:bCs/>
          <w:i/>
        </w:rPr>
        <w:t xml:space="preserve"> </w:t>
      </w:r>
      <w:proofErr w:type="spellStart"/>
      <w:r w:rsidRPr="000E38D8">
        <w:rPr>
          <w:bCs/>
          <w:i/>
        </w:rPr>
        <w:t>kiện</w:t>
      </w:r>
      <w:proofErr w:type="spellEnd"/>
      <w:r w:rsidRPr="000E38D8">
        <w:rPr>
          <w:bCs/>
          <w:i/>
        </w:rPr>
        <w:t xml:space="preserve"> </w:t>
      </w:r>
      <w:proofErr w:type="spellStart"/>
      <w:r w:rsidRPr="000E38D8">
        <w:rPr>
          <w:bCs/>
          <w:i/>
        </w:rPr>
        <w:t>bảo</w:t>
      </w:r>
      <w:proofErr w:type="spellEnd"/>
      <w:r w:rsidRPr="000E38D8">
        <w:rPr>
          <w:bCs/>
          <w:i/>
        </w:rPr>
        <w:t xml:space="preserve"> </w:t>
      </w:r>
      <w:proofErr w:type="spellStart"/>
      <w:r w:rsidRPr="000E38D8">
        <w:rPr>
          <w:bCs/>
          <w:i/>
        </w:rPr>
        <w:t>đảm</w:t>
      </w:r>
      <w:proofErr w:type="spellEnd"/>
      <w:r w:rsidRPr="000E38D8">
        <w:rPr>
          <w:bCs/>
          <w:i/>
        </w:rPr>
        <w:t xml:space="preserve"> </w:t>
      </w:r>
      <w:proofErr w:type="spellStart"/>
      <w:r w:rsidRPr="000E38D8">
        <w:rPr>
          <w:bCs/>
          <w:i/>
        </w:rPr>
        <w:t>hoạt</w:t>
      </w:r>
      <w:proofErr w:type="spellEnd"/>
      <w:r w:rsidRPr="000E38D8">
        <w:rPr>
          <w:bCs/>
          <w:i/>
        </w:rPr>
        <w:t xml:space="preserve"> </w:t>
      </w:r>
      <w:proofErr w:type="spellStart"/>
      <w:r w:rsidRPr="000E38D8">
        <w:rPr>
          <w:bCs/>
          <w:i/>
        </w:rPr>
        <w:t>động</w:t>
      </w:r>
      <w:proofErr w:type="spellEnd"/>
      <w:r w:rsidRPr="000E38D8">
        <w:rPr>
          <w:bCs/>
          <w:i/>
        </w:rPr>
        <w:t xml:space="preserve"> </w:t>
      </w:r>
      <w:proofErr w:type="spellStart"/>
      <w:r w:rsidRPr="000E38D8">
        <w:rPr>
          <w:bCs/>
          <w:i/>
        </w:rPr>
        <w:t>đào</w:t>
      </w:r>
      <w:proofErr w:type="spellEnd"/>
      <w:r w:rsidRPr="000E38D8">
        <w:rPr>
          <w:bCs/>
          <w:i/>
        </w:rPr>
        <w:t xml:space="preserve"> </w:t>
      </w:r>
      <w:proofErr w:type="spellStart"/>
      <w:r w:rsidRPr="000E38D8">
        <w:rPr>
          <w:bCs/>
          <w:i/>
        </w:rPr>
        <w:t>tạo</w:t>
      </w:r>
      <w:proofErr w:type="spellEnd"/>
      <w:r w:rsidRPr="000E38D8">
        <w:rPr>
          <w:bCs/>
          <w:i/>
        </w:rPr>
        <w:t xml:space="preserve">, </w:t>
      </w:r>
      <w:proofErr w:type="spellStart"/>
      <w:r w:rsidRPr="000E38D8">
        <w:rPr>
          <w:bCs/>
          <w:i/>
        </w:rPr>
        <w:t>huấn</w:t>
      </w:r>
      <w:proofErr w:type="spellEnd"/>
      <w:r w:rsidRPr="000E38D8">
        <w:rPr>
          <w:bCs/>
          <w:i/>
        </w:rPr>
        <w:t xml:space="preserve"> </w:t>
      </w:r>
      <w:proofErr w:type="spellStart"/>
      <w:r w:rsidRPr="000E38D8">
        <w:rPr>
          <w:bCs/>
          <w:i/>
        </w:rPr>
        <w:t>luyện</w:t>
      </w:r>
      <w:proofErr w:type="spellEnd"/>
      <w:r w:rsidRPr="000E38D8">
        <w:rPr>
          <w:bCs/>
          <w:i/>
        </w:rPr>
        <w:t xml:space="preserve"> </w:t>
      </w:r>
      <w:proofErr w:type="spellStart"/>
      <w:r w:rsidRPr="000E38D8">
        <w:rPr>
          <w:bCs/>
          <w:i/>
        </w:rPr>
        <w:t>viên</w:t>
      </w:r>
      <w:proofErr w:type="spellEnd"/>
      <w:r w:rsidRPr="000E38D8">
        <w:rPr>
          <w:bCs/>
          <w:i/>
        </w:rPr>
        <w:t xml:space="preserve"> </w:t>
      </w:r>
      <w:proofErr w:type="spellStart"/>
      <w:r w:rsidRPr="000E38D8">
        <w:rPr>
          <w:bCs/>
          <w:i/>
        </w:rPr>
        <w:t>hàng</w:t>
      </w:r>
      <w:proofErr w:type="spellEnd"/>
      <w:r w:rsidRPr="000E38D8">
        <w:rPr>
          <w:bCs/>
          <w:i/>
        </w:rPr>
        <w:t xml:space="preserve"> </w:t>
      </w:r>
      <w:proofErr w:type="spellStart"/>
      <w:r w:rsidRPr="000E38D8">
        <w:rPr>
          <w:bCs/>
          <w:i/>
        </w:rPr>
        <w:t>hải</w:t>
      </w:r>
      <w:proofErr w:type="spellEnd"/>
    </w:p>
    <w:bookmarkEnd w:id="9"/>
    <w:p w14:paraId="6361DEBE" w14:textId="571DD7C4" w:rsidR="00F51D09" w:rsidRPr="000E38D8" w:rsidRDefault="00F51D09" w:rsidP="004C08FB">
      <w:pPr>
        <w:shd w:val="clear" w:color="auto" w:fill="FFFFFF"/>
        <w:spacing w:after="0" w:line="240" w:lineRule="auto"/>
        <w:rPr>
          <w:bCs/>
          <w:szCs w:val="26"/>
        </w:rPr>
      </w:pPr>
    </w:p>
    <w:tbl>
      <w:tblPr>
        <w:tblW w:w="5157" w:type="pct"/>
        <w:tblCellSpacing w:w="0" w:type="dxa"/>
        <w:tblCellMar>
          <w:left w:w="0" w:type="dxa"/>
          <w:right w:w="0" w:type="dxa"/>
        </w:tblCellMar>
        <w:tblLook w:val="04A0" w:firstRow="1" w:lastRow="0" w:firstColumn="1" w:lastColumn="0" w:noHBand="0" w:noVBand="1"/>
      </w:tblPr>
      <w:tblGrid>
        <w:gridCol w:w="3552"/>
        <w:gridCol w:w="5518"/>
        <w:gridCol w:w="284"/>
      </w:tblGrid>
      <w:tr w:rsidR="000E38D8" w:rsidRPr="000E38D8" w14:paraId="6C978B15" w14:textId="77777777" w:rsidTr="00A638BF">
        <w:trPr>
          <w:tblCellSpacing w:w="0" w:type="dxa"/>
        </w:trPr>
        <w:tc>
          <w:tcPr>
            <w:tcW w:w="3553" w:type="dxa"/>
            <w:tcMar>
              <w:top w:w="0" w:type="dxa"/>
              <w:left w:w="108" w:type="dxa"/>
              <w:bottom w:w="0" w:type="dxa"/>
              <w:right w:w="108" w:type="dxa"/>
            </w:tcMar>
            <w:hideMark/>
          </w:tcPr>
          <w:p w14:paraId="3CAAFE8F" w14:textId="77777777" w:rsidR="00F51D09" w:rsidRPr="000E38D8" w:rsidRDefault="00F51D09" w:rsidP="004C08FB">
            <w:pPr>
              <w:shd w:val="clear" w:color="auto" w:fill="FFFFFF"/>
              <w:spacing w:after="0" w:line="240" w:lineRule="auto"/>
              <w:jc w:val="center"/>
              <w:rPr>
                <w:bCs/>
                <w:szCs w:val="26"/>
              </w:rPr>
            </w:pPr>
            <w:r w:rsidRPr="000E38D8">
              <w:rPr>
                <w:bCs/>
                <w:szCs w:val="26"/>
              </w:rPr>
              <w:t>CƠ QUAN CHỦ QUẢN</w:t>
            </w:r>
            <w:r w:rsidRPr="000E38D8">
              <w:rPr>
                <w:bCs/>
                <w:szCs w:val="26"/>
              </w:rPr>
              <w:br/>
            </w:r>
            <w:r w:rsidRPr="000E38D8">
              <w:rPr>
                <w:b/>
                <w:bCs/>
                <w:szCs w:val="26"/>
              </w:rPr>
              <w:t>CƠ SỞ ĐÀO TẠO, HUẤN LUYỆN</w:t>
            </w:r>
            <w:r w:rsidRPr="000E38D8">
              <w:rPr>
                <w:b/>
                <w:bCs/>
                <w:szCs w:val="26"/>
              </w:rPr>
              <w:br/>
              <w:t>-------</w:t>
            </w:r>
          </w:p>
        </w:tc>
        <w:tc>
          <w:tcPr>
            <w:tcW w:w="5804" w:type="dxa"/>
            <w:gridSpan w:val="2"/>
            <w:tcMar>
              <w:top w:w="0" w:type="dxa"/>
              <w:left w:w="108" w:type="dxa"/>
              <w:bottom w:w="0" w:type="dxa"/>
              <w:right w:w="108" w:type="dxa"/>
            </w:tcMar>
            <w:hideMark/>
          </w:tcPr>
          <w:p w14:paraId="06F47E22" w14:textId="77777777" w:rsidR="00F51D09" w:rsidRPr="000E38D8" w:rsidRDefault="00F51D09" w:rsidP="004C08FB">
            <w:pPr>
              <w:shd w:val="clear" w:color="auto" w:fill="FFFFFF"/>
              <w:spacing w:after="0" w:line="240" w:lineRule="auto"/>
              <w:jc w:val="center"/>
              <w:rPr>
                <w:bCs/>
                <w:szCs w:val="26"/>
              </w:rPr>
            </w:pPr>
            <w:r w:rsidRPr="000E38D8">
              <w:rPr>
                <w:b/>
                <w:bCs/>
                <w:szCs w:val="26"/>
              </w:rPr>
              <w:t>CỘNG HÒA XÃ HỘI CHỦ NGHĨA VIỆT NAM</w:t>
            </w:r>
            <w:r w:rsidRPr="000E38D8">
              <w:rPr>
                <w:b/>
                <w:bCs/>
                <w:szCs w:val="26"/>
              </w:rPr>
              <w:br/>
            </w:r>
            <w:proofErr w:type="spellStart"/>
            <w:r w:rsidRPr="000E38D8">
              <w:rPr>
                <w:b/>
                <w:bCs/>
                <w:szCs w:val="26"/>
              </w:rPr>
              <w:t>Độc</w:t>
            </w:r>
            <w:proofErr w:type="spellEnd"/>
            <w:r w:rsidRPr="000E38D8">
              <w:rPr>
                <w:b/>
                <w:bCs/>
                <w:szCs w:val="26"/>
              </w:rPr>
              <w:t xml:space="preserve"> </w:t>
            </w:r>
            <w:proofErr w:type="spellStart"/>
            <w:r w:rsidRPr="000E38D8">
              <w:rPr>
                <w:b/>
                <w:bCs/>
                <w:szCs w:val="26"/>
              </w:rPr>
              <w:t>lập</w:t>
            </w:r>
            <w:proofErr w:type="spellEnd"/>
            <w:r w:rsidRPr="000E38D8">
              <w:rPr>
                <w:b/>
                <w:bCs/>
                <w:szCs w:val="26"/>
              </w:rPr>
              <w:t xml:space="preserve"> - </w:t>
            </w:r>
            <w:proofErr w:type="spellStart"/>
            <w:r w:rsidRPr="000E38D8">
              <w:rPr>
                <w:b/>
                <w:bCs/>
                <w:szCs w:val="26"/>
              </w:rPr>
              <w:t>Tự</w:t>
            </w:r>
            <w:proofErr w:type="spellEnd"/>
            <w:r w:rsidRPr="000E38D8">
              <w:rPr>
                <w:b/>
                <w:bCs/>
                <w:szCs w:val="26"/>
              </w:rPr>
              <w:t xml:space="preserve"> do - </w:t>
            </w:r>
            <w:proofErr w:type="spellStart"/>
            <w:r w:rsidRPr="000E38D8">
              <w:rPr>
                <w:b/>
                <w:bCs/>
                <w:szCs w:val="26"/>
              </w:rPr>
              <w:t>Hạnh</w:t>
            </w:r>
            <w:proofErr w:type="spellEnd"/>
            <w:r w:rsidRPr="000E38D8">
              <w:rPr>
                <w:b/>
                <w:bCs/>
                <w:szCs w:val="26"/>
              </w:rPr>
              <w:t xml:space="preserve"> </w:t>
            </w:r>
            <w:proofErr w:type="spellStart"/>
            <w:r w:rsidRPr="000E38D8">
              <w:rPr>
                <w:b/>
                <w:bCs/>
                <w:szCs w:val="26"/>
              </w:rPr>
              <w:t>phúc</w:t>
            </w:r>
            <w:proofErr w:type="spellEnd"/>
            <w:r w:rsidRPr="000E38D8">
              <w:rPr>
                <w:b/>
                <w:bCs/>
                <w:szCs w:val="26"/>
              </w:rPr>
              <w:t xml:space="preserve"> </w:t>
            </w:r>
            <w:r w:rsidRPr="000E38D8">
              <w:rPr>
                <w:b/>
                <w:bCs/>
                <w:szCs w:val="26"/>
              </w:rPr>
              <w:br/>
              <w:t>---------------</w:t>
            </w:r>
          </w:p>
        </w:tc>
      </w:tr>
      <w:tr w:rsidR="000E38D8" w:rsidRPr="000E38D8" w14:paraId="57F8827E" w14:textId="77777777" w:rsidTr="00A638BF">
        <w:trPr>
          <w:gridAfter w:val="1"/>
          <w:wAfter w:w="284" w:type="dxa"/>
          <w:tblCellSpacing w:w="0" w:type="dxa"/>
        </w:trPr>
        <w:tc>
          <w:tcPr>
            <w:tcW w:w="3553" w:type="dxa"/>
            <w:tcMar>
              <w:top w:w="0" w:type="dxa"/>
              <w:left w:w="108" w:type="dxa"/>
              <w:bottom w:w="0" w:type="dxa"/>
              <w:right w:w="108" w:type="dxa"/>
            </w:tcMar>
            <w:hideMark/>
          </w:tcPr>
          <w:p w14:paraId="0CBF8F55" w14:textId="77777777" w:rsidR="00F51D09" w:rsidRPr="000E38D8" w:rsidRDefault="00F51D09" w:rsidP="004C08FB">
            <w:pPr>
              <w:shd w:val="clear" w:color="auto" w:fill="FFFFFF"/>
              <w:spacing w:after="0" w:line="240" w:lineRule="auto"/>
              <w:ind w:left="720"/>
              <w:rPr>
                <w:bCs/>
                <w:szCs w:val="26"/>
              </w:rPr>
            </w:pPr>
            <w:proofErr w:type="spellStart"/>
            <w:r w:rsidRPr="000E38D8">
              <w:rPr>
                <w:bCs/>
                <w:szCs w:val="26"/>
              </w:rPr>
              <w:t>Số</w:t>
            </w:r>
            <w:proofErr w:type="spellEnd"/>
            <w:r w:rsidRPr="000E38D8">
              <w:rPr>
                <w:bCs/>
                <w:szCs w:val="26"/>
              </w:rPr>
              <w:t>: ……………….</w:t>
            </w:r>
          </w:p>
        </w:tc>
        <w:tc>
          <w:tcPr>
            <w:tcW w:w="5520" w:type="dxa"/>
            <w:tcMar>
              <w:top w:w="0" w:type="dxa"/>
              <w:left w:w="108" w:type="dxa"/>
              <w:bottom w:w="0" w:type="dxa"/>
              <w:right w:w="108" w:type="dxa"/>
            </w:tcMar>
            <w:hideMark/>
          </w:tcPr>
          <w:p w14:paraId="2BEA562B" w14:textId="77777777" w:rsidR="00F51D09" w:rsidRPr="000E38D8" w:rsidRDefault="00F51D09" w:rsidP="004C08FB">
            <w:pPr>
              <w:shd w:val="clear" w:color="auto" w:fill="FFFFFF"/>
              <w:spacing w:after="0" w:line="240" w:lineRule="auto"/>
              <w:ind w:left="720"/>
              <w:rPr>
                <w:bCs/>
                <w:szCs w:val="26"/>
              </w:rPr>
            </w:pPr>
            <w:r w:rsidRPr="000E38D8">
              <w:rPr>
                <w:bCs/>
                <w:i/>
                <w:iCs/>
                <w:szCs w:val="26"/>
              </w:rPr>
              <w:t>………</w:t>
            </w:r>
            <w:proofErr w:type="gramStart"/>
            <w:r w:rsidRPr="000E38D8">
              <w:rPr>
                <w:bCs/>
                <w:i/>
                <w:iCs/>
                <w:szCs w:val="26"/>
              </w:rPr>
              <w:t>…..</w:t>
            </w:r>
            <w:proofErr w:type="gramEnd"/>
            <w:r w:rsidRPr="000E38D8">
              <w:rPr>
                <w:bCs/>
                <w:i/>
                <w:iCs/>
                <w:szCs w:val="26"/>
              </w:rPr>
              <w:t xml:space="preserve">, </w:t>
            </w:r>
            <w:proofErr w:type="spellStart"/>
            <w:r w:rsidRPr="000E38D8">
              <w:rPr>
                <w:bCs/>
                <w:i/>
                <w:iCs/>
                <w:szCs w:val="26"/>
              </w:rPr>
              <w:t>ngày</w:t>
            </w:r>
            <w:proofErr w:type="spellEnd"/>
            <w:r w:rsidRPr="000E38D8">
              <w:rPr>
                <w:bCs/>
                <w:i/>
                <w:iCs/>
                <w:szCs w:val="26"/>
              </w:rPr>
              <w:t xml:space="preserve"> ….. </w:t>
            </w:r>
            <w:proofErr w:type="spellStart"/>
            <w:r w:rsidRPr="000E38D8">
              <w:rPr>
                <w:bCs/>
                <w:i/>
                <w:iCs/>
                <w:szCs w:val="26"/>
              </w:rPr>
              <w:t>tháng</w:t>
            </w:r>
            <w:proofErr w:type="spellEnd"/>
            <w:r w:rsidRPr="000E38D8">
              <w:rPr>
                <w:bCs/>
                <w:i/>
                <w:iCs/>
                <w:szCs w:val="26"/>
              </w:rPr>
              <w:t xml:space="preserve"> …… </w:t>
            </w:r>
            <w:proofErr w:type="spellStart"/>
            <w:r w:rsidRPr="000E38D8">
              <w:rPr>
                <w:bCs/>
                <w:i/>
                <w:iCs/>
                <w:szCs w:val="26"/>
              </w:rPr>
              <w:t>năm</w:t>
            </w:r>
            <w:proofErr w:type="spellEnd"/>
            <w:r w:rsidRPr="000E38D8">
              <w:rPr>
                <w:bCs/>
                <w:i/>
                <w:iCs/>
                <w:szCs w:val="26"/>
              </w:rPr>
              <w:t xml:space="preserve"> 20……</w:t>
            </w:r>
          </w:p>
        </w:tc>
      </w:tr>
      <w:tr w:rsidR="000E38D8" w:rsidRPr="000E38D8" w14:paraId="5AF4F80C" w14:textId="77777777" w:rsidTr="00A638BF">
        <w:trPr>
          <w:gridAfter w:val="1"/>
          <w:wAfter w:w="284" w:type="dxa"/>
          <w:tblCellSpacing w:w="0" w:type="dxa"/>
        </w:trPr>
        <w:tc>
          <w:tcPr>
            <w:tcW w:w="3553" w:type="dxa"/>
            <w:tcMar>
              <w:top w:w="0" w:type="dxa"/>
              <w:left w:w="108" w:type="dxa"/>
              <w:bottom w:w="0" w:type="dxa"/>
              <w:right w:w="108" w:type="dxa"/>
            </w:tcMar>
          </w:tcPr>
          <w:p w14:paraId="73B2F190" w14:textId="77777777" w:rsidR="00F51D09" w:rsidRPr="000E38D8" w:rsidRDefault="00F51D09" w:rsidP="004C08FB">
            <w:pPr>
              <w:shd w:val="clear" w:color="auto" w:fill="FFFFFF"/>
              <w:spacing w:after="0" w:line="240" w:lineRule="auto"/>
              <w:ind w:left="720"/>
              <w:rPr>
                <w:bCs/>
                <w:szCs w:val="26"/>
              </w:rPr>
            </w:pPr>
          </w:p>
        </w:tc>
        <w:tc>
          <w:tcPr>
            <w:tcW w:w="5520" w:type="dxa"/>
            <w:tcMar>
              <w:top w:w="0" w:type="dxa"/>
              <w:left w:w="108" w:type="dxa"/>
              <w:bottom w:w="0" w:type="dxa"/>
              <w:right w:w="108" w:type="dxa"/>
            </w:tcMar>
          </w:tcPr>
          <w:p w14:paraId="32EA20B1" w14:textId="77777777" w:rsidR="00F51D09" w:rsidRPr="000E38D8" w:rsidRDefault="00F51D09" w:rsidP="004C08FB">
            <w:pPr>
              <w:shd w:val="clear" w:color="auto" w:fill="FFFFFF"/>
              <w:spacing w:after="0" w:line="240" w:lineRule="auto"/>
              <w:ind w:left="720"/>
              <w:rPr>
                <w:bCs/>
                <w:i/>
                <w:iCs/>
                <w:szCs w:val="26"/>
              </w:rPr>
            </w:pPr>
          </w:p>
        </w:tc>
      </w:tr>
    </w:tbl>
    <w:p w14:paraId="02DCC4B9" w14:textId="77777777" w:rsidR="00F51D09" w:rsidRPr="000E38D8" w:rsidRDefault="00F51D09" w:rsidP="004C08FB">
      <w:pPr>
        <w:shd w:val="clear" w:color="auto" w:fill="FFFFFF"/>
        <w:spacing w:after="0" w:line="240" w:lineRule="auto"/>
        <w:jc w:val="center"/>
        <w:rPr>
          <w:bCs/>
          <w:szCs w:val="26"/>
        </w:rPr>
      </w:pPr>
      <w:bookmarkStart w:id="10" w:name="chuong_2_pl_name"/>
      <w:r w:rsidRPr="000E38D8">
        <w:rPr>
          <w:b/>
          <w:bCs/>
          <w:szCs w:val="26"/>
        </w:rPr>
        <w:t>BÁO CÁO THUYẾT MINH CÁC ĐIỀU KIỆN BẢO ĐẢM HOẠT ĐỘNG ĐÀO TẠO, HUẤN LUYỆN THUYỀN VIÊN HÀNG HẢI</w:t>
      </w:r>
      <w:bookmarkEnd w:id="10"/>
    </w:p>
    <w:p w14:paraId="6A7390F2" w14:textId="77777777" w:rsidR="00F51D09" w:rsidRPr="000E38D8" w:rsidRDefault="00F51D09" w:rsidP="004C08FB">
      <w:pPr>
        <w:shd w:val="clear" w:color="auto" w:fill="FFFFFF"/>
        <w:spacing w:after="0" w:line="240" w:lineRule="auto"/>
        <w:rPr>
          <w:bCs/>
          <w:szCs w:val="26"/>
        </w:rPr>
      </w:pPr>
      <w:r w:rsidRPr="000E38D8">
        <w:rPr>
          <w:b/>
          <w:bCs/>
          <w:szCs w:val="26"/>
        </w:rPr>
        <w:t>I. THỰC TRẠNG CHUNG</w:t>
      </w:r>
    </w:p>
    <w:p w14:paraId="6E8C8668" w14:textId="77777777" w:rsidR="00F51D09" w:rsidRPr="000E38D8" w:rsidRDefault="00F51D09" w:rsidP="004C08FB">
      <w:pPr>
        <w:shd w:val="clear" w:color="auto" w:fill="FFFFFF"/>
        <w:spacing w:after="0" w:line="240" w:lineRule="auto"/>
        <w:rPr>
          <w:bCs/>
          <w:szCs w:val="26"/>
        </w:rPr>
      </w:pPr>
      <w:r w:rsidRPr="000E38D8">
        <w:rPr>
          <w:bCs/>
          <w:szCs w:val="26"/>
        </w:rPr>
        <w:t xml:space="preserve">1. </w:t>
      </w:r>
      <w:proofErr w:type="spellStart"/>
      <w:r w:rsidRPr="000E38D8">
        <w:rPr>
          <w:bCs/>
          <w:szCs w:val="26"/>
        </w:rPr>
        <w:t>Cơ</w:t>
      </w:r>
      <w:proofErr w:type="spellEnd"/>
      <w:r w:rsidRPr="000E38D8">
        <w:rPr>
          <w:bCs/>
          <w:szCs w:val="26"/>
        </w:rPr>
        <w:t xml:space="preserve"> </w:t>
      </w:r>
      <w:proofErr w:type="spellStart"/>
      <w:r w:rsidRPr="000E38D8">
        <w:rPr>
          <w:bCs/>
          <w:szCs w:val="26"/>
        </w:rPr>
        <w:t>sở</w:t>
      </w:r>
      <w:proofErr w:type="spellEnd"/>
      <w:r w:rsidRPr="000E38D8">
        <w:rPr>
          <w:bCs/>
          <w:szCs w:val="26"/>
        </w:rPr>
        <w:t xml:space="preserve"> </w:t>
      </w:r>
      <w:proofErr w:type="spellStart"/>
      <w:r w:rsidRPr="000E38D8">
        <w:rPr>
          <w:bCs/>
          <w:szCs w:val="26"/>
        </w:rPr>
        <w:t>vật</w:t>
      </w:r>
      <w:proofErr w:type="spellEnd"/>
      <w:r w:rsidRPr="000E38D8">
        <w:rPr>
          <w:bCs/>
          <w:szCs w:val="26"/>
        </w:rPr>
        <w:t xml:space="preserve"> </w:t>
      </w:r>
      <w:proofErr w:type="spellStart"/>
      <w:r w:rsidRPr="000E38D8">
        <w:rPr>
          <w:bCs/>
          <w:szCs w:val="26"/>
        </w:rPr>
        <w:t>chất</w:t>
      </w:r>
      <w:proofErr w:type="spellEnd"/>
      <w:r w:rsidRPr="000E38D8">
        <w:rPr>
          <w:bCs/>
          <w:szCs w:val="26"/>
        </w:rPr>
        <w:t xml:space="preserve"> </w:t>
      </w:r>
      <w:proofErr w:type="spellStart"/>
      <w:r w:rsidRPr="000E38D8">
        <w:rPr>
          <w:bCs/>
          <w:szCs w:val="26"/>
        </w:rPr>
        <w:t>và</w:t>
      </w:r>
      <w:proofErr w:type="spellEnd"/>
      <w:r w:rsidRPr="000E38D8">
        <w:rPr>
          <w:bCs/>
          <w:szCs w:val="26"/>
        </w:rPr>
        <w:t xml:space="preserve"> </w:t>
      </w:r>
      <w:proofErr w:type="spellStart"/>
      <w:r w:rsidRPr="000E38D8">
        <w:rPr>
          <w:bCs/>
          <w:szCs w:val="26"/>
        </w:rPr>
        <w:t>thiết</w:t>
      </w:r>
      <w:proofErr w:type="spellEnd"/>
      <w:r w:rsidRPr="000E38D8">
        <w:rPr>
          <w:bCs/>
          <w:szCs w:val="26"/>
        </w:rPr>
        <w:t xml:space="preserve"> </w:t>
      </w:r>
      <w:proofErr w:type="spellStart"/>
      <w:r w:rsidRPr="000E38D8">
        <w:rPr>
          <w:bCs/>
          <w:szCs w:val="26"/>
        </w:rPr>
        <w:t>bị</w:t>
      </w:r>
      <w:proofErr w:type="spellEnd"/>
      <w:r w:rsidRPr="000E38D8">
        <w:rPr>
          <w:bCs/>
          <w:szCs w:val="26"/>
        </w:rPr>
        <w:t xml:space="preserve"> </w:t>
      </w:r>
      <w:proofErr w:type="spellStart"/>
      <w:r w:rsidRPr="000E38D8">
        <w:rPr>
          <w:bCs/>
          <w:szCs w:val="26"/>
        </w:rPr>
        <w:t>đào</w:t>
      </w:r>
      <w:proofErr w:type="spellEnd"/>
      <w:r w:rsidRPr="000E38D8">
        <w:rPr>
          <w:bCs/>
          <w:szCs w:val="26"/>
        </w:rPr>
        <w:t xml:space="preserve"> </w:t>
      </w:r>
      <w:proofErr w:type="spellStart"/>
      <w:r w:rsidRPr="000E38D8">
        <w:rPr>
          <w:bCs/>
          <w:szCs w:val="26"/>
        </w:rPr>
        <w:t>tạo</w:t>
      </w:r>
      <w:proofErr w:type="spellEnd"/>
      <w:r w:rsidRPr="000E38D8">
        <w:rPr>
          <w:bCs/>
          <w:szCs w:val="26"/>
        </w:rPr>
        <w:t xml:space="preserve"> </w:t>
      </w:r>
      <w:proofErr w:type="spellStart"/>
      <w:r w:rsidRPr="000E38D8">
        <w:rPr>
          <w:bCs/>
          <w:szCs w:val="26"/>
        </w:rPr>
        <w:t>chung</w:t>
      </w:r>
      <w:proofErr w:type="spellEnd"/>
      <w:r w:rsidRPr="000E38D8">
        <w:rPr>
          <w:bCs/>
          <w:szCs w:val="26"/>
        </w:rPr>
        <w:t xml:space="preserve"> </w:t>
      </w:r>
      <w:proofErr w:type="spellStart"/>
      <w:r w:rsidRPr="000E38D8">
        <w:rPr>
          <w:bCs/>
          <w:szCs w:val="26"/>
        </w:rPr>
        <w:t>của</w:t>
      </w:r>
      <w:proofErr w:type="spellEnd"/>
      <w:r w:rsidRPr="000E38D8">
        <w:rPr>
          <w:bCs/>
          <w:szCs w:val="26"/>
        </w:rPr>
        <w:t xml:space="preserve"> </w:t>
      </w:r>
      <w:proofErr w:type="spellStart"/>
      <w:r w:rsidRPr="000E38D8">
        <w:rPr>
          <w:bCs/>
          <w:szCs w:val="26"/>
        </w:rPr>
        <w:t>cơ</w:t>
      </w:r>
      <w:proofErr w:type="spellEnd"/>
      <w:r w:rsidRPr="000E38D8">
        <w:rPr>
          <w:bCs/>
          <w:szCs w:val="26"/>
        </w:rPr>
        <w:t xml:space="preserve"> </w:t>
      </w:r>
      <w:proofErr w:type="spellStart"/>
      <w:r w:rsidRPr="000E38D8">
        <w:rPr>
          <w:bCs/>
          <w:szCs w:val="26"/>
        </w:rPr>
        <w:t>sở</w:t>
      </w:r>
      <w:proofErr w:type="spellEnd"/>
    </w:p>
    <w:p w14:paraId="200D233E" w14:textId="77777777" w:rsidR="00F51D09" w:rsidRPr="000E38D8" w:rsidRDefault="00F51D09" w:rsidP="004C08FB">
      <w:pPr>
        <w:shd w:val="clear" w:color="auto" w:fill="FFFFFF"/>
        <w:spacing w:after="0" w:line="240" w:lineRule="auto"/>
        <w:rPr>
          <w:bCs/>
          <w:szCs w:val="26"/>
        </w:rPr>
      </w:pPr>
      <w:r w:rsidRPr="000E38D8">
        <w:rPr>
          <w:bCs/>
          <w:szCs w:val="26"/>
        </w:rPr>
        <w:t xml:space="preserve">a) Các </w:t>
      </w:r>
      <w:proofErr w:type="spellStart"/>
      <w:r w:rsidRPr="000E38D8">
        <w:rPr>
          <w:bCs/>
          <w:szCs w:val="26"/>
        </w:rPr>
        <w:t>công</w:t>
      </w:r>
      <w:proofErr w:type="spellEnd"/>
      <w:r w:rsidRPr="000E38D8">
        <w:rPr>
          <w:bCs/>
          <w:szCs w:val="26"/>
        </w:rPr>
        <w:t xml:space="preserve"> </w:t>
      </w:r>
      <w:proofErr w:type="spellStart"/>
      <w:r w:rsidRPr="000E38D8">
        <w:rPr>
          <w:bCs/>
          <w:szCs w:val="26"/>
        </w:rPr>
        <w:t>trình</w:t>
      </w:r>
      <w:proofErr w:type="spellEnd"/>
      <w:r w:rsidRPr="000E38D8">
        <w:rPr>
          <w:bCs/>
          <w:szCs w:val="26"/>
        </w:rPr>
        <w:t xml:space="preserve">, </w:t>
      </w:r>
      <w:proofErr w:type="spellStart"/>
      <w:r w:rsidRPr="000E38D8">
        <w:rPr>
          <w:bCs/>
          <w:szCs w:val="26"/>
        </w:rPr>
        <w:t>phòng</w:t>
      </w:r>
      <w:proofErr w:type="spellEnd"/>
      <w:r w:rsidRPr="000E38D8">
        <w:rPr>
          <w:bCs/>
          <w:szCs w:val="26"/>
        </w:rPr>
        <w:t xml:space="preserve"> </w:t>
      </w:r>
      <w:proofErr w:type="spellStart"/>
      <w:r w:rsidRPr="000E38D8">
        <w:rPr>
          <w:bCs/>
          <w:szCs w:val="26"/>
        </w:rPr>
        <w:t>học</w:t>
      </w:r>
      <w:proofErr w:type="spellEnd"/>
      <w:r w:rsidRPr="000E38D8">
        <w:rPr>
          <w:bCs/>
          <w:szCs w:val="26"/>
        </w:rPr>
        <w:t xml:space="preserve">, </w:t>
      </w:r>
      <w:proofErr w:type="spellStart"/>
      <w:r w:rsidRPr="000E38D8">
        <w:rPr>
          <w:bCs/>
          <w:szCs w:val="26"/>
        </w:rPr>
        <w:t>phòng</w:t>
      </w:r>
      <w:proofErr w:type="spellEnd"/>
      <w:r w:rsidRPr="000E38D8">
        <w:rPr>
          <w:bCs/>
          <w:szCs w:val="26"/>
        </w:rPr>
        <w:t xml:space="preserve"> </w:t>
      </w:r>
      <w:proofErr w:type="spellStart"/>
      <w:r w:rsidRPr="000E38D8">
        <w:rPr>
          <w:bCs/>
          <w:szCs w:val="26"/>
        </w:rPr>
        <w:t>thực</w:t>
      </w:r>
      <w:proofErr w:type="spellEnd"/>
      <w:r w:rsidRPr="000E38D8">
        <w:rPr>
          <w:bCs/>
          <w:szCs w:val="26"/>
        </w:rPr>
        <w:t xml:space="preserve"> </w:t>
      </w:r>
      <w:proofErr w:type="spellStart"/>
      <w:r w:rsidRPr="000E38D8">
        <w:rPr>
          <w:bCs/>
          <w:szCs w:val="26"/>
        </w:rPr>
        <w:t>hành</w:t>
      </w:r>
      <w:proofErr w:type="spellEnd"/>
      <w:r w:rsidRPr="000E38D8">
        <w:rPr>
          <w:bCs/>
          <w:szCs w:val="26"/>
        </w:rPr>
        <w:t xml:space="preserve">, </w:t>
      </w:r>
      <w:proofErr w:type="spellStart"/>
      <w:r w:rsidRPr="000E38D8">
        <w:rPr>
          <w:bCs/>
          <w:szCs w:val="26"/>
        </w:rPr>
        <w:t>thực</w:t>
      </w:r>
      <w:proofErr w:type="spellEnd"/>
      <w:r w:rsidRPr="000E38D8">
        <w:rPr>
          <w:bCs/>
          <w:szCs w:val="26"/>
        </w:rPr>
        <w:t xml:space="preserve"> </w:t>
      </w:r>
      <w:proofErr w:type="spellStart"/>
      <w:r w:rsidRPr="000E38D8">
        <w:rPr>
          <w:bCs/>
          <w:szCs w:val="26"/>
        </w:rPr>
        <w:t>tập</w:t>
      </w:r>
      <w:proofErr w:type="spellEnd"/>
      <w:r w:rsidRPr="000E38D8">
        <w:rPr>
          <w:bCs/>
          <w:szCs w:val="26"/>
        </w:rPr>
        <w:t xml:space="preserve">, </w:t>
      </w:r>
      <w:proofErr w:type="spellStart"/>
      <w:r w:rsidRPr="000E38D8">
        <w:rPr>
          <w:bCs/>
          <w:szCs w:val="26"/>
        </w:rPr>
        <w:t>các</w:t>
      </w:r>
      <w:proofErr w:type="spellEnd"/>
      <w:r w:rsidRPr="000E38D8">
        <w:rPr>
          <w:bCs/>
          <w:szCs w:val="26"/>
        </w:rPr>
        <w:t xml:space="preserve"> </w:t>
      </w:r>
      <w:proofErr w:type="spellStart"/>
      <w:r w:rsidRPr="000E38D8">
        <w:rPr>
          <w:bCs/>
          <w:szCs w:val="26"/>
        </w:rPr>
        <w:t>công</w:t>
      </w:r>
      <w:proofErr w:type="spellEnd"/>
      <w:r w:rsidRPr="000E38D8">
        <w:rPr>
          <w:bCs/>
          <w:szCs w:val="26"/>
        </w:rPr>
        <w:t xml:space="preserve"> </w:t>
      </w:r>
      <w:proofErr w:type="spellStart"/>
      <w:r w:rsidRPr="000E38D8">
        <w:rPr>
          <w:bCs/>
          <w:szCs w:val="26"/>
        </w:rPr>
        <w:t>trình</w:t>
      </w:r>
      <w:proofErr w:type="spellEnd"/>
      <w:r w:rsidRPr="000E38D8">
        <w:rPr>
          <w:bCs/>
          <w:szCs w:val="26"/>
        </w:rPr>
        <w:t xml:space="preserve"> </w:t>
      </w:r>
      <w:proofErr w:type="spellStart"/>
      <w:r w:rsidRPr="000E38D8">
        <w:rPr>
          <w:bCs/>
          <w:szCs w:val="26"/>
        </w:rPr>
        <w:t>phụ</w:t>
      </w:r>
      <w:proofErr w:type="spellEnd"/>
      <w:r w:rsidRPr="000E38D8">
        <w:rPr>
          <w:bCs/>
          <w:szCs w:val="26"/>
        </w:rPr>
        <w:t xml:space="preserve"> </w:t>
      </w:r>
      <w:proofErr w:type="spellStart"/>
      <w:r w:rsidRPr="000E38D8">
        <w:rPr>
          <w:bCs/>
          <w:szCs w:val="26"/>
        </w:rPr>
        <w:t>trợ</w:t>
      </w:r>
      <w:proofErr w:type="spellEnd"/>
      <w:r w:rsidRPr="000E38D8">
        <w:rPr>
          <w:bCs/>
          <w:szCs w:val="26"/>
        </w:rPr>
        <w:t xml:space="preserve">…… </w:t>
      </w:r>
      <w:proofErr w:type="spellStart"/>
      <w:r w:rsidRPr="000E38D8">
        <w:rPr>
          <w:bCs/>
          <w:szCs w:val="26"/>
        </w:rPr>
        <w:t>sử</w:t>
      </w:r>
      <w:proofErr w:type="spellEnd"/>
      <w:r w:rsidRPr="000E38D8">
        <w:rPr>
          <w:bCs/>
          <w:szCs w:val="26"/>
        </w:rPr>
        <w:t xml:space="preserve"> </w:t>
      </w:r>
      <w:proofErr w:type="spellStart"/>
      <w:r w:rsidRPr="000E38D8">
        <w:rPr>
          <w:bCs/>
          <w:szCs w:val="26"/>
        </w:rPr>
        <w:t>dụng</w:t>
      </w:r>
      <w:proofErr w:type="spellEnd"/>
      <w:r w:rsidRPr="000E38D8">
        <w:rPr>
          <w:bCs/>
          <w:szCs w:val="26"/>
        </w:rPr>
        <w:t xml:space="preserve"> </w:t>
      </w:r>
      <w:proofErr w:type="spellStart"/>
      <w:r w:rsidRPr="000E38D8">
        <w:rPr>
          <w:bCs/>
          <w:szCs w:val="26"/>
        </w:rPr>
        <w:t>chung</w:t>
      </w:r>
      <w:proofErr w:type="spellEnd"/>
    </w:p>
    <w:p w14:paraId="330DC4E3" w14:textId="77777777" w:rsidR="00F51D09" w:rsidRPr="000E38D8" w:rsidRDefault="00F51D09" w:rsidP="004C08FB">
      <w:pPr>
        <w:shd w:val="clear" w:color="auto" w:fill="FFFFFF"/>
        <w:spacing w:after="0" w:line="240" w:lineRule="auto"/>
        <w:rPr>
          <w:bCs/>
          <w:szCs w:val="26"/>
        </w:rPr>
      </w:pPr>
      <w:r w:rsidRPr="000E38D8">
        <w:rPr>
          <w:bCs/>
          <w:szCs w:val="26"/>
        </w:rPr>
        <w:t xml:space="preserve">b) Các </w:t>
      </w:r>
      <w:proofErr w:type="spellStart"/>
      <w:r w:rsidRPr="000E38D8">
        <w:rPr>
          <w:bCs/>
          <w:szCs w:val="26"/>
        </w:rPr>
        <w:t>trang</w:t>
      </w:r>
      <w:proofErr w:type="spellEnd"/>
      <w:r w:rsidRPr="000E38D8">
        <w:rPr>
          <w:bCs/>
          <w:szCs w:val="26"/>
        </w:rPr>
        <w:t xml:space="preserve"> </w:t>
      </w:r>
      <w:proofErr w:type="spellStart"/>
      <w:r w:rsidRPr="000E38D8">
        <w:rPr>
          <w:bCs/>
          <w:szCs w:val="26"/>
        </w:rPr>
        <w:t>thiết</w:t>
      </w:r>
      <w:proofErr w:type="spellEnd"/>
      <w:r w:rsidRPr="000E38D8">
        <w:rPr>
          <w:bCs/>
          <w:szCs w:val="26"/>
        </w:rPr>
        <w:t xml:space="preserve"> </w:t>
      </w:r>
      <w:proofErr w:type="spellStart"/>
      <w:r w:rsidRPr="000E38D8">
        <w:rPr>
          <w:bCs/>
          <w:szCs w:val="26"/>
        </w:rPr>
        <w:t>bị</w:t>
      </w:r>
      <w:proofErr w:type="spellEnd"/>
      <w:r w:rsidRPr="000E38D8">
        <w:rPr>
          <w:bCs/>
          <w:szCs w:val="26"/>
        </w:rPr>
        <w:t xml:space="preserve"> </w:t>
      </w:r>
      <w:proofErr w:type="spellStart"/>
      <w:r w:rsidRPr="000E38D8">
        <w:rPr>
          <w:bCs/>
          <w:szCs w:val="26"/>
        </w:rPr>
        <w:t>giảng</w:t>
      </w:r>
      <w:proofErr w:type="spellEnd"/>
      <w:r w:rsidRPr="000E38D8">
        <w:rPr>
          <w:bCs/>
          <w:szCs w:val="26"/>
        </w:rPr>
        <w:t xml:space="preserve"> </w:t>
      </w:r>
      <w:proofErr w:type="spellStart"/>
      <w:r w:rsidRPr="000E38D8">
        <w:rPr>
          <w:bCs/>
          <w:szCs w:val="26"/>
        </w:rPr>
        <w:t>dạy</w:t>
      </w:r>
      <w:proofErr w:type="spellEnd"/>
      <w:r w:rsidRPr="000E38D8">
        <w:rPr>
          <w:bCs/>
          <w:szCs w:val="26"/>
        </w:rPr>
        <w:t xml:space="preserve"> </w:t>
      </w:r>
      <w:proofErr w:type="spellStart"/>
      <w:r w:rsidRPr="000E38D8">
        <w:rPr>
          <w:bCs/>
          <w:szCs w:val="26"/>
        </w:rPr>
        <w:t>sử</w:t>
      </w:r>
      <w:proofErr w:type="spellEnd"/>
      <w:r w:rsidRPr="000E38D8">
        <w:rPr>
          <w:bCs/>
          <w:szCs w:val="26"/>
        </w:rPr>
        <w:t xml:space="preserve"> </w:t>
      </w:r>
      <w:proofErr w:type="spellStart"/>
      <w:r w:rsidRPr="000E38D8">
        <w:rPr>
          <w:bCs/>
          <w:szCs w:val="26"/>
        </w:rPr>
        <w:t>dụng</w:t>
      </w:r>
      <w:proofErr w:type="spellEnd"/>
      <w:r w:rsidRPr="000E38D8">
        <w:rPr>
          <w:bCs/>
          <w:szCs w:val="26"/>
        </w:rPr>
        <w:t xml:space="preserve"> </w:t>
      </w:r>
      <w:proofErr w:type="spellStart"/>
      <w:r w:rsidRPr="000E38D8">
        <w:rPr>
          <w:bCs/>
          <w:szCs w:val="26"/>
        </w:rPr>
        <w:t>chung</w:t>
      </w:r>
      <w:proofErr w:type="spellEnd"/>
    </w:p>
    <w:p w14:paraId="3246F742" w14:textId="77777777" w:rsidR="00F51D09" w:rsidRPr="000E38D8" w:rsidRDefault="00F51D09" w:rsidP="004C08FB">
      <w:pPr>
        <w:shd w:val="clear" w:color="auto" w:fill="FFFFFF"/>
        <w:spacing w:after="0" w:line="240" w:lineRule="auto"/>
        <w:rPr>
          <w:bCs/>
          <w:szCs w:val="26"/>
        </w:rPr>
      </w:pPr>
      <w:r w:rsidRPr="000E38D8">
        <w:rPr>
          <w:bCs/>
          <w:szCs w:val="26"/>
        </w:rPr>
        <w:t xml:space="preserve">2. </w:t>
      </w:r>
      <w:proofErr w:type="spellStart"/>
      <w:r w:rsidRPr="000E38D8">
        <w:rPr>
          <w:bCs/>
          <w:szCs w:val="26"/>
        </w:rPr>
        <w:t>Đội</w:t>
      </w:r>
      <w:proofErr w:type="spellEnd"/>
      <w:r w:rsidRPr="000E38D8">
        <w:rPr>
          <w:bCs/>
          <w:szCs w:val="26"/>
        </w:rPr>
        <w:t xml:space="preserve"> </w:t>
      </w:r>
      <w:proofErr w:type="spellStart"/>
      <w:r w:rsidRPr="000E38D8">
        <w:rPr>
          <w:bCs/>
          <w:szCs w:val="26"/>
        </w:rPr>
        <w:t>ngũ</w:t>
      </w:r>
      <w:proofErr w:type="spellEnd"/>
      <w:r w:rsidRPr="000E38D8">
        <w:rPr>
          <w:bCs/>
          <w:szCs w:val="26"/>
        </w:rPr>
        <w:t xml:space="preserve"> </w:t>
      </w:r>
      <w:proofErr w:type="spellStart"/>
      <w:r w:rsidRPr="000E38D8">
        <w:rPr>
          <w:bCs/>
          <w:szCs w:val="26"/>
        </w:rPr>
        <w:t>cán</w:t>
      </w:r>
      <w:proofErr w:type="spellEnd"/>
      <w:r w:rsidRPr="000E38D8">
        <w:rPr>
          <w:bCs/>
          <w:szCs w:val="26"/>
        </w:rPr>
        <w:t xml:space="preserve"> </w:t>
      </w:r>
      <w:proofErr w:type="spellStart"/>
      <w:r w:rsidRPr="000E38D8">
        <w:rPr>
          <w:bCs/>
          <w:szCs w:val="26"/>
        </w:rPr>
        <w:t>bộ</w:t>
      </w:r>
      <w:proofErr w:type="spellEnd"/>
      <w:r w:rsidRPr="000E38D8">
        <w:rPr>
          <w:bCs/>
          <w:szCs w:val="26"/>
        </w:rPr>
        <w:t xml:space="preserve"> </w:t>
      </w:r>
      <w:proofErr w:type="spellStart"/>
      <w:r w:rsidRPr="000E38D8">
        <w:rPr>
          <w:bCs/>
          <w:szCs w:val="26"/>
        </w:rPr>
        <w:t>quản</w:t>
      </w:r>
      <w:proofErr w:type="spellEnd"/>
      <w:r w:rsidRPr="000E38D8">
        <w:rPr>
          <w:bCs/>
          <w:szCs w:val="26"/>
        </w:rPr>
        <w:t xml:space="preserve"> </w:t>
      </w:r>
      <w:proofErr w:type="spellStart"/>
      <w:r w:rsidRPr="000E38D8">
        <w:rPr>
          <w:bCs/>
          <w:szCs w:val="26"/>
        </w:rPr>
        <w:t>lý</w:t>
      </w:r>
      <w:proofErr w:type="spellEnd"/>
      <w:r w:rsidRPr="000E38D8">
        <w:rPr>
          <w:bCs/>
          <w:szCs w:val="26"/>
        </w:rPr>
        <w:t xml:space="preserve">, </w:t>
      </w:r>
      <w:proofErr w:type="spellStart"/>
      <w:r w:rsidRPr="000E38D8">
        <w:rPr>
          <w:bCs/>
          <w:szCs w:val="26"/>
        </w:rPr>
        <w:t>giảng</w:t>
      </w:r>
      <w:proofErr w:type="spellEnd"/>
      <w:r w:rsidRPr="000E38D8">
        <w:rPr>
          <w:bCs/>
          <w:szCs w:val="26"/>
        </w:rPr>
        <w:t xml:space="preserve"> </w:t>
      </w:r>
      <w:proofErr w:type="spellStart"/>
      <w:r w:rsidRPr="000E38D8">
        <w:rPr>
          <w:bCs/>
          <w:szCs w:val="26"/>
        </w:rPr>
        <w:t>viên</w:t>
      </w:r>
      <w:proofErr w:type="spellEnd"/>
      <w:r w:rsidRPr="000E38D8">
        <w:rPr>
          <w:bCs/>
          <w:szCs w:val="26"/>
        </w:rPr>
        <w:t xml:space="preserve">, </w:t>
      </w:r>
      <w:proofErr w:type="spellStart"/>
      <w:r w:rsidRPr="000E38D8">
        <w:rPr>
          <w:bCs/>
          <w:szCs w:val="26"/>
        </w:rPr>
        <w:t>huấn</w:t>
      </w:r>
      <w:proofErr w:type="spellEnd"/>
      <w:r w:rsidRPr="000E38D8">
        <w:rPr>
          <w:bCs/>
          <w:szCs w:val="26"/>
        </w:rPr>
        <w:t xml:space="preserve"> </w:t>
      </w:r>
      <w:proofErr w:type="spellStart"/>
      <w:r w:rsidRPr="000E38D8">
        <w:rPr>
          <w:bCs/>
          <w:szCs w:val="26"/>
        </w:rPr>
        <w:t>luyện</w:t>
      </w:r>
      <w:proofErr w:type="spellEnd"/>
      <w:r w:rsidRPr="000E38D8">
        <w:rPr>
          <w:bCs/>
          <w:szCs w:val="26"/>
        </w:rPr>
        <w:t xml:space="preserve"> </w:t>
      </w:r>
      <w:proofErr w:type="spellStart"/>
      <w:r w:rsidRPr="000E38D8">
        <w:rPr>
          <w:bCs/>
          <w:szCs w:val="26"/>
        </w:rPr>
        <w:t>viên</w:t>
      </w:r>
      <w:proofErr w:type="spellEnd"/>
    </w:p>
    <w:p w14:paraId="67885AB1" w14:textId="77777777" w:rsidR="00F51D09" w:rsidRPr="000E38D8" w:rsidRDefault="00F51D09" w:rsidP="004C08FB">
      <w:pPr>
        <w:shd w:val="clear" w:color="auto" w:fill="FFFFFF"/>
        <w:spacing w:after="0" w:line="240" w:lineRule="auto"/>
        <w:rPr>
          <w:bCs/>
          <w:szCs w:val="26"/>
        </w:rPr>
      </w:pPr>
      <w:proofErr w:type="spellStart"/>
      <w:r w:rsidRPr="000E38D8">
        <w:rPr>
          <w:bCs/>
          <w:szCs w:val="26"/>
        </w:rPr>
        <w:t>Tổng</w:t>
      </w:r>
      <w:proofErr w:type="spellEnd"/>
      <w:r w:rsidRPr="000E38D8">
        <w:rPr>
          <w:bCs/>
          <w:szCs w:val="26"/>
        </w:rPr>
        <w:t xml:space="preserve"> </w:t>
      </w:r>
      <w:proofErr w:type="spellStart"/>
      <w:r w:rsidRPr="000E38D8">
        <w:rPr>
          <w:bCs/>
          <w:szCs w:val="26"/>
        </w:rPr>
        <w:t>số</w:t>
      </w:r>
      <w:proofErr w:type="spellEnd"/>
      <w:r w:rsidRPr="000E38D8">
        <w:rPr>
          <w:bCs/>
          <w:szCs w:val="26"/>
        </w:rPr>
        <w:t xml:space="preserve"> </w:t>
      </w:r>
      <w:proofErr w:type="spellStart"/>
      <w:r w:rsidRPr="000E38D8">
        <w:rPr>
          <w:bCs/>
          <w:szCs w:val="26"/>
        </w:rPr>
        <w:t>cán</w:t>
      </w:r>
      <w:proofErr w:type="spellEnd"/>
      <w:r w:rsidRPr="000E38D8">
        <w:rPr>
          <w:bCs/>
          <w:szCs w:val="26"/>
        </w:rPr>
        <w:t xml:space="preserve"> </w:t>
      </w:r>
      <w:proofErr w:type="spellStart"/>
      <w:r w:rsidRPr="000E38D8">
        <w:rPr>
          <w:bCs/>
          <w:szCs w:val="26"/>
        </w:rPr>
        <w:t>bộ</w:t>
      </w:r>
      <w:proofErr w:type="spellEnd"/>
      <w:r w:rsidRPr="000E38D8">
        <w:rPr>
          <w:bCs/>
          <w:szCs w:val="26"/>
        </w:rPr>
        <w:t xml:space="preserve"> </w:t>
      </w:r>
      <w:proofErr w:type="spellStart"/>
      <w:r w:rsidRPr="000E38D8">
        <w:rPr>
          <w:bCs/>
          <w:szCs w:val="26"/>
        </w:rPr>
        <w:t>quản</w:t>
      </w:r>
      <w:proofErr w:type="spellEnd"/>
      <w:r w:rsidRPr="000E38D8">
        <w:rPr>
          <w:bCs/>
          <w:szCs w:val="26"/>
        </w:rPr>
        <w:t xml:space="preserve"> </w:t>
      </w:r>
      <w:proofErr w:type="spellStart"/>
      <w:r w:rsidRPr="000E38D8">
        <w:rPr>
          <w:bCs/>
          <w:szCs w:val="26"/>
        </w:rPr>
        <w:t>lý</w:t>
      </w:r>
      <w:proofErr w:type="spellEnd"/>
      <w:r w:rsidRPr="000E38D8">
        <w:rPr>
          <w:bCs/>
          <w:szCs w:val="26"/>
        </w:rPr>
        <w:t xml:space="preserve">, </w:t>
      </w:r>
      <w:proofErr w:type="spellStart"/>
      <w:r w:rsidRPr="000E38D8">
        <w:rPr>
          <w:bCs/>
          <w:szCs w:val="26"/>
        </w:rPr>
        <w:t>giảng</w:t>
      </w:r>
      <w:proofErr w:type="spellEnd"/>
      <w:r w:rsidRPr="000E38D8">
        <w:rPr>
          <w:bCs/>
          <w:szCs w:val="26"/>
        </w:rPr>
        <w:t xml:space="preserve"> </w:t>
      </w:r>
      <w:proofErr w:type="spellStart"/>
      <w:r w:rsidRPr="000E38D8">
        <w:rPr>
          <w:bCs/>
          <w:szCs w:val="26"/>
        </w:rPr>
        <w:t>viên</w:t>
      </w:r>
      <w:proofErr w:type="spellEnd"/>
      <w:r w:rsidRPr="000E38D8">
        <w:rPr>
          <w:bCs/>
          <w:szCs w:val="26"/>
        </w:rPr>
        <w:t xml:space="preserve">, </w:t>
      </w:r>
      <w:proofErr w:type="spellStart"/>
      <w:r w:rsidRPr="000E38D8">
        <w:rPr>
          <w:bCs/>
          <w:szCs w:val="26"/>
        </w:rPr>
        <w:t>huấn</w:t>
      </w:r>
      <w:proofErr w:type="spellEnd"/>
      <w:r w:rsidRPr="000E38D8">
        <w:rPr>
          <w:bCs/>
          <w:szCs w:val="26"/>
        </w:rPr>
        <w:t xml:space="preserve"> </w:t>
      </w:r>
      <w:proofErr w:type="spellStart"/>
      <w:r w:rsidRPr="000E38D8">
        <w:rPr>
          <w:bCs/>
          <w:szCs w:val="26"/>
        </w:rPr>
        <w:t>luyện</w:t>
      </w:r>
      <w:proofErr w:type="spellEnd"/>
      <w:r w:rsidRPr="000E38D8">
        <w:rPr>
          <w:bCs/>
          <w:szCs w:val="26"/>
        </w:rPr>
        <w:t xml:space="preserve"> </w:t>
      </w:r>
      <w:proofErr w:type="spellStart"/>
      <w:r w:rsidRPr="000E38D8">
        <w:rPr>
          <w:bCs/>
          <w:szCs w:val="26"/>
        </w:rPr>
        <w:t>viên</w:t>
      </w:r>
      <w:proofErr w:type="spellEnd"/>
      <w:r w:rsidRPr="000E38D8">
        <w:rPr>
          <w:bCs/>
          <w:szCs w:val="26"/>
        </w:rPr>
        <w:t xml:space="preserve">: ……………, </w:t>
      </w:r>
      <w:proofErr w:type="spellStart"/>
      <w:r w:rsidRPr="000E38D8">
        <w:rPr>
          <w:bCs/>
          <w:szCs w:val="26"/>
        </w:rPr>
        <w:t>trong</w:t>
      </w:r>
      <w:proofErr w:type="spellEnd"/>
      <w:r w:rsidRPr="000E38D8">
        <w:rPr>
          <w:bCs/>
          <w:szCs w:val="26"/>
        </w:rPr>
        <w:t xml:space="preserve"> </w:t>
      </w:r>
      <w:proofErr w:type="spellStart"/>
      <w:r w:rsidRPr="000E38D8">
        <w:rPr>
          <w:bCs/>
          <w:szCs w:val="26"/>
        </w:rPr>
        <w:t>đó</w:t>
      </w:r>
      <w:proofErr w:type="spellEnd"/>
      <w:r w:rsidRPr="000E38D8">
        <w:rPr>
          <w:bCs/>
          <w:szCs w:val="26"/>
        </w:rPr>
        <w:t>:</w:t>
      </w:r>
    </w:p>
    <w:p w14:paraId="750C2F95" w14:textId="77777777" w:rsidR="00F51D09" w:rsidRPr="000E38D8" w:rsidRDefault="00F51D09" w:rsidP="004C08FB">
      <w:pPr>
        <w:shd w:val="clear" w:color="auto" w:fill="FFFFFF"/>
        <w:spacing w:after="0" w:line="240" w:lineRule="auto"/>
        <w:rPr>
          <w:bCs/>
          <w:szCs w:val="26"/>
        </w:rPr>
      </w:pPr>
      <w:r w:rsidRPr="000E38D8">
        <w:rPr>
          <w:bCs/>
          <w:szCs w:val="26"/>
        </w:rPr>
        <w:t xml:space="preserve">- </w:t>
      </w:r>
      <w:proofErr w:type="spellStart"/>
      <w:r w:rsidRPr="000E38D8">
        <w:rPr>
          <w:bCs/>
          <w:szCs w:val="26"/>
        </w:rPr>
        <w:t>Cán</w:t>
      </w:r>
      <w:proofErr w:type="spellEnd"/>
      <w:r w:rsidRPr="000E38D8">
        <w:rPr>
          <w:bCs/>
          <w:szCs w:val="26"/>
        </w:rPr>
        <w:t xml:space="preserve"> </w:t>
      </w:r>
      <w:proofErr w:type="spellStart"/>
      <w:r w:rsidRPr="000E38D8">
        <w:rPr>
          <w:bCs/>
          <w:szCs w:val="26"/>
        </w:rPr>
        <w:t>bộ</w:t>
      </w:r>
      <w:proofErr w:type="spellEnd"/>
      <w:r w:rsidRPr="000E38D8">
        <w:rPr>
          <w:bCs/>
          <w:szCs w:val="26"/>
        </w:rPr>
        <w:t xml:space="preserve"> </w:t>
      </w:r>
      <w:proofErr w:type="spellStart"/>
      <w:r w:rsidRPr="000E38D8">
        <w:rPr>
          <w:bCs/>
          <w:szCs w:val="26"/>
        </w:rPr>
        <w:t>quản</w:t>
      </w:r>
      <w:proofErr w:type="spellEnd"/>
      <w:r w:rsidRPr="000E38D8">
        <w:rPr>
          <w:bCs/>
          <w:szCs w:val="26"/>
        </w:rPr>
        <w:t xml:space="preserve"> </w:t>
      </w:r>
      <w:proofErr w:type="spellStart"/>
      <w:r w:rsidRPr="000E38D8">
        <w:rPr>
          <w:bCs/>
          <w:szCs w:val="26"/>
        </w:rPr>
        <w:t>lý</w:t>
      </w:r>
      <w:proofErr w:type="spellEnd"/>
      <w:r w:rsidRPr="000E38D8">
        <w:rPr>
          <w:bCs/>
          <w:szCs w:val="26"/>
        </w:rPr>
        <w:t>: .............................................................................................................</w:t>
      </w:r>
    </w:p>
    <w:p w14:paraId="6F8A6DEC" w14:textId="77777777" w:rsidR="00F51D09" w:rsidRPr="000E38D8" w:rsidRDefault="00F51D09" w:rsidP="004C08FB">
      <w:pPr>
        <w:shd w:val="clear" w:color="auto" w:fill="FFFFFF"/>
        <w:spacing w:after="0" w:line="240" w:lineRule="auto"/>
        <w:rPr>
          <w:bCs/>
          <w:szCs w:val="26"/>
        </w:rPr>
      </w:pPr>
      <w:r w:rsidRPr="000E38D8">
        <w:rPr>
          <w:bCs/>
          <w:szCs w:val="26"/>
        </w:rPr>
        <w:t xml:space="preserve">- </w:t>
      </w:r>
      <w:proofErr w:type="spellStart"/>
      <w:r w:rsidRPr="000E38D8">
        <w:rPr>
          <w:bCs/>
          <w:szCs w:val="26"/>
        </w:rPr>
        <w:t>Giảng</w:t>
      </w:r>
      <w:proofErr w:type="spellEnd"/>
      <w:r w:rsidRPr="000E38D8">
        <w:rPr>
          <w:bCs/>
          <w:szCs w:val="26"/>
        </w:rPr>
        <w:t xml:space="preserve"> </w:t>
      </w:r>
      <w:proofErr w:type="spellStart"/>
      <w:r w:rsidRPr="000E38D8">
        <w:rPr>
          <w:bCs/>
          <w:szCs w:val="26"/>
        </w:rPr>
        <w:t>viên</w:t>
      </w:r>
      <w:proofErr w:type="spellEnd"/>
      <w:r w:rsidRPr="000E38D8">
        <w:rPr>
          <w:bCs/>
          <w:szCs w:val="26"/>
        </w:rPr>
        <w:t xml:space="preserve">, </w:t>
      </w:r>
      <w:proofErr w:type="spellStart"/>
      <w:r w:rsidRPr="000E38D8">
        <w:rPr>
          <w:bCs/>
          <w:szCs w:val="26"/>
        </w:rPr>
        <w:t>huấn</w:t>
      </w:r>
      <w:proofErr w:type="spellEnd"/>
      <w:r w:rsidRPr="000E38D8">
        <w:rPr>
          <w:bCs/>
          <w:szCs w:val="26"/>
        </w:rPr>
        <w:t xml:space="preserve"> </w:t>
      </w:r>
      <w:proofErr w:type="spellStart"/>
      <w:r w:rsidRPr="000E38D8">
        <w:rPr>
          <w:bCs/>
          <w:szCs w:val="26"/>
        </w:rPr>
        <w:t>luyện</w:t>
      </w:r>
      <w:proofErr w:type="spellEnd"/>
      <w:r w:rsidRPr="000E38D8">
        <w:rPr>
          <w:bCs/>
          <w:szCs w:val="26"/>
        </w:rPr>
        <w:t xml:space="preserve"> </w:t>
      </w:r>
      <w:proofErr w:type="spellStart"/>
      <w:r w:rsidRPr="000E38D8">
        <w:rPr>
          <w:bCs/>
          <w:szCs w:val="26"/>
        </w:rPr>
        <w:t>viên</w:t>
      </w:r>
      <w:proofErr w:type="spellEnd"/>
      <w:r w:rsidRPr="000E38D8">
        <w:rPr>
          <w:bCs/>
          <w:szCs w:val="26"/>
        </w:rPr>
        <w:t xml:space="preserve">: </w:t>
      </w:r>
      <w:proofErr w:type="gramStart"/>
      <w:r w:rsidRPr="000E38D8">
        <w:rPr>
          <w:bCs/>
          <w:szCs w:val="26"/>
        </w:rPr>
        <w:t>....................................................... ,</w:t>
      </w:r>
      <w:proofErr w:type="gramEnd"/>
      <w:r w:rsidRPr="000E38D8">
        <w:rPr>
          <w:bCs/>
          <w:szCs w:val="26"/>
        </w:rPr>
        <w:t xml:space="preserve"> </w:t>
      </w:r>
      <w:proofErr w:type="spellStart"/>
      <w:r w:rsidRPr="000E38D8">
        <w:rPr>
          <w:bCs/>
          <w:szCs w:val="26"/>
        </w:rPr>
        <w:t>trong</w:t>
      </w:r>
      <w:proofErr w:type="spellEnd"/>
      <w:r w:rsidRPr="000E38D8">
        <w:rPr>
          <w:bCs/>
          <w:szCs w:val="26"/>
        </w:rPr>
        <w:t xml:space="preserve"> </w:t>
      </w:r>
      <w:proofErr w:type="spellStart"/>
      <w:r w:rsidRPr="000E38D8">
        <w:rPr>
          <w:bCs/>
          <w:szCs w:val="26"/>
        </w:rPr>
        <w:t>đó</w:t>
      </w:r>
      <w:proofErr w:type="spellEnd"/>
      <w:r w:rsidRPr="000E38D8">
        <w:rPr>
          <w:bCs/>
          <w:szCs w:val="26"/>
        </w:rPr>
        <w:t>:</w:t>
      </w:r>
    </w:p>
    <w:p w14:paraId="2CA7EE3F" w14:textId="77777777" w:rsidR="00F51D09" w:rsidRPr="000E38D8" w:rsidRDefault="00F51D09" w:rsidP="004C08FB">
      <w:pPr>
        <w:shd w:val="clear" w:color="auto" w:fill="FFFFFF"/>
        <w:spacing w:after="0" w:line="240" w:lineRule="auto"/>
        <w:rPr>
          <w:bCs/>
          <w:szCs w:val="26"/>
        </w:rPr>
      </w:pPr>
      <w:r w:rsidRPr="000E38D8">
        <w:rPr>
          <w:bCs/>
          <w:szCs w:val="26"/>
        </w:rPr>
        <w:t xml:space="preserve">+ </w:t>
      </w:r>
      <w:proofErr w:type="spellStart"/>
      <w:r w:rsidRPr="000E38D8">
        <w:rPr>
          <w:bCs/>
          <w:szCs w:val="26"/>
        </w:rPr>
        <w:t>Giảng</w:t>
      </w:r>
      <w:proofErr w:type="spellEnd"/>
      <w:r w:rsidRPr="000E38D8">
        <w:rPr>
          <w:bCs/>
          <w:szCs w:val="26"/>
        </w:rPr>
        <w:t xml:space="preserve"> </w:t>
      </w:r>
      <w:proofErr w:type="spellStart"/>
      <w:r w:rsidRPr="000E38D8">
        <w:rPr>
          <w:bCs/>
          <w:szCs w:val="26"/>
        </w:rPr>
        <w:t>viên</w:t>
      </w:r>
      <w:proofErr w:type="spellEnd"/>
      <w:r w:rsidRPr="000E38D8">
        <w:rPr>
          <w:bCs/>
          <w:szCs w:val="26"/>
        </w:rPr>
        <w:t xml:space="preserve"> </w:t>
      </w:r>
      <w:proofErr w:type="spellStart"/>
      <w:r w:rsidRPr="000E38D8">
        <w:rPr>
          <w:bCs/>
          <w:szCs w:val="26"/>
        </w:rPr>
        <w:t>dạy</w:t>
      </w:r>
      <w:proofErr w:type="spellEnd"/>
      <w:r w:rsidRPr="000E38D8">
        <w:rPr>
          <w:bCs/>
          <w:szCs w:val="26"/>
        </w:rPr>
        <w:t xml:space="preserve"> </w:t>
      </w:r>
      <w:proofErr w:type="spellStart"/>
      <w:r w:rsidRPr="000E38D8">
        <w:rPr>
          <w:bCs/>
          <w:szCs w:val="26"/>
        </w:rPr>
        <w:t>lý</w:t>
      </w:r>
      <w:proofErr w:type="spellEnd"/>
      <w:r w:rsidRPr="000E38D8">
        <w:rPr>
          <w:bCs/>
          <w:szCs w:val="26"/>
        </w:rPr>
        <w:t xml:space="preserve"> </w:t>
      </w:r>
      <w:proofErr w:type="spellStart"/>
      <w:r w:rsidRPr="000E38D8">
        <w:rPr>
          <w:bCs/>
          <w:szCs w:val="26"/>
        </w:rPr>
        <w:t>thuyết</w:t>
      </w:r>
      <w:proofErr w:type="spellEnd"/>
      <w:r w:rsidRPr="000E38D8">
        <w:rPr>
          <w:bCs/>
          <w:szCs w:val="26"/>
        </w:rPr>
        <w:t>: ..............................................................................................</w:t>
      </w:r>
    </w:p>
    <w:p w14:paraId="416BB5F0" w14:textId="77777777" w:rsidR="00F51D09" w:rsidRPr="000E38D8" w:rsidRDefault="00F51D09" w:rsidP="004C08FB">
      <w:pPr>
        <w:shd w:val="clear" w:color="auto" w:fill="FFFFFF"/>
        <w:spacing w:after="0" w:line="240" w:lineRule="auto"/>
        <w:rPr>
          <w:bCs/>
          <w:szCs w:val="26"/>
        </w:rPr>
      </w:pPr>
      <w:r w:rsidRPr="000E38D8">
        <w:rPr>
          <w:bCs/>
          <w:szCs w:val="26"/>
        </w:rPr>
        <w:t xml:space="preserve">+ </w:t>
      </w:r>
      <w:proofErr w:type="spellStart"/>
      <w:r w:rsidRPr="000E38D8">
        <w:rPr>
          <w:bCs/>
          <w:szCs w:val="26"/>
        </w:rPr>
        <w:t>Giảng</w:t>
      </w:r>
      <w:proofErr w:type="spellEnd"/>
      <w:r w:rsidRPr="000E38D8">
        <w:rPr>
          <w:bCs/>
          <w:szCs w:val="26"/>
        </w:rPr>
        <w:t xml:space="preserve"> </w:t>
      </w:r>
      <w:proofErr w:type="spellStart"/>
      <w:r w:rsidRPr="000E38D8">
        <w:rPr>
          <w:bCs/>
          <w:szCs w:val="26"/>
        </w:rPr>
        <w:t>viên</w:t>
      </w:r>
      <w:proofErr w:type="spellEnd"/>
      <w:r w:rsidRPr="000E38D8">
        <w:rPr>
          <w:bCs/>
          <w:szCs w:val="26"/>
        </w:rPr>
        <w:t xml:space="preserve">, </w:t>
      </w:r>
      <w:proofErr w:type="spellStart"/>
      <w:r w:rsidRPr="000E38D8">
        <w:rPr>
          <w:bCs/>
          <w:szCs w:val="26"/>
        </w:rPr>
        <w:t>huấn</w:t>
      </w:r>
      <w:proofErr w:type="spellEnd"/>
      <w:r w:rsidRPr="000E38D8">
        <w:rPr>
          <w:bCs/>
          <w:szCs w:val="26"/>
        </w:rPr>
        <w:t xml:space="preserve"> </w:t>
      </w:r>
      <w:proofErr w:type="spellStart"/>
      <w:r w:rsidRPr="000E38D8">
        <w:rPr>
          <w:bCs/>
          <w:szCs w:val="26"/>
        </w:rPr>
        <w:t>luyện</w:t>
      </w:r>
      <w:proofErr w:type="spellEnd"/>
      <w:r w:rsidRPr="000E38D8">
        <w:rPr>
          <w:bCs/>
          <w:szCs w:val="26"/>
        </w:rPr>
        <w:t xml:space="preserve"> </w:t>
      </w:r>
      <w:proofErr w:type="spellStart"/>
      <w:r w:rsidRPr="000E38D8">
        <w:rPr>
          <w:bCs/>
          <w:szCs w:val="26"/>
        </w:rPr>
        <w:t>viên</w:t>
      </w:r>
      <w:proofErr w:type="spellEnd"/>
      <w:r w:rsidRPr="000E38D8">
        <w:rPr>
          <w:bCs/>
          <w:szCs w:val="26"/>
        </w:rPr>
        <w:t xml:space="preserve"> </w:t>
      </w:r>
      <w:proofErr w:type="spellStart"/>
      <w:r w:rsidRPr="000E38D8">
        <w:rPr>
          <w:bCs/>
          <w:szCs w:val="26"/>
        </w:rPr>
        <w:t>dạy</w:t>
      </w:r>
      <w:proofErr w:type="spellEnd"/>
      <w:r w:rsidRPr="000E38D8">
        <w:rPr>
          <w:bCs/>
          <w:szCs w:val="26"/>
        </w:rPr>
        <w:t xml:space="preserve"> </w:t>
      </w:r>
      <w:proofErr w:type="spellStart"/>
      <w:r w:rsidRPr="000E38D8">
        <w:rPr>
          <w:bCs/>
          <w:szCs w:val="26"/>
        </w:rPr>
        <w:t>thực</w:t>
      </w:r>
      <w:proofErr w:type="spellEnd"/>
      <w:r w:rsidRPr="000E38D8">
        <w:rPr>
          <w:bCs/>
          <w:szCs w:val="26"/>
        </w:rPr>
        <w:t xml:space="preserve"> </w:t>
      </w:r>
      <w:proofErr w:type="spellStart"/>
      <w:r w:rsidRPr="000E38D8">
        <w:rPr>
          <w:bCs/>
          <w:szCs w:val="26"/>
        </w:rPr>
        <w:t>hành</w:t>
      </w:r>
      <w:proofErr w:type="spellEnd"/>
      <w:r w:rsidRPr="000E38D8">
        <w:rPr>
          <w:bCs/>
          <w:szCs w:val="26"/>
        </w:rPr>
        <w:t>: .................................................................</w:t>
      </w:r>
    </w:p>
    <w:p w14:paraId="5C2F83DD" w14:textId="77777777" w:rsidR="00F51D09" w:rsidRPr="000E38D8" w:rsidRDefault="00F51D09" w:rsidP="004C08FB">
      <w:pPr>
        <w:shd w:val="clear" w:color="auto" w:fill="FFFFFF"/>
        <w:spacing w:after="0" w:line="240" w:lineRule="auto"/>
        <w:rPr>
          <w:bCs/>
          <w:szCs w:val="26"/>
        </w:rPr>
      </w:pPr>
      <w:r w:rsidRPr="000E38D8">
        <w:rPr>
          <w:bCs/>
          <w:szCs w:val="26"/>
        </w:rPr>
        <w:t xml:space="preserve">+ </w:t>
      </w:r>
      <w:proofErr w:type="spellStart"/>
      <w:r w:rsidRPr="000E38D8">
        <w:rPr>
          <w:bCs/>
          <w:szCs w:val="26"/>
        </w:rPr>
        <w:t>Kiêm</w:t>
      </w:r>
      <w:proofErr w:type="spellEnd"/>
      <w:r w:rsidRPr="000E38D8">
        <w:rPr>
          <w:bCs/>
          <w:szCs w:val="26"/>
        </w:rPr>
        <w:t xml:space="preserve"> </w:t>
      </w:r>
      <w:proofErr w:type="spellStart"/>
      <w:r w:rsidRPr="000E38D8">
        <w:rPr>
          <w:bCs/>
          <w:szCs w:val="26"/>
        </w:rPr>
        <w:t>chức</w:t>
      </w:r>
      <w:proofErr w:type="spellEnd"/>
      <w:r w:rsidRPr="000E38D8">
        <w:rPr>
          <w:bCs/>
          <w:szCs w:val="26"/>
        </w:rPr>
        <w:t xml:space="preserve"> .....................................................................................................................</w:t>
      </w:r>
    </w:p>
    <w:p w14:paraId="25E2A0A9" w14:textId="77777777" w:rsidR="00F51D09" w:rsidRPr="000E38D8" w:rsidRDefault="00F51D09" w:rsidP="004C08FB">
      <w:pPr>
        <w:shd w:val="clear" w:color="auto" w:fill="FFFFFF"/>
        <w:spacing w:after="0" w:line="240" w:lineRule="auto"/>
        <w:rPr>
          <w:bCs/>
          <w:szCs w:val="26"/>
        </w:rPr>
      </w:pPr>
      <w:r w:rsidRPr="000E38D8">
        <w:rPr>
          <w:bCs/>
          <w:szCs w:val="26"/>
        </w:rPr>
        <w:t xml:space="preserve">3. </w:t>
      </w:r>
      <w:proofErr w:type="spellStart"/>
      <w:r w:rsidRPr="000E38D8">
        <w:rPr>
          <w:bCs/>
          <w:szCs w:val="26"/>
        </w:rPr>
        <w:t>Nội</w:t>
      </w:r>
      <w:proofErr w:type="spellEnd"/>
      <w:r w:rsidRPr="000E38D8">
        <w:rPr>
          <w:bCs/>
          <w:szCs w:val="26"/>
        </w:rPr>
        <w:t xml:space="preserve"> dung </w:t>
      </w:r>
      <w:proofErr w:type="spellStart"/>
      <w:r w:rsidRPr="000E38D8">
        <w:rPr>
          <w:bCs/>
          <w:szCs w:val="26"/>
        </w:rPr>
        <w:t>khác</w:t>
      </w:r>
      <w:proofErr w:type="spellEnd"/>
      <w:r w:rsidRPr="000E38D8">
        <w:rPr>
          <w:bCs/>
          <w:szCs w:val="26"/>
        </w:rPr>
        <w:t xml:space="preserve"> (</w:t>
      </w:r>
      <w:proofErr w:type="spellStart"/>
      <w:r w:rsidRPr="000E38D8">
        <w:rPr>
          <w:bCs/>
          <w:szCs w:val="26"/>
        </w:rPr>
        <w:t>nếu</w:t>
      </w:r>
      <w:proofErr w:type="spellEnd"/>
      <w:r w:rsidRPr="000E38D8">
        <w:rPr>
          <w:bCs/>
          <w:szCs w:val="26"/>
        </w:rPr>
        <w:t xml:space="preserve"> </w:t>
      </w:r>
      <w:proofErr w:type="spellStart"/>
      <w:r w:rsidRPr="000E38D8">
        <w:rPr>
          <w:bCs/>
          <w:szCs w:val="26"/>
        </w:rPr>
        <w:t>có</w:t>
      </w:r>
      <w:proofErr w:type="spellEnd"/>
      <w:r w:rsidRPr="000E38D8">
        <w:rPr>
          <w:bCs/>
          <w:szCs w:val="26"/>
        </w:rPr>
        <w:t>).</w:t>
      </w:r>
    </w:p>
    <w:p w14:paraId="023A320A" w14:textId="77777777" w:rsidR="00F51D09" w:rsidRPr="000E38D8" w:rsidRDefault="00F51D09" w:rsidP="004C08FB">
      <w:pPr>
        <w:shd w:val="clear" w:color="auto" w:fill="FFFFFF"/>
        <w:spacing w:after="0" w:line="240" w:lineRule="auto"/>
        <w:rPr>
          <w:bCs/>
          <w:szCs w:val="26"/>
        </w:rPr>
      </w:pPr>
      <w:r w:rsidRPr="000E38D8">
        <w:rPr>
          <w:b/>
          <w:bCs/>
          <w:szCs w:val="26"/>
        </w:rPr>
        <w:t>II. ĐIỀU KIỆN BẢO ĐẢM HOẠT ĐỘNG ĐÀO TẠO, HUẤN LUYỆN</w:t>
      </w:r>
    </w:p>
    <w:p w14:paraId="0D9E576B" w14:textId="77777777" w:rsidR="00F51D09" w:rsidRPr="000E38D8" w:rsidRDefault="00F51D09" w:rsidP="004C08FB">
      <w:pPr>
        <w:shd w:val="clear" w:color="auto" w:fill="FFFFFF"/>
        <w:spacing w:after="0" w:line="240" w:lineRule="auto"/>
        <w:rPr>
          <w:bCs/>
          <w:szCs w:val="26"/>
        </w:rPr>
      </w:pPr>
      <w:r w:rsidRPr="000E38D8">
        <w:rPr>
          <w:bCs/>
          <w:szCs w:val="26"/>
        </w:rPr>
        <w:t xml:space="preserve">1. </w:t>
      </w:r>
      <w:proofErr w:type="spellStart"/>
      <w:r w:rsidRPr="000E38D8">
        <w:rPr>
          <w:bCs/>
          <w:szCs w:val="26"/>
        </w:rPr>
        <w:t>Tại</w:t>
      </w:r>
      <w:proofErr w:type="spellEnd"/>
      <w:r w:rsidRPr="000E38D8">
        <w:rPr>
          <w:bCs/>
          <w:szCs w:val="26"/>
        </w:rPr>
        <w:t xml:space="preserve"> </w:t>
      </w:r>
      <w:proofErr w:type="spellStart"/>
      <w:r w:rsidRPr="000E38D8">
        <w:rPr>
          <w:bCs/>
          <w:szCs w:val="26"/>
        </w:rPr>
        <w:t>trụ</w:t>
      </w:r>
      <w:proofErr w:type="spellEnd"/>
      <w:r w:rsidRPr="000E38D8">
        <w:rPr>
          <w:bCs/>
          <w:szCs w:val="26"/>
        </w:rPr>
        <w:t xml:space="preserve"> </w:t>
      </w:r>
      <w:proofErr w:type="spellStart"/>
      <w:r w:rsidRPr="000E38D8">
        <w:rPr>
          <w:bCs/>
          <w:szCs w:val="26"/>
        </w:rPr>
        <w:t>sở</w:t>
      </w:r>
      <w:proofErr w:type="spellEnd"/>
      <w:r w:rsidRPr="000E38D8">
        <w:rPr>
          <w:bCs/>
          <w:szCs w:val="26"/>
        </w:rPr>
        <w:t xml:space="preserve"> </w:t>
      </w:r>
      <w:proofErr w:type="spellStart"/>
      <w:r w:rsidRPr="000E38D8">
        <w:rPr>
          <w:bCs/>
          <w:szCs w:val="26"/>
        </w:rPr>
        <w:t>chính</w:t>
      </w:r>
      <w:proofErr w:type="spellEnd"/>
    </w:p>
    <w:p w14:paraId="0E8C56AE" w14:textId="77777777" w:rsidR="00F51D09" w:rsidRPr="000E38D8" w:rsidRDefault="00F51D09" w:rsidP="004C08FB">
      <w:pPr>
        <w:shd w:val="clear" w:color="auto" w:fill="FFFFFF"/>
        <w:spacing w:after="0" w:line="240" w:lineRule="auto"/>
        <w:rPr>
          <w:bCs/>
          <w:szCs w:val="26"/>
        </w:rPr>
      </w:pPr>
      <w:r w:rsidRPr="000E38D8">
        <w:rPr>
          <w:bCs/>
          <w:szCs w:val="26"/>
        </w:rPr>
        <w:t xml:space="preserve">a) </w:t>
      </w:r>
      <w:proofErr w:type="spellStart"/>
      <w:r w:rsidRPr="000E38D8">
        <w:rPr>
          <w:bCs/>
          <w:szCs w:val="26"/>
        </w:rPr>
        <w:t>Chương</w:t>
      </w:r>
      <w:proofErr w:type="spellEnd"/>
      <w:r w:rsidRPr="000E38D8">
        <w:rPr>
          <w:bCs/>
          <w:szCs w:val="26"/>
        </w:rPr>
        <w:t xml:space="preserve"> </w:t>
      </w:r>
      <w:proofErr w:type="spellStart"/>
      <w:r w:rsidRPr="000E38D8">
        <w:rPr>
          <w:bCs/>
          <w:szCs w:val="26"/>
        </w:rPr>
        <w:t>trình</w:t>
      </w:r>
      <w:proofErr w:type="spellEnd"/>
      <w:r w:rsidRPr="000E38D8">
        <w:rPr>
          <w:bCs/>
          <w:szCs w:val="26"/>
        </w:rPr>
        <w:t>/</w:t>
      </w:r>
      <w:proofErr w:type="spellStart"/>
      <w:r w:rsidRPr="000E38D8">
        <w:rPr>
          <w:bCs/>
          <w:szCs w:val="26"/>
        </w:rPr>
        <w:t>khóa</w:t>
      </w:r>
      <w:proofErr w:type="spellEnd"/>
      <w:r w:rsidRPr="000E38D8">
        <w:rPr>
          <w:bCs/>
          <w:szCs w:val="26"/>
        </w:rPr>
        <w:t xml:space="preserve"> </w:t>
      </w:r>
      <w:proofErr w:type="spellStart"/>
      <w:r w:rsidRPr="000E38D8">
        <w:rPr>
          <w:bCs/>
          <w:szCs w:val="26"/>
        </w:rPr>
        <w:t>đào</w:t>
      </w:r>
      <w:proofErr w:type="spellEnd"/>
      <w:r w:rsidRPr="000E38D8">
        <w:rPr>
          <w:bCs/>
          <w:szCs w:val="26"/>
        </w:rPr>
        <w:t xml:space="preserve"> </w:t>
      </w:r>
      <w:proofErr w:type="spellStart"/>
      <w:r w:rsidRPr="000E38D8">
        <w:rPr>
          <w:bCs/>
          <w:szCs w:val="26"/>
        </w:rPr>
        <w:t>tạo</w:t>
      </w:r>
      <w:proofErr w:type="spellEnd"/>
      <w:r w:rsidRPr="000E38D8">
        <w:rPr>
          <w:bCs/>
          <w:szCs w:val="26"/>
        </w:rPr>
        <w:t xml:space="preserve">, </w:t>
      </w:r>
      <w:proofErr w:type="spellStart"/>
      <w:r w:rsidRPr="000E38D8">
        <w:rPr>
          <w:bCs/>
          <w:szCs w:val="26"/>
        </w:rPr>
        <w:t>huấn</w:t>
      </w:r>
      <w:proofErr w:type="spellEnd"/>
      <w:r w:rsidRPr="000E38D8">
        <w:rPr>
          <w:bCs/>
          <w:szCs w:val="26"/>
        </w:rPr>
        <w:t xml:space="preserve"> </w:t>
      </w:r>
      <w:proofErr w:type="spellStart"/>
      <w:r w:rsidRPr="000E38D8">
        <w:rPr>
          <w:bCs/>
          <w:szCs w:val="26"/>
        </w:rPr>
        <w:t>luyện</w:t>
      </w:r>
      <w:proofErr w:type="spellEnd"/>
      <w:proofErr w:type="gramStart"/>
      <w:r w:rsidRPr="000E38D8">
        <w:rPr>
          <w:bCs/>
          <w:szCs w:val="26"/>
        </w:rPr>
        <w:t>…..</w:t>
      </w:r>
      <w:proofErr w:type="gramEnd"/>
      <w:r w:rsidRPr="000E38D8">
        <w:rPr>
          <w:bCs/>
          <w:szCs w:val="26"/>
        </w:rPr>
        <w:t xml:space="preserve"> (1)</w:t>
      </w:r>
    </w:p>
    <w:p w14:paraId="38E5FB2C" w14:textId="77777777" w:rsidR="00F51D09" w:rsidRPr="000E38D8" w:rsidRDefault="00F51D09" w:rsidP="004C08FB">
      <w:pPr>
        <w:shd w:val="clear" w:color="auto" w:fill="FFFFFF"/>
        <w:spacing w:after="0" w:line="240" w:lineRule="auto"/>
        <w:rPr>
          <w:bCs/>
          <w:szCs w:val="26"/>
        </w:rPr>
      </w:pPr>
      <w:r w:rsidRPr="000E38D8">
        <w:rPr>
          <w:bCs/>
          <w:szCs w:val="26"/>
        </w:rPr>
        <w:t xml:space="preserve">- </w:t>
      </w:r>
      <w:proofErr w:type="spellStart"/>
      <w:r w:rsidRPr="000E38D8">
        <w:rPr>
          <w:bCs/>
          <w:szCs w:val="26"/>
        </w:rPr>
        <w:t>Cơ</w:t>
      </w:r>
      <w:proofErr w:type="spellEnd"/>
      <w:r w:rsidRPr="000E38D8">
        <w:rPr>
          <w:bCs/>
          <w:szCs w:val="26"/>
        </w:rPr>
        <w:t xml:space="preserve"> </w:t>
      </w:r>
      <w:proofErr w:type="spellStart"/>
      <w:r w:rsidRPr="000E38D8">
        <w:rPr>
          <w:bCs/>
          <w:szCs w:val="26"/>
        </w:rPr>
        <w:t>sở</w:t>
      </w:r>
      <w:proofErr w:type="spellEnd"/>
      <w:r w:rsidRPr="000E38D8">
        <w:rPr>
          <w:bCs/>
          <w:szCs w:val="26"/>
        </w:rPr>
        <w:t xml:space="preserve"> </w:t>
      </w:r>
      <w:proofErr w:type="spellStart"/>
      <w:r w:rsidRPr="000E38D8">
        <w:rPr>
          <w:bCs/>
          <w:szCs w:val="26"/>
        </w:rPr>
        <w:t>vật</w:t>
      </w:r>
      <w:proofErr w:type="spellEnd"/>
      <w:r w:rsidRPr="000E38D8">
        <w:rPr>
          <w:bCs/>
          <w:szCs w:val="26"/>
        </w:rPr>
        <w:t xml:space="preserve"> </w:t>
      </w:r>
      <w:proofErr w:type="spellStart"/>
      <w:r w:rsidRPr="000E38D8">
        <w:rPr>
          <w:bCs/>
          <w:szCs w:val="26"/>
        </w:rPr>
        <w:t>chất</w:t>
      </w:r>
      <w:proofErr w:type="spellEnd"/>
      <w:r w:rsidRPr="000E38D8">
        <w:rPr>
          <w:bCs/>
          <w:szCs w:val="26"/>
        </w:rPr>
        <w:t>:</w:t>
      </w:r>
    </w:p>
    <w:p w14:paraId="69E19608" w14:textId="77777777" w:rsidR="00F51D09" w:rsidRPr="000E38D8" w:rsidRDefault="00F51D09" w:rsidP="004C08FB">
      <w:pPr>
        <w:shd w:val="clear" w:color="auto" w:fill="FFFFFF"/>
        <w:spacing w:after="0" w:line="240" w:lineRule="auto"/>
        <w:rPr>
          <w:bCs/>
          <w:szCs w:val="26"/>
        </w:rPr>
      </w:pPr>
      <w:r w:rsidRPr="000E38D8">
        <w:rPr>
          <w:bCs/>
          <w:szCs w:val="26"/>
        </w:rPr>
        <w:t xml:space="preserve">+ </w:t>
      </w:r>
      <w:proofErr w:type="spellStart"/>
      <w:r w:rsidRPr="000E38D8">
        <w:rPr>
          <w:bCs/>
          <w:szCs w:val="26"/>
        </w:rPr>
        <w:t>Số</w:t>
      </w:r>
      <w:proofErr w:type="spellEnd"/>
      <w:r w:rsidRPr="000E38D8">
        <w:rPr>
          <w:bCs/>
          <w:szCs w:val="26"/>
        </w:rPr>
        <w:t xml:space="preserve"> </w:t>
      </w:r>
      <w:proofErr w:type="spellStart"/>
      <w:r w:rsidRPr="000E38D8">
        <w:rPr>
          <w:bCs/>
          <w:szCs w:val="26"/>
        </w:rPr>
        <w:t>phòng</w:t>
      </w:r>
      <w:proofErr w:type="spellEnd"/>
      <w:r w:rsidRPr="000E38D8">
        <w:rPr>
          <w:bCs/>
          <w:szCs w:val="26"/>
        </w:rPr>
        <w:t xml:space="preserve"> </w:t>
      </w:r>
      <w:proofErr w:type="spellStart"/>
      <w:r w:rsidRPr="000E38D8">
        <w:rPr>
          <w:bCs/>
          <w:szCs w:val="26"/>
        </w:rPr>
        <w:t>học</w:t>
      </w:r>
      <w:proofErr w:type="spellEnd"/>
      <w:r w:rsidRPr="000E38D8">
        <w:rPr>
          <w:bCs/>
          <w:szCs w:val="26"/>
        </w:rPr>
        <w:t xml:space="preserve"> </w:t>
      </w:r>
      <w:proofErr w:type="spellStart"/>
      <w:r w:rsidRPr="000E38D8">
        <w:rPr>
          <w:bCs/>
          <w:szCs w:val="26"/>
        </w:rPr>
        <w:t>lý</w:t>
      </w:r>
      <w:proofErr w:type="spellEnd"/>
      <w:r w:rsidRPr="000E38D8">
        <w:rPr>
          <w:bCs/>
          <w:szCs w:val="26"/>
        </w:rPr>
        <w:t xml:space="preserve"> </w:t>
      </w:r>
      <w:proofErr w:type="spellStart"/>
      <w:r w:rsidRPr="000E38D8">
        <w:rPr>
          <w:bCs/>
          <w:szCs w:val="26"/>
        </w:rPr>
        <w:t>thuyết</w:t>
      </w:r>
      <w:proofErr w:type="spellEnd"/>
      <w:r w:rsidRPr="000E38D8">
        <w:rPr>
          <w:bCs/>
          <w:szCs w:val="26"/>
        </w:rPr>
        <w:t>: .................................................................................................</w:t>
      </w:r>
    </w:p>
    <w:p w14:paraId="0E45A2F3" w14:textId="77777777" w:rsidR="00F51D09" w:rsidRPr="000E38D8" w:rsidRDefault="00F51D09" w:rsidP="004C08FB">
      <w:pPr>
        <w:shd w:val="clear" w:color="auto" w:fill="FFFFFF"/>
        <w:spacing w:after="0" w:line="240" w:lineRule="auto"/>
        <w:rPr>
          <w:bCs/>
          <w:szCs w:val="26"/>
        </w:rPr>
      </w:pPr>
      <w:r w:rsidRPr="000E38D8">
        <w:rPr>
          <w:bCs/>
          <w:szCs w:val="26"/>
        </w:rPr>
        <w:t xml:space="preserve">+ </w:t>
      </w:r>
      <w:proofErr w:type="spellStart"/>
      <w:r w:rsidRPr="000E38D8">
        <w:rPr>
          <w:bCs/>
          <w:szCs w:val="26"/>
        </w:rPr>
        <w:t>Số</w:t>
      </w:r>
      <w:proofErr w:type="spellEnd"/>
      <w:r w:rsidRPr="000E38D8">
        <w:rPr>
          <w:bCs/>
          <w:szCs w:val="26"/>
        </w:rPr>
        <w:t xml:space="preserve"> </w:t>
      </w:r>
      <w:proofErr w:type="spellStart"/>
      <w:r w:rsidRPr="000E38D8">
        <w:rPr>
          <w:bCs/>
          <w:szCs w:val="26"/>
        </w:rPr>
        <w:t>phòng</w:t>
      </w:r>
      <w:proofErr w:type="spellEnd"/>
      <w:r w:rsidRPr="000E38D8">
        <w:rPr>
          <w:bCs/>
          <w:szCs w:val="26"/>
        </w:rPr>
        <w:t xml:space="preserve"> </w:t>
      </w:r>
      <w:proofErr w:type="spellStart"/>
      <w:r w:rsidRPr="000E38D8">
        <w:rPr>
          <w:bCs/>
          <w:szCs w:val="26"/>
        </w:rPr>
        <w:t>học</w:t>
      </w:r>
      <w:proofErr w:type="spellEnd"/>
      <w:r w:rsidRPr="000E38D8">
        <w:rPr>
          <w:bCs/>
          <w:szCs w:val="26"/>
        </w:rPr>
        <w:t xml:space="preserve"> </w:t>
      </w:r>
      <w:proofErr w:type="spellStart"/>
      <w:r w:rsidRPr="000E38D8">
        <w:rPr>
          <w:bCs/>
          <w:szCs w:val="26"/>
        </w:rPr>
        <w:t>thực</w:t>
      </w:r>
      <w:proofErr w:type="spellEnd"/>
      <w:r w:rsidRPr="000E38D8">
        <w:rPr>
          <w:bCs/>
          <w:szCs w:val="26"/>
        </w:rPr>
        <w:t xml:space="preserve"> </w:t>
      </w:r>
      <w:proofErr w:type="spellStart"/>
      <w:r w:rsidRPr="000E38D8">
        <w:rPr>
          <w:bCs/>
          <w:szCs w:val="26"/>
        </w:rPr>
        <w:t>hành</w:t>
      </w:r>
      <w:proofErr w:type="spellEnd"/>
      <w:r w:rsidRPr="000E38D8">
        <w:rPr>
          <w:bCs/>
          <w:szCs w:val="26"/>
        </w:rPr>
        <w:t>: ...............................................................................................</w:t>
      </w:r>
    </w:p>
    <w:p w14:paraId="2089094A" w14:textId="77777777" w:rsidR="00F51D09" w:rsidRPr="000E38D8" w:rsidRDefault="00F51D09" w:rsidP="004C08FB">
      <w:pPr>
        <w:shd w:val="clear" w:color="auto" w:fill="FFFFFF"/>
        <w:spacing w:after="0" w:line="240" w:lineRule="auto"/>
        <w:rPr>
          <w:bCs/>
          <w:szCs w:val="26"/>
        </w:rPr>
      </w:pPr>
      <w:r w:rsidRPr="000E38D8">
        <w:rPr>
          <w:bCs/>
          <w:szCs w:val="26"/>
        </w:rPr>
        <w:t xml:space="preserve">+ </w:t>
      </w:r>
      <w:proofErr w:type="spellStart"/>
      <w:r w:rsidRPr="000E38D8">
        <w:rPr>
          <w:bCs/>
          <w:szCs w:val="26"/>
        </w:rPr>
        <w:t>Số</w:t>
      </w:r>
      <w:proofErr w:type="spellEnd"/>
      <w:r w:rsidRPr="000E38D8">
        <w:rPr>
          <w:bCs/>
          <w:szCs w:val="26"/>
        </w:rPr>
        <w:t xml:space="preserve"> </w:t>
      </w:r>
      <w:proofErr w:type="spellStart"/>
      <w:r w:rsidRPr="000E38D8">
        <w:rPr>
          <w:bCs/>
          <w:szCs w:val="26"/>
        </w:rPr>
        <w:t>xưởng</w:t>
      </w:r>
      <w:proofErr w:type="spellEnd"/>
      <w:r w:rsidRPr="000E38D8">
        <w:rPr>
          <w:bCs/>
          <w:szCs w:val="26"/>
        </w:rPr>
        <w:t xml:space="preserve"> </w:t>
      </w:r>
      <w:proofErr w:type="spellStart"/>
      <w:r w:rsidRPr="000E38D8">
        <w:rPr>
          <w:bCs/>
          <w:szCs w:val="26"/>
        </w:rPr>
        <w:t>thực</w:t>
      </w:r>
      <w:proofErr w:type="spellEnd"/>
      <w:r w:rsidRPr="000E38D8">
        <w:rPr>
          <w:bCs/>
          <w:szCs w:val="26"/>
        </w:rPr>
        <w:t xml:space="preserve"> </w:t>
      </w:r>
      <w:proofErr w:type="spellStart"/>
      <w:r w:rsidRPr="000E38D8">
        <w:rPr>
          <w:bCs/>
          <w:szCs w:val="26"/>
        </w:rPr>
        <w:t>hành</w:t>
      </w:r>
      <w:proofErr w:type="spellEnd"/>
      <w:r w:rsidRPr="000E38D8">
        <w:rPr>
          <w:bCs/>
          <w:szCs w:val="26"/>
        </w:rPr>
        <w:t>: .....................................................................................................</w:t>
      </w:r>
    </w:p>
    <w:p w14:paraId="44361A86" w14:textId="77777777" w:rsidR="00F51D09" w:rsidRPr="000E38D8" w:rsidRDefault="00F51D09" w:rsidP="004C08FB">
      <w:pPr>
        <w:shd w:val="clear" w:color="auto" w:fill="FFFFFF"/>
        <w:spacing w:after="0" w:line="240" w:lineRule="auto"/>
        <w:rPr>
          <w:bCs/>
          <w:szCs w:val="26"/>
        </w:rPr>
      </w:pPr>
      <w:r w:rsidRPr="000E38D8">
        <w:rPr>
          <w:bCs/>
          <w:szCs w:val="26"/>
        </w:rPr>
        <w:t xml:space="preserve">+ </w:t>
      </w:r>
      <w:proofErr w:type="spellStart"/>
      <w:r w:rsidRPr="000E38D8">
        <w:rPr>
          <w:bCs/>
          <w:szCs w:val="26"/>
        </w:rPr>
        <w:t>Số</w:t>
      </w:r>
      <w:proofErr w:type="spellEnd"/>
      <w:r w:rsidRPr="000E38D8">
        <w:rPr>
          <w:bCs/>
          <w:szCs w:val="26"/>
        </w:rPr>
        <w:t xml:space="preserve"> </w:t>
      </w:r>
      <w:proofErr w:type="spellStart"/>
      <w:r w:rsidRPr="000E38D8">
        <w:rPr>
          <w:bCs/>
          <w:szCs w:val="26"/>
        </w:rPr>
        <w:t>phòng</w:t>
      </w:r>
      <w:proofErr w:type="spellEnd"/>
      <w:r w:rsidRPr="000E38D8">
        <w:rPr>
          <w:bCs/>
          <w:szCs w:val="26"/>
        </w:rPr>
        <w:t xml:space="preserve"> </w:t>
      </w:r>
      <w:proofErr w:type="spellStart"/>
      <w:r w:rsidRPr="000E38D8">
        <w:rPr>
          <w:bCs/>
          <w:szCs w:val="26"/>
        </w:rPr>
        <w:t>mô</w:t>
      </w:r>
      <w:proofErr w:type="spellEnd"/>
      <w:r w:rsidRPr="000E38D8">
        <w:rPr>
          <w:bCs/>
          <w:szCs w:val="26"/>
        </w:rPr>
        <w:t xml:space="preserve"> </w:t>
      </w:r>
      <w:proofErr w:type="spellStart"/>
      <w:r w:rsidRPr="000E38D8">
        <w:rPr>
          <w:bCs/>
          <w:szCs w:val="26"/>
        </w:rPr>
        <w:t>phỏng</w:t>
      </w:r>
      <w:proofErr w:type="spellEnd"/>
      <w:r w:rsidRPr="000E38D8">
        <w:rPr>
          <w:bCs/>
          <w:szCs w:val="26"/>
        </w:rPr>
        <w:t>: .....................................................................................................</w:t>
      </w:r>
    </w:p>
    <w:p w14:paraId="6AA45AD2" w14:textId="77777777" w:rsidR="00F51D09" w:rsidRPr="000E38D8" w:rsidRDefault="00F51D09" w:rsidP="004C08FB">
      <w:pPr>
        <w:shd w:val="clear" w:color="auto" w:fill="FFFFFF"/>
        <w:spacing w:after="0" w:line="240" w:lineRule="auto"/>
        <w:rPr>
          <w:bCs/>
          <w:szCs w:val="26"/>
        </w:rPr>
      </w:pPr>
      <w:r w:rsidRPr="000E38D8">
        <w:rPr>
          <w:bCs/>
          <w:szCs w:val="26"/>
        </w:rPr>
        <w:t xml:space="preserve">+ </w:t>
      </w:r>
      <w:proofErr w:type="spellStart"/>
      <w:r w:rsidRPr="000E38D8">
        <w:rPr>
          <w:bCs/>
          <w:szCs w:val="26"/>
        </w:rPr>
        <w:t>Số</w:t>
      </w:r>
      <w:proofErr w:type="spellEnd"/>
      <w:r w:rsidRPr="000E38D8">
        <w:rPr>
          <w:bCs/>
          <w:szCs w:val="26"/>
        </w:rPr>
        <w:t xml:space="preserve"> </w:t>
      </w:r>
      <w:proofErr w:type="spellStart"/>
      <w:r w:rsidRPr="000E38D8">
        <w:rPr>
          <w:bCs/>
          <w:szCs w:val="26"/>
        </w:rPr>
        <w:t>tàu</w:t>
      </w:r>
      <w:proofErr w:type="spellEnd"/>
      <w:r w:rsidRPr="000E38D8">
        <w:rPr>
          <w:bCs/>
          <w:szCs w:val="26"/>
        </w:rPr>
        <w:t xml:space="preserve"> </w:t>
      </w:r>
      <w:proofErr w:type="spellStart"/>
      <w:r w:rsidRPr="000E38D8">
        <w:rPr>
          <w:bCs/>
          <w:szCs w:val="26"/>
        </w:rPr>
        <w:t>huấn</w:t>
      </w:r>
      <w:proofErr w:type="spellEnd"/>
      <w:r w:rsidRPr="000E38D8">
        <w:rPr>
          <w:bCs/>
          <w:szCs w:val="26"/>
        </w:rPr>
        <w:t xml:space="preserve"> </w:t>
      </w:r>
      <w:proofErr w:type="spellStart"/>
      <w:r w:rsidRPr="000E38D8">
        <w:rPr>
          <w:bCs/>
          <w:szCs w:val="26"/>
        </w:rPr>
        <w:t>luyện</w:t>
      </w:r>
      <w:proofErr w:type="spellEnd"/>
      <w:r w:rsidRPr="000E38D8">
        <w:rPr>
          <w:bCs/>
          <w:szCs w:val="26"/>
        </w:rPr>
        <w:t>: .........................................................................................................</w:t>
      </w:r>
    </w:p>
    <w:p w14:paraId="3E3D29D1" w14:textId="77777777" w:rsidR="00F51D09" w:rsidRPr="000E38D8" w:rsidRDefault="00F51D09" w:rsidP="004C08FB">
      <w:pPr>
        <w:shd w:val="clear" w:color="auto" w:fill="FFFFFF"/>
        <w:spacing w:after="0" w:line="240" w:lineRule="auto"/>
        <w:rPr>
          <w:bCs/>
          <w:szCs w:val="26"/>
        </w:rPr>
      </w:pPr>
      <w:r w:rsidRPr="000E38D8">
        <w:rPr>
          <w:bCs/>
          <w:szCs w:val="26"/>
        </w:rPr>
        <w:t xml:space="preserve">- Trang </w:t>
      </w:r>
      <w:proofErr w:type="spellStart"/>
      <w:r w:rsidRPr="000E38D8">
        <w:rPr>
          <w:bCs/>
          <w:szCs w:val="26"/>
        </w:rPr>
        <w:t>thiết</w:t>
      </w:r>
      <w:proofErr w:type="spellEnd"/>
      <w:r w:rsidRPr="000E38D8">
        <w:rPr>
          <w:bCs/>
          <w:szCs w:val="26"/>
        </w:rPr>
        <w:t xml:space="preserve"> </w:t>
      </w:r>
      <w:proofErr w:type="spellStart"/>
      <w:r w:rsidRPr="000E38D8">
        <w:rPr>
          <w:bCs/>
          <w:szCs w:val="26"/>
        </w:rPr>
        <w:t>bị</w:t>
      </w:r>
      <w:proofErr w:type="spellEnd"/>
      <w:r w:rsidRPr="000E38D8">
        <w:rPr>
          <w:bCs/>
          <w:szCs w:val="26"/>
        </w:rPr>
        <w:t xml:space="preserve"> </w:t>
      </w:r>
      <w:proofErr w:type="spellStart"/>
      <w:r w:rsidRPr="000E38D8">
        <w:rPr>
          <w:bCs/>
          <w:szCs w:val="26"/>
        </w:rPr>
        <w:t>đào</w:t>
      </w:r>
      <w:proofErr w:type="spellEnd"/>
      <w:r w:rsidRPr="000E38D8">
        <w:rPr>
          <w:bCs/>
          <w:szCs w:val="26"/>
        </w:rPr>
        <w:t xml:space="preserve"> </w:t>
      </w:r>
      <w:proofErr w:type="spellStart"/>
      <w:r w:rsidRPr="000E38D8">
        <w:rPr>
          <w:bCs/>
          <w:szCs w:val="26"/>
        </w:rPr>
        <w:t>tạo</w:t>
      </w:r>
      <w:proofErr w:type="spellEnd"/>
      <w:r w:rsidRPr="000E38D8">
        <w:rPr>
          <w:bCs/>
          <w:szCs w:val="26"/>
        </w:rPr>
        <w:t xml:space="preserve">, </w:t>
      </w:r>
      <w:proofErr w:type="spellStart"/>
      <w:r w:rsidRPr="000E38D8">
        <w:rPr>
          <w:bCs/>
          <w:szCs w:val="26"/>
        </w:rPr>
        <w:t>huấn</w:t>
      </w:r>
      <w:proofErr w:type="spellEnd"/>
      <w:r w:rsidRPr="000E38D8">
        <w:rPr>
          <w:bCs/>
          <w:szCs w:val="26"/>
        </w:rPr>
        <w:t xml:space="preserve"> </w:t>
      </w:r>
      <w:proofErr w:type="spellStart"/>
      <w:r w:rsidRPr="000E38D8">
        <w:rPr>
          <w:bCs/>
          <w:szCs w:val="26"/>
        </w:rPr>
        <w:t>luyện</w:t>
      </w:r>
      <w:proofErr w:type="spellEnd"/>
      <w:r w:rsidRPr="000E38D8">
        <w:rPr>
          <w:bCs/>
          <w:szCs w:val="26"/>
        </w:rPr>
        <w:t>:</w:t>
      </w:r>
    </w:p>
    <w:tbl>
      <w:tblPr>
        <w:tblW w:w="4932"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20"/>
        <w:gridCol w:w="2936"/>
        <w:gridCol w:w="1689"/>
        <w:gridCol w:w="1562"/>
        <w:gridCol w:w="1719"/>
      </w:tblGrid>
      <w:tr w:rsidR="000E38D8" w:rsidRPr="000E38D8" w14:paraId="1A0DCD2A" w14:textId="77777777" w:rsidTr="00A638BF">
        <w:trPr>
          <w:tblCellSpacing w:w="0" w:type="dxa"/>
        </w:trPr>
        <w:tc>
          <w:tcPr>
            <w:tcW w:w="551" w:type="pct"/>
            <w:tcBorders>
              <w:top w:val="single" w:sz="8" w:space="0" w:color="auto"/>
              <w:left w:val="single" w:sz="8" w:space="0" w:color="auto"/>
              <w:bottom w:val="single" w:sz="8" w:space="0" w:color="auto"/>
              <w:right w:val="single" w:sz="8" w:space="0" w:color="auto"/>
            </w:tcBorders>
            <w:vAlign w:val="center"/>
            <w:hideMark/>
          </w:tcPr>
          <w:p w14:paraId="4B7A169C" w14:textId="77777777" w:rsidR="00F51D09" w:rsidRPr="000E38D8" w:rsidRDefault="00F51D09" w:rsidP="004C08FB">
            <w:pPr>
              <w:shd w:val="clear" w:color="auto" w:fill="FFFFFF"/>
              <w:spacing w:after="0" w:line="240" w:lineRule="auto"/>
              <w:rPr>
                <w:bCs/>
                <w:szCs w:val="26"/>
              </w:rPr>
            </w:pPr>
            <w:r w:rsidRPr="000E38D8">
              <w:rPr>
                <w:b/>
                <w:bCs/>
                <w:szCs w:val="26"/>
              </w:rPr>
              <w:t>TT</w:t>
            </w:r>
          </w:p>
        </w:tc>
        <w:tc>
          <w:tcPr>
            <w:tcW w:w="1650" w:type="pct"/>
            <w:tcBorders>
              <w:top w:val="single" w:sz="8" w:space="0" w:color="auto"/>
              <w:left w:val="nil"/>
              <w:bottom w:val="single" w:sz="8" w:space="0" w:color="auto"/>
              <w:right w:val="single" w:sz="8" w:space="0" w:color="auto"/>
            </w:tcBorders>
            <w:vAlign w:val="center"/>
            <w:hideMark/>
          </w:tcPr>
          <w:p w14:paraId="25C236CA" w14:textId="77777777" w:rsidR="00F51D09" w:rsidRPr="000E38D8" w:rsidRDefault="00F51D09" w:rsidP="004C08FB">
            <w:pPr>
              <w:shd w:val="clear" w:color="auto" w:fill="FFFFFF"/>
              <w:spacing w:after="0" w:line="240" w:lineRule="auto"/>
              <w:rPr>
                <w:bCs/>
                <w:szCs w:val="26"/>
              </w:rPr>
            </w:pPr>
            <w:proofErr w:type="spellStart"/>
            <w:r w:rsidRPr="000E38D8">
              <w:rPr>
                <w:b/>
                <w:bCs/>
                <w:szCs w:val="26"/>
              </w:rPr>
              <w:t>Tên</w:t>
            </w:r>
            <w:proofErr w:type="spellEnd"/>
            <w:r w:rsidRPr="000E38D8">
              <w:rPr>
                <w:b/>
                <w:bCs/>
                <w:szCs w:val="26"/>
              </w:rPr>
              <w:t xml:space="preserve"> </w:t>
            </w:r>
            <w:proofErr w:type="spellStart"/>
            <w:r w:rsidRPr="000E38D8">
              <w:rPr>
                <w:b/>
                <w:bCs/>
                <w:szCs w:val="26"/>
              </w:rPr>
              <w:t>thiết</w:t>
            </w:r>
            <w:proofErr w:type="spellEnd"/>
            <w:r w:rsidRPr="000E38D8">
              <w:rPr>
                <w:b/>
                <w:bCs/>
                <w:szCs w:val="26"/>
              </w:rPr>
              <w:t xml:space="preserve"> </w:t>
            </w:r>
            <w:proofErr w:type="spellStart"/>
            <w:r w:rsidRPr="000E38D8">
              <w:rPr>
                <w:b/>
                <w:bCs/>
                <w:szCs w:val="26"/>
              </w:rPr>
              <w:t>bị</w:t>
            </w:r>
            <w:proofErr w:type="spellEnd"/>
          </w:p>
        </w:tc>
        <w:tc>
          <w:tcPr>
            <w:tcW w:w="951" w:type="pct"/>
            <w:tcBorders>
              <w:top w:val="single" w:sz="8" w:space="0" w:color="auto"/>
              <w:left w:val="nil"/>
              <w:bottom w:val="single" w:sz="8" w:space="0" w:color="auto"/>
              <w:right w:val="single" w:sz="8" w:space="0" w:color="auto"/>
            </w:tcBorders>
            <w:vAlign w:val="center"/>
            <w:hideMark/>
          </w:tcPr>
          <w:p w14:paraId="26BCAE3D" w14:textId="77777777" w:rsidR="00F51D09" w:rsidRPr="000E38D8" w:rsidRDefault="00F51D09" w:rsidP="004C08FB">
            <w:pPr>
              <w:shd w:val="clear" w:color="auto" w:fill="FFFFFF"/>
              <w:spacing w:after="0" w:line="240" w:lineRule="auto"/>
              <w:ind w:left="-3"/>
              <w:rPr>
                <w:bCs/>
                <w:szCs w:val="26"/>
              </w:rPr>
            </w:pPr>
            <w:proofErr w:type="spellStart"/>
            <w:r w:rsidRPr="000E38D8">
              <w:rPr>
                <w:b/>
                <w:bCs/>
                <w:szCs w:val="26"/>
              </w:rPr>
              <w:t>Đơn</w:t>
            </w:r>
            <w:proofErr w:type="spellEnd"/>
            <w:r w:rsidRPr="000E38D8">
              <w:rPr>
                <w:b/>
                <w:bCs/>
                <w:szCs w:val="26"/>
              </w:rPr>
              <w:t xml:space="preserve"> </w:t>
            </w:r>
            <w:proofErr w:type="spellStart"/>
            <w:r w:rsidRPr="000E38D8">
              <w:rPr>
                <w:b/>
                <w:bCs/>
                <w:szCs w:val="26"/>
              </w:rPr>
              <w:t>vị</w:t>
            </w:r>
            <w:proofErr w:type="spellEnd"/>
            <w:r w:rsidRPr="000E38D8">
              <w:rPr>
                <w:b/>
                <w:bCs/>
                <w:szCs w:val="26"/>
              </w:rPr>
              <w:t xml:space="preserve"> </w:t>
            </w:r>
            <w:proofErr w:type="spellStart"/>
            <w:r w:rsidRPr="000E38D8">
              <w:rPr>
                <w:b/>
                <w:bCs/>
                <w:szCs w:val="26"/>
              </w:rPr>
              <w:t>tính</w:t>
            </w:r>
            <w:proofErr w:type="spellEnd"/>
          </w:p>
        </w:tc>
        <w:tc>
          <w:tcPr>
            <w:tcW w:w="880" w:type="pct"/>
            <w:tcBorders>
              <w:top w:val="single" w:sz="8" w:space="0" w:color="auto"/>
              <w:left w:val="nil"/>
              <w:bottom w:val="single" w:sz="8" w:space="0" w:color="auto"/>
              <w:right w:val="single" w:sz="8" w:space="0" w:color="auto"/>
            </w:tcBorders>
            <w:vAlign w:val="center"/>
            <w:hideMark/>
          </w:tcPr>
          <w:p w14:paraId="2F751F3F" w14:textId="77777777" w:rsidR="00F51D09" w:rsidRPr="000E38D8" w:rsidRDefault="00F51D09" w:rsidP="004C08FB">
            <w:pPr>
              <w:shd w:val="clear" w:color="auto" w:fill="FFFFFF"/>
              <w:spacing w:after="0" w:line="240" w:lineRule="auto"/>
              <w:ind w:left="18"/>
              <w:rPr>
                <w:bCs/>
                <w:szCs w:val="26"/>
              </w:rPr>
            </w:pPr>
            <w:proofErr w:type="spellStart"/>
            <w:r w:rsidRPr="000E38D8">
              <w:rPr>
                <w:b/>
                <w:bCs/>
                <w:szCs w:val="26"/>
              </w:rPr>
              <w:t>Số</w:t>
            </w:r>
            <w:proofErr w:type="spellEnd"/>
            <w:r w:rsidRPr="000E38D8">
              <w:rPr>
                <w:b/>
                <w:bCs/>
                <w:szCs w:val="26"/>
              </w:rPr>
              <w:t xml:space="preserve"> </w:t>
            </w:r>
            <w:proofErr w:type="spellStart"/>
            <w:r w:rsidRPr="000E38D8">
              <w:rPr>
                <w:b/>
                <w:bCs/>
                <w:szCs w:val="26"/>
              </w:rPr>
              <w:t>lượng</w:t>
            </w:r>
            <w:proofErr w:type="spellEnd"/>
          </w:p>
        </w:tc>
        <w:tc>
          <w:tcPr>
            <w:tcW w:w="969" w:type="pct"/>
            <w:tcBorders>
              <w:top w:val="single" w:sz="8" w:space="0" w:color="auto"/>
              <w:left w:val="nil"/>
              <w:bottom w:val="single" w:sz="8" w:space="0" w:color="auto"/>
              <w:right w:val="single" w:sz="8" w:space="0" w:color="auto"/>
            </w:tcBorders>
            <w:vAlign w:val="center"/>
            <w:hideMark/>
          </w:tcPr>
          <w:p w14:paraId="3B3C797F" w14:textId="77777777" w:rsidR="00F51D09" w:rsidRPr="000E38D8" w:rsidRDefault="00F51D09" w:rsidP="004C08FB">
            <w:pPr>
              <w:shd w:val="clear" w:color="auto" w:fill="FFFFFF"/>
              <w:spacing w:after="0" w:line="240" w:lineRule="auto"/>
              <w:ind w:left="6"/>
              <w:rPr>
                <w:bCs/>
                <w:szCs w:val="26"/>
              </w:rPr>
            </w:pPr>
            <w:proofErr w:type="spellStart"/>
            <w:r w:rsidRPr="000E38D8">
              <w:rPr>
                <w:b/>
                <w:bCs/>
                <w:szCs w:val="26"/>
              </w:rPr>
              <w:t>Ghi</w:t>
            </w:r>
            <w:proofErr w:type="spellEnd"/>
            <w:r w:rsidRPr="000E38D8">
              <w:rPr>
                <w:b/>
                <w:bCs/>
                <w:szCs w:val="26"/>
              </w:rPr>
              <w:t xml:space="preserve"> </w:t>
            </w:r>
            <w:proofErr w:type="spellStart"/>
            <w:r w:rsidRPr="000E38D8">
              <w:rPr>
                <w:b/>
                <w:bCs/>
                <w:szCs w:val="26"/>
              </w:rPr>
              <w:t>chú</w:t>
            </w:r>
            <w:proofErr w:type="spellEnd"/>
          </w:p>
        </w:tc>
      </w:tr>
      <w:tr w:rsidR="000E38D8" w:rsidRPr="000E38D8" w14:paraId="621BD26D" w14:textId="77777777" w:rsidTr="00A638BF">
        <w:trPr>
          <w:tblCellSpacing w:w="0" w:type="dxa"/>
        </w:trPr>
        <w:tc>
          <w:tcPr>
            <w:tcW w:w="551" w:type="pct"/>
            <w:tcBorders>
              <w:top w:val="nil"/>
              <w:left w:val="single" w:sz="8" w:space="0" w:color="auto"/>
              <w:bottom w:val="single" w:sz="8" w:space="0" w:color="auto"/>
              <w:right w:val="single" w:sz="8" w:space="0" w:color="auto"/>
            </w:tcBorders>
            <w:vAlign w:val="center"/>
            <w:hideMark/>
          </w:tcPr>
          <w:p w14:paraId="1E847770" w14:textId="77777777" w:rsidR="00F51D09" w:rsidRPr="000E38D8" w:rsidRDefault="00F51D09" w:rsidP="004C08FB">
            <w:pPr>
              <w:shd w:val="clear" w:color="auto" w:fill="FFFFFF"/>
              <w:spacing w:after="0" w:line="240" w:lineRule="auto"/>
              <w:ind w:left="720"/>
              <w:rPr>
                <w:bCs/>
                <w:szCs w:val="26"/>
              </w:rPr>
            </w:pPr>
            <w:r w:rsidRPr="000E38D8">
              <w:rPr>
                <w:bCs/>
                <w:szCs w:val="26"/>
              </w:rPr>
              <w:t>1</w:t>
            </w:r>
          </w:p>
        </w:tc>
        <w:tc>
          <w:tcPr>
            <w:tcW w:w="1650" w:type="pct"/>
            <w:tcBorders>
              <w:top w:val="nil"/>
              <w:left w:val="nil"/>
              <w:bottom w:val="single" w:sz="8" w:space="0" w:color="auto"/>
              <w:right w:val="single" w:sz="8" w:space="0" w:color="auto"/>
            </w:tcBorders>
            <w:vAlign w:val="center"/>
            <w:hideMark/>
          </w:tcPr>
          <w:p w14:paraId="5AE6B97C" w14:textId="77777777" w:rsidR="00F51D09" w:rsidRPr="000E38D8" w:rsidRDefault="00F51D09" w:rsidP="004C08FB">
            <w:pPr>
              <w:shd w:val="clear" w:color="auto" w:fill="FFFFFF"/>
              <w:spacing w:after="0" w:line="240" w:lineRule="auto"/>
              <w:ind w:left="720"/>
              <w:rPr>
                <w:bCs/>
                <w:szCs w:val="26"/>
              </w:rPr>
            </w:pPr>
          </w:p>
        </w:tc>
        <w:tc>
          <w:tcPr>
            <w:tcW w:w="951" w:type="pct"/>
            <w:tcBorders>
              <w:top w:val="nil"/>
              <w:left w:val="nil"/>
              <w:bottom w:val="single" w:sz="8" w:space="0" w:color="auto"/>
              <w:right w:val="single" w:sz="8" w:space="0" w:color="auto"/>
            </w:tcBorders>
            <w:vAlign w:val="center"/>
            <w:hideMark/>
          </w:tcPr>
          <w:p w14:paraId="6066B3EB" w14:textId="77777777" w:rsidR="00F51D09" w:rsidRPr="000E38D8" w:rsidRDefault="00F51D09" w:rsidP="004C08FB">
            <w:pPr>
              <w:shd w:val="clear" w:color="auto" w:fill="FFFFFF"/>
              <w:spacing w:after="0" w:line="240" w:lineRule="auto"/>
              <w:ind w:left="720"/>
              <w:rPr>
                <w:bCs/>
                <w:szCs w:val="26"/>
              </w:rPr>
            </w:pPr>
          </w:p>
        </w:tc>
        <w:tc>
          <w:tcPr>
            <w:tcW w:w="880" w:type="pct"/>
            <w:tcBorders>
              <w:top w:val="nil"/>
              <w:left w:val="nil"/>
              <w:bottom w:val="single" w:sz="8" w:space="0" w:color="auto"/>
              <w:right w:val="single" w:sz="8" w:space="0" w:color="auto"/>
            </w:tcBorders>
            <w:vAlign w:val="center"/>
            <w:hideMark/>
          </w:tcPr>
          <w:p w14:paraId="5F113176" w14:textId="77777777" w:rsidR="00F51D09" w:rsidRPr="000E38D8" w:rsidRDefault="00F51D09" w:rsidP="004C08FB">
            <w:pPr>
              <w:shd w:val="clear" w:color="auto" w:fill="FFFFFF"/>
              <w:spacing w:after="0" w:line="240" w:lineRule="auto"/>
              <w:ind w:left="720"/>
              <w:rPr>
                <w:bCs/>
                <w:szCs w:val="26"/>
              </w:rPr>
            </w:pPr>
          </w:p>
        </w:tc>
        <w:tc>
          <w:tcPr>
            <w:tcW w:w="969" w:type="pct"/>
            <w:tcBorders>
              <w:top w:val="nil"/>
              <w:left w:val="nil"/>
              <w:bottom w:val="single" w:sz="8" w:space="0" w:color="auto"/>
              <w:right w:val="single" w:sz="8" w:space="0" w:color="auto"/>
            </w:tcBorders>
            <w:vAlign w:val="center"/>
            <w:hideMark/>
          </w:tcPr>
          <w:p w14:paraId="31A355B5" w14:textId="77777777" w:rsidR="00F51D09" w:rsidRPr="000E38D8" w:rsidRDefault="00F51D09" w:rsidP="004C08FB">
            <w:pPr>
              <w:shd w:val="clear" w:color="auto" w:fill="FFFFFF"/>
              <w:spacing w:after="0" w:line="240" w:lineRule="auto"/>
              <w:ind w:left="720"/>
              <w:rPr>
                <w:bCs/>
                <w:szCs w:val="26"/>
              </w:rPr>
            </w:pPr>
          </w:p>
        </w:tc>
      </w:tr>
      <w:tr w:rsidR="000E38D8" w:rsidRPr="000E38D8" w14:paraId="2B491054" w14:textId="77777777" w:rsidTr="00A638BF">
        <w:trPr>
          <w:tblCellSpacing w:w="0" w:type="dxa"/>
        </w:trPr>
        <w:tc>
          <w:tcPr>
            <w:tcW w:w="551" w:type="pct"/>
            <w:tcBorders>
              <w:top w:val="nil"/>
              <w:left w:val="single" w:sz="8" w:space="0" w:color="auto"/>
              <w:bottom w:val="single" w:sz="8" w:space="0" w:color="auto"/>
              <w:right w:val="single" w:sz="8" w:space="0" w:color="auto"/>
            </w:tcBorders>
            <w:vAlign w:val="center"/>
            <w:hideMark/>
          </w:tcPr>
          <w:p w14:paraId="606478FC" w14:textId="77777777" w:rsidR="00F51D09" w:rsidRPr="000E38D8" w:rsidRDefault="00F51D09" w:rsidP="004C08FB">
            <w:pPr>
              <w:shd w:val="clear" w:color="auto" w:fill="FFFFFF"/>
              <w:spacing w:after="0" w:line="240" w:lineRule="auto"/>
              <w:ind w:left="720"/>
              <w:rPr>
                <w:bCs/>
                <w:szCs w:val="26"/>
              </w:rPr>
            </w:pPr>
            <w:r w:rsidRPr="000E38D8">
              <w:rPr>
                <w:bCs/>
                <w:szCs w:val="26"/>
              </w:rPr>
              <w:t>2</w:t>
            </w:r>
          </w:p>
        </w:tc>
        <w:tc>
          <w:tcPr>
            <w:tcW w:w="1650" w:type="pct"/>
            <w:tcBorders>
              <w:top w:val="nil"/>
              <w:left w:val="nil"/>
              <w:bottom w:val="single" w:sz="8" w:space="0" w:color="auto"/>
              <w:right w:val="single" w:sz="8" w:space="0" w:color="auto"/>
            </w:tcBorders>
            <w:vAlign w:val="center"/>
            <w:hideMark/>
          </w:tcPr>
          <w:p w14:paraId="09825024" w14:textId="77777777" w:rsidR="00F51D09" w:rsidRPr="000E38D8" w:rsidRDefault="00F51D09" w:rsidP="004C08FB">
            <w:pPr>
              <w:shd w:val="clear" w:color="auto" w:fill="FFFFFF"/>
              <w:spacing w:after="0" w:line="240" w:lineRule="auto"/>
              <w:ind w:left="720"/>
              <w:rPr>
                <w:bCs/>
                <w:szCs w:val="26"/>
              </w:rPr>
            </w:pPr>
          </w:p>
        </w:tc>
        <w:tc>
          <w:tcPr>
            <w:tcW w:w="951" w:type="pct"/>
            <w:tcBorders>
              <w:top w:val="nil"/>
              <w:left w:val="nil"/>
              <w:bottom w:val="single" w:sz="8" w:space="0" w:color="auto"/>
              <w:right w:val="single" w:sz="8" w:space="0" w:color="auto"/>
            </w:tcBorders>
            <w:vAlign w:val="center"/>
            <w:hideMark/>
          </w:tcPr>
          <w:p w14:paraId="67491A77" w14:textId="77777777" w:rsidR="00F51D09" w:rsidRPr="000E38D8" w:rsidRDefault="00F51D09" w:rsidP="004C08FB">
            <w:pPr>
              <w:shd w:val="clear" w:color="auto" w:fill="FFFFFF"/>
              <w:spacing w:after="0" w:line="240" w:lineRule="auto"/>
              <w:ind w:left="720"/>
              <w:rPr>
                <w:bCs/>
                <w:szCs w:val="26"/>
              </w:rPr>
            </w:pPr>
          </w:p>
        </w:tc>
        <w:tc>
          <w:tcPr>
            <w:tcW w:w="880" w:type="pct"/>
            <w:tcBorders>
              <w:top w:val="nil"/>
              <w:left w:val="nil"/>
              <w:bottom w:val="single" w:sz="8" w:space="0" w:color="auto"/>
              <w:right w:val="single" w:sz="8" w:space="0" w:color="auto"/>
            </w:tcBorders>
            <w:vAlign w:val="center"/>
            <w:hideMark/>
          </w:tcPr>
          <w:p w14:paraId="7A893991" w14:textId="77777777" w:rsidR="00F51D09" w:rsidRPr="000E38D8" w:rsidRDefault="00F51D09" w:rsidP="004C08FB">
            <w:pPr>
              <w:shd w:val="clear" w:color="auto" w:fill="FFFFFF"/>
              <w:spacing w:after="0" w:line="240" w:lineRule="auto"/>
              <w:ind w:left="720"/>
              <w:rPr>
                <w:bCs/>
                <w:szCs w:val="26"/>
              </w:rPr>
            </w:pPr>
          </w:p>
        </w:tc>
        <w:tc>
          <w:tcPr>
            <w:tcW w:w="969" w:type="pct"/>
            <w:tcBorders>
              <w:top w:val="nil"/>
              <w:left w:val="nil"/>
              <w:bottom w:val="single" w:sz="8" w:space="0" w:color="auto"/>
              <w:right w:val="single" w:sz="8" w:space="0" w:color="auto"/>
            </w:tcBorders>
            <w:vAlign w:val="center"/>
            <w:hideMark/>
          </w:tcPr>
          <w:p w14:paraId="7D7276EB" w14:textId="77777777" w:rsidR="00F51D09" w:rsidRPr="000E38D8" w:rsidRDefault="00F51D09" w:rsidP="004C08FB">
            <w:pPr>
              <w:shd w:val="clear" w:color="auto" w:fill="FFFFFF"/>
              <w:spacing w:after="0" w:line="240" w:lineRule="auto"/>
              <w:ind w:left="720"/>
              <w:rPr>
                <w:bCs/>
                <w:szCs w:val="26"/>
              </w:rPr>
            </w:pPr>
          </w:p>
        </w:tc>
      </w:tr>
      <w:tr w:rsidR="000E38D8" w:rsidRPr="000E38D8" w14:paraId="419C0B70" w14:textId="77777777" w:rsidTr="00A638BF">
        <w:trPr>
          <w:tblCellSpacing w:w="0" w:type="dxa"/>
        </w:trPr>
        <w:tc>
          <w:tcPr>
            <w:tcW w:w="551" w:type="pct"/>
            <w:tcBorders>
              <w:top w:val="nil"/>
              <w:left w:val="single" w:sz="8" w:space="0" w:color="auto"/>
              <w:bottom w:val="single" w:sz="8" w:space="0" w:color="auto"/>
              <w:right w:val="single" w:sz="8" w:space="0" w:color="auto"/>
            </w:tcBorders>
            <w:hideMark/>
          </w:tcPr>
          <w:p w14:paraId="2D044334" w14:textId="77777777" w:rsidR="00F51D09" w:rsidRPr="000E38D8" w:rsidRDefault="00F51D09" w:rsidP="004C08FB">
            <w:pPr>
              <w:shd w:val="clear" w:color="auto" w:fill="FFFFFF"/>
              <w:spacing w:after="0" w:line="240" w:lineRule="auto"/>
              <w:ind w:left="720"/>
              <w:rPr>
                <w:bCs/>
                <w:szCs w:val="26"/>
              </w:rPr>
            </w:pPr>
            <w:r w:rsidRPr="000E38D8">
              <w:rPr>
                <w:bCs/>
                <w:szCs w:val="26"/>
              </w:rPr>
              <w:t>....</w:t>
            </w:r>
          </w:p>
        </w:tc>
        <w:tc>
          <w:tcPr>
            <w:tcW w:w="1650" w:type="pct"/>
            <w:tcBorders>
              <w:top w:val="nil"/>
              <w:left w:val="nil"/>
              <w:bottom w:val="single" w:sz="8" w:space="0" w:color="auto"/>
              <w:right w:val="single" w:sz="8" w:space="0" w:color="auto"/>
            </w:tcBorders>
            <w:hideMark/>
          </w:tcPr>
          <w:p w14:paraId="1792EFD2" w14:textId="77777777" w:rsidR="00F51D09" w:rsidRPr="000E38D8" w:rsidRDefault="00F51D09" w:rsidP="004C08FB">
            <w:pPr>
              <w:shd w:val="clear" w:color="auto" w:fill="FFFFFF"/>
              <w:spacing w:after="0" w:line="240" w:lineRule="auto"/>
              <w:ind w:left="720"/>
              <w:rPr>
                <w:bCs/>
                <w:szCs w:val="26"/>
              </w:rPr>
            </w:pPr>
          </w:p>
        </w:tc>
        <w:tc>
          <w:tcPr>
            <w:tcW w:w="951" w:type="pct"/>
            <w:tcBorders>
              <w:top w:val="nil"/>
              <w:left w:val="nil"/>
              <w:bottom w:val="single" w:sz="8" w:space="0" w:color="auto"/>
              <w:right w:val="single" w:sz="8" w:space="0" w:color="auto"/>
            </w:tcBorders>
            <w:hideMark/>
          </w:tcPr>
          <w:p w14:paraId="7B06FB2A" w14:textId="77777777" w:rsidR="00F51D09" w:rsidRPr="000E38D8" w:rsidRDefault="00F51D09" w:rsidP="004C08FB">
            <w:pPr>
              <w:shd w:val="clear" w:color="auto" w:fill="FFFFFF"/>
              <w:spacing w:after="0" w:line="240" w:lineRule="auto"/>
              <w:ind w:left="720"/>
              <w:rPr>
                <w:bCs/>
                <w:szCs w:val="26"/>
              </w:rPr>
            </w:pPr>
          </w:p>
        </w:tc>
        <w:tc>
          <w:tcPr>
            <w:tcW w:w="880" w:type="pct"/>
            <w:tcBorders>
              <w:top w:val="nil"/>
              <w:left w:val="nil"/>
              <w:bottom w:val="single" w:sz="8" w:space="0" w:color="auto"/>
              <w:right w:val="single" w:sz="8" w:space="0" w:color="auto"/>
            </w:tcBorders>
            <w:hideMark/>
          </w:tcPr>
          <w:p w14:paraId="55DE7D15" w14:textId="77777777" w:rsidR="00F51D09" w:rsidRPr="000E38D8" w:rsidRDefault="00F51D09" w:rsidP="004C08FB">
            <w:pPr>
              <w:shd w:val="clear" w:color="auto" w:fill="FFFFFF"/>
              <w:spacing w:after="0" w:line="240" w:lineRule="auto"/>
              <w:ind w:left="720"/>
              <w:rPr>
                <w:bCs/>
                <w:szCs w:val="26"/>
              </w:rPr>
            </w:pPr>
          </w:p>
        </w:tc>
        <w:tc>
          <w:tcPr>
            <w:tcW w:w="969" w:type="pct"/>
            <w:tcBorders>
              <w:top w:val="nil"/>
              <w:left w:val="nil"/>
              <w:bottom w:val="single" w:sz="8" w:space="0" w:color="auto"/>
              <w:right w:val="single" w:sz="8" w:space="0" w:color="auto"/>
            </w:tcBorders>
            <w:hideMark/>
          </w:tcPr>
          <w:p w14:paraId="53716E29" w14:textId="77777777" w:rsidR="00F51D09" w:rsidRPr="000E38D8" w:rsidRDefault="00F51D09" w:rsidP="004C08FB">
            <w:pPr>
              <w:shd w:val="clear" w:color="auto" w:fill="FFFFFF"/>
              <w:spacing w:after="0" w:line="240" w:lineRule="auto"/>
              <w:ind w:left="720"/>
              <w:rPr>
                <w:bCs/>
                <w:szCs w:val="26"/>
              </w:rPr>
            </w:pPr>
          </w:p>
        </w:tc>
      </w:tr>
    </w:tbl>
    <w:p w14:paraId="1A6F9AC9" w14:textId="77777777" w:rsidR="00F51D09" w:rsidRPr="000E38D8" w:rsidRDefault="00F51D09" w:rsidP="004C08FB">
      <w:pPr>
        <w:shd w:val="clear" w:color="auto" w:fill="FFFFFF"/>
        <w:spacing w:after="0" w:line="240" w:lineRule="auto"/>
        <w:rPr>
          <w:bCs/>
          <w:szCs w:val="26"/>
        </w:rPr>
      </w:pPr>
      <w:r w:rsidRPr="000E38D8">
        <w:rPr>
          <w:bCs/>
          <w:szCs w:val="26"/>
        </w:rPr>
        <w:t xml:space="preserve">- </w:t>
      </w:r>
      <w:proofErr w:type="spellStart"/>
      <w:r w:rsidRPr="000E38D8">
        <w:rPr>
          <w:bCs/>
          <w:szCs w:val="26"/>
        </w:rPr>
        <w:t>Giảng</w:t>
      </w:r>
      <w:proofErr w:type="spellEnd"/>
      <w:r w:rsidRPr="000E38D8">
        <w:rPr>
          <w:bCs/>
          <w:szCs w:val="26"/>
        </w:rPr>
        <w:t xml:space="preserve"> </w:t>
      </w:r>
      <w:proofErr w:type="spellStart"/>
      <w:r w:rsidRPr="000E38D8">
        <w:rPr>
          <w:bCs/>
          <w:szCs w:val="26"/>
        </w:rPr>
        <w:t>viên</w:t>
      </w:r>
      <w:proofErr w:type="spellEnd"/>
      <w:r w:rsidRPr="000E38D8">
        <w:rPr>
          <w:bCs/>
          <w:szCs w:val="26"/>
        </w:rPr>
        <w:t xml:space="preserve">, </w:t>
      </w:r>
      <w:proofErr w:type="spellStart"/>
      <w:r w:rsidRPr="000E38D8">
        <w:rPr>
          <w:bCs/>
          <w:szCs w:val="26"/>
        </w:rPr>
        <w:t>huấn</w:t>
      </w:r>
      <w:proofErr w:type="spellEnd"/>
      <w:r w:rsidRPr="000E38D8">
        <w:rPr>
          <w:bCs/>
          <w:szCs w:val="26"/>
        </w:rPr>
        <w:t xml:space="preserve"> </w:t>
      </w:r>
      <w:proofErr w:type="spellStart"/>
      <w:r w:rsidRPr="000E38D8">
        <w:rPr>
          <w:bCs/>
          <w:szCs w:val="26"/>
        </w:rPr>
        <w:t>luyện</w:t>
      </w:r>
      <w:proofErr w:type="spellEnd"/>
      <w:r w:rsidRPr="000E38D8">
        <w:rPr>
          <w:bCs/>
          <w:szCs w:val="26"/>
        </w:rPr>
        <w:t xml:space="preserve"> </w:t>
      </w:r>
      <w:proofErr w:type="spellStart"/>
      <w:r w:rsidRPr="000E38D8">
        <w:rPr>
          <w:bCs/>
          <w:szCs w:val="26"/>
        </w:rPr>
        <w:t>viên</w:t>
      </w:r>
      <w:proofErr w:type="spellEnd"/>
    </w:p>
    <w:p w14:paraId="4691D55B" w14:textId="77777777" w:rsidR="00F51D09" w:rsidRPr="000E38D8" w:rsidRDefault="00F51D09" w:rsidP="004C08FB">
      <w:pPr>
        <w:shd w:val="clear" w:color="auto" w:fill="FFFFFF"/>
        <w:spacing w:after="0" w:line="240" w:lineRule="auto"/>
        <w:rPr>
          <w:bCs/>
          <w:szCs w:val="26"/>
        </w:rPr>
      </w:pPr>
      <w:proofErr w:type="spellStart"/>
      <w:r w:rsidRPr="000E38D8">
        <w:rPr>
          <w:bCs/>
          <w:szCs w:val="26"/>
        </w:rPr>
        <w:t>Tổng</w:t>
      </w:r>
      <w:proofErr w:type="spellEnd"/>
      <w:r w:rsidRPr="000E38D8">
        <w:rPr>
          <w:bCs/>
          <w:szCs w:val="26"/>
        </w:rPr>
        <w:t xml:space="preserve"> </w:t>
      </w:r>
      <w:proofErr w:type="spellStart"/>
      <w:r w:rsidRPr="000E38D8">
        <w:rPr>
          <w:bCs/>
          <w:szCs w:val="26"/>
        </w:rPr>
        <w:t>số</w:t>
      </w:r>
      <w:proofErr w:type="spellEnd"/>
      <w:r w:rsidRPr="000E38D8">
        <w:rPr>
          <w:bCs/>
          <w:szCs w:val="26"/>
        </w:rPr>
        <w:t xml:space="preserve"> </w:t>
      </w:r>
      <w:proofErr w:type="spellStart"/>
      <w:r w:rsidRPr="000E38D8">
        <w:rPr>
          <w:bCs/>
          <w:szCs w:val="26"/>
        </w:rPr>
        <w:t>giảng</w:t>
      </w:r>
      <w:proofErr w:type="spellEnd"/>
      <w:r w:rsidRPr="000E38D8">
        <w:rPr>
          <w:bCs/>
          <w:szCs w:val="26"/>
        </w:rPr>
        <w:t xml:space="preserve"> </w:t>
      </w:r>
      <w:proofErr w:type="spellStart"/>
      <w:r w:rsidRPr="000E38D8">
        <w:rPr>
          <w:bCs/>
          <w:szCs w:val="26"/>
        </w:rPr>
        <w:t>viên</w:t>
      </w:r>
      <w:proofErr w:type="spellEnd"/>
      <w:r w:rsidRPr="000E38D8">
        <w:rPr>
          <w:bCs/>
          <w:szCs w:val="26"/>
        </w:rPr>
        <w:t xml:space="preserve">, </w:t>
      </w:r>
      <w:proofErr w:type="spellStart"/>
      <w:r w:rsidRPr="000E38D8">
        <w:rPr>
          <w:bCs/>
          <w:szCs w:val="26"/>
        </w:rPr>
        <w:t>huấn</w:t>
      </w:r>
      <w:proofErr w:type="spellEnd"/>
      <w:r w:rsidRPr="000E38D8">
        <w:rPr>
          <w:bCs/>
          <w:szCs w:val="26"/>
        </w:rPr>
        <w:t xml:space="preserve"> </w:t>
      </w:r>
      <w:proofErr w:type="spellStart"/>
      <w:r w:rsidRPr="000E38D8">
        <w:rPr>
          <w:bCs/>
          <w:szCs w:val="26"/>
        </w:rPr>
        <w:t>luyện</w:t>
      </w:r>
      <w:proofErr w:type="spellEnd"/>
      <w:r w:rsidRPr="000E38D8">
        <w:rPr>
          <w:bCs/>
          <w:szCs w:val="26"/>
        </w:rPr>
        <w:t xml:space="preserve"> </w:t>
      </w:r>
      <w:proofErr w:type="spellStart"/>
      <w:r w:rsidRPr="000E38D8">
        <w:rPr>
          <w:bCs/>
          <w:szCs w:val="26"/>
        </w:rPr>
        <w:t>viên</w:t>
      </w:r>
      <w:proofErr w:type="spellEnd"/>
      <w:r w:rsidRPr="000E38D8">
        <w:rPr>
          <w:bCs/>
          <w:szCs w:val="26"/>
        </w:rPr>
        <w:t xml:space="preserve"> </w:t>
      </w:r>
      <w:proofErr w:type="spellStart"/>
      <w:r w:rsidRPr="000E38D8">
        <w:rPr>
          <w:bCs/>
          <w:szCs w:val="26"/>
        </w:rPr>
        <w:t>dạy</w:t>
      </w:r>
      <w:proofErr w:type="spellEnd"/>
      <w:r w:rsidRPr="000E38D8">
        <w:rPr>
          <w:bCs/>
          <w:szCs w:val="26"/>
        </w:rPr>
        <w:t xml:space="preserve"> </w:t>
      </w:r>
      <w:proofErr w:type="spellStart"/>
      <w:r w:rsidRPr="000E38D8">
        <w:rPr>
          <w:bCs/>
          <w:szCs w:val="26"/>
        </w:rPr>
        <w:t>chương</w:t>
      </w:r>
      <w:proofErr w:type="spellEnd"/>
      <w:r w:rsidRPr="000E38D8">
        <w:rPr>
          <w:bCs/>
          <w:szCs w:val="26"/>
        </w:rPr>
        <w:t xml:space="preserve"> </w:t>
      </w:r>
      <w:proofErr w:type="spellStart"/>
      <w:r w:rsidRPr="000E38D8">
        <w:rPr>
          <w:bCs/>
          <w:szCs w:val="26"/>
        </w:rPr>
        <w:t>trình</w:t>
      </w:r>
      <w:proofErr w:type="spellEnd"/>
      <w:r w:rsidRPr="000E38D8">
        <w:rPr>
          <w:bCs/>
          <w:szCs w:val="26"/>
        </w:rPr>
        <w:t>/</w:t>
      </w:r>
      <w:proofErr w:type="spellStart"/>
      <w:r w:rsidRPr="000E38D8">
        <w:rPr>
          <w:bCs/>
          <w:szCs w:val="26"/>
        </w:rPr>
        <w:t>khóa</w:t>
      </w:r>
      <w:proofErr w:type="spellEnd"/>
      <w:r w:rsidRPr="000E38D8">
        <w:rPr>
          <w:bCs/>
          <w:szCs w:val="26"/>
        </w:rPr>
        <w:t xml:space="preserve"> </w:t>
      </w:r>
      <w:proofErr w:type="spellStart"/>
      <w:r w:rsidRPr="000E38D8">
        <w:rPr>
          <w:bCs/>
          <w:szCs w:val="26"/>
        </w:rPr>
        <w:t>đào</w:t>
      </w:r>
      <w:proofErr w:type="spellEnd"/>
      <w:r w:rsidRPr="000E38D8">
        <w:rPr>
          <w:bCs/>
          <w:szCs w:val="26"/>
        </w:rPr>
        <w:t xml:space="preserve"> </w:t>
      </w:r>
      <w:proofErr w:type="spellStart"/>
      <w:r w:rsidRPr="000E38D8">
        <w:rPr>
          <w:bCs/>
          <w:szCs w:val="26"/>
        </w:rPr>
        <w:t>tạo</w:t>
      </w:r>
      <w:proofErr w:type="spellEnd"/>
      <w:r w:rsidRPr="000E38D8">
        <w:rPr>
          <w:bCs/>
          <w:szCs w:val="26"/>
        </w:rPr>
        <w:t xml:space="preserve">, </w:t>
      </w:r>
      <w:proofErr w:type="spellStart"/>
      <w:r w:rsidRPr="000E38D8">
        <w:rPr>
          <w:bCs/>
          <w:szCs w:val="26"/>
        </w:rPr>
        <w:t>huấn</w:t>
      </w:r>
      <w:proofErr w:type="spellEnd"/>
      <w:r w:rsidRPr="000E38D8">
        <w:rPr>
          <w:bCs/>
          <w:szCs w:val="26"/>
        </w:rPr>
        <w:t xml:space="preserve"> </w:t>
      </w:r>
      <w:proofErr w:type="spellStart"/>
      <w:r w:rsidRPr="000E38D8">
        <w:rPr>
          <w:bCs/>
          <w:szCs w:val="26"/>
        </w:rPr>
        <w:t>luyện</w:t>
      </w:r>
      <w:proofErr w:type="spellEnd"/>
      <w:r w:rsidRPr="000E38D8">
        <w:rPr>
          <w:bCs/>
          <w:szCs w:val="26"/>
        </w:rPr>
        <w:t>: …………………</w:t>
      </w:r>
      <w:proofErr w:type="gramStart"/>
      <w:r w:rsidRPr="000E38D8">
        <w:rPr>
          <w:bCs/>
          <w:szCs w:val="26"/>
        </w:rPr>
        <w:t>….</w:t>
      </w:r>
      <w:proofErr w:type="spellStart"/>
      <w:r w:rsidRPr="000E38D8">
        <w:rPr>
          <w:bCs/>
          <w:szCs w:val="26"/>
        </w:rPr>
        <w:t>trong</w:t>
      </w:r>
      <w:proofErr w:type="spellEnd"/>
      <w:proofErr w:type="gramEnd"/>
      <w:r w:rsidRPr="000E38D8">
        <w:rPr>
          <w:bCs/>
          <w:szCs w:val="26"/>
        </w:rPr>
        <w:t xml:space="preserve"> </w:t>
      </w:r>
      <w:proofErr w:type="spellStart"/>
      <w:r w:rsidRPr="000E38D8">
        <w:rPr>
          <w:bCs/>
          <w:szCs w:val="26"/>
        </w:rPr>
        <w:t>đó</w:t>
      </w:r>
      <w:proofErr w:type="spellEnd"/>
      <w:r w:rsidRPr="000E38D8">
        <w:rPr>
          <w:bCs/>
          <w:szCs w:val="26"/>
        </w:rPr>
        <w:t>:</w:t>
      </w:r>
    </w:p>
    <w:p w14:paraId="63B2D0B5" w14:textId="77777777" w:rsidR="00F51D09" w:rsidRPr="000E38D8" w:rsidRDefault="00F51D09" w:rsidP="004C08FB">
      <w:pPr>
        <w:shd w:val="clear" w:color="auto" w:fill="FFFFFF"/>
        <w:spacing w:after="0" w:line="240" w:lineRule="auto"/>
        <w:rPr>
          <w:bCs/>
          <w:szCs w:val="26"/>
        </w:rPr>
      </w:pPr>
      <w:r w:rsidRPr="000E38D8">
        <w:rPr>
          <w:bCs/>
          <w:szCs w:val="26"/>
        </w:rPr>
        <w:t xml:space="preserve">+ </w:t>
      </w:r>
      <w:proofErr w:type="spellStart"/>
      <w:r w:rsidRPr="000E38D8">
        <w:rPr>
          <w:bCs/>
          <w:szCs w:val="26"/>
        </w:rPr>
        <w:t>Giảng</w:t>
      </w:r>
      <w:proofErr w:type="spellEnd"/>
      <w:r w:rsidRPr="000E38D8">
        <w:rPr>
          <w:bCs/>
          <w:szCs w:val="26"/>
        </w:rPr>
        <w:t xml:space="preserve"> </w:t>
      </w:r>
      <w:proofErr w:type="spellStart"/>
      <w:r w:rsidRPr="000E38D8">
        <w:rPr>
          <w:bCs/>
          <w:szCs w:val="26"/>
        </w:rPr>
        <w:t>viên</w:t>
      </w:r>
      <w:proofErr w:type="spellEnd"/>
      <w:r w:rsidRPr="000E38D8">
        <w:rPr>
          <w:bCs/>
          <w:szCs w:val="26"/>
        </w:rPr>
        <w:t xml:space="preserve"> </w:t>
      </w:r>
      <w:proofErr w:type="spellStart"/>
      <w:r w:rsidRPr="000E38D8">
        <w:rPr>
          <w:bCs/>
          <w:szCs w:val="26"/>
        </w:rPr>
        <w:t>dạy</w:t>
      </w:r>
      <w:proofErr w:type="spellEnd"/>
      <w:r w:rsidRPr="000E38D8">
        <w:rPr>
          <w:bCs/>
          <w:szCs w:val="26"/>
        </w:rPr>
        <w:t xml:space="preserve"> </w:t>
      </w:r>
      <w:proofErr w:type="spellStart"/>
      <w:r w:rsidRPr="000E38D8">
        <w:rPr>
          <w:bCs/>
          <w:szCs w:val="26"/>
        </w:rPr>
        <w:t>lý</w:t>
      </w:r>
      <w:proofErr w:type="spellEnd"/>
      <w:r w:rsidRPr="000E38D8">
        <w:rPr>
          <w:bCs/>
          <w:szCs w:val="26"/>
        </w:rPr>
        <w:t xml:space="preserve"> </w:t>
      </w:r>
      <w:proofErr w:type="spellStart"/>
      <w:r w:rsidRPr="000E38D8">
        <w:rPr>
          <w:bCs/>
          <w:szCs w:val="26"/>
        </w:rPr>
        <w:t>thuyết</w:t>
      </w:r>
      <w:proofErr w:type="spellEnd"/>
      <w:r w:rsidRPr="000E38D8">
        <w:rPr>
          <w:bCs/>
          <w:szCs w:val="26"/>
        </w:rPr>
        <w:t xml:space="preserve"> ...............................................................................</w:t>
      </w:r>
    </w:p>
    <w:p w14:paraId="5DFDA8FD" w14:textId="77777777" w:rsidR="00F51D09" w:rsidRPr="000E38D8" w:rsidRDefault="00F51D09" w:rsidP="004C08FB">
      <w:pPr>
        <w:shd w:val="clear" w:color="auto" w:fill="FFFFFF"/>
        <w:spacing w:after="0" w:line="240" w:lineRule="auto"/>
        <w:rPr>
          <w:bCs/>
          <w:szCs w:val="26"/>
        </w:rPr>
      </w:pPr>
      <w:r w:rsidRPr="000E38D8">
        <w:rPr>
          <w:bCs/>
          <w:szCs w:val="26"/>
        </w:rPr>
        <w:t xml:space="preserve">+ </w:t>
      </w:r>
      <w:proofErr w:type="spellStart"/>
      <w:r w:rsidRPr="000E38D8">
        <w:rPr>
          <w:bCs/>
          <w:szCs w:val="26"/>
        </w:rPr>
        <w:t>Giảng</w:t>
      </w:r>
      <w:proofErr w:type="spellEnd"/>
      <w:r w:rsidRPr="000E38D8">
        <w:rPr>
          <w:bCs/>
          <w:szCs w:val="26"/>
        </w:rPr>
        <w:t xml:space="preserve"> </w:t>
      </w:r>
      <w:proofErr w:type="spellStart"/>
      <w:r w:rsidRPr="000E38D8">
        <w:rPr>
          <w:bCs/>
          <w:szCs w:val="26"/>
        </w:rPr>
        <w:t>viên</w:t>
      </w:r>
      <w:proofErr w:type="spellEnd"/>
      <w:r w:rsidRPr="000E38D8">
        <w:rPr>
          <w:bCs/>
          <w:szCs w:val="26"/>
        </w:rPr>
        <w:t xml:space="preserve">, </w:t>
      </w:r>
      <w:proofErr w:type="spellStart"/>
      <w:r w:rsidRPr="000E38D8">
        <w:rPr>
          <w:bCs/>
          <w:szCs w:val="26"/>
        </w:rPr>
        <w:t>huấn</w:t>
      </w:r>
      <w:proofErr w:type="spellEnd"/>
      <w:r w:rsidRPr="000E38D8">
        <w:rPr>
          <w:bCs/>
          <w:szCs w:val="26"/>
        </w:rPr>
        <w:t xml:space="preserve"> </w:t>
      </w:r>
      <w:proofErr w:type="spellStart"/>
      <w:r w:rsidRPr="000E38D8">
        <w:rPr>
          <w:bCs/>
          <w:szCs w:val="26"/>
        </w:rPr>
        <w:t>luyện</w:t>
      </w:r>
      <w:proofErr w:type="spellEnd"/>
      <w:r w:rsidRPr="000E38D8">
        <w:rPr>
          <w:bCs/>
          <w:szCs w:val="26"/>
        </w:rPr>
        <w:t xml:space="preserve"> </w:t>
      </w:r>
      <w:proofErr w:type="spellStart"/>
      <w:r w:rsidRPr="000E38D8">
        <w:rPr>
          <w:bCs/>
          <w:szCs w:val="26"/>
        </w:rPr>
        <w:t>viên</w:t>
      </w:r>
      <w:proofErr w:type="spellEnd"/>
      <w:r w:rsidRPr="000E38D8">
        <w:rPr>
          <w:bCs/>
          <w:szCs w:val="26"/>
        </w:rPr>
        <w:t xml:space="preserve"> </w:t>
      </w:r>
      <w:proofErr w:type="spellStart"/>
      <w:r w:rsidRPr="000E38D8">
        <w:rPr>
          <w:bCs/>
          <w:szCs w:val="26"/>
        </w:rPr>
        <w:t>dạy</w:t>
      </w:r>
      <w:proofErr w:type="spellEnd"/>
      <w:r w:rsidRPr="000E38D8">
        <w:rPr>
          <w:bCs/>
          <w:szCs w:val="26"/>
        </w:rPr>
        <w:t xml:space="preserve"> </w:t>
      </w:r>
      <w:proofErr w:type="spellStart"/>
      <w:r w:rsidRPr="000E38D8">
        <w:rPr>
          <w:bCs/>
          <w:szCs w:val="26"/>
        </w:rPr>
        <w:t>thực</w:t>
      </w:r>
      <w:proofErr w:type="spellEnd"/>
      <w:r w:rsidRPr="000E38D8">
        <w:rPr>
          <w:bCs/>
          <w:szCs w:val="26"/>
        </w:rPr>
        <w:t xml:space="preserve"> </w:t>
      </w:r>
      <w:proofErr w:type="spellStart"/>
      <w:r w:rsidRPr="000E38D8">
        <w:rPr>
          <w:bCs/>
          <w:szCs w:val="26"/>
        </w:rPr>
        <w:t>hành</w:t>
      </w:r>
      <w:proofErr w:type="spellEnd"/>
      <w:r w:rsidRPr="000E38D8">
        <w:rPr>
          <w:bCs/>
          <w:szCs w:val="26"/>
        </w:rPr>
        <w:t xml:space="preserve"> ....................................................</w:t>
      </w:r>
    </w:p>
    <w:p w14:paraId="6748C7B3" w14:textId="77777777" w:rsidR="00F51D09" w:rsidRPr="000E38D8" w:rsidRDefault="00F51D09" w:rsidP="004C08FB">
      <w:pPr>
        <w:shd w:val="clear" w:color="auto" w:fill="FFFFFF"/>
        <w:spacing w:after="0" w:line="240" w:lineRule="auto"/>
        <w:rPr>
          <w:bCs/>
          <w:szCs w:val="26"/>
        </w:rPr>
      </w:pPr>
      <w:r w:rsidRPr="000E38D8">
        <w:rPr>
          <w:bCs/>
          <w:szCs w:val="26"/>
        </w:rPr>
        <w:t xml:space="preserve">+ </w:t>
      </w:r>
      <w:proofErr w:type="spellStart"/>
      <w:r w:rsidRPr="000E38D8">
        <w:rPr>
          <w:bCs/>
          <w:szCs w:val="26"/>
        </w:rPr>
        <w:t>Giảng</w:t>
      </w:r>
      <w:proofErr w:type="spellEnd"/>
      <w:r w:rsidRPr="000E38D8">
        <w:rPr>
          <w:bCs/>
          <w:szCs w:val="26"/>
        </w:rPr>
        <w:t xml:space="preserve"> </w:t>
      </w:r>
      <w:proofErr w:type="spellStart"/>
      <w:r w:rsidRPr="000E38D8">
        <w:rPr>
          <w:bCs/>
          <w:szCs w:val="26"/>
        </w:rPr>
        <w:t>viên</w:t>
      </w:r>
      <w:proofErr w:type="spellEnd"/>
      <w:r w:rsidRPr="000E38D8">
        <w:rPr>
          <w:bCs/>
          <w:szCs w:val="26"/>
        </w:rPr>
        <w:t xml:space="preserve">, </w:t>
      </w:r>
      <w:proofErr w:type="spellStart"/>
      <w:r w:rsidRPr="000E38D8">
        <w:rPr>
          <w:bCs/>
          <w:szCs w:val="26"/>
        </w:rPr>
        <w:t>huấn</w:t>
      </w:r>
      <w:proofErr w:type="spellEnd"/>
      <w:r w:rsidRPr="000E38D8">
        <w:rPr>
          <w:bCs/>
          <w:szCs w:val="26"/>
        </w:rPr>
        <w:t xml:space="preserve"> </w:t>
      </w:r>
      <w:proofErr w:type="spellStart"/>
      <w:r w:rsidRPr="000E38D8">
        <w:rPr>
          <w:bCs/>
          <w:szCs w:val="26"/>
        </w:rPr>
        <w:t>luyện</w:t>
      </w:r>
      <w:proofErr w:type="spellEnd"/>
      <w:r w:rsidRPr="000E38D8">
        <w:rPr>
          <w:bCs/>
          <w:szCs w:val="26"/>
        </w:rPr>
        <w:t xml:space="preserve"> </w:t>
      </w:r>
      <w:proofErr w:type="spellStart"/>
      <w:r w:rsidRPr="000E38D8">
        <w:rPr>
          <w:bCs/>
          <w:szCs w:val="26"/>
        </w:rPr>
        <w:t>viên</w:t>
      </w:r>
      <w:proofErr w:type="spellEnd"/>
      <w:r w:rsidRPr="000E38D8">
        <w:rPr>
          <w:bCs/>
          <w:szCs w:val="26"/>
        </w:rPr>
        <w:t xml:space="preserve"> </w:t>
      </w:r>
      <w:proofErr w:type="spellStart"/>
      <w:r w:rsidRPr="000E38D8">
        <w:rPr>
          <w:bCs/>
          <w:szCs w:val="26"/>
        </w:rPr>
        <w:t>kiêm</w:t>
      </w:r>
      <w:proofErr w:type="spellEnd"/>
      <w:r w:rsidRPr="000E38D8">
        <w:rPr>
          <w:bCs/>
          <w:szCs w:val="26"/>
        </w:rPr>
        <w:t xml:space="preserve"> </w:t>
      </w:r>
      <w:proofErr w:type="spellStart"/>
      <w:r w:rsidRPr="000E38D8">
        <w:rPr>
          <w:bCs/>
          <w:szCs w:val="26"/>
        </w:rPr>
        <w:t>chức</w:t>
      </w:r>
      <w:proofErr w:type="spellEnd"/>
      <w:r w:rsidRPr="000E38D8">
        <w:rPr>
          <w:bCs/>
          <w:szCs w:val="26"/>
        </w:rPr>
        <w:t xml:space="preserve"> (</w:t>
      </w:r>
      <w:proofErr w:type="spellStart"/>
      <w:r w:rsidRPr="000E38D8">
        <w:rPr>
          <w:bCs/>
          <w:szCs w:val="26"/>
        </w:rPr>
        <w:t>nếu</w:t>
      </w:r>
      <w:proofErr w:type="spellEnd"/>
      <w:r w:rsidRPr="000E38D8">
        <w:rPr>
          <w:bCs/>
          <w:szCs w:val="26"/>
        </w:rPr>
        <w:t xml:space="preserve"> </w:t>
      </w:r>
      <w:proofErr w:type="spellStart"/>
      <w:r w:rsidRPr="000E38D8">
        <w:rPr>
          <w:bCs/>
          <w:szCs w:val="26"/>
        </w:rPr>
        <w:t>có</w:t>
      </w:r>
      <w:proofErr w:type="spellEnd"/>
      <w:r w:rsidRPr="000E38D8">
        <w:rPr>
          <w:bCs/>
          <w:szCs w:val="26"/>
        </w:rPr>
        <w:t>): .........................................</w:t>
      </w:r>
    </w:p>
    <w:p w14:paraId="6E221D67" w14:textId="77777777" w:rsidR="00F51D09" w:rsidRPr="000E38D8" w:rsidRDefault="00F51D09" w:rsidP="004C08FB">
      <w:pPr>
        <w:shd w:val="clear" w:color="auto" w:fill="FFFFFF"/>
        <w:spacing w:after="0" w:line="240" w:lineRule="auto"/>
        <w:rPr>
          <w:bCs/>
          <w:szCs w:val="26"/>
        </w:rPr>
      </w:pP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20"/>
        <w:gridCol w:w="2047"/>
        <w:gridCol w:w="1413"/>
        <w:gridCol w:w="1121"/>
        <w:gridCol w:w="1637"/>
        <w:gridCol w:w="1811"/>
      </w:tblGrid>
      <w:tr w:rsidR="000E38D8" w:rsidRPr="000E38D8" w14:paraId="0FE35268" w14:textId="77777777" w:rsidTr="00A638BF">
        <w:trPr>
          <w:tblCellSpacing w:w="0" w:type="dxa"/>
        </w:trPr>
        <w:tc>
          <w:tcPr>
            <w:tcW w:w="400" w:type="pct"/>
            <w:tcBorders>
              <w:top w:val="single" w:sz="8" w:space="0" w:color="auto"/>
              <w:left w:val="single" w:sz="8" w:space="0" w:color="auto"/>
              <w:bottom w:val="single" w:sz="8" w:space="0" w:color="auto"/>
              <w:right w:val="single" w:sz="8" w:space="0" w:color="auto"/>
            </w:tcBorders>
            <w:vAlign w:val="center"/>
            <w:hideMark/>
          </w:tcPr>
          <w:p w14:paraId="2DCEF088" w14:textId="77777777" w:rsidR="00F51D09" w:rsidRPr="000E38D8" w:rsidRDefault="00F51D09" w:rsidP="004C08FB">
            <w:pPr>
              <w:shd w:val="clear" w:color="auto" w:fill="FFFFFF"/>
              <w:spacing w:after="0" w:line="240" w:lineRule="auto"/>
              <w:rPr>
                <w:bCs/>
                <w:szCs w:val="26"/>
              </w:rPr>
            </w:pPr>
            <w:r w:rsidRPr="000E38D8">
              <w:rPr>
                <w:b/>
                <w:bCs/>
                <w:szCs w:val="26"/>
              </w:rPr>
              <w:lastRenderedPageBreak/>
              <w:t>TT</w:t>
            </w:r>
          </w:p>
        </w:tc>
        <w:tc>
          <w:tcPr>
            <w:tcW w:w="1164" w:type="pct"/>
            <w:tcBorders>
              <w:top w:val="single" w:sz="8" w:space="0" w:color="auto"/>
              <w:left w:val="nil"/>
              <w:bottom w:val="single" w:sz="8" w:space="0" w:color="auto"/>
              <w:right w:val="single" w:sz="8" w:space="0" w:color="auto"/>
            </w:tcBorders>
            <w:vAlign w:val="center"/>
            <w:hideMark/>
          </w:tcPr>
          <w:p w14:paraId="76EE4B79" w14:textId="77777777" w:rsidR="00F51D09" w:rsidRPr="000E38D8" w:rsidRDefault="00F51D09" w:rsidP="004C08FB">
            <w:pPr>
              <w:shd w:val="clear" w:color="auto" w:fill="FFFFFF"/>
              <w:spacing w:after="0" w:line="240" w:lineRule="auto"/>
              <w:rPr>
                <w:bCs/>
                <w:szCs w:val="26"/>
              </w:rPr>
            </w:pPr>
            <w:proofErr w:type="spellStart"/>
            <w:r w:rsidRPr="000E38D8">
              <w:rPr>
                <w:b/>
                <w:bCs/>
                <w:szCs w:val="26"/>
              </w:rPr>
              <w:t>Họ</w:t>
            </w:r>
            <w:proofErr w:type="spellEnd"/>
            <w:r w:rsidRPr="000E38D8">
              <w:rPr>
                <w:b/>
                <w:bCs/>
                <w:szCs w:val="26"/>
              </w:rPr>
              <w:t xml:space="preserve"> </w:t>
            </w:r>
            <w:proofErr w:type="spellStart"/>
            <w:r w:rsidRPr="000E38D8">
              <w:rPr>
                <w:b/>
                <w:bCs/>
                <w:szCs w:val="26"/>
              </w:rPr>
              <w:t>và</w:t>
            </w:r>
            <w:proofErr w:type="spellEnd"/>
            <w:r w:rsidRPr="000E38D8">
              <w:rPr>
                <w:b/>
                <w:bCs/>
                <w:szCs w:val="26"/>
              </w:rPr>
              <w:t xml:space="preserve"> </w:t>
            </w:r>
            <w:proofErr w:type="spellStart"/>
            <w:r w:rsidRPr="000E38D8">
              <w:rPr>
                <w:b/>
                <w:bCs/>
                <w:szCs w:val="26"/>
              </w:rPr>
              <w:t>tên</w:t>
            </w:r>
            <w:proofErr w:type="spellEnd"/>
          </w:p>
        </w:tc>
        <w:tc>
          <w:tcPr>
            <w:tcW w:w="814" w:type="pct"/>
            <w:tcBorders>
              <w:top w:val="single" w:sz="8" w:space="0" w:color="auto"/>
              <w:left w:val="nil"/>
              <w:bottom w:val="single" w:sz="8" w:space="0" w:color="auto"/>
              <w:right w:val="single" w:sz="8" w:space="0" w:color="auto"/>
            </w:tcBorders>
            <w:vAlign w:val="center"/>
            <w:hideMark/>
          </w:tcPr>
          <w:p w14:paraId="2ED25865" w14:textId="77777777" w:rsidR="00F51D09" w:rsidRPr="000E38D8" w:rsidRDefault="00F51D09" w:rsidP="004C08FB">
            <w:pPr>
              <w:shd w:val="clear" w:color="auto" w:fill="FFFFFF"/>
              <w:spacing w:after="0" w:line="240" w:lineRule="auto"/>
              <w:jc w:val="center"/>
              <w:rPr>
                <w:bCs/>
                <w:szCs w:val="26"/>
              </w:rPr>
            </w:pPr>
            <w:proofErr w:type="spellStart"/>
            <w:r w:rsidRPr="000E38D8">
              <w:rPr>
                <w:b/>
                <w:bCs/>
                <w:szCs w:val="26"/>
              </w:rPr>
              <w:t>Trình</w:t>
            </w:r>
            <w:proofErr w:type="spellEnd"/>
            <w:r w:rsidRPr="000E38D8">
              <w:rPr>
                <w:b/>
                <w:bCs/>
                <w:szCs w:val="26"/>
              </w:rPr>
              <w:t xml:space="preserve"> </w:t>
            </w:r>
            <w:proofErr w:type="spellStart"/>
            <w:r w:rsidRPr="000E38D8">
              <w:rPr>
                <w:b/>
                <w:bCs/>
                <w:szCs w:val="26"/>
              </w:rPr>
              <w:t>độ</w:t>
            </w:r>
            <w:proofErr w:type="spellEnd"/>
            <w:r w:rsidRPr="000E38D8">
              <w:rPr>
                <w:bCs/>
                <w:szCs w:val="26"/>
              </w:rPr>
              <w:t xml:space="preserve"> </w:t>
            </w:r>
            <w:proofErr w:type="spellStart"/>
            <w:r w:rsidRPr="000E38D8">
              <w:rPr>
                <w:b/>
                <w:bCs/>
                <w:szCs w:val="26"/>
              </w:rPr>
              <w:t>chuyên</w:t>
            </w:r>
            <w:proofErr w:type="spellEnd"/>
            <w:r w:rsidRPr="000E38D8">
              <w:rPr>
                <w:b/>
                <w:bCs/>
                <w:szCs w:val="26"/>
              </w:rPr>
              <w:t xml:space="preserve"> </w:t>
            </w:r>
            <w:proofErr w:type="spellStart"/>
            <w:r w:rsidRPr="000E38D8">
              <w:rPr>
                <w:b/>
                <w:bCs/>
                <w:szCs w:val="26"/>
              </w:rPr>
              <w:t>môn</w:t>
            </w:r>
            <w:proofErr w:type="spellEnd"/>
          </w:p>
        </w:tc>
        <w:tc>
          <w:tcPr>
            <w:tcW w:w="652" w:type="pct"/>
            <w:tcBorders>
              <w:top w:val="single" w:sz="8" w:space="0" w:color="auto"/>
              <w:left w:val="nil"/>
              <w:bottom w:val="single" w:sz="8" w:space="0" w:color="auto"/>
              <w:right w:val="single" w:sz="8" w:space="0" w:color="auto"/>
            </w:tcBorders>
            <w:vAlign w:val="center"/>
            <w:hideMark/>
          </w:tcPr>
          <w:p w14:paraId="5695E2D9" w14:textId="77777777" w:rsidR="00F51D09" w:rsidRPr="000E38D8" w:rsidRDefault="00F51D09" w:rsidP="004C08FB">
            <w:pPr>
              <w:shd w:val="clear" w:color="auto" w:fill="FFFFFF"/>
              <w:spacing w:after="0" w:line="240" w:lineRule="auto"/>
              <w:rPr>
                <w:bCs/>
                <w:szCs w:val="26"/>
              </w:rPr>
            </w:pPr>
            <w:proofErr w:type="spellStart"/>
            <w:r w:rsidRPr="000E38D8">
              <w:rPr>
                <w:b/>
                <w:bCs/>
                <w:szCs w:val="26"/>
              </w:rPr>
              <w:t>Trình</w:t>
            </w:r>
            <w:proofErr w:type="spellEnd"/>
            <w:r w:rsidRPr="000E38D8">
              <w:rPr>
                <w:b/>
                <w:bCs/>
                <w:szCs w:val="26"/>
              </w:rPr>
              <w:t xml:space="preserve"> </w:t>
            </w:r>
            <w:proofErr w:type="spellStart"/>
            <w:r w:rsidRPr="000E38D8">
              <w:rPr>
                <w:b/>
                <w:bCs/>
                <w:szCs w:val="26"/>
              </w:rPr>
              <w:t>độ</w:t>
            </w:r>
            <w:proofErr w:type="spellEnd"/>
            <w:r w:rsidRPr="000E38D8">
              <w:rPr>
                <w:b/>
                <w:bCs/>
                <w:szCs w:val="26"/>
              </w:rPr>
              <w:t xml:space="preserve"> </w:t>
            </w:r>
            <w:proofErr w:type="spellStart"/>
            <w:r w:rsidRPr="000E38D8">
              <w:rPr>
                <w:b/>
                <w:bCs/>
                <w:szCs w:val="26"/>
              </w:rPr>
              <w:t>sư</w:t>
            </w:r>
            <w:proofErr w:type="spellEnd"/>
            <w:r w:rsidRPr="000E38D8">
              <w:rPr>
                <w:b/>
                <w:bCs/>
                <w:szCs w:val="26"/>
              </w:rPr>
              <w:t xml:space="preserve"> </w:t>
            </w:r>
            <w:proofErr w:type="spellStart"/>
            <w:r w:rsidRPr="000E38D8">
              <w:rPr>
                <w:b/>
                <w:bCs/>
                <w:szCs w:val="26"/>
              </w:rPr>
              <w:t>phạm</w:t>
            </w:r>
            <w:proofErr w:type="spellEnd"/>
            <w:r w:rsidRPr="000E38D8">
              <w:rPr>
                <w:b/>
                <w:bCs/>
                <w:szCs w:val="26"/>
              </w:rPr>
              <w:t xml:space="preserve"> </w:t>
            </w:r>
            <w:r w:rsidRPr="000E38D8">
              <w:rPr>
                <w:b/>
                <w:bCs/>
                <w:szCs w:val="26"/>
              </w:rPr>
              <w:br/>
            </w:r>
            <w:r w:rsidRPr="000E38D8">
              <w:rPr>
                <w:bCs/>
                <w:szCs w:val="26"/>
              </w:rPr>
              <w:t>(2)</w:t>
            </w:r>
          </w:p>
        </w:tc>
        <w:tc>
          <w:tcPr>
            <w:tcW w:w="937" w:type="pct"/>
            <w:tcBorders>
              <w:top w:val="single" w:sz="8" w:space="0" w:color="auto"/>
              <w:left w:val="nil"/>
              <w:bottom w:val="single" w:sz="8" w:space="0" w:color="auto"/>
              <w:right w:val="single" w:sz="8" w:space="0" w:color="auto"/>
            </w:tcBorders>
            <w:vAlign w:val="center"/>
            <w:hideMark/>
          </w:tcPr>
          <w:p w14:paraId="4F2C7599" w14:textId="77777777" w:rsidR="00F51D09" w:rsidRPr="000E38D8" w:rsidRDefault="00F51D09" w:rsidP="004C08FB">
            <w:pPr>
              <w:shd w:val="clear" w:color="auto" w:fill="FFFFFF"/>
              <w:spacing w:after="0" w:line="240" w:lineRule="auto"/>
              <w:jc w:val="center"/>
              <w:rPr>
                <w:bCs/>
                <w:szCs w:val="26"/>
              </w:rPr>
            </w:pPr>
            <w:proofErr w:type="spellStart"/>
            <w:r w:rsidRPr="000E38D8">
              <w:rPr>
                <w:b/>
                <w:bCs/>
                <w:szCs w:val="26"/>
              </w:rPr>
              <w:t>Thời</w:t>
            </w:r>
            <w:proofErr w:type="spellEnd"/>
            <w:r w:rsidRPr="000E38D8">
              <w:rPr>
                <w:b/>
                <w:bCs/>
                <w:szCs w:val="26"/>
              </w:rPr>
              <w:t xml:space="preserve"> </w:t>
            </w:r>
            <w:proofErr w:type="spellStart"/>
            <w:r w:rsidRPr="000E38D8">
              <w:rPr>
                <w:b/>
                <w:bCs/>
                <w:szCs w:val="26"/>
              </w:rPr>
              <w:t>gian</w:t>
            </w:r>
            <w:proofErr w:type="spellEnd"/>
            <w:r w:rsidRPr="000E38D8">
              <w:rPr>
                <w:b/>
                <w:bCs/>
                <w:szCs w:val="26"/>
              </w:rPr>
              <w:t xml:space="preserve"> </w:t>
            </w:r>
            <w:proofErr w:type="spellStart"/>
            <w:r w:rsidRPr="000E38D8">
              <w:rPr>
                <w:b/>
                <w:bCs/>
                <w:szCs w:val="26"/>
              </w:rPr>
              <w:t>đảm</w:t>
            </w:r>
            <w:proofErr w:type="spellEnd"/>
            <w:r w:rsidRPr="000E38D8">
              <w:rPr>
                <w:b/>
                <w:bCs/>
                <w:szCs w:val="26"/>
              </w:rPr>
              <w:t xml:space="preserve"> </w:t>
            </w:r>
            <w:proofErr w:type="spellStart"/>
            <w:r w:rsidRPr="000E38D8">
              <w:rPr>
                <w:b/>
                <w:bCs/>
                <w:szCs w:val="26"/>
              </w:rPr>
              <w:t>nhận</w:t>
            </w:r>
            <w:proofErr w:type="spellEnd"/>
            <w:r w:rsidRPr="000E38D8">
              <w:rPr>
                <w:b/>
                <w:bCs/>
                <w:szCs w:val="26"/>
              </w:rPr>
              <w:t xml:space="preserve"> </w:t>
            </w:r>
            <w:proofErr w:type="spellStart"/>
            <w:r w:rsidRPr="000E38D8">
              <w:rPr>
                <w:b/>
                <w:bCs/>
                <w:szCs w:val="26"/>
              </w:rPr>
              <w:t>chức</w:t>
            </w:r>
            <w:proofErr w:type="spellEnd"/>
            <w:r w:rsidRPr="000E38D8">
              <w:rPr>
                <w:b/>
                <w:bCs/>
                <w:szCs w:val="26"/>
              </w:rPr>
              <w:t xml:space="preserve"> </w:t>
            </w:r>
            <w:proofErr w:type="spellStart"/>
            <w:r w:rsidRPr="000E38D8">
              <w:rPr>
                <w:b/>
                <w:bCs/>
                <w:szCs w:val="26"/>
              </w:rPr>
              <w:t>danh</w:t>
            </w:r>
            <w:proofErr w:type="spellEnd"/>
            <w:r w:rsidRPr="000E38D8">
              <w:rPr>
                <w:b/>
                <w:bCs/>
                <w:szCs w:val="26"/>
              </w:rPr>
              <w:br/>
            </w:r>
            <w:r w:rsidRPr="000E38D8">
              <w:rPr>
                <w:bCs/>
                <w:szCs w:val="26"/>
              </w:rPr>
              <w:t>(3)</w:t>
            </w:r>
          </w:p>
        </w:tc>
        <w:tc>
          <w:tcPr>
            <w:tcW w:w="1033" w:type="pct"/>
            <w:tcBorders>
              <w:top w:val="single" w:sz="8" w:space="0" w:color="auto"/>
              <w:left w:val="nil"/>
              <w:bottom w:val="single" w:sz="8" w:space="0" w:color="auto"/>
              <w:right w:val="single" w:sz="8" w:space="0" w:color="auto"/>
            </w:tcBorders>
            <w:vAlign w:val="center"/>
            <w:hideMark/>
          </w:tcPr>
          <w:p w14:paraId="77A85575" w14:textId="77777777" w:rsidR="00F51D09" w:rsidRPr="000E38D8" w:rsidRDefault="00F51D09" w:rsidP="004C08FB">
            <w:pPr>
              <w:shd w:val="clear" w:color="auto" w:fill="FFFFFF"/>
              <w:spacing w:after="0" w:line="240" w:lineRule="auto"/>
              <w:jc w:val="center"/>
              <w:rPr>
                <w:bCs/>
                <w:szCs w:val="26"/>
              </w:rPr>
            </w:pPr>
            <w:proofErr w:type="spellStart"/>
            <w:r w:rsidRPr="000E38D8">
              <w:rPr>
                <w:b/>
                <w:bCs/>
                <w:szCs w:val="26"/>
              </w:rPr>
              <w:t>Môn</w:t>
            </w:r>
            <w:proofErr w:type="spellEnd"/>
            <w:r w:rsidRPr="000E38D8">
              <w:rPr>
                <w:b/>
                <w:bCs/>
                <w:szCs w:val="26"/>
              </w:rPr>
              <w:t xml:space="preserve"> </w:t>
            </w:r>
            <w:proofErr w:type="spellStart"/>
            <w:r w:rsidRPr="000E38D8">
              <w:rPr>
                <w:b/>
                <w:bCs/>
                <w:szCs w:val="26"/>
              </w:rPr>
              <w:t>học</w:t>
            </w:r>
            <w:proofErr w:type="spellEnd"/>
            <w:r w:rsidRPr="000E38D8">
              <w:rPr>
                <w:b/>
                <w:bCs/>
                <w:szCs w:val="26"/>
              </w:rPr>
              <w:t>/</w:t>
            </w:r>
            <w:proofErr w:type="spellStart"/>
            <w:r w:rsidRPr="000E38D8">
              <w:rPr>
                <w:b/>
                <w:bCs/>
                <w:szCs w:val="26"/>
              </w:rPr>
              <w:t>học</w:t>
            </w:r>
            <w:proofErr w:type="spellEnd"/>
            <w:r w:rsidRPr="000E38D8">
              <w:rPr>
                <w:b/>
                <w:bCs/>
                <w:szCs w:val="26"/>
              </w:rPr>
              <w:t xml:space="preserve"> </w:t>
            </w:r>
            <w:proofErr w:type="spellStart"/>
            <w:r w:rsidRPr="000E38D8">
              <w:rPr>
                <w:b/>
                <w:bCs/>
                <w:szCs w:val="26"/>
              </w:rPr>
              <w:t>phần</w:t>
            </w:r>
            <w:proofErr w:type="spellEnd"/>
            <w:r w:rsidRPr="000E38D8">
              <w:rPr>
                <w:b/>
                <w:bCs/>
                <w:szCs w:val="26"/>
              </w:rPr>
              <w:t xml:space="preserve"> </w:t>
            </w:r>
            <w:proofErr w:type="spellStart"/>
            <w:r w:rsidRPr="000E38D8">
              <w:rPr>
                <w:b/>
                <w:bCs/>
                <w:szCs w:val="26"/>
              </w:rPr>
              <w:t>dự</w:t>
            </w:r>
            <w:proofErr w:type="spellEnd"/>
            <w:r w:rsidRPr="000E38D8">
              <w:rPr>
                <w:b/>
                <w:bCs/>
                <w:szCs w:val="26"/>
              </w:rPr>
              <w:t xml:space="preserve"> </w:t>
            </w:r>
            <w:proofErr w:type="spellStart"/>
            <w:r w:rsidRPr="000E38D8">
              <w:rPr>
                <w:b/>
                <w:bCs/>
                <w:szCs w:val="26"/>
              </w:rPr>
              <w:t>kiến</w:t>
            </w:r>
            <w:proofErr w:type="spellEnd"/>
            <w:r w:rsidRPr="000E38D8">
              <w:rPr>
                <w:b/>
                <w:bCs/>
                <w:szCs w:val="26"/>
              </w:rPr>
              <w:t xml:space="preserve"> </w:t>
            </w:r>
            <w:proofErr w:type="spellStart"/>
            <w:r w:rsidRPr="000E38D8">
              <w:rPr>
                <w:b/>
                <w:bCs/>
                <w:szCs w:val="26"/>
              </w:rPr>
              <w:t>phân</w:t>
            </w:r>
            <w:proofErr w:type="spellEnd"/>
            <w:r w:rsidRPr="000E38D8">
              <w:rPr>
                <w:b/>
                <w:bCs/>
                <w:szCs w:val="26"/>
              </w:rPr>
              <w:t xml:space="preserve"> </w:t>
            </w:r>
            <w:proofErr w:type="spellStart"/>
            <w:r w:rsidRPr="000E38D8">
              <w:rPr>
                <w:b/>
                <w:bCs/>
                <w:szCs w:val="26"/>
              </w:rPr>
              <w:t>công</w:t>
            </w:r>
            <w:proofErr w:type="spellEnd"/>
            <w:r w:rsidRPr="000E38D8">
              <w:rPr>
                <w:bCs/>
                <w:szCs w:val="26"/>
              </w:rPr>
              <w:t xml:space="preserve"> </w:t>
            </w:r>
            <w:proofErr w:type="spellStart"/>
            <w:r w:rsidRPr="000E38D8">
              <w:rPr>
                <w:b/>
                <w:bCs/>
                <w:szCs w:val="26"/>
              </w:rPr>
              <w:t>giảng</w:t>
            </w:r>
            <w:proofErr w:type="spellEnd"/>
            <w:r w:rsidRPr="000E38D8">
              <w:rPr>
                <w:b/>
                <w:bCs/>
                <w:szCs w:val="26"/>
              </w:rPr>
              <w:t xml:space="preserve"> </w:t>
            </w:r>
            <w:proofErr w:type="spellStart"/>
            <w:r w:rsidRPr="000E38D8">
              <w:rPr>
                <w:b/>
                <w:bCs/>
                <w:szCs w:val="26"/>
              </w:rPr>
              <w:t>dạy</w:t>
            </w:r>
            <w:proofErr w:type="spellEnd"/>
          </w:p>
        </w:tc>
      </w:tr>
      <w:tr w:rsidR="000E38D8" w:rsidRPr="000E38D8" w14:paraId="7CABA151" w14:textId="77777777" w:rsidTr="00A638BF">
        <w:trPr>
          <w:tblCellSpacing w:w="0" w:type="dxa"/>
        </w:trPr>
        <w:tc>
          <w:tcPr>
            <w:tcW w:w="400" w:type="pct"/>
            <w:tcBorders>
              <w:top w:val="nil"/>
              <w:left w:val="single" w:sz="8" w:space="0" w:color="auto"/>
              <w:bottom w:val="single" w:sz="8" w:space="0" w:color="auto"/>
              <w:right w:val="single" w:sz="8" w:space="0" w:color="auto"/>
            </w:tcBorders>
            <w:vAlign w:val="center"/>
            <w:hideMark/>
          </w:tcPr>
          <w:p w14:paraId="1EDD1EA6" w14:textId="77777777" w:rsidR="00F51D09" w:rsidRPr="000E38D8" w:rsidRDefault="00F51D09" w:rsidP="004C08FB">
            <w:pPr>
              <w:shd w:val="clear" w:color="auto" w:fill="FFFFFF"/>
              <w:spacing w:after="0" w:line="240" w:lineRule="auto"/>
              <w:ind w:left="720"/>
              <w:rPr>
                <w:bCs/>
                <w:szCs w:val="26"/>
              </w:rPr>
            </w:pPr>
            <w:r w:rsidRPr="000E38D8">
              <w:rPr>
                <w:bCs/>
                <w:szCs w:val="26"/>
              </w:rPr>
              <w:t>1</w:t>
            </w:r>
          </w:p>
        </w:tc>
        <w:tc>
          <w:tcPr>
            <w:tcW w:w="1164" w:type="pct"/>
            <w:tcBorders>
              <w:top w:val="nil"/>
              <w:left w:val="nil"/>
              <w:bottom w:val="single" w:sz="8" w:space="0" w:color="auto"/>
              <w:right w:val="single" w:sz="8" w:space="0" w:color="auto"/>
            </w:tcBorders>
            <w:vAlign w:val="center"/>
            <w:hideMark/>
          </w:tcPr>
          <w:p w14:paraId="23ED88FE" w14:textId="77777777" w:rsidR="00F51D09" w:rsidRPr="000E38D8" w:rsidRDefault="00F51D09" w:rsidP="004C08FB">
            <w:pPr>
              <w:shd w:val="clear" w:color="auto" w:fill="FFFFFF"/>
              <w:spacing w:after="0" w:line="240" w:lineRule="auto"/>
              <w:ind w:left="720"/>
              <w:rPr>
                <w:bCs/>
                <w:szCs w:val="26"/>
              </w:rPr>
            </w:pPr>
          </w:p>
        </w:tc>
        <w:tc>
          <w:tcPr>
            <w:tcW w:w="814" w:type="pct"/>
            <w:tcBorders>
              <w:top w:val="nil"/>
              <w:left w:val="nil"/>
              <w:bottom w:val="single" w:sz="8" w:space="0" w:color="auto"/>
              <w:right w:val="single" w:sz="8" w:space="0" w:color="auto"/>
            </w:tcBorders>
            <w:vAlign w:val="center"/>
            <w:hideMark/>
          </w:tcPr>
          <w:p w14:paraId="6AAD4513" w14:textId="77777777" w:rsidR="00F51D09" w:rsidRPr="000E38D8" w:rsidRDefault="00F51D09" w:rsidP="004C08FB">
            <w:pPr>
              <w:shd w:val="clear" w:color="auto" w:fill="FFFFFF"/>
              <w:spacing w:after="0" w:line="240" w:lineRule="auto"/>
              <w:ind w:left="720"/>
              <w:rPr>
                <w:bCs/>
                <w:szCs w:val="26"/>
              </w:rPr>
            </w:pPr>
          </w:p>
        </w:tc>
        <w:tc>
          <w:tcPr>
            <w:tcW w:w="652" w:type="pct"/>
            <w:tcBorders>
              <w:top w:val="nil"/>
              <w:left w:val="nil"/>
              <w:bottom w:val="single" w:sz="8" w:space="0" w:color="auto"/>
              <w:right w:val="single" w:sz="8" w:space="0" w:color="auto"/>
            </w:tcBorders>
            <w:vAlign w:val="center"/>
            <w:hideMark/>
          </w:tcPr>
          <w:p w14:paraId="143FCAB6" w14:textId="77777777" w:rsidR="00F51D09" w:rsidRPr="000E38D8" w:rsidRDefault="00F51D09" w:rsidP="004C08FB">
            <w:pPr>
              <w:shd w:val="clear" w:color="auto" w:fill="FFFFFF"/>
              <w:spacing w:after="0" w:line="240" w:lineRule="auto"/>
              <w:ind w:left="720"/>
              <w:rPr>
                <w:bCs/>
                <w:szCs w:val="26"/>
              </w:rPr>
            </w:pPr>
          </w:p>
        </w:tc>
        <w:tc>
          <w:tcPr>
            <w:tcW w:w="937" w:type="pct"/>
            <w:tcBorders>
              <w:top w:val="nil"/>
              <w:left w:val="nil"/>
              <w:bottom w:val="single" w:sz="8" w:space="0" w:color="auto"/>
              <w:right w:val="single" w:sz="8" w:space="0" w:color="auto"/>
            </w:tcBorders>
            <w:vAlign w:val="center"/>
            <w:hideMark/>
          </w:tcPr>
          <w:p w14:paraId="6E5075AA" w14:textId="77777777" w:rsidR="00F51D09" w:rsidRPr="000E38D8" w:rsidRDefault="00F51D09" w:rsidP="004C08FB">
            <w:pPr>
              <w:shd w:val="clear" w:color="auto" w:fill="FFFFFF"/>
              <w:spacing w:after="0" w:line="240" w:lineRule="auto"/>
              <w:ind w:left="720"/>
              <w:rPr>
                <w:bCs/>
                <w:szCs w:val="26"/>
              </w:rPr>
            </w:pPr>
          </w:p>
        </w:tc>
        <w:tc>
          <w:tcPr>
            <w:tcW w:w="1033" w:type="pct"/>
            <w:tcBorders>
              <w:top w:val="nil"/>
              <w:left w:val="nil"/>
              <w:bottom w:val="single" w:sz="8" w:space="0" w:color="auto"/>
              <w:right w:val="single" w:sz="8" w:space="0" w:color="auto"/>
            </w:tcBorders>
            <w:vAlign w:val="center"/>
            <w:hideMark/>
          </w:tcPr>
          <w:p w14:paraId="1FBEFAE3" w14:textId="77777777" w:rsidR="00F51D09" w:rsidRPr="000E38D8" w:rsidRDefault="00F51D09" w:rsidP="004C08FB">
            <w:pPr>
              <w:shd w:val="clear" w:color="auto" w:fill="FFFFFF"/>
              <w:spacing w:after="0" w:line="240" w:lineRule="auto"/>
              <w:ind w:left="720"/>
              <w:rPr>
                <w:bCs/>
                <w:szCs w:val="26"/>
              </w:rPr>
            </w:pPr>
          </w:p>
        </w:tc>
      </w:tr>
      <w:tr w:rsidR="000E38D8" w:rsidRPr="000E38D8" w14:paraId="20FB2313" w14:textId="77777777" w:rsidTr="00A638BF">
        <w:trPr>
          <w:tblCellSpacing w:w="0" w:type="dxa"/>
        </w:trPr>
        <w:tc>
          <w:tcPr>
            <w:tcW w:w="400" w:type="pct"/>
            <w:tcBorders>
              <w:top w:val="nil"/>
              <w:left w:val="single" w:sz="8" w:space="0" w:color="auto"/>
              <w:bottom w:val="single" w:sz="8" w:space="0" w:color="auto"/>
              <w:right w:val="single" w:sz="8" w:space="0" w:color="auto"/>
            </w:tcBorders>
            <w:vAlign w:val="center"/>
            <w:hideMark/>
          </w:tcPr>
          <w:p w14:paraId="5F588BDF" w14:textId="77777777" w:rsidR="00F51D09" w:rsidRPr="000E38D8" w:rsidRDefault="00F51D09" w:rsidP="004C08FB">
            <w:pPr>
              <w:shd w:val="clear" w:color="auto" w:fill="FFFFFF"/>
              <w:spacing w:after="0" w:line="240" w:lineRule="auto"/>
              <w:ind w:left="720"/>
              <w:rPr>
                <w:bCs/>
                <w:szCs w:val="26"/>
              </w:rPr>
            </w:pPr>
            <w:r w:rsidRPr="000E38D8">
              <w:rPr>
                <w:bCs/>
                <w:szCs w:val="26"/>
              </w:rPr>
              <w:t>2</w:t>
            </w:r>
          </w:p>
        </w:tc>
        <w:tc>
          <w:tcPr>
            <w:tcW w:w="1164" w:type="pct"/>
            <w:tcBorders>
              <w:top w:val="nil"/>
              <w:left w:val="nil"/>
              <w:bottom w:val="single" w:sz="8" w:space="0" w:color="auto"/>
              <w:right w:val="single" w:sz="8" w:space="0" w:color="auto"/>
            </w:tcBorders>
            <w:vAlign w:val="center"/>
            <w:hideMark/>
          </w:tcPr>
          <w:p w14:paraId="62FAD622" w14:textId="77777777" w:rsidR="00F51D09" w:rsidRPr="000E38D8" w:rsidRDefault="00F51D09" w:rsidP="004C08FB">
            <w:pPr>
              <w:shd w:val="clear" w:color="auto" w:fill="FFFFFF"/>
              <w:spacing w:after="0" w:line="240" w:lineRule="auto"/>
              <w:ind w:left="720"/>
              <w:rPr>
                <w:bCs/>
                <w:szCs w:val="26"/>
              </w:rPr>
            </w:pPr>
          </w:p>
        </w:tc>
        <w:tc>
          <w:tcPr>
            <w:tcW w:w="814" w:type="pct"/>
            <w:tcBorders>
              <w:top w:val="nil"/>
              <w:left w:val="nil"/>
              <w:bottom w:val="single" w:sz="8" w:space="0" w:color="auto"/>
              <w:right w:val="single" w:sz="8" w:space="0" w:color="auto"/>
            </w:tcBorders>
            <w:vAlign w:val="center"/>
            <w:hideMark/>
          </w:tcPr>
          <w:p w14:paraId="4BF5B450" w14:textId="77777777" w:rsidR="00F51D09" w:rsidRPr="000E38D8" w:rsidRDefault="00F51D09" w:rsidP="004C08FB">
            <w:pPr>
              <w:shd w:val="clear" w:color="auto" w:fill="FFFFFF"/>
              <w:spacing w:after="0" w:line="240" w:lineRule="auto"/>
              <w:ind w:left="720"/>
              <w:rPr>
                <w:bCs/>
                <w:szCs w:val="26"/>
              </w:rPr>
            </w:pPr>
          </w:p>
        </w:tc>
        <w:tc>
          <w:tcPr>
            <w:tcW w:w="652" w:type="pct"/>
            <w:tcBorders>
              <w:top w:val="nil"/>
              <w:left w:val="nil"/>
              <w:bottom w:val="single" w:sz="8" w:space="0" w:color="auto"/>
              <w:right w:val="single" w:sz="8" w:space="0" w:color="auto"/>
            </w:tcBorders>
            <w:vAlign w:val="center"/>
            <w:hideMark/>
          </w:tcPr>
          <w:p w14:paraId="2C13325C" w14:textId="77777777" w:rsidR="00F51D09" w:rsidRPr="000E38D8" w:rsidRDefault="00F51D09" w:rsidP="004C08FB">
            <w:pPr>
              <w:shd w:val="clear" w:color="auto" w:fill="FFFFFF"/>
              <w:spacing w:after="0" w:line="240" w:lineRule="auto"/>
              <w:ind w:left="720"/>
              <w:rPr>
                <w:bCs/>
                <w:szCs w:val="26"/>
              </w:rPr>
            </w:pPr>
          </w:p>
        </w:tc>
        <w:tc>
          <w:tcPr>
            <w:tcW w:w="937" w:type="pct"/>
            <w:tcBorders>
              <w:top w:val="nil"/>
              <w:left w:val="nil"/>
              <w:bottom w:val="single" w:sz="8" w:space="0" w:color="auto"/>
              <w:right w:val="single" w:sz="8" w:space="0" w:color="auto"/>
            </w:tcBorders>
            <w:vAlign w:val="center"/>
            <w:hideMark/>
          </w:tcPr>
          <w:p w14:paraId="777FD054" w14:textId="77777777" w:rsidR="00F51D09" w:rsidRPr="000E38D8" w:rsidRDefault="00F51D09" w:rsidP="004C08FB">
            <w:pPr>
              <w:shd w:val="clear" w:color="auto" w:fill="FFFFFF"/>
              <w:spacing w:after="0" w:line="240" w:lineRule="auto"/>
              <w:ind w:left="720"/>
              <w:rPr>
                <w:bCs/>
                <w:szCs w:val="26"/>
              </w:rPr>
            </w:pPr>
          </w:p>
        </w:tc>
        <w:tc>
          <w:tcPr>
            <w:tcW w:w="1033" w:type="pct"/>
            <w:tcBorders>
              <w:top w:val="nil"/>
              <w:left w:val="nil"/>
              <w:bottom w:val="single" w:sz="8" w:space="0" w:color="auto"/>
              <w:right w:val="single" w:sz="8" w:space="0" w:color="auto"/>
            </w:tcBorders>
            <w:vAlign w:val="center"/>
            <w:hideMark/>
          </w:tcPr>
          <w:p w14:paraId="7D682FB5" w14:textId="77777777" w:rsidR="00F51D09" w:rsidRPr="000E38D8" w:rsidRDefault="00F51D09" w:rsidP="004C08FB">
            <w:pPr>
              <w:shd w:val="clear" w:color="auto" w:fill="FFFFFF"/>
              <w:spacing w:after="0" w:line="240" w:lineRule="auto"/>
              <w:ind w:left="720"/>
              <w:rPr>
                <w:bCs/>
                <w:szCs w:val="26"/>
              </w:rPr>
            </w:pPr>
          </w:p>
        </w:tc>
      </w:tr>
      <w:tr w:rsidR="000E38D8" w:rsidRPr="000E38D8" w14:paraId="1CE162D5" w14:textId="77777777" w:rsidTr="00A638BF">
        <w:trPr>
          <w:tblCellSpacing w:w="0" w:type="dxa"/>
        </w:trPr>
        <w:tc>
          <w:tcPr>
            <w:tcW w:w="400" w:type="pct"/>
            <w:tcBorders>
              <w:top w:val="nil"/>
              <w:left w:val="single" w:sz="8" w:space="0" w:color="auto"/>
              <w:bottom w:val="single" w:sz="8" w:space="0" w:color="auto"/>
              <w:right w:val="single" w:sz="8" w:space="0" w:color="auto"/>
            </w:tcBorders>
            <w:vAlign w:val="center"/>
            <w:hideMark/>
          </w:tcPr>
          <w:p w14:paraId="5D7D4E2B" w14:textId="77777777" w:rsidR="00F51D09" w:rsidRPr="000E38D8" w:rsidRDefault="00F51D09" w:rsidP="004C08FB">
            <w:pPr>
              <w:shd w:val="clear" w:color="auto" w:fill="FFFFFF"/>
              <w:spacing w:after="0" w:line="240" w:lineRule="auto"/>
              <w:ind w:left="720"/>
              <w:rPr>
                <w:bCs/>
                <w:szCs w:val="26"/>
              </w:rPr>
            </w:pPr>
            <w:r w:rsidRPr="000E38D8">
              <w:rPr>
                <w:bCs/>
                <w:szCs w:val="26"/>
              </w:rPr>
              <w:t>....</w:t>
            </w:r>
          </w:p>
        </w:tc>
        <w:tc>
          <w:tcPr>
            <w:tcW w:w="1164" w:type="pct"/>
            <w:tcBorders>
              <w:top w:val="nil"/>
              <w:left w:val="nil"/>
              <w:bottom w:val="single" w:sz="8" w:space="0" w:color="auto"/>
              <w:right w:val="single" w:sz="8" w:space="0" w:color="auto"/>
            </w:tcBorders>
            <w:vAlign w:val="center"/>
            <w:hideMark/>
          </w:tcPr>
          <w:p w14:paraId="2B2C9F4A" w14:textId="77777777" w:rsidR="00F51D09" w:rsidRPr="000E38D8" w:rsidRDefault="00F51D09" w:rsidP="004C08FB">
            <w:pPr>
              <w:shd w:val="clear" w:color="auto" w:fill="FFFFFF"/>
              <w:spacing w:after="0" w:line="240" w:lineRule="auto"/>
              <w:ind w:left="720"/>
              <w:rPr>
                <w:bCs/>
                <w:szCs w:val="26"/>
              </w:rPr>
            </w:pPr>
          </w:p>
        </w:tc>
        <w:tc>
          <w:tcPr>
            <w:tcW w:w="814" w:type="pct"/>
            <w:tcBorders>
              <w:top w:val="nil"/>
              <w:left w:val="nil"/>
              <w:bottom w:val="single" w:sz="8" w:space="0" w:color="auto"/>
              <w:right w:val="single" w:sz="8" w:space="0" w:color="auto"/>
            </w:tcBorders>
            <w:vAlign w:val="center"/>
            <w:hideMark/>
          </w:tcPr>
          <w:p w14:paraId="69E7A14A" w14:textId="77777777" w:rsidR="00F51D09" w:rsidRPr="000E38D8" w:rsidRDefault="00F51D09" w:rsidP="004C08FB">
            <w:pPr>
              <w:shd w:val="clear" w:color="auto" w:fill="FFFFFF"/>
              <w:spacing w:after="0" w:line="240" w:lineRule="auto"/>
              <w:ind w:left="720"/>
              <w:rPr>
                <w:bCs/>
                <w:szCs w:val="26"/>
              </w:rPr>
            </w:pPr>
          </w:p>
        </w:tc>
        <w:tc>
          <w:tcPr>
            <w:tcW w:w="652" w:type="pct"/>
            <w:tcBorders>
              <w:top w:val="nil"/>
              <w:left w:val="nil"/>
              <w:bottom w:val="single" w:sz="8" w:space="0" w:color="auto"/>
              <w:right w:val="single" w:sz="8" w:space="0" w:color="auto"/>
            </w:tcBorders>
            <w:vAlign w:val="center"/>
            <w:hideMark/>
          </w:tcPr>
          <w:p w14:paraId="762371B1" w14:textId="77777777" w:rsidR="00F51D09" w:rsidRPr="000E38D8" w:rsidRDefault="00F51D09" w:rsidP="004C08FB">
            <w:pPr>
              <w:shd w:val="clear" w:color="auto" w:fill="FFFFFF"/>
              <w:spacing w:after="0" w:line="240" w:lineRule="auto"/>
              <w:ind w:left="720"/>
              <w:rPr>
                <w:bCs/>
                <w:szCs w:val="26"/>
              </w:rPr>
            </w:pPr>
          </w:p>
        </w:tc>
        <w:tc>
          <w:tcPr>
            <w:tcW w:w="937" w:type="pct"/>
            <w:tcBorders>
              <w:top w:val="nil"/>
              <w:left w:val="nil"/>
              <w:bottom w:val="single" w:sz="8" w:space="0" w:color="auto"/>
              <w:right w:val="single" w:sz="8" w:space="0" w:color="auto"/>
            </w:tcBorders>
            <w:vAlign w:val="center"/>
            <w:hideMark/>
          </w:tcPr>
          <w:p w14:paraId="48CD7D06" w14:textId="77777777" w:rsidR="00F51D09" w:rsidRPr="000E38D8" w:rsidRDefault="00F51D09" w:rsidP="004C08FB">
            <w:pPr>
              <w:shd w:val="clear" w:color="auto" w:fill="FFFFFF"/>
              <w:spacing w:after="0" w:line="240" w:lineRule="auto"/>
              <w:ind w:left="720"/>
              <w:rPr>
                <w:bCs/>
                <w:szCs w:val="26"/>
              </w:rPr>
            </w:pPr>
          </w:p>
        </w:tc>
        <w:tc>
          <w:tcPr>
            <w:tcW w:w="1033" w:type="pct"/>
            <w:tcBorders>
              <w:top w:val="nil"/>
              <w:left w:val="nil"/>
              <w:bottom w:val="single" w:sz="8" w:space="0" w:color="auto"/>
              <w:right w:val="single" w:sz="8" w:space="0" w:color="auto"/>
            </w:tcBorders>
            <w:vAlign w:val="center"/>
            <w:hideMark/>
          </w:tcPr>
          <w:p w14:paraId="0E423469" w14:textId="77777777" w:rsidR="00F51D09" w:rsidRPr="000E38D8" w:rsidRDefault="00F51D09" w:rsidP="004C08FB">
            <w:pPr>
              <w:shd w:val="clear" w:color="auto" w:fill="FFFFFF"/>
              <w:spacing w:after="0" w:line="240" w:lineRule="auto"/>
              <w:ind w:left="720"/>
              <w:rPr>
                <w:bCs/>
                <w:szCs w:val="26"/>
              </w:rPr>
            </w:pPr>
          </w:p>
        </w:tc>
      </w:tr>
    </w:tbl>
    <w:p w14:paraId="0D99522F" w14:textId="77777777" w:rsidR="00F51D09" w:rsidRPr="000E38D8" w:rsidRDefault="00F51D09" w:rsidP="004C08FB">
      <w:pPr>
        <w:shd w:val="clear" w:color="auto" w:fill="FFFFFF"/>
        <w:spacing w:after="0" w:line="240" w:lineRule="auto"/>
        <w:rPr>
          <w:bCs/>
          <w:szCs w:val="26"/>
        </w:rPr>
      </w:pPr>
      <w:proofErr w:type="spellStart"/>
      <w:r w:rsidRPr="000E38D8">
        <w:rPr>
          <w:bCs/>
          <w:szCs w:val="26"/>
        </w:rPr>
        <w:t>Có</w:t>
      </w:r>
      <w:proofErr w:type="spellEnd"/>
      <w:r w:rsidRPr="000E38D8">
        <w:rPr>
          <w:bCs/>
          <w:szCs w:val="26"/>
        </w:rPr>
        <w:t xml:space="preserve"> </w:t>
      </w:r>
      <w:proofErr w:type="spellStart"/>
      <w:r w:rsidRPr="000E38D8">
        <w:rPr>
          <w:bCs/>
          <w:szCs w:val="26"/>
        </w:rPr>
        <w:t>hồ</w:t>
      </w:r>
      <w:proofErr w:type="spellEnd"/>
      <w:r w:rsidRPr="000E38D8">
        <w:rPr>
          <w:bCs/>
          <w:szCs w:val="26"/>
        </w:rPr>
        <w:t xml:space="preserve"> </w:t>
      </w:r>
      <w:proofErr w:type="spellStart"/>
      <w:r w:rsidRPr="000E38D8">
        <w:rPr>
          <w:bCs/>
          <w:szCs w:val="26"/>
        </w:rPr>
        <w:t>sơ</w:t>
      </w:r>
      <w:proofErr w:type="spellEnd"/>
      <w:r w:rsidRPr="000E38D8">
        <w:rPr>
          <w:bCs/>
          <w:szCs w:val="26"/>
        </w:rPr>
        <w:t xml:space="preserve"> </w:t>
      </w:r>
      <w:proofErr w:type="spellStart"/>
      <w:r w:rsidRPr="000E38D8">
        <w:rPr>
          <w:bCs/>
          <w:szCs w:val="26"/>
        </w:rPr>
        <w:t>minh</w:t>
      </w:r>
      <w:proofErr w:type="spellEnd"/>
      <w:r w:rsidRPr="000E38D8">
        <w:rPr>
          <w:bCs/>
          <w:szCs w:val="26"/>
        </w:rPr>
        <w:t xml:space="preserve"> </w:t>
      </w:r>
      <w:proofErr w:type="spellStart"/>
      <w:r w:rsidRPr="000E38D8">
        <w:rPr>
          <w:bCs/>
          <w:szCs w:val="26"/>
        </w:rPr>
        <w:t>chứng</w:t>
      </w:r>
      <w:proofErr w:type="spellEnd"/>
      <w:r w:rsidRPr="000E38D8">
        <w:rPr>
          <w:bCs/>
          <w:szCs w:val="26"/>
        </w:rPr>
        <w:t xml:space="preserve"> (</w:t>
      </w:r>
      <w:proofErr w:type="spellStart"/>
      <w:r w:rsidRPr="000E38D8">
        <w:rPr>
          <w:bCs/>
          <w:szCs w:val="26"/>
        </w:rPr>
        <w:t>bằng</w:t>
      </w:r>
      <w:proofErr w:type="spellEnd"/>
      <w:r w:rsidRPr="000E38D8">
        <w:rPr>
          <w:bCs/>
          <w:szCs w:val="26"/>
        </w:rPr>
        <w:t xml:space="preserve"> </w:t>
      </w:r>
      <w:proofErr w:type="spellStart"/>
      <w:r w:rsidRPr="000E38D8">
        <w:rPr>
          <w:bCs/>
          <w:szCs w:val="26"/>
        </w:rPr>
        <w:t>cấp</w:t>
      </w:r>
      <w:proofErr w:type="spellEnd"/>
      <w:r w:rsidRPr="000E38D8">
        <w:rPr>
          <w:bCs/>
          <w:szCs w:val="26"/>
        </w:rPr>
        <w:t xml:space="preserve">, </w:t>
      </w:r>
      <w:proofErr w:type="spellStart"/>
      <w:r w:rsidRPr="000E38D8">
        <w:rPr>
          <w:bCs/>
          <w:szCs w:val="26"/>
        </w:rPr>
        <w:t>chứng</w:t>
      </w:r>
      <w:proofErr w:type="spellEnd"/>
      <w:r w:rsidRPr="000E38D8">
        <w:rPr>
          <w:bCs/>
          <w:szCs w:val="26"/>
        </w:rPr>
        <w:t xml:space="preserve"> </w:t>
      </w:r>
      <w:proofErr w:type="spellStart"/>
      <w:r w:rsidRPr="000E38D8">
        <w:rPr>
          <w:bCs/>
          <w:szCs w:val="26"/>
        </w:rPr>
        <w:t>chỉ</w:t>
      </w:r>
      <w:proofErr w:type="spellEnd"/>
      <w:r w:rsidRPr="000E38D8">
        <w:rPr>
          <w:bCs/>
          <w:szCs w:val="26"/>
        </w:rPr>
        <w:t xml:space="preserve">.... </w:t>
      </w:r>
      <w:proofErr w:type="spellStart"/>
      <w:r w:rsidRPr="000E38D8">
        <w:rPr>
          <w:bCs/>
          <w:szCs w:val="26"/>
        </w:rPr>
        <w:t>của</w:t>
      </w:r>
      <w:proofErr w:type="spellEnd"/>
      <w:r w:rsidRPr="000E38D8">
        <w:rPr>
          <w:bCs/>
          <w:szCs w:val="26"/>
        </w:rPr>
        <w:t xml:space="preserve"> </w:t>
      </w:r>
      <w:proofErr w:type="spellStart"/>
      <w:r w:rsidRPr="000E38D8">
        <w:rPr>
          <w:bCs/>
          <w:szCs w:val="26"/>
        </w:rPr>
        <w:t>giảng</w:t>
      </w:r>
      <w:proofErr w:type="spellEnd"/>
      <w:r w:rsidRPr="000E38D8">
        <w:rPr>
          <w:bCs/>
          <w:szCs w:val="26"/>
        </w:rPr>
        <w:t xml:space="preserve"> </w:t>
      </w:r>
      <w:proofErr w:type="spellStart"/>
      <w:r w:rsidRPr="000E38D8">
        <w:rPr>
          <w:bCs/>
          <w:szCs w:val="26"/>
        </w:rPr>
        <w:t>viên</w:t>
      </w:r>
      <w:proofErr w:type="spellEnd"/>
      <w:r w:rsidRPr="000E38D8">
        <w:rPr>
          <w:bCs/>
          <w:szCs w:val="26"/>
        </w:rPr>
        <w:t xml:space="preserve">, </w:t>
      </w:r>
      <w:proofErr w:type="spellStart"/>
      <w:r w:rsidRPr="000E38D8">
        <w:rPr>
          <w:bCs/>
          <w:szCs w:val="26"/>
        </w:rPr>
        <w:t>huấn</w:t>
      </w:r>
      <w:proofErr w:type="spellEnd"/>
      <w:r w:rsidRPr="000E38D8">
        <w:rPr>
          <w:bCs/>
          <w:szCs w:val="26"/>
        </w:rPr>
        <w:t xml:space="preserve"> </w:t>
      </w:r>
      <w:proofErr w:type="spellStart"/>
      <w:r w:rsidRPr="000E38D8">
        <w:rPr>
          <w:bCs/>
          <w:szCs w:val="26"/>
        </w:rPr>
        <w:t>luyện</w:t>
      </w:r>
      <w:proofErr w:type="spellEnd"/>
      <w:r w:rsidRPr="000E38D8">
        <w:rPr>
          <w:bCs/>
          <w:szCs w:val="26"/>
        </w:rPr>
        <w:t xml:space="preserve"> </w:t>
      </w:r>
      <w:proofErr w:type="spellStart"/>
      <w:r w:rsidRPr="000E38D8">
        <w:rPr>
          <w:bCs/>
          <w:szCs w:val="26"/>
        </w:rPr>
        <w:t>viên</w:t>
      </w:r>
      <w:proofErr w:type="spellEnd"/>
      <w:r w:rsidRPr="000E38D8">
        <w:rPr>
          <w:bCs/>
          <w:szCs w:val="26"/>
        </w:rPr>
        <w:t xml:space="preserve">) </w:t>
      </w:r>
      <w:proofErr w:type="spellStart"/>
      <w:r w:rsidRPr="000E38D8">
        <w:rPr>
          <w:bCs/>
          <w:szCs w:val="26"/>
        </w:rPr>
        <w:t>kèm</w:t>
      </w:r>
      <w:proofErr w:type="spellEnd"/>
      <w:r w:rsidRPr="000E38D8">
        <w:rPr>
          <w:bCs/>
          <w:szCs w:val="26"/>
        </w:rPr>
        <w:t xml:space="preserve"> </w:t>
      </w:r>
      <w:proofErr w:type="spellStart"/>
      <w:r w:rsidRPr="000E38D8">
        <w:rPr>
          <w:bCs/>
          <w:szCs w:val="26"/>
        </w:rPr>
        <w:t>theo</w:t>
      </w:r>
      <w:proofErr w:type="spellEnd"/>
    </w:p>
    <w:p w14:paraId="4DF28F85" w14:textId="77777777" w:rsidR="00F51D09" w:rsidRPr="000E38D8" w:rsidRDefault="00F51D09" w:rsidP="004C08FB">
      <w:pPr>
        <w:shd w:val="clear" w:color="auto" w:fill="FFFFFF"/>
        <w:spacing w:after="0" w:line="240" w:lineRule="auto"/>
        <w:rPr>
          <w:bCs/>
          <w:szCs w:val="26"/>
        </w:rPr>
      </w:pPr>
      <w:r w:rsidRPr="000E38D8">
        <w:rPr>
          <w:bCs/>
          <w:szCs w:val="26"/>
        </w:rPr>
        <w:t xml:space="preserve">- Danh </w:t>
      </w:r>
      <w:proofErr w:type="spellStart"/>
      <w:r w:rsidRPr="000E38D8">
        <w:rPr>
          <w:bCs/>
          <w:szCs w:val="26"/>
        </w:rPr>
        <w:t>mục</w:t>
      </w:r>
      <w:proofErr w:type="spellEnd"/>
      <w:r w:rsidRPr="000E38D8">
        <w:rPr>
          <w:bCs/>
          <w:szCs w:val="26"/>
        </w:rPr>
        <w:t xml:space="preserve"> </w:t>
      </w:r>
      <w:proofErr w:type="spellStart"/>
      <w:r w:rsidRPr="000E38D8">
        <w:rPr>
          <w:bCs/>
          <w:szCs w:val="26"/>
        </w:rPr>
        <w:t>chương</w:t>
      </w:r>
      <w:proofErr w:type="spellEnd"/>
      <w:r w:rsidRPr="000E38D8">
        <w:rPr>
          <w:bCs/>
          <w:szCs w:val="26"/>
        </w:rPr>
        <w:t xml:space="preserve"> </w:t>
      </w:r>
      <w:proofErr w:type="spellStart"/>
      <w:r w:rsidRPr="000E38D8">
        <w:rPr>
          <w:bCs/>
          <w:szCs w:val="26"/>
        </w:rPr>
        <w:t>trình</w:t>
      </w:r>
      <w:proofErr w:type="spellEnd"/>
      <w:r w:rsidRPr="000E38D8">
        <w:rPr>
          <w:bCs/>
          <w:szCs w:val="26"/>
        </w:rPr>
        <w:t xml:space="preserve">, </w:t>
      </w:r>
      <w:proofErr w:type="spellStart"/>
      <w:r w:rsidRPr="000E38D8">
        <w:rPr>
          <w:bCs/>
          <w:szCs w:val="26"/>
        </w:rPr>
        <w:t>giáo</w:t>
      </w:r>
      <w:proofErr w:type="spellEnd"/>
      <w:r w:rsidRPr="000E38D8">
        <w:rPr>
          <w:bCs/>
          <w:szCs w:val="26"/>
        </w:rPr>
        <w:t xml:space="preserve"> </w:t>
      </w:r>
      <w:proofErr w:type="spellStart"/>
      <w:r w:rsidRPr="000E38D8">
        <w:rPr>
          <w:bCs/>
          <w:szCs w:val="26"/>
        </w:rPr>
        <w:t>trình</w:t>
      </w:r>
      <w:proofErr w:type="spellEnd"/>
      <w:r w:rsidRPr="000E38D8">
        <w:rPr>
          <w:bCs/>
          <w:szCs w:val="26"/>
        </w:rPr>
        <w:t xml:space="preserve">, </w:t>
      </w:r>
      <w:proofErr w:type="spellStart"/>
      <w:r w:rsidRPr="000E38D8">
        <w:rPr>
          <w:bCs/>
          <w:szCs w:val="26"/>
        </w:rPr>
        <w:t>tài</w:t>
      </w:r>
      <w:proofErr w:type="spellEnd"/>
      <w:r w:rsidRPr="000E38D8">
        <w:rPr>
          <w:bCs/>
          <w:szCs w:val="26"/>
        </w:rPr>
        <w:t xml:space="preserve"> </w:t>
      </w:r>
      <w:proofErr w:type="spellStart"/>
      <w:r w:rsidRPr="000E38D8">
        <w:rPr>
          <w:bCs/>
          <w:szCs w:val="26"/>
        </w:rPr>
        <w:t>liệu</w:t>
      </w:r>
      <w:proofErr w:type="spellEnd"/>
      <w:r w:rsidRPr="000E38D8">
        <w:rPr>
          <w:bCs/>
          <w:szCs w:val="26"/>
        </w:rPr>
        <w:t xml:space="preserve">, </w:t>
      </w:r>
      <w:proofErr w:type="spellStart"/>
      <w:r w:rsidRPr="000E38D8">
        <w:rPr>
          <w:bCs/>
          <w:szCs w:val="26"/>
        </w:rPr>
        <w:t>ấn</w:t>
      </w:r>
      <w:proofErr w:type="spellEnd"/>
      <w:r w:rsidRPr="000E38D8">
        <w:rPr>
          <w:bCs/>
          <w:szCs w:val="26"/>
        </w:rPr>
        <w:t xml:space="preserve"> </w:t>
      </w:r>
      <w:proofErr w:type="spellStart"/>
      <w:r w:rsidRPr="000E38D8">
        <w:rPr>
          <w:bCs/>
          <w:szCs w:val="26"/>
        </w:rPr>
        <w:t>phẩm</w:t>
      </w:r>
      <w:proofErr w:type="spellEnd"/>
      <w:r w:rsidRPr="000E38D8">
        <w:rPr>
          <w:bCs/>
          <w:szCs w:val="26"/>
        </w:rPr>
        <w:t xml:space="preserve">, </w:t>
      </w:r>
      <w:proofErr w:type="spellStart"/>
      <w:r w:rsidRPr="000E38D8">
        <w:rPr>
          <w:bCs/>
          <w:szCs w:val="26"/>
        </w:rPr>
        <w:t>tài</w:t>
      </w:r>
      <w:proofErr w:type="spellEnd"/>
      <w:r w:rsidRPr="000E38D8">
        <w:rPr>
          <w:bCs/>
          <w:szCs w:val="26"/>
        </w:rPr>
        <w:t xml:space="preserve"> </w:t>
      </w:r>
      <w:proofErr w:type="spellStart"/>
      <w:r w:rsidRPr="000E38D8">
        <w:rPr>
          <w:bCs/>
          <w:szCs w:val="26"/>
        </w:rPr>
        <w:t>liệu</w:t>
      </w:r>
      <w:proofErr w:type="spellEnd"/>
      <w:r w:rsidRPr="000E38D8">
        <w:rPr>
          <w:bCs/>
          <w:szCs w:val="26"/>
        </w:rPr>
        <w:t xml:space="preserve"> </w:t>
      </w:r>
      <w:proofErr w:type="spellStart"/>
      <w:r w:rsidRPr="000E38D8">
        <w:rPr>
          <w:bCs/>
          <w:szCs w:val="26"/>
        </w:rPr>
        <w:t>tham</w:t>
      </w:r>
      <w:proofErr w:type="spellEnd"/>
      <w:r w:rsidRPr="000E38D8">
        <w:rPr>
          <w:bCs/>
          <w:szCs w:val="26"/>
        </w:rPr>
        <w:t xml:space="preserve"> </w:t>
      </w:r>
      <w:proofErr w:type="spellStart"/>
      <w:r w:rsidRPr="000E38D8">
        <w:rPr>
          <w:bCs/>
          <w:szCs w:val="26"/>
        </w:rPr>
        <w:t>khảo</w:t>
      </w:r>
      <w:proofErr w:type="spellEnd"/>
      <w:r w:rsidRPr="000E38D8">
        <w:rPr>
          <w:bCs/>
          <w:szCs w:val="26"/>
        </w:rPr>
        <w:t xml:space="preserve"> </w:t>
      </w:r>
      <w:proofErr w:type="spellStart"/>
      <w:r w:rsidRPr="000E38D8">
        <w:rPr>
          <w:bCs/>
          <w:szCs w:val="26"/>
        </w:rPr>
        <w:t>phục</w:t>
      </w:r>
      <w:proofErr w:type="spellEnd"/>
      <w:r w:rsidRPr="000E38D8">
        <w:rPr>
          <w:bCs/>
          <w:szCs w:val="26"/>
        </w:rPr>
        <w:t xml:space="preserve"> </w:t>
      </w:r>
      <w:proofErr w:type="spellStart"/>
      <w:r w:rsidRPr="000E38D8">
        <w:rPr>
          <w:bCs/>
          <w:szCs w:val="26"/>
        </w:rPr>
        <w:t>vụ</w:t>
      </w:r>
      <w:proofErr w:type="spellEnd"/>
      <w:r w:rsidRPr="000E38D8">
        <w:rPr>
          <w:bCs/>
          <w:szCs w:val="26"/>
        </w:rPr>
        <w:t xml:space="preserve"> </w:t>
      </w:r>
      <w:proofErr w:type="spellStart"/>
      <w:r w:rsidRPr="000E38D8">
        <w:rPr>
          <w:bCs/>
          <w:szCs w:val="26"/>
        </w:rPr>
        <w:t>đào</w:t>
      </w:r>
      <w:proofErr w:type="spellEnd"/>
      <w:r w:rsidRPr="000E38D8">
        <w:rPr>
          <w:bCs/>
          <w:szCs w:val="26"/>
        </w:rPr>
        <w:t xml:space="preserve"> </w:t>
      </w:r>
      <w:proofErr w:type="spellStart"/>
      <w:r w:rsidRPr="000E38D8">
        <w:rPr>
          <w:bCs/>
          <w:szCs w:val="26"/>
        </w:rPr>
        <w:t>tạo</w:t>
      </w:r>
      <w:proofErr w:type="spellEnd"/>
      <w:r w:rsidRPr="000E38D8">
        <w:rPr>
          <w:bCs/>
          <w:szCs w:val="26"/>
        </w:rPr>
        <w:t xml:space="preserve">, </w:t>
      </w:r>
      <w:proofErr w:type="spellStart"/>
      <w:r w:rsidRPr="000E38D8">
        <w:rPr>
          <w:bCs/>
          <w:szCs w:val="26"/>
        </w:rPr>
        <w:t>huấn</w:t>
      </w:r>
      <w:proofErr w:type="spellEnd"/>
      <w:r w:rsidRPr="000E38D8">
        <w:rPr>
          <w:bCs/>
          <w:szCs w:val="26"/>
        </w:rPr>
        <w:t xml:space="preserve"> </w:t>
      </w:r>
      <w:proofErr w:type="spellStart"/>
      <w:r w:rsidRPr="000E38D8">
        <w:rPr>
          <w:bCs/>
          <w:szCs w:val="26"/>
        </w:rPr>
        <w:t>luyện</w:t>
      </w:r>
      <w:proofErr w:type="spellEnd"/>
      <w:r w:rsidRPr="000E38D8">
        <w:rPr>
          <w:bCs/>
          <w:szCs w:val="26"/>
        </w:rPr>
        <w:t xml:space="preserve"> (</w:t>
      </w:r>
      <w:proofErr w:type="spellStart"/>
      <w:r w:rsidRPr="000E38D8">
        <w:rPr>
          <w:bCs/>
          <w:szCs w:val="26"/>
        </w:rPr>
        <w:t>liệt</w:t>
      </w:r>
      <w:proofErr w:type="spellEnd"/>
      <w:r w:rsidRPr="000E38D8">
        <w:rPr>
          <w:bCs/>
          <w:szCs w:val="26"/>
        </w:rPr>
        <w:t xml:space="preserve"> </w:t>
      </w:r>
      <w:proofErr w:type="spellStart"/>
      <w:r w:rsidRPr="000E38D8">
        <w:rPr>
          <w:bCs/>
          <w:szCs w:val="26"/>
        </w:rPr>
        <w:t>kê</w:t>
      </w:r>
      <w:proofErr w:type="spellEnd"/>
      <w:r w:rsidRPr="000E38D8">
        <w:rPr>
          <w:bCs/>
          <w:szCs w:val="26"/>
        </w:rPr>
        <w:t xml:space="preserve"> </w:t>
      </w:r>
      <w:proofErr w:type="spellStart"/>
      <w:r w:rsidRPr="000E38D8">
        <w:rPr>
          <w:bCs/>
          <w:szCs w:val="26"/>
        </w:rPr>
        <w:t>danh</w:t>
      </w:r>
      <w:proofErr w:type="spellEnd"/>
      <w:r w:rsidRPr="000E38D8">
        <w:rPr>
          <w:bCs/>
          <w:szCs w:val="26"/>
        </w:rPr>
        <w:t xml:space="preserve"> </w:t>
      </w:r>
      <w:proofErr w:type="spellStart"/>
      <w:r w:rsidRPr="000E38D8">
        <w:rPr>
          <w:bCs/>
          <w:szCs w:val="26"/>
        </w:rPr>
        <w:t>mục</w:t>
      </w:r>
      <w:proofErr w:type="spellEnd"/>
      <w:r w:rsidRPr="000E38D8">
        <w:rPr>
          <w:bCs/>
          <w:szCs w:val="26"/>
        </w:rPr>
        <w:t>)</w:t>
      </w:r>
    </w:p>
    <w:p w14:paraId="6D78AEDD" w14:textId="77777777" w:rsidR="00F51D09" w:rsidRPr="000E38D8" w:rsidRDefault="00F51D09" w:rsidP="004C08FB">
      <w:pPr>
        <w:shd w:val="clear" w:color="auto" w:fill="FFFFFF"/>
        <w:spacing w:after="0" w:line="240" w:lineRule="auto"/>
        <w:rPr>
          <w:bCs/>
          <w:szCs w:val="26"/>
        </w:rPr>
      </w:pPr>
      <w:r w:rsidRPr="000E38D8">
        <w:rPr>
          <w:bCs/>
          <w:szCs w:val="26"/>
        </w:rPr>
        <w:t xml:space="preserve">b) </w:t>
      </w:r>
      <w:proofErr w:type="spellStart"/>
      <w:r w:rsidRPr="000E38D8">
        <w:rPr>
          <w:bCs/>
          <w:szCs w:val="26"/>
        </w:rPr>
        <w:t>Chương</w:t>
      </w:r>
      <w:proofErr w:type="spellEnd"/>
      <w:r w:rsidRPr="000E38D8">
        <w:rPr>
          <w:bCs/>
          <w:szCs w:val="26"/>
        </w:rPr>
        <w:t xml:space="preserve"> </w:t>
      </w:r>
      <w:proofErr w:type="spellStart"/>
      <w:r w:rsidRPr="000E38D8">
        <w:rPr>
          <w:bCs/>
          <w:szCs w:val="26"/>
        </w:rPr>
        <w:t>trình</w:t>
      </w:r>
      <w:proofErr w:type="spellEnd"/>
      <w:r w:rsidRPr="000E38D8">
        <w:rPr>
          <w:bCs/>
          <w:szCs w:val="26"/>
        </w:rPr>
        <w:t>/</w:t>
      </w:r>
      <w:proofErr w:type="spellStart"/>
      <w:r w:rsidRPr="000E38D8">
        <w:rPr>
          <w:bCs/>
          <w:szCs w:val="26"/>
        </w:rPr>
        <w:t>khóa</w:t>
      </w:r>
      <w:proofErr w:type="spellEnd"/>
      <w:r w:rsidRPr="000E38D8">
        <w:rPr>
          <w:bCs/>
          <w:szCs w:val="26"/>
        </w:rPr>
        <w:t xml:space="preserve"> </w:t>
      </w:r>
      <w:proofErr w:type="spellStart"/>
      <w:r w:rsidRPr="000E38D8">
        <w:rPr>
          <w:bCs/>
          <w:szCs w:val="26"/>
        </w:rPr>
        <w:t>đào</w:t>
      </w:r>
      <w:proofErr w:type="spellEnd"/>
      <w:r w:rsidRPr="000E38D8">
        <w:rPr>
          <w:bCs/>
          <w:szCs w:val="26"/>
        </w:rPr>
        <w:t xml:space="preserve"> </w:t>
      </w:r>
      <w:proofErr w:type="spellStart"/>
      <w:r w:rsidRPr="000E38D8">
        <w:rPr>
          <w:bCs/>
          <w:szCs w:val="26"/>
        </w:rPr>
        <w:t>tạo</w:t>
      </w:r>
      <w:proofErr w:type="spellEnd"/>
      <w:r w:rsidRPr="000E38D8">
        <w:rPr>
          <w:bCs/>
          <w:szCs w:val="26"/>
        </w:rPr>
        <w:t xml:space="preserve">, </w:t>
      </w:r>
      <w:proofErr w:type="spellStart"/>
      <w:r w:rsidRPr="000E38D8">
        <w:rPr>
          <w:bCs/>
          <w:szCs w:val="26"/>
        </w:rPr>
        <w:t>huấn</w:t>
      </w:r>
      <w:proofErr w:type="spellEnd"/>
      <w:r w:rsidRPr="000E38D8">
        <w:rPr>
          <w:bCs/>
          <w:szCs w:val="26"/>
        </w:rPr>
        <w:t xml:space="preserve"> </w:t>
      </w:r>
      <w:proofErr w:type="spellStart"/>
      <w:r w:rsidRPr="000E38D8">
        <w:rPr>
          <w:bCs/>
          <w:szCs w:val="26"/>
        </w:rPr>
        <w:t>luyện</w:t>
      </w:r>
      <w:proofErr w:type="spellEnd"/>
      <w:r w:rsidRPr="000E38D8">
        <w:rPr>
          <w:bCs/>
          <w:szCs w:val="26"/>
        </w:rPr>
        <w:t xml:space="preserve"> .................................................... (4)</w:t>
      </w:r>
    </w:p>
    <w:p w14:paraId="49D9546A" w14:textId="77777777" w:rsidR="00F51D09" w:rsidRPr="000E38D8" w:rsidRDefault="00F51D09" w:rsidP="004C08FB">
      <w:pPr>
        <w:shd w:val="clear" w:color="auto" w:fill="FFFFFF"/>
        <w:spacing w:after="0" w:line="240" w:lineRule="auto"/>
        <w:rPr>
          <w:bCs/>
          <w:szCs w:val="26"/>
        </w:rPr>
      </w:pPr>
      <w:r w:rsidRPr="000E38D8">
        <w:rPr>
          <w:bCs/>
          <w:szCs w:val="26"/>
        </w:rPr>
        <w:t>(</w:t>
      </w:r>
      <w:proofErr w:type="spellStart"/>
      <w:r w:rsidRPr="000E38D8">
        <w:rPr>
          <w:bCs/>
          <w:szCs w:val="26"/>
        </w:rPr>
        <w:t>Trình</w:t>
      </w:r>
      <w:proofErr w:type="spellEnd"/>
      <w:r w:rsidRPr="000E38D8">
        <w:rPr>
          <w:bCs/>
          <w:szCs w:val="26"/>
        </w:rPr>
        <w:t xml:space="preserve"> </w:t>
      </w:r>
      <w:proofErr w:type="spellStart"/>
      <w:r w:rsidRPr="000E38D8">
        <w:rPr>
          <w:bCs/>
          <w:szCs w:val="26"/>
        </w:rPr>
        <w:t>bày</w:t>
      </w:r>
      <w:proofErr w:type="spellEnd"/>
      <w:r w:rsidRPr="000E38D8">
        <w:rPr>
          <w:bCs/>
          <w:szCs w:val="26"/>
        </w:rPr>
        <w:t xml:space="preserve"> </w:t>
      </w:r>
      <w:proofErr w:type="spellStart"/>
      <w:r w:rsidRPr="000E38D8">
        <w:rPr>
          <w:bCs/>
          <w:szCs w:val="26"/>
        </w:rPr>
        <w:t>như</w:t>
      </w:r>
      <w:proofErr w:type="spellEnd"/>
      <w:r w:rsidRPr="000E38D8">
        <w:rPr>
          <w:bCs/>
          <w:szCs w:val="26"/>
        </w:rPr>
        <w:t xml:space="preserve"> </w:t>
      </w:r>
      <w:proofErr w:type="spellStart"/>
      <w:r w:rsidRPr="000E38D8">
        <w:rPr>
          <w:bCs/>
          <w:szCs w:val="26"/>
        </w:rPr>
        <w:t>điểm</w:t>
      </w:r>
      <w:proofErr w:type="spellEnd"/>
      <w:r w:rsidRPr="000E38D8">
        <w:rPr>
          <w:bCs/>
          <w:szCs w:val="26"/>
        </w:rPr>
        <w:t xml:space="preserve"> a </w:t>
      </w:r>
      <w:proofErr w:type="spellStart"/>
      <w:r w:rsidRPr="000E38D8">
        <w:rPr>
          <w:bCs/>
          <w:szCs w:val="26"/>
        </w:rPr>
        <w:t>khoản</w:t>
      </w:r>
      <w:proofErr w:type="spellEnd"/>
      <w:r w:rsidRPr="000E38D8">
        <w:rPr>
          <w:bCs/>
          <w:szCs w:val="26"/>
        </w:rPr>
        <w:t xml:space="preserve"> 1 </w:t>
      </w:r>
      <w:proofErr w:type="spellStart"/>
      <w:r w:rsidRPr="000E38D8">
        <w:rPr>
          <w:bCs/>
          <w:szCs w:val="26"/>
        </w:rPr>
        <w:t>nêu</w:t>
      </w:r>
      <w:proofErr w:type="spellEnd"/>
      <w:r w:rsidRPr="000E38D8">
        <w:rPr>
          <w:bCs/>
          <w:szCs w:val="26"/>
        </w:rPr>
        <w:t xml:space="preserve"> </w:t>
      </w:r>
      <w:proofErr w:type="spellStart"/>
      <w:r w:rsidRPr="000E38D8">
        <w:rPr>
          <w:bCs/>
          <w:szCs w:val="26"/>
        </w:rPr>
        <w:t>trên</w:t>
      </w:r>
      <w:proofErr w:type="spellEnd"/>
      <w:r w:rsidRPr="000E38D8">
        <w:rPr>
          <w:bCs/>
          <w:szCs w:val="26"/>
        </w:rPr>
        <w:t>)</w:t>
      </w:r>
    </w:p>
    <w:p w14:paraId="3188315D" w14:textId="77777777" w:rsidR="00F51D09" w:rsidRPr="000E38D8" w:rsidRDefault="00F51D09" w:rsidP="004C08FB">
      <w:pPr>
        <w:shd w:val="clear" w:color="auto" w:fill="FFFFFF"/>
        <w:spacing w:after="0" w:line="240" w:lineRule="auto"/>
        <w:rPr>
          <w:bCs/>
          <w:szCs w:val="26"/>
        </w:rPr>
      </w:pPr>
      <w:r w:rsidRPr="000E38D8">
        <w:rPr>
          <w:bCs/>
          <w:szCs w:val="26"/>
        </w:rPr>
        <w:t xml:space="preserve">2. </w:t>
      </w:r>
      <w:proofErr w:type="spellStart"/>
      <w:r w:rsidRPr="000E38D8">
        <w:rPr>
          <w:bCs/>
          <w:szCs w:val="26"/>
        </w:rPr>
        <w:t>Tại</w:t>
      </w:r>
      <w:proofErr w:type="spellEnd"/>
      <w:r w:rsidRPr="000E38D8">
        <w:rPr>
          <w:bCs/>
          <w:szCs w:val="26"/>
        </w:rPr>
        <w:t xml:space="preserve"> </w:t>
      </w:r>
      <w:proofErr w:type="spellStart"/>
      <w:r w:rsidRPr="000E38D8">
        <w:rPr>
          <w:bCs/>
          <w:szCs w:val="26"/>
        </w:rPr>
        <w:t>trụ</w:t>
      </w:r>
      <w:proofErr w:type="spellEnd"/>
      <w:r w:rsidRPr="000E38D8">
        <w:rPr>
          <w:bCs/>
          <w:szCs w:val="26"/>
        </w:rPr>
        <w:t xml:space="preserve"> </w:t>
      </w:r>
      <w:proofErr w:type="spellStart"/>
      <w:r w:rsidRPr="000E38D8">
        <w:rPr>
          <w:bCs/>
          <w:szCs w:val="26"/>
        </w:rPr>
        <w:t>sở</w:t>
      </w:r>
      <w:proofErr w:type="spellEnd"/>
      <w:r w:rsidRPr="000E38D8">
        <w:rPr>
          <w:bCs/>
          <w:szCs w:val="26"/>
        </w:rPr>
        <w:t xml:space="preserve"> </w:t>
      </w:r>
      <w:proofErr w:type="spellStart"/>
      <w:r w:rsidRPr="000E38D8">
        <w:rPr>
          <w:bCs/>
          <w:szCs w:val="26"/>
        </w:rPr>
        <w:t>phân</w:t>
      </w:r>
      <w:proofErr w:type="spellEnd"/>
      <w:r w:rsidRPr="000E38D8">
        <w:rPr>
          <w:bCs/>
          <w:szCs w:val="26"/>
        </w:rPr>
        <w:t xml:space="preserve"> </w:t>
      </w:r>
      <w:proofErr w:type="spellStart"/>
      <w:r w:rsidRPr="000E38D8">
        <w:rPr>
          <w:bCs/>
          <w:szCs w:val="26"/>
        </w:rPr>
        <w:t>hiệu</w:t>
      </w:r>
      <w:proofErr w:type="spellEnd"/>
      <w:r w:rsidRPr="000E38D8">
        <w:rPr>
          <w:bCs/>
          <w:szCs w:val="26"/>
        </w:rPr>
        <w:t>/</w:t>
      </w:r>
      <w:proofErr w:type="spellStart"/>
      <w:r w:rsidRPr="000E38D8">
        <w:rPr>
          <w:bCs/>
          <w:szCs w:val="26"/>
        </w:rPr>
        <w:t>địa</w:t>
      </w:r>
      <w:proofErr w:type="spellEnd"/>
      <w:r w:rsidRPr="000E38D8">
        <w:rPr>
          <w:bCs/>
          <w:szCs w:val="26"/>
        </w:rPr>
        <w:t xml:space="preserve"> </w:t>
      </w:r>
      <w:proofErr w:type="spellStart"/>
      <w:r w:rsidRPr="000E38D8">
        <w:rPr>
          <w:bCs/>
          <w:szCs w:val="26"/>
        </w:rPr>
        <w:t>điểm</w:t>
      </w:r>
      <w:proofErr w:type="spellEnd"/>
      <w:r w:rsidRPr="000E38D8">
        <w:rPr>
          <w:bCs/>
          <w:szCs w:val="26"/>
        </w:rPr>
        <w:t xml:space="preserve"> </w:t>
      </w:r>
      <w:proofErr w:type="spellStart"/>
      <w:r w:rsidRPr="000E38D8">
        <w:rPr>
          <w:bCs/>
          <w:szCs w:val="26"/>
        </w:rPr>
        <w:t>đào</w:t>
      </w:r>
      <w:proofErr w:type="spellEnd"/>
      <w:r w:rsidRPr="000E38D8">
        <w:rPr>
          <w:bCs/>
          <w:szCs w:val="26"/>
        </w:rPr>
        <w:t xml:space="preserve"> </w:t>
      </w:r>
      <w:proofErr w:type="spellStart"/>
      <w:r w:rsidRPr="000E38D8">
        <w:rPr>
          <w:bCs/>
          <w:szCs w:val="26"/>
        </w:rPr>
        <w:t>tạo</w:t>
      </w:r>
      <w:proofErr w:type="spellEnd"/>
      <w:r w:rsidRPr="000E38D8">
        <w:rPr>
          <w:bCs/>
          <w:szCs w:val="26"/>
        </w:rPr>
        <w:t xml:space="preserve"> </w:t>
      </w:r>
      <w:proofErr w:type="spellStart"/>
      <w:r w:rsidRPr="000E38D8">
        <w:rPr>
          <w:bCs/>
          <w:szCs w:val="26"/>
        </w:rPr>
        <w:t>khác</w:t>
      </w:r>
      <w:proofErr w:type="spellEnd"/>
    </w:p>
    <w:p w14:paraId="50DA81DE" w14:textId="77777777" w:rsidR="00F51D09" w:rsidRPr="000E38D8" w:rsidRDefault="00F51D09" w:rsidP="004C08FB">
      <w:pPr>
        <w:shd w:val="clear" w:color="auto" w:fill="FFFFFF"/>
        <w:spacing w:after="0" w:line="240" w:lineRule="auto"/>
        <w:rPr>
          <w:bCs/>
          <w:szCs w:val="26"/>
        </w:rPr>
      </w:pPr>
      <w:r w:rsidRPr="000E38D8">
        <w:rPr>
          <w:bCs/>
          <w:szCs w:val="26"/>
        </w:rPr>
        <w:t>(</w:t>
      </w:r>
      <w:proofErr w:type="spellStart"/>
      <w:r w:rsidRPr="000E38D8">
        <w:rPr>
          <w:bCs/>
          <w:szCs w:val="26"/>
        </w:rPr>
        <w:t>Trình</w:t>
      </w:r>
      <w:proofErr w:type="spellEnd"/>
      <w:r w:rsidRPr="000E38D8">
        <w:rPr>
          <w:bCs/>
          <w:szCs w:val="26"/>
        </w:rPr>
        <w:t xml:space="preserve"> </w:t>
      </w:r>
      <w:proofErr w:type="spellStart"/>
      <w:r w:rsidRPr="000E38D8">
        <w:rPr>
          <w:bCs/>
          <w:szCs w:val="26"/>
        </w:rPr>
        <w:t>bày</w:t>
      </w:r>
      <w:proofErr w:type="spellEnd"/>
      <w:r w:rsidRPr="000E38D8">
        <w:rPr>
          <w:bCs/>
          <w:szCs w:val="26"/>
        </w:rPr>
        <w:t xml:space="preserve"> </w:t>
      </w:r>
      <w:proofErr w:type="spellStart"/>
      <w:r w:rsidRPr="000E38D8">
        <w:rPr>
          <w:bCs/>
          <w:szCs w:val="26"/>
        </w:rPr>
        <w:t>như</w:t>
      </w:r>
      <w:proofErr w:type="spellEnd"/>
      <w:r w:rsidRPr="000E38D8">
        <w:rPr>
          <w:bCs/>
          <w:szCs w:val="26"/>
        </w:rPr>
        <w:t xml:space="preserve"> </w:t>
      </w:r>
      <w:proofErr w:type="spellStart"/>
      <w:r w:rsidRPr="000E38D8">
        <w:rPr>
          <w:bCs/>
          <w:szCs w:val="26"/>
        </w:rPr>
        <w:t>khoản</w:t>
      </w:r>
      <w:proofErr w:type="spellEnd"/>
      <w:r w:rsidRPr="000E38D8">
        <w:rPr>
          <w:bCs/>
          <w:szCs w:val="26"/>
        </w:rPr>
        <w:t xml:space="preserve"> 1 </w:t>
      </w:r>
      <w:proofErr w:type="spellStart"/>
      <w:r w:rsidRPr="000E38D8">
        <w:rPr>
          <w:bCs/>
          <w:szCs w:val="26"/>
        </w:rPr>
        <w:t>nêu</w:t>
      </w:r>
      <w:proofErr w:type="spellEnd"/>
      <w:r w:rsidRPr="000E38D8">
        <w:rPr>
          <w:bCs/>
          <w:szCs w:val="26"/>
        </w:rPr>
        <w:t xml:space="preserve"> </w:t>
      </w:r>
      <w:proofErr w:type="spellStart"/>
      <w:r w:rsidRPr="000E38D8">
        <w:rPr>
          <w:bCs/>
          <w:szCs w:val="26"/>
        </w:rPr>
        <w:t>trên</w:t>
      </w:r>
      <w:proofErr w:type="spellEnd"/>
      <w:r w:rsidRPr="000E38D8">
        <w:rPr>
          <w:bCs/>
          <w:szCs w:val="26"/>
        </w:rPr>
        <w:t>)</w:t>
      </w:r>
    </w:p>
    <w:tbl>
      <w:tblPr>
        <w:tblW w:w="5000" w:type="pct"/>
        <w:tblCellSpacing w:w="0" w:type="dxa"/>
        <w:tblCellMar>
          <w:left w:w="0" w:type="dxa"/>
          <w:right w:w="0" w:type="dxa"/>
        </w:tblCellMar>
        <w:tblLook w:val="04A0" w:firstRow="1" w:lastRow="0" w:firstColumn="1" w:lastColumn="0" w:noHBand="0" w:noVBand="1"/>
      </w:tblPr>
      <w:tblGrid>
        <w:gridCol w:w="4534"/>
        <w:gridCol w:w="4535"/>
      </w:tblGrid>
      <w:tr w:rsidR="000E38D8" w:rsidRPr="000E38D8" w14:paraId="446C648F" w14:textId="77777777" w:rsidTr="00A638BF">
        <w:trPr>
          <w:tblCellSpacing w:w="0" w:type="dxa"/>
        </w:trPr>
        <w:tc>
          <w:tcPr>
            <w:tcW w:w="4428" w:type="dxa"/>
            <w:tcMar>
              <w:top w:w="0" w:type="dxa"/>
              <w:left w:w="108" w:type="dxa"/>
              <w:bottom w:w="0" w:type="dxa"/>
              <w:right w:w="108" w:type="dxa"/>
            </w:tcMar>
            <w:hideMark/>
          </w:tcPr>
          <w:p w14:paraId="69B50D9E" w14:textId="77777777" w:rsidR="00F51D09" w:rsidRPr="000E38D8" w:rsidRDefault="00F51D09" w:rsidP="004C08FB">
            <w:pPr>
              <w:shd w:val="clear" w:color="auto" w:fill="FFFFFF"/>
              <w:spacing w:after="0" w:line="240" w:lineRule="auto"/>
              <w:rPr>
                <w:bCs/>
                <w:szCs w:val="26"/>
              </w:rPr>
            </w:pPr>
            <w:r w:rsidRPr="000E38D8">
              <w:rPr>
                <w:b/>
                <w:bCs/>
                <w:i/>
                <w:iCs/>
                <w:szCs w:val="26"/>
              </w:rPr>
              <w:br/>
            </w:r>
            <w:proofErr w:type="spellStart"/>
            <w:r w:rsidRPr="000E38D8">
              <w:rPr>
                <w:b/>
                <w:bCs/>
                <w:i/>
                <w:iCs/>
                <w:szCs w:val="26"/>
              </w:rPr>
              <w:t>Nơi</w:t>
            </w:r>
            <w:proofErr w:type="spellEnd"/>
            <w:r w:rsidRPr="000E38D8">
              <w:rPr>
                <w:b/>
                <w:bCs/>
                <w:i/>
                <w:iCs/>
                <w:szCs w:val="26"/>
              </w:rPr>
              <w:t xml:space="preserve"> </w:t>
            </w:r>
            <w:proofErr w:type="spellStart"/>
            <w:r w:rsidRPr="000E38D8">
              <w:rPr>
                <w:b/>
                <w:bCs/>
                <w:i/>
                <w:iCs/>
                <w:szCs w:val="26"/>
              </w:rPr>
              <w:t>nhận</w:t>
            </w:r>
            <w:proofErr w:type="spellEnd"/>
            <w:r w:rsidRPr="000E38D8">
              <w:rPr>
                <w:b/>
                <w:bCs/>
                <w:i/>
                <w:iCs/>
                <w:szCs w:val="26"/>
              </w:rPr>
              <w:t>:</w:t>
            </w:r>
            <w:r w:rsidRPr="000E38D8">
              <w:rPr>
                <w:b/>
                <w:bCs/>
                <w:i/>
                <w:iCs/>
                <w:szCs w:val="26"/>
              </w:rPr>
              <w:br/>
            </w:r>
            <w:r w:rsidRPr="000E38D8">
              <w:rPr>
                <w:bCs/>
                <w:szCs w:val="26"/>
              </w:rPr>
              <w:t xml:space="preserve">- Như </w:t>
            </w:r>
            <w:proofErr w:type="spellStart"/>
            <w:r w:rsidRPr="000E38D8">
              <w:rPr>
                <w:bCs/>
                <w:szCs w:val="26"/>
              </w:rPr>
              <w:t>trên</w:t>
            </w:r>
            <w:proofErr w:type="spellEnd"/>
            <w:r w:rsidRPr="000E38D8">
              <w:rPr>
                <w:bCs/>
                <w:szCs w:val="26"/>
              </w:rPr>
              <w:t>;</w:t>
            </w:r>
            <w:r w:rsidRPr="000E38D8">
              <w:rPr>
                <w:bCs/>
                <w:szCs w:val="26"/>
              </w:rPr>
              <w:br/>
              <w:t>-…………;</w:t>
            </w:r>
            <w:r w:rsidRPr="000E38D8">
              <w:rPr>
                <w:bCs/>
                <w:szCs w:val="26"/>
              </w:rPr>
              <w:br/>
              <w:t xml:space="preserve">- Lưu: </w:t>
            </w:r>
            <w:proofErr w:type="gramStart"/>
            <w:r w:rsidRPr="000E38D8">
              <w:rPr>
                <w:bCs/>
                <w:szCs w:val="26"/>
              </w:rPr>
              <w:t>VT,…</w:t>
            </w:r>
            <w:proofErr w:type="gramEnd"/>
            <w:r w:rsidRPr="000E38D8">
              <w:rPr>
                <w:bCs/>
                <w:szCs w:val="26"/>
              </w:rPr>
              <w:t>.</w:t>
            </w:r>
          </w:p>
        </w:tc>
        <w:tc>
          <w:tcPr>
            <w:tcW w:w="4428" w:type="dxa"/>
            <w:tcMar>
              <w:top w:w="0" w:type="dxa"/>
              <w:left w:w="108" w:type="dxa"/>
              <w:bottom w:w="0" w:type="dxa"/>
              <w:right w:w="108" w:type="dxa"/>
            </w:tcMar>
            <w:hideMark/>
          </w:tcPr>
          <w:p w14:paraId="61D85CC9" w14:textId="77777777" w:rsidR="00F51D09" w:rsidRPr="000E38D8" w:rsidRDefault="00F51D09" w:rsidP="004C08FB">
            <w:pPr>
              <w:shd w:val="clear" w:color="auto" w:fill="FFFFFF"/>
              <w:spacing w:after="0" w:line="240" w:lineRule="auto"/>
              <w:ind w:left="34"/>
              <w:jc w:val="center"/>
              <w:rPr>
                <w:bCs/>
                <w:szCs w:val="26"/>
              </w:rPr>
            </w:pPr>
            <w:r w:rsidRPr="000E38D8">
              <w:rPr>
                <w:b/>
                <w:bCs/>
                <w:szCs w:val="26"/>
              </w:rPr>
              <w:t>THỦ TRƯỞNG CƠ SỞ ĐÀO TẠO, HUẤN LUYỆN</w:t>
            </w:r>
            <w:r w:rsidRPr="000E38D8">
              <w:rPr>
                <w:b/>
                <w:bCs/>
                <w:szCs w:val="26"/>
              </w:rPr>
              <w:br/>
            </w:r>
            <w:r w:rsidRPr="000E38D8">
              <w:rPr>
                <w:bCs/>
                <w:i/>
                <w:iCs/>
                <w:szCs w:val="26"/>
              </w:rPr>
              <w:t>(</w:t>
            </w:r>
            <w:proofErr w:type="spellStart"/>
            <w:r w:rsidRPr="000E38D8">
              <w:rPr>
                <w:bCs/>
                <w:i/>
                <w:iCs/>
                <w:szCs w:val="26"/>
              </w:rPr>
              <w:t>ký</w:t>
            </w:r>
            <w:proofErr w:type="spellEnd"/>
            <w:r w:rsidRPr="000E38D8">
              <w:rPr>
                <w:bCs/>
                <w:i/>
                <w:iCs/>
                <w:szCs w:val="26"/>
              </w:rPr>
              <w:t xml:space="preserve">, </w:t>
            </w:r>
            <w:proofErr w:type="spellStart"/>
            <w:r w:rsidRPr="000E38D8">
              <w:rPr>
                <w:bCs/>
                <w:i/>
                <w:iCs/>
                <w:szCs w:val="26"/>
              </w:rPr>
              <w:t>đóng</w:t>
            </w:r>
            <w:proofErr w:type="spellEnd"/>
            <w:r w:rsidRPr="000E38D8">
              <w:rPr>
                <w:bCs/>
                <w:i/>
                <w:iCs/>
                <w:szCs w:val="26"/>
              </w:rPr>
              <w:t xml:space="preserve"> </w:t>
            </w:r>
            <w:proofErr w:type="spellStart"/>
            <w:r w:rsidRPr="000E38D8">
              <w:rPr>
                <w:bCs/>
                <w:i/>
                <w:iCs/>
                <w:szCs w:val="26"/>
              </w:rPr>
              <w:t>dấu</w:t>
            </w:r>
            <w:proofErr w:type="spellEnd"/>
            <w:r w:rsidRPr="000E38D8">
              <w:rPr>
                <w:bCs/>
                <w:i/>
                <w:iCs/>
                <w:szCs w:val="26"/>
              </w:rPr>
              <w:t xml:space="preserve"> </w:t>
            </w:r>
            <w:proofErr w:type="spellStart"/>
            <w:r w:rsidRPr="000E38D8">
              <w:rPr>
                <w:bCs/>
                <w:i/>
                <w:iCs/>
                <w:szCs w:val="26"/>
              </w:rPr>
              <w:t>và</w:t>
            </w:r>
            <w:proofErr w:type="spellEnd"/>
            <w:r w:rsidRPr="000E38D8">
              <w:rPr>
                <w:bCs/>
                <w:i/>
                <w:iCs/>
                <w:szCs w:val="26"/>
              </w:rPr>
              <w:t xml:space="preserve"> </w:t>
            </w:r>
            <w:proofErr w:type="spellStart"/>
            <w:r w:rsidRPr="000E38D8">
              <w:rPr>
                <w:bCs/>
                <w:i/>
                <w:iCs/>
                <w:szCs w:val="26"/>
              </w:rPr>
              <w:t>ghi</w:t>
            </w:r>
            <w:proofErr w:type="spellEnd"/>
            <w:r w:rsidRPr="000E38D8">
              <w:rPr>
                <w:bCs/>
                <w:i/>
                <w:iCs/>
                <w:szCs w:val="26"/>
              </w:rPr>
              <w:t xml:space="preserve"> </w:t>
            </w:r>
            <w:proofErr w:type="spellStart"/>
            <w:r w:rsidRPr="000E38D8">
              <w:rPr>
                <w:bCs/>
                <w:i/>
                <w:iCs/>
                <w:szCs w:val="26"/>
              </w:rPr>
              <w:t>rõ</w:t>
            </w:r>
            <w:proofErr w:type="spellEnd"/>
            <w:r w:rsidRPr="000E38D8">
              <w:rPr>
                <w:bCs/>
                <w:i/>
                <w:iCs/>
                <w:szCs w:val="26"/>
              </w:rPr>
              <w:t xml:space="preserve"> </w:t>
            </w:r>
            <w:proofErr w:type="spellStart"/>
            <w:r w:rsidRPr="000E38D8">
              <w:rPr>
                <w:bCs/>
                <w:i/>
                <w:iCs/>
                <w:szCs w:val="26"/>
              </w:rPr>
              <w:t>họ</w:t>
            </w:r>
            <w:proofErr w:type="spellEnd"/>
            <w:r w:rsidRPr="000E38D8">
              <w:rPr>
                <w:bCs/>
                <w:i/>
                <w:iCs/>
                <w:szCs w:val="26"/>
              </w:rPr>
              <w:t xml:space="preserve"> </w:t>
            </w:r>
            <w:proofErr w:type="spellStart"/>
            <w:r w:rsidRPr="000E38D8">
              <w:rPr>
                <w:bCs/>
                <w:i/>
                <w:iCs/>
                <w:szCs w:val="26"/>
              </w:rPr>
              <w:t>tên</w:t>
            </w:r>
            <w:proofErr w:type="spellEnd"/>
            <w:r w:rsidRPr="000E38D8">
              <w:rPr>
                <w:bCs/>
                <w:i/>
                <w:iCs/>
                <w:szCs w:val="26"/>
              </w:rPr>
              <w:t>)</w:t>
            </w:r>
          </w:p>
        </w:tc>
      </w:tr>
    </w:tbl>
    <w:p w14:paraId="0D5A9E1D" w14:textId="77777777" w:rsidR="00F51D09" w:rsidRPr="000E38D8" w:rsidRDefault="00F51D09" w:rsidP="004C08FB">
      <w:pPr>
        <w:shd w:val="clear" w:color="auto" w:fill="FFFFFF"/>
        <w:spacing w:after="0" w:line="240" w:lineRule="auto"/>
        <w:rPr>
          <w:bCs/>
          <w:szCs w:val="26"/>
        </w:rPr>
      </w:pPr>
      <w:proofErr w:type="spellStart"/>
      <w:r w:rsidRPr="000E38D8">
        <w:rPr>
          <w:b/>
          <w:bCs/>
          <w:i/>
          <w:iCs/>
          <w:szCs w:val="26"/>
        </w:rPr>
        <w:t>Ghi</w:t>
      </w:r>
      <w:proofErr w:type="spellEnd"/>
      <w:r w:rsidRPr="000E38D8">
        <w:rPr>
          <w:b/>
          <w:bCs/>
          <w:i/>
          <w:iCs/>
          <w:szCs w:val="26"/>
        </w:rPr>
        <w:t xml:space="preserve"> </w:t>
      </w:r>
      <w:proofErr w:type="spellStart"/>
      <w:r w:rsidRPr="000E38D8">
        <w:rPr>
          <w:b/>
          <w:bCs/>
          <w:i/>
          <w:iCs/>
          <w:szCs w:val="26"/>
        </w:rPr>
        <w:t>chú</w:t>
      </w:r>
      <w:proofErr w:type="spellEnd"/>
      <w:r w:rsidRPr="000E38D8">
        <w:rPr>
          <w:b/>
          <w:bCs/>
          <w:i/>
          <w:iCs/>
          <w:szCs w:val="26"/>
        </w:rPr>
        <w:t>:</w:t>
      </w:r>
    </w:p>
    <w:p w14:paraId="6870820B" w14:textId="77777777" w:rsidR="00F51D09" w:rsidRPr="000E38D8" w:rsidRDefault="00F51D09" w:rsidP="004C08FB">
      <w:pPr>
        <w:shd w:val="clear" w:color="auto" w:fill="FFFFFF"/>
        <w:spacing w:after="0" w:line="240" w:lineRule="auto"/>
        <w:rPr>
          <w:bCs/>
          <w:szCs w:val="26"/>
        </w:rPr>
      </w:pPr>
      <w:r w:rsidRPr="000E38D8">
        <w:rPr>
          <w:bCs/>
          <w:szCs w:val="26"/>
        </w:rPr>
        <w:t xml:space="preserve">(1): </w:t>
      </w:r>
      <w:proofErr w:type="spellStart"/>
      <w:r w:rsidRPr="000E38D8">
        <w:rPr>
          <w:bCs/>
          <w:szCs w:val="26"/>
        </w:rPr>
        <w:t>Tên</w:t>
      </w:r>
      <w:proofErr w:type="spellEnd"/>
      <w:r w:rsidRPr="000E38D8">
        <w:rPr>
          <w:bCs/>
          <w:szCs w:val="26"/>
        </w:rPr>
        <w:t xml:space="preserve"> </w:t>
      </w:r>
      <w:proofErr w:type="spellStart"/>
      <w:r w:rsidRPr="000E38D8">
        <w:rPr>
          <w:bCs/>
          <w:szCs w:val="26"/>
        </w:rPr>
        <w:t>Chương</w:t>
      </w:r>
      <w:proofErr w:type="spellEnd"/>
      <w:r w:rsidRPr="000E38D8">
        <w:rPr>
          <w:bCs/>
          <w:szCs w:val="26"/>
        </w:rPr>
        <w:t xml:space="preserve"> </w:t>
      </w:r>
      <w:proofErr w:type="spellStart"/>
      <w:r w:rsidRPr="000E38D8">
        <w:rPr>
          <w:bCs/>
          <w:szCs w:val="26"/>
        </w:rPr>
        <w:t>trình</w:t>
      </w:r>
      <w:proofErr w:type="spellEnd"/>
      <w:r w:rsidRPr="000E38D8">
        <w:rPr>
          <w:bCs/>
          <w:szCs w:val="26"/>
        </w:rPr>
        <w:t>/</w:t>
      </w:r>
      <w:proofErr w:type="spellStart"/>
      <w:r w:rsidRPr="000E38D8">
        <w:rPr>
          <w:bCs/>
          <w:szCs w:val="26"/>
        </w:rPr>
        <w:t>khóa</w:t>
      </w:r>
      <w:proofErr w:type="spellEnd"/>
      <w:r w:rsidRPr="000E38D8">
        <w:rPr>
          <w:bCs/>
          <w:szCs w:val="26"/>
        </w:rPr>
        <w:t xml:space="preserve"> </w:t>
      </w:r>
      <w:proofErr w:type="spellStart"/>
      <w:r w:rsidRPr="000E38D8">
        <w:rPr>
          <w:bCs/>
          <w:szCs w:val="26"/>
        </w:rPr>
        <w:t>đào</w:t>
      </w:r>
      <w:proofErr w:type="spellEnd"/>
      <w:r w:rsidRPr="000E38D8">
        <w:rPr>
          <w:bCs/>
          <w:szCs w:val="26"/>
        </w:rPr>
        <w:t xml:space="preserve"> </w:t>
      </w:r>
      <w:proofErr w:type="spellStart"/>
      <w:r w:rsidRPr="000E38D8">
        <w:rPr>
          <w:bCs/>
          <w:szCs w:val="26"/>
        </w:rPr>
        <w:t>tạo</w:t>
      </w:r>
      <w:proofErr w:type="spellEnd"/>
      <w:r w:rsidRPr="000E38D8">
        <w:rPr>
          <w:bCs/>
          <w:szCs w:val="26"/>
        </w:rPr>
        <w:t xml:space="preserve">, </w:t>
      </w:r>
      <w:proofErr w:type="spellStart"/>
      <w:r w:rsidRPr="000E38D8">
        <w:rPr>
          <w:bCs/>
          <w:szCs w:val="26"/>
        </w:rPr>
        <w:t>huấn</w:t>
      </w:r>
      <w:proofErr w:type="spellEnd"/>
      <w:r w:rsidRPr="000E38D8">
        <w:rPr>
          <w:bCs/>
          <w:szCs w:val="26"/>
        </w:rPr>
        <w:t xml:space="preserve"> </w:t>
      </w:r>
      <w:proofErr w:type="spellStart"/>
      <w:r w:rsidRPr="000E38D8">
        <w:rPr>
          <w:bCs/>
          <w:szCs w:val="26"/>
        </w:rPr>
        <w:t>luyện</w:t>
      </w:r>
      <w:proofErr w:type="spellEnd"/>
      <w:r w:rsidRPr="000E38D8">
        <w:rPr>
          <w:bCs/>
          <w:szCs w:val="26"/>
        </w:rPr>
        <w:t xml:space="preserve"> </w:t>
      </w:r>
      <w:proofErr w:type="spellStart"/>
      <w:r w:rsidRPr="000E38D8">
        <w:rPr>
          <w:bCs/>
          <w:szCs w:val="26"/>
        </w:rPr>
        <w:t>thứ</w:t>
      </w:r>
      <w:proofErr w:type="spellEnd"/>
      <w:r w:rsidRPr="000E38D8">
        <w:rPr>
          <w:bCs/>
          <w:szCs w:val="26"/>
        </w:rPr>
        <w:t xml:space="preserve"> </w:t>
      </w:r>
      <w:proofErr w:type="spellStart"/>
      <w:r w:rsidRPr="000E38D8">
        <w:rPr>
          <w:bCs/>
          <w:szCs w:val="26"/>
        </w:rPr>
        <w:t>nhất</w:t>
      </w:r>
      <w:proofErr w:type="spellEnd"/>
    </w:p>
    <w:p w14:paraId="3F39D316" w14:textId="77777777" w:rsidR="00F51D09" w:rsidRPr="000E38D8" w:rsidRDefault="00F51D09" w:rsidP="004C08FB">
      <w:pPr>
        <w:shd w:val="clear" w:color="auto" w:fill="FFFFFF"/>
        <w:spacing w:after="0" w:line="240" w:lineRule="auto"/>
        <w:rPr>
          <w:bCs/>
          <w:szCs w:val="26"/>
        </w:rPr>
      </w:pPr>
      <w:r w:rsidRPr="000E38D8">
        <w:rPr>
          <w:bCs/>
          <w:szCs w:val="26"/>
        </w:rPr>
        <w:t xml:space="preserve">(2): </w:t>
      </w:r>
      <w:proofErr w:type="spellStart"/>
      <w:r w:rsidRPr="000E38D8">
        <w:rPr>
          <w:bCs/>
          <w:szCs w:val="26"/>
        </w:rPr>
        <w:t>Chứng</w:t>
      </w:r>
      <w:proofErr w:type="spellEnd"/>
      <w:r w:rsidRPr="000E38D8">
        <w:rPr>
          <w:bCs/>
          <w:szCs w:val="26"/>
        </w:rPr>
        <w:t xml:space="preserve"> </w:t>
      </w:r>
      <w:proofErr w:type="spellStart"/>
      <w:r w:rsidRPr="000E38D8">
        <w:rPr>
          <w:bCs/>
          <w:szCs w:val="26"/>
        </w:rPr>
        <w:t>nhận</w:t>
      </w:r>
      <w:proofErr w:type="spellEnd"/>
      <w:r w:rsidRPr="000E38D8">
        <w:rPr>
          <w:bCs/>
          <w:szCs w:val="26"/>
        </w:rPr>
        <w:t xml:space="preserve"> </w:t>
      </w:r>
      <w:proofErr w:type="spellStart"/>
      <w:r w:rsidRPr="000E38D8">
        <w:rPr>
          <w:bCs/>
          <w:szCs w:val="26"/>
        </w:rPr>
        <w:t>Huấn</w:t>
      </w:r>
      <w:proofErr w:type="spellEnd"/>
      <w:r w:rsidRPr="000E38D8">
        <w:rPr>
          <w:bCs/>
          <w:szCs w:val="26"/>
        </w:rPr>
        <w:t xml:space="preserve"> </w:t>
      </w:r>
      <w:proofErr w:type="spellStart"/>
      <w:r w:rsidRPr="000E38D8">
        <w:rPr>
          <w:bCs/>
          <w:szCs w:val="26"/>
        </w:rPr>
        <w:t>luyện</w:t>
      </w:r>
      <w:proofErr w:type="spellEnd"/>
      <w:r w:rsidRPr="000E38D8">
        <w:rPr>
          <w:bCs/>
          <w:szCs w:val="26"/>
        </w:rPr>
        <w:t xml:space="preserve"> </w:t>
      </w:r>
      <w:proofErr w:type="spellStart"/>
      <w:r w:rsidRPr="000E38D8">
        <w:rPr>
          <w:bCs/>
          <w:szCs w:val="26"/>
        </w:rPr>
        <w:t>viên</w:t>
      </w:r>
      <w:proofErr w:type="spellEnd"/>
      <w:r w:rsidRPr="000E38D8">
        <w:rPr>
          <w:bCs/>
          <w:szCs w:val="26"/>
        </w:rPr>
        <w:t xml:space="preserve"> </w:t>
      </w:r>
      <w:proofErr w:type="spellStart"/>
      <w:r w:rsidRPr="000E38D8">
        <w:rPr>
          <w:bCs/>
          <w:szCs w:val="26"/>
        </w:rPr>
        <w:t>chính</w:t>
      </w:r>
      <w:proofErr w:type="spellEnd"/>
      <w:r w:rsidRPr="000E38D8">
        <w:rPr>
          <w:bCs/>
          <w:szCs w:val="26"/>
        </w:rPr>
        <w:t xml:space="preserve"> </w:t>
      </w:r>
      <w:proofErr w:type="spellStart"/>
      <w:r w:rsidRPr="000E38D8">
        <w:rPr>
          <w:bCs/>
          <w:szCs w:val="26"/>
        </w:rPr>
        <w:t>hoặc</w:t>
      </w:r>
      <w:proofErr w:type="spellEnd"/>
      <w:r w:rsidRPr="000E38D8">
        <w:rPr>
          <w:bCs/>
          <w:szCs w:val="26"/>
        </w:rPr>
        <w:t xml:space="preserve"> </w:t>
      </w:r>
      <w:proofErr w:type="spellStart"/>
      <w:r w:rsidRPr="000E38D8">
        <w:rPr>
          <w:bCs/>
          <w:szCs w:val="26"/>
        </w:rPr>
        <w:t>tương</w:t>
      </w:r>
      <w:proofErr w:type="spellEnd"/>
      <w:r w:rsidRPr="000E38D8">
        <w:rPr>
          <w:bCs/>
          <w:szCs w:val="26"/>
        </w:rPr>
        <w:t xml:space="preserve"> </w:t>
      </w:r>
      <w:proofErr w:type="spellStart"/>
      <w:r w:rsidRPr="000E38D8">
        <w:rPr>
          <w:bCs/>
          <w:szCs w:val="26"/>
        </w:rPr>
        <w:t>đương</w:t>
      </w:r>
      <w:proofErr w:type="spellEnd"/>
    </w:p>
    <w:p w14:paraId="2863CCD5" w14:textId="77777777" w:rsidR="00F51D09" w:rsidRPr="000E38D8" w:rsidRDefault="00F51D09" w:rsidP="004C08FB">
      <w:pPr>
        <w:shd w:val="clear" w:color="auto" w:fill="FFFFFF"/>
        <w:spacing w:after="0" w:line="240" w:lineRule="auto"/>
        <w:rPr>
          <w:bCs/>
          <w:szCs w:val="26"/>
        </w:rPr>
      </w:pPr>
      <w:r w:rsidRPr="000E38D8">
        <w:rPr>
          <w:bCs/>
          <w:szCs w:val="26"/>
        </w:rPr>
        <w:t xml:space="preserve">(3): </w:t>
      </w:r>
      <w:proofErr w:type="spellStart"/>
      <w:r w:rsidRPr="000E38D8">
        <w:rPr>
          <w:bCs/>
          <w:szCs w:val="26"/>
        </w:rPr>
        <w:t>Thời</w:t>
      </w:r>
      <w:proofErr w:type="spellEnd"/>
      <w:r w:rsidRPr="000E38D8">
        <w:rPr>
          <w:bCs/>
          <w:szCs w:val="26"/>
        </w:rPr>
        <w:t xml:space="preserve"> </w:t>
      </w:r>
      <w:proofErr w:type="spellStart"/>
      <w:r w:rsidRPr="000E38D8">
        <w:rPr>
          <w:bCs/>
          <w:szCs w:val="26"/>
        </w:rPr>
        <w:t>gian</w:t>
      </w:r>
      <w:proofErr w:type="spellEnd"/>
      <w:r w:rsidRPr="000E38D8">
        <w:rPr>
          <w:bCs/>
          <w:szCs w:val="26"/>
        </w:rPr>
        <w:t xml:space="preserve"> </w:t>
      </w:r>
      <w:proofErr w:type="spellStart"/>
      <w:r w:rsidRPr="000E38D8">
        <w:rPr>
          <w:bCs/>
          <w:szCs w:val="26"/>
        </w:rPr>
        <w:t>đảm</w:t>
      </w:r>
      <w:proofErr w:type="spellEnd"/>
      <w:r w:rsidRPr="000E38D8">
        <w:rPr>
          <w:bCs/>
          <w:szCs w:val="26"/>
        </w:rPr>
        <w:t xml:space="preserve"> </w:t>
      </w:r>
      <w:proofErr w:type="spellStart"/>
      <w:r w:rsidRPr="000E38D8">
        <w:rPr>
          <w:bCs/>
          <w:szCs w:val="26"/>
        </w:rPr>
        <w:t>nhận</w:t>
      </w:r>
      <w:proofErr w:type="spellEnd"/>
      <w:r w:rsidRPr="000E38D8">
        <w:rPr>
          <w:bCs/>
          <w:szCs w:val="26"/>
        </w:rPr>
        <w:t xml:space="preserve"> </w:t>
      </w:r>
      <w:proofErr w:type="spellStart"/>
      <w:r w:rsidRPr="000E38D8">
        <w:rPr>
          <w:bCs/>
          <w:szCs w:val="26"/>
        </w:rPr>
        <w:t>chức</w:t>
      </w:r>
      <w:proofErr w:type="spellEnd"/>
      <w:r w:rsidRPr="000E38D8">
        <w:rPr>
          <w:bCs/>
          <w:szCs w:val="26"/>
        </w:rPr>
        <w:t xml:space="preserve"> </w:t>
      </w:r>
      <w:proofErr w:type="spellStart"/>
      <w:r w:rsidRPr="000E38D8">
        <w:rPr>
          <w:bCs/>
          <w:szCs w:val="26"/>
        </w:rPr>
        <w:t>danh</w:t>
      </w:r>
      <w:proofErr w:type="spellEnd"/>
      <w:r w:rsidRPr="000E38D8">
        <w:rPr>
          <w:bCs/>
          <w:szCs w:val="26"/>
        </w:rPr>
        <w:t xml:space="preserve"> </w:t>
      </w:r>
      <w:proofErr w:type="spellStart"/>
      <w:r w:rsidRPr="000E38D8">
        <w:rPr>
          <w:bCs/>
          <w:szCs w:val="26"/>
        </w:rPr>
        <w:t>thuyền</w:t>
      </w:r>
      <w:proofErr w:type="spellEnd"/>
      <w:r w:rsidRPr="000E38D8">
        <w:rPr>
          <w:bCs/>
          <w:szCs w:val="26"/>
        </w:rPr>
        <w:t xml:space="preserve"> </w:t>
      </w:r>
      <w:proofErr w:type="spellStart"/>
      <w:r w:rsidRPr="000E38D8">
        <w:rPr>
          <w:bCs/>
          <w:szCs w:val="26"/>
        </w:rPr>
        <w:t>trưởng</w:t>
      </w:r>
      <w:proofErr w:type="spellEnd"/>
      <w:r w:rsidRPr="000E38D8">
        <w:rPr>
          <w:bCs/>
          <w:szCs w:val="26"/>
        </w:rPr>
        <w:t xml:space="preserve">, </w:t>
      </w:r>
      <w:proofErr w:type="spellStart"/>
      <w:r w:rsidRPr="000E38D8">
        <w:rPr>
          <w:bCs/>
          <w:szCs w:val="26"/>
        </w:rPr>
        <w:t>máy</w:t>
      </w:r>
      <w:proofErr w:type="spellEnd"/>
      <w:r w:rsidRPr="000E38D8">
        <w:rPr>
          <w:bCs/>
          <w:szCs w:val="26"/>
        </w:rPr>
        <w:t xml:space="preserve"> </w:t>
      </w:r>
      <w:proofErr w:type="spellStart"/>
      <w:r w:rsidRPr="000E38D8">
        <w:rPr>
          <w:bCs/>
          <w:szCs w:val="26"/>
        </w:rPr>
        <w:t>trưởng</w:t>
      </w:r>
      <w:proofErr w:type="spellEnd"/>
      <w:r w:rsidRPr="000E38D8">
        <w:rPr>
          <w:bCs/>
          <w:szCs w:val="26"/>
        </w:rPr>
        <w:t xml:space="preserve">, </w:t>
      </w:r>
      <w:proofErr w:type="spellStart"/>
      <w:r w:rsidRPr="000E38D8">
        <w:rPr>
          <w:bCs/>
          <w:szCs w:val="26"/>
        </w:rPr>
        <w:t>sỹ</w:t>
      </w:r>
      <w:proofErr w:type="spellEnd"/>
      <w:r w:rsidRPr="000E38D8">
        <w:rPr>
          <w:bCs/>
          <w:szCs w:val="26"/>
        </w:rPr>
        <w:t xml:space="preserve"> </w:t>
      </w:r>
      <w:proofErr w:type="spellStart"/>
      <w:r w:rsidRPr="000E38D8">
        <w:rPr>
          <w:bCs/>
          <w:szCs w:val="26"/>
        </w:rPr>
        <w:t>quan</w:t>
      </w:r>
      <w:proofErr w:type="spellEnd"/>
      <w:r w:rsidRPr="000E38D8">
        <w:rPr>
          <w:bCs/>
          <w:szCs w:val="26"/>
        </w:rPr>
        <w:t xml:space="preserve"> </w:t>
      </w:r>
      <w:proofErr w:type="spellStart"/>
      <w:r w:rsidRPr="000E38D8">
        <w:rPr>
          <w:bCs/>
          <w:szCs w:val="26"/>
        </w:rPr>
        <w:t>quản</w:t>
      </w:r>
      <w:proofErr w:type="spellEnd"/>
      <w:r w:rsidRPr="000E38D8">
        <w:rPr>
          <w:bCs/>
          <w:szCs w:val="26"/>
        </w:rPr>
        <w:t xml:space="preserve"> </w:t>
      </w:r>
      <w:proofErr w:type="spellStart"/>
      <w:r w:rsidRPr="000E38D8">
        <w:rPr>
          <w:bCs/>
          <w:szCs w:val="26"/>
        </w:rPr>
        <w:t>lý</w:t>
      </w:r>
      <w:proofErr w:type="spellEnd"/>
      <w:r w:rsidRPr="000E38D8">
        <w:rPr>
          <w:bCs/>
          <w:szCs w:val="26"/>
        </w:rPr>
        <w:t xml:space="preserve">, </w:t>
      </w:r>
      <w:proofErr w:type="spellStart"/>
      <w:r w:rsidRPr="000E38D8">
        <w:rPr>
          <w:bCs/>
          <w:szCs w:val="26"/>
        </w:rPr>
        <w:t>sỹ</w:t>
      </w:r>
      <w:proofErr w:type="spellEnd"/>
      <w:r w:rsidRPr="000E38D8">
        <w:rPr>
          <w:bCs/>
          <w:szCs w:val="26"/>
        </w:rPr>
        <w:t xml:space="preserve"> </w:t>
      </w:r>
      <w:proofErr w:type="spellStart"/>
      <w:r w:rsidRPr="000E38D8">
        <w:rPr>
          <w:bCs/>
          <w:szCs w:val="26"/>
        </w:rPr>
        <w:t>quan</w:t>
      </w:r>
      <w:proofErr w:type="spellEnd"/>
      <w:r w:rsidRPr="000E38D8">
        <w:rPr>
          <w:bCs/>
          <w:szCs w:val="26"/>
        </w:rPr>
        <w:t xml:space="preserve"> </w:t>
      </w:r>
      <w:proofErr w:type="spellStart"/>
      <w:r w:rsidRPr="000E38D8">
        <w:rPr>
          <w:bCs/>
          <w:szCs w:val="26"/>
        </w:rPr>
        <w:t>boong</w:t>
      </w:r>
      <w:proofErr w:type="spellEnd"/>
      <w:r w:rsidRPr="000E38D8">
        <w:rPr>
          <w:bCs/>
          <w:szCs w:val="26"/>
        </w:rPr>
        <w:t xml:space="preserve">, </w:t>
      </w:r>
      <w:proofErr w:type="spellStart"/>
      <w:r w:rsidRPr="000E38D8">
        <w:rPr>
          <w:bCs/>
          <w:szCs w:val="26"/>
        </w:rPr>
        <w:t>sỹ</w:t>
      </w:r>
      <w:proofErr w:type="spellEnd"/>
      <w:r w:rsidRPr="000E38D8">
        <w:rPr>
          <w:bCs/>
          <w:szCs w:val="26"/>
        </w:rPr>
        <w:t xml:space="preserve"> </w:t>
      </w:r>
      <w:proofErr w:type="spellStart"/>
      <w:r w:rsidRPr="000E38D8">
        <w:rPr>
          <w:bCs/>
          <w:szCs w:val="26"/>
        </w:rPr>
        <w:t>quan</w:t>
      </w:r>
      <w:proofErr w:type="spellEnd"/>
      <w:r w:rsidRPr="000E38D8">
        <w:rPr>
          <w:bCs/>
          <w:szCs w:val="26"/>
        </w:rPr>
        <w:t xml:space="preserve"> </w:t>
      </w:r>
      <w:proofErr w:type="spellStart"/>
      <w:r w:rsidRPr="000E38D8">
        <w:rPr>
          <w:bCs/>
          <w:szCs w:val="26"/>
        </w:rPr>
        <w:t>máy</w:t>
      </w:r>
      <w:proofErr w:type="spellEnd"/>
      <w:r w:rsidRPr="000E38D8">
        <w:rPr>
          <w:bCs/>
          <w:szCs w:val="26"/>
        </w:rPr>
        <w:t>...</w:t>
      </w:r>
    </w:p>
    <w:p w14:paraId="17B5D90E" w14:textId="77777777" w:rsidR="00F51D09" w:rsidRPr="000E38D8" w:rsidRDefault="00F51D09" w:rsidP="004C08FB">
      <w:pPr>
        <w:shd w:val="clear" w:color="auto" w:fill="FFFFFF"/>
        <w:spacing w:after="0" w:line="240" w:lineRule="auto"/>
        <w:rPr>
          <w:bCs/>
          <w:szCs w:val="26"/>
        </w:rPr>
      </w:pPr>
      <w:r w:rsidRPr="000E38D8">
        <w:rPr>
          <w:bCs/>
          <w:szCs w:val="26"/>
        </w:rPr>
        <w:t xml:space="preserve">(4): </w:t>
      </w:r>
      <w:proofErr w:type="spellStart"/>
      <w:r w:rsidRPr="000E38D8">
        <w:rPr>
          <w:bCs/>
          <w:szCs w:val="26"/>
        </w:rPr>
        <w:t>Tên</w:t>
      </w:r>
      <w:proofErr w:type="spellEnd"/>
      <w:r w:rsidRPr="000E38D8">
        <w:rPr>
          <w:bCs/>
          <w:szCs w:val="26"/>
        </w:rPr>
        <w:t xml:space="preserve"> </w:t>
      </w:r>
      <w:proofErr w:type="spellStart"/>
      <w:r w:rsidRPr="000E38D8">
        <w:rPr>
          <w:bCs/>
          <w:szCs w:val="26"/>
        </w:rPr>
        <w:t>Chương</w:t>
      </w:r>
      <w:proofErr w:type="spellEnd"/>
      <w:r w:rsidRPr="000E38D8">
        <w:rPr>
          <w:bCs/>
          <w:szCs w:val="26"/>
        </w:rPr>
        <w:t xml:space="preserve"> </w:t>
      </w:r>
      <w:proofErr w:type="spellStart"/>
      <w:r w:rsidRPr="000E38D8">
        <w:rPr>
          <w:bCs/>
          <w:szCs w:val="26"/>
        </w:rPr>
        <w:t>trình</w:t>
      </w:r>
      <w:proofErr w:type="spellEnd"/>
      <w:r w:rsidRPr="000E38D8">
        <w:rPr>
          <w:bCs/>
          <w:szCs w:val="26"/>
        </w:rPr>
        <w:t>/</w:t>
      </w:r>
      <w:proofErr w:type="spellStart"/>
      <w:r w:rsidRPr="000E38D8">
        <w:rPr>
          <w:bCs/>
          <w:szCs w:val="26"/>
        </w:rPr>
        <w:t>khóa</w:t>
      </w:r>
      <w:proofErr w:type="spellEnd"/>
      <w:r w:rsidRPr="000E38D8">
        <w:rPr>
          <w:bCs/>
          <w:szCs w:val="26"/>
        </w:rPr>
        <w:t xml:space="preserve"> </w:t>
      </w:r>
      <w:proofErr w:type="spellStart"/>
      <w:r w:rsidRPr="000E38D8">
        <w:rPr>
          <w:bCs/>
          <w:szCs w:val="26"/>
        </w:rPr>
        <w:t>đào</w:t>
      </w:r>
      <w:proofErr w:type="spellEnd"/>
      <w:r w:rsidRPr="000E38D8">
        <w:rPr>
          <w:bCs/>
          <w:szCs w:val="26"/>
        </w:rPr>
        <w:t xml:space="preserve"> </w:t>
      </w:r>
      <w:proofErr w:type="spellStart"/>
      <w:r w:rsidRPr="000E38D8">
        <w:rPr>
          <w:bCs/>
          <w:szCs w:val="26"/>
        </w:rPr>
        <w:t>tạo</w:t>
      </w:r>
      <w:proofErr w:type="spellEnd"/>
      <w:r w:rsidRPr="000E38D8">
        <w:rPr>
          <w:bCs/>
          <w:szCs w:val="26"/>
        </w:rPr>
        <w:t xml:space="preserve">, </w:t>
      </w:r>
      <w:proofErr w:type="spellStart"/>
      <w:r w:rsidRPr="000E38D8">
        <w:rPr>
          <w:bCs/>
          <w:szCs w:val="26"/>
        </w:rPr>
        <w:t>huấn</w:t>
      </w:r>
      <w:proofErr w:type="spellEnd"/>
      <w:r w:rsidRPr="000E38D8">
        <w:rPr>
          <w:bCs/>
          <w:szCs w:val="26"/>
        </w:rPr>
        <w:t xml:space="preserve"> </w:t>
      </w:r>
      <w:proofErr w:type="spellStart"/>
      <w:r w:rsidRPr="000E38D8">
        <w:rPr>
          <w:bCs/>
          <w:szCs w:val="26"/>
        </w:rPr>
        <w:t>luyện</w:t>
      </w:r>
      <w:proofErr w:type="spellEnd"/>
      <w:r w:rsidRPr="000E38D8">
        <w:rPr>
          <w:bCs/>
          <w:szCs w:val="26"/>
        </w:rPr>
        <w:t xml:space="preserve"> </w:t>
      </w:r>
      <w:proofErr w:type="spellStart"/>
      <w:r w:rsidRPr="000E38D8">
        <w:rPr>
          <w:bCs/>
          <w:szCs w:val="26"/>
        </w:rPr>
        <w:t>thứ</w:t>
      </w:r>
      <w:proofErr w:type="spellEnd"/>
      <w:r w:rsidRPr="000E38D8">
        <w:rPr>
          <w:bCs/>
          <w:szCs w:val="26"/>
        </w:rPr>
        <w:t xml:space="preserve"> </w:t>
      </w:r>
      <w:proofErr w:type="spellStart"/>
      <w:r w:rsidRPr="000E38D8">
        <w:rPr>
          <w:bCs/>
          <w:szCs w:val="26"/>
        </w:rPr>
        <w:t>hai</w:t>
      </w:r>
      <w:proofErr w:type="spellEnd"/>
      <w:r w:rsidRPr="000E38D8">
        <w:rPr>
          <w:bCs/>
          <w:szCs w:val="26"/>
        </w:rPr>
        <w:t xml:space="preserve">, </w:t>
      </w:r>
      <w:proofErr w:type="spellStart"/>
      <w:r w:rsidRPr="000E38D8">
        <w:rPr>
          <w:bCs/>
          <w:szCs w:val="26"/>
        </w:rPr>
        <w:t>thứ</w:t>
      </w:r>
      <w:proofErr w:type="spellEnd"/>
      <w:r w:rsidRPr="000E38D8">
        <w:rPr>
          <w:bCs/>
          <w:szCs w:val="26"/>
        </w:rPr>
        <w:t xml:space="preserve"> </w:t>
      </w:r>
      <w:proofErr w:type="spellStart"/>
      <w:r w:rsidRPr="000E38D8">
        <w:rPr>
          <w:bCs/>
          <w:szCs w:val="26"/>
        </w:rPr>
        <w:t>ba</w:t>
      </w:r>
      <w:proofErr w:type="spellEnd"/>
      <w:r w:rsidRPr="000E38D8">
        <w:rPr>
          <w:bCs/>
          <w:szCs w:val="26"/>
        </w:rPr>
        <w:t>....</w:t>
      </w:r>
    </w:p>
    <w:p w14:paraId="3654A11D" w14:textId="77777777" w:rsidR="00F51D09" w:rsidRPr="000E38D8" w:rsidRDefault="00F51D09" w:rsidP="004C08FB">
      <w:pPr>
        <w:shd w:val="clear" w:color="auto" w:fill="FFFFFF"/>
        <w:spacing w:after="0" w:line="240" w:lineRule="auto"/>
        <w:rPr>
          <w:b/>
          <w:bCs/>
          <w:szCs w:val="26"/>
        </w:rPr>
      </w:pPr>
      <w:bookmarkStart w:id="11" w:name="chuong_3_pl"/>
    </w:p>
    <w:p w14:paraId="1690A9D3" w14:textId="77777777" w:rsidR="00E61E1E" w:rsidRPr="000E38D8" w:rsidRDefault="00E61E1E" w:rsidP="004C08FB">
      <w:pPr>
        <w:shd w:val="clear" w:color="auto" w:fill="FFFFFF"/>
        <w:spacing w:after="0" w:line="240" w:lineRule="auto"/>
        <w:rPr>
          <w:bCs/>
        </w:rPr>
        <w:sectPr w:rsidR="00E61E1E" w:rsidRPr="000E38D8" w:rsidSect="00660B8A">
          <w:pgSz w:w="11906" w:h="16838" w:code="9"/>
          <w:pgMar w:top="1138" w:right="1138" w:bottom="1138" w:left="1699" w:header="680" w:footer="720" w:gutter="0"/>
          <w:cols w:space="720"/>
          <w:titlePg/>
          <w:docGrid w:linePitch="360"/>
        </w:sectPr>
      </w:pPr>
    </w:p>
    <w:p w14:paraId="67B5A3C2" w14:textId="108AE848" w:rsidR="00F51D09" w:rsidRPr="000E38D8" w:rsidRDefault="00E61E1E" w:rsidP="004C08FB">
      <w:pPr>
        <w:shd w:val="clear" w:color="auto" w:fill="FFFFFF"/>
        <w:spacing w:after="0" w:line="240" w:lineRule="auto"/>
        <w:rPr>
          <w:bCs/>
          <w:i/>
        </w:rPr>
      </w:pPr>
      <w:proofErr w:type="spellStart"/>
      <w:r w:rsidRPr="000E38D8">
        <w:rPr>
          <w:bCs/>
          <w:i/>
        </w:rPr>
        <w:lastRenderedPageBreak/>
        <w:t>Mẫu</w:t>
      </w:r>
      <w:proofErr w:type="spellEnd"/>
      <w:r w:rsidRPr="000E38D8">
        <w:rPr>
          <w:bCs/>
          <w:i/>
        </w:rPr>
        <w:t xml:space="preserve"> </w:t>
      </w:r>
      <w:proofErr w:type="spellStart"/>
      <w:r w:rsidRPr="000E38D8">
        <w:rPr>
          <w:bCs/>
          <w:i/>
        </w:rPr>
        <w:t>Giấy</w:t>
      </w:r>
      <w:proofErr w:type="spellEnd"/>
      <w:r w:rsidRPr="000E38D8">
        <w:rPr>
          <w:bCs/>
          <w:i/>
        </w:rPr>
        <w:t xml:space="preserve"> </w:t>
      </w:r>
      <w:proofErr w:type="spellStart"/>
      <w:r w:rsidRPr="000E38D8">
        <w:rPr>
          <w:bCs/>
          <w:i/>
        </w:rPr>
        <w:t>chứng</w:t>
      </w:r>
      <w:proofErr w:type="spellEnd"/>
      <w:r w:rsidRPr="000E38D8">
        <w:rPr>
          <w:bCs/>
          <w:i/>
        </w:rPr>
        <w:t xml:space="preserve"> </w:t>
      </w:r>
      <w:proofErr w:type="spellStart"/>
      <w:r w:rsidRPr="000E38D8">
        <w:rPr>
          <w:bCs/>
          <w:i/>
        </w:rPr>
        <w:t>nhận</w:t>
      </w:r>
      <w:proofErr w:type="spellEnd"/>
      <w:r w:rsidRPr="000E38D8">
        <w:rPr>
          <w:bCs/>
          <w:i/>
        </w:rPr>
        <w:t xml:space="preserve"> </w:t>
      </w:r>
      <w:proofErr w:type="spellStart"/>
      <w:r w:rsidRPr="000E38D8">
        <w:rPr>
          <w:bCs/>
          <w:i/>
        </w:rPr>
        <w:t>cơ</w:t>
      </w:r>
      <w:proofErr w:type="spellEnd"/>
      <w:r w:rsidRPr="000E38D8">
        <w:rPr>
          <w:bCs/>
          <w:i/>
        </w:rPr>
        <w:t xml:space="preserve"> </w:t>
      </w:r>
      <w:proofErr w:type="spellStart"/>
      <w:r w:rsidRPr="000E38D8">
        <w:rPr>
          <w:bCs/>
          <w:i/>
        </w:rPr>
        <w:t>sở</w:t>
      </w:r>
      <w:proofErr w:type="spellEnd"/>
      <w:r w:rsidRPr="000E38D8">
        <w:rPr>
          <w:bCs/>
          <w:i/>
        </w:rPr>
        <w:t xml:space="preserve"> </w:t>
      </w:r>
      <w:proofErr w:type="spellStart"/>
      <w:r w:rsidRPr="000E38D8">
        <w:rPr>
          <w:bCs/>
          <w:i/>
        </w:rPr>
        <w:t>đủ</w:t>
      </w:r>
      <w:proofErr w:type="spellEnd"/>
      <w:r w:rsidRPr="000E38D8">
        <w:rPr>
          <w:bCs/>
          <w:i/>
        </w:rPr>
        <w:t xml:space="preserve"> </w:t>
      </w:r>
      <w:proofErr w:type="spellStart"/>
      <w:r w:rsidRPr="000E38D8">
        <w:rPr>
          <w:bCs/>
          <w:i/>
        </w:rPr>
        <w:t>điều</w:t>
      </w:r>
      <w:proofErr w:type="spellEnd"/>
      <w:r w:rsidRPr="000E38D8">
        <w:rPr>
          <w:bCs/>
          <w:i/>
        </w:rPr>
        <w:t xml:space="preserve"> </w:t>
      </w:r>
      <w:proofErr w:type="spellStart"/>
      <w:r w:rsidRPr="000E38D8">
        <w:rPr>
          <w:bCs/>
          <w:i/>
        </w:rPr>
        <w:t>kiện</w:t>
      </w:r>
      <w:proofErr w:type="spellEnd"/>
      <w:r w:rsidRPr="000E38D8">
        <w:rPr>
          <w:bCs/>
          <w:i/>
        </w:rPr>
        <w:t xml:space="preserve"> </w:t>
      </w:r>
      <w:proofErr w:type="spellStart"/>
      <w:r w:rsidRPr="000E38D8">
        <w:rPr>
          <w:bCs/>
          <w:i/>
        </w:rPr>
        <w:t>đào</w:t>
      </w:r>
      <w:proofErr w:type="spellEnd"/>
      <w:r w:rsidRPr="000E38D8">
        <w:rPr>
          <w:bCs/>
          <w:i/>
        </w:rPr>
        <w:t xml:space="preserve"> </w:t>
      </w:r>
      <w:proofErr w:type="spellStart"/>
      <w:r w:rsidRPr="000E38D8">
        <w:rPr>
          <w:bCs/>
          <w:i/>
        </w:rPr>
        <w:t>tạo</w:t>
      </w:r>
      <w:proofErr w:type="spellEnd"/>
      <w:r w:rsidRPr="000E38D8">
        <w:rPr>
          <w:bCs/>
          <w:i/>
        </w:rPr>
        <w:t xml:space="preserve">, </w:t>
      </w:r>
      <w:proofErr w:type="spellStart"/>
      <w:r w:rsidRPr="000E38D8">
        <w:rPr>
          <w:bCs/>
          <w:i/>
        </w:rPr>
        <w:t>huấn</w:t>
      </w:r>
      <w:proofErr w:type="spellEnd"/>
      <w:r w:rsidRPr="000E38D8">
        <w:rPr>
          <w:bCs/>
          <w:i/>
        </w:rPr>
        <w:t xml:space="preserve"> </w:t>
      </w:r>
      <w:proofErr w:type="spellStart"/>
      <w:r w:rsidRPr="000E38D8">
        <w:rPr>
          <w:bCs/>
          <w:i/>
        </w:rPr>
        <w:t>luyện</w:t>
      </w:r>
      <w:proofErr w:type="spellEnd"/>
      <w:r w:rsidRPr="000E38D8">
        <w:rPr>
          <w:bCs/>
          <w:i/>
        </w:rPr>
        <w:t xml:space="preserve"> </w:t>
      </w:r>
      <w:proofErr w:type="spellStart"/>
      <w:r w:rsidRPr="000E38D8">
        <w:rPr>
          <w:bCs/>
          <w:i/>
        </w:rPr>
        <w:t>thuyền</w:t>
      </w:r>
      <w:proofErr w:type="spellEnd"/>
      <w:r w:rsidRPr="000E38D8">
        <w:rPr>
          <w:bCs/>
          <w:i/>
        </w:rPr>
        <w:t xml:space="preserve"> </w:t>
      </w:r>
      <w:proofErr w:type="spellStart"/>
      <w:r w:rsidRPr="000E38D8">
        <w:rPr>
          <w:bCs/>
          <w:i/>
        </w:rPr>
        <w:t>viên</w:t>
      </w:r>
      <w:proofErr w:type="spellEnd"/>
      <w:r w:rsidRPr="000E38D8">
        <w:rPr>
          <w:bCs/>
          <w:i/>
        </w:rPr>
        <w:t xml:space="preserve"> </w:t>
      </w:r>
      <w:proofErr w:type="spellStart"/>
      <w:r w:rsidRPr="000E38D8">
        <w:rPr>
          <w:bCs/>
          <w:i/>
        </w:rPr>
        <w:t>hàng</w:t>
      </w:r>
      <w:proofErr w:type="spellEnd"/>
      <w:r w:rsidRPr="000E38D8">
        <w:rPr>
          <w:bCs/>
          <w:i/>
        </w:rPr>
        <w:t xml:space="preserve"> </w:t>
      </w:r>
      <w:proofErr w:type="spellStart"/>
      <w:r w:rsidRPr="000E38D8">
        <w:rPr>
          <w:bCs/>
          <w:i/>
        </w:rPr>
        <w:t>hải</w:t>
      </w:r>
      <w:proofErr w:type="spellEnd"/>
    </w:p>
    <w:bookmarkEnd w:id="11"/>
    <w:p w14:paraId="3E583B98" w14:textId="4B29D1A5" w:rsidR="00F51D09" w:rsidRPr="000E38D8" w:rsidRDefault="00F51D09" w:rsidP="004C08FB">
      <w:pPr>
        <w:shd w:val="clear" w:color="auto" w:fill="FFFFFF"/>
        <w:spacing w:after="0" w:line="240" w:lineRule="auto"/>
        <w:rPr>
          <w:bCs/>
          <w:szCs w:val="26"/>
        </w:rPr>
      </w:pPr>
    </w:p>
    <w:tbl>
      <w:tblPr>
        <w:tblW w:w="5141" w:type="pct"/>
        <w:tblCellSpacing w:w="0" w:type="dxa"/>
        <w:tblInd w:w="-142" w:type="dxa"/>
        <w:tblCellMar>
          <w:left w:w="0" w:type="dxa"/>
          <w:right w:w="0" w:type="dxa"/>
        </w:tblCellMar>
        <w:tblLook w:val="04A0" w:firstRow="1" w:lastRow="0" w:firstColumn="1" w:lastColumn="0" w:noHBand="0" w:noVBand="1"/>
      </w:tblPr>
      <w:tblGrid>
        <w:gridCol w:w="3685"/>
        <w:gridCol w:w="5640"/>
      </w:tblGrid>
      <w:tr w:rsidR="000E38D8" w:rsidRPr="000E38D8" w14:paraId="7DD5B5E0" w14:textId="77777777" w:rsidTr="00A638BF">
        <w:trPr>
          <w:tblCellSpacing w:w="0" w:type="dxa"/>
        </w:trPr>
        <w:tc>
          <w:tcPr>
            <w:tcW w:w="3686" w:type="dxa"/>
            <w:tcMar>
              <w:top w:w="0" w:type="dxa"/>
              <w:left w:w="108" w:type="dxa"/>
              <w:bottom w:w="0" w:type="dxa"/>
              <w:right w:w="108" w:type="dxa"/>
            </w:tcMar>
            <w:hideMark/>
          </w:tcPr>
          <w:p w14:paraId="59F30232" w14:textId="77777777" w:rsidR="00F51D09" w:rsidRPr="000E38D8" w:rsidRDefault="00F51D09" w:rsidP="004C08FB">
            <w:pPr>
              <w:shd w:val="clear" w:color="auto" w:fill="FFFFFF"/>
              <w:spacing w:after="0" w:line="240" w:lineRule="auto"/>
              <w:ind w:left="34"/>
              <w:jc w:val="center"/>
              <w:rPr>
                <w:bCs/>
                <w:sz w:val="20"/>
                <w:szCs w:val="26"/>
              </w:rPr>
            </w:pPr>
            <w:r w:rsidRPr="000E38D8">
              <w:rPr>
                <w:b/>
                <w:bCs/>
                <w:sz w:val="20"/>
                <w:szCs w:val="26"/>
              </w:rPr>
              <w:t>CỤC HÀNG HẢI VÀ ĐƯỜNG THỦY VIỆT NAM</w:t>
            </w:r>
            <w:r w:rsidRPr="000E38D8">
              <w:rPr>
                <w:b/>
                <w:bCs/>
                <w:sz w:val="20"/>
                <w:szCs w:val="26"/>
              </w:rPr>
              <w:br/>
            </w:r>
            <w:r w:rsidRPr="000E38D8">
              <w:rPr>
                <w:i/>
                <w:iCs/>
                <w:sz w:val="20"/>
              </w:rPr>
              <w:t>VIET NAM MARITIME AND WATERWAY ADMINISTRATION</w:t>
            </w:r>
            <w:r w:rsidRPr="000E38D8">
              <w:rPr>
                <w:b/>
                <w:bCs/>
                <w:sz w:val="20"/>
                <w:szCs w:val="26"/>
              </w:rPr>
              <w:br/>
              <w:t>-------</w:t>
            </w:r>
          </w:p>
        </w:tc>
        <w:tc>
          <w:tcPr>
            <w:tcW w:w="5642" w:type="dxa"/>
            <w:tcMar>
              <w:top w:w="0" w:type="dxa"/>
              <w:left w:w="108" w:type="dxa"/>
              <w:bottom w:w="0" w:type="dxa"/>
              <w:right w:w="108" w:type="dxa"/>
            </w:tcMar>
            <w:hideMark/>
          </w:tcPr>
          <w:p w14:paraId="5AA8190C" w14:textId="77777777" w:rsidR="00F51D09" w:rsidRPr="000E38D8" w:rsidRDefault="00F51D09" w:rsidP="004C08FB">
            <w:pPr>
              <w:shd w:val="clear" w:color="auto" w:fill="FFFFFF"/>
              <w:spacing w:after="0" w:line="240" w:lineRule="auto"/>
              <w:jc w:val="center"/>
              <w:rPr>
                <w:bCs/>
                <w:sz w:val="20"/>
                <w:szCs w:val="26"/>
              </w:rPr>
            </w:pPr>
            <w:r w:rsidRPr="000E38D8">
              <w:rPr>
                <w:b/>
                <w:bCs/>
                <w:sz w:val="20"/>
                <w:szCs w:val="26"/>
              </w:rPr>
              <w:t>CỘNG HÒA XÃ HỘI CHỦ NGHĨA VIỆT NAM</w:t>
            </w:r>
            <w:r w:rsidRPr="000E38D8">
              <w:rPr>
                <w:b/>
                <w:bCs/>
                <w:sz w:val="20"/>
                <w:szCs w:val="26"/>
              </w:rPr>
              <w:br/>
            </w:r>
            <w:proofErr w:type="spellStart"/>
            <w:r w:rsidRPr="000E38D8">
              <w:rPr>
                <w:b/>
                <w:bCs/>
                <w:sz w:val="20"/>
                <w:szCs w:val="26"/>
              </w:rPr>
              <w:t>Độc</w:t>
            </w:r>
            <w:proofErr w:type="spellEnd"/>
            <w:r w:rsidRPr="000E38D8">
              <w:rPr>
                <w:b/>
                <w:bCs/>
                <w:sz w:val="20"/>
                <w:szCs w:val="26"/>
              </w:rPr>
              <w:t xml:space="preserve"> </w:t>
            </w:r>
            <w:proofErr w:type="spellStart"/>
            <w:r w:rsidRPr="000E38D8">
              <w:rPr>
                <w:b/>
                <w:bCs/>
                <w:sz w:val="20"/>
                <w:szCs w:val="26"/>
              </w:rPr>
              <w:t>lập</w:t>
            </w:r>
            <w:proofErr w:type="spellEnd"/>
            <w:r w:rsidRPr="000E38D8">
              <w:rPr>
                <w:b/>
                <w:bCs/>
                <w:sz w:val="20"/>
                <w:szCs w:val="26"/>
              </w:rPr>
              <w:t xml:space="preserve"> - </w:t>
            </w:r>
            <w:proofErr w:type="spellStart"/>
            <w:r w:rsidRPr="000E38D8">
              <w:rPr>
                <w:b/>
                <w:bCs/>
                <w:sz w:val="20"/>
                <w:szCs w:val="26"/>
              </w:rPr>
              <w:t>Tự</w:t>
            </w:r>
            <w:proofErr w:type="spellEnd"/>
            <w:r w:rsidRPr="000E38D8">
              <w:rPr>
                <w:b/>
                <w:bCs/>
                <w:sz w:val="20"/>
                <w:szCs w:val="26"/>
              </w:rPr>
              <w:t xml:space="preserve"> do - </w:t>
            </w:r>
            <w:proofErr w:type="spellStart"/>
            <w:r w:rsidRPr="000E38D8">
              <w:rPr>
                <w:b/>
                <w:bCs/>
                <w:sz w:val="20"/>
                <w:szCs w:val="26"/>
              </w:rPr>
              <w:t>Hạnh</w:t>
            </w:r>
            <w:proofErr w:type="spellEnd"/>
            <w:r w:rsidRPr="000E38D8">
              <w:rPr>
                <w:b/>
                <w:bCs/>
                <w:sz w:val="20"/>
                <w:szCs w:val="26"/>
              </w:rPr>
              <w:t xml:space="preserve"> </w:t>
            </w:r>
            <w:proofErr w:type="spellStart"/>
            <w:r w:rsidRPr="000E38D8">
              <w:rPr>
                <w:b/>
                <w:bCs/>
                <w:sz w:val="20"/>
                <w:szCs w:val="26"/>
              </w:rPr>
              <w:t>phúc</w:t>
            </w:r>
            <w:proofErr w:type="spellEnd"/>
            <w:r w:rsidRPr="000E38D8">
              <w:rPr>
                <w:b/>
                <w:bCs/>
                <w:sz w:val="20"/>
                <w:szCs w:val="26"/>
              </w:rPr>
              <w:br/>
            </w:r>
            <w:r w:rsidRPr="000E38D8">
              <w:rPr>
                <w:bCs/>
                <w:i/>
                <w:iCs/>
                <w:sz w:val="20"/>
                <w:szCs w:val="26"/>
              </w:rPr>
              <w:t xml:space="preserve">SOCIALIST REPUBLIC OF VIETNAM </w:t>
            </w:r>
            <w:r w:rsidRPr="000E38D8">
              <w:rPr>
                <w:bCs/>
                <w:i/>
                <w:iCs/>
                <w:sz w:val="20"/>
                <w:szCs w:val="26"/>
              </w:rPr>
              <w:br/>
            </w:r>
            <w:r w:rsidRPr="000E38D8">
              <w:rPr>
                <w:bCs/>
                <w:sz w:val="20"/>
                <w:szCs w:val="26"/>
              </w:rPr>
              <w:t>Independence - Freedom - Happiness</w:t>
            </w:r>
            <w:r w:rsidRPr="000E38D8">
              <w:rPr>
                <w:b/>
                <w:bCs/>
                <w:sz w:val="20"/>
                <w:szCs w:val="26"/>
              </w:rPr>
              <w:t xml:space="preserve"> </w:t>
            </w:r>
            <w:r w:rsidRPr="000E38D8">
              <w:rPr>
                <w:b/>
                <w:bCs/>
                <w:sz w:val="20"/>
                <w:szCs w:val="26"/>
              </w:rPr>
              <w:br/>
              <w:t>---------------</w:t>
            </w:r>
          </w:p>
        </w:tc>
      </w:tr>
      <w:tr w:rsidR="000E38D8" w:rsidRPr="000E38D8" w14:paraId="0A7B5D13" w14:textId="77777777" w:rsidTr="00A638BF">
        <w:trPr>
          <w:tblCellSpacing w:w="0" w:type="dxa"/>
        </w:trPr>
        <w:tc>
          <w:tcPr>
            <w:tcW w:w="3686" w:type="dxa"/>
            <w:tcMar>
              <w:top w:w="0" w:type="dxa"/>
              <w:left w:w="108" w:type="dxa"/>
              <w:bottom w:w="0" w:type="dxa"/>
              <w:right w:w="108" w:type="dxa"/>
            </w:tcMar>
            <w:hideMark/>
          </w:tcPr>
          <w:p w14:paraId="0AAF4E63" w14:textId="77777777" w:rsidR="00F51D09" w:rsidRPr="000E38D8" w:rsidRDefault="00F51D09" w:rsidP="004C08FB">
            <w:pPr>
              <w:shd w:val="clear" w:color="auto" w:fill="FFFFFF"/>
              <w:spacing w:after="0" w:line="240" w:lineRule="auto"/>
              <w:ind w:left="720"/>
              <w:jc w:val="center"/>
              <w:rPr>
                <w:bCs/>
                <w:sz w:val="20"/>
                <w:szCs w:val="26"/>
              </w:rPr>
            </w:pPr>
            <w:proofErr w:type="spellStart"/>
            <w:r w:rsidRPr="000E38D8">
              <w:rPr>
                <w:bCs/>
                <w:sz w:val="20"/>
                <w:szCs w:val="26"/>
              </w:rPr>
              <w:t>Số</w:t>
            </w:r>
            <w:proofErr w:type="spellEnd"/>
            <w:r w:rsidRPr="000E38D8">
              <w:rPr>
                <w:bCs/>
                <w:sz w:val="20"/>
                <w:szCs w:val="26"/>
              </w:rPr>
              <w:t>: ....../GCN-CHHVN</w:t>
            </w:r>
            <w:r w:rsidRPr="000E38D8">
              <w:rPr>
                <w:bCs/>
                <w:sz w:val="20"/>
                <w:szCs w:val="26"/>
              </w:rPr>
              <w:br/>
            </w:r>
            <w:r w:rsidRPr="000E38D8">
              <w:rPr>
                <w:bCs/>
                <w:i/>
                <w:iCs/>
                <w:sz w:val="20"/>
                <w:szCs w:val="26"/>
              </w:rPr>
              <w:t>No:</w:t>
            </w:r>
          </w:p>
        </w:tc>
        <w:tc>
          <w:tcPr>
            <w:tcW w:w="5642" w:type="dxa"/>
            <w:tcMar>
              <w:top w:w="0" w:type="dxa"/>
              <w:left w:w="108" w:type="dxa"/>
              <w:bottom w:w="0" w:type="dxa"/>
              <w:right w:w="108" w:type="dxa"/>
            </w:tcMar>
            <w:hideMark/>
          </w:tcPr>
          <w:p w14:paraId="025ED0C2" w14:textId="77777777" w:rsidR="00F51D09" w:rsidRPr="000E38D8" w:rsidRDefault="00F51D09" w:rsidP="004C08FB">
            <w:pPr>
              <w:shd w:val="clear" w:color="auto" w:fill="FFFFFF"/>
              <w:spacing w:after="0" w:line="240" w:lineRule="auto"/>
              <w:ind w:left="720"/>
              <w:rPr>
                <w:bCs/>
                <w:sz w:val="20"/>
                <w:szCs w:val="26"/>
              </w:rPr>
            </w:pPr>
          </w:p>
        </w:tc>
      </w:tr>
    </w:tbl>
    <w:p w14:paraId="39AE5708" w14:textId="77777777" w:rsidR="00F51D09" w:rsidRPr="000E38D8" w:rsidRDefault="00F51D09" w:rsidP="004C08FB">
      <w:pPr>
        <w:shd w:val="clear" w:color="auto" w:fill="FFFFFF"/>
        <w:spacing w:after="0" w:line="240" w:lineRule="auto"/>
        <w:jc w:val="center"/>
        <w:rPr>
          <w:bCs/>
          <w:sz w:val="20"/>
          <w:szCs w:val="26"/>
        </w:rPr>
      </w:pPr>
      <w:bookmarkStart w:id="12" w:name="chuong_3_pl_name"/>
      <w:r w:rsidRPr="000E38D8">
        <w:rPr>
          <w:b/>
          <w:bCs/>
          <w:sz w:val="20"/>
          <w:szCs w:val="26"/>
        </w:rPr>
        <w:t>GIẤY CHỨNG NHẬN</w:t>
      </w:r>
      <w:bookmarkEnd w:id="12"/>
      <w:r w:rsidRPr="000E38D8">
        <w:rPr>
          <w:b/>
          <w:bCs/>
          <w:sz w:val="20"/>
          <w:szCs w:val="26"/>
        </w:rPr>
        <w:t xml:space="preserve"> </w:t>
      </w:r>
      <w:r w:rsidRPr="000E38D8">
        <w:rPr>
          <w:b/>
          <w:bCs/>
          <w:sz w:val="20"/>
          <w:szCs w:val="26"/>
        </w:rPr>
        <w:br/>
      </w:r>
      <w:bookmarkStart w:id="13" w:name="chuong_3_pl_name_name"/>
      <w:r w:rsidRPr="000E38D8">
        <w:rPr>
          <w:b/>
          <w:bCs/>
          <w:sz w:val="20"/>
          <w:szCs w:val="26"/>
        </w:rPr>
        <w:t>CƠ SỞ ĐỦ ĐIỀU KIỆN ĐÀO TẠO, HUẤN LUYỆN THUYỀN VIÊN HÀNG HẢI</w:t>
      </w:r>
      <w:bookmarkEnd w:id="13"/>
      <w:r w:rsidRPr="000E38D8">
        <w:rPr>
          <w:b/>
          <w:bCs/>
          <w:sz w:val="20"/>
          <w:szCs w:val="26"/>
        </w:rPr>
        <w:t xml:space="preserve"> </w:t>
      </w:r>
      <w:r w:rsidRPr="000E38D8">
        <w:rPr>
          <w:b/>
          <w:bCs/>
          <w:sz w:val="20"/>
          <w:szCs w:val="26"/>
        </w:rPr>
        <w:br/>
      </w:r>
      <w:r w:rsidRPr="000E38D8">
        <w:rPr>
          <w:bCs/>
          <w:i/>
          <w:iCs/>
          <w:sz w:val="20"/>
          <w:szCs w:val="26"/>
        </w:rPr>
        <w:t>CERTIFICATE OF COMPLIANCE OF MARITIME TRAINING CENTER FOR SEAFARERS' TRAINING</w:t>
      </w:r>
    </w:p>
    <w:p w14:paraId="704D900E" w14:textId="77777777" w:rsidR="00F51D09" w:rsidRPr="000E38D8" w:rsidRDefault="00F51D09" w:rsidP="004C08FB">
      <w:pPr>
        <w:shd w:val="clear" w:color="auto" w:fill="FFFFFF"/>
        <w:spacing w:after="0" w:line="240" w:lineRule="auto"/>
        <w:rPr>
          <w:bCs/>
          <w:sz w:val="20"/>
          <w:szCs w:val="26"/>
        </w:rPr>
      </w:pPr>
      <w:proofErr w:type="spellStart"/>
      <w:r w:rsidRPr="000E38D8">
        <w:rPr>
          <w:bCs/>
          <w:sz w:val="20"/>
          <w:szCs w:val="26"/>
        </w:rPr>
        <w:t>Căn</w:t>
      </w:r>
      <w:proofErr w:type="spellEnd"/>
      <w:r w:rsidRPr="000E38D8">
        <w:rPr>
          <w:bCs/>
          <w:sz w:val="20"/>
          <w:szCs w:val="26"/>
        </w:rPr>
        <w:t xml:space="preserve"> </w:t>
      </w:r>
      <w:proofErr w:type="spellStart"/>
      <w:r w:rsidRPr="000E38D8">
        <w:rPr>
          <w:bCs/>
          <w:sz w:val="20"/>
          <w:szCs w:val="26"/>
        </w:rPr>
        <w:t>cứ</w:t>
      </w:r>
      <w:proofErr w:type="spellEnd"/>
      <w:r w:rsidRPr="000E38D8">
        <w:rPr>
          <w:bCs/>
          <w:sz w:val="20"/>
          <w:szCs w:val="26"/>
        </w:rPr>
        <w:t xml:space="preserve"> </w:t>
      </w:r>
      <w:proofErr w:type="spellStart"/>
      <w:r w:rsidRPr="000E38D8">
        <w:rPr>
          <w:bCs/>
          <w:sz w:val="20"/>
          <w:szCs w:val="26"/>
        </w:rPr>
        <w:t>Nghị</w:t>
      </w:r>
      <w:proofErr w:type="spellEnd"/>
      <w:r w:rsidRPr="000E38D8">
        <w:rPr>
          <w:bCs/>
          <w:sz w:val="20"/>
          <w:szCs w:val="26"/>
        </w:rPr>
        <w:t xml:space="preserve"> </w:t>
      </w:r>
      <w:proofErr w:type="spellStart"/>
      <w:r w:rsidRPr="000E38D8">
        <w:rPr>
          <w:bCs/>
          <w:sz w:val="20"/>
          <w:szCs w:val="26"/>
        </w:rPr>
        <w:t>định</w:t>
      </w:r>
      <w:proofErr w:type="spellEnd"/>
      <w:r w:rsidRPr="000E38D8">
        <w:rPr>
          <w:bCs/>
          <w:sz w:val="20"/>
          <w:szCs w:val="26"/>
        </w:rPr>
        <w:t xml:space="preserve"> </w:t>
      </w:r>
      <w:proofErr w:type="spellStart"/>
      <w:r w:rsidRPr="000E38D8">
        <w:rPr>
          <w:bCs/>
          <w:sz w:val="20"/>
          <w:szCs w:val="26"/>
        </w:rPr>
        <w:t>số</w:t>
      </w:r>
      <w:proofErr w:type="spellEnd"/>
      <w:r w:rsidRPr="000E38D8">
        <w:rPr>
          <w:bCs/>
          <w:sz w:val="20"/>
          <w:szCs w:val="26"/>
        </w:rPr>
        <w:t xml:space="preserve"> ....................................................................................................</w:t>
      </w:r>
    </w:p>
    <w:p w14:paraId="6A9C68E9" w14:textId="77777777" w:rsidR="00F51D09" w:rsidRPr="000E38D8" w:rsidRDefault="00F51D09" w:rsidP="004C08FB">
      <w:pPr>
        <w:shd w:val="clear" w:color="auto" w:fill="FFFFFF"/>
        <w:spacing w:after="0" w:line="240" w:lineRule="auto"/>
        <w:rPr>
          <w:bCs/>
          <w:sz w:val="20"/>
          <w:szCs w:val="26"/>
        </w:rPr>
      </w:pPr>
      <w:r w:rsidRPr="000E38D8">
        <w:rPr>
          <w:bCs/>
          <w:i/>
          <w:iCs/>
          <w:sz w:val="20"/>
          <w:szCs w:val="26"/>
        </w:rPr>
        <w:t>Pursuant to the Government's Decree No ......................................................................</w:t>
      </w:r>
    </w:p>
    <w:p w14:paraId="0D71AE5B" w14:textId="77777777" w:rsidR="00F51D09" w:rsidRPr="000E38D8" w:rsidRDefault="00F51D09" w:rsidP="004C08FB">
      <w:pPr>
        <w:shd w:val="clear" w:color="auto" w:fill="FFFFFF"/>
        <w:spacing w:after="0" w:line="240" w:lineRule="auto"/>
        <w:jc w:val="center"/>
        <w:rPr>
          <w:bCs/>
          <w:sz w:val="20"/>
          <w:szCs w:val="26"/>
        </w:rPr>
      </w:pPr>
      <w:r w:rsidRPr="000E38D8">
        <w:rPr>
          <w:b/>
          <w:bCs/>
          <w:sz w:val="20"/>
          <w:szCs w:val="26"/>
        </w:rPr>
        <w:t>CỤC HÀNG HẢI VÀ ĐƯỜNG THỦY VIỆT NAM CHỨNG NHẬN:</w:t>
      </w:r>
    </w:p>
    <w:p w14:paraId="5D3A8843" w14:textId="77777777" w:rsidR="00F51D09" w:rsidRPr="000E38D8" w:rsidRDefault="00F51D09" w:rsidP="004C08FB">
      <w:pPr>
        <w:shd w:val="clear" w:color="auto" w:fill="FFFFFF"/>
        <w:spacing w:after="0" w:line="240" w:lineRule="auto"/>
        <w:jc w:val="center"/>
        <w:rPr>
          <w:bCs/>
          <w:sz w:val="20"/>
          <w:szCs w:val="26"/>
        </w:rPr>
      </w:pPr>
      <w:r w:rsidRPr="000E38D8">
        <w:rPr>
          <w:bCs/>
          <w:i/>
          <w:iCs/>
          <w:sz w:val="20"/>
          <w:szCs w:val="26"/>
        </w:rPr>
        <w:t>VIET NAM MARITIME AND WATERWAY ADMINISTRATION CERTIFIES:</w:t>
      </w:r>
    </w:p>
    <w:p w14:paraId="298A5CD1" w14:textId="77777777" w:rsidR="00F51D09" w:rsidRPr="000E38D8" w:rsidRDefault="00F51D09" w:rsidP="004C08FB">
      <w:pPr>
        <w:shd w:val="clear" w:color="auto" w:fill="FFFFFF"/>
        <w:spacing w:after="0" w:line="240" w:lineRule="auto"/>
        <w:rPr>
          <w:bCs/>
          <w:sz w:val="20"/>
          <w:szCs w:val="26"/>
        </w:rPr>
      </w:pPr>
      <w:proofErr w:type="spellStart"/>
      <w:r w:rsidRPr="000E38D8">
        <w:rPr>
          <w:bCs/>
          <w:sz w:val="20"/>
          <w:szCs w:val="26"/>
        </w:rPr>
        <w:t>Tên</w:t>
      </w:r>
      <w:proofErr w:type="spellEnd"/>
      <w:r w:rsidRPr="000E38D8">
        <w:rPr>
          <w:bCs/>
          <w:sz w:val="20"/>
          <w:szCs w:val="26"/>
        </w:rPr>
        <w:t xml:space="preserve"> </w:t>
      </w:r>
      <w:proofErr w:type="spellStart"/>
      <w:r w:rsidRPr="000E38D8">
        <w:rPr>
          <w:bCs/>
          <w:sz w:val="20"/>
          <w:szCs w:val="26"/>
        </w:rPr>
        <w:t>cơ</w:t>
      </w:r>
      <w:proofErr w:type="spellEnd"/>
      <w:r w:rsidRPr="000E38D8">
        <w:rPr>
          <w:bCs/>
          <w:sz w:val="20"/>
          <w:szCs w:val="26"/>
        </w:rPr>
        <w:t xml:space="preserve"> </w:t>
      </w:r>
      <w:proofErr w:type="spellStart"/>
      <w:r w:rsidRPr="000E38D8">
        <w:rPr>
          <w:bCs/>
          <w:sz w:val="20"/>
          <w:szCs w:val="26"/>
        </w:rPr>
        <w:t>sở</w:t>
      </w:r>
      <w:proofErr w:type="spellEnd"/>
      <w:r w:rsidRPr="000E38D8">
        <w:rPr>
          <w:bCs/>
          <w:sz w:val="20"/>
          <w:szCs w:val="26"/>
        </w:rPr>
        <w:t xml:space="preserve"> </w:t>
      </w:r>
      <w:proofErr w:type="spellStart"/>
      <w:r w:rsidRPr="000E38D8">
        <w:rPr>
          <w:bCs/>
          <w:sz w:val="20"/>
          <w:szCs w:val="26"/>
        </w:rPr>
        <w:t>đào</w:t>
      </w:r>
      <w:proofErr w:type="spellEnd"/>
      <w:r w:rsidRPr="000E38D8">
        <w:rPr>
          <w:bCs/>
          <w:sz w:val="20"/>
          <w:szCs w:val="26"/>
        </w:rPr>
        <w:t xml:space="preserve"> </w:t>
      </w:r>
      <w:proofErr w:type="spellStart"/>
      <w:r w:rsidRPr="000E38D8">
        <w:rPr>
          <w:bCs/>
          <w:sz w:val="20"/>
          <w:szCs w:val="26"/>
        </w:rPr>
        <w:t>tạo</w:t>
      </w:r>
      <w:proofErr w:type="spellEnd"/>
      <w:r w:rsidRPr="000E38D8">
        <w:rPr>
          <w:bCs/>
          <w:sz w:val="20"/>
          <w:szCs w:val="26"/>
        </w:rPr>
        <w:t xml:space="preserve">, </w:t>
      </w:r>
      <w:proofErr w:type="spellStart"/>
      <w:r w:rsidRPr="000E38D8">
        <w:rPr>
          <w:bCs/>
          <w:sz w:val="20"/>
          <w:szCs w:val="26"/>
        </w:rPr>
        <w:t>huấn</w:t>
      </w:r>
      <w:proofErr w:type="spellEnd"/>
      <w:r w:rsidRPr="000E38D8">
        <w:rPr>
          <w:bCs/>
          <w:sz w:val="20"/>
          <w:szCs w:val="26"/>
        </w:rPr>
        <w:t xml:space="preserve"> </w:t>
      </w:r>
      <w:proofErr w:type="spellStart"/>
      <w:r w:rsidRPr="000E38D8">
        <w:rPr>
          <w:bCs/>
          <w:sz w:val="20"/>
          <w:szCs w:val="26"/>
        </w:rPr>
        <w:t>luyện</w:t>
      </w:r>
      <w:proofErr w:type="spellEnd"/>
      <w:r w:rsidRPr="000E38D8">
        <w:rPr>
          <w:bCs/>
          <w:sz w:val="20"/>
          <w:szCs w:val="26"/>
        </w:rPr>
        <w:t>: ....................................................................................</w:t>
      </w:r>
    </w:p>
    <w:p w14:paraId="3C1775AC" w14:textId="77777777" w:rsidR="00F51D09" w:rsidRPr="000E38D8" w:rsidRDefault="00F51D09" w:rsidP="004C08FB">
      <w:pPr>
        <w:shd w:val="clear" w:color="auto" w:fill="FFFFFF"/>
        <w:spacing w:after="0" w:line="240" w:lineRule="auto"/>
        <w:rPr>
          <w:bCs/>
          <w:sz w:val="20"/>
          <w:szCs w:val="26"/>
        </w:rPr>
      </w:pPr>
      <w:r w:rsidRPr="000E38D8">
        <w:rPr>
          <w:bCs/>
          <w:i/>
          <w:iCs/>
          <w:sz w:val="20"/>
          <w:szCs w:val="26"/>
        </w:rPr>
        <w:t>Name of Organization: ..................................................................................................</w:t>
      </w:r>
    </w:p>
    <w:p w14:paraId="6B0A26B7" w14:textId="77777777" w:rsidR="00F51D09" w:rsidRPr="000E38D8" w:rsidRDefault="00F51D09" w:rsidP="004C08FB">
      <w:pPr>
        <w:shd w:val="clear" w:color="auto" w:fill="FFFFFF"/>
        <w:spacing w:after="0" w:line="240" w:lineRule="auto"/>
        <w:rPr>
          <w:bCs/>
          <w:sz w:val="20"/>
          <w:szCs w:val="26"/>
        </w:rPr>
      </w:pPr>
      <w:proofErr w:type="spellStart"/>
      <w:r w:rsidRPr="000E38D8">
        <w:rPr>
          <w:bCs/>
          <w:sz w:val="20"/>
          <w:szCs w:val="26"/>
        </w:rPr>
        <w:t>Tên</w:t>
      </w:r>
      <w:proofErr w:type="spellEnd"/>
      <w:r w:rsidRPr="000E38D8">
        <w:rPr>
          <w:bCs/>
          <w:sz w:val="20"/>
          <w:szCs w:val="26"/>
        </w:rPr>
        <w:t xml:space="preserve"> </w:t>
      </w:r>
      <w:proofErr w:type="spellStart"/>
      <w:r w:rsidRPr="000E38D8">
        <w:rPr>
          <w:bCs/>
          <w:sz w:val="20"/>
          <w:szCs w:val="26"/>
        </w:rPr>
        <w:t>giao</w:t>
      </w:r>
      <w:proofErr w:type="spellEnd"/>
      <w:r w:rsidRPr="000E38D8">
        <w:rPr>
          <w:bCs/>
          <w:sz w:val="20"/>
          <w:szCs w:val="26"/>
        </w:rPr>
        <w:t xml:space="preserve"> </w:t>
      </w:r>
      <w:proofErr w:type="spellStart"/>
      <w:r w:rsidRPr="000E38D8">
        <w:rPr>
          <w:bCs/>
          <w:sz w:val="20"/>
          <w:szCs w:val="26"/>
        </w:rPr>
        <w:t>dịch</w:t>
      </w:r>
      <w:proofErr w:type="spellEnd"/>
      <w:r w:rsidRPr="000E38D8">
        <w:rPr>
          <w:bCs/>
          <w:sz w:val="20"/>
          <w:szCs w:val="26"/>
        </w:rPr>
        <w:t xml:space="preserve"> </w:t>
      </w:r>
      <w:proofErr w:type="spellStart"/>
      <w:r w:rsidRPr="000E38D8">
        <w:rPr>
          <w:bCs/>
          <w:sz w:val="20"/>
          <w:szCs w:val="26"/>
        </w:rPr>
        <w:t>quốc</w:t>
      </w:r>
      <w:proofErr w:type="spellEnd"/>
      <w:r w:rsidRPr="000E38D8">
        <w:rPr>
          <w:bCs/>
          <w:sz w:val="20"/>
          <w:szCs w:val="26"/>
        </w:rPr>
        <w:t xml:space="preserve"> </w:t>
      </w:r>
      <w:proofErr w:type="spellStart"/>
      <w:r w:rsidRPr="000E38D8">
        <w:rPr>
          <w:bCs/>
          <w:sz w:val="20"/>
          <w:szCs w:val="26"/>
        </w:rPr>
        <w:t>tế</w:t>
      </w:r>
      <w:proofErr w:type="spellEnd"/>
      <w:r w:rsidRPr="000E38D8">
        <w:rPr>
          <w:bCs/>
          <w:sz w:val="20"/>
          <w:szCs w:val="26"/>
        </w:rPr>
        <w:t xml:space="preserve"> (</w:t>
      </w:r>
      <w:proofErr w:type="spellStart"/>
      <w:r w:rsidRPr="000E38D8">
        <w:rPr>
          <w:bCs/>
          <w:sz w:val="20"/>
          <w:szCs w:val="26"/>
        </w:rPr>
        <w:t>nếu</w:t>
      </w:r>
      <w:proofErr w:type="spellEnd"/>
      <w:r w:rsidRPr="000E38D8">
        <w:rPr>
          <w:bCs/>
          <w:sz w:val="20"/>
          <w:szCs w:val="26"/>
        </w:rPr>
        <w:t xml:space="preserve"> </w:t>
      </w:r>
      <w:proofErr w:type="spellStart"/>
      <w:r w:rsidRPr="000E38D8">
        <w:rPr>
          <w:bCs/>
          <w:sz w:val="20"/>
          <w:szCs w:val="26"/>
        </w:rPr>
        <w:t>có</w:t>
      </w:r>
      <w:proofErr w:type="spellEnd"/>
      <w:r w:rsidRPr="000E38D8">
        <w:rPr>
          <w:bCs/>
          <w:sz w:val="20"/>
          <w:szCs w:val="26"/>
        </w:rPr>
        <w:t xml:space="preserve">) ..................................................................................... </w:t>
      </w:r>
    </w:p>
    <w:p w14:paraId="7F7C3582" w14:textId="77777777" w:rsidR="00F51D09" w:rsidRPr="000E38D8" w:rsidRDefault="00F51D09" w:rsidP="004C08FB">
      <w:pPr>
        <w:shd w:val="clear" w:color="auto" w:fill="FFFFFF"/>
        <w:spacing w:after="0" w:line="240" w:lineRule="auto"/>
        <w:rPr>
          <w:bCs/>
          <w:sz w:val="20"/>
          <w:szCs w:val="26"/>
        </w:rPr>
      </w:pPr>
      <w:r w:rsidRPr="000E38D8">
        <w:rPr>
          <w:bCs/>
          <w:i/>
          <w:iCs/>
          <w:sz w:val="20"/>
          <w:szCs w:val="26"/>
        </w:rPr>
        <w:t xml:space="preserve">International Name (if available): ................................................................................... </w:t>
      </w:r>
    </w:p>
    <w:p w14:paraId="5B1DC651" w14:textId="77777777" w:rsidR="00F51D09" w:rsidRPr="000E38D8" w:rsidRDefault="00F51D09" w:rsidP="004C08FB">
      <w:pPr>
        <w:shd w:val="clear" w:color="auto" w:fill="FFFFFF"/>
        <w:spacing w:after="0" w:line="240" w:lineRule="auto"/>
        <w:rPr>
          <w:bCs/>
          <w:sz w:val="20"/>
          <w:szCs w:val="26"/>
        </w:rPr>
      </w:pPr>
      <w:proofErr w:type="spellStart"/>
      <w:r w:rsidRPr="000E38D8">
        <w:rPr>
          <w:bCs/>
          <w:sz w:val="20"/>
          <w:szCs w:val="26"/>
        </w:rPr>
        <w:t>Số</w:t>
      </w:r>
      <w:proofErr w:type="spellEnd"/>
      <w:r w:rsidRPr="000E38D8">
        <w:rPr>
          <w:bCs/>
          <w:sz w:val="20"/>
          <w:szCs w:val="26"/>
        </w:rPr>
        <w:t xml:space="preserve"> </w:t>
      </w:r>
      <w:proofErr w:type="spellStart"/>
      <w:r w:rsidRPr="000E38D8">
        <w:rPr>
          <w:bCs/>
          <w:sz w:val="20"/>
          <w:szCs w:val="26"/>
        </w:rPr>
        <w:t>Giấy</w:t>
      </w:r>
      <w:proofErr w:type="spellEnd"/>
      <w:r w:rsidRPr="000E38D8">
        <w:rPr>
          <w:bCs/>
          <w:sz w:val="20"/>
          <w:szCs w:val="26"/>
        </w:rPr>
        <w:t xml:space="preserve"> </w:t>
      </w:r>
      <w:proofErr w:type="spellStart"/>
      <w:r w:rsidRPr="000E38D8">
        <w:rPr>
          <w:bCs/>
          <w:sz w:val="20"/>
          <w:szCs w:val="26"/>
        </w:rPr>
        <w:t>chứng</w:t>
      </w:r>
      <w:proofErr w:type="spellEnd"/>
      <w:r w:rsidRPr="000E38D8">
        <w:rPr>
          <w:bCs/>
          <w:sz w:val="20"/>
          <w:szCs w:val="26"/>
        </w:rPr>
        <w:t xml:space="preserve"> </w:t>
      </w:r>
      <w:proofErr w:type="spellStart"/>
      <w:r w:rsidRPr="000E38D8">
        <w:rPr>
          <w:bCs/>
          <w:sz w:val="20"/>
          <w:szCs w:val="26"/>
        </w:rPr>
        <w:t>nhận</w:t>
      </w:r>
      <w:proofErr w:type="spellEnd"/>
      <w:r w:rsidRPr="000E38D8">
        <w:rPr>
          <w:bCs/>
          <w:sz w:val="20"/>
          <w:szCs w:val="26"/>
        </w:rPr>
        <w:t xml:space="preserve"> </w:t>
      </w:r>
      <w:proofErr w:type="spellStart"/>
      <w:r w:rsidRPr="000E38D8">
        <w:rPr>
          <w:bCs/>
          <w:sz w:val="20"/>
          <w:szCs w:val="26"/>
        </w:rPr>
        <w:t>Đăng</w:t>
      </w:r>
      <w:proofErr w:type="spellEnd"/>
      <w:r w:rsidRPr="000E38D8">
        <w:rPr>
          <w:bCs/>
          <w:sz w:val="20"/>
          <w:szCs w:val="26"/>
        </w:rPr>
        <w:t xml:space="preserve"> </w:t>
      </w:r>
      <w:proofErr w:type="spellStart"/>
      <w:r w:rsidRPr="000E38D8">
        <w:rPr>
          <w:bCs/>
          <w:sz w:val="20"/>
          <w:szCs w:val="26"/>
        </w:rPr>
        <w:t>ký</w:t>
      </w:r>
      <w:proofErr w:type="spellEnd"/>
      <w:r w:rsidRPr="000E38D8">
        <w:rPr>
          <w:bCs/>
          <w:sz w:val="20"/>
          <w:szCs w:val="26"/>
        </w:rPr>
        <w:t xml:space="preserve"> </w:t>
      </w:r>
      <w:proofErr w:type="spellStart"/>
      <w:r w:rsidRPr="000E38D8">
        <w:rPr>
          <w:bCs/>
          <w:sz w:val="20"/>
          <w:szCs w:val="26"/>
        </w:rPr>
        <w:t>kinh</w:t>
      </w:r>
      <w:proofErr w:type="spellEnd"/>
      <w:r w:rsidRPr="000E38D8">
        <w:rPr>
          <w:bCs/>
          <w:sz w:val="20"/>
          <w:szCs w:val="26"/>
        </w:rPr>
        <w:t xml:space="preserve"> </w:t>
      </w:r>
      <w:proofErr w:type="spellStart"/>
      <w:r w:rsidRPr="000E38D8">
        <w:rPr>
          <w:bCs/>
          <w:sz w:val="20"/>
          <w:szCs w:val="26"/>
        </w:rPr>
        <w:t>doanh</w:t>
      </w:r>
      <w:proofErr w:type="spellEnd"/>
      <w:r w:rsidRPr="000E38D8">
        <w:rPr>
          <w:bCs/>
          <w:sz w:val="20"/>
          <w:szCs w:val="26"/>
        </w:rPr>
        <w:t xml:space="preserve">: .................................................................... </w:t>
      </w:r>
    </w:p>
    <w:p w14:paraId="204E08A4" w14:textId="77777777" w:rsidR="00F51D09" w:rsidRPr="000E38D8" w:rsidRDefault="00F51D09" w:rsidP="004C08FB">
      <w:pPr>
        <w:shd w:val="clear" w:color="auto" w:fill="FFFFFF"/>
        <w:spacing w:after="0" w:line="240" w:lineRule="auto"/>
        <w:rPr>
          <w:bCs/>
          <w:sz w:val="20"/>
          <w:szCs w:val="26"/>
        </w:rPr>
      </w:pPr>
      <w:r w:rsidRPr="000E38D8">
        <w:rPr>
          <w:bCs/>
          <w:i/>
          <w:iCs/>
          <w:sz w:val="20"/>
          <w:szCs w:val="26"/>
        </w:rPr>
        <w:t>Certificate of business registration number:</w:t>
      </w:r>
    </w:p>
    <w:p w14:paraId="6CAE2EAD" w14:textId="77777777" w:rsidR="00F51D09" w:rsidRPr="000E38D8" w:rsidRDefault="00F51D09" w:rsidP="004C08FB">
      <w:pPr>
        <w:shd w:val="clear" w:color="auto" w:fill="FFFFFF"/>
        <w:spacing w:after="0" w:line="240" w:lineRule="auto"/>
        <w:rPr>
          <w:bCs/>
          <w:sz w:val="20"/>
          <w:szCs w:val="26"/>
        </w:rPr>
      </w:pPr>
      <w:proofErr w:type="spellStart"/>
      <w:r w:rsidRPr="000E38D8">
        <w:rPr>
          <w:bCs/>
          <w:sz w:val="20"/>
          <w:szCs w:val="26"/>
        </w:rPr>
        <w:t>Ngày</w:t>
      </w:r>
      <w:proofErr w:type="spellEnd"/>
      <w:r w:rsidRPr="000E38D8">
        <w:rPr>
          <w:bCs/>
          <w:sz w:val="20"/>
          <w:szCs w:val="26"/>
        </w:rPr>
        <w:t xml:space="preserve"> </w:t>
      </w:r>
      <w:proofErr w:type="spellStart"/>
      <w:r w:rsidRPr="000E38D8">
        <w:rPr>
          <w:bCs/>
          <w:sz w:val="20"/>
          <w:szCs w:val="26"/>
        </w:rPr>
        <w:t>cấp</w:t>
      </w:r>
      <w:proofErr w:type="spellEnd"/>
      <w:r w:rsidRPr="000E38D8">
        <w:rPr>
          <w:bCs/>
          <w:sz w:val="20"/>
          <w:szCs w:val="26"/>
        </w:rPr>
        <w:t xml:space="preserve">: ................................................................................................................... </w:t>
      </w:r>
    </w:p>
    <w:p w14:paraId="71419E67" w14:textId="77777777" w:rsidR="00F51D09" w:rsidRPr="000E38D8" w:rsidRDefault="00F51D09" w:rsidP="004C08FB">
      <w:pPr>
        <w:shd w:val="clear" w:color="auto" w:fill="FFFFFF"/>
        <w:spacing w:after="0" w:line="240" w:lineRule="auto"/>
        <w:rPr>
          <w:bCs/>
          <w:sz w:val="20"/>
          <w:szCs w:val="26"/>
        </w:rPr>
      </w:pPr>
      <w:r w:rsidRPr="000E38D8">
        <w:rPr>
          <w:bCs/>
          <w:i/>
          <w:iCs/>
          <w:sz w:val="20"/>
          <w:szCs w:val="26"/>
        </w:rPr>
        <w:t xml:space="preserve">Date of issue: .............................................................................................................. </w:t>
      </w:r>
    </w:p>
    <w:p w14:paraId="7D66C37C" w14:textId="77777777" w:rsidR="00F51D09" w:rsidRPr="000E38D8" w:rsidRDefault="00F51D09" w:rsidP="004C08FB">
      <w:pPr>
        <w:shd w:val="clear" w:color="auto" w:fill="FFFFFF"/>
        <w:spacing w:after="0" w:line="240" w:lineRule="auto"/>
        <w:rPr>
          <w:bCs/>
          <w:sz w:val="20"/>
          <w:szCs w:val="26"/>
        </w:rPr>
      </w:pPr>
      <w:proofErr w:type="spellStart"/>
      <w:r w:rsidRPr="000E38D8">
        <w:rPr>
          <w:bCs/>
          <w:sz w:val="20"/>
          <w:szCs w:val="26"/>
        </w:rPr>
        <w:t>Nơi</w:t>
      </w:r>
      <w:proofErr w:type="spellEnd"/>
      <w:r w:rsidRPr="000E38D8">
        <w:rPr>
          <w:bCs/>
          <w:sz w:val="20"/>
          <w:szCs w:val="26"/>
        </w:rPr>
        <w:t xml:space="preserve"> </w:t>
      </w:r>
      <w:proofErr w:type="spellStart"/>
      <w:r w:rsidRPr="000E38D8">
        <w:rPr>
          <w:bCs/>
          <w:sz w:val="20"/>
          <w:szCs w:val="26"/>
        </w:rPr>
        <w:t>cấp</w:t>
      </w:r>
      <w:proofErr w:type="spellEnd"/>
      <w:r w:rsidRPr="000E38D8">
        <w:rPr>
          <w:bCs/>
          <w:sz w:val="20"/>
          <w:szCs w:val="26"/>
        </w:rPr>
        <w:t xml:space="preserve">: ..................................................................................................................... </w:t>
      </w:r>
    </w:p>
    <w:p w14:paraId="6A6665CE" w14:textId="77777777" w:rsidR="00F51D09" w:rsidRPr="000E38D8" w:rsidRDefault="00F51D09" w:rsidP="004C08FB">
      <w:pPr>
        <w:shd w:val="clear" w:color="auto" w:fill="FFFFFF"/>
        <w:spacing w:after="0" w:line="240" w:lineRule="auto"/>
        <w:rPr>
          <w:bCs/>
          <w:sz w:val="20"/>
          <w:szCs w:val="26"/>
        </w:rPr>
      </w:pPr>
      <w:r w:rsidRPr="000E38D8">
        <w:rPr>
          <w:bCs/>
          <w:i/>
          <w:iCs/>
          <w:sz w:val="20"/>
          <w:szCs w:val="26"/>
        </w:rPr>
        <w:t>Place of issue: ............................................................................................................</w:t>
      </w:r>
    </w:p>
    <w:p w14:paraId="755C701E" w14:textId="77777777" w:rsidR="00F51D09" w:rsidRPr="000E38D8" w:rsidRDefault="00F51D09" w:rsidP="004C08FB">
      <w:pPr>
        <w:shd w:val="clear" w:color="auto" w:fill="FFFFFF"/>
        <w:spacing w:after="0" w:line="240" w:lineRule="auto"/>
        <w:rPr>
          <w:bCs/>
          <w:sz w:val="20"/>
          <w:szCs w:val="26"/>
        </w:rPr>
      </w:pPr>
      <w:proofErr w:type="spellStart"/>
      <w:r w:rsidRPr="000E38D8">
        <w:rPr>
          <w:bCs/>
          <w:sz w:val="20"/>
          <w:szCs w:val="26"/>
        </w:rPr>
        <w:t>Địa</w:t>
      </w:r>
      <w:proofErr w:type="spellEnd"/>
      <w:r w:rsidRPr="000E38D8">
        <w:rPr>
          <w:bCs/>
          <w:sz w:val="20"/>
          <w:szCs w:val="26"/>
        </w:rPr>
        <w:t xml:space="preserve"> </w:t>
      </w:r>
      <w:proofErr w:type="spellStart"/>
      <w:r w:rsidRPr="000E38D8">
        <w:rPr>
          <w:bCs/>
          <w:sz w:val="20"/>
          <w:szCs w:val="26"/>
        </w:rPr>
        <w:t>chỉ</w:t>
      </w:r>
      <w:proofErr w:type="spellEnd"/>
      <w:r w:rsidRPr="000E38D8">
        <w:rPr>
          <w:bCs/>
          <w:sz w:val="20"/>
          <w:szCs w:val="26"/>
        </w:rPr>
        <w:t xml:space="preserve"> </w:t>
      </w:r>
      <w:proofErr w:type="spellStart"/>
      <w:r w:rsidRPr="000E38D8">
        <w:rPr>
          <w:bCs/>
          <w:sz w:val="20"/>
          <w:szCs w:val="26"/>
        </w:rPr>
        <w:t>trụ</w:t>
      </w:r>
      <w:proofErr w:type="spellEnd"/>
      <w:r w:rsidRPr="000E38D8">
        <w:rPr>
          <w:bCs/>
          <w:sz w:val="20"/>
          <w:szCs w:val="26"/>
        </w:rPr>
        <w:t xml:space="preserve"> </w:t>
      </w:r>
      <w:proofErr w:type="spellStart"/>
      <w:r w:rsidRPr="000E38D8">
        <w:rPr>
          <w:bCs/>
          <w:sz w:val="20"/>
          <w:szCs w:val="26"/>
        </w:rPr>
        <w:t>sở</w:t>
      </w:r>
      <w:proofErr w:type="spellEnd"/>
      <w:r w:rsidRPr="000E38D8">
        <w:rPr>
          <w:bCs/>
          <w:sz w:val="20"/>
          <w:szCs w:val="26"/>
        </w:rPr>
        <w:t xml:space="preserve"> </w:t>
      </w:r>
      <w:proofErr w:type="spellStart"/>
      <w:r w:rsidRPr="000E38D8">
        <w:rPr>
          <w:bCs/>
          <w:sz w:val="20"/>
          <w:szCs w:val="26"/>
        </w:rPr>
        <w:t>chính</w:t>
      </w:r>
      <w:proofErr w:type="spellEnd"/>
      <w:r w:rsidRPr="000E38D8">
        <w:rPr>
          <w:bCs/>
          <w:sz w:val="20"/>
          <w:szCs w:val="26"/>
        </w:rPr>
        <w:t>: .....................................................................................................</w:t>
      </w:r>
    </w:p>
    <w:p w14:paraId="76461865" w14:textId="77777777" w:rsidR="00F51D09" w:rsidRPr="000E38D8" w:rsidRDefault="00F51D09" w:rsidP="004C08FB">
      <w:pPr>
        <w:shd w:val="clear" w:color="auto" w:fill="FFFFFF"/>
        <w:spacing w:after="0" w:line="240" w:lineRule="auto"/>
        <w:rPr>
          <w:bCs/>
          <w:sz w:val="20"/>
          <w:szCs w:val="26"/>
        </w:rPr>
      </w:pPr>
      <w:r w:rsidRPr="000E38D8">
        <w:rPr>
          <w:bCs/>
          <w:i/>
          <w:iCs/>
          <w:sz w:val="20"/>
          <w:szCs w:val="26"/>
        </w:rPr>
        <w:t>Head Office Address: ...................................................................................................</w:t>
      </w:r>
    </w:p>
    <w:p w14:paraId="7A22D14D" w14:textId="77777777" w:rsidR="00F51D09" w:rsidRPr="000E38D8" w:rsidRDefault="00F51D09" w:rsidP="004C08FB">
      <w:pPr>
        <w:shd w:val="clear" w:color="auto" w:fill="FFFFFF"/>
        <w:spacing w:after="0" w:line="240" w:lineRule="auto"/>
        <w:rPr>
          <w:bCs/>
          <w:sz w:val="20"/>
          <w:szCs w:val="26"/>
        </w:rPr>
      </w:pPr>
      <w:proofErr w:type="spellStart"/>
      <w:r w:rsidRPr="000E38D8">
        <w:rPr>
          <w:bCs/>
          <w:sz w:val="20"/>
          <w:szCs w:val="26"/>
        </w:rPr>
        <w:t>Điện</w:t>
      </w:r>
      <w:proofErr w:type="spellEnd"/>
      <w:r w:rsidRPr="000E38D8">
        <w:rPr>
          <w:bCs/>
          <w:sz w:val="20"/>
          <w:szCs w:val="26"/>
        </w:rPr>
        <w:t xml:space="preserve"> </w:t>
      </w:r>
      <w:proofErr w:type="spellStart"/>
      <w:r w:rsidRPr="000E38D8">
        <w:rPr>
          <w:bCs/>
          <w:sz w:val="20"/>
          <w:szCs w:val="26"/>
        </w:rPr>
        <w:t>thoại</w:t>
      </w:r>
      <w:proofErr w:type="spellEnd"/>
      <w:r w:rsidRPr="000E38D8">
        <w:rPr>
          <w:bCs/>
          <w:sz w:val="20"/>
          <w:szCs w:val="26"/>
        </w:rPr>
        <w:t>: ......................................; Fax: ...........................; Email: ............................</w:t>
      </w:r>
    </w:p>
    <w:p w14:paraId="24C4657E" w14:textId="77777777" w:rsidR="00F51D09" w:rsidRPr="000E38D8" w:rsidRDefault="00F51D09" w:rsidP="004C08FB">
      <w:pPr>
        <w:shd w:val="clear" w:color="auto" w:fill="FFFFFF"/>
        <w:spacing w:after="0" w:line="240" w:lineRule="auto"/>
        <w:rPr>
          <w:bCs/>
          <w:sz w:val="20"/>
          <w:szCs w:val="26"/>
        </w:rPr>
      </w:pPr>
      <w:r w:rsidRPr="000E38D8">
        <w:rPr>
          <w:bCs/>
          <w:i/>
          <w:iCs/>
          <w:sz w:val="20"/>
          <w:szCs w:val="26"/>
        </w:rPr>
        <w:t>Tel..................................: Fax: .......................................; Email: ................................</w:t>
      </w:r>
    </w:p>
    <w:p w14:paraId="1D76699E" w14:textId="77777777" w:rsidR="00F51D09" w:rsidRPr="000E38D8" w:rsidRDefault="00F51D09" w:rsidP="004C08FB">
      <w:pPr>
        <w:shd w:val="clear" w:color="auto" w:fill="FFFFFF"/>
        <w:spacing w:after="0" w:line="240" w:lineRule="auto"/>
        <w:rPr>
          <w:bCs/>
          <w:sz w:val="20"/>
          <w:szCs w:val="26"/>
        </w:rPr>
      </w:pPr>
      <w:proofErr w:type="spellStart"/>
      <w:r w:rsidRPr="000E38D8">
        <w:rPr>
          <w:bCs/>
          <w:sz w:val="20"/>
          <w:szCs w:val="26"/>
        </w:rPr>
        <w:t>Đủ</w:t>
      </w:r>
      <w:proofErr w:type="spellEnd"/>
      <w:r w:rsidRPr="000E38D8">
        <w:rPr>
          <w:bCs/>
          <w:sz w:val="20"/>
          <w:szCs w:val="26"/>
        </w:rPr>
        <w:t xml:space="preserve"> </w:t>
      </w:r>
      <w:proofErr w:type="spellStart"/>
      <w:r w:rsidRPr="000E38D8">
        <w:rPr>
          <w:bCs/>
          <w:sz w:val="20"/>
          <w:szCs w:val="26"/>
        </w:rPr>
        <w:t>điều</w:t>
      </w:r>
      <w:proofErr w:type="spellEnd"/>
      <w:r w:rsidRPr="000E38D8">
        <w:rPr>
          <w:bCs/>
          <w:sz w:val="20"/>
          <w:szCs w:val="26"/>
        </w:rPr>
        <w:t xml:space="preserve"> </w:t>
      </w:r>
      <w:proofErr w:type="spellStart"/>
      <w:r w:rsidRPr="000E38D8">
        <w:rPr>
          <w:bCs/>
          <w:sz w:val="20"/>
          <w:szCs w:val="26"/>
        </w:rPr>
        <w:t>kiện</w:t>
      </w:r>
      <w:proofErr w:type="spellEnd"/>
      <w:r w:rsidRPr="000E38D8">
        <w:rPr>
          <w:bCs/>
          <w:sz w:val="20"/>
          <w:szCs w:val="26"/>
        </w:rPr>
        <w:t xml:space="preserve"> </w:t>
      </w:r>
      <w:proofErr w:type="spellStart"/>
      <w:r w:rsidRPr="000E38D8">
        <w:rPr>
          <w:bCs/>
          <w:sz w:val="20"/>
          <w:szCs w:val="26"/>
        </w:rPr>
        <w:t>tổ</w:t>
      </w:r>
      <w:proofErr w:type="spellEnd"/>
      <w:r w:rsidRPr="000E38D8">
        <w:rPr>
          <w:bCs/>
          <w:sz w:val="20"/>
          <w:szCs w:val="26"/>
        </w:rPr>
        <w:t xml:space="preserve"> </w:t>
      </w:r>
      <w:proofErr w:type="spellStart"/>
      <w:r w:rsidRPr="000E38D8">
        <w:rPr>
          <w:bCs/>
          <w:sz w:val="20"/>
          <w:szCs w:val="26"/>
        </w:rPr>
        <w:t>chức</w:t>
      </w:r>
      <w:proofErr w:type="spellEnd"/>
      <w:r w:rsidRPr="000E38D8">
        <w:rPr>
          <w:bCs/>
          <w:sz w:val="20"/>
          <w:szCs w:val="26"/>
        </w:rPr>
        <w:t xml:space="preserve"> </w:t>
      </w:r>
      <w:proofErr w:type="spellStart"/>
      <w:r w:rsidRPr="000E38D8">
        <w:rPr>
          <w:bCs/>
          <w:sz w:val="20"/>
          <w:szCs w:val="26"/>
        </w:rPr>
        <w:t>các</w:t>
      </w:r>
      <w:proofErr w:type="spellEnd"/>
      <w:r w:rsidRPr="000E38D8">
        <w:rPr>
          <w:bCs/>
          <w:sz w:val="20"/>
          <w:szCs w:val="26"/>
        </w:rPr>
        <w:t xml:space="preserve"> </w:t>
      </w:r>
      <w:proofErr w:type="spellStart"/>
      <w:r w:rsidRPr="000E38D8">
        <w:rPr>
          <w:bCs/>
          <w:sz w:val="20"/>
          <w:szCs w:val="26"/>
        </w:rPr>
        <w:t>khóa</w:t>
      </w:r>
      <w:proofErr w:type="spellEnd"/>
      <w:r w:rsidRPr="000E38D8">
        <w:rPr>
          <w:bCs/>
          <w:sz w:val="20"/>
          <w:szCs w:val="26"/>
        </w:rPr>
        <w:t xml:space="preserve"> </w:t>
      </w:r>
      <w:proofErr w:type="spellStart"/>
      <w:r w:rsidRPr="000E38D8">
        <w:rPr>
          <w:bCs/>
          <w:sz w:val="20"/>
          <w:szCs w:val="26"/>
        </w:rPr>
        <w:t>đào</w:t>
      </w:r>
      <w:proofErr w:type="spellEnd"/>
      <w:r w:rsidRPr="000E38D8">
        <w:rPr>
          <w:bCs/>
          <w:sz w:val="20"/>
          <w:szCs w:val="26"/>
        </w:rPr>
        <w:t xml:space="preserve"> </w:t>
      </w:r>
      <w:proofErr w:type="spellStart"/>
      <w:r w:rsidRPr="000E38D8">
        <w:rPr>
          <w:bCs/>
          <w:sz w:val="20"/>
          <w:szCs w:val="26"/>
        </w:rPr>
        <w:t>tạo</w:t>
      </w:r>
      <w:proofErr w:type="spellEnd"/>
      <w:r w:rsidRPr="000E38D8">
        <w:rPr>
          <w:bCs/>
          <w:sz w:val="20"/>
          <w:szCs w:val="26"/>
        </w:rPr>
        <w:t xml:space="preserve">, </w:t>
      </w:r>
      <w:proofErr w:type="spellStart"/>
      <w:r w:rsidRPr="000E38D8">
        <w:rPr>
          <w:bCs/>
          <w:sz w:val="20"/>
          <w:szCs w:val="26"/>
        </w:rPr>
        <w:t>huấn</w:t>
      </w:r>
      <w:proofErr w:type="spellEnd"/>
      <w:r w:rsidRPr="000E38D8">
        <w:rPr>
          <w:bCs/>
          <w:sz w:val="20"/>
          <w:szCs w:val="26"/>
        </w:rPr>
        <w:t xml:space="preserve"> </w:t>
      </w:r>
      <w:proofErr w:type="spellStart"/>
      <w:r w:rsidRPr="000E38D8">
        <w:rPr>
          <w:bCs/>
          <w:sz w:val="20"/>
          <w:szCs w:val="26"/>
        </w:rPr>
        <w:t>luyện</w:t>
      </w:r>
      <w:proofErr w:type="spellEnd"/>
      <w:r w:rsidRPr="000E38D8">
        <w:rPr>
          <w:bCs/>
          <w:sz w:val="20"/>
          <w:szCs w:val="26"/>
        </w:rPr>
        <w:t xml:space="preserve"> </w:t>
      </w:r>
      <w:proofErr w:type="spellStart"/>
      <w:r w:rsidRPr="000E38D8">
        <w:rPr>
          <w:bCs/>
          <w:sz w:val="20"/>
          <w:szCs w:val="26"/>
        </w:rPr>
        <w:t>thuyền</w:t>
      </w:r>
      <w:proofErr w:type="spellEnd"/>
      <w:r w:rsidRPr="000E38D8">
        <w:rPr>
          <w:bCs/>
          <w:sz w:val="20"/>
          <w:szCs w:val="26"/>
        </w:rPr>
        <w:t xml:space="preserve"> </w:t>
      </w:r>
      <w:proofErr w:type="spellStart"/>
      <w:r w:rsidRPr="000E38D8">
        <w:rPr>
          <w:bCs/>
          <w:sz w:val="20"/>
          <w:szCs w:val="26"/>
        </w:rPr>
        <w:t>viên</w:t>
      </w:r>
      <w:proofErr w:type="spellEnd"/>
      <w:r w:rsidRPr="000E38D8">
        <w:rPr>
          <w:bCs/>
          <w:sz w:val="20"/>
          <w:szCs w:val="26"/>
        </w:rPr>
        <w:t xml:space="preserve"> </w:t>
      </w:r>
      <w:proofErr w:type="spellStart"/>
      <w:r w:rsidRPr="000E38D8">
        <w:rPr>
          <w:bCs/>
          <w:sz w:val="20"/>
          <w:szCs w:val="26"/>
        </w:rPr>
        <w:t>hàng</w:t>
      </w:r>
      <w:proofErr w:type="spellEnd"/>
      <w:r w:rsidRPr="000E38D8">
        <w:rPr>
          <w:bCs/>
          <w:sz w:val="20"/>
          <w:szCs w:val="26"/>
        </w:rPr>
        <w:t xml:space="preserve"> </w:t>
      </w:r>
      <w:proofErr w:type="spellStart"/>
      <w:r w:rsidRPr="000E38D8">
        <w:rPr>
          <w:bCs/>
          <w:sz w:val="20"/>
          <w:szCs w:val="26"/>
        </w:rPr>
        <w:t>hải</w:t>
      </w:r>
      <w:proofErr w:type="spellEnd"/>
      <w:r w:rsidRPr="000E38D8">
        <w:rPr>
          <w:bCs/>
          <w:sz w:val="20"/>
          <w:szCs w:val="26"/>
        </w:rPr>
        <w:t xml:space="preserve"> </w:t>
      </w:r>
      <w:proofErr w:type="spellStart"/>
      <w:r w:rsidRPr="000E38D8">
        <w:rPr>
          <w:bCs/>
          <w:sz w:val="20"/>
          <w:szCs w:val="26"/>
        </w:rPr>
        <w:t>và</w:t>
      </w:r>
      <w:proofErr w:type="spellEnd"/>
      <w:r w:rsidRPr="000E38D8">
        <w:rPr>
          <w:bCs/>
          <w:sz w:val="20"/>
          <w:szCs w:val="26"/>
        </w:rPr>
        <w:t xml:space="preserve"> </w:t>
      </w:r>
      <w:proofErr w:type="spellStart"/>
      <w:r w:rsidRPr="000E38D8">
        <w:rPr>
          <w:bCs/>
          <w:sz w:val="20"/>
          <w:szCs w:val="26"/>
        </w:rPr>
        <w:t>cấp</w:t>
      </w:r>
      <w:proofErr w:type="spellEnd"/>
      <w:r w:rsidRPr="000E38D8">
        <w:rPr>
          <w:bCs/>
          <w:sz w:val="20"/>
          <w:szCs w:val="26"/>
        </w:rPr>
        <w:t xml:space="preserve"> </w:t>
      </w:r>
      <w:proofErr w:type="spellStart"/>
      <w:r w:rsidRPr="000E38D8">
        <w:rPr>
          <w:bCs/>
          <w:sz w:val="20"/>
          <w:szCs w:val="26"/>
        </w:rPr>
        <w:t>chứng</w:t>
      </w:r>
      <w:proofErr w:type="spellEnd"/>
      <w:r w:rsidRPr="000E38D8">
        <w:rPr>
          <w:bCs/>
          <w:sz w:val="20"/>
          <w:szCs w:val="26"/>
        </w:rPr>
        <w:t xml:space="preserve"> </w:t>
      </w:r>
      <w:proofErr w:type="spellStart"/>
      <w:r w:rsidRPr="000E38D8">
        <w:rPr>
          <w:bCs/>
          <w:sz w:val="20"/>
          <w:szCs w:val="26"/>
        </w:rPr>
        <w:t>chỉ</w:t>
      </w:r>
      <w:proofErr w:type="spellEnd"/>
      <w:r w:rsidRPr="000E38D8">
        <w:rPr>
          <w:bCs/>
          <w:sz w:val="20"/>
          <w:szCs w:val="26"/>
        </w:rPr>
        <w:t xml:space="preserve"> </w:t>
      </w:r>
      <w:proofErr w:type="spellStart"/>
      <w:r w:rsidRPr="000E38D8">
        <w:rPr>
          <w:bCs/>
          <w:sz w:val="20"/>
          <w:szCs w:val="26"/>
        </w:rPr>
        <w:t>huấn</w:t>
      </w:r>
      <w:proofErr w:type="spellEnd"/>
      <w:r w:rsidRPr="000E38D8">
        <w:rPr>
          <w:bCs/>
          <w:sz w:val="20"/>
          <w:szCs w:val="26"/>
        </w:rPr>
        <w:t xml:space="preserve"> </w:t>
      </w:r>
      <w:proofErr w:type="spellStart"/>
      <w:r w:rsidRPr="000E38D8">
        <w:rPr>
          <w:bCs/>
          <w:sz w:val="20"/>
          <w:szCs w:val="26"/>
        </w:rPr>
        <w:t>luyện</w:t>
      </w:r>
      <w:proofErr w:type="spellEnd"/>
      <w:r w:rsidRPr="000E38D8">
        <w:rPr>
          <w:bCs/>
          <w:sz w:val="20"/>
          <w:szCs w:val="26"/>
        </w:rPr>
        <w:t xml:space="preserve"> </w:t>
      </w:r>
      <w:proofErr w:type="spellStart"/>
      <w:r w:rsidRPr="000E38D8">
        <w:rPr>
          <w:bCs/>
          <w:sz w:val="20"/>
          <w:szCs w:val="26"/>
        </w:rPr>
        <w:t>theo</w:t>
      </w:r>
      <w:proofErr w:type="spellEnd"/>
      <w:r w:rsidRPr="000E38D8">
        <w:rPr>
          <w:bCs/>
          <w:sz w:val="20"/>
          <w:szCs w:val="26"/>
        </w:rPr>
        <w:t xml:space="preserve"> </w:t>
      </w:r>
      <w:proofErr w:type="spellStart"/>
      <w:r w:rsidRPr="000E38D8">
        <w:rPr>
          <w:bCs/>
          <w:sz w:val="20"/>
          <w:szCs w:val="26"/>
        </w:rPr>
        <w:t>danh</w:t>
      </w:r>
      <w:proofErr w:type="spellEnd"/>
      <w:r w:rsidRPr="000E38D8">
        <w:rPr>
          <w:bCs/>
          <w:sz w:val="20"/>
          <w:szCs w:val="26"/>
        </w:rPr>
        <w:t xml:space="preserve"> </w:t>
      </w:r>
      <w:proofErr w:type="spellStart"/>
      <w:r w:rsidRPr="000E38D8">
        <w:rPr>
          <w:bCs/>
          <w:sz w:val="20"/>
          <w:szCs w:val="26"/>
        </w:rPr>
        <w:t>sách</w:t>
      </w:r>
      <w:proofErr w:type="spellEnd"/>
      <w:r w:rsidRPr="000E38D8">
        <w:rPr>
          <w:bCs/>
          <w:sz w:val="20"/>
          <w:szCs w:val="26"/>
        </w:rPr>
        <w:t xml:space="preserve"> </w:t>
      </w:r>
      <w:proofErr w:type="spellStart"/>
      <w:r w:rsidRPr="000E38D8">
        <w:rPr>
          <w:bCs/>
          <w:sz w:val="20"/>
          <w:szCs w:val="26"/>
        </w:rPr>
        <w:t>đính</w:t>
      </w:r>
      <w:proofErr w:type="spellEnd"/>
      <w:r w:rsidRPr="000E38D8">
        <w:rPr>
          <w:bCs/>
          <w:sz w:val="20"/>
          <w:szCs w:val="26"/>
        </w:rPr>
        <w:t xml:space="preserve"> </w:t>
      </w:r>
      <w:proofErr w:type="spellStart"/>
      <w:r w:rsidRPr="000E38D8">
        <w:rPr>
          <w:bCs/>
          <w:sz w:val="20"/>
          <w:szCs w:val="26"/>
        </w:rPr>
        <w:t>kèm</w:t>
      </w:r>
      <w:proofErr w:type="spellEnd"/>
      <w:r w:rsidRPr="000E38D8">
        <w:rPr>
          <w:bCs/>
          <w:sz w:val="20"/>
          <w:szCs w:val="26"/>
        </w:rPr>
        <w:t>.</w:t>
      </w:r>
    </w:p>
    <w:p w14:paraId="62BE99E1" w14:textId="77777777" w:rsidR="00F51D09" w:rsidRPr="000E38D8" w:rsidRDefault="00F51D09" w:rsidP="004C08FB">
      <w:pPr>
        <w:shd w:val="clear" w:color="auto" w:fill="FFFFFF"/>
        <w:spacing w:after="0" w:line="240" w:lineRule="auto"/>
        <w:rPr>
          <w:bCs/>
          <w:sz w:val="20"/>
          <w:szCs w:val="26"/>
        </w:rPr>
      </w:pPr>
      <w:r w:rsidRPr="000E38D8">
        <w:rPr>
          <w:bCs/>
          <w:i/>
          <w:iCs/>
          <w:sz w:val="20"/>
          <w:szCs w:val="26"/>
        </w:rPr>
        <w:t>Is fully in compliance for maritime training and certificating seafarers with the courses specified in the list attached with this Certificate.</w:t>
      </w:r>
    </w:p>
    <w:p w14:paraId="45223184" w14:textId="77777777" w:rsidR="00F51D09" w:rsidRPr="000E38D8" w:rsidRDefault="00F51D09" w:rsidP="004C08FB">
      <w:pPr>
        <w:shd w:val="clear" w:color="auto" w:fill="FFFFFF"/>
        <w:spacing w:after="0" w:line="240" w:lineRule="auto"/>
        <w:rPr>
          <w:bCs/>
          <w:sz w:val="20"/>
          <w:szCs w:val="26"/>
        </w:rPr>
      </w:pPr>
      <w:proofErr w:type="spellStart"/>
      <w:r w:rsidRPr="000E38D8">
        <w:rPr>
          <w:bCs/>
          <w:sz w:val="20"/>
          <w:szCs w:val="26"/>
        </w:rPr>
        <w:t>Giấy</w:t>
      </w:r>
      <w:proofErr w:type="spellEnd"/>
      <w:r w:rsidRPr="000E38D8">
        <w:rPr>
          <w:bCs/>
          <w:sz w:val="20"/>
          <w:szCs w:val="26"/>
        </w:rPr>
        <w:t xml:space="preserve"> </w:t>
      </w:r>
      <w:proofErr w:type="spellStart"/>
      <w:r w:rsidRPr="000E38D8">
        <w:rPr>
          <w:bCs/>
          <w:sz w:val="20"/>
          <w:szCs w:val="26"/>
        </w:rPr>
        <w:t>xác</w:t>
      </w:r>
      <w:proofErr w:type="spellEnd"/>
      <w:r w:rsidRPr="000E38D8">
        <w:rPr>
          <w:bCs/>
          <w:sz w:val="20"/>
          <w:szCs w:val="26"/>
        </w:rPr>
        <w:t xml:space="preserve"> </w:t>
      </w:r>
      <w:proofErr w:type="spellStart"/>
      <w:r w:rsidRPr="000E38D8">
        <w:rPr>
          <w:bCs/>
          <w:sz w:val="20"/>
          <w:szCs w:val="26"/>
        </w:rPr>
        <w:t>nhận</w:t>
      </w:r>
      <w:proofErr w:type="spellEnd"/>
      <w:r w:rsidRPr="000E38D8">
        <w:rPr>
          <w:bCs/>
          <w:sz w:val="20"/>
          <w:szCs w:val="26"/>
        </w:rPr>
        <w:t xml:space="preserve"> </w:t>
      </w:r>
      <w:proofErr w:type="spellStart"/>
      <w:r w:rsidRPr="000E38D8">
        <w:rPr>
          <w:bCs/>
          <w:sz w:val="20"/>
          <w:szCs w:val="26"/>
        </w:rPr>
        <w:t>này</w:t>
      </w:r>
      <w:proofErr w:type="spellEnd"/>
      <w:r w:rsidRPr="000E38D8">
        <w:rPr>
          <w:bCs/>
          <w:sz w:val="20"/>
          <w:szCs w:val="26"/>
        </w:rPr>
        <w:t xml:space="preserve"> </w:t>
      </w:r>
      <w:proofErr w:type="spellStart"/>
      <w:r w:rsidRPr="000E38D8">
        <w:rPr>
          <w:bCs/>
          <w:sz w:val="20"/>
          <w:szCs w:val="26"/>
        </w:rPr>
        <w:t>có</w:t>
      </w:r>
      <w:proofErr w:type="spellEnd"/>
      <w:r w:rsidRPr="000E38D8">
        <w:rPr>
          <w:bCs/>
          <w:sz w:val="20"/>
          <w:szCs w:val="26"/>
        </w:rPr>
        <w:t xml:space="preserve"> </w:t>
      </w:r>
      <w:proofErr w:type="spellStart"/>
      <w:r w:rsidRPr="000E38D8">
        <w:rPr>
          <w:bCs/>
          <w:sz w:val="20"/>
          <w:szCs w:val="26"/>
        </w:rPr>
        <w:t>giá</w:t>
      </w:r>
      <w:proofErr w:type="spellEnd"/>
      <w:r w:rsidRPr="000E38D8">
        <w:rPr>
          <w:bCs/>
          <w:sz w:val="20"/>
          <w:szCs w:val="26"/>
        </w:rPr>
        <w:t xml:space="preserve"> </w:t>
      </w:r>
      <w:proofErr w:type="spellStart"/>
      <w:r w:rsidRPr="000E38D8">
        <w:rPr>
          <w:bCs/>
          <w:sz w:val="20"/>
          <w:szCs w:val="26"/>
        </w:rPr>
        <w:t>trị</w:t>
      </w:r>
      <w:proofErr w:type="spellEnd"/>
      <w:r w:rsidRPr="000E38D8">
        <w:rPr>
          <w:bCs/>
          <w:sz w:val="20"/>
          <w:szCs w:val="26"/>
        </w:rPr>
        <w:t xml:space="preserve"> </w:t>
      </w:r>
      <w:proofErr w:type="spellStart"/>
      <w:r w:rsidRPr="000E38D8">
        <w:rPr>
          <w:bCs/>
          <w:sz w:val="20"/>
          <w:szCs w:val="26"/>
        </w:rPr>
        <w:t>từ</w:t>
      </w:r>
      <w:proofErr w:type="spellEnd"/>
      <w:r w:rsidRPr="000E38D8">
        <w:rPr>
          <w:bCs/>
          <w:sz w:val="20"/>
          <w:szCs w:val="26"/>
        </w:rPr>
        <w:t xml:space="preserve"> </w:t>
      </w:r>
      <w:proofErr w:type="spellStart"/>
      <w:r w:rsidRPr="000E38D8">
        <w:rPr>
          <w:bCs/>
          <w:sz w:val="20"/>
          <w:szCs w:val="26"/>
        </w:rPr>
        <w:t>ngày</w:t>
      </w:r>
      <w:proofErr w:type="spellEnd"/>
      <w:r w:rsidRPr="000E38D8">
        <w:rPr>
          <w:bCs/>
          <w:sz w:val="20"/>
          <w:szCs w:val="26"/>
        </w:rPr>
        <w:t xml:space="preserve"> </w:t>
      </w:r>
      <w:proofErr w:type="spellStart"/>
      <w:r w:rsidRPr="000E38D8">
        <w:rPr>
          <w:bCs/>
          <w:sz w:val="20"/>
          <w:szCs w:val="26"/>
        </w:rPr>
        <w:t>cấp</w:t>
      </w:r>
      <w:proofErr w:type="spellEnd"/>
      <w:r w:rsidRPr="000E38D8">
        <w:rPr>
          <w:bCs/>
          <w:sz w:val="20"/>
          <w:szCs w:val="26"/>
        </w:rPr>
        <w:t xml:space="preserve"> ......................................................................</w:t>
      </w:r>
    </w:p>
    <w:p w14:paraId="4BD27A8E" w14:textId="77777777" w:rsidR="00F51D09" w:rsidRPr="000E38D8" w:rsidRDefault="00F51D09" w:rsidP="004C08FB">
      <w:pPr>
        <w:shd w:val="clear" w:color="auto" w:fill="FFFFFF"/>
        <w:spacing w:after="0" w:line="240" w:lineRule="auto"/>
        <w:rPr>
          <w:bCs/>
          <w:sz w:val="20"/>
          <w:szCs w:val="26"/>
        </w:rPr>
      </w:pPr>
      <w:r w:rsidRPr="000E38D8">
        <w:rPr>
          <w:bCs/>
          <w:i/>
          <w:iCs/>
          <w:sz w:val="20"/>
          <w:szCs w:val="26"/>
        </w:rPr>
        <w:t>This Certificate is valid from the date of issue.</w:t>
      </w:r>
    </w:p>
    <w:tbl>
      <w:tblPr>
        <w:tblW w:w="5391" w:type="pct"/>
        <w:tblCellSpacing w:w="0" w:type="dxa"/>
        <w:tblInd w:w="-142" w:type="dxa"/>
        <w:tblCellMar>
          <w:left w:w="0" w:type="dxa"/>
          <w:right w:w="0" w:type="dxa"/>
        </w:tblCellMar>
        <w:tblLook w:val="04A0" w:firstRow="1" w:lastRow="0" w:firstColumn="1" w:lastColumn="0" w:noHBand="0" w:noVBand="1"/>
      </w:tblPr>
      <w:tblGrid>
        <w:gridCol w:w="3685"/>
        <w:gridCol w:w="6093"/>
      </w:tblGrid>
      <w:tr w:rsidR="000E38D8" w:rsidRPr="000E38D8" w14:paraId="12F62D67" w14:textId="77777777" w:rsidTr="00A638BF">
        <w:trPr>
          <w:tblCellSpacing w:w="0" w:type="dxa"/>
        </w:trPr>
        <w:tc>
          <w:tcPr>
            <w:tcW w:w="3686" w:type="dxa"/>
            <w:tcMar>
              <w:top w:w="0" w:type="dxa"/>
              <w:left w:w="108" w:type="dxa"/>
              <w:bottom w:w="0" w:type="dxa"/>
              <w:right w:w="108" w:type="dxa"/>
            </w:tcMar>
            <w:hideMark/>
          </w:tcPr>
          <w:p w14:paraId="64B47F1D" w14:textId="77777777" w:rsidR="00F51D09" w:rsidRPr="000E38D8" w:rsidRDefault="00F51D09" w:rsidP="004C08FB">
            <w:pPr>
              <w:shd w:val="clear" w:color="auto" w:fill="FFFFFF"/>
              <w:spacing w:after="0" w:line="240" w:lineRule="auto"/>
              <w:jc w:val="center"/>
              <w:rPr>
                <w:bCs/>
                <w:sz w:val="20"/>
                <w:szCs w:val="26"/>
              </w:rPr>
            </w:pPr>
            <w:r w:rsidRPr="000E38D8">
              <w:rPr>
                <w:b/>
                <w:bCs/>
                <w:sz w:val="20"/>
                <w:szCs w:val="26"/>
              </w:rPr>
              <w:t>CỤC HÀNG HẢI VÀ ĐƯỜNG THỦY VIỆT NAM</w:t>
            </w:r>
            <w:r w:rsidRPr="000E38D8">
              <w:rPr>
                <w:b/>
                <w:bCs/>
                <w:sz w:val="20"/>
                <w:szCs w:val="26"/>
              </w:rPr>
              <w:br/>
            </w:r>
            <w:r w:rsidRPr="000E38D8">
              <w:rPr>
                <w:i/>
                <w:iCs/>
                <w:sz w:val="20"/>
              </w:rPr>
              <w:t>VIET NAM MARITIME AND WATERWAY ADMINISTRATION</w:t>
            </w:r>
            <w:r w:rsidRPr="000E38D8">
              <w:rPr>
                <w:b/>
                <w:bCs/>
                <w:sz w:val="20"/>
                <w:szCs w:val="26"/>
              </w:rPr>
              <w:br/>
              <w:t>-------</w:t>
            </w:r>
          </w:p>
        </w:tc>
        <w:tc>
          <w:tcPr>
            <w:tcW w:w="6095" w:type="dxa"/>
            <w:tcMar>
              <w:top w:w="0" w:type="dxa"/>
              <w:left w:w="108" w:type="dxa"/>
              <w:bottom w:w="0" w:type="dxa"/>
              <w:right w:w="108" w:type="dxa"/>
            </w:tcMar>
            <w:hideMark/>
          </w:tcPr>
          <w:p w14:paraId="7B7D5A17" w14:textId="77777777" w:rsidR="00F51D09" w:rsidRPr="000E38D8" w:rsidRDefault="00F51D09" w:rsidP="004C08FB">
            <w:pPr>
              <w:shd w:val="clear" w:color="auto" w:fill="FFFFFF"/>
              <w:spacing w:after="0" w:line="240" w:lineRule="auto"/>
              <w:jc w:val="center"/>
              <w:rPr>
                <w:bCs/>
                <w:sz w:val="20"/>
                <w:szCs w:val="26"/>
              </w:rPr>
            </w:pPr>
            <w:r w:rsidRPr="000E38D8">
              <w:rPr>
                <w:b/>
                <w:bCs/>
                <w:sz w:val="20"/>
                <w:szCs w:val="26"/>
              </w:rPr>
              <w:t>CỘNG HÒA XÃ HỘI CHỦ NGHĨA VIỆT NAM</w:t>
            </w:r>
            <w:r w:rsidRPr="000E38D8">
              <w:rPr>
                <w:b/>
                <w:bCs/>
                <w:sz w:val="20"/>
                <w:szCs w:val="26"/>
              </w:rPr>
              <w:br/>
            </w:r>
            <w:proofErr w:type="spellStart"/>
            <w:r w:rsidRPr="000E38D8">
              <w:rPr>
                <w:b/>
                <w:bCs/>
                <w:sz w:val="20"/>
                <w:szCs w:val="26"/>
              </w:rPr>
              <w:t>Độc</w:t>
            </w:r>
            <w:proofErr w:type="spellEnd"/>
            <w:r w:rsidRPr="000E38D8">
              <w:rPr>
                <w:b/>
                <w:bCs/>
                <w:sz w:val="20"/>
                <w:szCs w:val="26"/>
              </w:rPr>
              <w:t xml:space="preserve"> </w:t>
            </w:r>
            <w:proofErr w:type="spellStart"/>
            <w:r w:rsidRPr="000E38D8">
              <w:rPr>
                <w:b/>
                <w:bCs/>
                <w:sz w:val="20"/>
                <w:szCs w:val="26"/>
              </w:rPr>
              <w:t>lập</w:t>
            </w:r>
            <w:proofErr w:type="spellEnd"/>
            <w:r w:rsidRPr="000E38D8">
              <w:rPr>
                <w:b/>
                <w:bCs/>
                <w:sz w:val="20"/>
                <w:szCs w:val="26"/>
              </w:rPr>
              <w:t xml:space="preserve"> - </w:t>
            </w:r>
            <w:proofErr w:type="spellStart"/>
            <w:r w:rsidRPr="000E38D8">
              <w:rPr>
                <w:b/>
                <w:bCs/>
                <w:sz w:val="20"/>
                <w:szCs w:val="26"/>
              </w:rPr>
              <w:t>Tự</w:t>
            </w:r>
            <w:proofErr w:type="spellEnd"/>
            <w:r w:rsidRPr="000E38D8">
              <w:rPr>
                <w:b/>
                <w:bCs/>
                <w:sz w:val="20"/>
                <w:szCs w:val="26"/>
              </w:rPr>
              <w:t xml:space="preserve"> do - </w:t>
            </w:r>
            <w:proofErr w:type="spellStart"/>
            <w:r w:rsidRPr="000E38D8">
              <w:rPr>
                <w:b/>
                <w:bCs/>
                <w:sz w:val="20"/>
                <w:szCs w:val="26"/>
              </w:rPr>
              <w:t>Hạnh</w:t>
            </w:r>
            <w:proofErr w:type="spellEnd"/>
            <w:r w:rsidRPr="000E38D8">
              <w:rPr>
                <w:b/>
                <w:bCs/>
                <w:sz w:val="20"/>
                <w:szCs w:val="26"/>
              </w:rPr>
              <w:t xml:space="preserve"> </w:t>
            </w:r>
            <w:proofErr w:type="spellStart"/>
            <w:r w:rsidRPr="000E38D8">
              <w:rPr>
                <w:b/>
                <w:bCs/>
                <w:sz w:val="20"/>
                <w:szCs w:val="26"/>
              </w:rPr>
              <w:t>phúc</w:t>
            </w:r>
            <w:proofErr w:type="spellEnd"/>
            <w:r w:rsidRPr="000E38D8">
              <w:rPr>
                <w:b/>
                <w:bCs/>
                <w:sz w:val="20"/>
                <w:szCs w:val="26"/>
              </w:rPr>
              <w:br/>
            </w:r>
            <w:r w:rsidRPr="000E38D8">
              <w:rPr>
                <w:bCs/>
                <w:i/>
                <w:iCs/>
                <w:sz w:val="20"/>
                <w:szCs w:val="26"/>
              </w:rPr>
              <w:t xml:space="preserve">SOCIALIST REPUBLIC OF VIETNAM </w:t>
            </w:r>
            <w:r w:rsidRPr="000E38D8">
              <w:rPr>
                <w:bCs/>
                <w:i/>
                <w:iCs/>
                <w:sz w:val="20"/>
                <w:szCs w:val="26"/>
              </w:rPr>
              <w:br/>
            </w:r>
            <w:r w:rsidRPr="000E38D8">
              <w:rPr>
                <w:bCs/>
                <w:sz w:val="20"/>
                <w:szCs w:val="26"/>
              </w:rPr>
              <w:t>Independence - Freedom - Happiness</w:t>
            </w:r>
            <w:r w:rsidRPr="000E38D8">
              <w:rPr>
                <w:b/>
                <w:bCs/>
                <w:sz w:val="20"/>
                <w:szCs w:val="26"/>
              </w:rPr>
              <w:t xml:space="preserve"> </w:t>
            </w:r>
            <w:r w:rsidRPr="000E38D8">
              <w:rPr>
                <w:b/>
                <w:bCs/>
                <w:sz w:val="20"/>
                <w:szCs w:val="26"/>
              </w:rPr>
              <w:br/>
              <w:t>---------------</w:t>
            </w:r>
          </w:p>
        </w:tc>
      </w:tr>
    </w:tbl>
    <w:p w14:paraId="09388470" w14:textId="77777777" w:rsidR="00F51D09" w:rsidRPr="000E38D8" w:rsidRDefault="00F51D09" w:rsidP="004C08FB">
      <w:pPr>
        <w:shd w:val="clear" w:color="auto" w:fill="FFFFFF"/>
        <w:spacing w:after="0" w:line="240" w:lineRule="auto"/>
        <w:jc w:val="center"/>
        <w:rPr>
          <w:bCs/>
          <w:sz w:val="20"/>
          <w:szCs w:val="26"/>
        </w:rPr>
      </w:pPr>
      <w:r w:rsidRPr="000E38D8">
        <w:rPr>
          <w:b/>
          <w:bCs/>
          <w:sz w:val="20"/>
          <w:szCs w:val="26"/>
        </w:rPr>
        <w:t>DANH MỤC</w:t>
      </w:r>
      <w:r w:rsidRPr="000E38D8">
        <w:rPr>
          <w:b/>
          <w:bCs/>
          <w:sz w:val="20"/>
          <w:szCs w:val="26"/>
        </w:rPr>
        <w:br/>
        <w:t>CÁC KHÓA ĐÀO TẠO, HUẤN LUYỆN THUYỀN VIÊN HÀNG HẢI</w:t>
      </w:r>
    </w:p>
    <w:p w14:paraId="583D831E" w14:textId="77777777" w:rsidR="00F51D09" w:rsidRPr="000E38D8" w:rsidRDefault="00F51D09" w:rsidP="004C08FB">
      <w:pPr>
        <w:shd w:val="clear" w:color="auto" w:fill="FFFFFF"/>
        <w:spacing w:after="0" w:line="240" w:lineRule="auto"/>
        <w:jc w:val="center"/>
        <w:rPr>
          <w:bCs/>
          <w:sz w:val="20"/>
          <w:szCs w:val="26"/>
        </w:rPr>
      </w:pPr>
      <w:r w:rsidRPr="000E38D8">
        <w:rPr>
          <w:bCs/>
          <w:i/>
          <w:iCs/>
          <w:sz w:val="20"/>
          <w:szCs w:val="26"/>
        </w:rPr>
        <w:t>LIST OF</w:t>
      </w:r>
      <w:r w:rsidRPr="000E38D8">
        <w:rPr>
          <w:bCs/>
          <w:i/>
          <w:iCs/>
          <w:sz w:val="20"/>
          <w:szCs w:val="26"/>
        </w:rPr>
        <w:br/>
        <w:t>MARITIME TRAINING COURSES</w:t>
      </w:r>
      <w:r w:rsidRPr="000E38D8">
        <w:rPr>
          <w:bCs/>
          <w:i/>
          <w:iCs/>
          <w:sz w:val="20"/>
          <w:szCs w:val="26"/>
        </w:rPr>
        <w:br/>
        <w:t xml:space="preserve">(Ban </w:t>
      </w:r>
      <w:proofErr w:type="spellStart"/>
      <w:r w:rsidRPr="000E38D8">
        <w:rPr>
          <w:bCs/>
          <w:i/>
          <w:iCs/>
          <w:sz w:val="20"/>
          <w:szCs w:val="26"/>
        </w:rPr>
        <w:t>hành</w:t>
      </w:r>
      <w:proofErr w:type="spellEnd"/>
      <w:r w:rsidRPr="000E38D8">
        <w:rPr>
          <w:bCs/>
          <w:i/>
          <w:iCs/>
          <w:sz w:val="20"/>
          <w:szCs w:val="26"/>
        </w:rPr>
        <w:t xml:space="preserve"> </w:t>
      </w:r>
      <w:proofErr w:type="spellStart"/>
      <w:r w:rsidRPr="000E38D8">
        <w:rPr>
          <w:bCs/>
          <w:i/>
          <w:iCs/>
          <w:sz w:val="20"/>
          <w:szCs w:val="26"/>
        </w:rPr>
        <w:t>kèm</w:t>
      </w:r>
      <w:proofErr w:type="spellEnd"/>
      <w:r w:rsidRPr="000E38D8">
        <w:rPr>
          <w:bCs/>
          <w:i/>
          <w:iCs/>
          <w:sz w:val="20"/>
          <w:szCs w:val="26"/>
        </w:rPr>
        <w:t xml:space="preserve"> </w:t>
      </w:r>
      <w:proofErr w:type="spellStart"/>
      <w:r w:rsidRPr="000E38D8">
        <w:rPr>
          <w:bCs/>
          <w:i/>
          <w:iCs/>
          <w:sz w:val="20"/>
          <w:szCs w:val="26"/>
        </w:rPr>
        <w:t>theo</w:t>
      </w:r>
      <w:proofErr w:type="spellEnd"/>
      <w:r w:rsidRPr="000E38D8">
        <w:rPr>
          <w:bCs/>
          <w:i/>
          <w:iCs/>
          <w:sz w:val="20"/>
          <w:szCs w:val="26"/>
        </w:rPr>
        <w:t xml:space="preserve"> </w:t>
      </w:r>
      <w:proofErr w:type="spellStart"/>
      <w:r w:rsidRPr="000E38D8">
        <w:rPr>
          <w:bCs/>
          <w:i/>
          <w:iCs/>
          <w:sz w:val="20"/>
          <w:szCs w:val="26"/>
        </w:rPr>
        <w:t>Giấy</w:t>
      </w:r>
      <w:proofErr w:type="spellEnd"/>
      <w:r w:rsidRPr="000E38D8">
        <w:rPr>
          <w:bCs/>
          <w:i/>
          <w:iCs/>
          <w:sz w:val="20"/>
          <w:szCs w:val="26"/>
        </w:rPr>
        <w:t xml:space="preserve"> </w:t>
      </w:r>
      <w:proofErr w:type="spellStart"/>
      <w:r w:rsidRPr="000E38D8">
        <w:rPr>
          <w:bCs/>
          <w:i/>
          <w:iCs/>
          <w:sz w:val="20"/>
          <w:szCs w:val="26"/>
        </w:rPr>
        <w:t>chứng</w:t>
      </w:r>
      <w:proofErr w:type="spellEnd"/>
      <w:r w:rsidRPr="000E38D8">
        <w:rPr>
          <w:bCs/>
          <w:i/>
          <w:iCs/>
          <w:sz w:val="20"/>
          <w:szCs w:val="26"/>
        </w:rPr>
        <w:t xml:space="preserve"> </w:t>
      </w:r>
      <w:proofErr w:type="spellStart"/>
      <w:r w:rsidRPr="000E38D8">
        <w:rPr>
          <w:bCs/>
          <w:i/>
          <w:iCs/>
          <w:sz w:val="20"/>
          <w:szCs w:val="26"/>
        </w:rPr>
        <w:t>nhận</w:t>
      </w:r>
      <w:proofErr w:type="spellEnd"/>
      <w:r w:rsidRPr="000E38D8">
        <w:rPr>
          <w:bCs/>
          <w:i/>
          <w:iCs/>
          <w:sz w:val="20"/>
          <w:szCs w:val="26"/>
        </w:rPr>
        <w:t xml:space="preserve"> </w:t>
      </w:r>
      <w:proofErr w:type="spellStart"/>
      <w:r w:rsidRPr="000E38D8">
        <w:rPr>
          <w:bCs/>
          <w:i/>
          <w:iCs/>
          <w:sz w:val="20"/>
          <w:szCs w:val="26"/>
        </w:rPr>
        <w:t>cơ</w:t>
      </w:r>
      <w:proofErr w:type="spellEnd"/>
      <w:r w:rsidRPr="000E38D8">
        <w:rPr>
          <w:bCs/>
          <w:i/>
          <w:iCs/>
          <w:sz w:val="20"/>
          <w:szCs w:val="26"/>
        </w:rPr>
        <w:t xml:space="preserve"> </w:t>
      </w:r>
      <w:proofErr w:type="spellStart"/>
      <w:r w:rsidRPr="000E38D8">
        <w:rPr>
          <w:bCs/>
          <w:i/>
          <w:iCs/>
          <w:sz w:val="20"/>
          <w:szCs w:val="26"/>
        </w:rPr>
        <w:t>sở</w:t>
      </w:r>
      <w:proofErr w:type="spellEnd"/>
      <w:r w:rsidRPr="000E38D8">
        <w:rPr>
          <w:bCs/>
          <w:i/>
          <w:iCs/>
          <w:sz w:val="20"/>
          <w:szCs w:val="26"/>
        </w:rPr>
        <w:t xml:space="preserve"> </w:t>
      </w:r>
      <w:proofErr w:type="spellStart"/>
      <w:r w:rsidRPr="000E38D8">
        <w:rPr>
          <w:bCs/>
          <w:i/>
          <w:iCs/>
          <w:sz w:val="20"/>
          <w:szCs w:val="26"/>
        </w:rPr>
        <w:t>đủ</w:t>
      </w:r>
      <w:proofErr w:type="spellEnd"/>
      <w:r w:rsidRPr="000E38D8">
        <w:rPr>
          <w:bCs/>
          <w:i/>
          <w:iCs/>
          <w:sz w:val="20"/>
          <w:szCs w:val="26"/>
        </w:rPr>
        <w:t xml:space="preserve"> </w:t>
      </w:r>
      <w:proofErr w:type="spellStart"/>
      <w:r w:rsidRPr="000E38D8">
        <w:rPr>
          <w:bCs/>
          <w:i/>
          <w:iCs/>
          <w:sz w:val="20"/>
          <w:szCs w:val="26"/>
        </w:rPr>
        <w:t>điều</w:t>
      </w:r>
      <w:proofErr w:type="spellEnd"/>
      <w:r w:rsidRPr="000E38D8">
        <w:rPr>
          <w:bCs/>
          <w:i/>
          <w:iCs/>
          <w:sz w:val="20"/>
          <w:szCs w:val="26"/>
        </w:rPr>
        <w:t xml:space="preserve"> </w:t>
      </w:r>
      <w:proofErr w:type="spellStart"/>
      <w:r w:rsidRPr="000E38D8">
        <w:rPr>
          <w:bCs/>
          <w:i/>
          <w:iCs/>
          <w:sz w:val="20"/>
          <w:szCs w:val="26"/>
        </w:rPr>
        <w:t>kiện</w:t>
      </w:r>
      <w:proofErr w:type="spellEnd"/>
      <w:r w:rsidRPr="000E38D8">
        <w:rPr>
          <w:bCs/>
          <w:i/>
          <w:iCs/>
          <w:sz w:val="20"/>
          <w:szCs w:val="26"/>
        </w:rPr>
        <w:t xml:space="preserve"> </w:t>
      </w:r>
      <w:proofErr w:type="spellStart"/>
      <w:r w:rsidRPr="000E38D8">
        <w:rPr>
          <w:bCs/>
          <w:i/>
          <w:iCs/>
          <w:sz w:val="20"/>
          <w:szCs w:val="26"/>
        </w:rPr>
        <w:t>đào</w:t>
      </w:r>
      <w:proofErr w:type="spellEnd"/>
      <w:r w:rsidRPr="000E38D8">
        <w:rPr>
          <w:bCs/>
          <w:i/>
          <w:iCs/>
          <w:sz w:val="20"/>
          <w:szCs w:val="26"/>
        </w:rPr>
        <w:t xml:space="preserve"> </w:t>
      </w:r>
      <w:proofErr w:type="spellStart"/>
      <w:r w:rsidRPr="000E38D8">
        <w:rPr>
          <w:bCs/>
          <w:i/>
          <w:iCs/>
          <w:sz w:val="20"/>
          <w:szCs w:val="26"/>
        </w:rPr>
        <w:t>tạo</w:t>
      </w:r>
      <w:proofErr w:type="spellEnd"/>
      <w:r w:rsidRPr="000E38D8">
        <w:rPr>
          <w:bCs/>
          <w:i/>
          <w:iCs/>
          <w:sz w:val="20"/>
          <w:szCs w:val="26"/>
        </w:rPr>
        <w:t xml:space="preserve">, </w:t>
      </w:r>
      <w:proofErr w:type="spellStart"/>
      <w:r w:rsidRPr="000E38D8">
        <w:rPr>
          <w:bCs/>
          <w:i/>
          <w:iCs/>
          <w:sz w:val="20"/>
          <w:szCs w:val="26"/>
        </w:rPr>
        <w:t>huấn</w:t>
      </w:r>
      <w:proofErr w:type="spellEnd"/>
      <w:r w:rsidRPr="000E38D8">
        <w:rPr>
          <w:bCs/>
          <w:i/>
          <w:iCs/>
          <w:sz w:val="20"/>
          <w:szCs w:val="26"/>
        </w:rPr>
        <w:t xml:space="preserve"> </w:t>
      </w:r>
      <w:proofErr w:type="spellStart"/>
      <w:r w:rsidRPr="000E38D8">
        <w:rPr>
          <w:bCs/>
          <w:i/>
          <w:iCs/>
          <w:sz w:val="20"/>
          <w:szCs w:val="26"/>
        </w:rPr>
        <w:t>luyện</w:t>
      </w:r>
      <w:proofErr w:type="spellEnd"/>
      <w:r w:rsidRPr="000E38D8">
        <w:rPr>
          <w:bCs/>
          <w:i/>
          <w:iCs/>
          <w:sz w:val="20"/>
          <w:szCs w:val="26"/>
        </w:rPr>
        <w:t xml:space="preserve"> </w:t>
      </w:r>
      <w:proofErr w:type="spellStart"/>
      <w:r w:rsidRPr="000E38D8">
        <w:rPr>
          <w:bCs/>
          <w:i/>
          <w:iCs/>
          <w:sz w:val="20"/>
          <w:szCs w:val="26"/>
        </w:rPr>
        <w:t>thuyền</w:t>
      </w:r>
      <w:proofErr w:type="spellEnd"/>
      <w:r w:rsidRPr="000E38D8">
        <w:rPr>
          <w:bCs/>
          <w:i/>
          <w:iCs/>
          <w:sz w:val="20"/>
          <w:szCs w:val="26"/>
        </w:rPr>
        <w:t xml:space="preserve"> </w:t>
      </w:r>
      <w:proofErr w:type="spellStart"/>
      <w:r w:rsidRPr="000E38D8">
        <w:rPr>
          <w:bCs/>
          <w:i/>
          <w:iCs/>
          <w:sz w:val="20"/>
          <w:szCs w:val="26"/>
        </w:rPr>
        <w:t>viên</w:t>
      </w:r>
      <w:proofErr w:type="spellEnd"/>
      <w:r w:rsidRPr="000E38D8">
        <w:rPr>
          <w:bCs/>
          <w:i/>
          <w:iCs/>
          <w:sz w:val="20"/>
          <w:szCs w:val="26"/>
        </w:rPr>
        <w:t xml:space="preserve"> </w:t>
      </w:r>
      <w:proofErr w:type="spellStart"/>
      <w:r w:rsidRPr="000E38D8">
        <w:rPr>
          <w:bCs/>
          <w:i/>
          <w:iCs/>
          <w:sz w:val="20"/>
          <w:szCs w:val="26"/>
        </w:rPr>
        <w:t>hàng</w:t>
      </w:r>
      <w:proofErr w:type="spellEnd"/>
      <w:r w:rsidRPr="000E38D8">
        <w:rPr>
          <w:bCs/>
          <w:i/>
          <w:iCs/>
          <w:sz w:val="20"/>
          <w:szCs w:val="26"/>
        </w:rPr>
        <w:t xml:space="preserve"> </w:t>
      </w:r>
      <w:proofErr w:type="spellStart"/>
      <w:r w:rsidRPr="000E38D8">
        <w:rPr>
          <w:bCs/>
          <w:i/>
          <w:iCs/>
          <w:sz w:val="20"/>
          <w:szCs w:val="26"/>
        </w:rPr>
        <w:t>hải</w:t>
      </w:r>
      <w:proofErr w:type="spellEnd"/>
      <w:r w:rsidRPr="000E38D8">
        <w:rPr>
          <w:bCs/>
          <w:i/>
          <w:iCs/>
          <w:sz w:val="20"/>
          <w:szCs w:val="26"/>
        </w:rPr>
        <w:t xml:space="preserve"> </w:t>
      </w:r>
      <w:proofErr w:type="spellStart"/>
      <w:r w:rsidRPr="000E38D8">
        <w:rPr>
          <w:bCs/>
          <w:i/>
          <w:iCs/>
          <w:sz w:val="20"/>
          <w:szCs w:val="26"/>
        </w:rPr>
        <w:t>số</w:t>
      </w:r>
      <w:proofErr w:type="spellEnd"/>
      <w:r w:rsidRPr="000E38D8">
        <w:rPr>
          <w:bCs/>
          <w:i/>
          <w:iCs/>
          <w:sz w:val="20"/>
          <w:szCs w:val="26"/>
        </w:rPr>
        <w:t xml:space="preserve">:  /GCN-CHHĐTVN </w:t>
      </w:r>
      <w:proofErr w:type="spellStart"/>
      <w:proofErr w:type="gramStart"/>
      <w:r w:rsidRPr="000E38D8">
        <w:rPr>
          <w:bCs/>
          <w:i/>
          <w:iCs/>
          <w:sz w:val="20"/>
          <w:szCs w:val="26"/>
        </w:rPr>
        <w:t>ngày</w:t>
      </w:r>
      <w:proofErr w:type="spellEnd"/>
      <w:r w:rsidRPr="000E38D8">
        <w:rPr>
          <w:bCs/>
          <w:i/>
          <w:iCs/>
          <w:sz w:val="20"/>
          <w:szCs w:val="26"/>
        </w:rPr>
        <w:t xml:space="preserve">  </w:t>
      </w:r>
      <w:proofErr w:type="spellStart"/>
      <w:r w:rsidRPr="000E38D8">
        <w:rPr>
          <w:bCs/>
          <w:i/>
          <w:iCs/>
          <w:sz w:val="20"/>
          <w:szCs w:val="26"/>
        </w:rPr>
        <w:t>tháng</w:t>
      </w:r>
      <w:proofErr w:type="spellEnd"/>
      <w:proofErr w:type="gramEnd"/>
      <w:r w:rsidRPr="000E38D8">
        <w:rPr>
          <w:bCs/>
          <w:i/>
          <w:iCs/>
          <w:sz w:val="20"/>
          <w:szCs w:val="26"/>
        </w:rPr>
        <w:t xml:space="preserve">  </w:t>
      </w:r>
      <w:proofErr w:type="spellStart"/>
      <w:r w:rsidRPr="000E38D8">
        <w:rPr>
          <w:bCs/>
          <w:i/>
          <w:iCs/>
          <w:sz w:val="20"/>
          <w:szCs w:val="26"/>
        </w:rPr>
        <w:t>năm</w:t>
      </w:r>
      <w:proofErr w:type="spellEnd"/>
      <w:r w:rsidRPr="000E38D8">
        <w:rPr>
          <w:bCs/>
          <w:i/>
          <w:iCs/>
          <w:sz w:val="20"/>
          <w:szCs w:val="26"/>
        </w:rPr>
        <w:t xml:space="preserve">  </w:t>
      </w:r>
      <w:proofErr w:type="spellStart"/>
      <w:r w:rsidRPr="000E38D8">
        <w:rPr>
          <w:bCs/>
          <w:i/>
          <w:iCs/>
          <w:sz w:val="20"/>
          <w:szCs w:val="26"/>
        </w:rPr>
        <w:t>của</w:t>
      </w:r>
      <w:proofErr w:type="spellEnd"/>
      <w:r w:rsidRPr="000E38D8">
        <w:rPr>
          <w:bCs/>
          <w:i/>
          <w:iCs/>
          <w:sz w:val="20"/>
          <w:szCs w:val="26"/>
        </w:rPr>
        <w:t xml:space="preserve"> </w:t>
      </w:r>
      <w:proofErr w:type="spellStart"/>
      <w:r w:rsidRPr="000E38D8">
        <w:rPr>
          <w:bCs/>
          <w:i/>
          <w:iCs/>
          <w:sz w:val="20"/>
          <w:szCs w:val="26"/>
        </w:rPr>
        <w:t>Cục</w:t>
      </w:r>
      <w:proofErr w:type="spellEnd"/>
      <w:r w:rsidRPr="000E38D8">
        <w:rPr>
          <w:bCs/>
          <w:i/>
          <w:iCs/>
          <w:sz w:val="20"/>
          <w:szCs w:val="26"/>
        </w:rPr>
        <w:t xml:space="preserve"> </w:t>
      </w:r>
      <w:proofErr w:type="spellStart"/>
      <w:r w:rsidRPr="000E38D8">
        <w:rPr>
          <w:bCs/>
          <w:i/>
          <w:iCs/>
          <w:sz w:val="20"/>
          <w:szCs w:val="26"/>
        </w:rPr>
        <w:t>trưởng</w:t>
      </w:r>
      <w:proofErr w:type="spellEnd"/>
      <w:r w:rsidRPr="000E38D8">
        <w:rPr>
          <w:bCs/>
          <w:i/>
          <w:iCs/>
          <w:sz w:val="20"/>
          <w:szCs w:val="26"/>
        </w:rPr>
        <w:t xml:space="preserve"> </w:t>
      </w:r>
      <w:proofErr w:type="spellStart"/>
      <w:r w:rsidRPr="000E38D8">
        <w:rPr>
          <w:bCs/>
          <w:i/>
          <w:iCs/>
          <w:sz w:val="20"/>
          <w:szCs w:val="26"/>
        </w:rPr>
        <w:t>Cục</w:t>
      </w:r>
      <w:proofErr w:type="spellEnd"/>
      <w:r w:rsidRPr="000E38D8">
        <w:rPr>
          <w:bCs/>
          <w:i/>
          <w:iCs/>
          <w:sz w:val="20"/>
          <w:szCs w:val="26"/>
        </w:rPr>
        <w:t xml:space="preserve"> </w:t>
      </w:r>
      <w:proofErr w:type="spellStart"/>
      <w:r w:rsidRPr="000E38D8">
        <w:rPr>
          <w:bCs/>
          <w:i/>
          <w:iCs/>
          <w:sz w:val="20"/>
          <w:szCs w:val="26"/>
        </w:rPr>
        <w:t>Hàng</w:t>
      </w:r>
      <w:proofErr w:type="spellEnd"/>
      <w:r w:rsidRPr="000E38D8">
        <w:rPr>
          <w:bCs/>
          <w:i/>
          <w:iCs/>
          <w:sz w:val="20"/>
          <w:szCs w:val="26"/>
        </w:rPr>
        <w:t xml:space="preserve"> </w:t>
      </w:r>
      <w:proofErr w:type="spellStart"/>
      <w:r w:rsidRPr="000E38D8">
        <w:rPr>
          <w:bCs/>
          <w:i/>
          <w:iCs/>
          <w:sz w:val="20"/>
          <w:szCs w:val="26"/>
        </w:rPr>
        <w:t>hải</w:t>
      </w:r>
      <w:proofErr w:type="spellEnd"/>
      <w:r w:rsidRPr="000E38D8">
        <w:rPr>
          <w:bCs/>
          <w:i/>
          <w:iCs/>
          <w:sz w:val="20"/>
          <w:szCs w:val="26"/>
        </w:rPr>
        <w:t xml:space="preserve"> Việt Nam)</w:t>
      </w:r>
      <w:r w:rsidRPr="000E38D8">
        <w:rPr>
          <w:bCs/>
          <w:i/>
          <w:iCs/>
          <w:sz w:val="20"/>
          <w:szCs w:val="26"/>
        </w:rPr>
        <w:br/>
        <w:t>(Issued with the Certificate No.: .............../GCN-CHHĐTVN dated ........... by the Chairman of Vietnam Maritime and Waterway Administration)</w:t>
      </w:r>
    </w:p>
    <w:p w14:paraId="4ADC0C36" w14:textId="77777777" w:rsidR="00F51D09" w:rsidRPr="000E38D8" w:rsidRDefault="00F51D09" w:rsidP="004C08FB">
      <w:pPr>
        <w:shd w:val="clear" w:color="auto" w:fill="FFFFFF"/>
        <w:spacing w:after="0" w:line="240" w:lineRule="auto"/>
        <w:rPr>
          <w:bCs/>
          <w:sz w:val="20"/>
          <w:szCs w:val="26"/>
        </w:rPr>
      </w:pPr>
      <w:r w:rsidRPr="000E38D8">
        <w:rPr>
          <w:bCs/>
          <w:sz w:val="20"/>
          <w:szCs w:val="26"/>
        </w:rPr>
        <w:t>1. ...............................................................................................................................</w:t>
      </w:r>
    </w:p>
    <w:p w14:paraId="76CD462F" w14:textId="77777777" w:rsidR="00F51D09" w:rsidRPr="000E38D8" w:rsidRDefault="00F51D09" w:rsidP="004C08FB">
      <w:pPr>
        <w:shd w:val="clear" w:color="auto" w:fill="FFFFFF"/>
        <w:spacing w:after="0" w:line="240" w:lineRule="auto"/>
        <w:rPr>
          <w:bCs/>
          <w:sz w:val="20"/>
          <w:szCs w:val="26"/>
        </w:rPr>
      </w:pPr>
      <w:r w:rsidRPr="000E38D8">
        <w:rPr>
          <w:bCs/>
          <w:sz w:val="20"/>
          <w:szCs w:val="26"/>
        </w:rPr>
        <w:t>2. ...............................................................................................................................</w:t>
      </w:r>
    </w:p>
    <w:p w14:paraId="3C0A7FB9" w14:textId="77777777" w:rsidR="00F51D09" w:rsidRPr="000E38D8" w:rsidRDefault="00F51D09" w:rsidP="004C08FB">
      <w:pPr>
        <w:shd w:val="clear" w:color="auto" w:fill="FFFFFF"/>
        <w:spacing w:after="0" w:line="240" w:lineRule="auto"/>
        <w:rPr>
          <w:bCs/>
          <w:sz w:val="20"/>
          <w:szCs w:val="26"/>
        </w:rPr>
      </w:pPr>
      <w:r w:rsidRPr="000E38D8">
        <w:rPr>
          <w:bCs/>
          <w:sz w:val="20"/>
          <w:szCs w:val="26"/>
        </w:rPr>
        <w:t>3. ...............................................................................................................................</w:t>
      </w:r>
    </w:p>
    <w:tbl>
      <w:tblPr>
        <w:tblW w:w="5000" w:type="pct"/>
        <w:tblCellSpacing w:w="0" w:type="dxa"/>
        <w:tblCellMar>
          <w:left w:w="0" w:type="dxa"/>
          <w:right w:w="0" w:type="dxa"/>
        </w:tblCellMar>
        <w:tblLook w:val="04A0" w:firstRow="1" w:lastRow="0" w:firstColumn="1" w:lastColumn="0" w:noHBand="0" w:noVBand="1"/>
      </w:tblPr>
      <w:tblGrid>
        <w:gridCol w:w="4534"/>
        <w:gridCol w:w="4535"/>
      </w:tblGrid>
      <w:tr w:rsidR="00F51D09" w:rsidRPr="000E38D8" w14:paraId="048F6D52" w14:textId="77777777" w:rsidTr="00A638BF">
        <w:trPr>
          <w:tblCellSpacing w:w="0" w:type="dxa"/>
        </w:trPr>
        <w:tc>
          <w:tcPr>
            <w:tcW w:w="4428" w:type="dxa"/>
            <w:tcMar>
              <w:top w:w="0" w:type="dxa"/>
              <w:left w:w="108" w:type="dxa"/>
              <w:bottom w:w="0" w:type="dxa"/>
              <w:right w:w="108" w:type="dxa"/>
            </w:tcMar>
            <w:hideMark/>
          </w:tcPr>
          <w:p w14:paraId="79D29F6A" w14:textId="77777777" w:rsidR="00F51D09" w:rsidRPr="000E38D8" w:rsidRDefault="00F51D09" w:rsidP="004C08FB">
            <w:pPr>
              <w:shd w:val="clear" w:color="auto" w:fill="FFFFFF"/>
              <w:spacing w:after="0" w:line="240" w:lineRule="auto"/>
              <w:ind w:left="720"/>
              <w:rPr>
                <w:bCs/>
                <w:sz w:val="20"/>
                <w:szCs w:val="26"/>
              </w:rPr>
            </w:pPr>
          </w:p>
        </w:tc>
        <w:tc>
          <w:tcPr>
            <w:tcW w:w="4428" w:type="dxa"/>
            <w:tcMar>
              <w:top w:w="0" w:type="dxa"/>
              <w:left w:w="108" w:type="dxa"/>
              <w:bottom w:w="0" w:type="dxa"/>
              <w:right w:w="108" w:type="dxa"/>
            </w:tcMar>
            <w:hideMark/>
          </w:tcPr>
          <w:p w14:paraId="203AA317" w14:textId="77777777" w:rsidR="00F51D09" w:rsidRPr="000E38D8" w:rsidRDefault="00F51D09" w:rsidP="004C08FB">
            <w:pPr>
              <w:shd w:val="clear" w:color="auto" w:fill="FFFFFF"/>
              <w:spacing w:after="0" w:line="240" w:lineRule="auto"/>
              <w:ind w:left="34"/>
              <w:jc w:val="center"/>
              <w:rPr>
                <w:bCs/>
                <w:sz w:val="20"/>
                <w:szCs w:val="26"/>
              </w:rPr>
            </w:pPr>
            <w:r w:rsidRPr="000E38D8">
              <w:rPr>
                <w:b/>
                <w:bCs/>
                <w:sz w:val="20"/>
                <w:szCs w:val="26"/>
              </w:rPr>
              <w:t>CỤC HÀNG HẢI VÀ ĐƯỜNG THỦY VIỆT NAM</w:t>
            </w:r>
            <w:r w:rsidRPr="000E38D8">
              <w:rPr>
                <w:b/>
                <w:bCs/>
                <w:sz w:val="20"/>
                <w:szCs w:val="26"/>
              </w:rPr>
              <w:br/>
            </w:r>
            <w:r w:rsidRPr="000E38D8">
              <w:rPr>
                <w:i/>
                <w:iCs/>
                <w:sz w:val="20"/>
              </w:rPr>
              <w:t>VIET NAM MARITIME AND WATERWAY ADMINISTRATION</w:t>
            </w:r>
            <w:r w:rsidRPr="000E38D8">
              <w:rPr>
                <w:bCs/>
                <w:i/>
                <w:iCs/>
                <w:sz w:val="20"/>
                <w:szCs w:val="26"/>
              </w:rPr>
              <w:br/>
              <w:t>(</w:t>
            </w:r>
            <w:proofErr w:type="spellStart"/>
            <w:r w:rsidRPr="000E38D8">
              <w:rPr>
                <w:bCs/>
                <w:i/>
                <w:iCs/>
                <w:sz w:val="20"/>
                <w:szCs w:val="26"/>
              </w:rPr>
              <w:t>Ký</w:t>
            </w:r>
            <w:proofErr w:type="spellEnd"/>
            <w:r w:rsidRPr="000E38D8">
              <w:rPr>
                <w:bCs/>
                <w:i/>
                <w:iCs/>
                <w:sz w:val="20"/>
                <w:szCs w:val="26"/>
              </w:rPr>
              <w:t xml:space="preserve">, </w:t>
            </w:r>
            <w:proofErr w:type="spellStart"/>
            <w:r w:rsidRPr="000E38D8">
              <w:rPr>
                <w:bCs/>
                <w:i/>
                <w:iCs/>
                <w:sz w:val="20"/>
                <w:szCs w:val="26"/>
              </w:rPr>
              <w:t>đóng</w:t>
            </w:r>
            <w:proofErr w:type="spellEnd"/>
            <w:r w:rsidRPr="000E38D8">
              <w:rPr>
                <w:bCs/>
                <w:i/>
                <w:iCs/>
                <w:sz w:val="20"/>
                <w:szCs w:val="26"/>
              </w:rPr>
              <w:t xml:space="preserve"> </w:t>
            </w:r>
            <w:proofErr w:type="spellStart"/>
            <w:r w:rsidRPr="000E38D8">
              <w:rPr>
                <w:bCs/>
                <w:i/>
                <w:iCs/>
                <w:sz w:val="20"/>
                <w:szCs w:val="26"/>
              </w:rPr>
              <w:t>dấu</w:t>
            </w:r>
            <w:proofErr w:type="spellEnd"/>
            <w:r w:rsidRPr="000E38D8">
              <w:rPr>
                <w:bCs/>
                <w:i/>
                <w:iCs/>
                <w:sz w:val="20"/>
                <w:szCs w:val="26"/>
              </w:rPr>
              <w:t>)</w:t>
            </w:r>
          </w:p>
        </w:tc>
      </w:tr>
    </w:tbl>
    <w:p w14:paraId="0D618C9A" w14:textId="77777777" w:rsidR="00F51D09" w:rsidRPr="000E38D8" w:rsidRDefault="00F51D09" w:rsidP="004C08FB">
      <w:pPr>
        <w:shd w:val="clear" w:color="auto" w:fill="FFFFFF"/>
        <w:spacing w:after="0" w:line="240" w:lineRule="auto"/>
        <w:rPr>
          <w:rStyle w:val="fontstyle01"/>
          <w:bCs/>
          <w:color w:val="auto"/>
          <w:sz w:val="22"/>
          <w:szCs w:val="26"/>
        </w:rPr>
      </w:pPr>
    </w:p>
    <w:p w14:paraId="725BB10E" w14:textId="77777777" w:rsidR="00F51D09" w:rsidRPr="000E38D8" w:rsidRDefault="00F51D09" w:rsidP="004C08FB">
      <w:pPr>
        <w:shd w:val="clear" w:color="auto" w:fill="FFFFFF"/>
        <w:spacing w:after="0" w:line="240" w:lineRule="auto"/>
        <w:rPr>
          <w:rStyle w:val="fontstyle01"/>
          <w:bCs/>
          <w:color w:val="auto"/>
          <w:sz w:val="22"/>
          <w:szCs w:val="26"/>
        </w:rPr>
      </w:pPr>
    </w:p>
    <w:p w14:paraId="36049B77" w14:textId="77777777" w:rsidR="00F51D09" w:rsidRPr="000E38D8" w:rsidRDefault="00F51D09" w:rsidP="004C08FB">
      <w:pPr>
        <w:pStyle w:val="NormalWeb"/>
        <w:spacing w:before="0" w:beforeAutospacing="0" w:after="0" w:afterAutospacing="0"/>
        <w:rPr>
          <w:sz w:val="26"/>
          <w:szCs w:val="26"/>
        </w:rPr>
      </w:pPr>
    </w:p>
    <w:p w14:paraId="5F7DE055" w14:textId="77777777" w:rsidR="00CD45AF" w:rsidRPr="000E38D8" w:rsidRDefault="00CD45AF" w:rsidP="004C08FB">
      <w:pPr>
        <w:pStyle w:val="NormalWeb"/>
        <w:numPr>
          <w:ilvl w:val="0"/>
          <w:numId w:val="46"/>
        </w:numPr>
        <w:spacing w:before="0" w:beforeAutospacing="0" w:after="0" w:afterAutospacing="0"/>
        <w:jc w:val="center"/>
        <w:rPr>
          <w:b/>
          <w:sz w:val="26"/>
          <w:szCs w:val="26"/>
        </w:rPr>
      </w:pPr>
      <w:proofErr w:type="spellStart"/>
      <w:r w:rsidRPr="000E38D8">
        <w:rPr>
          <w:b/>
          <w:sz w:val="26"/>
          <w:szCs w:val="26"/>
        </w:rPr>
        <w:lastRenderedPageBreak/>
        <w:t>Thủ</w:t>
      </w:r>
      <w:proofErr w:type="spellEnd"/>
      <w:r w:rsidRPr="000E38D8">
        <w:rPr>
          <w:b/>
          <w:sz w:val="26"/>
          <w:szCs w:val="26"/>
        </w:rPr>
        <w:t xml:space="preserve"> </w:t>
      </w:r>
      <w:proofErr w:type="spellStart"/>
      <w:r w:rsidRPr="000E38D8">
        <w:rPr>
          <w:b/>
          <w:sz w:val="26"/>
          <w:szCs w:val="26"/>
        </w:rPr>
        <w:t>tục</w:t>
      </w:r>
      <w:proofErr w:type="spellEnd"/>
      <w:r w:rsidRPr="000E38D8">
        <w:rPr>
          <w:b/>
          <w:sz w:val="26"/>
          <w:szCs w:val="26"/>
        </w:rPr>
        <w:t xml:space="preserve"> </w:t>
      </w:r>
      <w:proofErr w:type="spellStart"/>
      <w:r w:rsidRPr="000E38D8">
        <w:rPr>
          <w:b/>
          <w:sz w:val="26"/>
          <w:szCs w:val="26"/>
        </w:rPr>
        <w:t>cấp</w:t>
      </w:r>
      <w:proofErr w:type="spellEnd"/>
      <w:r w:rsidRPr="000E38D8">
        <w:rPr>
          <w:b/>
          <w:sz w:val="26"/>
          <w:szCs w:val="26"/>
        </w:rPr>
        <w:t xml:space="preserve"> </w:t>
      </w:r>
      <w:proofErr w:type="spellStart"/>
      <w:r w:rsidRPr="000E38D8">
        <w:rPr>
          <w:b/>
          <w:sz w:val="26"/>
          <w:szCs w:val="26"/>
        </w:rPr>
        <w:t>lại</w:t>
      </w:r>
      <w:proofErr w:type="spellEnd"/>
      <w:r w:rsidRPr="000E38D8">
        <w:rPr>
          <w:b/>
          <w:sz w:val="26"/>
          <w:szCs w:val="26"/>
        </w:rPr>
        <w:t xml:space="preserve"> </w:t>
      </w:r>
      <w:proofErr w:type="spellStart"/>
      <w:r w:rsidRPr="000E38D8">
        <w:rPr>
          <w:b/>
          <w:sz w:val="26"/>
          <w:szCs w:val="26"/>
        </w:rPr>
        <w:t>Giấy</w:t>
      </w:r>
      <w:proofErr w:type="spellEnd"/>
      <w:r w:rsidRPr="000E38D8">
        <w:rPr>
          <w:b/>
          <w:sz w:val="26"/>
          <w:szCs w:val="26"/>
        </w:rPr>
        <w:t xml:space="preserve"> </w:t>
      </w:r>
      <w:proofErr w:type="spellStart"/>
      <w:r w:rsidRPr="000E38D8">
        <w:rPr>
          <w:b/>
          <w:sz w:val="26"/>
          <w:szCs w:val="26"/>
        </w:rPr>
        <w:t>xác</w:t>
      </w:r>
      <w:proofErr w:type="spellEnd"/>
      <w:r w:rsidRPr="000E38D8">
        <w:rPr>
          <w:b/>
          <w:sz w:val="26"/>
          <w:szCs w:val="26"/>
        </w:rPr>
        <w:t xml:space="preserve"> </w:t>
      </w:r>
      <w:proofErr w:type="spellStart"/>
      <w:r w:rsidRPr="000E38D8">
        <w:rPr>
          <w:b/>
          <w:sz w:val="26"/>
          <w:szCs w:val="26"/>
        </w:rPr>
        <w:t>nhận</w:t>
      </w:r>
      <w:proofErr w:type="spellEnd"/>
      <w:r w:rsidRPr="000E38D8">
        <w:rPr>
          <w:b/>
          <w:sz w:val="26"/>
          <w:szCs w:val="26"/>
        </w:rPr>
        <w:t xml:space="preserve"> </w:t>
      </w:r>
      <w:proofErr w:type="spellStart"/>
      <w:r w:rsidRPr="000E38D8">
        <w:rPr>
          <w:b/>
          <w:sz w:val="26"/>
          <w:szCs w:val="26"/>
        </w:rPr>
        <w:t>phù</w:t>
      </w:r>
      <w:proofErr w:type="spellEnd"/>
      <w:r w:rsidRPr="000E38D8">
        <w:rPr>
          <w:b/>
          <w:sz w:val="26"/>
          <w:szCs w:val="26"/>
        </w:rPr>
        <w:t xml:space="preserve"> </w:t>
      </w:r>
      <w:proofErr w:type="spellStart"/>
      <w:r w:rsidRPr="000E38D8">
        <w:rPr>
          <w:b/>
          <w:sz w:val="26"/>
          <w:szCs w:val="26"/>
        </w:rPr>
        <w:t>hợp</w:t>
      </w:r>
      <w:proofErr w:type="spellEnd"/>
      <w:r w:rsidRPr="000E38D8">
        <w:rPr>
          <w:b/>
          <w:sz w:val="26"/>
          <w:szCs w:val="26"/>
        </w:rPr>
        <w:t xml:space="preserve"> </w:t>
      </w:r>
      <w:proofErr w:type="spellStart"/>
      <w:r w:rsidRPr="000E38D8">
        <w:rPr>
          <w:b/>
          <w:sz w:val="26"/>
          <w:szCs w:val="26"/>
        </w:rPr>
        <w:t>về</w:t>
      </w:r>
      <w:proofErr w:type="spellEnd"/>
      <w:r w:rsidRPr="000E38D8">
        <w:rPr>
          <w:b/>
          <w:sz w:val="26"/>
          <w:szCs w:val="26"/>
        </w:rPr>
        <w:t xml:space="preserve"> </w:t>
      </w:r>
      <w:proofErr w:type="spellStart"/>
      <w:r w:rsidRPr="000E38D8">
        <w:rPr>
          <w:b/>
          <w:sz w:val="26"/>
          <w:szCs w:val="26"/>
        </w:rPr>
        <w:t>tuyển</w:t>
      </w:r>
      <w:proofErr w:type="spellEnd"/>
      <w:r w:rsidRPr="000E38D8">
        <w:rPr>
          <w:b/>
          <w:sz w:val="26"/>
          <w:szCs w:val="26"/>
        </w:rPr>
        <w:t xml:space="preserve"> </w:t>
      </w:r>
      <w:proofErr w:type="spellStart"/>
      <w:r w:rsidRPr="000E38D8">
        <w:rPr>
          <w:b/>
          <w:sz w:val="26"/>
          <w:szCs w:val="26"/>
        </w:rPr>
        <w:t>dụng</w:t>
      </w:r>
      <w:proofErr w:type="spellEnd"/>
      <w:r w:rsidRPr="000E38D8">
        <w:rPr>
          <w:b/>
          <w:sz w:val="26"/>
          <w:szCs w:val="26"/>
        </w:rPr>
        <w:t xml:space="preserve">, </w:t>
      </w:r>
      <w:proofErr w:type="spellStart"/>
      <w:r w:rsidRPr="000E38D8">
        <w:rPr>
          <w:b/>
          <w:sz w:val="26"/>
          <w:szCs w:val="26"/>
        </w:rPr>
        <w:t>cung</w:t>
      </w:r>
      <w:proofErr w:type="spellEnd"/>
      <w:r w:rsidRPr="000E38D8">
        <w:rPr>
          <w:b/>
          <w:sz w:val="26"/>
          <w:szCs w:val="26"/>
        </w:rPr>
        <w:t xml:space="preserve"> </w:t>
      </w:r>
      <w:proofErr w:type="spellStart"/>
      <w:r w:rsidRPr="000E38D8">
        <w:rPr>
          <w:b/>
          <w:sz w:val="26"/>
          <w:szCs w:val="26"/>
        </w:rPr>
        <w:t>ứng</w:t>
      </w:r>
      <w:proofErr w:type="spellEnd"/>
      <w:r w:rsidRPr="000E38D8">
        <w:rPr>
          <w:b/>
          <w:sz w:val="26"/>
          <w:szCs w:val="26"/>
        </w:rPr>
        <w:t xml:space="preserve"> </w:t>
      </w:r>
      <w:proofErr w:type="spellStart"/>
      <w:r w:rsidRPr="000E38D8">
        <w:rPr>
          <w:b/>
          <w:sz w:val="26"/>
          <w:szCs w:val="26"/>
        </w:rPr>
        <w:t>thuyền</w:t>
      </w:r>
      <w:proofErr w:type="spellEnd"/>
      <w:r w:rsidRPr="000E38D8">
        <w:rPr>
          <w:b/>
          <w:sz w:val="26"/>
          <w:szCs w:val="26"/>
        </w:rPr>
        <w:t xml:space="preserve"> </w:t>
      </w:r>
      <w:proofErr w:type="spellStart"/>
      <w:r w:rsidRPr="000E38D8">
        <w:rPr>
          <w:b/>
          <w:sz w:val="26"/>
          <w:szCs w:val="26"/>
        </w:rPr>
        <w:t>viên</w:t>
      </w:r>
      <w:proofErr w:type="spellEnd"/>
      <w:r w:rsidRPr="000E38D8">
        <w:rPr>
          <w:b/>
          <w:sz w:val="26"/>
          <w:szCs w:val="26"/>
        </w:rPr>
        <w:t xml:space="preserve"> </w:t>
      </w:r>
      <w:proofErr w:type="spellStart"/>
      <w:r w:rsidRPr="000E38D8">
        <w:rPr>
          <w:b/>
          <w:sz w:val="26"/>
          <w:szCs w:val="26"/>
        </w:rPr>
        <w:t>hàng</w:t>
      </w:r>
      <w:proofErr w:type="spellEnd"/>
      <w:r w:rsidRPr="000E38D8">
        <w:rPr>
          <w:b/>
          <w:sz w:val="26"/>
          <w:szCs w:val="26"/>
        </w:rPr>
        <w:t xml:space="preserve"> </w:t>
      </w:r>
      <w:proofErr w:type="spellStart"/>
      <w:r w:rsidRPr="000E38D8">
        <w:rPr>
          <w:b/>
          <w:sz w:val="26"/>
          <w:szCs w:val="26"/>
        </w:rPr>
        <w:t>hải</w:t>
      </w:r>
      <w:proofErr w:type="spellEnd"/>
      <w:r w:rsidRPr="000E38D8">
        <w:rPr>
          <w:b/>
          <w:sz w:val="26"/>
          <w:szCs w:val="26"/>
        </w:rPr>
        <w:t xml:space="preserve"> (</w:t>
      </w:r>
      <w:proofErr w:type="spellStart"/>
      <w:r w:rsidRPr="000E38D8">
        <w:rPr>
          <w:b/>
          <w:sz w:val="26"/>
          <w:szCs w:val="26"/>
        </w:rPr>
        <w:t>mã</w:t>
      </w:r>
      <w:proofErr w:type="spellEnd"/>
      <w:r w:rsidRPr="000E38D8">
        <w:rPr>
          <w:b/>
          <w:sz w:val="26"/>
          <w:szCs w:val="26"/>
        </w:rPr>
        <w:t xml:space="preserve"> TTHC: 1.005115)</w:t>
      </w:r>
    </w:p>
    <w:p w14:paraId="4A4661F3" w14:textId="77777777" w:rsidR="00CD45AF" w:rsidRPr="000E38D8" w:rsidRDefault="00CD45AF" w:rsidP="004C08FB">
      <w:pPr>
        <w:pStyle w:val="NormalWeb"/>
        <w:numPr>
          <w:ilvl w:val="0"/>
          <w:numId w:val="46"/>
        </w:numPr>
        <w:spacing w:before="0" w:beforeAutospacing="0" w:after="0" w:afterAutospacing="0"/>
        <w:rPr>
          <w:sz w:val="26"/>
          <w:szCs w:val="26"/>
          <w:highlight w:val="yellow"/>
        </w:rPr>
      </w:pPr>
      <w:proofErr w:type="spellStart"/>
      <w:r w:rsidRPr="000E38D8">
        <w:rPr>
          <w:sz w:val="26"/>
          <w:szCs w:val="26"/>
          <w:highlight w:val="yellow"/>
        </w:rPr>
        <w:t>Chấp</w:t>
      </w:r>
      <w:proofErr w:type="spellEnd"/>
      <w:r w:rsidRPr="000E38D8">
        <w:rPr>
          <w:sz w:val="26"/>
          <w:szCs w:val="26"/>
          <w:highlight w:val="yellow"/>
        </w:rPr>
        <w:t xml:space="preserve"> </w:t>
      </w:r>
      <w:proofErr w:type="spellStart"/>
      <w:r w:rsidRPr="000E38D8">
        <w:rPr>
          <w:sz w:val="26"/>
          <w:szCs w:val="26"/>
          <w:highlight w:val="yellow"/>
        </w:rPr>
        <w:t>thuận</w:t>
      </w:r>
      <w:proofErr w:type="spellEnd"/>
      <w:r w:rsidRPr="000E38D8">
        <w:rPr>
          <w:sz w:val="26"/>
          <w:szCs w:val="26"/>
          <w:highlight w:val="yellow"/>
        </w:rPr>
        <w:t xml:space="preserve"> </w:t>
      </w:r>
      <w:proofErr w:type="spellStart"/>
      <w:r w:rsidRPr="000E38D8">
        <w:rPr>
          <w:sz w:val="26"/>
          <w:szCs w:val="26"/>
          <w:highlight w:val="yellow"/>
        </w:rPr>
        <w:t>hoạt</w:t>
      </w:r>
      <w:proofErr w:type="spellEnd"/>
      <w:r w:rsidRPr="000E38D8">
        <w:rPr>
          <w:sz w:val="26"/>
          <w:szCs w:val="26"/>
          <w:highlight w:val="yellow"/>
        </w:rPr>
        <w:t xml:space="preserve"> </w:t>
      </w:r>
      <w:proofErr w:type="spellStart"/>
      <w:r w:rsidRPr="000E38D8">
        <w:rPr>
          <w:sz w:val="26"/>
          <w:szCs w:val="26"/>
          <w:highlight w:val="yellow"/>
        </w:rPr>
        <w:t>động</w:t>
      </w:r>
      <w:proofErr w:type="spellEnd"/>
      <w:r w:rsidRPr="000E38D8">
        <w:rPr>
          <w:sz w:val="26"/>
          <w:szCs w:val="26"/>
          <w:highlight w:val="yellow"/>
        </w:rPr>
        <w:t xml:space="preserve"> </w:t>
      </w:r>
      <w:proofErr w:type="spellStart"/>
      <w:r w:rsidRPr="000E38D8">
        <w:rPr>
          <w:sz w:val="26"/>
          <w:szCs w:val="26"/>
          <w:highlight w:val="yellow"/>
        </w:rPr>
        <w:t>khảo</w:t>
      </w:r>
      <w:proofErr w:type="spellEnd"/>
      <w:r w:rsidRPr="000E38D8">
        <w:rPr>
          <w:sz w:val="26"/>
          <w:szCs w:val="26"/>
          <w:highlight w:val="yellow"/>
        </w:rPr>
        <w:t xml:space="preserve"> </w:t>
      </w:r>
      <w:proofErr w:type="spellStart"/>
      <w:r w:rsidRPr="000E38D8">
        <w:rPr>
          <w:sz w:val="26"/>
          <w:szCs w:val="26"/>
          <w:highlight w:val="yellow"/>
        </w:rPr>
        <w:t>sát</w:t>
      </w:r>
      <w:proofErr w:type="spellEnd"/>
      <w:r w:rsidRPr="000E38D8">
        <w:rPr>
          <w:sz w:val="26"/>
          <w:szCs w:val="26"/>
          <w:highlight w:val="yellow"/>
        </w:rPr>
        <w:t xml:space="preserve">, </w:t>
      </w:r>
      <w:proofErr w:type="spellStart"/>
      <w:r w:rsidRPr="000E38D8">
        <w:rPr>
          <w:sz w:val="26"/>
          <w:szCs w:val="26"/>
          <w:highlight w:val="yellow"/>
        </w:rPr>
        <w:t>thăm</w:t>
      </w:r>
      <w:proofErr w:type="spellEnd"/>
      <w:r w:rsidRPr="000E38D8">
        <w:rPr>
          <w:sz w:val="26"/>
          <w:szCs w:val="26"/>
          <w:highlight w:val="yellow"/>
        </w:rPr>
        <w:t xml:space="preserve"> </w:t>
      </w:r>
      <w:proofErr w:type="spellStart"/>
      <w:r w:rsidRPr="000E38D8">
        <w:rPr>
          <w:sz w:val="26"/>
          <w:szCs w:val="26"/>
          <w:highlight w:val="yellow"/>
        </w:rPr>
        <w:t>dò</w:t>
      </w:r>
      <w:proofErr w:type="spellEnd"/>
      <w:r w:rsidRPr="000E38D8">
        <w:rPr>
          <w:sz w:val="26"/>
          <w:szCs w:val="26"/>
          <w:highlight w:val="yellow"/>
        </w:rPr>
        <w:t xml:space="preserve">, </w:t>
      </w:r>
      <w:proofErr w:type="spellStart"/>
      <w:r w:rsidRPr="000E38D8">
        <w:rPr>
          <w:sz w:val="26"/>
          <w:szCs w:val="26"/>
          <w:highlight w:val="yellow"/>
        </w:rPr>
        <w:t>xây</w:t>
      </w:r>
      <w:proofErr w:type="spellEnd"/>
      <w:r w:rsidRPr="000E38D8">
        <w:rPr>
          <w:sz w:val="26"/>
          <w:szCs w:val="26"/>
          <w:highlight w:val="yellow"/>
        </w:rPr>
        <w:t xml:space="preserve"> </w:t>
      </w:r>
      <w:proofErr w:type="spellStart"/>
      <w:r w:rsidRPr="000E38D8">
        <w:rPr>
          <w:sz w:val="26"/>
          <w:szCs w:val="26"/>
          <w:highlight w:val="yellow"/>
        </w:rPr>
        <w:t>dựng</w:t>
      </w:r>
      <w:proofErr w:type="spellEnd"/>
      <w:r w:rsidRPr="000E38D8">
        <w:rPr>
          <w:sz w:val="26"/>
          <w:szCs w:val="26"/>
          <w:highlight w:val="yellow"/>
        </w:rPr>
        <w:t xml:space="preserve"> </w:t>
      </w:r>
      <w:proofErr w:type="spellStart"/>
      <w:r w:rsidRPr="000E38D8">
        <w:rPr>
          <w:sz w:val="26"/>
          <w:szCs w:val="26"/>
          <w:highlight w:val="yellow"/>
        </w:rPr>
        <w:t>công</w:t>
      </w:r>
      <w:proofErr w:type="spellEnd"/>
      <w:r w:rsidRPr="000E38D8">
        <w:rPr>
          <w:sz w:val="26"/>
          <w:szCs w:val="26"/>
          <w:highlight w:val="yellow"/>
        </w:rPr>
        <w:t xml:space="preserve"> </w:t>
      </w:r>
      <w:proofErr w:type="spellStart"/>
      <w:r w:rsidRPr="000E38D8">
        <w:rPr>
          <w:sz w:val="26"/>
          <w:szCs w:val="26"/>
          <w:highlight w:val="yellow"/>
        </w:rPr>
        <w:t>trình</w:t>
      </w:r>
      <w:proofErr w:type="spellEnd"/>
      <w:r w:rsidRPr="000E38D8">
        <w:rPr>
          <w:sz w:val="26"/>
          <w:szCs w:val="26"/>
          <w:highlight w:val="yellow"/>
        </w:rPr>
        <w:t xml:space="preserve">, </w:t>
      </w:r>
      <w:proofErr w:type="spellStart"/>
      <w:r w:rsidRPr="000E38D8">
        <w:rPr>
          <w:sz w:val="26"/>
          <w:szCs w:val="26"/>
          <w:highlight w:val="yellow"/>
        </w:rPr>
        <w:t>thiết</w:t>
      </w:r>
      <w:proofErr w:type="spellEnd"/>
      <w:r w:rsidRPr="000E38D8">
        <w:rPr>
          <w:sz w:val="26"/>
          <w:szCs w:val="26"/>
          <w:highlight w:val="yellow"/>
        </w:rPr>
        <w:t xml:space="preserve"> </w:t>
      </w:r>
      <w:proofErr w:type="spellStart"/>
      <w:r w:rsidRPr="000E38D8">
        <w:rPr>
          <w:sz w:val="26"/>
          <w:szCs w:val="26"/>
          <w:highlight w:val="yellow"/>
        </w:rPr>
        <w:t>lập</w:t>
      </w:r>
      <w:proofErr w:type="spellEnd"/>
      <w:r w:rsidRPr="000E38D8">
        <w:rPr>
          <w:sz w:val="26"/>
          <w:szCs w:val="26"/>
          <w:highlight w:val="yellow"/>
        </w:rPr>
        <w:t xml:space="preserve"> </w:t>
      </w:r>
      <w:proofErr w:type="spellStart"/>
      <w:r w:rsidRPr="000E38D8">
        <w:rPr>
          <w:sz w:val="26"/>
          <w:szCs w:val="26"/>
          <w:highlight w:val="yellow"/>
        </w:rPr>
        <w:t>vành</w:t>
      </w:r>
      <w:proofErr w:type="spellEnd"/>
      <w:r w:rsidRPr="000E38D8">
        <w:rPr>
          <w:sz w:val="26"/>
          <w:szCs w:val="26"/>
          <w:highlight w:val="yellow"/>
        </w:rPr>
        <w:t xml:space="preserve"> </w:t>
      </w:r>
      <w:proofErr w:type="spellStart"/>
      <w:r w:rsidRPr="000E38D8">
        <w:rPr>
          <w:sz w:val="26"/>
          <w:szCs w:val="26"/>
          <w:highlight w:val="yellow"/>
        </w:rPr>
        <w:t>đai</w:t>
      </w:r>
      <w:proofErr w:type="spellEnd"/>
      <w:r w:rsidRPr="000E38D8">
        <w:rPr>
          <w:sz w:val="26"/>
          <w:szCs w:val="26"/>
          <w:highlight w:val="yellow"/>
        </w:rPr>
        <w:t xml:space="preserve"> an </w:t>
      </w:r>
      <w:proofErr w:type="spellStart"/>
      <w:r w:rsidRPr="000E38D8">
        <w:rPr>
          <w:sz w:val="26"/>
          <w:szCs w:val="26"/>
          <w:highlight w:val="yellow"/>
        </w:rPr>
        <w:t>toàn</w:t>
      </w:r>
      <w:proofErr w:type="spellEnd"/>
      <w:r w:rsidRPr="000E38D8">
        <w:rPr>
          <w:sz w:val="26"/>
          <w:szCs w:val="26"/>
          <w:highlight w:val="yellow"/>
        </w:rPr>
        <w:t xml:space="preserve"> </w:t>
      </w:r>
      <w:proofErr w:type="spellStart"/>
      <w:r w:rsidRPr="000E38D8">
        <w:rPr>
          <w:sz w:val="26"/>
          <w:szCs w:val="26"/>
          <w:highlight w:val="yellow"/>
        </w:rPr>
        <w:t>của</w:t>
      </w:r>
      <w:proofErr w:type="spellEnd"/>
      <w:r w:rsidRPr="000E38D8">
        <w:rPr>
          <w:sz w:val="26"/>
          <w:szCs w:val="26"/>
          <w:highlight w:val="yellow"/>
        </w:rPr>
        <w:t xml:space="preserve"> </w:t>
      </w:r>
      <w:proofErr w:type="spellStart"/>
      <w:r w:rsidRPr="000E38D8">
        <w:rPr>
          <w:sz w:val="26"/>
          <w:szCs w:val="26"/>
          <w:highlight w:val="yellow"/>
        </w:rPr>
        <w:t>công</w:t>
      </w:r>
      <w:proofErr w:type="spellEnd"/>
      <w:r w:rsidRPr="000E38D8">
        <w:rPr>
          <w:sz w:val="26"/>
          <w:szCs w:val="26"/>
          <w:highlight w:val="yellow"/>
        </w:rPr>
        <w:t xml:space="preserve"> </w:t>
      </w:r>
      <w:proofErr w:type="spellStart"/>
      <w:r w:rsidRPr="000E38D8">
        <w:rPr>
          <w:sz w:val="26"/>
          <w:szCs w:val="26"/>
          <w:highlight w:val="yellow"/>
        </w:rPr>
        <w:t>trình</w:t>
      </w:r>
      <w:proofErr w:type="spellEnd"/>
      <w:r w:rsidRPr="000E38D8">
        <w:rPr>
          <w:sz w:val="26"/>
          <w:szCs w:val="26"/>
          <w:highlight w:val="yellow"/>
        </w:rPr>
        <w:t xml:space="preserve"> </w:t>
      </w:r>
      <w:proofErr w:type="spellStart"/>
      <w:r w:rsidRPr="000E38D8">
        <w:rPr>
          <w:sz w:val="26"/>
          <w:szCs w:val="26"/>
          <w:highlight w:val="yellow"/>
        </w:rPr>
        <w:t>hoặc</w:t>
      </w:r>
      <w:proofErr w:type="spellEnd"/>
      <w:r w:rsidRPr="000E38D8">
        <w:rPr>
          <w:sz w:val="26"/>
          <w:szCs w:val="26"/>
          <w:highlight w:val="yellow"/>
        </w:rPr>
        <w:t xml:space="preserve"> </w:t>
      </w:r>
      <w:proofErr w:type="spellStart"/>
      <w:r w:rsidRPr="000E38D8">
        <w:rPr>
          <w:sz w:val="26"/>
          <w:szCs w:val="26"/>
          <w:highlight w:val="yellow"/>
        </w:rPr>
        <w:t>các</w:t>
      </w:r>
      <w:proofErr w:type="spellEnd"/>
      <w:r w:rsidRPr="000E38D8">
        <w:rPr>
          <w:sz w:val="26"/>
          <w:szCs w:val="26"/>
          <w:highlight w:val="yellow"/>
        </w:rPr>
        <w:t xml:space="preserve"> </w:t>
      </w:r>
      <w:proofErr w:type="spellStart"/>
      <w:r w:rsidRPr="000E38D8">
        <w:rPr>
          <w:sz w:val="26"/>
          <w:szCs w:val="26"/>
          <w:highlight w:val="yellow"/>
        </w:rPr>
        <w:t>hoạt</w:t>
      </w:r>
      <w:proofErr w:type="spellEnd"/>
      <w:r w:rsidRPr="000E38D8">
        <w:rPr>
          <w:sz w:val="26"/>
          <w:szCs w:val="26"/>
          <w:highlight w:val="yellow"/>
        </w:rPr>
        <w:t xml:space="preserve"> </w:t>
      </w:r>
      <w:proofErr w:type="spellStart"/>
      <w:r w:rsidRPr="000E38D8">
        <w:rPr>
          <w:sz w:val="26"/>
          <w:szCs w:val="26"/>
          <w:highlight w:val="yellow"/>
        </w:rPr>
        <w:t>động</w:t>
      </w:r>
      <w:proofErr w:type="spellEnd"/>
      <w:r w:rsidRPr="000E38D8">
        <w:rPr>
          <w:sz w:val="26"/>
          <w:szCs w:val="26"/>
          <w:highlight w:val="yellow"/>
        </w:rPr>
        <w:t xml:space="preserve"> </w:t>
      </w:r>
      <w:proofErr w:type="spellStart"/>
      <w:r w:rsidRPr="000E38D8">
        <w:rPr>
          <w:sz w:val="26"/>
          <w:szCs w:val="26"/>
          <w:highlight w:val="yellow"/>
        </w:rPr>
        <w:t>khác</w:t>
      </w:r>
      <w:proofErr w:type="spellEnd"/>
      <w:r w:rsidRPr="000E38D8">
        <w:rPr>
          <w:sz w:val="26"/>
          <w:szCs w:val="26"/>
          <w:highlight w:val="yellow"/>
        </w:rPr>
        <w:t xml:space="preserve"> </w:t>
      </w:r>
      <w:proofErr w:type="spellStart"/>
      <w:r w:rsidRPr="000E38D8">
        <w:rPr>
          <w:sz w:val="26"/>
          <w:szCs w:val="26"/>
          <w:highlight w:val="yellow"/>
        </w:rPr>
        <w:t>trên</w:t>
      </w:r>
      <w:proofErr w:type="spellEnd"/>
      <w:r w:rsidRPr="000E38D8">
        <w:rPr>
          <w:sz w:val="26"/>
          <w:szCs w:val="26"/>
          <w:highlight w:val="yellow"/>
        </w:rPr>
        <w:t xml:space="preserve"> </w:t>
      </w:r>
      <w:proofErr w:type="spellStart"/>
      <w:r w:rsidRPr="000E38D8">
        <w:rPr>
          <w:sz w:val="26"/>
          <w:szCs w:val="26"/>
          <w:highlight w:val="yellow"/>
        </w:rPr>
        <w:t>tuyến</w:t>
      </w:r>
      <w:proofErr w:type="spellEnd"/>
      <w:r w:rsidRPr="000E38D8">
        <w:rPr>
          <w:sz w:val="26"/>
          <w:szCs w:val="26"/>
          <w:highlight w:val="yellow"/>
        </w:rPr>
        <w:t xml:space="preserve"> </w:t>
      </w:r>
      <w:proofErr w:type="spellStart"/>
      <w:r w:rsidRPr="000E38D8">
        <w:rPr>
          <w:sz w:val="26"/>
          <w:szCs w:val="26"/>
          <w:highlight w:val="yellow"/>
        </w:rPr>
        <w:t>hàng</w:t>
      </w:r>
      <w:proofErr w:type="spellEnd"/>
      <w:r w:rsidRPr="000E38D8">
        <w:rPr>
          <w:sz w:val="26"/>
          <w:szCs w:val="26"/>
          <w:highlight w:val="yellow"/>
        </w:rPr>
        <w:t xml:space="preserve"> </w:t>
      </w:r>
      <w:proofErr w:type="spellStart"/>
      <w:r w:rsidRPr="000E38D8">
        <w:rPr>
          <w:sz w:val="26"/>
          <w:szCs w:val="26"/>
          <w:highlight w:val="yellow"/>
        </w:rPr>
        <w:t>hải</w:t>
      </w:r>
      <w:proofErr w:type="spellEnd"/>
      <w:r w:rsidRPr="000E38D8">
        <w:rPr>
          <w:sz w:val="26"/>
          <w:szCs w:val="26"/>
          <w:highlight w:val="yellow"/>
        </w:rPr>
        <w:t xml:space="preserve"> </w:t>
      </w:r>
      <w:proofErr w:type="spellStart"/>
      <w:r w:rsidRPr="000E38D8">
        <w:rPr>
          <w:sz w:val="26"/>
          <w:szCs w:val="26"/>
          <w:highlight w:val="yellow"/>
        </w:rPr>
        <w:t>trong</w:t>
      </w:r>
      <w:proofErr w:type="spellEnd"/>
      <w:r w:rsidRPr="000E38D8">
        <w:rPr>
          <w:sz w:val="26"/>
          <w:szCs w:val="26"/>
          <w:highlight w:val="yellow"/>
        </w:rPr>
        <w:t xml:space="preserve"> </w:t>
      </w:r>
      <w:proofErr w:type="spellStart"/>
      <w:r w:rsidRPr="000E38D8">
        <w:rPr>
          <w:sz w:val="26"/>
          <w:szCs w:val="26"/>
          <w:highlight w:val="yellow"/>
        </w:rPr>
        <w:t>lãnh</w:t>
      </w:r>
      <w:proofErr w:type="spellEnd"/>
      <w:r w:rsidRPr="000E38D8">
        <w:rPr>
          <w:sz w:val="26"/>
          <w:szCs w:val="26"/>
          <w:highlight w:val="yellow"/>
        </w:rPr>
        <w:t xml:space="preserve"> </w:t>
      </w:r>
      <w:proofErr w:type="spellStart"/>
      <w:r w:rsidRPr="000E38D8">
        <w:rPr>
          <w:sz w:val="26"/>
          <w:szCs w:val="26"/>
          <w:highlight w:val="yellow"/>
        </w:rPr>
        <w:t>hải</w:t>
      </w:r>
      <w:proofErr w:type="spellEnd"/>
      <w:r w:rsidRPr="000E38D8">
        <w:rPr>
          <w:sz w:val="26"/>
          <w:szCs w:val="26"/>
          <w:highlight w:val="yellow"/>
        </w:rPr>
        <w:t xml:space="preserve"> Việt Nam (</w:t>
      </w:r>
      <w:proofErr w:type="spellStart"/>
      <w:r w:rsidRPr="000E38D8">
        <w:rPr>
          <w:sz w:val="26"/>
          <w:szCs w:val="26"/>
          <w:highlight w:val="yellow"/>
        </w:rPr>
        <w:t>mã</w:t>
      </w:r>
      <w:proofErr w:type="spellEnd"/>
      <w:r w:rsidRPr="000E38D8">
        <w:rPr>
          <w:sz w:val="26"/>
          <w:szCs w:val="26"/>
          <w:highlight w:val="yellow"/>
        </w:rPr>
        <w:t xml:space="preserve"> TTHC: 3.000188)</w:t>
      </w:r>
    </w:p>
    <w:p w14:paraId="6859FA45" w14:textId="77777777" w:rsidR="00660B8A" w:rsidRPr="000E38D8" w:rsidRDefault="00CD45AF" w:rsidP="004C08FB">
      <w:pPr>
        <w:pStyle w:val="NormalWeb"/>
        <w:numPr>
          <w:ilvl w:val="0"/>
          <w:numId w:val="46"/>
        </w:numPr>
        <w:spacing w:before="0" w:beforeAutospacing="0" w:after="0" w:afterAutospacing="0"/>
        <w:rPr>
          <w:sz w:val="26"/>
          <w:szCs w:val="26"/>
        </w:rPr>
      </w:pPr>
      <w:proofErr w:type="spellStart"/>
      <w:r w:rsidRPr="000E38D8">
        <w:rPr>
          <w:sz w:val="26"/>
          <w:szCs w:val="26"/>
        </w:rPr>
        <w:t>Quyết</w:t>
      </w:r>
      <w:proofErr w:type="spellEnd"/>
      <w:r w:rsidRPr="000E38D8">
        <w:rPr>
          <w:sz w:val="26"/>
          <w:szCs w:val="26"/>
        </w:rPr>
        <w:t xml:space="preserve"> </w:t>
      </w:r>
      <w:proofErr w:type="spellStart"/>
      <w:r w:rsidRPr="000E38D8">
        <w:rPr>
          <w:sz w:val="26"/>
          <w:szCs w:val="26"/>
        </w:rPr>
        <w:t>định</w:t>
      </w:r>
      <w:proofErr w:type="spellEnd"/>
      <w:r w:rsidRPr="000E38D8">
        <w:rPr>
          <w:sz w:val="26"/>
          <w:szCs w:val="26"/>
        </w:rPr>
        <w:t xml:space="preserve"> </w:t>
      </w:r>
      <w:proofErr w:type="spellStart"/>
      <w:r w:rsidRPr="000E38D8">
        <w:rPr>
          <w:sz w:val="26"/>
          <w:szCs w:val="26"/>
        </w:rPr>
        <w:t>đưa</w:t>
      </w:r>
      <w:proofErr w:type="spellEnd"/>
      <w:r w:rsidRPr="000E38D8">
        <w:rPr>
          <w:sz w:val="26"/>
          <w:szCs w:val="26"/>
        </w:rPr>
        <w:t xml:space="preserve"> </w:t>
      </w:r>
      <w:proofErr w:type="spellStart"/>
      <w:r w:rsidRPr="000E38D8">
        <w:rPr>
          <w:sz w:val="26"/>
          <w:szCs w:val="26"/>
        </w:rPr>
        <w:t>cơ</w:t>
      </w:r>
      <w:proofErr w:type="spellEnd"/>
      <w:r w:rsidRPr="000E38D8">
        <w:rPr>
          <w:sz w:val="26"/>
          <w:szCs w:val="26"/>
        </w:rPr>
        <w:t xml:space="preserve"> </w:t>
      </w:r>
      <w:proofErr w:type="spellStart"/>
      <w:r w:rsidRPr="000E38D8">
        <w:rPr>
          <w:sz w:val="26"/>
          <w:szCs w:val="26"/>
        </w:rPr>
        <w:t>sở</w:t>
      </w:r>
      <w:proofErr w:type="spellEnd"/>
      <w:r w:rsidRPr="000E38D8">
        <w:rPr>
          <w:sz w:val="26"/>
          <w:szCs w:val="26"/>
        </w:rPr>
        <w:t xml:space="preserve"> </w:t>
      </w:r>
      <w:proofErr w:type="spellStart"/>
      <w:r w:rsidRPr="000E38D8">
        <w:rPr>
          <w:sz w:val="26"/>
          <w:szCs w:val="26"/>
        </w:rPr>
        <w:t>phá</w:t>
      </w:r>
      <w:proofErr w:type="spellEnd"/>
      <w:r w:rsidRPr="000E38D8">
        <w:rPr>
          <w:sz w:val="26"/>
          <w:szCs w:val="26"/>
        </w:rPr>
        <w:t xml:space="preserve"> </w:t>
      </w:r>
      <w:proofErr w:type="spellStart"/>
      <w:r w:rsidRPr="000E38D8">
        <w:rPr>
          <w:sz w:val="26"/>
          <w:szCs w:val="26"/>
        </w:rPr>
        <w:t>dỡ</w:t>
      </w:r>
      <w:proofErr w:type="spellEnd"/>
      <w:r w:rsidRPr="000E38D8">
        <w:rPr>
          <w:sz w:val="26"/>
          <w:szCs w:val="26"/>
        </w:rPr>
        <w:t xml:space="preserve"> </w:t>
      </w:r>
      <w:proofErr w:type="spellStart"/>
      <w:r w:rsidRPr="000E38D8">
        <w:rPr>
          <w:sz w:val="26"/>
          <w:szCs w:val="26"/>
        </w:rPr>
        <w:t>tàu</w:t>
      </w:r>
      <w:proofErr w:type="spellEnd"/>
      <w:r w:rsidRPr="000E38D8">
        <w:rPr>
          <w:sz w:val="26"/>
          <w:szCs w:val="26"/>
        </w:rPr>
        <w:t xml:space="preserve"> </w:t>
      </w:r>
      <w:proofErr w:type="spellStart"/>
      <w:r w:rsidRPr="000E38D8">
        <w:rPr>
          <w:sz w:val="26"/>
          <w:szCs w:val="26"/>
        </w:rPr>
        <w:t>biển</w:t>
      </w:r>
      <w:proofErr w:type="spellEnd"/>
      <w:r w:rsidRPr="000E38D8">
        <w:rPr>
          <w:sz w:val="26"/>
          <w:szCs w:val="26"/>
        </w:rPr>
        <w:t xml:space="preserve"> </w:t>
      </w:r>
      <w:proofErr w:type="spellStart"/>
      <w:r w:rsidRPr="000E38D8">
        <w:rPr>
          <w:sz w:val="26"/>
          <w:szCs w:val="26"/>
        </w:rPr>
        <w:t>vào</w:t>
      </w:r>
      <w:proofErr w:type="spellEnd"/>
      <w:r w:rsidRPr="000E38D8">
        <w:rPr>
          <w:sz w:val="26"/>
          <w:szCs w:val="26"/>
        </w:rPr>
        <w:t xml:space="preserve"> </w:t>
      </w:r>
      <w:proofErr w:type="spellStart"/>
      <w:r w:rsidRPr="000E38D8">
        <w:rPr>
          <w:sz w:val="26"/>
          <w:szCs w:val="26"/>
        </w:rPr>
        <w:t>hoạt</w:t>
      </w:r>
      <w:proofErr w:type="spellEnd"/>
      <w:r w:rsidRPr="000E38D8">
        <w:rPr>
          <w:sz w:val="26"/>
          <w:szCs w:val="26"/>
        </w:rPr>
        <w:t xml:space="preserve"> </w:t>
      </w:r>
      <w:proofErr w:type="spellStart"/>
      <w:r w:rsidRPr="000E38D8">
        <w:rPr>
          <w:sz w:val="26"/>
          <w:szCs w:val="26"/>
        </w:rPr>
        <w:t>động</w:t>
      </w:r>
      <w:proofErr w:type="spellEnd"/>
      <w:r w:rsidRPr="000E38D8">
        <w:rPr>
          <w:sz w:val="26"/>
          <w:szCs w:val="26"/>
        </w:rPr>
        <w:t xml:space="preserve"> (</w:t>
      </w:r>
      <w:proofErr w:type="spellStart"/>
      <w:r w:rsidRPr="000E38D8">
        <w:rPr>
          <w:sz w:val="26"/>
          <w:szCs w:val="26"/>
        </w:rPr>
        <w:t>mã</w:t>
      </w:r>
      <w:proofErr w:type="spellEnd"/>
      <w:r w:rsidRPr="000E38D8">
        <w:rPr>
          <w:sz w:val="26"/>
          <w:szCs w:val="26"/>
        </w:rPr>
        <w:t xml:space="preserve"> TTHC: 1.000940)</w:t>
      </w:r>
    </w:p>
    <w:p w14:paraId="0C8F1F8A" w14:textId="5EE328AB" w:rsidR="00660B8A" w:rsidRPr="000E38D8" w:rsidRDefault="00660B8A" w:rsidP="004C08FB">
      <w:pPr>
        <w:pStyle w:val="NormalWeb"/>
        <w:spacing w:before="0" w:beforeAutospacing="0" w:after="0" w:afterAutospacing="0"/>
        <w:rPr>
          <w:b/>
          <w:sz w:val="26"/>
          <w:szCs w:val="26"/>
        </w:rPr>
      </w:pPr>
      <w:r w:rsidRPr="000E38D8">
        <w:rPr>
          <w:b/>
          <w:sz w:val="26"/>
          <w:szCs w:val="26"/>
        </w:rPr>
        <w:t xml:space="preserve">1. </w:t>
      </w:r>
      <w:proofErr w:type="spellStart"/>
      <w:r w:rsidRPr="000E38D8">
        <w:rPr>
          <w:b/>
          <w:sz w:val="26"/>
          <w:szCs w:val="26"/>
        </w:rPr>
        <w:t>Trình</w:t>
      </w:r>
      <w:proofErr w:type="spellEnd"/>
      <w:r w:rsidRPr="000E38D8">
        <w:rPr>
          <w:b/>
          <w:sz w:val="26"/>
          <w:szCs w:val="26"/>
        </w:rPr>
        <w:t xml:space="preserve"> </w:t>
      </w:r>
      <w:proofErr w:type="spellStart"/>
      <w:r w:rsidRPr="000E38D8">
        <w:rPr>
          <w:b/>
          <w:sz w:val="26"/>
          <w:szCs w:val="26"/>
        </w:rPr>
        <w:t>tự</w:t>
      </w:r>
      <w:proofErr w:type="spellEnd"/>
      <w:r w:rsidRPr="000E38D8">
        <w:rPr>
          <w:b/>
          <w:sz w:val="26"/>
          <w:szCs w:val="26"/>
        </w:rPr>
        <w:t xml:space="preserve"> </w:t>
      </w:r>
      <w:proofErr w:type="spellStart"/>
      <w:r w:rsidRPr="000E38D8">
        <w:rPr>
          <w:b/>
          <w:sz w:val="26"/>
          <w:szCs w:val="26"/>
        </w:rPr>
        <w:t>thực</w:t>
      </w:r>
      <w:proofErr w:type="spellEnd"/>
      <w:r w:rsidRPr="000E38D8">
        <w:rPr>
          <w:b/>
          <w:sz w:val="26"/>
          <w:szCs w:val="26"/>
        </w:rPr>
        <w:t xml:space="preserve"> </w:t>
      </w:r>
      <w:proofErr w:type="spellStart"/>
      <w:r w:rsidRPr="000E38D8">
        <w:rPr>
          <w:b/>
          <w:sz w:val="26"/>
          <w:szCs w:val="26"/>
        </w:rPr>
        <w:t>hiện</w:t>
      </w:r>
      <w:proofErr w:type="spellEnd"/>
      <w:r w:rsidRPr="000E38D8">
        <w:rPr>
          <w:b/>
          <w:sz w:val="26"/>
          <w:szCs w:val="26"/>
        </w:rPr>
        <w:t>:</w:t>
      </w:r>
    </w:p>
    <w:p w14:paraId="69B9BB62" w14:textId="77777777" w:rsidR="00660B8A" w:rsidRPr="000E38D8" w:rsidRDefault="00660B8A" w:rsidP="004C08FB">
      <w:pPr>
        <w:pStyle w:val="NormalWeb"/>
        <w:spacing w:before="0" w:beforeAutospacing="0" w:after="0" w:afterAutospacing="0"/>
        <w:rPr>
          <w:sz w:val="26"/>
          <w:szCs w:val="26"/>
        </w:rPr>
      </w:pPr>
      <w:r w:rsidRPr="000E38D8">
        <w:rPr>
          <w:sz w:val="26"/>
          <w:szCs w:val="26"/>
        </w:rPr>
        <w:t xml:space="preserve">a) </w:t>
      </w:r>
      <w:proofErr w:type="spellStart"/>
      <w:r w:rsidRPr="000E38D8">
        <w:rPr>
          <w:sz w:val="26"/>
          <w:szCs w:val="26"/>
        </w:rPr>
        <w:t>Nộp</w:t>
      </w:r>
      <w:proofErr w:type="spellEnd"/>
      <w:r w:rsidRPr="000E38D8">
        <w:rPr>
          <w:sz w:val="26"/>
          <w:szCs w:val="26"/>
        </w:rPr>
        <w:t xml:space="preserve"> </w:t>
      </w:r>
      <w:proofErr w:type="spellStart"/>
      <w:r w:rsidRPr="000E38D8">
        <w:rPr>
          <w:sz w:val="26"/>
          <w:szCs w:val="26"/>
        </w:rPr>
        <w:t>hồ</w:t>
      </w:r>
      <w:proofErr w:type="spellEnd"/>
      <w:r w:rsidRPr="000E38D8">
        <w:rPr>
          <w:sz w:val="26"/>
          <w:szCs w:val="26"/>
        </w:rPr>
        <w:t xml:space="preserve"> </w:t>
      </w:r>
      <w:proofErr w:type="spellStart"/>
      <w:r w:rsidRPr="000E38D8">
        <w:rPr>
          <w:sz w:val="26"/>
          <w:szCs w:val="26"/>
        </w:rPr>
        <w:t>sơ</w:t>
      </w:r>
      <w:proofErr w:type="spellEnd"/>
      <w:r w:rsidRPr="000E38D8">
        <w:rPr>
          <w:sz w:val="26"/>
          <w:szCs w:val="26"/>
        </w:rPr>
        <w:t xml:space="preserve"> TTHC:</w:t>
      </w:r>
    </w:p>
    <w:p w14:paraId="15569F08" w14:textId="77777777" w:rsidR="00660B8A" w:rsidRPr="000E38D8" w:rsidRDefault="00660B8A" w:rsidP="004C08FB">
      <w:pPr>
        <w:pStyle w:val="NormalWeb"/>
        <w:spacing w:before="0" w:beforeAutospacing="0" w:after="0" w:afterAutospacing="0"/>
        <w:rPr>
          <w:sz w:val="26"/>
          <w:szCs w:val="26"/>
        </w:rPr>
      </w:pPr>
      <w:proofErr w:type="spellStart"/>
      <w:r w:rsidRPr="000E38D8">
        <w:rPr>
          <w:sz w:val="26"/>
          <w:szCs w:val="26"/>
        </w:rPr>
        <w:t>Chủ</w:t>
      </w:r>
      <w:proofErr w:type="spellEnd"/>
      <w:r w:rsidRPr="000E38D8">
        <w:rPr>
          <w:sz w:val="26"/>
          <w:szCs w:val="26"/>
        </w:rPr>
        <w:t xml:space="preserve"> </w:t>
      </w:r>
      <w:proofErr w:type="spellStart"/>
      <w:r w:rsidRPr="000E38D8">
        <w:rPr>
          <w:sz w:val="26"/>
          <w:szCs w:val="26"/>
        </w:rPr>
        <w:t>cơ</w:t>
      </w:r>
      <w:proofErr w:type="spellEnd"/>
      <w:r w:rsidRPr="000E38D8">
        <w:rPr>
          <w:sz w:val="26"/>
          <w:szCs w:val="26"/>
        </w:rPr>
        <w:t xml:space="preserve"> </w:t>
      </w:r>
      <w:proofErr w:type="spellStart"/>
      <w:r w:rsidRPr="000E38D8">
        <w:rPr>
          <w:sz w:val="26"/>
          <w:szCs w:val="26"/>
        </w:rPr>
        <w:t>sở</w:t>
      </w:r>
      <w:proofErr w:type="spellEnd"/>
      <w:r w:rsidRPr="000E38D8">
        <w:rPr>
          <w:sz w:val="26"/>
          <w:szCs w:val="26"/>
        </w:rPr>
        <w:t xml:space="preserve"> </w:t>
      </w:r>
      <w:proofErr w:type="spellStart"/>
      <w:r w:rsidRPr="000E38D8">
        <w:rPr>
          <w:sz w:val="26"/>
          <w:szCs w:val="26"/>
        </w:rPr>
        <w:t>phá</w:t>
      </w:r>
      <w:proofErr w:type="spellEnd"/>
      <w:r w:rsidRPr="000E38D8">
        <w:rPr>
          <w:sz w:val="26"/>
          <w:szCs w:val="26"/>
        </w:rPr>
        <w:t xml:space="preserve"> </w:t>
      </w:r>
      <w:proofErr w:type="spellStart"/>
      <w:r w:rsidRPr="000E38D8">
        <w:rPr>
          <w:sz w:val="26"/>
          <w:szCs w:val="26"/>
        </w:rPr>
        <w:t>dỡ</w:t>
      </w:r>
      <w:proofErr w:type="spellEnd"/>
      <w:r w:rsidRPr="000E38D8">
        <w:rPr>
          <w:sz w:val="26"/>
          <w:szCs w:val="26"/>
        </w:rPr>
        <w:t xml:space="preserve"> </w:t>
      </w:r>
      <w:proofErr w:type="spellStart"/>
      <w:r w:rsidRPr="000E38D8">
        <w:rPr>
          <w:sz w:val="26"/>
          <w:szCs w:val="26"/>
        </w:rPr>
        <w:t>tàu</w:t>
      </w:r>
      <w:proofErr w:type="spellEnd"/>
      <w:r w:rsidRPr="000E38D8">
        <w:rPr>
          <w:sz w:val="26"/>
          <w:szCs w:val="26"/>
        </w:rPr>
        <w:t xml:space="preserve"> </w:t>
      </w:r>
      <w:proofErr w:type="spellStart"/>
      <w:r w:rsidRPr="000E38D8">
        <w:rPr>
          <w:sz w:val="26"/>
          <w:szCs w:val="26"/>
        </w:rPr>
        <w:t>biển</w:t>
      </w:r>
      <w:proofErr w:type="spellEnd"/>
      <w:r w:rsidRPr="000E38D8">
        <w:rPr>
          <w:sz w:val="26"/>
          <w:szCs w:val="26"/>
        </w:rPr>
        <w:t xml:space="preserve"> </w:t>
      </w:r>
      <w:proofErr w:type="spellStart"/>
      <w:r w:rsidRPr="000E38D8">
        <w:rPr>
          <w:sz w:val="26"/>
          <w:szCs w:val="26"/>
        </w:rPr>
        <w:t>nộp</w:t>
      </w:r>
      <w:proofErr w:type="spellEnd"/>
      <w:r w:rsidRPr="000E38D8">
        <w:rPr>
          <w:sz w:val="26"/>
          <w:szCs w:val="26"/>
        </w:rPr>
        <w:t xml:space="preserve"> 01 </w:t>
      </w:r>
      <w:proofErr w:type="spellStart"/>
      <w:r w:rsidRPr="000E38D8">
        <w:rPr>
          <w:sz w:val="26"/>
          <w:szCs w:val="26"/>
        </w:rPr>
        <w:t>bộ</w:t>
      </w:r>
      <w:proofErr w:type="spellEnd"/>
      <w:r w:rsidRPr="000E38D8">
        <w:rPr>
          <w:sz w:val="26"/>
          <w:szCs w:val="26"/>
        </w:rPr>
        <w:t xml:space="preserve"> </w:t>
      </w:r>
      <w:proofErr w:type="spellStart"/>
      <w:r w:rsidRPr="000E38D8">
        <w:rPr>
          <w:sz w:val="26"/>
          <w:szCs w:val="26"/>
        </w:rPr>
        <w:t>hồ</w:t>
      </w:r>
      <w:proofErr w:type="spellEnd"/>
      <w:r w:rsidRPr="000E38D8">
        <w:rPr>
          <w:sz w:val="26"/>
          <w:szCs w:val="26"/>
        </w:rPr>
        <w:t xml:space="preserve"> </w:t>
      </w:r>
      <w:proofErr w:type="spellStart"/>
      <w:r w:rsidRPr="000E38D8">
        <w:rPr>
          <w:sz w:val="26"/>
          <w:szCs w:val="26"/>
        </w:rPr>
        <w:t>sơ</w:t>
      </w:r>
      <w:proofErr w:type="spellEnd"/>
      <w:r w:rsidRPr="000E38D8">
        <w:rPr>
          <w:sz w:val="26"/>
          <w:szCs w:val="26"/>
        </w:rPr>
        <w:t xml:space="preserve"> </w:t>
      </w:r>
      <w:proofErr w:type="spellStart"/>
      <w:r w:rsidRPr="000E38D8">
        <w:rPr>
          <w:sz w:val="26"/>
          <w:szCs w:val="26"/>
        </w:rPr>
        <w:t>đề</w:t>
      </w:r>
      <w:proofErr w:type="spellEnd"/>
      <w:r w:rsidRPr="000E38D8">
        <w:rPr>
          <w:sz w:val="26"/>
          <w:szCs w:val="26"/>
        </w:rPr>
        <w:t xml:space="preserve"> </w:t>
      </w:r>
      <w:proofErr w:type="spellStart"/>
      <w:r w:rsidRPr="000E38D8">
        <w:rPr>
          <w:sz w:val="26"/>
          <w:szCs w:val="26"/>
        </w:rPr>
        <w:t>nghị</w:t>
      </w:r>
      <w:proofErr w:type="spellEnd"/>
      <w:r w:rsidRPr="000E38D8">
        <w:rPr>
          <w:sz w:val="26"/>
          <w:szCs w:val="26"/>
        </w:rPr>
        <w:t xml:space="preserve"> </w:t>
      </w:r>
      <w:proofErr w:type="spellStart"/>
      <w:r w:rsidRPr="000E38D8">
        <w:rPr>
          <w:sz w:val="26"/>
          <w:szCs w:val="26"/>
        </w:rPr>
        <w:t>đưa</w:t>
      </w:r>
      <w:proofErr w:type="spellEnd"/>
      <w:r w:rsidRPr="000E38D8">
        <w:rPr>
          <w:sz w:val="26"/>
          <w:szCs w:val="26"/>
        </w:rPr>
        <w:t xml:space="preserve"> </w:t>
      </w:r>
      <w:proofErr w:type="spellStart"/>
      <w:r w:rsidRPr="000E38D8">
        <w:rPr>
          <w:sz w:val="26"/>
          <w:szCs w:val="26"/>
        </w:rPr>
        <w:t>cơ</w:t>
      </w:r>
      <w:proofErr w:type="spellEnd"/>
      <w:r w:rsidRPr="000E38D8">
        <w:rPr>
          <w:sz w:val="26"/>
          <w:szCs w:val="26"/>
        </w:rPr>
        <w:t xml:space="preserve"> </w:t>
      </w:r>
      <w:proofErr w:type="spellStart"/>
      <w:r w:rsidRPr="000E38D8">
        <w:rPr>
          <w:sz w:val="26"/>
          <w:szCs w:val="26"/>
        </w:rPr>
        <w:t>sở</w:t>
      </w:r>
      <w:proofErr w:type="spellEnd"/>
      <w:r w:rsidRPr="000E38D8">
        <w:rPr>
          <w:sz w:val="26"/>
          <w:szCs w:val="26"/>
        </w:rPr>
        <w:t xml:space="preserve"> </w:t>
      </w:r>
      <w:proofErr w:type="spellStart"/>
      <w:r w:rsidRPr="000E38D8">
        <w:rPr>
          <w:sz w:val="26"/>
          <w:szCs w:val="26"/>
        </w:rPr>
        <w:t>phá</w:t>
      </w:r>
      <w:proofErr w:type="spellEnd"/>
      <w:r w:rsidRPr="000E38D8">
        <w:rPr>
          <w:sz w:val="26"/>
          <w:szCs w:val="26"/>
        </w:rPr>
        <w:t xml:space="preserve"> </w:t>
      </w:r>
      <w:proofErr w:type="spellStart"/>
      <w:r w:rsidRPr="000E38D8">
        <w:rPr>
          <w:sz w:val="26"/>
          <w:szCs w:val="26"/>
        </w:rPr>
        <w:t>dỡ</w:t>
      </w:r>
      <w:proofErr w:type="spellEnd"/>
      <w:r w:rsidRPr="000E38D8">
        <w:rPr>
          <w:sz w:val="26"/>
          <w:szCs w:val="26"/>
        </w:rPr>
        <w:t xml:space="preserve"> </w:t>
      </w:r>
      <w:proofErr w:type="spellStart"/>
      <w:r w:rsidRPr="000E38D8">
        <w:rPr>
          <w:sz w:val="26"/>
          <w:szCs w:val="26"/>
        </w:rPr>
        <w:t>tàu</w:t>
      </w:r>
      <w:proofErr w:type="spellEnd"/>
      <w:r w:rsidRPr="000E38D8">
        <w:rPr>
          <w:sz w:val="26"/>
          <w:szCs w:val="26"/>
        </w:rPr>
        <w:t xml:space="preserve"> </w:t>
      </w:r>
      <w:proofErr w:type="spellStart"/>
      <w:r w:rsidRPr="000E38D8">
        <w:rPr>
          <w:sz w:val="26"/>
          <w:szCs w:val="26"/>
        </w:rPr>
        <w:t>biển</w:t>
      </w:r>
      <w:proofErr w:type="spellEnd"/>
      <w:r w:rsidRPr="000E38D8">
        <w:rPr>
          <w:sz w:val="26"/>
          <w:szCs w:val="26"/>
        </w:rPr>
        <w:t xml:space="preserve"> </w:t>
      </w:r>
      <w:proofErr w:type="spellStart"/>
      <w:r w:rsidRPr="000E38D8">
        <w:rPr>
          <w:sz w:val="26"/>
          <w:szCs w:val="26"/>
        </w:rPr>
        <w:t>vào</w:t>
      </w:r>
      <w:proofErr w:type="spellEnd"/>
      <w:r w:rsidRPr="000E38D8">
        <w:rPr>
          <w:sz w:val="26"/>
          <w:szCs w:val="26"/>
        </w:rPr>
        <w:t xml:space="preserve"> </w:t>
      </w:r>
      <w:proofErr w:type="spellStart"/>
      <w:r w:rsidRPr="000E38D8">
        <w:rPr>
          <w:sz w:val="26"/>
          <w:szCs w:val="26"/>
        </w:rPr>
        <w:t>hoạt</w:t>
      </w:r>
      <w:proofErr w:type="spellEnd"/>
      <w:r w:rsidRPr="000E38D8">
        <w:rPr>
          <w:sz w:val="26"/>
          <w:szCs w:val="26"/>
        </w:rPr>
        <w:t xml:space="preserve"> </w:t>
      </w:r>
      <w:proofErr w:type="spellStart"/>
      <w:r w:rsidRPr="000E38D8">
        <w:rPr>
          <w:sz w:val="26"/>
          <w:szCs w:val="26"/>
        </w:rPr>
        <w:t>động</w:t>
      </w:r>
      <w:proofErr w:type="spellEnd"/>
      <w:r w:rsidRPr="000E38D8">
        <w:rPr>
          <w:sz w:val="26"/>
          <w:szCs w:val="26"/>
        </w:rPr>
        <w:t xml:space="preserve"> </w:t>
      </w:r>
      <w:proofErr w:type="spellStart"/>
      <w:r w:rsidRPr="000E38D8">
        <w:rPr>
          <w:sz w:val="26"/>
          <w:szCs w:val="26"/>
        </w:rPr>
        <w:t>trực</w:t>
      </w:r>
      <w:proofErr w:type="spellEnd"/>
      <w:r w:rsidRPr="000E38D8">
        <w:rPr>
          <w:sz w:val="26"/>
          <w:szCs w:val="26"/>
        </w:rPr>
        <w:t xml:space="preserve"> </w:t>
      </w:r>
      <w:proofErr w:type="spellStart"/>
      <w:r w:rsidRPr="000E38D8">
        <w:rPr>
          <w:sz w:val="26"/>
          <w:szCs w:val="26"/>
        </w:rPr>
        <w:t>tiếp</w:t>
      </w:r>
      <w:proofErr w:type="spellEnd"/>
      <w:r w:rsidRPr="000E38D8">
        <w:rPr>
          <w:sz w:val="26"/>
          <w:szCs w:val="26"/>
        </w:rPr>
        <w:t xml:space="preserve"> </w:t>
      </w:r>
      <w:proofErr w:type="spellStart"/>
      <w:r w:rsidRPr="000E38D8">
        <w:rPr>
          <w:sz w:val="26"/>
          <w:szCs w:val="26"/>
        </w:rPr>
        <w:t>hoặc</w:t>
      </w:r>
      <w:proofErr w:type="spellEnd"/>
      <w:r w:rsidRPr="000E38D8">
        <w:rPr>
          <w:sz w:val="26"/>
          <w:szCs w:val="26"/>
        </w:rPr>
        <w:t xml:space="preserve"> qua </w:t>
      </w:r>
      <w:proofErr w:type="spellStart"/>
      <w:r w:rsidRPr="000E38D8">
        <w:rPr>
          <w:sz w:val="26"/>
          <w:szCs w:val="26"/>
        </w:rPr>
        <w:t>dịch</w:t>
      </w:r>
      <w:proofErr w:type="spellEnd"/>
      <w:r w:rsidRPr="000E38D8">
        <w:rPr>
          <w:sz w:val="26"/>
          <w:szCs w:val="26"/>
        </w:rPr>
        <w:t xml:space="preserve"> </w:t>
      </w:r>
      <w:proofErr w:type="spellStart"/>
      <w:r w:rsidRPr="000E38D8">
        <w:rPr>
          <w:sz w:val="26"/>
          <w:szCs w:val="26"/>
        </w:rPr>
        <w:t>vụ</w:t>
      </w:r>
      <w:proofErr w:type="spellEnd"/>
      <w:r w:rsidRPr="000E38D8">
        <w:rPr>
          <w:sz w:val="26"/>
          <w:szCs w:val="26"/>
        </w:rPr>
        <w:t xml:space="preserve"> </w:t>
      </w:r>
      <w:proofErr w:type="spellStart"/>
      <w:r w:rsidRPr="000E38D8">
        <w:rPr>
          <w:sz w:val="26"/>
          <w:szCs w:val="26"/>
        </w:rPr>
        <w:t>bưu</w:t>
      </w:r>
      <w:proofErr w:type="spellEnd"/>
      <w:r w:rsidRPr="000E38D8">
        <w:rPr>
          <w:sz w:val="26"/>
          <w:szCs w:val="26"/>
        </w:rPr>
        <w:t xml:space="preserve"> </w:t>
      </w:r>
      <w:proofErr w:type="spellStart"/>
      <w:r w:rsidRPr="000E38D8">
        <w:rPr>
          <w:sz w:val="26"/>
          <w:szCs w:val="26"/>
        </w:rPr>
        <w:t>chính</w:t>
      </w:r>
      <w:proofErr w:type="spellEnd"/>
      <w:r w:rsidRPr="000E38D8">
        <w:rPr>
          <w:sz w:val="26"/>
          <w:szCs w:val="26"/>
        </w:rPr>
        <w:t xml:space="preserve"> </w:t>
      </w:r>
      <w:proofErr w:type="spellStart"/>
      <w:r w:rsidRPr="000E38D8">
        <w:rPr>
          <w:sz w:val="26"/>
          <w:szCs w:val="26"/>
        </w:rPr>
        <w:t>hoặc</w:t>
      </w:r>
      <w:proofErr w:type="spellEnd"/>
      <w:r w:rsidRPr="000E38D8">
        <w:rPr>
          <w:sz w:val="26"/>
          <w:szCs w:val="26"/>
        </w:rPr>
        <w:t xml:space="preserve"> qua </w:t>
      </w:r>
      <w:proofErr w:type="spellStart"/>
      <w:r w:rsidRPr="000E38D8">
        <w:rPr>
          <w:sz w:val="26"/>
          <w:szCs w:val="26"/>
        </w:rPr>
        <w:t>hệ</w:t>
      </w:r>
      <w:proofErr w:type="spellEnd"/>
      <w:r w:rsidRPr="000E38D8">
        <w:rPr>
          <w:sz w:val="26"/>
          <w:szCs w:val="26"/>
        </w:rPr>
        <w:t xml:space="preserve"> </w:t>
      </w:r>
      <w:proofErr w:type="spellStart"/>
      <w:r w:rsidRPr="000E38D8">
        <w:rPr>
          <w:sz w:val="26"/>
          <w:szCs w:val="26"/>
        </w:rPr>
        <w:t>thống</w:t>
      </w:r>
      <w:proofErr w:type="spellEnd"/>
      <w:r w:rsidRPr="000E38D8">
        <w:rPr>
          <w:sz w:val="26"/>
          <w:szCs w:val="26"/>
        </w:rPr>
        <w:t xml:space="preserve"> </w:t>
      </w:r>
      <w:proofErr w:type="spellStart"/>
      <w:r w:rsidRPr="000E38D8">
        <w:rPr>
          <w:sz w:val="26"/>
          <w:szCs w:val="26"/>
        </w:rPr>
        <w:t>dịch</w:t>
      </w:r>
      <w:proofErr w:type="spellEnd"/>
      <w:r w:rsidRPr="000E38D8">
        <w:rPr>
          <w:sz w:val="26"/>
          <w:szCs w:val="26"/>
        </w:rPr>
        <w:t xml:space="preserve"> </w:t>
      </w:r>
      <w:proofErr w:type="spellStart"/>
      <w:r w:rsidRPr="000E38D8">
        <w:rPr>
          <w:sz w:val="26"/>
          <w:szCs w:val="26"/>
        </w:rPr>
        <w:t>vụ</w:t>
      </w:r>
      <w:proofErr w:type="spellEnd"/>
      <w:r w:rsidRPr="000E38D8">
        <w:rPr>
          <w:sz w:val="26"/>
          <w:szCs w:val="26"/>
        </w:rPr>
        <w:t xml:space="preserve"> </w:t>
      </w:r>
      <w:proofErr w:type="spellStart"/>
      <w:r w:rsidRPr="000E38D8">
        <w:rPr>
          <w:sz w:val="26"/>
          <w:szCs w:val="26"/>
        </w:rPr>
        <w:t>công</w:t>
      </w:r>
      <w:proofErr w:type="spellEnd"/>
      <w:r w:rsidRPr="000E38D8">
        <w:rPr>
          <w:sz w:val="26"/>
          <w:szCs w:val="26"/>
        </w:rPr>
        <w:t xml:space="preserve"> </w:t>
      </w:r>
      <w:proofErr w:type="spellStart"/>
      <w:r w:rsidRPr="000E38D8">
        <w:rPr>
          <w:sz w:val="26"/>
          <w:szCs w:val="26"/>
        </w:rPr>
        <w:t>trực</w:t>
      </w:r>
      <w:proofErr w:type="spellEnd"/>
      <w:r w:rsidRPr="000E38D8">
        <w:rPr>
          <w:sz w:val="26"/>
          <w:szCs w:val="26"/>
        </w:rPr>
        <w:t xml:space="preserve"> </w:t>
      </w:r>
      <w:proofErr w:type="spellStart"/>
      <w:r w:rsidRPr="000E38D8">
        <w:rPr>
          <w:sz w:val="26"/>
          <w:szCs w:val="26"/>
        </w:rPr>
        <w:t>tuyến</w:t>
      </w:r>
      <w:proofErr w:type="spellEnd"/>
      <w:r w:rsidRPr="000E38D8">
        <w:rPr>
          <w:sz w:val="26"/>
          <w:szCs w:val="26"/>
        </w:rPr>
        <w:t xml:space="preserve"> </w:t>
      </w:r>
      <w:proofErr w:type="spellStart"/>
      <w:r w:rsidRPr="000E38D8">
        <w:rPr>
          <w:sz w:val="26"/>
          <w:szCs w:val="26"/>
        </w:rPr>
        <w:t>đến</w:t>
      </w:r>
      <w:proofErr w:type="spellEnd"/>
      <w:r w:rsidRPr="000E38D8">
        <w:rPr>
          <w:sz w:val="26"/>
          <w:szCs w:val="26"/>
        </w:rPr>
        <w:t xml:space="preserve"> </w:t>
      </w:r>
      <w:proofErr w:type="spellStart"/>
      <w:r w:rsidRPr="000E38D8">
        <w:rPr>
          <w:sz w:val="26"/>
          <w:szCs w:val="26"/>
        </w:rPr>
        <w:t>Ủy</w:t>
      </w:r>
      <w:proofErr w:type="spellEnd"/>
      <w:r w:rsidRPr="000E38D8">
        <w:rPr>
          <w:sz w:val="26"/>
          <w:szCs w:val="26"/>
        </w:rPr>
        <w:t xml:space="preserve"> ban </w:t>
      </w:r>
      <w:proofErr w:type="spellStart"/>
      <w:r w:rsidRPr="000E38D8">
        <w:rPr>
          <w:sz w:val="26"/>
          <w:szCs w:val="26"/>
        </w:rPr>
        <w:t>nhân</w:t>
      </w:r>
      <w:proofErr w:type="spellEnd"/>
      <w:r w:rsidRPr="000E38D8">
        <w:rPr>
          <w:sz w:val="26"/>
          <w:szCs w:val="26"/>
        </w:rPr>
        <w:t xml:space="preserve"> </w:t>
      </w:r>
      <w:proofErr w:type="spellStart"/>
      <w:r w:rsidRPr="000E38D8">
        <w:rPr>
          <w:sz w:val="26"/>
          <w:szCs w:val="26"/>
        </w:rPr>
        <w:t>dân</w:t>
      </w:r>
      <w:proofErr w:type="spellEnd"/>
      <w:r w:rsidRPr="000E38D8">
        <w:rPr>
          <w:sz w:val="26"/>
          <w:szCs w:val="26"/>
        </w:rPr>
        <w:t xml:space="preserve"> </w:t>
      </w:r>
      <w:proofErr w:type="spellStart"/>
      <w:r w:rsidRPr="000E38D8">
        <w:rPr>
          <w:sz w:val="26"/>
          <w:szCs w:val="26"/>
        </w:rPr>
        <w:t>cấp</w:t>
      </w:r>
      <w:proofErr w:type="spellEnd"/>
      <w:r w:rsidRPr="000E38D8">
        <w:rPr>
          <w:sz w:val="26"/>
          <w:szCs w:val="26"/>
        </w:rPr>
        <w:t xml:space="preserve"> </w:t>
      </w:r>
      <w:proofErr w:type="spellStart"/>
      <w:r w:rsidRPr="000E38D8">
        <w:rPr>
          <w:sz w:val="26"/>
          <w:szCs w:val="26"/>
        </w:rPr>
        <w:t>tỉnh</w:t>
      </w:r>
      <w:proofErr w:type="spellEnd"/>
      <w:r w:rsidRPr="000E38D8">
        <w:rPr>
          <w:sz w:val="26"/>
          <w:szCs w:val="26"/>
        </w:rPr>
        <w:t>.</w:t>
      </w:r>
    </w:p>
    <w:p w14:paraId="371FB61F" w14:textId="77777777" w:rsidR="00660B8A" w:rsidRPr="000E38D8" w:rsidRDefault="00660B8A" w:rsidP="004C08FB">
      <w:pPr>
        <w:pStyle w:val="NormalWeb"/>
        <w:spacing w:before="0" w:beforeAutospacing="0" w:after="0" w:afterAutospacing="0"/>
        <w:rPr>
          <w:sz w:val="26"/>
          <w:szCs w:val="26"/>
        </w:rPr>
      </w:pPr>
      <w:r w:rsidRPr="000E38D8">
        <w:rPr>
          <w:sz w:val="26"/>
          <w:szCs w:val="26"/>
        </w:rPr>
        <w:t xml:space="preserve">b) </w:t>
      </w:r>
      <w:proofErr w:type="spellStart"/>
      <w:r w:rsidRPr="000E38D8">
        <w:rPr>
          <w:sz w:val="26"/>
          <w:szCs w:val="26"/>
        </w:rPr>
        <w:t>Giải</w:t>
      </w:r>
      <w:proofErr w:type="spellEnd"/>
      <w:r w:rsidRPr="000E38D8">
        <w:rPr>
          <w:sz w:val="26"/>
          <w:szCs w:val="26"/>
        </w:rPr>
        <w:t xml:space="preserve"> </w:t>
      </w:r>
      <w:proofErr w:type="spellStart"/>
      <w:r w:rsidRPr="000E38D8">
        <w:rPr>
          <w:sz w:val="26"/>
          <w:szCs w:val="26"/>
        </w:rPr>
        <w:t>quyết</w:t>
      </w:r>
      <w:proofErr w:type="spellEnd"/>
      <w:r w:rsidRPr="000E38D8">
        <w:rPr>
          <w:sz w:val="26"/>
          <w:szCs w:val="26"/>
        </w:rPr>
        <w:t xml:space="preserve"> </w:t>
      </w:r>
      <w:proofErr w:type="spellStart"/>
      <w:r w:rsidRPr="000E38D8">
        <w:rPr>
          <w:sz w:val="26"/>
          <w:szCs w:val="26"/>
        </w:rPr>
        <w:t>hồ</w:t>
      </w:r>
      <w:proofErr w:type="spellEnd"/>
      <w:r w:rsidRPr="000E38D8">
        <w:rPr>
          <w:sz w:val="26"/>
          <w:szCs w:val="26"/>
        </w:rPr>
        <w:t xml:space="preserve"> </w:t>
      </w:r>
      <w:proofErr w:type="spellStart"/>
      <w:r w:rsidRPr="000E38D8">
        <w:rPr>
          <w:sz w:val="26"/>
          <w:szCs w:val="26"/>
        </w:rPr>
        <w:t>sơ</w:t>
      </w:r>
      <w:proofErr w:type="spellEnd"/>
      <w:r w:rsidRPr="000E38D8">
        <w:rPr>
          <w:sz w:val="26"/>
          <w:szCs w:val="26"/>
        </w:rPr>
        <w:t xml:space="preserve"> TTHC:</w:t>
      </w:r>
    </w:p>
    <w:p w14:paraId="569A9049" w14:textId="77777777" w:rsidR="00660B8A" w:rsidRPr="000E38D8" w:rsidRDefault="00660B8A" w:rsidP="004C08FB">
      <w:pPr>
        <w:pStyle w:val="NormalWeb"/>
        <w:spacing w:before="0" w:beforeAutospacing="0" w:after="0" w:afterAutospacing="0"/>
        <w:rPr>
          <w:sz w:val="26"/>
          <w:szCs w:val="26"/>
        </w:rPr>
      </w:pPr>
      <w:r w:rsidRPr="000E38D8">
        <w:rPr>
          <w:sz w:val="26"/>
          <w:szCs w:val="26"/>
        </w:rPr>
        <w:t xml:space="preserve">- </w:t>
      </w:r>
      <w:proofErr w:type="spellStart"/>
      <w:r w:rsidRPr="000E38D8">
        <w:rPr>
          <w:sz w:val="26"/>
          <w:szCs w:val="26"/>
        </w:rPr>
        <w:t>Ủy</w:t>
      </w:r>
      <w:proofErr w:type="spellEnd"/>
      <w:r w:rsidRPr="000E38D8">
        <w:rPr>
          <w:sz w:val="26"/>
          <w:szCs w:val="26"/>
        </w:rPr>
        <w:t xml:space="preserve"> ban </w:t>
      </w:r>
      <w:proofErr w:type="spellStart"/>
      <w:r w:rsidRPr="000E38D8">
        <w:rPr>
          <w:sz w:val="26"/>
          <w:szCs w:val="26"/>
        </w:rPr>
        <w:t>nhân</w:t>
      </w:r>
      <w:proofErr w:type="spellEnd"/>
      <w:r w:rsidRPr="000E38D8">
        <w:rPr>
          <w:sz w:val="26"/>
          <w:szCs w:val="26"/>
        </w:rPr>
        <w:t xml:space="preserve"> </w:t>
      </w:r>
      <w:proofErr w:type="spellStart"/>
      <w:r w:rsidRPr="000E38D8">
        <w:rPr>
          <w:sz w:val="26"/>
          <w:szCs w:val="26"/>
        </w:rPr>
        <w:t>dân</w:t>
      </w:r>
      <w:proofErr w:type="spellEnd"/>
      <w:r w:rsidRPr="000E38D8">
        <w:rPr>
          <w:sz w:val="26"/>
          <w:szCs w:val="26"/>
        </w:rPr>
        <w:t xml:space="preserve"> </w:t>
      </w:r>
      <w:proofErr w:type="spellStart"/>
      <w:r w:rsidRPr="000E38D8">
        <w:rPr>
          <w:sz w:val="26"/>
          <w:szCs w:val="26"/>
        </w:rPr>
        <w:t>cấp</w:t>
      </w:r>
      <w:proofErr w:type="spellEnd"/>
      <w:r w:rsidRPr="000E38D8">
        <w:rPr>
          <w:sz w:val="26"/>
          <w:szCs w:val="26"/>
        </w:rPr>
        <w:t xml:space="preserve"> </w:t>
      </w:r>
      <w:proofErr w:type="spellStart"/>
      <w:r w:rsidRPr="000E38D8">
        <w:rPr>
          <w:sz w:val="26"/>
          <w:szCs w:val="26"/>
        </w:rPr>
        <w:t>tỉnh</w:t>
      </w:r>
      <w:proofErr w:type="spellEnd"/>
      <w:r w:rsidRPr="000E38D8">
        <w:rPr>
          <w:sz w:val="26"/>
          <w:szCs w:val="26"/>
        </w:rPr>
        <w:t xml:space="preserve"> </w:t>
      </w:r>
      <w:proofErr w:type="spellStart"/>
      <w:r w:rsidRPr="000E38D8">
        <w:rPr>
          <w:sz w:val="26"/>
          <w:szCs w:val="26"/>
        </w:rPr>
        <w:t>tiếp</w:t>
      </w:r>
      <w:proofErr w:type="spellEnd"/>
      <w:r w:rsidRPr="000E38D8">
        <w:rPr>
          <w:sz w:val="26"/>
          <w:szCs w:val="26"/>
        </w:rPr>
        <w:t xml:space="preserve"> </w:t>
      </w:r>
      <w:proofErr w:type="spellStart"/>
      <w:r w:rsidRPr="000E38D8">
        <w:rPr>
          <w:sz w:val="26"/>
          <w:szCs w:val="26"/>
        </w:rPr>
        <w:t>nhận</w:t>
      </w:r>
      <w:proofErr w:type="spellEnd"/>
      <w:r w:rsidRPr="000E38D8">
        <w:rPr>
          <w:sz w:val="26"/>
          <w:szCs w:val="26"/>
        </w:rPr>
        <w:t xml:space="preserve"> </w:t>
      </w:r>
      <w:proofErr w:type="spellStart"/>
      <w:r w:rsidRPr="000E38D8">
        <w:rPr>
          <w:sz w:val="26"/>
          <w:szCs w:val="26"/>
        </w:rPr>
        <w:t>hồ</w:t>
      </w:r>
      <w:proofErr w:type="spellEnd"/>
      <w:r w:rsidRPr="000E38D8">
        <w:rPr>
          <w:sz w:val="26"/>
          <w:szCs w:val="26"/>
        </w:rPr>
        <w:t xml:space="preserve"> </w:t>
      </w:r>
      <w:proofErr w:type="spellStart"/>
      <w:r w:rsidRPr="000E38D8">
        <w:rPr>
          <w:sz w:val="26"/>
          <w:szCs w:val="26"/>
        </w:rPr>
        <w:t>sơ</w:t>
      </w:r>
      <w:proofErr w:type="spellEnd"/>
      <w:r w:rsidRPr="000E38D8">
        <w:rPr>
          <w:sz w:val="26"/>
          <w:szCs w:val="26"/>
        </w:rPr>
        <w:t xml:space="preserve">, </w:t>
      </w:r>
      <w:proofErr w:type="spellStart"/>
      <w:r w:rsidRPr="000E38D8">
        <w:rPr>
          <w:sz w:val="26"/>
          <w:szCs w:val="26"/>
        </w:rPr>
        <w:t>kiểm</w:t>
      </w:r>
      <w:proofErr w:type="spellEnd"/>
      <w:r w:rsidRPr="000E38D8">
        <w:rPr>
          <w:sz w:val="26"/>
          <w:szCs w:val="26"/>
        </w:rPr>
        <w:t xml:space="preserve"> </w:t>
      </w:r>
      <w:proofErr w:type="spellStart"/>
      <w:r w:rsidRPr="000E38D8">
        <w:rPr>
          <w:sz w:val="26"/>
          <w:szCs w:val="26"/>
        </w:rPr>
        <w:t>tra</w:t>
      </w:r>
      <w:proofErr w:type="spellEnd"/>
      <w:r w:rsidRPr="000E38D8">
        <w:rPr>
          <w:sz w:val="26"/>
          <w:szCs w:val="26"/>
        </w:rPr>
        <w:t xml:space="preserve"> </w:t>
      </w:r>
      <w:proofErr w:type="spellStart"/>
      <w:r w:rsidRPr="000E38D8">
        <w:rPr>
          <w:sz w:val="26"/>
          <w:szCs w:val="26"/>
        </w:rPr>
        <w:t>phù</w:t>
      </w:r>
      <w:proofErr w:type="spellEnd"/>
      <w:r w:rsidRPr="000E38D8">
        <w:rPr>
          <w:sz w:val="26"/>
          <w:szCs w:val="26"/>
        </w:rPr>
        <w:t xml:space="preserve"> </w:t>
      </w:r>
      <w:proofErr w:type="spellStart"/>
      <w:r w:rsidRPr="000E38D8">
        <w:rPr>
          <w:sz w:val="26"/>
          <w:szCs w:val="26"/>
        </w:rPr>
        <w:t>hợp</w:t>
      </w:r>
      <w:proofErr w:type="spellEnd"/>
      <w:r w:rsidRPr="000E38D8">
        <w:rPr>
          <w:sz w:val="26"/>
          <w:szCs w:val="26"/>
        </w:rPr>
        <w:t xml:space="preserve"> </w:t>
      </w:r>
      <w:proofErr w:type="spellStart"/>
      <w:r w:rsidRPr="000E38D8">
        <w:rPr>
          <w:sz w:val="26"/>
          <w:szCs w:val="26"/>
        </w:rPr>
        <w:t>của</w:t>
      </w:r>
      <w:proofErr w:type="spellEnd"/>
      <w:r w:rsidRPr="000E38D8">
        <w:rPr>
          <w:sz w:val="26"/>
          <w:szCs w:val="26"/>
        </w:rPr>
        <w:t xml:space="preserve"> </w:t>
      </w:r>
      <w:proofErr w:type="spellStart"/>
      <w:r w:rsidRPr="000E38D8">
        <w:rPr>
          <w:sz w:val="26"/>
          <w:szCs w:val="26"/>
        </w:rPr>
        <w:t>hồ</w:t>
      </w:r>
      <w:proofErr w:type="spellEnd"/>
      <w:r w:rsidRPr="000E38D8">
        <w:rPr>
          <w:sz w:val="26"/>
          <w:szCs w:val="26"/>
        </w:rPr>
        <w:t xml:space="preserve"> </w:t>
      </w:r>
      <w:proofErr w:type="spellStart"/>
      <w:r w:rsidRPr="000E38D8">
        <w:rPr>
          <w:sz w:val="26"/>
          <w:szCs w:val="26"/>
        </w:rPr>
        <w:t>sơ</w:t>
      </w:r>
      <w:proofErr w:type="spellEnd"/>
      <w:r w:rsidRPr="000E38D8">
        <w:rPr>
          <w:sz w:val="26"/>
          <w:szCs w:val="26"/>
        </w:rPr>
        <w:t xml:space="preserve">, </w:t>
      </w:r>
      <w:proofErr w:type="spellStart"/>
      <w:r w:rsidRPr="000E38D8">
        <w:rPr>
          <w:sz w:val="26"/>
          <w:szCs w:val="26"/>
        </w:rPr>
        <w:t>trường</w:t>
      </w:r>
      <w:proofErr w:type="spellEnd"/>
      <w:r w:rsidRPr="000E38D8">
        <w:rPr>
          <w:sz w:val="26"/>
          <w:szCs w:val="26"/>
        </w:rPr>
        <w:t xml:space="preserve"> </w:t>
      </w:r>
      <w:proofErr w:type="spellStart"/>
      <w:r w:rsidRPr="000E38D8">
        <w:rPr>
          <w:sz w:val="26"/>
          <w:szCs w:val="26"/>
        </w:rPr>
        <w:t>hợp</w:t>
      </w:r>
      <w:proofErr w:type="spellEnd"/>
      <w:r w:rsidRPr="000E38D8">
        <w:rPr>
          <w:sz w:val="26"/>
          <w:szCs w:val="26"/>
        </w:rPr>
        <w:t xml:space="preserve"> </w:t>
      </w:r>
      <w:proofErr w:type="spellStart"/>
      <w:r w:rsidRPr="000E38D8">
        <w:rPr>
          <w:sz w:val="26"/>
          <w:szCs w:val="26"/>
        </w:rPr>
        <w:t>hồ</w:t>
      </w:r>
      <w:proofErr w:type="spellEnd"/>
      <w:r w:rsidRPr="000E38D8">
        <w:rPr>
          <w:sz w:val="26"/>
          <w:szCs w:val="26"/>
        </w:rPr>
        <w:t xml:space="preserve"> </w:t>
      </w:r>
      <w:proofErr w:type="spellStart"/>
      <w:r w:rsidRPr="000E38D8">
        <w:rPr>
          <w:sz w:val="26"/>
          <w:szCs w:val="26"/>
        </w:rPr>
        <w:t>sơ</w:t>
      </w:r>
      <w:proofErr w:type="spellEnd"/>
      <w:r w:rsidRPr="000E38D8">
        <w:rPr>
          <w:sz w:val="26"/>
          <w:szCs w:val="26"/>
        </w:rPr>
        <w:t xml:space="preserve"> </w:t>
      </w:r>
      <w:proofErr w:type="spellStart"/>
      <w:r w:rsidRPr="000E38D8">
        <w:rPr>
          <w:sz w:val="26"/>
          <w:szCs w:val="26"/>
        </w:rPr>
        <w:t>chưa</w:t>
      </w:r>
      <w:proofErr w:type="spellEnd"/>
      <w:r w:rsidRPr="000E38D8">
        <w:rPr>
          <w:sz w:val="26"/>
          <w:szCs w:val="26"/>
        </w:rPr>
        <w:t xml:space="preserve"> </w:t>
      </w:r>
      <w:proofErr w:type="spellStart"/>
      <w:r w:rsidRPr="000E38D8">
        <w:rPr>
          <w:sz w:val="26"/>
          <w:szCs w:val="26"/>
        </w:rPr>
        <w:t>hợp</w:t>
      </w:r>
      <w:proofErr w:type="spellEnd"/>
      <w:r w:rsidRPr="000E38D8">
        <w:rPr>
          <w:sz w:val="26"/>
          <w:szCs w:val="26"/>
        </w:rPr>
        <w:t xml:space="preserve"> </w:t>
      </w:r>
      <w:proofErr w:type="spellStart"/>
      <w:r w:rsidRPr="000E38D8">
        <w:rPr>
          <w:sz w:val="26"/>
          <w:szCs w:val="26"/>
        </w:rPr>
        <w:t>lệ</w:t>
      </w:r>
      <w:proofErr w:type="spellEnd"/>
      <w:r w:rsidRPr="000E38D8">
        <w:rPr>
          <w:sz w:val="26"/>
          <w:szCs w:val="26"/>
        </w:rPr>
        <w:t xml:space="preserve"> </w:t>
      </w:r>
      <w:proofErr w:type="spellStart"/>
      <w:r w:rsidRPr="000E38D8">
        <w:rPr>
          <w:sz w:val="26"/>
          <w:szCs w:val="26"/>
        </w:rPr>
        <w:t>thì</w:t>
      </w:r>
      <w:proofErr w:type="spellEnd"/>
      <w:r w:rsidRPr="000E38D8">
        <w:rPr>
          <w:sz w:val="26"/>
          <w:szCs w:val="26"/>
        </w:rPr>
        <w:t xml:space="preserve"> </w:t>
      </w:r>
      <w:proofErr w:type="spellStart"/>
      <w:r w:rsidRPr="000E38D8">
        <w:rPr>
          <w:sz w:val="26"/>
          <w:szCs w:val="26"/>
        </w:rPr>
        <w:t>trong</w:t>
      </w:r>
      <w:proofErr w:type="spellEnd"/>
      <w:r w:rsidRPr="000E38D8">
        <w:rPr>
          <w:sz w:val="26"/>
          <w:szCs w:val="26"/>
        </w:rPr>
        <w:t xml:space="preserve"> </w:t>
      </w:r>
      <w:proofErr w:type="spellStart"/>
      <w:r w:rsidRPr="000E38D8">
        <w:rPr>
          <w:sz w:val="26"/>
          <w:szCs w:val="26"/>
        </w:rPr>
        <w:t>thời</w:t>
      </w:r>
      <w:proofErr w:type="spellEnd"/>
      <w:r w:rsidRPr="000E38D8">
        <w:rPr>
          <w:sz w:val="26"/>
          <w:szCs w:val="26"/>
        </w:rPr>
        <w:t xml:space="preserve"> </w:t>
      </w:r>
      <w:proofErr w:type="spellStart"/>
      <w:r w:rsidRPr="000E38D8">
        <w:rPr>
          <w:sz w:val="26"/>
          <w:szCs w:val="26"/>
        </w:rPr>
        <w:t>hạn</w:t>
      </w:r>
      <w:proofErr w:type="spellEnd"/>
      <w:r w:rsidRPr="000E38D8">
        <w:rPr>
          <w:sz w:val="26"/>
          <w:szCs w:val="26"/>
        </w:rPr>
        <w:t xml:space="preserve"> 02 </w:t>
      </w:r>
      <w:proofErr w:type="spellStart"/>
      <w:r w:rsidRPr="000E38D8">
        <w:rPr>
          <w:sz w:val="26"/>
          <w:szCs w:val="26"/>
        </w:rPr>
        <w:t>ngày</w:t>
      </w:r>
      <w:proofErr w:type="spellEnd"/>
      <w:r w:rsidRPr="000E38D8">
        <w:rPr>
          <w:sz w:val="26"/>
          <w:szCs w:val="26"/>
        </w:rPr>
        <w:t xml:space="preserve"> </w:t>
      </w:r>
      <w:proofErr w:type="spellStart"/>
      <w:r w:rsidRPr="000E38D8">
        <w:rPr>
          <w:sz w:val="26"/>
          <w:szCs w:val="26"/>
        </w:rPr>
        <w:t>làm</w:t>
      </w:r>
      <w:proofErr w:type="spellEnd"/>
      <w:r w:rsidRPr="000E38D8">
        <w:rPr>
          <w:sz w:val="26"/>
          <w:szCs w:val="26"/>
        </w:rPr>
        <w:t xml:space="preserve"> </w:t>
      </w:r>
      <w:proofErr w:type="spellStart"/>
      <w:r w:rsidRPr="000E38D8">
        <w:rPr>
          <w:sz w:val="26"/>
          <w:szCs w:val="26"/>
        </w:rPr>
        <w:t>việc</w:t>
      </w:r>
      <w:proofErr w:type="spellEnd"/>
      <w:r w:rsidRPr="000E38D8">
        <w:rPr>
          <w:sz w:val="26"/>
          <w:szCs w:val="26"/>
        </w:rPr>
        <w:t xml:space="preserve"> </w:t>
      </w:r>
      <w:proofErr w:type="spellStart"/>
      <w:r w:rsidRPr="000E38D8">
        <w:rPr>
          <w:sz w:val="26"/>
          <w:szCs w:val="26"/>
        </w:rPr>
        <w:t>kể</w:t>
      </w:r>
      <w:proofErr w:type="spellEnd"/>
      <w:r w:rsidRPr="000E38D8">
        <w:rPr>
          <w:sz w:val="26"/>
          <w:szCs w:val="26"/>
        </w:rPr>
        <w:t xml:space="preserve"> </w:t>
      </w:r>
      <w:proofErr w:type="spellStart"/>
      <w:r w:rsidRPr="000E38D8">
        <w:rPr>
          <w:sz w:val="26"/>
          <w:szCs w:val="26"/>
        </w:rPr>
        <w:t>từ</w:t>
      </w:r>
      <w:proofErr w:type="spellEnd"/>
      <w:r w:rsidRPr="000E38D8">
        <w:rPr>
          <w:sz w:val="26"/>
          <w:szCs w:val="26"/>
        </w:rPr>
        <w:t xml:space="preserve"> </w:t>
      </w:r>
      <w:proofErr w:type="spellStart"/>
      <w:r w:rsidRPr="000E38D8">
        <w:rPr>
          <w:sz w:val="26"/>
          <w:szCs w:val="26"/>
        </w:rPr>
        <w:t>khi</w:t>
      </w:r>
      <w:proofErr w:type="spellEnd"/>
      <w:r w:rsidRPr="000E38D8">
        <w:rPr>
          <w:sz w:val="26"/>
          <w:szCs w:val="26"/>
        </w:rPr>
        <w:t xml:space="preserve"> </w:t>
      </w:r>
      <w:proofErr w:type="spellStart"/>
      <w:r w:rsidRPr="000E38D8">
        <w:rPr>
          <w:sz w:val="26"/>
          <w:szCs w:val="26"/>
        </w:rPr>
        <w:t>nhận</w:t>
      </w:r>
      <w:proofErr w:type="spellEnd"/>
      <w:r w:rsidRPr="000E38D8">
        <w:rPr>
          <w:sz w:val="26"/>
          <w:szCs w:val="26"/>
        </w:rPr>
        <w:t xml:space="preserve"> </w:t>
      </w:r>
      <w:proofErr w:type="spellStart"/>
      <w:r w:rsidRPr="000E38D8">
        <w:rPr>
          <w:sz w:val="26"/>
          <w:szCs w:val="26"/>
        </w:rPr>
        <w:t>được</w:t>
      </w:r>
      <w:proofErr w:type="spellEnd"/>
      <w:r w:rsidRPr="000E38D8">
        <w:rPr>
          <w:sz w:val="26"/>
          <w:szCs w:val="26"/>
        </w:rPr>
        <w:t xml:space="preserve"> </w:t>
      </w:r>
      <w:proofErr w:type="spellStart"/>
      <w:r w:rsidRPr="000E38D8">
        <w:rPr>
          <w:sz w:val="26"/>
          <w:szCs w:val="26"/>
        </w:rPr>
        <w:t>hồ</w:t>
      </w:r>
      <w:proofErr w:type="spellEnd"/>
      <w:r w:rsidRPr="000E38D8">
        <w:rPr>
          <w:sz w:val="26"/>
          <w:szCs w:val="26"/>
        </w:rPr>
        <w:t xml:space="preserve"> </w:t>
      </w:r>
      <w:proofErr w:type="spellStart"/>
      <w:r w:rsidRPr="000E38D8">
        <w:rPr>
          <w:sz w:val="26"/>
          <w:szCs w:val="26"/>
        </w:rPr>
        <w:t>sơ</w:t>
      </w:r>
      <w:proofErr w:type="spellEnd"/>
      <w:r w:rsidRPr="000E38D8">
        <w:rPr>
          <w:sz w:val="26"/>
          <w:szCs w:val="26"/>
        </w:rPr>
        <w:t xml:space="preserve">, </w:t>
      </w:r>
      <w:proofErr w:type="spellStart"/>
      <w:r w:rsidRPr="000E38D8">
        <w:rPr>
          <w:sz w:val="26"/>
          <w:szCs w:val="26"/>
        </w:rPr>
        <w:t>Ủy</w:t>
      </w:r>
      <w:proofErr w:type="spellEnd"/>
      <w:r w:rsidRPr="000E38D8">
        <w:rPr>
          <w:sz w:val="26"/>
          <w:szCs w:val="26"/>
        </w:rPr>
        <w:t xml:space="preserve"> ban </w:t>
      </w:r>
      <w:proofErr w:type="spellStart"/>
      <w:r w:rsidRPr="000E38D8">
        <w:rPr>
          <w:sz w:val="26"/>
          <w:szCs w:val="26"/>
        </w:rPr>
        <w:t>nhân</w:t>
      </w:r>
      <w:proofErr w:type="spellEnd"/>
      <w:r w:rsidRPr="000E38D8">
        <w:rPr>
          <w:sz w:val="26"/>
          <w:szCs w:val="26"/>
        </w:rPr>
        <w:t xml:space="preserve"> </w:t>
      </w:r>
      <w:proofErr w:type="spellStart"/>
      <w:r w:rsidRPr="000E38D8">
        <w:rPr>
          <w:sz w:val="26"/>
          <w:szCs w:val="26"/>
        </w:rPr>
        <w:t>dân</w:t>
      </w:r>
      <w:proofErr w:type="spellEnd"/>
      <w:r w:rsidRPr="000E38D8">
        <w:rPr>
          <w:sz w:val="26"/>
          <w:szCs w:val="26"/>
        </w:rPr>
        <w:t xml:space="preserve"> </w:t>
      </w:r>
      <w:proofErr w:type="spellStart"/>
      <w:r w:rsidRPr="000E38D8">
        <w:rPr>
          <w:sz w:val="26"/>
          <w:szCs w:val="26"/>
        </w:rPr>
        <w:t>cấp</w:t>
      </w:r>
      <w:proofErr w:type="spellEnd"/>
      <w:r w:rsidRPr="000E38D8">
        <w:rPr>
          <w:sz w:val="26"/>
          <w:szCs w:val="26"/>
        </w:rPr>
        <w:t xml:space="preserve"> </w:t>
      </w:r>
      <w:proofErr w:type="spellStart"/>
      <w:r w:rsidRPr="000E38D8">
        <w:rPr>
          <w:sz w:val="26"/>
          <w:szCs w:val="26"/>
        </w:rPr>
        <w:t>tỉnh</w:t>
      </w:r>
      <w:proofErr w:type="spellEnd"/>
      <w:r w:rsidRPr="000E38D8">
        <w:rPr>
          <w:sz w:val="26"/>
          <w:szCs w:val="26"/>
        </w:rPr>
        <w:t xml:space="preserve"> </w:t>
      </w:r>
      <w:proofErr w:type="spellStart"/>
      <w:r w:rsidRPr="000E38D8">
        <w:rPr>
          <w:sz w:val="26"/>
          <w:szCs w:val="26"/>
        </w:rPr>
        <w:t>hướng</w:t>
      </w:r>
      <w:proofErr w:type="spellEnd"/>
      <w:r w:rsidRPr="000E38D8">
        <w:rPr>
          <w:sz w:val="26"/>
          <w:szCs w:val="26"/>
        </w:rPr>
        <w:t xml:space="preserve"> </w:t>
      </w:r>
      <w:proofErr w:type="spellStart"/>
      <w:r w:rsidRPr="000E38D8">
        <w:rPr>
          <w:sz w:val="26"/>
          <w:szCs w:val="26"/>
        </w:rPr>
        <w:t>dẫn</w:t>
      </w:r>
      <w:proofErr w:type="spellEnd"/>
      <w:r w:rsidRPr="000E38D8">
        <w:rPr>
          <w:sz w:val="26"/>
          <w:szCs w:val="26"/>
        </w:rPr>
        <w:t xml:space="preserve"> </w:t>
      </w:r>
      <w:proofErr w:type="spellStart"/>
      <w:r w:rsidRPr="000E38D8">
        <w:rPr>
          <w:sz w:val="26"/>
          <w:szCs w:val="26"/>
        </w:rPr>
        <w:t>chủ</w:t>
      </w:r>
      <w:proofErr w:type="spellEnd"/>
      <w:r w:rsidRPr="000E38D8">
        <w:rPr>
          <w:sz w:val="26"/>
          <w:szCs w:val="26"/>
        </w:rPr>
        <w:t xml:space="preserve"> </w:t>
      </w:r>
      <w:proofErr w:type="spellStart"/>
      <w:r w:rsidRPr="000E38D8">
        <w:rPr>
          <w:sz w:val="26"/>
          <w:szCs w:val="26"/>
        </w:rPr>
        <w:t>cơ</w:t>
      </w:r>
      <w:proofErr w:type="spellEnd"/>
      <w:r w:rsidRPr="000E38D8">
        <w:rPr>
          <w:sz w:val="26"/>
          <w:szCs w:val="26"/>
        </w:rPr>
        <w:t xml:space="preserve"> </w:t>
      </w:r>
      <w:proofErr w:type="spellStart"/>
      <w:r w:rsidRPr="000E38D8">
        <w:rPr>
          <w:sz w:val="26"/>
          <w:szCs w:val="26"/>
        </w:rPr>
        <w:t>sở</w:t>
      </w:r>
      <w:proofErr w:type="spellEnd"/>
      <w:r w:rsidRPr="000E38D8">
        <w:rPr>
          <w:sz w:val="26"/>
          <w:szCs w:val="26"/>
        </w:rPr>
        <w:t xml:space="preserve"> </w:t>
      </w:r>
      <w:proofErr w:type="spellStart"/>
      <w:r w:rsidRPr="000E38D8">
        <w:rPr>
          <w:sz w:val="26"/>
          <w:szCs w:val="26"/>
        </w:rPr>
        <w:t>phá</w:t>
      </w:r>
      <w:proofErr w:type="spellEnd"/>
      <w:r w:rsidRPr="000E38D8">
        <w:rPr>
          <w:sz w:val="26"/>
          <w:szCs w:val="26"/>
        </w:rPr>
        <w:t xml:space="preserve"> </w:t>
      </w:r>
      <w:proofErr w:type="spellStart"/>
      <w:r w:rsidRPr="000E38D8">
        <w:rPr>
          <w:sz w:val="26"/>
          <w:szCs w:val="26"/>
        </w:rPr>
        <w:t>dỡ</w:t>
      </w:r>
      <w:proofErr w:type="spellEnd"/>
      <w:r w:rsidRPr="000E38D8">
        <w:rPr>
          <w:sz w:val="26"/>
          <w:szCs w:val="26"/>
        </w:rPr>
        <w:t xml:space="preserve"> </w:t>
      </w:r>
      <w:proofErr w:type="spellStart"/>
      <w:r w:rsidRPr="000E38D8">
        <w:rPr>
          <w:sz w:val="26"/>
          <w:szCs w:val="26"/>
        </w:rPr>
        <w:t>tàu</w:t>
      </w:r>
      <w:proofErr w:type="spellEnd"/>
      <w:r w:rsidRPr="000E38D8">
        <w:rPr>
          <w:sz w:val="26"/>
          <w:szCs w:val="26"/>
        </w:rPr>
        <w:t xml:space="preserve"> </w:t>
      </w:r>
      <w:proofErr w:type="spellStart"/>
      <w:r w:rsidRPr="000E38D8">
        <w:rPr>
          <w:sz w:val="26"/>
          <w:szCs w:val="26"/>
        </w:rPr>
        <w:t>biển</w:t>
      </w:r>
      <w:proofErr w:type="spellEnd"/>
      <w:r w:rsidRPr="000E38D8">
        <w:rPr>
          <w:sz w:val="26"/>
          <w:szCs w:val="26"/>
        </w:rPr>
        <w:t xml:space="preserve"> </w:t>
      </w:r>
      <w:proofErr w:type="spellStart"/>
      <w:r w:rsidRPr="000E38D8">
        <w:rPr>
          <w:sz w:val="26"/>
          <w:szCs w:val="26"/>
        </w:rPr>
        <w:t>hoàn</w:t>
      </w:r>
      <w:proofErr w:type="spellEnd"/>
      <w:r w:rsidRPr="000E38D8">
        <w:rPr>
          <w:sz w:val="26"/>
          <w:szCs w:val="26"/>
        </w:rPr>
        <w:t xml:space="preserve"> </w:t>
      </w:r>
      <w:proofErr w:type="spellStart"/>
      <w:r w:rsidRPr="000E38D8">
        <w:rPr>
          <w:sz w:val="26"/>
          <w:szCs w:val="26"/>
        </w:rPr>
        <w:t>thiện</w:t>
      </w:r>
      <w:proofErr w:type="spellEnd"/>
      <w:r w:rsidRPr="000E38D8">
        <w:rPr>
          <w:sz w:val="26"/>
          <w:szCs w:val="26"/>
        </w:rPr>
        <w:t xml:space="preserve"> </w:t>
      </w:r>
      <w:proofErr w:type="spellStart"/>
      <w:r w:rsidRPr="000E38D8">
        <w:rPr>
          <w:sz w:val="26"/>
          <w:szCs w:val="26"/>
        </w:rPr>
        <w:t>hồ</w:t>
      </w:r>
      <w:proofErr w:type="spellEnd"/>
      <w:r w:rsidRPr="000E38D8">
        <w:rPr>
          <w:sz w:val="26"/>
          <w:szCs w:val="26"/>
        </w:rPr>
        <w:t xml:space="preserve"> </w:t>
      </w:r>
      <w:proofErr w:type="spellStart"/>
      <w:r w:rsidRPr="000E38D8">
        <w:rPr>
          <w:sz w:val="26"/>
          <w:szCs w:val="26"/>
        </w:rPr>
        <w:t>sơ</w:t>
      </w:r>
      <w:proofErr w:type="spellEnd"/>
      <w:r w:rsidRPr="000E38D8">
        <w:rPr>
          <w:sz w:val="26"/>
          <w:szCs w:val="26"/>
        </w:rPr>
        <w:t xml:space="preserve"> </w:t>
      </w:r>
      <w:proofErr w:type="spellStart"/>
      <w:r w:rsidRPr="000E38D8">
        <w:rPr>
          <w:sz w:val="26"/>
          <w:szCs w:val="26"/>
        </w:rPr>
        <w:t>theo</w:t>
      </w:r>
      <w:proofErr w:type="spellEnd"/>
      <w:r w:rsidRPr="000E38D8">
        <w:rPr>
          <w:sz w:val="26"/>
          <w:szCs w:val="26"/>
        </w:rPr>
        <w:t xml:space="preserve"> </w:t>
      </w:r>
      <w:proofErr w:type="spellStart"/>
      <w:r w:rsidRPr="000E38D8">
        <w:rPr>
          <w:sz w:val="26"/>
          <w:szCs w:val="26"/>
        </w:rPr>
        <w:t>quy</w:t>
      </w:r>
      <w:proofErr w:type="spellEnd"/>
      <w:r w:rsidRPr="000E38D8">
        <w:rPr>
          <w:sz w:val="26"/>
          <w:szCs w:val="26"/>
        </w:rPr>
        <w:t xml:space="preserve"> </w:t>
      </w:r>
      <w:proofErr w:type="spellStart"/>
      <w:r w:rsidRPr="000E38D8">
        <w:rPr>
          <w:sz w:val="26"/>
          <w:szCs w:val="26"/>
        </w:rPr>
        <w:t>định</w:t>
      </w:r>
      <w:proofErr w:type="spellEnd"/>
      <w:r w:rsidRPr="000E38D8">
        <w:rPr>
          <w:sz w:val="26"/>
          <w:szCs w:val="26"/>
        </w:rPr>
        <w:t>.</w:t>
      </w:r>
    </w:p>
    <w:p w14:paraId="029E363C" w14:textId="77777777" w:rsidR="00660B8A" w:rsidRPr="000E38D8" w:rsidRDefault="00660B8A" w:rsidP="004C08FB">
      <w:pPr>
        <w:pStyle w:val="NormalWeb"/>
        <w:spacing w:before="0" w:beforeAutospacing="0" w:after="0" w:afterAutospacing="0"/>
        <w:rPr>
          <w:sz w:val="26"/>
          <w:szCs w:val="26"/>
        </w:rPr>
      </w:pPr>
      <w:r w:rsidRPr="000E38D8">
        <w:rPr>
          <w:sz w:val="26"/>
          <w:szCs w:val="26"/>
        </w:rPr>
        <w:t xml:space="preserve">- Trong </w:t>
      </w:r>
      <w:proofErr w:type="spellStart"/>
      <w:r w:rsidRPr="000E38D8">
        <w:rPr>
          <w:sz w:val="26"/>
          <w:szCs w:val="26"/>
        </w:rPr>
        <w:t>thời</w:t>
      </w:r>
      <w:proofErr w:type="spellEnd"/>
      <w:r w:rsidRPr="000E38D8">
        <w:rPr>
          <w:sz w:val="26"/>
          <w:szCs w:val="26"/>
        </w:rPr>
        <w:t xml:space="preserve"> </w:t>
      </w:r>
      <w:proofErr w:type="spellStart"/>
      <w:r w:rsidRPr="000E38D8">
        <w:rPr>
          <w:sz w:val="26"/>
          <w:szCs w:val="26"/>
        </w:rPr>
        <w:t>hạn</w:t>
      </w:r>
      <w:proofErr w:type="spellEnd"/>
      <w:r w:rsidRPr="000E38D8">
        <w:rPr>
          <w:sz w:val="26"/>
          <w:szCs w:val="26"/>
        </w:rPr>
        <w:t xml:space="preserve"> 03 </w:t>
      </w:r>
      <w:proofErr w:type="spellStart"/>
      <w:r w:rsidRPr="000E38D8">
        <w:rPr>
          <w:sz w:val="26"/>
          <w:szCs w:val="26"/>
        </w:rPr>
        <w:t>ngày</w:t>
      </w:r>
      <w:proofErr w:type="spellEnd"/>
      <w:r w:rsidRPr="000E38D8">
        <w:rPr>
          <w:sz w:val="26"/>
          <w:szCs w:val="26"/>
        </w:rPr>
        <w:t xml:space="preserve"> </w:t>
      </w:r>
      <w:proofErr w:type="spellStart"/>
      <w:r w:rsidRPr="000E38D8">
        <w:rPr>
          <w:sz w:val="26"/>
          <w:szCs w:val="26"/>
        </w:rPr>
        <w:t>làm</w:t>
      </w:r>
      <w:proofErr w:type="spellEnd"/>
      <w:r w:rsidRPr="000E38D8">
        <w:rPr>
          <w:sz w:val="26"/>
          <w:szCs w:val="26"/>
        </w:rPr>
        <w:t xml:space="preserve"> </w:t>
      </w:r>
      <w:proofErr w:type="spellStart"/>
      <w:r w:rsidRPr="000E38D8">
        <w:rPr>
          <w:sz w:val="26"/>
          <w:szCs w:val="26"/>
        </w:rPr>
        <w:t>việc</w:t>
      </w:r>
      <w:proofErr w:type="spellEnd"/>
      <w:r w:rsidRPr="000E38D8">
        <w:rPr>
          <w:sz w:val="26"/>
          <w:szCs w:val="26"/>
        </w:rPr>
        <w:t xml:space="preserve"> </w:t>
      </w:r>
      <w:proofErr w:type="spellStart"/>
      <w:r w:rsidRPr="000E38D8">
        <w:rPr>
          <w:sz w:val="26"/>
          <w:szCs w:val="26"/>
        </w:rPr>
        <w:t>kể</w:t>
      </w:r>
      <w:proofErr w:type="spellEnd"/>
      <w:r w:rsidRPr="000E38D8">
        <w:rPr>
          <w:sz w:val="26"/>
          <w:szCs w:val="26"/>
        </w:rPr>
        <w:t xml:space="preserve"> </w:t>
      </w:r>
      <w:proofErr w:type="spellStart"/>
      <w:r w:rsidRPr="000E38D8">
        <w:rPr>
          <w:sz w:val="26"/>
          <w:szCs w:val="26"/>
        </w:rPr>
        <w:t>từ</w:t>
      </w:r>
      <w:proofErr w:type="spellEnd"/>
      <w:r w:rsidRPr="000E38D8">
        <w:rPr>
          <w:sz w:val="26"/>
          <w:szCs w:val="26"/>
        </w:rPr>
        <w:t xml:space="preserve"> </w:t>
      </w:r>
      <w:proofErr w:type="spellStart"/>
      <w:r w:rsidRPr="000E38D8">
        <w:rPr>
          <w:sz w:val="26"/>
          <w:szCs w:val="26"/>
        </w:rPr>
        <w:t>ngày</w:t>
      </w:r>
      <w:proofErr w:type="spellEnd"/>
      <w:r w:rsidRPr="000E38D8">
        <w:rPr>
          <w:sz w:val="26"/>
          <w:szCs w:val="26"/>
        </w:rPr>
        <w:t xml:space="preserve"> </w:t>
      </w:r>
      <w:proofErr w:type="spellStart"/>
      <w:r w:rsidRPr="000E38D8">
        <w:rPr>
          <w:sz w:val="26"/>
          <w:szCs w:val="26"/>
        </w:rPr>
        <w:t>nhận</w:t>
      </w:r>
      <w:proofErr w:type="spellEnd"/>
      <w:r w:rsidRPr="000E38D8">
        <w:rPr>
          <w:sz w:val="26"/>
          <w:szCs w:val="26"/>
        </w:rPr>
        <w:t xml:space="preserve"> </w:t>
      </w:r>
      <w:proofErr w:type="spellStart"/>
      <w:r w:rsidRPr="000E38D8">
        <w:rPr>
          <w:sz w:val="26"/>
          <w:szCs w:val="26"/>
        </w:rPr>
        <w:t>đủ</w:t>
      </w:r>
      <w:proofErr w:type="spellEnd"/>
      <w:r w:rsidRPr="000E38D8">
        <w:rPr>
          <w:sz w:val="26"/>
          <w:szCs w:val="26"/>
        </w:rPr>
        <w:t xml:space="preserve"> </w:t>
      </w:r>
      <w:proofErr w:type="spellStart"/>
      <w:r w:rsidRPr="000E38D8">
        <w:rPr>
          <w:sz w:val="26"/>
          <w:szCs w:val="26"/>
        </w:rPr>
        <w:t>hồ</w:t>
      </w:r>
      <w:proofErr w:type="spellEnd"/>
      <w:r w:rsidRPr="000E38D8">
        <w:rPr>
          <w:sz w:val="26"/>
          <w:szCs w:val="26"/>
        </w:rPr>
        <w:t xml:space="preserve"> </w:t>
      </w:r>
      <w:proofErr w:type="spellStart"/>
      <w:r w:rsidRPr="000E38D8">
        <w:rPr>
          <w:sz w:val="26"/>
          <w:szCs w:val="26"/>
        </w:rPr>
        <w:t>sơ</w:t>
      </w:r>
      <w:proofErr w:type="spellEnd"/>
      <w:r w:rsidRPr="000E38D8">
        <w:rPr>
          <w:sz w:val="26"/>
          <w:szCs w:val="26"/>
        </w:rPr>
        <w:t xml:space="preserve"> </w:t>
      </w:r>
      <w:proofErr w:type="spellStart"/>
      <w:r w:rsidRPr="000E38D8">
        <w:rPr>
          <w:sz w:val="26"/>
          <w:szCs w:val="26"/>
        </w:rPr>
        <w:t>hợp</w:t>
      </w:r>
      <w:proofErr w:type="spellEnd"/>
      <w:r w:rsidRPr="000E38D8">
        <w:rPr>
          <w:sz w:val="26"/>
          <w:szCs w:val="26"/>
        </w:rPr>
        <w:t xml:space="preserve"> </w:t>
      </w:r>
      <w:proofErr w:type="spellStart"/>
      <w:r w:rsidRPr="000E38D8">
        <w:rPr>
          <w:sz w:val="26"/>
          <w:szCs w:val="26"/>
        </w:rPr>
        <w:t>lệ</w:t>
      </w:r>
      <w:proofErr w:type="spellEnd"/>
      <w:r w:rsidRPr="000E38D8">
        <w:rPr>
          <w:sz w:val="26"/>
          <w:szCs w:val="26"/>
        </w:rPr>
        <w:t xml:space="preserve">, </w:t>
      </w:r>
      <w:proofErr w:type="spellStart"/>
      <w:r w:rsidRPr="000E38D8">
        <w:rPr>
          <w:sz w:val="26"/>
          <w:szCs w:val="26"/>
        </w:rPr>
        <w:t>Ủy</w:t>
      </w:r>
      <w:proofErr w:type="spellEnd"/>
      <w:r w:rsidRPr="000E38D8">
        <w:rPr>
          <w:sz w:val="26"/>
          <w:szCs w:val="26"/>
        </w:rPr>
        <w:t xml:space="preserve"> ban </w:t>
      </w:r>
      <w:proofErr w:type="spellStart"/>
      <w:r w:rsidRPr="000E38D8">
        <w:rPr>
          <w:sz w:val="26"/>
          <w:szCs w:val="26"/>
        </w:rPr>
        <w:t>nhân</w:t>
      </w:r>
      <w:proofErr w:type="spellEnd"/>
      <w:r w:rsidRPr="000E38D8">
        <w:rPr>
          <w:sz w:val="26"/>
          <w:szCs w:val="26"/>
        </w:rPr>
        <w:t xml:space="preserve"> </w:t>
      </w:r>
      <w:proofErr w:type="spellStart"/>
      <w:r w:rsidRPr="000E38D8">
        <w:rPr>
          <w:sz w:val="26"/>
          <w:szCs w:val="26"/>
        </w:rPr>
        <w:t>dân</w:t>
      </w:r>
      <w:proofErr w:type="spellEnd"/>
      <w:r w:rsidRPr="000E38D8">
        <w:rPr>
          <w:sz w:val="26"/>
          <w:szCs w:val="26"/>
        </w:rPr>
        <w:t xml:space="preserve"> </w:t>
      </w:r>
      <w:proofErr w:type="spellStart"/>
      <w:r w:rsidRPr="000E38D8">
        <w:rPr>
          <w:sz w:val="26"/>
          <w:szCs w:val="26"/>
        </w:rPr>
        <w:t>cấp</w:t>
      </w:r>
      <w:proofErr w:type="spellEnd"/>
      <w:r w:rsidRPr="000E38D8">
        <w:rPr>
          <w:sz w:val="26"/>
          <w:szCs w:val="26"/>
        </w:rPr>
        <w:t xml:space="preserve"> </w:t>
      </w:r>
      <w:proofErr w:type="spellStart"/>
      <w:r w:rsidRPr="000E38D8">
        <w:rPr>
          <w:sz w:val="26"/>
          <w:szCs w:val="26"/>
        </w:rPr>
        <w:t>tỉnh</w:t>
      </w:r>
      <w:proofErr w:type="spellEnd"/>
      <w:r w:rsidRPr="000E38D8">
        <w:rPr>
          <w:sz w:val="26"/>
          <w:szCs w:val="26"/>
        </w:rPr>
        <w:t xml:space="preserve"> </w:t>
      </w:r>
      <w:proofErr w:type="spellStart"/>
      <w:r w:rsidRPr="000E38D8">
        <w:rPr>
          <w:sz w:val="26"/>
          <w:szCs w:val="26"/>
        </w:rPr>
        <w:t>quyết</w:t>
      </w:r>
      <w:proofErr w:type="spellEnd"/>
      <w:r w:rsidRPr="000E38D8">
        <w:rPr>
          <w:sz w:val="26"/>
          <w:szCs w:val="26"/>
        </w:rPr>
        <w:t xml:space="preserve"> </w:t>
      </w:r>
      <w:proofErr w:type="spellStart"/>
      <w:r w:rsidRPr="000E38D8">
        <w:rPr>
          <w:sz w:val="26"/>
          <w:szCs w:val="26"/>
        </w:rPr>
        <w:t>định</w:t>
      </w:r>
      <w:proofErr w:type="spellEnd"/>
      <w:r w:rsidRPr="000E38D8">
        <w:rPr>
          <w:sz w:val="26"/>
          <w:szCs w:val="26"/>
        </w:rPr>
        <w:t xml:space="preserve"> </w:t>
      </w:r>
      <w:proofErr w:type="spellStart"/>
      <w:r w:rsidRPr="000E38D8">
        <w:rPr>
          <w:sz w:val="26"/>
          <w:szCs w:val="26"/>
        </w:rPr>
        <w:t>đưa</w:t>
      </w:r>
      <w:proofErr w:type="spellEnd"/>
      <w:r w:rsidRPr="000E38D8">
        <w:rPr>
          <w:sz w:val="26"/>
          <w:szCs w:val="26"/>
        </w:rPr>
        <w:t xml:space="preserve"> </w:t>
      </w:r>
      <w:proofErr w:type="spellStart"/>
      <w:r w:rsidRPr="000E38D8">
        <w:rPr>
          <w:sz w:val="26"/>
          <w:szCs w:val="26"/>
        </w:rPr>
        <w:t>cơ</w:t>
      </w:r>
      <w:proofErr w:type="spellEnd"/>
      <w:r w:rsidRPr="000E38D8">
        <w:rPr>
          <w:sz w:val="26"/>
          <w:szCs w:val="26"/>
        </w:rPr>
        <w:t xml:space="preserve"> </w:t>
      </w:r>
      <w:proofErr w:type="spellStart"/>
      <w:r w:rsidRPr="000E38D8">
        <w:rPr>
          <w:sz w:val="26"/>
          <w:szCs w:val="26"/>
        </w:rPr>
        <w:t>sở</w:t>
      </w:r>
      <w:proofErr w:type="spellEnd"/>
      <w:r w:rsidRPr="000E38D8">
        <w:rPr>
          <w:sz w:val="26"/>
          <w:szCs w:val="26"/>
        </w:rPr>
        <w:t xml:space="preserve"> </w:t>
      </w:r>
      <w:proofErr w:type="spellStart"/>
      <w:r w:rsidRPr="000E38D8">
        <w:rPr>
          <w:sz w:val="26"/>
          <w:szCs w:val="26"/>
        </w:rPr>
        <w:t>phá</w:t>
      </w:r>
      <w:proofErr w:type="spellEnd"/>
      <w:r w:rsidRPr="000E38D8">
        <w:rPr>
          <w:sz w:val="26"/>
          <w:szCs w:val="26"/>
        </w:rPr>
        <w:t xml:space="preserve"> </w:t>
      </w:r>
      <w:proofErr w:type="spellStart"/>
      <w:r w:rsidRPr="000E38D8">
        <w:rPr>
          <w:sz w:val="26"/>
          <w:szCs w:val="26"/>
        </w:rPr>
        <w:t>dỡ</w:t>
      </w:r>
      <w:proofErr w:type="spellEnd"/>
      <w:r w:rsidRPr="000E38D8">
        <w:rPr>
          <w:sz w:val="26"/>
          <w:szCs w:val="26"/>
        </w:rPr>
        <w:t xml:space="preserve"> </w:t>
      </w:r>
      <w:proofErr w:type="spellStart"/>
      <w:r w:rsidRPr="000E38D8">
        <w:rPr>
          <w:sz w:val="26"/>
          <w:szCs w:val="26"/>
        </w:rPr>
        <w:t>tàu</w:t>
      </w:r>
      <w:proofErr w:type="spellEnd"/>
      <w:r w:rsidRPr="000E38D8">
        <w:rPr>
          <w:sz w:val="26"/>
          <w:szCs w:val="26"/>
        </w:rPr>
        <w:t xml:space="preserve"> </w:t>
      </w:r>
      <w:proofErr w:type="spellStart"/>
      <w:r w:rsidRPr="000E38D8">
        <w:rPr>
          <w:sz w:val="26"/>
          <w:szCs w:val="26"/>
        </w:rPr>
        <w:t>biển</w:t>
      </w:r>
      <w:proofErr w:type="spellEnd"/>
      <w:r w:rsidRPr="000E38D8">
        <w:rPr>
          <w:sz w:val="26"/>
          <w:szCs w:val="26"/>
        </w:rPr>
        <w:t xml:space="preserve"> </w:t>
      </w:r>
      <w:proofErr w:type="spellStart"/>
      <w:r w:rsidRPr="000E38D8">
        <w:rPr>
          <w:sz w:val="26"/>
          <w:szCs w:val="26"/>
        </w:rPr>
        <w:t>vào</w:t>
      </w:r>
      <w:proofErr w:type="spellEnd"/>
      <w:r w:rsidRPr="000E38D8">
        <w:rPr>
          <w:sz w:val="26"/>
          <w:szCs w:val="26"/>
        </w:rPr>
        <w:t xml:space="preserve"> </w:t>
      </w:r>
      <w:proofErr w:type="spellStart"/>
      <w:r w:rsidRPr="000E38D8">
        <w:rPr>
          <w:sz w:val="26"/>
          <w:szCs w:val="26"/>
        </w:rPr>
        <w:t>hoạt</w:t>
      </w:r>
      <w:proofErr w:type="spellEnd"/>
      <w:r w:rsidRPr="000E38D8">
        <w:rPr>
          <w:sz w:val="26"/>
          <w:szCs w:val="26"/>
        </w:rPr>
        <w:t xml:space="preserve"> </w:t>
      </w:r>
      <w:proofErr w:type="spellStart"/>
      <w:r w:rsidRPr="000E38D8">
        <w:rPr>
          <w:sz w:val="26"/>
          <w:szCs w:val="26"/>
        </w:rPr>
        <w:t>động</w:t>
      </w:r>
      <w:proofErr w:type="spellEnd"/>
      <w:r w:rsidRPr="000E38D8">
        <w:rPr>
          <w:sz w:val="26"/>
          <w:szCs w:val="26"/>
        </w:rPr>
        <w:t xml:space="preserve"> </w:t>
      </w:r>
      <w:proofErr w:type="spellStart"/>
      <w:r w:rsidRPr="000E38D8">
        <w:rPr>
          <w:sz w:val="26"/>
          <w:szCs w:val="26"/>
        </w:rPr>
        <w:t>theo</w:t>
      </w:r>
      <w:proofErr w:type="spellEnd"/>
      <w:r w:rsidRPr="000E38D8">
        <w:rPr>
          <w:sz w:val="26"/>
          <w:szCs w:val="26"/>
        </w:rPr>
        <w:t xml:space="preserve"> </w:t>
      </w:r>
      <w:proofErr w:type="spellStart"/>
      <w:r w:rsidRPr="000E38D8">
        <w:rPr>
          <w:sz w:val="26"/>
          <w:szCs w:val="26"/>
        </w:rPr>
        <w:t>Mẫu</w:t>
      </w:r>
      <w:proofErr w:type="spellEnd"/>
      <w:r w:rsidRPr="000E38D8">
        <w:rPr>
          <w:sz w:val="26"/>
          <w:szCs w:val="26"/>
        </w:rPr>
        <w:t xml:space="preserve"> </w:t>
      </w:r>
      <w:proofErr w:type="spellStart"/>
      <w:r w:rsidRPr="000E38D8">
        <w:rPr>
          <w:sz w:val="26"/>
          <w:szCs w:val="26"/>
        </w:rPr>
        <w:t>số</w:t>
      </w:r>
      <w:proofErr w:type="spellEnd"/>
      <w:r w:rsidRPr="000E38D8">
        <w:rPr>
          <w:sz w:val="26"/>
          <w:szCs w:val="26"/>
        </w:rPr>
        <w:t xml:space="preserve"> 02 </w:t>
      </w:r>
      <w:proofErr w:type="spellStart"/>
      <w:r w:rsidRPr="000E38D8">
        <w:rPr>
          <w:sz w:val="26"/>
          <w:szCs w:val="26"/>
        </w:rPr>
        <w:t>quy</w:t>
      </w:r>
      <w:proofErr w:type="spellEnd"/>
      <w:r w:rsidRPr="000E38D8">
        <w:rPr>
          <w:sz w:val="26"/>
          <w:szCs w:val="26"/>
        </w:rPr>
        <w:t xml:space="preserve"> </w:t>
      </w:r>
      <w:proofErr w:type="spellStart"/>
      <w:r w:rsidRPr="000E38D8">
        <w:rPr>
          <w:sz w:val="26"/>
          <w:szCs w:val="26"/>
        </w:rPr>
        <w:t>định</w:t>
      </w:r>
      <w:proofErr w:type="spellEnd"/>
      <w:r w:rsidRPr="000E38D8">
        <w:rPr>
          <w:sz w:val="26"/>
          <w:szCs w:val="26"/>
        </w:rPr>
        <w:t xml:space="preserve"> </w:t>
      </w:r>
      <w:proofErr w:type="spellStart"/>
      <w:r w:rsidRPr="000E38D8">
        <w:rPr>
          <w:sz w:val="26"/>
          <w:szCs w:val="26"/>
        </w:rPr>
        <w:t>tại</w:t>
      </w:r>
      <w:proofErr w:type="spellEnd"/>
      <w:r w:rsidRPr="000E38D8">
        <w:rPr>
          <w:sz w:val="26"/>
          <w:szCs w:val="26"/>
        </w:rPr>
        <w:t xml:space="preserve"> </w:t>
      </w:r>
      <w:proofErr w:type="spellStart"/>
      <w:r w:rsidRPr="000E38D8">
        <w:rPr>
          <w:sz w:val="26"/>
          <w:szCs w:val="26"/>
        </w:rPr>
        <w:t>Phụ</w:t>
      </w:r>
      <w:proofErr w:type="spellEnd"/>
      <w:r w:rsidRPr="000E38D8">
        <w:rPr>
          <w:sz w:val="26"/>
          <w:szCs w:val="26"/>
        </w:rPr>
        <w:t xml:space="preserve"> </w:t>
      </w:r>
      <w:proofErr w:type="spellStart"/>
      <w:r w:rsidRPr="000E38D8">
        <w:rPr>
          <w:sz w:val="26"/>
          <w:szCs w:val="26"/>
        </w:rPr>
        <w:t>lục</w:t>
      </w:r>
      <w:proofErr w:type="spellEnd"/>
      <w:r w:rsidRPr="000E38D8">
        <w:rPr>
          <w:sz w:val="26"/>
          <w:szCs w:val="26"/>
        </w:rPr>
        <w:t xml:space="preserve"> ban </w:t>
      </w:r>
      <w:proofErr w:type="spellStart"/>
      <w:r w:rsidRPr="000E38D8">
        <w:rPr>
          <w:sz w:val="26"/>
          <w:szCs w:val="26"/>
        </w:rPr>
        <w:t>hành</w:t>
      </w:r>
      <w:proofErr w:type="spellEnd"/>
      <w:r w:rsidRPr="000E38D8">
        <w:rPr>
          <w:sz w:val="26"/>
          <w:szCs w:val="26"/>
        </w:rPr>
        <w:t xml:space="preserve"> </w:t>
      </w:r>
      <w:proofErr w:type="spellStart"/>
      <w:r w:rsidRPr="000E38D8">
        <w:rPr>
          <w:sz w:val="26"/>
          <w:szCs w:val="26"/>
        </w:rPr>
        <w:t>kèm</w:t>
      </w:r>
      <w:proofErr w:type="spellEnd"/>
      <w:r w:rsidRPr="000E38D8">
        <w:rPr>
          <w:sz w:val="26"/>
          <w:szCs w:val="26"/>
        </w:rPr>
        <w:t xml:space="preserve"> </w:t>
      </w:r>
      <w:proofErr w:type="spellStart"/>
      <w:r w:rsidRPr="000E38D8">
        <w:rPr>
          <w:sz w:val="26"/>
          <w:szCs w:val="26"/>
        </w:rPr>
        <w:t>theo</w:t>
      </w:r>
      <w:proofErr w:type="spellEnd"/>
      <w:r w:rsidRPr="000E38D8">
        <w:rPr>
          <w:sz w:val="26"/>
          <w:szCs w:val="26"/>
        </w:rPr>
        <w:t xml:space="preserve"> </w:t>
      </w:r>
      <w:proofErr w:type="spellStart"/>
      <w:r w:rsidRPr="000E38D8">
        <w:rPr>
          <w:sz w:val="26"/>
          <w:szCs w:val="26"/>
        </w:rPr>
        <w:t>Nghị</w:t>
      </w:r>
      <w:proofErr w:type="spellEnd"/>
      <w:r w:rsidRPr="000E38D8">
        <w:rPr>
          <w:sz w:val="26"/>
          <w:szCs w:val="26"/>
        </w:rPr>
        <w:t xml:space="preserve"> </w:t>
      </w:r>
      <w:proofErr w:type="spellStart"/>
      <w:r w:rsidRPr="000E38D8">
        <w:rPr>
          <w:sz w:val="26"/>
          <w:szCs w:val="26"/>
        </w:rPr>
        <w:t>định</w:t>
      </w:r>
      <w:proofErr w:type="spellEnd"/>
      <w:r w:rsidRPr="000E38D8">
        <w:rPr>
          <w:sz w:val="26"/>
          <w:szCs w:val="26"/>
        </w:rPr>
        <w:t xml:space="preserve"> </w:t>
      </w:r>
      <w:proofErr w:type="spellStart"/>
      <w:r w:rsidRPr="000E38D8">
        <w:rPr>
          <w:sz w:val="26"/>
          <w:szCs w:val="26"/>
        </w:rPr>
        <w:t>này</w:t>
      </w:r>
      <w:proofErr w:type="spellEnd"/>
      <w:r w:rsidRPr="000E38D8">
        <w:rPr>
          <w:sz w:val="26"/>
          <w:szCs w:val="26"/>
        </w:rPr>
        <w:t xml:space="preserve">; </w:t>
      </w:r>
      <w:proofErr w:type="spellStart"/>
      <w:r w:rsidRPr="000E38D8">
        <w:rPr>
          <w:sz w:val="26"/>
          <w:szCs w:val="26"/>
        </w:rPr>
        <w:t>trường</w:t>
      </w:r>
      <w:proofErr w:type="spellEnd"/>
      <w:r w:rsidRPr="000E38D8">
        <w:rPr>
          <w:sz w:val="26"/>
          <w:szCs w:val="26"/>
        </w:rPr>
        <w:t xml:space="preserve"> </w:t>
      </w:r>
      <w:proofErr w:type="spellStart"/>
      <w:r w:rsidRPr="000E38D8">
        <w:rPr>
          <w:sz w:val="26"/>
          <w:szCs w:val="26"/>
        </w:rPr>
        <w:t>hợp</w:t>
      </w:r>
      <w:proofErr w:type="spellEnd"/>
      <w:r w:rsidRPr="000E38D8">
        <w:rPr>
          <w:sz w:val="26"/>
          <w:szCs w:val="26"/>
        </w:rPr>
        <w:t xml:space="preserve"> </w:t>
      </w:r>
      <w:proofErr w:type="spellStart"/>
      <w:r w:rsidRPr="000E38D8">
        <w:rPr>
          <w:sz w:val="26"/>
          <w:szCs w:val="26"/>
        </w:rPr>
        <w:t>không</w:t>
      </w:r>
      <w:proofErr w:type="spellEnd"/>
      <w:r w:rsidRPr="000E38D8">
        <w:rPr>
          <w:sz w:val="26"/>
          <w:szCs w:val="26"/>
        </w:rPr>
        <w:t xml:space="preserve"> </w:t>
      </w:r>
      <w:proofErr w:type="spellStart"/>
      <w:r w:rsidRPr="000E38D8">
        <w:rPr>
          <w:sz w:val="26"/>
          <w:szCs w:val="26"/>
        </w:rPr>
        <w:t>chấp</w:t>
      </w:r>
      <w:proofErr w:type="spellEnd"/>
      <w:r w:rsidRPr="000E38D8">
        <w:rPr>
          <w:sz w:val="26"/>
          <w:szCs w:val="26"/>
        </w:rPr>
        <w:t xml:space="preserve"> </w:t>
      </w:r>
      <w:proofErr w:type="spellStart"/>
      <w:r w:rsidRPr="000E38D8">
        <w:rPr>
          <w:sz w:val="26"/>
          <w:szCs w:val="26"/>
        </w:rPr>
        <w:t>thuận</w:t>
      </w:r>
      <w:proofErr w:type="spellEnd"/>
      <w:r w:rsidRPr="000E38D8">
        <w:rPr>
          <w:sz w:val="26"/>
          <w:szCs w:val="26"/>
        </w:rPr>
        <w:t xml:space="preserve"> </w:t>
      </w:r>
      <w:proofErr w:type="spellStart"/>
      <w:r w:rsidRPr="000E38D8">
        <w:rPr>
          <w:sz w:val="26"/>
          <w:szCs w:val="26"/>
        </w:rPr>
        <w:t>phải</w:t>
      </w:r>
      <w:proofErr w:type="spellEnd"/>
      <w:r w:rsidRPr="000E38D8">
        <w:rPr>
          <w:sz w:val="26"/>
          <w:szCs w:val="26"/>
        </w:rPr>
        <w:t xml:space="preserve"> </w:t>
      </w:r>
      <w:proofErr w:type="spellStart"/>
      <w:r w:rsidRPr="000E38D8">
        <w:rPr>
          <w:sz w:val="26"/>
          <w:szCs w:val="26"/>
        </w:rPr>
        <w:t>có</w:t>
      </w:r>
      <w:proofErr w:type="spellEnd"/>
      <w:r w:rsidRPr="000E38D8">
        <w:rPr>
          <w:sz w:val="26"/>
          <w:szCs w:val="26"/>
        </w:rPr>
        <w:t xml:space="preserve"> </w:t>
      </w:r>
      <w:proofErr w:type="spellStart"/>
      <w:r w:rsidRPr="000E38D8">
        <w:rPr>
          <w:sz w:val="26"/>
          <w:szCs w:val="26"/>
        </w:rPr>
        <w:t>văn</w:t>
      </w:r>
      <w:proofErr w:type="spellEnd"/>
      <w:r w:rsidRPr="000E38D8">
        <w:rPr>
          <w:sz w:val="26"/>
          <w:szCs w:val="26"/>
        </w:rPr>
        <w:t xml:space="preserve"> </w:t>
      </w:r>
      <w:proofErr w:type="spellStart"/>
      <w:r w:rsidRPr="000E38D8">
        <w:rPr>
          <w:sz w:val="26"/>
          <w:szCs w:val="26"/>
        </w:rPr>
        <w:t>bản</w:t>
      </w:r>
      <w:proofErr w:type="spellEnd"/>
      <w:r w:rsidRPr="000E38D8">
        <w:rPr>
          <w:sz w:val="26"/>
          <w:szCs w:val="26"/>
        </w:rPr>
        <w:t xml:space="preserve"> </w:t>
      </w:r>
      <w:proofErr w:type="spellStart"/>
      <w:r w:rsidRPr="000E38D8">
        <w:rPr>
          <w:sz w:val="26"/>
          <w:szCs w:val="26"/>
        </w:rPr>
        <w:t>trả</w:t>
      </w:r>
      <w:proofErr w:type="spellEnd"/>
      <w:r w:rsidRPr="000E38D8">
        <w:rPr>
          <w:sz w:val="26"/>
          <w:szCs w:val="26"/>
        </w:rPr>
        <w:t xml:space="preserve"> </w:t>
      </w:r>
      <w:proofErr w:type="spellStart"/>
      <w:r w:rsidRPr="000E38D8">
        <w:rPr>
          <w:sz w:val="26"/>
          <w:szCs w:val="26"/>
        </w:rPr>
        <w:t>lời</w:t>
      </w:r>
      <w:proofErr w:type="spellEnd"/>
      <w:r w:rsidRPr="000E38D8">
        <w:rPr>
          <w:sz w:val="26"/>
          <w:szCs w:val="26"/>
        </w:rPr>
        <w:t xml:space="preserve"> </w:t>
      </w:r>
      <w:proofErr w:type="spellStart"/>
      <w:r w:rsidRPr="000E38D8">
        <w:rPr>
          <w:sz w:val="26"/>
          <w:szCs w:val="26"/>
        </w:rPr>
        <w:t>và</w:t>
      </w:r>
      <w:proofErr w:type="spellEnd"/>
      <w:r w:rsidRPr="000E38D8">
        <w:rPr>
          <w:sz w:val="26"/>
          <w:szCs w:val="26"/>
        </w:rPr>
        <w:t xml:space="preserve"> </w:t>
      </w:r>
      <w:proofErr w:type="spellStart"/>
      <w:r w:rsidRPr="000E38D8">
        <w:rPr>
          <w:sz w:val="26"/>
          <w:szCs w:val="26"/>
        </w:rPr>
        <w:t>nêu</w:t>
      </w:r>
      <w:proofErr w:type="spellEnd"/>
      <w:r w:rsidRPr="000E38D8">
        <w:rPr>
          <w:sz w:val="26"/>
          <w:szCs w:val="26"/>
        </w:rPr>
        <w:t xml:space="preserve"> </w:t>
      </w:r>
      <w:proofErr w:type="spellStart"/>
      <w:r w:rsidRPr="000E38D8">
        <w:rPr>
          <w:sz w:val="26"/>
          <w:szCs w:val="26"/>
        </w:rPr>
        <w:t>rõ</w:t>
      </w:r>
      <w:proofErr w:type="spellEnd"/>
      <w:r w:rsidRPr="000E38D8">
        <w:rPr>
          <w:sz w:val="26"/>
          <w:szCs w:val="26"/>
        </w:rPr>
        <w:t xml:space="preserve"> </w:t>
      </w:r>
      <w:proofErr w:type="spellStart"/>
      <w:r w:rsidRPr="000E38D8">
        <w:rPr>
          <w:sz w:val="26"/>
          <w:szCs w:val="26"/>
        </w:rPr>
        <w:t>lý</w:t>
      </w:r>
      <w:proofErr w:type="spellEnd"/>
      <w:r w:rsidRPr="000E38D8">
        <w:rPr>
          <w:sz w:val="26"/>
          <w:szCs w:val="26"/>
        </w:rPr>
        <w:t xml:space="preserve"> do. </w:t>
      </w:r>
    </w:p>
    <w:p w14:paraId="0A935CFD" w14:textId="77777777" w:rsidR="00660B8A" w:rsidRPr="000E38D8" w:rsidRDefault="00660B8A" w:rsidP="004C08FB">
      <w:pPr>
        <w:pStyle w:val="NormalWeb"/>
        <w:spacing w:before="0" w:beforeAutospacing="0" w:after="0" w:afterAutospacing="0"/>
        <w:rPr>
          <w:sz w:val="26"/>
          <w:szCs w:val="26"/>
        </w:rPr>
      </w:pPr>
      <w:r w:rsidRPr="000E38D8">
        <w:rPr>
          <w:sz w:val="26"/>
          <w:szCs w:val="26"/>
        </w:rPr>
        <w:t xml:space="preserve">- Trong </w:t>
      </w:r>
      <w:proofErr w:type="spellStart"/>
      <w:r w:rsidRPr="000E38D8">
        <w:rPr>
          <w:sz w:val="26"/>
          <w:szCs w:val="26"/>
        </w:rPr>
        <w:t>quá</w:t>
      </w:r>
      <w:proofErr w:type="spellEnd"/>
      <w:r w:rsidRPr="000E38D8">
        <w:rPr>
          <w:sz w:val="26"/>
          <w:szCs w:val="26"/>
        </w:rPr>
        <w:t xml:space="preserve"> </w:t>
      </w:r>
      <w:proofErr w:type="spellStart"/>
      <w:r w:rsidRPr="000E38D8">
        <w:rPr>
          <w:sz w:val="26"/>
          <w:szCs w:val="26"/>
        </w:rPr>
        <w:t>trình</w:t>
      </w:r>
      <w:proofErr w:type="spellEnd"/>
      <w:r w:rsidRPr="000E38D8">
        <w:rPr>
          <w:sz w:val="26"/>
          <w:szCs w:val="26"/>
        </w:rPr>
        <w:t xml:space="preserve"> </w:t>
      </w:r>
      <w:proofErr w:type="spellStart"/>
      <w:r w:rsidRPr="000E38D8">
        <w:rPr>
          <w:sz w:val="26"/>
          <w:szCs w:val="26"/>
        </w:rPr>
        <w:t>xử</w:t>
      </w:r>
      <w:proofErr w:type="spellEnd"/>
      <w:r w:rsidRPr="000E38D8">
        <w:rPr>
          <w:sz w:val="26"/>
          <w:szCs w:val="26"/>
        </w:rPr>
        <w:t xml:space="preserve"> </w:t>
      </w:r>
      <w:proofErr w:type="spellStart"/>
      <w:r w:rsidRPr="000E38D8">
        <w:rPr>
          <w:sz w:val="26"/>
          <w:szCs w:val="26"/>
        </w:rPr>
        <w:t>lý</w:t>
      </w:r>
      <w:proofErr w:type="spellEnd"/>
      <w:r w:rsidRPr="000E38D8">
        <w:rPr>
          <w:sz w:val="26"/>
          <w:szCs w:val="26"/>
        </w:rPr>
        <w:t xml:space="preserve"> </w:t>
      </w:r>
      <w:proofErr w:type="spellStart"/>
      <w:r w:rsidRPr="000E38D8">
        <w:rPr>
          <w:sz w:val="26"/>
          <w:szCs w:val="26"/>
        </w:rPr>
        <w:t>hồ</w:t>
      </w:r>
      <w:proofErr w:type="spellEnd"/>
      <w:r w:rsidRPr="000E38D8">
        <w:rPr>
          <w:sz w:val="26"/>
          <w:szCs w:val="26"/>
        </w:rPr>
        <w:t xml:space="preserve"> </w:t>
      </w:r>
      <w:proofErr w:type="spellStart"/>
      <w:r w:rsidRPr="000E38D8">
        <w:rPr>
          <w:sz w:val="26"/>
          <w:szCs w:val="26"/>
        </w:rPr>
        <w:t>sơ</w:t>
      </w:r>
      <w:proofErr w:type="spellEnd"/>
      <w:r w:rsidRPr="000E38D8">
        <w:rPr>
          <w:sz w:val="26"/>
          <w:szCs w:val="26"/>
        </w:rPr>
        <w:t xml:space="preserve">, </w:t>
      </w:r>
      <w:proofErr w:type="spellStart"/>
      <w:r w:rsidRPr="000E38D8">
        <w:rPr>
          <w:sz w:val="26"/>
          <w:szCs w:val="26"/>
        </w:rPr>
        <w:t>Ủy</w:t>
      </w:r>
      <w:proofErr w:type="spellEnd"/>
      <w:r w:rsidRPr="000E38D8">
        <w:rPr>
          <w:sz w:val="26"/>
          <w:szCs w:val="26"/>
        </w:rPr>
        <w:t xml:space="preserve"> ban </w:t>
      </w:r>
      <w:proofErr w:type="spellStart"/>
      <w:r w:rsidRPr="000E38D8">
        <w:rPr>
          <w:sz w:val="26"/>
          <w:szCs w:val="26"/>
        </w:rPr>
        <w:t>nhân</w:t>
      </w:r>
      <w:proofErr w:type="spellEnd"/>
      <w:r w:rsidRPr="000E38D8">
        <w:rPr>
          <w:sz w:val="26"/>
          <w:szCs w:val="26"/>
        </w:rPr>
        <w:t xml:space="preserve"> </w:t>
      </w:r>
      <w:proofErr w:type="spellStart"/>
      <w:r w:rsidRPr="000E38D8">
        <w:rPr>
          <w:sz w:val="26"/>
          <w:szCs w:val="26"/>
        </w:rPr>
        <w:t>dân</w:t>
      </w:r>
      <w:proofErr w:type="spellEnd"/>
      <w:r w:rsidRPr="000E38D8">
        <w:rPr>
          <w:sz w:val="26"/>
          <w:szCs w:val="26"/>
        </w:rPr>
        <w:t xml:space="preserve"> </w:t>
      </w:r>
      <w:proofErr w:type="spellStart"/>
      <w:r w:rsidRPr="000E38D8">
        <w:rPr>
          <w:sz w:val="26"/>
          <w:szCs w:val="26"/>
        </w:rPr>
        <w:t>cấp</w:t>
      </w:r>
      <w:proofErr w:type="spellEnd"/>
      <w:r w:rsidRPr="000E38D8">
        <w:rPr>
          <w:sz w:val="26"/>
          <w:szCs w:val="26"/>
        </w:rPr>
        <w:t xml:space="preserve"> </w:t>
      </w:r>
      <w:proofErr w:type="spellStart"/>
      <w:r w:rsidRPr="000E38D8">
        <w:rPr>
          <w:sz w:val="26"/>
          <w:szCs w:val="26"/>
        </w:rPr>
        <w:t>tỉnh</w:t>
      </w:r>
      <w:proofErr w:type="spellEnd"/>
      <w:r w:rsidRPr="000E38D8">
        <w:rPr>
          <w:sz w:val="26"/>
          <w:szCs w:val="26"/>
        </w:rPr>
        <w:t xml:space="preserve"> </w:t>
      </w:r>
      <w:proofErr w:type="spellStart"/>
      <w:r w:rsidRPr="000E38D8">
        <w:rPr>
          <w:sz w:val="26"/>
          <w:szCs w:val="26"/>
        </w:rPr>
        <w:t>được</w:t>
      </w:r>
      <w:proofErr w:type="spellEnd"/>
      <w:r w:rsidRPr="000E38D8">
        <w:rPr>
          <w:sz w:val="26"/>
          <w:szCs w:val="26"/>
        </w:rPr>
        <w:t xml:space="preserve"> </w:t>
      </w:r>
      <w:proofErr w:type="spellStart"/>
      <w:r w:rsidRPr="000E38D8">
        <w:rPr>
          <w:sz w:val="26"/>
          <w:szCs w:val="26"/>
        </w:rPr>
        <w:t>tiến</w:t>
      </w:r>
      <w:proofErr w:type="spellEnd"/>
      <w:r w:rsidRPr="000E38D8">
        <w:rPr>
          <w:sz w:val="26"/>
          <w:szCs w:val="26"/>
        </w:rPr>
        <w:t xml:space="preserve"> </w:t>
      </w:r>
      <w:proofErr w:type="spellStart"/>
      <w:r w:rsidRPr="000E38D8">
        <w:rPr>
          <w:sz w:val="26"/>
          <w:szCs w:val="26"/>
        </w:rPr>
        <w:t>hành</w:t>
      </w:r>
      <w:proofErr w:type="spellEnd"/>
      <w:r w:rsidRPr="000E38D8">
        <w:rPr>
          <w:sz w:val="26"/>
          <w:szCs w:val="26"/>
        </w:rPr>
        <w:t xml:space="preserve"> </w:t>
      </w:r>
      <w:proofErr w:type="spellStart"/>
      <w:r w:rsidRPr="000E38D8">
        <w:rPr>
          <w:sz w:val="26"/>
          <w:szCs w:val="26"/>
        </w:rPr>
        <w:t>các</w:t>
      </w:r>
      <w:proofErr w:type="spellEnd"/>
      <w:r w:rsidRPr="000E38D8">
        <w:rPr>
          <w:sz w:val="26"/>
          <w:szCs w:val="26"/>
        </w:rPr>
        <w:t xml:space="preserve"> </w:t>
      </w:r>
      <w:proofErr w:type="spellStart"/>
      <w:r w:rsidRPr="000E38D8">
        <w:rPr>
          <w:sz w:val="26"/>
          <w:szCs w:val="26"/>
        </w:rPr>
        <w:t>hoạt</w:t>
      </w:r>
      <w:proofErr w:type="spellEnd"/>
      <w:r w:rsidRPr="000E38D8">
        <w:rPr>
          <w:sz w:val="26"/>
          <w:szCs w:val="26"/>
        </w:rPr>
        <w:t xml:space="preserve"> </w:t>
      </w:r>
      <w:proofErr w:type="spellStart"/>
      <w:r w:rsidRPr="000E38D8">
        <w:rPr>
          <w:sz w:val="26"/>
          <w:szCs w:val="26"/>
        </w:rPr>
        <w:t>động</w:t>
      </w:r>
      <w:proofErr w:type="spellEnd"/>
      <w:r w:rsidRPr="000E38D8">
        <w:rPr>
          <w:sz w:val="26"/>
          <w:szCs w:val="26"/>
        </w:rPr>
        <w:t xml:space="preserve">: </w:t>
      </w:r>
      <w:proofErr w:type="spellStart"/>
      <w:r w:rsidRPr="000E38D8">
        <w:rPr>
          <w:sz w:val="26"/>
          <w:szCs w:val="26"/>
        </w:rPr>
        <w:t>khảo</w:t>
      </w:r>
      <w:proofErr w:type="spellEnd"/>
      <w:r w:rsidRPr="000E38D8">
        <w:rPr>
          <w:sz w:val="26"/>
          <w:szCs w:val="26"/>
        </w:rPr>
        <w:t xml:space="preserve"> </w:t>
      </w:r>
      <w:proofErr w:type="spellStart"/>
      <w:r w:rsidRPr="000E38D8">
        <w:rPr>
          <w:sz w:val="26"/>
          <w:szCs w:val="26"/>
        </w:rPr>
        <w:t>sát</w:t>
      </w:r>
      <w:proofErr w:type="spellEnd"/>
      <w:r w:rsidRPr="000E38D8">
        <w:rPr>
          <w:sz w:val="26"/>
          <w:szCs w:val="26"/>
        </w:rPr>
        <w:t xml:space="preserve">, </w:t>
      </w:r>
      <w:proofErr w:type="spellStart"/>
      <w:r w:rsidRPr="000E38D8">
        <w:rPr>
          <w:sz w:val="26"/>
          <w:szCs w:val="26"/>
        </w:rPr>
        <w:t>kiểm</w:t>
      </w:r>
      <w:proofErr w:type="spellEnd"/>
      <w:r w:rsidRPr="000E38D8">
        <w:rPr>
          <w:sz w:val="26"/>
          <w:szCs w:val="26"/>
        </w:rPr>
        <w:t xml:space="preserve"> </w:t>
      </w:r>
      <w:proofErr w:type="spellStart"/>
      <w:r w:rsidRPr="000E38D8">
        <w:rPr>
          <w:sz w:val="26"/>
          <w:szCs w:val="26"/>
        </w:rPr>
        <w:t>chứng</w:t>
      </w:r>
      <w:proofErr w:type="spellEnd"/>
      <w:r w:rsidRPr="000E38D8">
        <w:rPr>
          <w:sz w:val="26"/>
          <w:szCs w:val="26"/>
        </w:rPr>
        <w:t xml:space="preserve"> </w:t>
      </w:r>
      <w:proofErr w:type="spellStart"/>
      <w:r w:rsidRPr="000E38D8">
        <w:rPr>
          <w:sz w:val="26"/>
          <w:szCs w:val="26"/>
        </w:rPr>
        <w:t>các</w:t>
      </w:r>
      <w:proofErr w:type="spellEnd"/>
      <w:r w:rsidRPr="000E38D8">
        <w:rPr>
          <w:sz w:val="26"/>
          <w:szCs w:val="26"/>
        </w:rPr>
        <w:t xml:space="preserve"> </w:t>
      </w:r>
      <w:proofErr w:type="spellStart"/>
      <w:r w:rsidRPr="000E38D8">
        <w:rPr>
          <w:sz w:val="26"/>
          <w:szCs w:val="26"/>
        </w:rPr>
        <w:t>thông</w:t>
      </w:r>
      <w:proofErr w:type="spellEnd"/>
      <w:r w:rsidRPr="000E38D8">
        <w:rPr>
          <w:sz w:val="26"/>
          <w:szCs w:val="26"/>
        </w:rPr>
        <w:t xml:space="preserve"> tin, </w:t>
      </w:r>
      <w:proofErr w:type="spellStart"/>
      <w:r w:rsidRPr="000E38D8">
        <w:rPr>
          <w:sz w:val="26"/>
          <w:szCs w:val="26"/>
        </w:rPr>
        <w:t>số</w:t>
      </w:r>
      <w:proofErr w:type="spellEnd"/>
      <w:r w:rsidRPr="000E38D8">
        <w:rPr>
          <w:sz w:val="26"/>
          <w:szCs w:val="26"/>
        </w:rPr>
        <w:t xml:space="preserve"> </w:t>
      </w:r>
      <w:proofErr w:type="spellStart"/>
      <w:r w:rsidRPr="000E38D8">
        <w:rPr>
          <w:sz w:val="26"/>
          <w:szCs w:val="26"/>
        </w:rPr>
        <w:t>liệu</w:t>
      </w:r>
      <w:proofErr w:type="spellEnd"/>
      <w:r w:rsidRPr="000E38D8">
        <w:rPr>
          <w:sz w:val="26"/>
          <w:szCs w:val="26"/>
        </w:rPr>
        <w:t xml:space="preserve"> </w:t>
      </w:r>
      <w:proofErr w:type="spellStart"/>
      <w:r w:rsidRPr="000E38D8">
        <w:rPr>
          <w:sz w:val="26"/>
          <w:szCs w:val="26"/>
        </w:rPr>
        <w:t>về</w:t>
      </w:r>
      <w:proofErr w:type="spellEnd"/>
      <w:r w:rsidRPr="000E38D8">
        <w:rPr>
          <w:sz w:val="26"/>
          <w:szCs w:val="26"/>
        </w:rPr>
        <w:t xml:space="preserve"> </w:t>
      </w:r>
      <w:proofErr w:type="spellStart"/>
      <w:r w:rsidRPr="000E38D8">
        <w:rPr>
          <w:sz w:val="26"/>
          <w:szCs w:val="26"/>
        </w:rPr>
        <w:t>cơ</w:t>
      </w:r>
      <w:proofErr w:type="spellEnd"/>
      <w:r w:rsidRPr="000E38D8">
        <w:rPr>
          <w:sz w:val="26"/>
          <w:szCs w:val="26"/>
        </w:rPr>
        <w:t xml:space="preserve"> </w:t>
      </w:r>
      <w:proofErr w:type="spellStart"/>
      <w:r w:rsidRPr="000E38D8">
        <w:rPr>
          <w:sz w:val="26"/>
          <w:szCs w:val="26"/>
        </w:rPr>
        <w:t>sở</w:t>
      </w:r>
      <w:proofErr w:type="spellEnd"/>
      <w:r w:rsidRPr="000E38D8">
        <w:rPr>
          <w:sz w:val="26"/>
          <w:szCs w:val="26"/>
        </w:rPr>
        <w:t xml:space="preserve"> </w:t>
      </w:r>
      <w:proofErr w:type="spellStart"/>
      <w:r w:rsidRPr="000E38D8">
        <w:rPr>
          <w:sz w:val="26"/>
          <w:szCs w:val="26"/>
        </w:rPr>
        <w:t>vật</w:t>
      </w:r>
      <w:proofErr w:type="spellEnd"/>
      <w:r w:rsidRPr="000E38D8">
        <w:rPr>
          <w:sz w:val="26"/>
          <w:szCs w:val="26"/>
        </w:rPr>
        <w:t xml:space="preserve"> </w:t>
      </w:r>
      <w:proofErr w:type="spellStart"/>
      <w:r w:rsidRPr="000E38D8">
        <w:rPr>
          <w:sz w:val="26"/>
          <w:szCs w:val="26"/>
        </w:rPr>
        <w:t>chất</w:t>
      </w:r>
      <w:proofErr w:type="spellEnd"/>
      <w:r w:rsidRPr="000E38D8">
        <w:rPr>
          <w:sz w:val="26"/>
          <w:szCs w:val="26"/>
        </w:rPr>
        <w:t xml:space="preserve"> </w:t>
      </w:r>
      <w:proofErr w:type="spellStart"/>
      <w:r w:rsidRPr="000E38D8">
        <w:rPr>
          <w:sz w:val="26"/>
          <w:szCs w:val="26"/>
        </w:rPr>
        <w:t>của</w:t>
      </w:r>
      <w:proofErr w:type="spellEnd"/>
      <w:r w:rsidRPr="000E38D8">
        <w:rPr>
          <w:sz w:val="26"/>
          <w:szCs w:val="26"/>
        </w:rPr>
        <w:t xml:space="preserve"> </w:t>
      </w:r>
      <w:proofErr w:type="spellStart"/>
      <w:r w:rsidRPr="000E38D8">
        <w:rPr>
          <w:sz w:val="26"/>
          <w:szCs w:val="26"/>
        </w:rPr>
        <w:t>cơ</w:t>
      </w:r>
      <w:proofErr w:type="spellEnd"/>
      <w:r w:rsidRPr="000E38D8">
        <w:rPr>
          <w:sz w:val="26"/>
          <w:szCs w:val="26"/>
        </w:rPr>
        <w:t xml:space="preserve"> </w:t>
      </w:r>
      <w:proofErr w:type="spellStart"/>
      <w:r w:rsidRPr="000E38D8">
        <w:rPr>
          <w:sz w:val="26"/>
          <w:szCs w:val="26"/>
        </w:rPr>
        <w:t>sở</w:t>
      </w:r>
      <w:proofErr w:type="spellEnd"/>
      <w:r w:rsidRPr="000E38D8">
        <w:rPr>
          <w:sz w:val="26"/>
          <w:szCs w:val="26"/>
        </w:rPr>
        <w:t xml:space="preserve"> </w:t>
      </w:r>
      <w:proofErr w:type="spellStart"/>
      <w:r w:rsidRPr="000E38D8">
        <w:rPr>
          <w:sz w:val="26"/>
          <w:szCs w:val="26"/>
        </w:rPr>
        <w:t>phá</w:t>
      </w:r>
      <w:proofErr w:type="spellEnd"/>
      <w:r w:rsidRPr="000E38D8">
        <w:rPr>
          <w:sz w:val="26"/>
          <w:szCs w:val="26"/>
        </w:rPr>
        <w:t xml:space="preserve"> </w:t>
      </w:r>
      <w:proofErr w:type="spellStart"/>
      <w:r w:rsidRPr="000E38D8">
        <w:rPr>
          <w:sz w:val="26"/>
          <w:szCs w:val="26"/>
        </w:rPr>
        <w:t>dỡ</w:t>
      </w:r>
      <w:proofErr w:type="spellEnd"/>
      <w:r w:rsidRPr="000E38D8">
        <w:rPr>
          <w:sz w:val="26"/>
          <w:szCs w:val="26"/>
        </w:rPr>
        <w:t xml:space="preserve"> </w:t>
      </w:r>
      <w:proofErr w:type="spellStart"/>
      <w:r w:rsidRPr="000E38D8">
        <w:rPr>
          <w:sz w:val="26"/>
          <w:szCs w:val="26"/>
        </w:rPr>
        <w:t>tàu</w:t>
      </w:r>
      <w:proofErr w:type="spellEnd"/>
      <w:r w:rsidRPr="000E38D8">
        <w:rPr>
          <w:sz w:val="26"/>
          <w:szCs w:val="26"/>
        </w:rPr>
        <w:t xml:space="preserve"> </w:t>
      </w:r>
      <w:proofErr w:type="spellStart"/>
      <w:r w:rsidRPr="000E38D8">
        <w:rPr>
          <w:sz w:val="26"/>
          <w:szCs w:val="26"/>
        </w:rPr>
        <w:t>biển</w:t>
      </w:r>
      <w:proofErr w:type="spellEnd"/>
      <w:r w:rsidRPr="000E38D8">
        <w:rPr>
          <w:sz w:val="26"/>
          <w:szCs w:val="26"/>
        </w:rPr>
        <w:t>.</w:t>
      </w:r>
    </w:p>
    <w:p w14:paraId="52630A70" w14:textId="4B9C0EC6" w:rsidR="00660B8A" w:rsidRPr="000E38D8" w:rsidRDefault="00660B8A" w:rsidP="004C08FB">
      <w:pPr>
        <w:pStyle w:val="NormalWeb"/>
        <w:spacing w:before="0" w:beforeAutospacing="0" w:after="0" w:afterAutospacing="0"/>
        <w:rPr>
          <w:b/>
          <w:sz w:val="26"/>
          <w:szCs w:val="26"/>
        </w:rPr>
      </w:pPr>
      <w:r w:rsidRPr="000E38D8">
        <w:rPr>
          <w:b/>
          <w:sz w:val="26"/>
          <w:szCs w:val="26"/>
        </w:rPr>
        <w:t xml:space="preserve">2. </w:t>
      </w:r>
      <w:proofErr w:type="spellStart"/>
      <w:r w:rsidRPr="000E38D8">
        <w:rPr>
          <w:b/>
          <w:sz w:val="26"/>
          <w:szCs w:val="26"/>
        </w:rPr>
        <w:t>Cách</w:t>
      </w:r>
      <w:proofErr w:type="spellEnd"/>
      <w:r w:rsidRPr="000E38D8">
        <w:rPr>
          <w:b/>
          <w:sz w:val="26"/>
          <w:szCs w:val="26"/>
        </w:rPr>
        <w:t xml:space="preserve"> </w:t>
      </w:r>
      <w:proofErr w:type="spellStart"/>
      <w:r w:rsidRPr="000E38D8">
        <w:rPr>
          <w:b/>
          <w:sz w:val="26"/>
          <w:szCs w:val="26"/>
        </w:rPr>
        <w:t>thức</w:t>
      </w:r>
      <w:proofErr w:type="spellEnd"/>
      <w:r w:rsidRPr="000E38D8">
        <w:rPr>
          <w:b/>
          <w:sz w:val="26"/>
          <w:szCs w:val="26"/>
        </w:rPr>
        <w:t xml:space="preserve"> </w:t>
      </w:r>
      <w:proofErr w:type="spellStart"/>
      <w:r w:rsidRPr="000E38D8">
        <w:rPr>
          <w:b/>
          <w:sz w:val="26"/>
          <w:szCs w:val="26"/>
        </w:rPr>
        <w:t>thực</w:t>
      </w:r>
      <w:proofErr w:type="spellEnd"/>
      <w:r w:rsidRPr="000E38D8">
        <w:rPr>
          <w:b/>
          <w:sz w:val="26"/>
          <w:szCs w:val="26"/>
        </w:rPr>
        <w:t xml:space="preserve"> </w:t>
      </w:r>
      <w:proofErr w:type="spellStart"/>
      <w:r w:rsidRPr="000E38D8">
        <w:rPr>
          <w:b/>
          <w:sz w:val="26"/>
          <w:szCs w:val="26"/>
        </w:rPr>
        <w:t>hiện</w:t>
      </w:r>
      <w:proofErr w:type="spellEnd"/>
    </w:p>
    <w:p w14:paraId="3C9441D2" w14:textId="77777777" w:rsidR="00660B8A" w:rsidRPr="000E38D8" w:rsidRDefault="00660B8A" w:rsidP="004C08FB">
      <w:pPr>
        <w:pStyle w:val="NormalWeb"/>
        <w:spacing w:before="0" w:beforeAutospacing="0" w:after="0" w:afterAutospacing="0"/>
        <w:rPr>
          <w:sz w:val="26"/>
          <w:szCs w:val="26"/>
        </w:rPr>
      </w:pPr>
      <w:proofErr w:type="spellStart"/>
      <w:r w:rsidRPr="000E38D8">
        <w:rPr>
          <w:sz w:val="26"/>
          <w:szCs w:val="26"/>
        </w:rPr>
        <w:t>Nộp</w:t>
      </w:r>
      <w:proofErr w:type="spellEnd"/>
      <w:r w:rsidRPr="000E38D8">
        <w:rPr>
          <w:sz w:val="26"/>
          <w:szCs w:val="26"/>
        </w:rPr>
        <w:t xml:space="preserve"> </w:t>
      </w:r>
      <w:proofErr w:type="spellStart"/>
      <w:r w:rsidRPr="000E38D8">
        <w:rPr>
          <w:sz w:val="26"/>
          <w:szCs w:val="26"/>
        </w:rPr>
        <w:t>hồ</w:t>
      </w:r>
      <w:proofErr w:type="spellEnd"/>
      <w:r w:rsidRPr="000E38D8">
        <w:rPr>
          <w:sz w:val="26"/>
          <w:szCs w:val="26"/>
        </w:rPr>
        <w:t xml:space="preserve"> </w:t>
      </w:r>
      <w:proofErr w:type="spellStart"/>
      <w:r w:rsidRPr="000E38D8">
        <w:rPr>
          <w:sz w:val="26"/>
          <w:szCs w:val="26"/>
        </w:rPr>
        <w:t>sơ</w:t>
      </w:r>
      <w:proofErr w:type="spellEnd"/>
      <w:r w:rsidRPr="000E38D8">
        <w:rPr>
          <w:sz w:val="26"/>
          <w:szCs w:val="26"/>
        </w:rPr>
        <w:t xml:space="preserve"> </w:t>
      </w:r>
      <w:proofErr w:type="spellStart"/>
      <w:r w:rsidRPr="000E38D8">
        <w:rPr>
          <w:sz w:val="26"/>
          <w:szCs w:val="26"/>
        </w:rPr>
        <w:t>quan</w:t>
      </w:r>
      <w:proofErr w:type="spellEnd"/>
      <w:r w:rsidRPr="000E38D8">
        <w:rPr>
          <w:sz w:val="26"/>
          <w:szCs w:val="26"/>
        </w:rPr>
        <w:t xml:space="preserve"> </w:t>
      </w:r>
      <w:proofErr w:type="spellStart"/>
      <w:r w:rsidRPr="000E38D8">
        <w:rPr>
          <w:sz w:val="26"/>
          <w:szCs w:val="26"/>
        </w:rPr>
        <w:t>Cổng</w:t>
      </w:r>
      <w:proofErr w:type="spellEnd"/>
      <w:r w:rsidRPr="000E38D8">
        <w:rPr>
          <w:sz w:val="26"/>
          <w:szCs w:val="26"/>
        </w:rPr>
        <w:t xml:space="preserve"> </w:t>
      </w:r>
      <w:proofErr w:type="spellStart"/>
      <w:r w:rsidRPr="000E38D8">
        <w:rPr>
          <w:sz w:val="26"/>
          <w:szCs w:val="26"/>
        </w:rPr>
        <w:t>Dịch</w:t>
      </w:r>
      <w:proofErr w:type="spellEnd"/>
      <w:r w:rsidRPr="000E38D8">
        <w:rPr>
          <w:sz w:val="26"/>
          <w:szCs w:val="26"/>
        </w:rPr>
        <w:t xml:space="preserve"> </w:t>
      </w:r>
      <w:proofErr w:type="spellStart"/>
      <w:r w:rsidRPr="000E38D8">
        <w:rPr>
          <w:sz w:val="26"/>
          <w:szCs w:val="26"/>
        </w:rPr>
        <w:t>vụ</w:t>
      </w:r>
      <w:proofErr w:type="spellEnd"/>
      <w:r w:rsidRPr="000E38D8">
        <w:rPr>
          <w:sz w:val="26"/>
          <w:szCs w:val="26"/>
        </w:rPr>
        <w:t xml:space="preserve"> </w:t>
      </w:r>
      <w:proofErr w:type="spellStart"/>
      <w:r w:rsidRPr="000E38D8">
        <w:rPr>
          <w:sz w:val="26"/>
          <w:szCs w:val="26"/>
        </w:rPr>
        <w:t>công</w:t>
      </w:r>
      <w:proofErr w:type="spellEnd"/>
      <w:r w:rsidRPr="000E38D8">
        <w:rPr>
          <w:sz w:val="26"/>
          <w:szCs w:val="26"/>
        </w:rPr>
        <w:t xml:space="preserve"> </w:t>
      </w:r>
      <w:proofErr w:type="spellStart"/>
      <w:r w:rsidRPr="000E38D8">
        <w:rPr>
          <w:sz w:val="26"/>
          <w:szCs w:val="26"/>
        </w:rPr>
        <w:t>quốc</w:t>
      </w:r>
      <w:proofErr w:type="spellEnd"/>
      <w:r w:rsidRPr="000E38D8">
        <w:rPr>
          <w:sz w:val="26"/>
          <w:szCs w:val="26"/>
        </w:rPr>
        <w:t xml:space="preserve"> </w:t>
      </w:r>
      <w:proofErr w:type="spellStart"/>
      <w:r w:rsidRPr="000E38D8">
        <w:rPr>
          <w:sz w:val="26"/>
          <w:szCs w:val="26"/>
        </w:rPr>
        <w:t>gia</w:t>
      </w:r>
      <w:proofErr w:type="spellEnd"/>
      <w:r w:rsidRPr="000E38D8">
        <w:rPr>
          <w:sz w:val="26"/>
          <w:szCs w:val="26"/>
        </w:rPr>
        <w:t xml:space="preserve"> </w:t>
      </w:r>
      <w:proofErr w:type="spellStart"/>
      <w:r w:rsidRPr="000E38D8">
        <w:rPr>
          <w:sz w:val="26"/>
          <w:szCs w:val="26"/>
        </w:rPr>
        <w:t>hoặc</w:t>
      </w:r>
      <w:proofErr w:type="spellEnd"/>
      <w:r w:rsidRPr="000E38D8">
        <w:rPr>
          <w:sz w:val="26"/>
          <w:szCs w:val="26"/>
        </w:rPr>
        <w:t xml:space="preserve"> qua </w:t>
      </w:r>
      <w:proofErr w:type="spellStart"/>
      <w:r w:rsidRPr="000E38D8">
        <w:rPr>
          <w:sz w:val="26"/>
          <w:szCs w:val="26"/>
        </w:rPr>
        <w:t>dịch</w:t>
      </w:r>
      <w:proofErr w:type="spellEnd"/>
      <w:r w:rsidRPr="000E38D8">
        <w:rPr>
          <w:sz w:val="26"/>
          <w:szCs w:val="26"/>
        </w:rPr>
        <w:t xml:space="preserve"> </w:t>
      </w:r>
      <w:proofErr w:type="spellStart"/>
      <w:r w:rsidRPr="000E38D8">
        <w:rPr>
          <w:sz w:val="26"/>
          <w:szCs w:val="26"/>
        </w:rPr>
        <w:t>vụ</w:t>
      </w:r>
      <w:proofErr w:type="spellEnd"/>
      <w:r w:rsidRPr="000E38D8">
        <w:rPr>
          <w:sz w:val="26"/>
          <w:szCs w:val="26"/>
        </w:rPr>
        <w:t xml:space="preserve"> </w:t>
      </w:r>
      <w:proofErr w:type="spellStart"/>
      <w:r w:rsidRPr="000E38D8">
        <w:rPr>
          <w:sz w:val="26"/>
          <w:szCs w:val="26"/>
        </w:rPr>
        <w:t>bưu</w:t>
      </w:r>
      <w:proofErr w:type="spellEnd"/>
      <w:r w:rsidRPr="000E38D8">
        <w:rPr>
          <w:sz w:val="26"/>
          <w:szCs w:val="26"/>
        </w:rPr>
        <w:t xml:space="preserve"> </w:t>
      </w:r>
      <w:proofErr w:type="spellStart"/>
      <w:r w:rsidRPr="000E38D8">
        <w:rPr>
          <w:sz w:val="26"/>
          <w:szCs w:val="26"/>
        </w:rPr>
        <w:t>chính</w:t>
      </w:r>
      <w:proofErr w:type="spellEnd"/>
      <w:r w:rsidRPr="000E38D8">
        <w:rPr>
          <w:sz w:val="26"/>
          <w:szCs w:val="26"/>
        </w:rPr>
        <w:t xml:space="preserve"> </w:t>
      </w:r>
      <w:proofErr w:type="spellStart"/>
      <w:r w:rsidRPr="000E38D8">
        <w:rPr>
          <w:sz w:val="26"/>
          <w:szCs w:val="26"/>
        </w:rPr>
        <w:t>hoặc</w:t>
      </w:r>
      <w:proofErr w:type="spellEnd"/>
      <w:r w:rsidRPr="000E38D8">
        <w:rPr>
          <w:sz w:val="26"/>
          <w:szCs w:val="26"/>
        </w:rPr>
        <w:t xml:space="preserve"> </w:t>
      </w:r>
      <w:proofErr w:type="spellStart"/>
      <w:r w:rsidRPr="000E38D8">
        <w:rPr>
          <w:sz w:val="26"/>
          <w:szCs w:val="26"/>
        </w:rPr>
        <w:t>trực</w:t>
      </w:r>
      <w:proofErr w:type="spellEnd"/>
      <w:r w:rsidRPr="000E38D8">
        <w:rPr>
          <w:sz w:val="26"/>
          <w:szCs w:val="26"/>
        </w:rPr>
        <w:t xml:space="preserve"> </w:t>
      </w:r>
      <w:proofErr w:type="spellStart"/>
      <w:r w:rsidRPr="000E38D8">
        <w:rPr>
          <w:sz w:val="26"/>
          <w:szCs w:val="26"/>
        </w:rPr>
        <w:t>tiếp</w:t>
      </w:r>
      <w:proofErr w:type="spellEnd"/>
      <w:r w:rsidRPr="000E38D8">
        <w:rPr>
          <w:sz w:val="26"/>
          <w:szCs w:val="26"/>
        </w:rPr>
        <w:t>.</w:t>
      </w:r>
    </w:p>
    <w:p w14:paraId="1EADE95C" w14:textId="3CEF95ED" w:rsidR="00660B8A" w:rsidRPr="000E38D8" w:rsidRDefault="00660B8A" w:rsidP="004C08FB">
      <w:pPr>
        <w:pStyle w:val="NormalWeb"/>
        <w:spacing w:before="0" w:beforeAutospacing="0" w:after="0" w:afterAutospacing="0"/>
        <w:rPr>
          <w:b/>
          <w:sz w:val="26"/>
          <w:szCs w:val="26"/>
        </w:rPr>
      </w:pPr>
      <w:r w:rsidRPr="000E38D8">
        <w:rPr>
          <w:b/>
          <w:sz w:val="26"/>
          <w:szCs w:val="26"/>
        </w:rPr>
        <w:t xml:space="preserve">3. Thành </w:t>
      </w:r>
      <w:proofErr w:type="spellStart"/>
      <w:r w:rsidRPr="000E38D8">
        <w:rPr>
          <w:b/>
          <w:sz w:val="26"/>
          <w:szCs w:val="26"/>
        </w:rPr>
        <w:t>phần</w:t>
      </w:r>
      <w:proofErr w:type="spellEnd"/>
      <w:r w:rsidRPr="000E38D8">
        <w:rPr>
          <w:b/>
          <w:sz w:val="26"/>
          <w:szCs w:val="26"/>
        </w:rPr>
        <w:t xml:space="preserve">, </w:t>
      </w:r>
      <w:proofErr w:type="spellStart"/>
      <w:r w:rsidRPr="000E38D8">
        <w:rPr>
          <w:b/>
          <w:sz w:val="26"/>
          <w:szCs w:val="26"/>
        </w:rPr>
        <w:t>số</w:t>
      </w:r>
      <w:proofErr w:type="spellEnd"/>
      <w:r w:rsidRPr="000E38D8">
        <w:rPr>
          <w:b/>
          <w:sz w:val="26"/>
          <w:szCs w:val="26"/>
        </w:rPr>
        <w:t xml:space="preserve"> </w:t>
      </w:r>
      <w:proofErr w:type="spellStart"/>
      <w:r w:rsidRPr="000E38D8">
        <w:rPr>
          <w:b/>
          <w:sz w:val="26"/>
          <w:szCs w:val="26"/>
        </w:rPr>
        <w:t>lượng</w:t>
      </w:r>
      <w:proofErr w:type="spellEnd"/>
      <w:r w:rsidRPr="000E38D8">
        <w:rPr>
          <w:b/>
          <w:sz w:val="26"/>
          <w:szCs w:val="26"/>
        </w:rPr>
        <w:t xml:space="preserve"> </w:t>
      </w:r>
      <w:proofErr w:type="spellStart"/>
      <w:r w:rsidRPr="000E38D8">
        <w:rPr>
          <w:b/>
          <w:sz w:val="26"/>
          <w:szCs w:val="26"/>
        </w:rPr>
        <w:t>hồ</w:t>
      </w:r>
      <w:proofErr w:type="spellEnd"/>
      <w:r w:rsidRPr="000E38D8">
        <w:rPr>
          <w:b/>
          <w:sz w:val="26"/>
          <w:szCs w:val="26"/>
        </w:rPr>
        <w:t xml:space="preserve"> </w:t>
      </w:r>
      <w:proofErr w:type="spellStart"/>
      <w:r w:rsidRPr="000E38D8">
        <w:rPr>
          <w:b/>
          <w:sz w:val="26"/>
          <w:szCs w:val="26"/>
        </w:rPr>
        <w:t>sơ</w:t>
      </w:r>
      <w:proofErr w:type="spellEnd"/>
      <w:r w:rsidRPr="000E38D8">
        <w:rPr>
          <w:b/>
          <w:sz w:val="26"/>
          <w:szCs w:val="26"/>
        </w:rPr>
        <w:t>:</w:t>
      </w:r>
    </w:p>
    <w:p w14:paraId="10DE409F" w14:textId="77777777" w:rsidR="00660B8A" w:rsidRPr="000E38D8" w:rsidRDefault="00660B8A" w:rsidP="004C08FB">
      <w:pPr>
        <w:pStyle w:val="NormalWeb"/>
        <w:spacing w:before="0" w:beforeAutospacing="0" w:after="0" w:afterAutospacing="0"/>
        <w:rPr>
          <w:sz w:val="26"/>
          <w:szCs w:val="26"/>
        </w:rPr>
      </w:pPr>
      <w:r w:rsidRPr="000E38D8">
        <w:rPr>
          <w:sz w:val="26"/>
          <w:szCs w:val="26"/>
        </w:rPr>
        <w:t xml:space="preserve">a) Thành </w:t>
      </w:r>
      <w:proofErr w:type="spellStart"/>
      <w:r w:rsidRPr="000E38D8">
        <w:rPr>
          <w:sz w:val="26"/>
          <w:szCs w:val="26"/>
        </w:rPr>
        <w:t>phần</w:t>
      </w:r>
      <w:proofErr w:type="spellEnd"/>
      <w:r w:rsidRPr="000E38D8">
        <w:rPr>
          <w:sz w:val="26"/>
          <w:szCs w:val="26"/>
        </w:rPr>
        <w:t xml:space="preserve"> </w:t>
      </w:r>
      <w:proofErr w:type="spellStart"/>
      <w:r w:rsidRPr="000E38D8">
        <w:rPr>
          <w:sz w:val="26"/>
          <w:szCs w:val="26"/>
        </w:rPr>
        <w:t>hồ</w:t>
      </w:r>
      <w:proofErr w:type="spellEnd"/>
      <w:r w:rsidRPr="000E38D8">
        <w:rPr>
          <w:sz w:val="26"/>
          <w:szCs w:val="26"/>
        </w:rPr>
        <w:t xml:space="preserve"> </w:t>
      </w:r>
      <w:proofErr w:type="spellStart"/>
      <w:r w:rsidRPr="000E38D8">
        <w:rPr>
          <w:sz w:val="26"/>
          <w:szCs w:val="26"/>
        </w:rPr>
        <w:t>sơ</w:t>
      </w:r>
      <w:proofErr w:type="spellEnd"/>
      <w:r w:rsidRPr="000E38D8">
        <w:rPr>
          <w:sz w:val="26"/>
          <w:szCs w:val="26"/>
        </w:rPr>
        <w:t>:</w:t>
      </w:r>
    </w:p>
    <w:p w14:paraId="3961D134" w14:textId="77777777" w:rsidR="00660B8A" w:rsidRPr="000E38D8" w:rsidRDefault="00660B8A" w:rsidP="004C08FB">
      <w:pPr>
        <w:pStyle w:val="NormalWeb"/>
        <w:spacing w:before="0" w:beforeAutospacing="0" w:after="0" w:afterAutospacing="0"/>
        <w:rPr>
          <w:sz w:val="26"/>
          <w:szCs w:val="26"/>
        </w:rPr>
      </w:pPr>
      <w:r w:rsidRPr="000E38D8">
        <w:rPr>
          <w:sz w:val="26"/>
          <w:szCs w:val="26"/>
        </w:rPr>
        <w:t xml:space="preserve">- Văn </w:t>
      </w:r>
      <w:proofErr w:type="spellStart"/>
      <w:r w:rsidRPr="000E38D8">
        <w:rPr>
          <w:sz w:val="26"/>
          <w:szCs w:val="26"/>
        </w:rPr>
        <w:t>bản</w:t>
      </w:r>
      <w:proofErr w:type="spellEnd"/>
      <w:r w:rsidRPr="000E38D8">
        <w:rPr>
          <w:sz w:val="26"/>
          <w:szCs w:val="26"/>
        </w:rPr>
        <w:t xml:space="preserve"> </w:t>
      </w:r>
      <w:proofErr w:type="spellStart"/>
      <w:r w:rsidRPr="000E38D8">
        <w:rPr>
          <w:sz w:val="26"/>
          <w:szCs w:val="26"/>
        </w:rPr>
        <w:t>đề</w:t>
      </w:r>
      <w:proofErr w:type="spellEnd"/>
      <w:r w:rsidRPr="000E38D8">
        <w:rPr>
          <w:sz w:val="26"/>
          <w:szCs w:val="26"/>
        </w:rPr>
        <w:t xml:space="preserve"> </w:t>
      </w:r>
      <w:proofErr w:type="spellStart"/>
      <w:r w:rsidRPr="000E38D8">
        <w:rPr>
          <w:sz w:val="26"/>
          <w:szCs w:val="26"/>
        </w:rPr>
        <w:t>nghị</w:t>
      </w:r>
      <w:proofErr w:type="spellEnd"/>
      <w:r w:rsidRPr="000E38D8">
        <w:rPr>
          <w:sz w:val="26"/>
          <w:szCs w:val="26"/>
        </w:rPr>
        <w:t xml:space="preserve"> </w:t>
      </w:r>
      <w:proofErr w:type="spellStart"/>
      <w:r w:rsidRPr="000E38D8">
        <w:rPr>
          <w:sz w:val="26"/>
          <w:szCs w:val="26"/>
        </w:rPr>
        <w:t>đưa</w:t>
      </w:r>
      <w:proofErr w:type="spellEnd"/>
      <w:r w:rsidRPr="000E38D8">
        <w:rPr>
          <w:sz w:val="26"/>
          <w:szCs w:val="26"/>
        </w:rPr>
        <w:t xml:space="preserve"> </w:t>
      </w:r>
      <w:proofErr w:type="spellStart"/>
      <w:r w:rsidRPr="000E38D8">
        <w:rPr>
          <w:sz w:val="26"/>
          <w:szCs w:val="26"/>
        </w:rPr>
        <w:t>cơ</w:t>
      </w:r>
      <w:proofErr w:type="spellEnd"/>
      <w:r w:rsidRPr="000E38D8">
        <w:rPr>
          <w:sz w:val="26"/>
          <w:szCs w:val="26"/>
        </w:rPr>
        <w:t xml:space="preserve"> </w:t>
      </w:r>
      <w:proofErr w:type="spellStart"/>
      <w:r w:rsidRPr="000E38D8">
        <w:rPr>
          <w:sz w:val="26"/>
          <w:szCs w:val="26"/>
        </w:rPr>
        <w:t>sở</w:t>
      </w:r>
      <w:proofErr w:type="spellEnd"/>
      <w:r w:rsidRPr="000E38D8">
        <w:rPr>
          <w:sz w:val="26"/>
          <w:szCs w:val="26"/>
        </w:rPr>
        <w:t xml:space="preserve"> </w:t>
      </w:r>
      <w:proofErr w:type="spellStart"/>
      <w:r w:rsidRPr="000E38D8">
        <w:rPr>
          <w:sz w:val="26"/>
          <w:szCs w:val="26"/>
        </w:rPr>
        <w:t>phá</w:t>
      </w:r>
      <w:proofErr w:type="spellEnd"/>
      <w:r w:rsidRPr="000E38D8">
        <w:rPr>
          <w:sz w:val="26"/>
          <w:szCs w:val="26"/>
        </w:rPr>
        <w:t xml:space="preserve"> </w:t>
      </w:r>
      <w:proofErr w:type="spellStart"/>
      <w:r w:rsidRPr="000E38D8">
        <w:rPr>
          <w:sz w:val="26"/>
          <w:szCs w:val="26"/>
        </w:rPr>
        <w:t>dỡ</w:t>
      </w:r>
      <w:proofErr w:type="spellEnd"/>
      <w:r w:rsidRPr="000E38D8">
        <w:rPr>
          <w:sz w:val="26"/>
          <w:szCs w:val="26"/>
        </w:rPr>
        <w:t xml:space="preserve"> </w:t>
      </w:r>
      <w:proofErr w:type="spellStart"/>
      <w:r w:rsidRPr="000E38D8">
        <w:rPr>
          <w:sz w:val="26"/>
          <w:szCs w:val="26"/>
        </w:rPr>
        <w:t>tàu</w:t>
      </w:r>
      <w:proofErr w:type="spellEnd"/>
      <w:r w:rsidRPr="000E38D8">
        <w:rPr>
          <w:sz w:val="26"/>
          <w:szCs w:val="26"/>
        </w:rPr>
        <w:t xml:space="preserve"> </w:t>
      </w:r>
      <w:proofErr w:type="spellStart"/>
      <w:r w:rsidRPr="000E38D8">
        <w:rPr>
          <w:sz w:val="26"/>
          <w:szCs w:val="26"/>
        </w:rPr>
        <w:t>biển</w:t>
      </w:r>
      <w:proofErr w:type="spellEnd"/>
      <w:r w:rsidRPr="000E38D8">
        <w:rPr>
          <w:sz w:val="26"/>
          <w:szCs w:val="26"/>
        </w:rPr>
        <w:t xml:space="preserve"> </w:t>
      </w:r>
      <w:proofErr w:type="spellStart"/>
      <w:r w:rsidRPr="000E38D8">
        <w:rPr>
          <w:sz w:val="26"/>
          <w:szCs w:val="26"/>
        </w:rPr>
        <w:t>vào</w:t>
      </w:r>
      <w:proofErr w:type="spellEnd"/>
      <w:r w:rsidRPr="000E38D8">
        <w:rPr>
          <w:sz w:val="26"/>
          <w:szCs w:val="26"/>
        </w:rPr>
        <w:t xml:space="preserve"> </w:t>
      </w:r>
      <w:proofErr w:type="spellStart"/>
      <w:r w:rsidRPr="000E38D8">
        <w:rPr>
          <w:sz w:val="26"/>
          <w:szCs w:val="26"/>
        </w:rPr>
        <w:t>hoạt</w:t>
      </w:r>
      <w:proofErr w:type="spellEnd"/>
      <w:r w:rsidRPr="000E38D8">
        <w:rPr>
          <w:sz w:val="26"/>
          <w:szCs w:val="26"/>
        </w:rPr>
        <w:t xml:space="preserve"> </w:t>
      </w:r>
      <w:proofErr w:type="spellStart"/>
      <w:r w:rsidRPr="000E38D8">
        <w:rPr>
          <w:sz w:val="26"/>
          <w:szCs w:val="26"/>
        </w:rPr>
        <w:t>động</w:t>
      </w:r>
      <w:proofErr w:type="spellEnd"/>
      <w:r w:rsidRPr="000E38D8">
        <w:rPr>
          <w:sz w:val="26"/>
          <w:szCs w:val="26"/>
        </w:rPr>
        <w:t xml:space="preserve"> </w:t>
      </w:r>
      <w:proofErr w:type="spellStart"/>
      <w:r w:rsidRPr="000E38D8">
        <w:rPr>
          <w:sz w:val="26"/>
          <w:szCs w:val="26"/>
        </w:rPr>
        <w:t>theo</w:t>
      </w:r>
      <w:proofErr w:type="spellEnd"/>
      <w:r w:rsidRPr="000E38D8">
        <w:rPr>
          <w:sz w:val="26"/>
          <w:szCs w:val="26"/>
        </w:rPr>
        <w:t xml:space="preserve"> </w:t>
      </w:r>
      <w:proofErr w:type="spellStart"/>
      <w:r w:rsidRPr="000E38D8">
        <w:rPr>
          <w:sz w:val="26"/>
          <w:szCs w:val="26"/>
        </w:rPr>
        <w:t>Mẫu</w:t>
      </w:r>
      <w:proofErr w:type="spellEnd"/>
      <w:r w:rsidRPr="000E38D8">
        <w:rPr>
          <w:sz w:val="26"/>
          <w:szCs w:val="26"/>
        </w:rPr>
        <w:t xml:space="preserve"> </w:t>
      </w:r>
      <w:proofErr w:type="spellStart"/>
      <w:r w:rsidRPr="000E38D8">
        <w:rPr>
          <w:sz w:val="26"/>
          <w:szCs w:val="26"/>
        </w:rPr>
        <w:t>số</w:t>
      </w:r>
      <w:proofErr w:type="spellEnd"/>
      <w:r w:rsidRPr="000E38D8">
        <w:rPr>
          <w:sz w:val="26"/>
          <w:szCs w:val="26"/>
        </w:rPr>
        <w:t xml:space="preserve"> 01 </w:t>
      </w:r>
      <w:proofErr w:type="spellStart"/>
      <w:r w:rsidRPr="000E38D8">
        <w:rPr>
          <w:sz w:val="26"/>
          <w:szCs w:val="26"/>
        </w:rPr>
        <w:t>quy</w:t>
      </w:r>
      <w:proofErr w:type="spellEnd"/>
      <w:r w:rsidRPr="000E38D8">
        <w:rPr>
          <w:sz w:val="26"/>
          <w:szCs w:val="26"/>
        </w:rPr>
        <w:t xml:space="preserve"> </w:t>
      </w:r>
      <w:proofErr w:type="spellStart"/>
      <w:r w:rsidRPr="000E38D8">
        <w:rPr>
          <w:sz w:val="26"/>
          <w:szCs w:val="26"/>
        </w:rPr>
        <w:t>định</w:t>
      </w:r>
      <w:proofErr w:type="spellEnd"/>
      <w:r w:rsidRPr="000E38D8">
        <w:rPr>
          <w:sz w:val="26"/>
          <w:szCs w:val="26"/>
        </w:rPr>
        <w:t xml:space="preserve"> </w:t>
      </w:r>
      <w:proofErr w:type="spellStart"/>
      <w:r w:rsidRPr="000E38D8">
        <w:rPr>
          <w:sz w:val="26"/>
          <w:szCs w:val="26"/>
        </w:rPr>
        <w:t>tại</w:t>
      </w:r>
      <w:proofErr w:type="spellEnd"/>
      <w:r w:rsidRPr="000E38D8">
        <w:rPr>
          <w:sz w:val="26"/>
          <w:szCs w:val="26"/>
        </w:rPr>
        <w:t xml:space="preserve"> </w:t>
      </w:r>
      <w:proofErr w:type="spellStart"/>
      <w:r w:rsidRPr="000E38D8">
        <w:rPr>
          <w:sz w:val="26"/>
          <w:szCs w:val="26"/>
        </w:rPr>
        <w:t>Phụ</w:t>
      </w:r>
      <w:proofErr w:type="spellEnd"/>
      <w:r w:rsidRPr="000E38D8">
        <w:rPr>
          <w:sz w:val="26"/>
          <w:szCs w:val="26"/>
        </w:rPr>
        <w:t xml:space="preserve"> </w:t>
      </w:r>
      <w:proofErr w:type="spellStart"/>
      <w:r w:rsidRPr="000E38D8">
        <w:rPr>
          <w:sz w:val="26"/>
          <w:szCs w:val="26"/>
        </w:rPr>
        <w:t>lục</w:t>
      </w:r>
      <w:proofErr w:type="spellEnd"/>
      <w:r w:rsidRPr="000E38D8">
        <w:rPr>
          <w:sz w:val="26"/>
          <w:szCs w:val="26"/>
        </w:rPr>
        <w:t xml:space="preserve"> ban </w:t>
      </w:r>
      <w:proofErr w:type="spellStart"/>
      <w:r w:rsidRPr="000E38D8">
        <w:rPr>
          <w:sz w:val="26"/>
          <w:szCs w:val="26"/>
        </w:rPr>
        <w:t>hành</w:t>
      </w:r>
      <w:proofErr w:type="spellEnd"/>
      <w:r w:rsidRPr="000E38D8">
        <w:rPr>
          <w:sz w:val="26"/>
          <w:szCs w:val="26"/>
        </w:rPr>
        <w:t xml:space="preserve"> </w:t>
      </w:r>
      <w:proofErr w:type="spellStart"/>
      <w:r w:rsidRPr="000E38D8">
        <w:rPr>
          <w:sz w:val="26"/>
          <w:szCs w:val="26"/>
        </w:rPr>
        <w:t>kèm</w:t>
      </w:r>
      <w:proofErr w:type="spellEnd"/>
      <w:r w:rsidRPr="000E38D8">
        <w:rPr>
          <w:sz w:val="26"/>
          <w:szCs w:val="26"/>
        </w:rPr>
        <w:t xml:space="preserve"> </w:t>
      </w:r>
      <w:proofErr w:type="spellStart"/>
      <w:r w:rsidRPr="000E38D8">
        <w:rPr>
          <w:sz w:val="26"/>
          <w:szCs w:val="26"/>
        </w:rPr>
        <w:t>theo</w:t>
      </w:r>
      <w:proofErr w:type="spellEnd"/>
      <w:r w:rsidRPr="000E38D8">
        <w:rPr>
          <w:sz w:val="26"/>
          <w:szCs w:val="26"/>
        </w:rPr>
        <w:t xml:space="preserve"> </w:t>
      </w:r>
      <w:proofErr w:type="spellStart"/>
      <w:r w:rsidRPr="000E38D8">
        <w:rPr>
          <w:sz w:val="26"/>
          <w:szCs w:val="26"/>
        </w:rPr>
        <w:t>Nghị</w:t>
      </w:r>
      <w:proofErr w:type="spellEnd"/>
      <w:r w:rsidRPr="000E38D8">
        <w:rPr>
          <w:sz w:val="26"/>
          <w:szCs w:val="26"/>
        </w:rPr>
        <w:t xml:space="preserve"> </w:t>
      </w:r>
      <w:proofErr w:type="spellStart"/>
      <w:r w:rsidRPr="000E38D8">
        <w:rPr>
          <w:sz w:val="26"/>
          <w:szCs w:val="26"/>
        </w:rPr>
        <w:t>định</w:t>
      </w:r>
      <w:proofErr w:type="spellEnd"/>
      <w:r w:rsidRPr="000E38D8">
        <w:rPr>
          <w:sz w:val="26"/>
          <w:szCs w:val="26"/>
        </w:rPr>
        <w:t xml:space="preserve"> </w:t>
      </w:r>
      <w:proofErr w:type="spellStart"/>
      <w:r w:rsidRPr="000E38D8">
        <w:rPr>
          <w:sz w:val="26"/>
          <w:szCs w:val="26"/>
        </w:rPr>
        <w:t>này</w:t>
      </w:r>
      <w:proofErr w:type="spellEnd"/>
      <w:r w:rsidRPr="000E38D8">
        <w:rPr>
          <w:sz w:val="26"/>
          <w:szCs w:val="26"/>
        </w:rPr>
        <w:t xml:space="preserve"> (</w:t>
      </w:r>
      <w:proofErr w:type="spellStart"/>
      <w:r w:rsidRPr="000E38D8">
        <w:rPr>
          <w:sz w:val="26"/>
          <w:szCs w:val="26"/>
        </w:rPr>
        <w:t>bản</w:t>
      </w:r>
      <w:proofErr w:type="spellEnd"/>
      <w:r w:rsidRPr="000E38D8">
        <w:rPr>
          <w:sz w:val="26"/>
          <w:szCs w:val="26"/>
        </w:rPr>
        <w:t xml:space="preserve"> </w:t>
      </w:r>
      <w:proofErr w:type="spellStart"/>
      <w:r w:rsidRPr="000E38D8">
        <w:rPr>
          <w:sz w:val="26"/>
          <w:szCs w:val="26"/>
        </w:rPr>
        <w:t>chính</w:t>
      </w:r>
      <w:proofErr w:type="spellEnd"/>
      <w:r w:rsidRPr="000E38D8">
        <w:rPr>
          <w:sz w:val="26"/>
          <w:szCs w:val="26"/>
        </w:rPr>
        <w:t xml:space="preserve"> </w:t>
      </w:r>
      <w:proofErr w:type="spellStart"/>
      <w:r w:rsidRPr="000E38D8">
        <w:rPr>
          <w:sz w:val="26"/>
          <w:szCs w:val="26"/>
        </w:rPr>
        <w:t>hoặc</w:t>
      </w:r>
      <w:proofErr w:type="spellEnd"/>
      <w:r w:rsidRPr="000E38D8">
        <w:rPr>
          <w:sz w:val="26"/>
          <w:szCs w:val="26"/>
        </w:rPr>
        <w:t xml:space="preserve"> </w:t>
      </w:r>
      <w:proofErr w:type="spellStart"/>
      <w:r w:rsidRPr="000E38D8">
        <w:rPr>
          <w:sz w:val="26"/>
          <w:szCs w:val="26"/>
        </w:rPr>
        <w:t>biểu</w:t>
      </w:r>
      <w:proofErr w:type="spellEnd"/>
      <w:r w:rsidRPr="000E38D8">
        <w:rPr>
          <w:sz w:val="26"/>
          <w:szCs w:val="26"/>
        </w:rPr>
        <w:t xml:space="preserve"> </w:t>
      </w:r>
      <w:proofErr w:type="spellStart"/>
      <w:r w:rsidRPr="000E38D8">
        <w:rPr>
          <w:sz w:val="26"/>
          <w:szCs w:val="26"/>
        </w:rPr>
        <w:t>mẫu</w:t>
      </w:r>
      <w:proofErr w:type="spellEnd"/>
      <w:r w:rsidRPr="000E38D8">
        <w:rPr>
          <w:sz w:val="26"/>
          <w:szCs w:val="26"/>
        </w:rPr>
        <w:t xml:space="preserve"> </w:t>
      </w:r>
      <w:proofErr w:type="spellStart"/>
      <w:r w:rsidRPr="000E38D8">
        <w:rPr>
          <w:sz w:val="26"/>
          <w:szCs w:val="26"/>
        </w:rPr>
        <w:t>điện</w:t>
      </w:r>
      <w:proofErr w:type="spellEnd"/>
      <w:r w:rsidRPr="000E38D8">
        <w:rPr>
          <w:sz w:val="26"/>
          <w:szCs w:val="26"/>
        </w:rPr>
        <w:t xml:space="preserve"> </w:t>
      </w:r>
      <w:proofErr w:type="spellStart"/>
      <w:r w:rsidRPr="000E38D8">
        <w:rPr>
          <w:sz w:val="26"/>
          <w:szCs w:val="26"/>
        </w:rPr>
        <w:t>tử</w:t>
      </w:r>
      <w:proofErr w:type="spellEnd"/>
      <w:r w:rsidRPr="000E38D8">
        <w:rPr>
          <w:sz w:val="26"/>
          <w:szCs w:val="26"/>
        </w:rPr>
        <w:t>);</w:t>
      </w:r>
    </w:p>
    <w:p w14:paraId="78A38FA1" w14:textId="77777777" w:rsidR="00660B8A" w:rsidRPr="000E38D8" w:rsidRDefault="00660B8A" w:rsidP="004C08FB">
      <w:pPr>
        <w:pStyle w:val="NormalWeb"/>
        <w:spacing w:before="0" w:beforeAutospacing="0" w:after="0" w:afterAutospacing="0"/>
        <w:rPr>
          <w:sz w:val="26"/>
          <w:szCs w:val="26"/>
        </w:rPr>
      </w:pPr>
      <w:r w:rsidRPr="000E38D8">
        <w:rPr>
          <w:sz w:val="26"/>
          <w:szCs w:val="26"/>
        </w:rPr>
        <w:t xml:space="preserve">- </w:t>
      </w:r>
      <w:proofErr w:type="spellStart"/>
      <w:r w:rsidRPr="000E38D8">
        <w:rPr>
          <w:sz w:val="26"/>
          <w:szCs w:val="26"/>
        </w:rPr>
        <w:t>Giấy</w:t>
      </w:r>
      <w:proofErr w:type="spellEnd"/>
      <w:r w:rsidRPr="000E38D8">
        <w:rPr>
          <w:sz w:val="26"/>
          <w:szCs w:val="26"/>
        </w:rPr>
        <w:t xml:space="preserve"> </w:t>
      </w:r>
      <w:proofErr w:type="spellStart"/>
      <w:r w:rsidRPr="000E38D8">
        <w:rPr>
          <w:sz w:val="26"/>
          <w:szCs w:val="26"/>
        </w:rPr>
        <w:t>phép</w:t>
      </w:r>
      <w:proofErr w:type="spellEnd"/>
      <w:r w:rsidRPr="000E38D8">
        <w:rPr>
          <w:sz w:val="26"/>
          <w:szCs w:val="26"/>
        </w:rPr>
        <w:t xml:space="preserve"> </w:t>
      </w:r>
      <w:proofErr w:type="spellStart"/>
      <w:r w:rsidRPr="000E38D8">
        <w:rPr>
          <w:sz w:val="26"/>
          <w:szCs w:val="26"/>
        </w:rPr>
        <w:t>môi</w:t>
      </w:r>
      <w:proofErr w:type="spellEnd"/>
      <w:r w:rsidRPr="000E38D8">
        <w:rPr>
          <w:sz w:val="26"/>
          <w:szCs w:val="26"/>
        </w:rPr>
        <w:t xml:space="preserve"> </w:t>
      </w:r>
      <w:proofErr w:type="spellStart"/>
      <w:r w:rsidRPr="000E38D8">
        <w:rPr>
          <w:sz w:val="26"/>
          <w:szCs w:val="26"/>
        </w:rPr>
        <w:t>trường</w:t>
      </w:r>
      <w:proofErr w:type="spellEnd"/>
      <w:r w:rsidRPr="000E38D8">
        <w:rPr>
          <w:sz w:val="26"/>
          <w:szCs w:val="26"/>
        </w:rPr>
        <w:t xml:space="preserve"> </w:t>
      </w:r>
      <w:proofErr w:type="spellStart"/>
      <w:r w:rsidRPr="000E38D8">
        <w:rPr>
          <w:sz w:val="26"/>
          <w:szCs w:val="26"/>
        </w:rPr>
        <w:t>của</w:t>
      </w:r>
      <w:proofErr w:type="spellEnd"/>
      <w:r w:rsidRPr="000E38D8">
        <w:rPr>
          <w:sz w:val="26"/>
          <w:szCs w:val="26"/>
        </w:rPr>
        <w:t xml:space="preserve"> </w:t>
      </w:r>
      <w:proofErr w:type="spellStart"/>
      <w:r w:rsidRPr="000E38D8">
        <w:rPr>
          <w:sz w:val="26"/>
          <w:szCs w:val="26"/>
        </w:rPr>
        <w:t>chủ</w:t>
      </w:r>
      <w:proofErr w:type="spellEnd"/>
      <w:r w:rsidRPr="000E38D8">
        <w:rPr>
          <w:sz w:val="26"/>
          <w:szCs w:val="26"/>
        </w:rPr>
        <w:t xml:space="preserve"> </w:t>
      </w:r>
      <w:proofErr w:type="spellStart"/>
      <w:r w:rsidRPr="000E38D8">
        <w:rPr>
          <w:sz w:val="26"/>
          <w:szCs w:val="26"/>
        </w:rPr>
        <w:t>cơ</w:t>
      </w:r>
      <w:proofErr w:type="spellEnd"/>
      <w:r w:rsidRPr="000E38D8">
        <w:rPr>
          <w:sz w:val="26"/>
          <w:szCs w:val="26"/>
        </w:rPr>
        <w:t xml:space="preserve"> </w:t>
      </w:r>
      <w:proofErr w:type="spellStart"/>
      <w:r w:rsidRPr="000E38D8">
        <w:rPr>
          <w:sz w:val="26"/>
          <w:szCs w:val="26"/>
        </w:rPr>
        <w:t>sở</w:t>
      </w:r>
      <w:proofErr w:type="spellEnd"/>
      <w:r w:rsidRPr="000E38D8">
        <w:rPr>
          <w:sz w:val="26"/>
          <w:szCs w:val="26"/>
        </w:rPr>
        <w:t xml:space="preserve"> </w:t>
      </w:r>
      <w:proofErr w:type="spellStart"/>
      <w:r w:rsidRPr="000E38D8">
        <w:rPr>
          <w:sz w:val="26"/>
          <w:szCs w:val="26"/>
        </w:rPr>
        <w:t>phá</w:t>
      </w:r>
      <w:proofErr w:type="spellEnd"/>
      <w:r w:rsidRPr="000E38D8">
        <w:rPr>
          <w:sz w:val="26"/>
          <w:szCs w:val="26"/>
        </w:rPr>
        <w:t xml:space="preserve"> </w:t>
      </w:r>
      <w:proofErr w:type="spellStart"/>
      <w:r w:rsidRPr="000E38D8">
        <w:rPr>
          <w:sz w:val="26"/>
          <w:szCs w:val="26"/>
        </w:rPr>
        <w:t>dỡ</w:t>
      </w:r>
      <w:proofErr w:type="spellEnd"/>
      <w:r w:rsidRPr="000E38D8">
        <w:rPr>
          <w:sz w:val="26"/>
          <w:szCs w:val="26"/>
        </w:rPr>
        <w:t xml:space="preserve"> </w:t>
      </w:r>
      <w:proofErr w:type="spellStart"/>
      <w:r w:rsidRPr="000E38D8">
        <w:rPr>
          <w:sz w:val="26"/>
          <w:szCs w:val="26"/>
        </w:rPr>
        <w:t>tàu</w:t>
      </w:r>
      <w:proofErr w:type="spellEnd"/>
      <w:r w:rsidRPr="000E38D8">
        <w:rPr>
          <w:sz w:val="26"/>
          <w:szCs w:val="26"/>
        </w:rPr>
        <w:t xml:space="preserve"> </w:t>
      </w:r>
      <w:proofErr w:type="spellStart"/>
      <w:r w:rsidRPr="000E38D8">
        <w:rPr>
          <w:sz w:val="26"/>
          <w:szCs w:val="26"/>
        </w:rPr>
        <w:t>biển</w:t>
      </w:r>
      <w:proofErr w:type="spellEnd"/>
      <w:r w:rsidRPr="000E38D8">
        <w:rPr>
          <w:sz w:val="26"/>
          <w:szCs w:val="26"/>
        </w:rPr>
        <w:t xml:space="preserve"> </w:t>
      </w:r>
      <w:proofErr w:type="spellStart"/>
      <w:r w:rsidRPr="000E38D8">
        <w:rPr>
          <w:sz w:val="26"/>
          <w:szCs w:val="26"/>
        </w:rPr>
        <w:t>được</w:t>
      </w:r>
      <w:proofErr w:type="spellEnd"/>
      <w:r w:rsidRPr="000E38D8">
        <w:rPr>
          <w:sz w:val="26"/>
          <w:szCs w:val="26"/>
        </w:rPr>
        <w:t xml:space="preserve"> </w:t>
      </w:r>
      <w:proofErr w:type="spellStart"/>
      <w:r w:rsidRPr="000E38D8">
        <w:rPr>
          <w:sz w:val="26"/>
          <w:szCs w:val="26"/>
        </w:rPr>
        <w:t>cơ</w:t>
      </w:r>
      <w:proofErr w:type="spellEnd"/>
      <w:r w:rsidRPr="000E38D8">
        <w:rPr>
          <w:sz w:val="26"/>
          <w:szCs w:val="26"/>
        </w:rPr>
        <w:t xml:space="preserve"> </w:t>
      </w:r>
      <w:proofErr w:type="spellStart"/>
      <w:r w:rsidRPr="000E38D8">
        <w:rPr>
          <w:sz w:val="26"/>
          <w:szCs w:val="26"/>
        </w:rPr>
        <w:t>quan</w:t>
      </w:r>
      <w:proofErr w:type="spellEnd"/>
      <w:r w:rsidRPr="000E38D8">
        <w:rPr>
          <w:sz w:val="26"/>
          <w:szCs w:val="26"/>
        </w:rPr>
        <w:t xml:space="preserve"> </w:t>
      </w:r>
      <w:proofErr w:type="spellStart"/>
      <w:r w:rsidRPr="000E38D8">
        <w:rPr>
          <w:sz w:val="26"/>
          <w:szCs w:val="26"/>
        </w:rPr>
        <w:t>nhà</w:t>
      </w:r>
      <w:proofErr w:type="spellEnd"/>
      <w:r w:rsidRPr="000E38D8">
        <w:rPr>
          <w:sz w:val="26"/>
          <w:szCs w:val="26"/>
        </w:rPr>
        <w:t xml:space="preserve"> </w:t>
      </w:r>
      <w:proofErr w:type="spellStart"/>
      <w:r w:rsidRPr="000E38D8">
        <w:rPr>
          <w:sz w:val="26"/>
          <w:szCs w:val="26"/>
        </w:rPr>
        <w:t>nước</w:t>
      </w:r>
      <w:proofErr w:type="spellEnd"/>
      <w:r w:rsidRPr="000E38D8">
        <w:rPr>
          <w:sz w:val="26"/>
          <w:szCs w:val="26"/>
        </w:rPr>
        <w:t xml:space="preserve"> </w:t>
      </w:r>
      <w:proofErr w:type="spellStart"/>
      <w:r w:rsidRPr="000E38D8">
        <w:rPr>
          <w:sz w:val="26"/>
          <w:szCs w:val="26"/>
        </w:rPr>
        <w:t>có</w:t>
      </w:r>
      <w:proofErr w:type="spellEnd"/>
      <w:r w:rsidRPr="000E38D8">
        <w:rPr>
          <w:sz w:val="26"/>
          <w:szCs w:val="26"/>
        </w:rPr>
        <w:t xml:space="preserve"> </w:t>
      </w:r>
      <w:proofErr w:type="spellStart"/>
      <w:r w:rsidRPr="000E38D8">
        <w:rPr>
          <w:sz w:val="26"/>
          <w:szCs w:val="26"/>
        </w:rPr>
        <w:t>thẩm</w:t>
      </w:r>
      <w:proofErr w:type="spellEnd"/>
      <w:r w:rsidRPr="000E38D8">
        <w:rPr>
          <w:sz w:val="26"/>
          <w:szCs w:val="26"/>
        </w:rPr>
        <w:t xml:space="preserve"> </w:t>
      </w:r>
      <w:proofErr w:type="spellStart"/>
      <w:r w:rsidRPr="000E38D8">
        <w:rPr>
          <w:sz w:val="26"/>
          <w:szCs w:val="26"/>
        </w:rPr>
        <w:t>quyền</w:t>
      </w:r>
      <w:proofErr w:type="spellEnd"/>
      <w:r w:rsidRPr="000E38D8">
        <w:rPr>
          <w:sz w:val="26"/>
          <w:szCs w:val="26"/>
        </w:rPr>
        <w:t xml:space="preserve"> </w:t>
      </w:r>
      <w:proofErr w:type="spellStart"/>
      <w:r w:rsidRPr="000E38D8">
        <w:rPr>
          <w:sz w:val="26"/>
          <w:szCs w:val="26"/>
        </w:rPr>
        <w:t>cấp</w:t>
      </w:r>
      <w:proofErr w:type="spellEnd"/>
      <w:r w:rsidRPr="000E38D8">
        <w:rPr>
          <w:sz w:val="26"/>
          <w:szCs w:val="26"/>
        </w:rPr>
        <w:t xml:space="preserve"> (</w:t>
      </w:r>
      <w:proofErr w:type="spellStart"/>
      <w:r w:rsidRPr="000E38D8">
        <w:rPr>
          <w:sz w:val="26"/>
          <w:szCs w:val="26"/>
        </w:rPr>
        <w:t>bản</w:t>
      </w:r>
      <w:proofErr w:type="spellEnd"/>
      <w:r w:rsidRPr="000E38D8">
        <w:rPr>
          <w:sz w:val="26"/>
          <w:szCs w:val="26"/>
        </w:rPr>
        <w:t xml:space="preserve"> </w:t>
      </w:r>
      <w:proofErr w:type="spellStart"/>
      <w:r w:rsidRPr="000E38D8">
        <w:rPr>
          <w:sz w:val="26"/>
          <w:szCs w:val="26"/>
        </w:rPr>
        <w:t>sao</w:t>
      </w:r>
      <w:proofErr w:type="spellEnd"/>
      <w:r w:rsidRPr="000E38D8">
        <w:rPr>
          <w:sz w:val="26"/>
          <w:szCs w:val="26"/>
        </w:rPr>
        <w:t xml:space="preserve"> </w:t>
      </w:r>
      <w:proofErr w:type="spellStart"/>
      <w:r w:rsidRPr="000E38D8">
        <w:rPr>
          <w:sz w:val="26"/>
          <w:szCs w:val="26"/>
        </w:rPr>
        <w:t>có</w:t>
      </w:r>
      <w:proofErr w:type="spellEnd"/>
      <w:r w:rsidRPr="000E38D8">
        <w:rPr>
          <w:sz w:val="26"/>
          <w:szCs w:val="26"/>
        </w:rPr>
        <w:t xml:space="preserve"> </w:t>
      </w:r>
      <w:proofErr w:type="spellStart"/>
      <w:r w:rsidRPr="000E38D8">
        <w:rPr>
          <w:sz w:val="26"/>
          <w:szCs w:val="26"/>
        </w:rPr>
        <w:t>chứng</w:t>
      </w:r>
      <w:proofErr w:type="spellEnd"/>
      <w:r w:rsidRPr="000E38D8">
        <w:rPr>
          <w:sz w:val="26"/>
          <w:szCs w:val="26"/>
        </w:rPr>
        <w:t xml:space="preserve"> </w:t>
      </w:r>
      <w:proofErr w:type="spellStart"/>
      <w:r w:rsidRPr="000E38D8">
        <w:rPr>
          <w:sz w:val="26"/>
          <w:szCs w:val="26"/>
        </w:rPr>
        <w:t>thực</w:t>
      </w:r>
      <w:proofErr w:type="spellEnd"/>
      <w:r w:rsidRPr="000E38D8">
        <w:rPr>
          <w:sz w:val="26"/>
          <w:szCs w:val="26"/>
        </w:rPr>
        <w:t xml:space="preserve"> </w:t>
      </w:r>
      <w:proofErr w:type="spellStart"/>
      <w:r w:rsidRPr="000E38D8">
        <w:rPr>
          <w:sz w:val="26"/>
          <w:szCs w:val="26"/>
        </w:rPr>
        <w:t>hoặc</w:t>
      </w:r>
      <w:proofErr w:type="spellEnd"/>
      <w:r w:rsidRPr="000E38D8">
        <w:rPr>
          <w:sz w:val="26"/>
          <w:szCs w:val="26"/>
        </w:rPr>
        <w:t xml:space="preserve"> </w:t>
      </w:r>
      <w:proofErr w:type="spellStart"/>
      <w:r w:rsidRPr="000E38D8">
        <w:rPr>
          <w:sz w:val="26"/>
          <w:szCs w:val="26"/>
        </w:rPr>
        <w:t>bản</w:t>
      </w:r>
      <w:proofErr w:type="spellEnd"/>
      <w:r w:rsidRPr="000E38D8">
        <w:rPr>
          <w:sz w:val="26"/>
          <w:szCs w:val="26"/>
        </w:rPr>
        <w:t xml:space="preserve"> </w:t>
      </w:r>
      <w:proofErr w:type="spellStart"/>
      <w:r w:rsidRPr="000E38D8">
        <w:rPr>
          <w:sz w:val="26"/>
          <w:szCs w:val="26"/>
        </w:rPr>
        <w:t>sao</w:t>
      </w:r>
      <w:proofErr w:type="spellEnd"/>
      <w:r w:rsidRPr="000E38D8">
        <w:rPr>
          <w:sz w:val="26"/>
          <w:szCs w:val="26"/>
        </w:rPr>
        <w:t xml:space="preserve"> </w:t>
      </w:r>
      <w:proofErr w:type="spellStart"/>
      <w:r w:rsidRPr="000E38D8">
        <w:rPr>
          <w:sz w:val="26"/>
          <w:szCs w:val="26"/>
        </w:rPr>
        <w:t>kèm</w:t>
      </w:r>
      <w:proofErr w:type="spellEnd"/>
      <w:r w:rsidRPr="000E38D8">
        <w:rPr>
          <w:sz w:val="26"/>
          <w:szCs w:val="26"/>
        </w:rPr>
        <w:t xml:space="preserve"> </w:t>
      </w:r>
      <w:proofErr w:type="spellStart"/>
      <w:r w:rsidRPr="000E38D8">
        <w:rPr>
          <w:sz w:val="26"/>
          <w:szCs w:val="26"/>
        </w:rPr>
        <w:t>bản</w:t>
      </w:r>
      <w:proofErr w:type="spellEnd"/>
      <w:r w:rsidRPr="000E38D8">
        <w:rPr>
          <w:sz w:val="26"/>
          <w:szCs w:val="26"/>
        </w:rPr>
        <w:t xml:space="preserve"> </w:t>
      </w:r>
      <w:proofErr w:type="spellStart"/>
      <w:r w:rsidRPr="000E38D8">
        <w:rPr>
          <w:sz w:val="26"/>
          <w:szCs w:val="26"/>
        </w:rPr>
        <w:t>chính</w:t>
      </w:r>
      <w:proofErr w:type="spellEnd"/>
      <w:r w:rsidRPr="000E38D8">
        <w:rPr>
          <w:sz w:val="26"/>
          <w:szCs w:val="26"/>
        </w:rPr>
        <w:t xml:space="preserve"> </w:t>
      </w:r>
      <w:proofErr w:type="spellStart"/>
      <w:r w:rsidRPr="000E38D8">
        <w:rPr>
          <w:sz w:val="26"/>
          <w:szCs w:val="26"/>
        </w:rPr>
        <w:t>để</w:t>
      </w:r>
      <w:proofErr w:type="spellEnd"/>
      <w:r w:rsidRPr="000E38D8">
        <w:rPr>
          <w:sz w:val="26"/>
          <w:szCs w:val="26"/>
        </w:rPr>
        <w:t xml:space="preserve"> </w:t>
      </w:r>
      <w:proofErr w:type="spellStart"/>
      <w:r w:rsidRPr="000E38D8">
        <w:rPr>
          <w:sz w:val="26"/>
          <w:szCs w:val="26"/>
        </w:rPr>
        <w:t>đối</w:t>
      </w:r>
      <w:proofErr w:type="spellEnd"/>
      <w:r w:rsidRPr="000E38D8">
        <w:rPr>
          <w:sz w:val="26"/>
          <w:szCs w:val="26"/>
        </w:rPr>
        <w:t xml:space="preserve"> </w:t>
      </w:r>
      <w:proofErr w:type="spellStart"/>
      <w:r w:rsidRPr="000E38D8">
        <w:rPr>
          <w:sz w:val="26"/>
          <w:szCs w:val="26"/>
        </w:rPr>
        <w:t>chiếu</w:t>
      </w:r>
      <w:proofErr w:type="spellEnd"/>
      <w:r w:rsidRPr="000E38D8">
        <w:rPr>
          <w:sz w:val="26"/>
          <w:szCs w:val="26"/>
        </w:rPr>
        <w:t xml:space="preserve"> </w:t>
      </w:r>
      <w:proofErr w:type="spellStart"/>
      <w:r w:rsidRPr="000E38D8">
        <w:rPr>
          <w:sz w:val="26"/>
          <w:szCs w:val="26"/>
        </w:rPr>
        <w:t>hoặc</w:t>
      </w:r>
      <w:proofErr w:type="spellEnd"/>
      <w:r w:rsidRPr="000E38D8">
        <w:rPr>
          <w:sz w:val="26"/>
          <w:szCs w:val="26"/>
        </w:rPr>
        <w:t xml:space="preserve"> </w:t>
      </w:r>
      <w:proofErr w:type="spellStart"/>
      <w:r w:rsidRPr="000E38D8">
        <w:rPr>
          <w:sz w:val="26"/>
          <w:szCs w:val="26"/>
        </w:rPr>
        <w:t>bản</w:t>
      </w:r>
      <w:proofErr w:type="spellEnd"/>
      <w:r w:rsidRPr="000E38D8">
        <w:rPr>
          <w:sz w:val="26"/>
          <w:szCs w:val="26"/>
        </w:rPr>
        <w:t xml:space="preserve"> </w:t>
      </w:r>
      <w:proofErr w:type="spellStart"/>
      <w:r w:rsidRPr="000E38D8">
        <w:rPr>
          <w:sz w:val="26"/>
          <w:szCs w:val="26"/>
        </w:rPr>
        <w:t>sao</w:t>
      </w:r>
      <w:proofErr w:type="spellEnd"/>
      <w:r w:rsidRPr="000E38D8">
        <w:rPr>
          <w:sz w:val="26"/>
          <w:szCs w:val="26"/>
        </w:rPr>
        <w:t xml:space="preserve"> </w:t>
      </w:r>
      <w:proofErr w:type="spellStart"/>
      <w:r w:rsidRPr="000E38D8">
        <w:rPr>
          <w:sz w:val="26"/>
          <w:szCs w:val="26"/>
        </w:rPr>
        <w:t>điện</w:t>
      </w:r>
      <w:proofErr w:type="spellEnd"/>
      <w:r w:rsidRPr="000E38D8">
        <w:rPr>
          <w:sz w:val="26"/>
          <w:szCs w:val="26"/>
        </w:rPr>
        <w:t xml:space="preserve"> </w:t>
      </w:r>
      <w:proofErr w:type="spellStart"/>
      <w:r w:rsidRPr="000E38D8">
        <w:rPr>
          <w:sz w:val="26"/>
          <w:szCs w:val="26"/>
        </w:rPr>
        <w:t>tử</w:t>
      </w:r>
      <w:proofErr w:type="spellEnd"/>
      <w:r w:rsidRPr="000E38D8">
        <w:rPr>
          <w:sz w:val="26"/>
          <w:szCs w:val="26"/>
        </w:rPr>
        <w:t xml:space="preserve"> </w:t>
      </w:r>
      <w:proofErr w:type="spellStart"/>
      <w:r w:rsidRPr="000E38D8">
        <w:rPr>
          <w:sz w:val="26"/>
          <w:szCs w:val="26"/>
        </w:rPr>
        <w:t>hoặc</w:t>
      </w:r>
      <w:proofErr w:type="spellEnd"/>
      <w:r w:rsidRPr="000E38D8">
        <w:rPr>
          <w:sz w:val="26"/>
          <w:szCs w:val="26"/>
        </w:rPr>
        <w:t xml:space="preserve"> </w:t>
      </w:r>
      <w:proofErr w:type="spellStart"/>
      <w:r w:rsidRPr="000E38D8">
        <w:rPr>
          <w:sz w:val="26"/>
          <w:szCs w:val="26"/>
        </w:rPr>
        <w:t>bản</w:t>
      </w:r>
      <w:proofErr w:type="spellEnd"/>
      <w:r w:rsidRPr="000E38D8">
        <w:rPr>
          <w:sz w:val="26"/>
          <w:szCs w:val="26"/>
        </w:rPr>
        <w:t xml:space="preserve"> </w:t>
      </w:r>
      <w:proofErr w:type="spellStart"/>
      <w:r w:rsidRPr="000E38D8">
        <w:rPr>
          <w:sz w:val="26"/>
          <w:szCs w:val="26"/>
        </w:rPr>
        <w:t>sao</w:t>
      </w:r>
      <w:proofErr w:type="spellEnd"/>
      <w:r w:rsidRPr="000E38D8">
        <w:rPr>
          <w:sz w:val="26"/>
          <w:szCs w:val="26"/>
        </w:rPr>
        <w:t xml:space="preserve"> </w:t>
      </w:r>
      <w:proofErr w:type="spellStart"/>
      <w:r w:rsidRPr="000E38D8">
        <w:rPr>
          <w:sz w:val="26"/>
          <w:szCs w:val="26"/>
        </w:rPr>
        <w:t>điện</w:t>
      </w:r>
      <w:proofErr w:type="spellEnd"/>
      <w:r w:rsidRPr="000E38D8">
        <w:rPr>
          <w:sz w:val="26"/>
          <w:szCs w:val="26"/>
        </w:rPr>
        <w:t xml:space="preserve"> </w:t>
      </w:r>
      <w:proofErr w:type="spellStart"/>
      <w:r w:rsidRPr="000E38D8">
        <w:rPr>
          <w:sz w:val="26"/>
          <w:szCs w:val="26"/>
        </w:rPr>
        <w:t>tử</w:t>
      </w:r>
      <w:proofErr w:type="spellEnd"/>
      <w:r w:rsidRPr="000E38D8">
        <w:rPr>
          <w:sz w:val="26"/>
          <w:szCs w:val="26"/>
        </w:rPr>
        <w:t xml:space="preserve"> </w:t>
      </w:r>
      <w:proofErr w:type="spellStart"/>
      <w:r w:rsidRPr="000E38D8">
        <w:rPr>
          <w:sz w:val="26"/>
          <w:szCs w:val="26"/>
        </w:rPr>
        <w:t>từ</w:t>
      </w:r>
      <w:proofErr w:type="spellEnd"/>
      <w:r w:rsidRPr="000E38D8">
        <w:rPr>
          <w:sz w:val="26"/>
          <w:szCs w:val="26"/>
        </w:rPr>
        <w:t xml:space="preserve"> </w:t>
      </w:r>
      <w:proofErr w:type="spellStart"/>
      <w:r w:rsidRPr="000E38D8">
        <w:rPr>
          <w:sz w:val="26"/>
          <w:szCs w:val="26"/>
        </w:rPr>
        <w:t>sổ</w:t>
      </w:r>
      <w:proofErr w:type="spellEnd"/>
      <w:r w:rsidRPr="000E38D8">
        <w:rPr>
          <w:sz w:val="26"/>
          <w:szCs w:val="26"/>
        </w:rPr>
        <w:t xml:space="preserve"> </w:t>
      </w:r>
      <w:proofErr w:type="spellStart"/>
      <w:r w:rsidRPr="000E38D8">
        <w:rPr>
          <w:sz w:val="26"/>
          <w:szCs w:val="26"/>
        </w:rPr>
        <w:t>gốc</w:t>
      </w:r>
      <w:proofErr w:type="spellEnd"/>
      <w:r w:rsidRPr="000E38D8">
        <w:rPr>
          <w:sz w:val="26"/>
          <w:szCs w:val="26"/>
        </w:rPr>
        <w:t xml:space="preserve"> </w:t>
      </w:r>
      <w:proofErr w:type="spellStart"/>
      <w:r w:rsidRPr="000E38D8">
        <w:rPr>
          <w:sz w:val="26"/>
          <w:szCs w:val="26"/>
        </w:rPr>
        <w:t>hoặc</w:t>
      </w:r>
      <w:proofErr w:type="spellEnd"/>
      <w:r w:rsidRPr="000E38D8">
        <w:rPr>
          <w:sz w:val="26"/>
          <w:szCs w:val="26"/>
        </w:rPr>
        <w:t xml:space="preserve"> </w:t>
      </w:r>
      <w:proofErr w:type="spellStart"/>
      <w:r w:rsidRPr="000E38D8">
        <w:rPr>
          <w:sz w:val="26"/>
          <w:szCs w:val="26"/>
        </w:rPr>
        <w:t>bản</w:t>
      </w:r>
      <w:proofErr w:type="spellEnd"/>
      <w:r w:rsidRPr="000E38D8">
        <w:rPr>
          <w:sz w:val="26"/>
          <w:szCs w:val="26"/>
        </w:rPr>
        <w:t xml:space="preserve"> </w:t>
      </w:r>
      <w:proofErr w:type="spellStart"/>
      <w:r w:rsidRPr="000E38D8">
        <w:rPr>
          <w:sz w:val="26"/>
          <w:szCs w:val="26"/>
        </w:rPr>
        <w:t>sao</w:t>
      </w:r>
      <w:proofErr w:type="spellEnd"/>
      <w:r w:rsidRPr="000E38D8">
        <w:rPr>
          <w:sz w:val="26"/>
          <w:szCs w:val="26"/>
        </w:rPr>
        <w:t xml:space="preserve"> </w:t>
      </w:r>
      <w:proofErr w:type="spellStart"/>
      <w:r w:rsidRPr="000E38D8">
        <w:rPr>
          <w:sz w:val="26"/>
          <w:szCs w:val="26"/>
        </w:rPr>
        <w:t>điện</w:t>
      </w:r>
      <w:proofErr w:type="spellEnd"/>
      <w:r w:rsidRPr="000E38D8">
        <w:rPr>
          <w:sz w:val="26"/>
          <w:szCs w:val="26"/>
        </w:rPr>
        <w:t xml:space="preserve"> </w:t>
      </w:r>
      <w:proofErr w:type="spellStart"/>
      <w:r w:rsidRPr="000E38D8">
        <w:rPr>
          <w:sz w:val="26"/>
          <w:szCs w:val="26"/>
        </w:rPr>
        <w:t>tử</w:t>
      </w:r>
      <w:proofErr w:type="spellEnd"/>
      <w:r w:rsidRPr="000E38D8">
        <w:rPr>
          <w:sz w:val="26"/>
          <w:szCs w:val="26"/>
        </w:rPr>
        <w:t xml:space="preserve"> </w:t>
      </w:r>
      <w:proofErr w:type="spellStart"/>
      <w:r w:rsidRPr="000E38D8">
        <w:rPr>
          <w:sz w:val="26"/>
          <w:szCs w:val="26"/>
        </w:rPr>
        <w:t>có</w:t>
      </w:r>
      <w:proofErr w:type="spellEnd"/>
      <w:r w:rsidRPr="000E38D8">
        <w:rPr>
          <w:sz w:val="26"/>
          <w:szCs w:val="26"/>
        </w:rPr>
        <w:t xml:space="preserve"> </w:t>
      </w:r>
      <w:proofErr w:type="spellStart"/>
      <w:r w:rsidRPr="000E38D8">
        <w:rPr>
          <w:sz w:val="26"/>
          <w:szCs w:val="26"/>
        </w:rPr>
        <w:t>chứng</w:t>
      </w:r>
      <w:proofErr w:type="spellEnd"/>
      <w:r w:rsidRPr="000E38D8">
        <w:rPr>
          <w:sz w:val="26"/>
          <w:szCs w:val="26"/>
        </w:rPr>
        <w:t xml:space="preserve"> </w:t>
      </w:r>
      <w:proofErr w:type="spellStart"/>
      <w:r w:rsidRPr="000E38D8">
        <w:rPr>
          <w:sz w:val="26"/>
          <w:szCs w:val="26"/>
        </w:rPr>
        <w:t>thực</w:t>
      </w:r>
      <w:proofErr w:type="spellEnd"/>
      <w:r w:rsidRPr="000E38D8">
        <w:rPr>
          <w:sz w:val="26"/>
          <w:szCs w:val="26"/>
        </w:rPr>
        <w:t xml:space="preserve"> </w:t>
      </w:r>
      <w:proofErr w:type="spellStart"/>
      <w:r w:rsidRPr="000E38D8">
        <w:rPr>
          <w:sz w:val="26"/>
          <w:szCs w:val="26"/>
        </w:rPr>
        <w:t>từ</w:t>
      </w:r>
      <w:proofErr w:type="spellEnd"/>
      <w:r w:rsidRPr="000E38D8">
        <w:rPr>
          <w:sz w:val="26"/>
          <w:szCs w:val="26"/>
        </w:rPr>
        <w:t xml:space="preserve"> </w:t>
      </w:r>
      <w:proofErr w:type="spellStart"/>
      <w:r w:rsidRPr="000E38D8">
        <w:rPr>
          <w:sz w:val="26"/>
          <w:szCs w:val="26"/>
        </w:rPr>
        <w:t>bản</w:t>
      </w:r>
      <w:proofErr w:type="spellEnd"/>
      <w:r w:rsidRPr="000E38D8">
        <w:rPr>
          <w:sz w:val="26"/>
          <w:szCs w:val="26"/>
        </w:rPr>
        <w:t xml:space="preserve"> </w:t>
      </w:r>
      <w:proofErr w:type="spellStart"/>
      <w:r w:rsidRPr="000E38D8">
        <w:rPr>
          <w:sz w:val="26"/>
          <w:szCs w:val="26"/>
        </w:rPr>
        <w:t>chính</w:t>
      </w:r>
      <w:proofErr w:type="spellEnd"/>
      <w:r w:rsidRPr="000E38D8">
        <w:rPr>
          <w:sz w:val="26"/>
          <w:szCs w:val="26"/>
        </w:rPr>
        <w:t>);</w:t>
      </w:r>
    </w:p>
    <w:p w14:paraId="35CA083A" w14:textId="77777777" w:rsidR="00660B8A" w:rsidRPr="000E38D8" w:rsidRDefault="00660B8A" w:rsidP="004C08FB">
      <w:pPr>
        <w:pStyle w:val="NormalWeb"/>
        <w:spacing w:before="0" w:beforeAutospacing="0" w:after="0" w:afterAutospacing="0"/>
        <w:rPr>
          <w:sz w:val="26"/>
          <w:szCs w:val="26"/>
        </w:rPr>
      </w:pPr>
      <w:r w:rsidRPr="000E38D8">
        <w:rPr>
          <w:sz w:val="26"/>
          <w:szCs w:val="26"/>
        </w:rPr>
        <w:t xml:space="preserve">- Quy </w:t>
      </w:r>
      <w:proofErr w:type="spellStart"/>
      <w:r w:rsidRPr="000E38D8">
        <w:rPr>
          <w:sz w:val="26"/>
          <w:szCs w:val="26"/>
        </w:rPr>
        <w:t>trình</w:t>
      </w:r>
      <w:proofErr w:type="spellEnd"/>
      <w:r w:rsidRPr="000E38D8">
        <w:rPr>
          <w:sz w:val="26"/>
          <w:szCs w:val="26"/>
        </w:rPr>
        <w:t xml:space="preserve"> </w:t>
      </w:r>
      <w:proofErr w:type="spellStart"/>
      <w:r w:rsidRPr="000E38D8">
        <w:rPr>
          <w:sz w:val="26"/>
          <w:szCs w:val="26"/>
        </w:rPr>
        <w:t>kiểm</w:t>
      </w:r>
      <w:proofErr w:type="spellEnd"/>
      <w:r w:rsidRPr="000E38D8">
        <w:rPr>
          <w:sz w:val="26"/>
          <w:szCs w:val="26"/>
        </w:rPr>
        <w:t xml:space="preserve"> </w:t>
      </w:r>
      <w:proofErr w:type="spellStart"/>
      <w:r w:rsidRPr="000E38D8">
        <w:rPr>
          <w:sz w:val="26"/>
          <w:szCs w:val="26"/>
        </w:rPr>
        <w:t>soát</w:t>
      </w:r>
      <w:proofErr w:type="spellEnd"/>
      <w:r w:rsidRPr="000E38D8">
        <w:rPr>
          <w:sz w:val="26"/>
          <w:szCs w:val="26"/>
        </w:rPr>
        <w:t xml:space="preserve"> </w:t>
      </w:r>
      <w:proofErr w:type="spellStart"/>
      <w:r w:rsidRPr="000E38D8">
        <w:rPr>
          <w:sz w:val="26"/>
          <w:szCs w:val="26"/>
        </w:rPr>
        <w:t>các</w:t>
      </w:r>
      <w:proofErr w:type="spellEnd"/>
      <w:r w:rsidRPr="000E38D8">
        <w:rPr>
          <w:sz w:val="26"/>
          <w:szCs w:val="26"/>
        </w:rPr>
        <w:t xml:space="preserve"> </w:t>
      </w:r>
      <w:proofErr w:type="spellStart"/>
      <w:r w:rsidRPr="000E38D8">
        <w:rPr>
          <w:sz w:val="26"/>
          <w:szCs w:val="26"/>
        </w:rPr>
        <w:t>yếu</w:t>
      </w:r>
      <w:proofErr w:type="spellEnd"/>
      <w:r w:rsidRPr="000E38D8">
        <w:rPr>
          <w:sz w:val="26"/>
          <w:szCs w:val="26"/>
        </w:rPr>
        <w:t xml:space="preserve"> </w:t>
      </w:r>
      <w:proofErr w:type="spellStart"/>
      <w:r w:rsidRPr="000E38D8">
        <w:rPr>
          <w:sz w:val="26"/>
          <w:szCs w:val="26"/>
        </w:rPr>
        <w:t>tố</w:t>
      </w:r>
      <w:proofErr w:type="spellEnd"/>
      <w:r w:rsidRPr="000E38D8">
        <w:rPr>
          <w:sz w:val="26"/>
          <w:szCs w:val="26"/>
        </w:rPr>
        <w:t xml:space="preserve"> </w:t>
      </w:r>
      <w:proofErr w:type="spellStart"/>
      <w:r w:rsidRPr="000E38D8">
        <w:rPr>
          <w:sz w:val="26"/>
          <w:szCs w:val="26"/>
        </w:rPr>
        <w:t>nguy</w:t>
      </w:r>
      <w:proofErr w:type="spellEnd"/>
      <w:r w:rsidRPr="000E38D8">
        <w:rPr>
          <w:sz w:val="26"/>
          <w:szCs w:val="26"/>
        </w:rPr>
        <w:t xml:space="preserve"> </w:t>
      </w:r>
      <w:proofErr w:type="spellStart"/>
      <w:r w:rsidRPr="000E38D8">
        <w:rPr>
          <w:sz w:val="26"/>
          <w:szCs w:val="26"/>
        </w:rPr>
        <w:t>hiểm</w:t>
      </w:r>
      <w:proofErr w:type="spellEnd"/>
      <w:r w:rsidRPr="000E38D8">
        <w:rPr>
          <w:sz w:val="26"/>
          <w:szCs w:val="26"/>
        </w:rPr>
        <w:t xml:space="preserve">, </w:t>
      </w:r>
      <w:proofErr w:type="spellStart"/>
      <w:r w:rsidRPr="000E38D8">
        <w:rPr>
          <w:sz w:val="26"/>
          <w:szCs w:val="26"/>
        </w:rPr>
        <w:t>yếu</w:t>
      </w:r>
      <w:proofErr w:type="spellEnd"/>
      <w:r w:rsidRPr="000E38D8">
        <w:rPr>
          <w:sz w:val="26"/>
          <w:szCs w:val="26"/>
        </w:rPr>
        <w:t xml:space="preserve"> </w:t>
      </w:r>
      <w:proofErr w:type="spellStart"/>
      <w:r w:rsidRPr="000E38D8">
        <w:rPr>
          <w:sz w:val="26"/>
          <w:szCs w:val="26"/>
        </w:rPr>
        <w:t>tố</w:t>
      </w:r>
      <w:proofErr w:type="spellEnd"/>
      <w:r w:rsidRPr="000E38D8">
        <w:rPr>
          <w:sz w:val="26"/>
          <w:szCs w:val="26"/>
        </w:rPr>
        <w:t xml:space="preserve"> </w:t>
      </w:r>
      <w:proofErr w:type="spellStart"/>
      <w:r w:rsidRPr="000E38D8">
        <w:rPr>
          <w:sz w:val="26"/>
          <w:szCs w:val="26"/>
        </w:rPr>
        <w:t>có</w:t>
      </w:r>
      <w:proofErr w:type="spellEnd"/>
      <w:r w:rsidRPr="000E38D8">
        <w:rPr>
          <w:sz w:val="26"/>
          <w:szCs w:val="26"/>
        </w:rPr>
        <w:t xml:space="preserve"> </w:t>
      </w:r>
      <w:proofErr w:type="spellStart"/>
      <w:r w:rsidRPr="000E38D8">
        <w:rPr>
          <w:sz w:val="26"/>
          <w:szCs w:val="26"/>
        </w:rPr>
        <w:t>hại</w:t>
      </w:r>
      <w:proofErr w:type="spellEnd"/>
      <w:r w:rsidRPr="000E38D8">
        <w:rPr>
          <w:sz w:val="26"/>
          <w:szCs w:val="26"/>
        </w:rPr>
        <w:t xml:space="preserve"> </w:t>
      </w:r>
      <w:proofErr w:type="spellStart"/>
      <w:r w:rsidRPr="000E38D8">
        <w:rPr>
          <w:sz w:val="26"/>
          <w:szCs w:val="26"/>
        </w:rPr>
        <w:t>và</w:t>
      </w:r>
      <w:proofErr w:type="spellEnd"/>
      <w:r w:rsidRPr="000E38D8">
        <w:rPr>
          <w:sz w:val="26"/>
          <w:szCs w:val="26"/>
        </w:rPr>
        <w:t xml:space="preserve"> </w:t>
      </w:r>
      <w:proofErr w:type="spellStart"/>
      <w:r w:rsidRPr="000E38D8">
        <w:rPr>
          <w:sz w:val="26"/>
          <w:szCs w:val="26"/>
        </w:rPr>
        <w:t>phương</w:t>
      </w:r>
      <w:proofErr w:type="spellEnd"/>
      <w:r w:rsidRPr="000E38D8">
        <w:rPr>
          <w:sz w:val="26"/>
          <w:szCs w:val="26"/>
        </w:rPr>
        <w:t xml:space="preserve"> </w:t>
      </w:r>
      <w:proofErr w:type="spellStart"/>
      <w:r w:rsidRPr="000E38D8">
        <w:rPr>
          <w:sz w:val="26"/>
          <w:szCs w:val="26"/>
        </w:rPr>
        <w:t>án</w:t>
      </w:r>
      <w:proofErr w:type="spellEnd"/>
      <w:r w:rsidRPr="000E38D8">
        <w:rPr>
          <w:sz w:val="26"/>
          <w:szCs w:val="26"/>
        </w:rPr>
        <w:t xml:space="preserve"> </w:t>
      </w:r>
      <w:proofErr w:type="spellStart"/>
      <w:r w:rsidRPr="000E38D8">
        <w:rPr>
          <w:sz w:val="26"/>
          <w:szCs w:val="26"/>
        </w:rPr>
        <w:t>xử</w:t>
      </w:r>
      <w:proofErr w:type="spellEnd"/>
      <w:r w:rsidRPr="000E38D8">
        <w:rPr>
          <w:sz w:val="26"/>
          <w:szCs w:val="26"/>
        </w:rPr>
        <w:t xml:space="preserve"> </w:t>
      </w:r>
      <w:proofErr w:type="spellStart"/>
      <w:r w:rsidRPr="000E38D8">
        <w:rPr>
          <w:sz w:val="26"/>
          <w:szCs w:val="26"/>
        </w:rPr>
        <w:t>lý</w:t>
      </w:r>
      <w:proofErr w:type="spellEnd"/>
      <w:r w:rsidRPr="000E38D8">
        <w:rPr>
          <w:sz w:val="26"/>
          <w:szCs w:val="26"/>
        </w:rPr>
        <w:t xml:space="preserve"> </w:t>
      </w:r>
      <w:proofErr w:type="spellStart"/>
      <w:r w:rsidRPr="000E38D8">
        <w:rPr>
          <w:sz w:val="26"/>
          <w:szCs w:val="26"/>
        </w:rPr>
        <w:t>sự</w:t>
      </w:r>
      <w:proofErr w:type="spellEnd"/>
      <w:r w:rsidRPr="000E38D8">
        <w:rPr>
          <w:sz w:val="26"/>
          <w:szCs w:val="26"/>
        </w:rPr>
        <w:t xml:space="preserve"> </w:t>
      </w:r>
      <w:proofErr w:type="spellStart"/>
      <w:r w:rsidRPr="000E38D8">
        <w:rPr>
          <w:sz w:val="26"/>
          <w:szCs w:val="26"/>
        </w:rPr>
        <w:t>cố</w:t>
      </w:r>
      <w:proofErr w:type="spellEnd"/>
      <w:r w:rsidRPr="000E38D8">
        <w:rPr>
          <w:sz w:val="26"/>
          <w:szCs w:val="26"/>
        </w:rPr>
        <w:t xml:space="preserve"> </w:t>
      </w:r>
      <w:proofErr w:type="spellStart"/>
      <w:r w:rsidRPr="000E38D8">
        <w:rPr>
          <w:sz w:val="26"/>
          <w:szCs w:val="26"/>
        </w:rPr>
        <w:t>kỹ</w:t>
      </w:r>
      <w:proofErr w:type="spellEnd"/>
      <w:r w:rsidRPr="000E38D8">
        <w:rPr>
          <w:sz w:val="26"/>
          <w:szCs w:val="26"/>
        </w:rPr>
        <w:t xml:space="preserve"> </w:t>
      </w:r>
      <w:proofErr w:type="spellStart"/>
      <w:r w:rsidRPr="000E38D8">
        <w:rPr>
          <w:sz w:val="26"/>
          <w:szCs w:val="26"/>
        </w:rPr>
        <w:t>thuật</w:t>
      </w:r>
      <w:proofErr w:type="spellEnd"/>
      <w:r w:rsidRPr="000E38D8">
        <w:rPr>
          <w:sz w:val="26"/>
          <w:szCs w:val="26"/>
        </w:rPr>
        <w:t xml:space="preserve"> </w:t>
      </w:r>
      <w:proofErr w:type="spellStart"/>
      <w:r w:rsidRPr="000E38D8">
        <w:rPr>
          <w:sz w:val="26"/>
          <w:szCs w:val="26"/>
        </w:rPr>
        <w:t>gây</w:t>
      </w:r>
      <w:proofErr w:type="spellEnd"/>
      <w:r w:rsidRPr="000E38D8">
        <w:rPr>
          <w:sz w:val="26"/>
          <w:szCs w:val="26"/>
        </w:rPr>
        <w:t xml:space="preserve"> </w:t>
      </w:r>
      <w:proofErr w:type="spellStart"/>
      <w:r w:rsidRPr="000E38D8">
        <w:rPr>
          <w:sz w:val="26"/>
          <w:szCs w:val="26"/>
        </w:rPr>
        <w:t>mất</w:t>
      </w:r>
      <w:proofErr w:type="spellEnd"/>
      <w:r w:rsidRPr="000E38D8">
        <w:rPr>
          <w:sz w:val="26"/>
          <w:szCs w:val="26"/>
        </w:rPr>
        <w:t xml:space="preserve"> an </w:t>
      </w:r>
      <w:proofErr w:type="spellStart"/>
      <w:r w:rsidRPr="000E38D8">
        <w:rPr>
          <w:sz w:val="26"/>
          <w:szCs w:val="26"/>
        </w:rPr>
        <w:t>toàn</w:t>
      </w:r>
      <w:proofErr w:type="spellEnd"/>
      <w:r w:rsidRPr="000E38D8">
        <w:rPr>
          <w:sz w:val="26"/>
          <w:szCs w:val="26"/>
        </w:rPr>
        <w:t xml:space="preserve">, </w:t>
      </w:r>
      <w:proofErr w:type="spellStart"/>
      <w:r w:rsidRPr="000E38D8">
        <w:rPr>
          <w:sz w:val="26"/>
          <w:szCs w:val="26"/>
        </w:rPr>
        <w:t>vệ</w:t>
      </w:r>
      <w:proofErr w:type="spellEnd"/>
      <w:r w:rsidRPr="000E38D8">
        <w:rPr>
          <w:sz w:val="26"/>
          <w:szCs w:val="26"/>
        </w:rPr>
        <w:t xml:space="preserve"> </w:t>
      </w:r>
      <w:proofErr w:type="spellStart"/>
      <w:r w:rsidRPr="000E38D8">
        <w:rPr>
          <w:sz w:val="26"/>
          <w:szCs w:val="26"/>
        </w:rPr>
        <w:t>sinh</w:t>
      </w:r>
      <w:proofErr w:type="spellEnd"/>
      <w:r w:rsidRPr="000E38D8">
        <w:rPr>
          <w:sz w:val="26"/>
          <w:szCs w:val="26"/>
        </w:rPr>
        <w:t xml:space="preserve"> </w:t>
      </w:r>
      <w:proofErr w:type="spellStart"/>
      <w:r w:rsidRPr="000E38D8">
        <w:rPr>
          <w:sz w:val="26"/>
          <w:szCs w:val="26"/>
        </w:rPr>
        <w:t>lao</w:t>
      </w:r>
      <w:proofErr w:type="spellEnd"/>
      <w:r w:rsidRPr="000E38D8">
        <w:rPr>
          <w:sz w:val="26"/>
          <w:szCs w:val="26"/>
        </w:rPr>
        <w:t xml:space="preserve"> </w:t>
      </w:r>
      <w:proofErr w:type="spellStart"/>
      <w:r w:rsidRPr="000E38D8">
        <w:rPr>
          <w:sz w:val="26"/>
          <w:szCs w:val="26"/>
        </w:rPr>
        <w:t>động</w:t>
      </w:r>
      <w:proofErr w:type="spellEnd"/>
      <w:r w:rsidRPr="000E38D8">
        <w:rPr>
          <w:sz w:val="26"/>
          <w:szCs w:val="26"/>
        </w:rPr>
        <w:t xml:space="preserve"> </w:t>
      </w:r>
      <w:proofErr w:type="spellStart"/>
      <w:r w:rsidRPr="000E38D8">
        <w:rPr>
          <w:sz w:val="26"/>
          <w:szCs w:val="26"/>
        </w:rPr>
        <w:t>nghiêm</w:t>
      </w:r>
      <w:proofErr w:type="spellEnd"/>
      <w:r w:rsidRPr="000E38D8">
        <w:rPr>
          <w:sz w:val="26"/>
          <w:szCs w:val="26"/>
        </w:rPr>
        <w:t xml:space="preserve"> </w:t>
      </w:r>
      <w:proofErr w:type="spellStart"/>
      <w:r w:rsidRPr="000E38D8">
        <w:rPr>
          <w:sz w:val="26"/>
          <w:szCs w:val="26"/>
        </w:rPr>
        <w:t>trọng</w:t>
      </w:r>
      <w:proofErr w:type="spellEnd"/>
      <w:r w:rsidRPr="000E38D8">
        <w:rPr>
          <w:sz w:val="26"/>
          <w:szCs w:val="26"/>
        </w:rPr>
        <w:t xml:space="preserve"> (</w:t>
      </w:r>
      <w:proofErr w:type="spellStart"/>
      <w:r w:rsidRPr="000E38D8">
        <w:rPr>
          <w:sz w:val="26"/>
          <w:szCs w:val="26"/>
        </w:rPr>
        <w:t>Bản</w:t>
      </w:r>
      <w:proofErr w:type="spellEnd"/>
      <w:r w:rsidRPr="000E38D8">
        <w:rPr>
          <w:sz w:val="26"/>
          <w:szCs w:val="26"/>
        </w:rPr>
        <w:t xml:space="preserve"> </w:t>
      </w:r>
      <w:proofErr w:type="spellStart"/>
      <w:r w:rsidRPr="000E38D8">
        <w:rPr>
          <w:sz w:val="26"/>
          <w:szCs w:val="26"/>
        </w:rPr>
        <w:t>chính</w:t>
      </w:r>
      <w:proofErr w:type="spellEnd"/>
      <w:r w:rsidRPr="000E38D8">
        <w:rPr>
          <w:sz w:val="26"/>
          <w:szCs w:val="26"/>
        </w:rPr>
        <w:t xml:space="preserve"> </w:t>
      </w:r>
      <w:proofErr w:type="spellStart"/>
      <w:r w:rsidRPr="000E38D8">
        <w:rPr>
          <w:sz w:val="26"/>
          <w:szCs w:val="26"/>
        </w:rPr>
        <w:t>hoặc</w:t>
      </w:r>
      <w:proofErr w:type="spellEnd"/>
      <w:r w:rsidRPr="000E38D8">
        <w:rPr>
          <w:sz w:val="26"/>
          <w:szCs w:val="26"/>
        </w:rPr>
        <w:t xml:space="preserve"> </w:t>
      </w:r>
      <w:proofErr w:type="spellStart"/>
      <w:r w:rsidRPr="000E38D8">
        <w:rPr>
          <w:sz w:val="26"/>
          <w:szCs w:val="26"/>
        </w:rPr>
        <w:t>bản</w:t>
      </w:r>
      <w:proofErr w:type="spellEnd"/>
      <w:r w:rsidRPr="000E38D8">
        <w:rPr>
          <w:sz w:val="26"/>
          <w:szCs w:val="26"/>
        </w:rPr>
        <w:t xml:space="preserve"> </w:t>
      </w:r>
      <w:proofErr w:type="spellStart"/>
      <w:r w:rsidRPr="000E38D8">
        <w:rPr>
          <w:sz w:val="26"/>
          <w:szCs w:val="26"/>
        </w:rPr>
        <w:t>sao</w:t>
      </w:r>
      <w:proofErr w:type="spellEnd"/>
      <w:r w:rsidRPr="000E38D8">
        <w:rPr>
          <w:sz w:val="26"/>
          <w:szCs w:val="26"/>
        </w:rPr>
        <w:t xml:space="preserve"> </w:t>
      </w:r>
      <w:proofErr w:type="spellStart"/>
      <w:r w:rsidRPr="000E38D8">
        <w:rPr>
          <w:sz w:val="26"/>
          <w:szCs w:val="26"/>
        </w:rPr>
        <w:t>có</w:t>
      </w:r>
      <w:proofErr w:type="spellEnd"/>
      <w:r w:rsidRPr="000E38D8">
        <w:rPr>
          <w:sz w:val="26"/>
          <w:szCs w:val="26"/>
        </w:rPr>
        <w:t xml:space="preserve"> </w:t>
      </w:r>
      <w:proofErr w:type="spellStart"/>
      <w:r w:rsidRPr="000E38D8">
        <w:rPr>
          <w:sz w:val="26"/>
          <w:szCs w:val="26"/>
        </w:rPr>
        <w:t>chứng</w:t>
      </w:r>
      <w:proofErr w:type="spellEnd"/>
      <w:r w:rsidRPr="000E38D8">
        <w:rPr>
          <w:sz w:val="26"/>
          <w:szCs w:val="26"/>
        </w:rPr>
        <w:t xml:space="preserve"> </w:t>
      </w:r>
      <w:proofErr w:type="spellStart"/>
      <w:r w:rsidRPr="000E38D8">
        <w:rPr>
          <w:sz w:val="26"/>
          <w:szCs w:val="26"/>
        </w:rPr>
        <w:t>thực</w:t>
      </w:r>
      <w:proofErr w:type="spellEnd"/>
      <w:r w:rsidRPr="000E38D8">
        <w:rPr>
          <w:sz w:val="26"/>
          <w:szCs w:val="26"/>
        </w:rPr>
        <w:t xml:space="preserve"> </w:t>
      </w:r>
      <w:proofErr w:type="spellStart"/>
      <w:r w:rsidRPr="000E38D8">
        <w:rPr>
          <w:sz w:val="26"/>
          <w:szCs w:val="26"/>
        </w:rPr>
        <w:t>hoặc</w:t>
      </w:r>
      <w:proofErr w:type="spellEnd"/>
      <w:r w:rsidRPr="000E38D8">
        <w:rPr>
          <w:sz w:val="26"/>
          <w:szCs w:val="26"/>
        </w:rPr>
        <w:t xml:space="preserve"> </w:t>
      </w:r>
      <w:proofErr w:type="spellStart"/>
      <w:r w:rsidRPr="000E38D8">
        <w:rPr>
          <w:sz w:val="26"/>
          <w:szCs w:val="26"/>
        </w:rPr>
        <w:t>bản</w:t>
      </w:r>
      <w:proofErr w:type="spellEnd"/>
      <w:r w:rsidRPr="000E38D8">
        <w:rPr>
          <w:sz w:val="26"/>
          <w:szCs w:val="26"/>
        </w:rPr>
        <w:t xml:space="preserve"> </w:t>
      </w:r>
      <w:proofErr w:type="spellStart"/>
      <w:r w:rsidRPr="000E38D8">
        <w:rPr>
          <w:sz w:val="26"/>
          <w:szCs w:val="26"/>
        </w:rPr>
        <w:t>sao</w:t>
      </w:r>
      <w:proofErr w:type="spellEnd"/>
      <w:r w:rsidRPr="000E38D8">
        <w:rPr>
          <w:sz w:val="26"/>
          <w:szCs w:val="26"/>
        </w:rPr>
        <w:t xml:space="preserve"> </w:t>
      </w:r>
      <w:proofErr w:type="spellStart"/>
      <w:r w:rsidRPr="000E38D8">
        <w:rPr>
          <w:sz w:val="26"/>
          <w:szCs w:val="26"/>
        </w:rPr>
        <w:t>điện</w:t>
      </w:r>
      <w:proofErr w:type="spellEnd"/>
      <w:r w:rsidRPr="000E38D8">
        <w:rPr>
          <w:sz w:val="26"/>
          <w:szCs w:val="26"/>
        </w:rPr>
        <w:t xml:space="preserve"> </w:t>
      </w:r>
      <w:proofErr w:type="spellStart"/>
      <w:r w:rsidRPr="000E38D8">
        <w:rPr>
          <w:sz w:val="26"/>
          <w:szCs w:val="26"/>
        </w:rPr>
        <w:t>tử</w:t>
      </w:r>
      <w:proofErr w:type="spellEnd"/>
      <w:r w:rsidRPr="000E38D8">
        <w:rPr>
          <w:sz w:val="26"/>
          <w:szCs w:val="26"/>
        </w:rPr>
        <w:t xml:space="preserve"> </w:t>
      </w:r>
      <w:proofErr w:type="spellStart"/>
      <w:r w:rsidRPr="000E38D8">
        <w:rPr>
          <w:sz w:val="26"/>
          <w:szCs w:val="26"/>
        </w:rPr>
        <w:t>hoặc</w:t>
      </w:r>
      <w:proofErr w:type="spellEnd"/>
      <w:r w:rsidRPr="000E38D8">
        <w:rPr>
          <w:sz w:val="26"/>
          <w:szCs w:val="26"/>
        </w:rPr>
        <w:t xml:space="preserve"> </w:t>
      </w:r>
      <w:proofErr w:type="spellStart"/>
      <w:r w:rsidRPr="000E38D8">
        <w:rPr>
          <w:sz w:val="26"/>
          <w:szCs w:val="26"/>
        </w:rPr>
        <w:t>bản</w:t>
      </w:r>
      <w:proofErr w:type="spellEnd"/>
      <w:r w:rsidRPr="000E38D8">
        <w:rPr>
          <w:sz w:val="26"/>
          <w:szCs w:val="26"/>
        </w:rPr>
        <w:t xml:space="preserve"> </w:t>
      </w:r>
      <w:proofErr w:type="spellStart"/>
      <w:r w:rsidRPr="000E38D8">
        <w:rPr>
          <w:sz w:val="26"/>
          <w:szCs w:val="26"/>
        </w:rPr>
        <w:t>sao</w:t>
      </w:r>
      <w:proofErr w:type="spellEnd"/>
      <w:r w:rsidRPr="000E38D8">
        <w:rPr>
          <w:sz w:val="26"/>
          <w:szCs w:val="26"/>
        </w:rPr>
        <w:t xml:space="preserve"> </w:t>
      </w:r>
      <w:proofErr w:type="spellStart"/>
      <w:r w:rsidRPr="000E38D8">
        <w:rPr>
          <w:sz w:val="26"/>
          <w:szCs w:val="26"/>
        </w:rPr>
        <w:t>điện</w:t>
      </w:r>
      <w:proofErr w:type="spellEnd"/>
      <w:r w:rsidRPr="000E38D8">
        <w:rPr>
          <w:sz w:val="26"/>
          <w:szCs w:val="26"/>
        </w:rPr>
        <w:t xml:space="preserve"> </w:t>
      </w:r>
      <w:proofErr w:type="spellStart"/>
      <w:r w:rsidRPr="000E38D8">
        <w:rPr>
          <w:sz w:val="26"/>
          <w:szCs w:val="26"/>
        </w:rPr>
        <w:t>tử</w:t>
      </w:r>
      <w:proofErr w:type="spellEnd"/>
      <w:r w:rsidRPr="000E38D8">
        <w:rPr>
          <w:sz w:val="26"/>
          <w:szCs w:val="26"/>
        </w:rPr>
        <w:t xml:space="preserve"> </w:t>
      </w:r>
      <w:proofErr w:type="spellStart"/>
      <w:r w:rsidRPr="000E38D8">
        <w:rPr>
          <w:sz w:val="26"/>
          <w:szCs w:val="26"/>
        </w:rPr>
        <w:t>có</w:t>
      </w:r>
      <w:proofErr w:type="spellEnd"/>
      <w:r w:rsidRPr="000E38D8">
        <w:rPr>
          <w:sz w:val="26"/>
          <w:szCs w:val="26"/>
        </w:rPr>
        <w:t xml:space="preserve"> </w:t>
      </w:r>
      <w:proofErr w:type="spellStart"/>
      <w:r w:rsidRPr="000E38D8">
        <w:rPr>
          <w:sz w:val="26"/>
          <w:szCs w:val="26"/>
        </w:rPr>
        <w:t>chứng</w:t>
      </w:r>
      <w:proofErr w:type="spellEnd"/>
      <w:r w:rsidRPr="000E38D8">
        <w:rPr>
          <w:sz w:val="26"/>
          <w:szCs w:val="26"/>
        </w:rPr>
        <w:t xml:space="preserve"> </w:t>
      </w:r>
      <w:proofErr w:type="spellStart"/>
      <w:r w:rsidRPr="000E38D8">
        <w:rPr>
          <w:sz w:val="26"/>
          <w:szCs w:val="26"/>
        </w:rPr>
        <w:t>thực</w:t>
      </w:r>
      <w:proofErr w:type="spellEnd"/>
      <w:r w:rsidRPr="000E38D8">
        <w:rPr>
          <w:sz w:val="26"/>
          <w:szCs w:val="26"/>
        </w:rPr>
        <w:t xml:space="preserve"> </w:t>
      </w:r>
      <w:proofErr w:type="spellStart"/>
      <w:r w:rsidRPr="000E38D8">
        <w:rPr>
          <w:sz w:val="26"/>
          <w:szCs w:val="26"/>
        </w:rPr>
        <w:t>từ</w:t>
      </w:r>
      <w:proofErr w:type="spellEnd"/>
      <w:r w:rsidRPr="000E38D8">
        <w:rPr>
          <w:sz w:val="26"/>
          <w:szCs w:val="26"/>
        </w:rPr>
        <w:t xml:space="preserve"> </w:t>
      </w:r>
      <w:proofErr w:type="spellStart"/>
      <w:r w:rsidRPr="000E38D8">
        <w:rPr>
          <w:sz w:val="26"/>
          <w:szCs w:val="26"/>
        </w:rPr>
        <w:t>bản</w:t>
      </w:r>
      <w:proofErr w:type="spellEnd"/>
      <w:r w:rsidRPr="000E38D8">
        <w:rPr>
          <w:sz w:val="26"/>
          <w:szCs w:val="26"/>
        </w:rPr>
        <w:t xml:space="preserve"> </w:t>
      </w:r>
      <w:proofErr w:type="spellStart"/>
      <w:r w:rsidRPr="000E38D8">
        <w:rPr>
          <w:sz w:val="26"/>
          <w:szCs w:val="26"/>
        </w:rPr>
        <w:t>chính</w:t>
      </w:r>
      <w:proofErr w:type="spellEnd"/>
      <w:r w:rsidRPr="000E38D8">
        <w:rPr>
          <w:sz w:val="26"/>
          <w:szCs w:val="26"/>
        </w:rPr>
        <w:t>);</w:t>
      </w:r>
    </w:p>
    <w:p w14:paraId="22AA72E9" w14:textId="77777777" w:rsidR="00660B8A" w:rsidRPr="000E38D8" w:rsidRDefault="00660B8A" w:rsidP="004C08FB">
      <w:pPr>
        <w:pStyle w:val="NormalWeb"/>
        <w:spacing w:before="0" w:beforeAutospacing="0" w:after="0" w:afterAutospacing="0"/>
        <w:rPr>
          <w:sz w:val="26"/>
          <w:szCs w:val="26"/>
        </w:rPr>
      </w:pPr>
      <w:r w:rsidRPr="000E38D8">
        <w:rPr>
          <w:sz w:val="26"/>
          <w:szCs w:val="26"/>
        </w:rPr>
        <w:t xml:space="preserve">- Văn </w:t>
      </w:r>
      <w:proofErr w:type="spellStart"/>
      <w:r w:rsidRPr="000E38D8">
        <w:rPr>
          <w:sz w:val="26"/>
          <w:szCs w:val="26"/>
        </w:rPr>
        <w:t>bản</w:t>
      </w:r>
      <w:proofErr w:type="spellEnd"/>
      <w:r w:rsidRPr="000E38D8">
        <w:rPr>
          <w:sz w:val="26"/>
          <w:szCs w:val="26"/>
        </w:rPr>
        <w:t xml:space="preserve"> </w:t>
      </w:r>
      <w:proofErr w:type="spellStart"/>
      <w:r w:rsidRPr="000E38D8">
        <w:rPr>
          <w:sz w:val="26"/>
          <w:szCs w:val="26"/>
        </w:rPr>
        <w:t>chấp</w:t>
      </w:r>
      <w:proofErr w:type="spellEnd"/>
      <w:r w:rsidRPr="000E38D8">
        <w:rPr>
          <w:sz w:val="26"/>
          <w:szCs w:val="26"/>
        </w:rPr>
        <w:t xml:space="preserve"> </w:t>
      </w:r>
      <w:proofErr w:type="spellStart"/>
      <w:r w:rsidRPr="000E38D8">
        <w:rPr>
          <w:sz w:val="26"/>
          <w:szCs w:val="26"/>
        </w:rPr>
        <w:t>thuận</w:t>
      </w:r>
      <w:proofErr w:type="spellEnd"/>
      <w:r w:rsidRPr="000E38D8">
        <w:rPr>
          <w:sz w:val="26"/>
          <w:szCs w:val="26"/>
        </w:rPr>
        <w:t xml:space="preserve"> </w:t>
      </w:r>
      <w:proofErr w:type="spellStart"/>
      <w:r w:rsidRPr="000E38D8">
        <w:rPr>
          <w:sz w:val="26"/>
          <w:szCs w:val="26"/>
        </w:rPr>
        <w:t>kết</w:t>
      </w:r>
      <w:proofErr w:type="spellEnd"/>
      <w:r w:rsidRPr="000E38D8">
        <w:rPr>
          <w:sz w:val="26"/>
          <w:szCs w:val="26"/>
        </w:rPr>
        <w:t xml:space="preserve"> </w:t>
      </w:r>
      <w:proofErr w:type="spellStart"/>
      <w:r w:rsidRPr="000E38D8">
        <w:rPr>
          <w:sz w:val="26"/>
          <w:szCs w:val="26"/>
        </w:rPr>
        <w:t>qủa</w:t>
      </w:r>
      <w:proofErr w:type="spellEnd"/>
      <w:r w:rsidRPr="000E38D8">
        <w:rPr>
          <w:sz w:val="26"/>
          <w:szCs w:val="26"/>
        </w:rPr>
        <w:t xml:space="preserve"> </w:t>
      </w:r>
      <w:proofErr w:type="spellStart"/>
      <w:r w:rsidRPr="000E38D8">
        <w:rPr>
          <w:sz w:val="26"/>
          <w:szCs w:val="26"/>
        </w:rPr>
        <w:t>nghiệm</w:t>
      </w:r>
      <w:proofErr w:type="spellEnd"/>
      <w:r w:rsidRPr="000E38D8">
        <w:rPr>
          <w:sz w:val="26"/>
          <w:szCs w:val="26"/>
        </w:rPr>
        <w:t xml:space="preserve"> </w:t>
      </w:r>
      <w:proofErr w:type="spellStart"/>
      <w:r w:rsidRPr="000E38D8">
        <w:rPr>
          <w:sz w:val="26"/>
          <w:szCs w:val="26"/>
        </w:rPr>
        <w:t>thu</w:t>
      </w:r>
      <w:proofErr w:type="spellEnd"/>
      <w:r w:rsidRPr="000E38D8">
        <w:rPr>
          <w:sz w:val="26"/>
          <w:szCs w:val="26"/>
        </w:rPr>
        <w:t xml:space="preserve"> </w:t>
      </w:r>
      <w:proofErr w:type="spellStart"/>
      <w:r w:rsidRPr="000E38D8">
        <w:rPr>
          <w:sz w:val="26"/>
          <w:szCs w:val="26"/>
        </w:rPr>
        <w:t>về</w:t>
      </w:r>
      <w:proofErr w:type="spellEnd"/>
      <w:r w:rsidRPr="000E38D8">
        <w:rPr>
          <w:sz w:val="26"/>
          <w:szCs w:val="26"/>
        </w:rPr>
        <w:t xml:space="preserve"> </w:t>
      </w:r>
      <w:proofErr w:type="spellStart"/>
      <w:r w:rsidRPr="000E38D8">
        <w:rPr>
          <w:sz w:val="26"/>
          <w:szCs w:val="26"/>
        </w:rPr>
        <w:t>phòng</w:t>
      </w:r>
      <w:proofErr w:type="spellEnd"/>
      <w:r w:rsidRPr="000E38D8">
        <w:rPr>
          <w:sz w:val="26"/>
          <w:szCs w:val="26"/>
        </w:rPr>
        <w:t xml:space="preserve"> </w:t>
      </w:r>
      <w:proofErr w:type="spellStart"/>
      <w:r w:rsidRPr="000E38D8">
        <w:rPr>
          <w:sz w:val="26"/>
          <w:szCs w:val="26"/>
        </w:rPr>
        <w:t>cháy</w:t>
      </w:r>
      <w:proofErr w:type="spellEnd"/>
      <w:r w:rsidRPr="000E38D8">
        <w:rPr>
          <w:sz w:val="26"/>
          <w:szCs w:val="26"/>
        </w:rPr>
        <w:t xml:space="preserve"> </w:t>
      </w:r>
      <w:proofErr w:type="spellStart"/>
      <w:r w:rsidRPr="000E38D8">
        <w:rPr>
          <w:sz w:val="26"/>
          <w:szCs w:val="26"/>
        </w:rPr>
        <w:t>và</w:t>
      </w:r>
      <w:proofErr w:type="spellEnd"/>
      <w:r w:rsidRPr="000E38D8">
        <w:rPr>
          <w:sz w:val="26"/>
          <w:szCs w:val="26"/>
        </w:rPr>
        <w:t xml:space="preserve"> </w:t>
      </w:r>
      <w:proofErr w:type="spellStart"/>
      <w:r w:rsidRPr="000E38D8">
        <w:rPr>
          <w:sz w:val="26"/>
          <w:szCs w:val="26"/>
        </w:rPr>
        <w:t>chữa</w:t>
      </w:r>
      <w:proofErr w:type="spellEnd"/>
      <w:r w:rsidRPr="000E38D8">
        <w:rPr>
          <w:sz w:val="26"/>
          <w:szCs w:val="26"/>
        </w:rPr>
        <w:t xml:space="preserve"> </w:t>
      </w:r>
      <w:proofErr w:type="spellStart"/>
      <w:r w:rsidRPr="000E38D8">
        <w:rPr>
          <w:sz w:val="26"/>
          <w:szCs w:val="26"/>
        </w:rPr>
        <w:t>cháy</w:t>
      </w:r>
      <w:proofErr w:type="spellEnd"/>
      <w:r w:rsidRPr="000E38D8">
        <w:rPr>
          <w:sz w:val="26"/>
          <w:szCs w:val="26"/>
        </w:rPr>
        <w:t xml:space="preserve"> </w:t>
      </w:r>
      <w:proofErr w:type="spellStart"/>
      <w:r w:rsidRPr="000E38D8">
        <w:rPr>
          <w:sz w:val="26"/>
          <w:szCs w:val="26"/>
        </w:rPr>
        <w:t>của</w:t>
      </w:r>
      <w:proofErr w:type="spellEnd"/>
      <w:r w:rsidRPr="000E38D8">
        <w:rPr>
          <w:sz w:val="26"/>
          <w:szCs w:val="26"/>
        </w:rPr>
        <w:t xml:space="preserve"> </w:t>
      </w:r>
      <w:proofErr w:type="spellStart"/>
      <w:r w:rsidRPr="000E38D8">
        <w:rPr>
          <w:sz w:val="26"/>
          <w:szCs w:val="26"/>
        </w:rPr>
        <w:t>cơ</w:t>
      </w:r>
      <w:proofErr w:type="spellEnd"/>
      <w:r w:rsidRPr="000E38D8">
        <w:rPr>
          <w:sz w:val="26"/>
          <w:szCs w:val="26"/>
        </w:rPr>
        <w:t xml:space="preserve"> </w:t>
      </w:r>
      <w:proofErr w:type="spellStart"/>
      <w:r w:rsidRPr="000E38D8">
        <w:rPr>
          <w:sz w:val="26"/>
          <w:szCs w:val="26"/>
        </w:rPr>
        <w:t>quan</w:t>
      </w:r>
      <w:proofErr w:type="spellEnd"/>
      <w:r w:rsidRPr="000E38D8">
        <w:rPr>
          <w:sz w:val="26"/>
          <w:szCs w:val="26"/>
        </w:rPr>
        <w:t xml:space="preserve"> Công an (</w:t>
      </w:r>
      <w:proofErr w:type="spellStart"/>
      <w:r w:rsidRPr="000E38D8">
        <w:rPr>
          <w:sz w:val="26"/>
          <w:szCs w:val="26"/>
        </w:rPr>
        <w:t>bản</w:t>
      </w:r>
      <w:proofErr w:type="spellEnd"/>
      <w:r w:rsidRPr="000E38D8">
        <w:rPr>
          <w:sz w:val="26"/>
          <w:szCs w:val="26"/>
        </w:rPr>
        <w:t xml:space="preserve"> </w:t>
      </w:r>
      <w:proofErr w:type="spellStart"/>
      <w:r w:rsidRPr="000E38D8">
        <w:rPr>
          <w:sz w:val="26"/>
          <w:szCs w:val="26"/>
        </w:rPr>
        <w:t>sao</w:t>
      </w:r>
      <w:proofErr w:type="spellEnd"/>
      <w:r w:rsidRPr="000E38D8">
        <w:rPr>
          <w:sz w:val="26"/>
          <w:szCs w:val="26"/>
        </w:rPr>
        <w:t xml:space="preserve"> </w:t>
      </w:r>
      <w:proofErr w:type="spellStart"/>
      <w:r w:rsidRPr="000E38D8">
        <w:rPr>
          <w:sz w:val="26"/>
          <w:szCs w:val="26"/>
        </w:rPr>
        <w:t>có</w:t>
      </w:r>
      <w:proofErr w:type="spellEnd"/>
      <w:r w:rsidRPr="000E38D8">
        <w:rPr>
          <w:sz w:val="26"/>
          <w:szCs w:val="26"/>
        </w:rPr>
        <w:t xml:space="preserve"> </w:t>
      </w:r>
      <w:proofErr w:type="spellStart"/>
      <w:r w:rsidRPr="000E38D8">
        <w:rPr>
          <w:sz w:val="26"/>
          <w:szCs w:val="26"/>
        </w:rPr>
        <w:t>chứng</w:t>
      </w:r>
      <w:proofErr w:type="spellEnd"/>
      <w:r w:rsidRPr="000E38D8">
        <w:rPr>
          <w:sz w:val="26"/>
          <w:szCs w:val="26"/>
        </w:rPr>
        <w:t xml:space="preserve"> </w:t>
      </w:r>
      <w:proofErr w:type="spellStart"/>
      <w:r w:rsidRPr="000E38D8">
        <w:rPr>
          <w:sz w:val="26"/>
          <w:szCs w:val="26"/>
        </w:rPr>
        <w:t>thực</w:t>
      </w:r>
      <w:proofErr w:type="spellEnd"/>
      <w:r w:rsidRPr="000E38D8">
        <w:rPr>
          <w:sz w:val="26"/>
          <w:szCs w:val="26"/>
        </w:rPr>
        <w:t xml:space="preserve"> </w:t>
      </w:r>
      <w:proofErr w:type="spellStart"/>
      <w:r w:rsidRPr="000E38D8">
        <w:rPr>
          <w:sz w:val="26"/>
          <w:szCs w:val="26"/>
        </w:rPr>
        <w:t>hoặc</w:t>
      </w:r>
      <w:proofErr w:type="spellEnd"/>
      <w:r w:rsidRPr="000E38D8">
        <w:rPr>
          <w:sz w:val="26"/>
          <w:szCs w:val="26"/>
        </w:rPr>
        <w:t xml:space="preserve"> </w:t>
      </w:r>
      <w:proofErr w:type="spellStart"/>
      <w:r w:rsidRPr="000E38D8">
        <w:rPr>
          <w:sz w:val="26"/>
          <w:szCs w:val="26"/>
        </w:rPr>
        <w:t>bản</w:t>
      </w:r>
      <w:proofErr w:type="spellEnd"/>
      <w:r w:rsidRPr="000E38D8">
        <w:rPr>
          <w:sz w:val="26"/>
          <w:szCs w:val="26"/>
        </w:rPr>
        <w:t xml:space="preserve"> </w:t>
      </w:r>
      <w:proofErr w:type="spellStart"/>
      <w:r w:rsidRPr="000E38D8">
        <w:rPr>
          <w:sz w:val="26"/>
          <w:szCs w:val="26"/>
        </w:rPr>
        <w:t>sao</w:t>
      </w:r>
      <w:proofErr w:type="spellEnd"/>
      <w:r w:rsidRPr="000E38D8">
        <w:rPr>
          <w:sz w:val="26"/>
          <w:szCs w:val="26"/>
        </w:rPr>
        <w:t xml:space="preserve"> </w:t>
      </w:r>
      <w:proofErr w:type="spellStart"/>
      <w:r w:rsidRPr="000E38D8">
        <w:rPr>
          <w:sz w:val="26"/>
          <w:szCs w:val="26"/>
        </w:rPr>
        <w:t>kèm</w:t>
      </w:r>
      <w:proofErr w:type="spellEnd"/>
      <w:r w:rsidRPr="000E38D8">
        <w:rPr>
          <w:sz w:val="26"/>
          <w:szCs w:val="26"/>
        </w:rPr>
        <w:t xml:space="preserve"> </w:t>
      </w:r>
      <w:proofErr w:type="spellStart"/>
      <w:r w:rsidRPr="000E38D8">
        <w:rPr>
          <w:sz w:val="26"/>
          <w:szCs w:val="26"/>
        </w:rPr>
        <w:t>bản</w:t>
      </w:r>
      <w:proofErr w:type="spellEnd"/>
      <w:r w:rsidRPr="000E38D8">
        <w:rPr>
          <w:sz w:val="26"/>
          <w:szCs w:val="26"/>
        </w:rPr>
        <w:t xml:space="preserve"> </w:t>
      </w:r>
      <w:proofErr w:type="spellStart"/>
      <w:r w:rsidRPr="000E38D8">
        <w:rPr>
          <w:sz w:val="26"/>
          <w:szCs w:val="26"/>
        </w:rPr>
        <w:t>chính</w:t>
      </w:r>
      <w:proofErr w:type="spellEnd"/>
      <w:r w:rsidRPr="000E38D8">
        <w:rPr>
          <w:sz w:val="26"/>
          <w:szCs w:val="26"/>
        </w:rPr>
        <w:t xml:space="preserve"> </w:t>
      </w:r>
      <w:proofErr w:type="spellStart"/>
      <w:r w:rsidRPr="000E38D8">
        <w:rPr>
          <w:sz w:val="26"/>
          <w:szCs w:val="26"/>
        </w:rPr>
        <w:t>để</w:t>
      </w:r>
      <w:proofErr w:type="spellEnd"/>
      <w:r w:rsidRPr="000E38D8">
        <w:rPr>
          <w:sz w:val="26"/>
          <w:szCs w:val="26"/>
        </w:rPr>
        <w:t xml:space="preserve"> </w:t>
      </w:r>
      <w:proofErr w:type="spellStart"/>
      <w:r w:rsidRPr="000E38D8">
        <w:rPr>
          <w:sz w:val="26"/>
          <w:szCs w:val="26"/>
        </w:rPr>
        <w:t>đối</w:t>
      </w:r>
      <w:proofErr w:type="spellEnd"/>
      <w:r w:rsidRPr="000E38D8">
        <w:rPr>
          <w:sz w:val="26"/>
          <w:szCs w:val="26"/>
        </w:rPr>
        <w:t xml:space="preserve"> </w:t>
      </w:r>
      <w:proofErr w:type="spellStart"/>
      <w:r w:rsidRPr="000E38D8">
        <w:rPr>
          <w:sz w:val="26"/>
          <w:szCs w:val="26"/>
        </w:rPr>
        <w:t>chiếu</w:t>
      </w:r>
      <w:proofErr w:type="spellEnd"/>
      <w:r w:rsidRPr="000E38D8">
        <w:rPr>
          <w:sz w:val="26"/>
          <w:szCs w:val="26"/>
        </w:rPr>
        <w:t xml:space="preserve"> </w:t>
      </w:r>
      <w:proofErr w:type="spellStart"/>
      <w:r w:rsidRPr="000E38D8">
        <w:rPr>
          <w:sz w:val="26"/>
          <w:szCs w:val="26"/>
        </w:rPr>
        <w:t>hoặc</w:t>
      </w:r>
      <w:proofErr w:type="spellEnd"/>
      <w:r w:rsidRPr="000E38D8">
        <w:rPr>
          <w:sz w:val="26"/>
          <w:szCs w:val="26"/>
        </w:rPr>
        <w:t xml:space="preserve"> </w:t>
      </w:r>
      <w:proofErr w:type="spellStart"/>
      <w:r w:rsidRPr="000E38D8">
        <w:rPr>
          <w:sz w:val="26"/>
          <w:szCs w:val="26"/>
        </w:rPr>
        <w:t>bản</w:t>
      </w:r>
      <w:proofErr w:type="spellEnd"/>
      <w:r w:rsidRPr="000E38D8">
        <w:rPr>
          <w:sz w:val="26"/>
          <w:szCs w:val="26"/>
        </w:rPr>
        <w:t xml:space="preserve"> </w:t>
      </w:r>
      <w:proofErr w:type="spellStart"/>
      <w:r w:rsidRPr="000E38D8">
        <w:rPr>
          <w:sz w:val="26"/>
          <w:szCs w:val="26"/>
        </w:rPr>
        <w:t>sao</w:t>
      </w:r>
      <w:proofErr w:type="spellEnd"/>
      <w:r w:rsidRPr="000E38D8">
        <w:rPr>
          <w:sz w:val="26"/>
          <w:szCs w:val="26"/>
        </w:rPr>
        <w:t xml:space="preserve"> </w:t>
      </w:r>
      <w:proofErr w:type="spellStart"/>
      <w:r w:rsidRPr="000E38D8">
        <w:rPr>
          <w:sz w:val="26"/>
          <w:szCs w:val="26"/>
        </w:rPr>
        <w:t>điện</w:t>
      </w:r>
      <w:proofErr w:type="spellEnd"/>
      <w:r w:rsidRPr="000E38D8">
        <w:rPr>
          <w:sz w:val="26"/>
          <w:szCs w:val="26"/>
        </w:rPr>
        <w:t xml:space="preserve"> </w:t>
      </w:r>
      <w:proofErr w:type="spellStart"/>
      <w:r w:rsidRPr="000E38D8">
        <w:rPr>
          <w:sz w:val="26"/>
          <w:szCs w:val="26"/>
        </w:rPr>
        <w:t>tử</w:t>
      </w:r>
      <w:proofErr w:type="spellEnd"/>
      <w:r w:rsidRPr="000E38D8">
        <w:rPr>
          <w:sz w:val="26"/>
          <w:szCs w:val="26"/>
        </w:rPr>
        <w:t xml:space="preserve"> </w:t>
      </w:r>
      <w:proofErr w:type="spellStart"/>
      <w:r w:rsidRPr="000E38D8">
        <w:rPr>
          <w:sz w:val="26"/>
          <w:szCs w:val="26"/>
        </w:rPr>
        <w:t>hoặc</w:t>
      </w:r>
      <w:proofErr w:type="spellEnd"/>
      <w:r w:rsidRPr="000E38D8">
        <w:rPr>
          <w:sz w:val="26"/>
          <w:szCs w:val="26"/>
        </w:rPr>
        <w:t xml:space="preserve"> </w:t>
      </w:r>
      <w:proofErr w:type="spellStart"/>
      <w:r w:rsidRPr="000E38D8">
        <w:rPr>
          <w:sz w:val="26"/>
          <w:szCs w:val="26"/>
        </w:rPr>
        <w:t>bản</w:t>
      </w:r>
      <w:proofErr w:type="spellEnd"/>
      <w:r w:rsidRPr="000E38D8">
        <w:rPr>
          <w:sz w:val="26"/>
          <w:szCs w:val="26"/>
        </w:rPr>
        <w:t xml:space="preserve"> </w:t>
      </w:r>
      <w:proofErr w:type="spellStart"/>
      <w:r w:rsidRPr="000E38D8">
        <w:rPr>
          <w:sz w:val="26"/>
          <w:szCs w:val="26"/>
        </w:rPr>
        <w:t>sao</w:t>
      </w:r>
      <w:proofErr w:type="spellEnd"/>
      <w:r w:rsidRPr="000E38D8">
        <w:rPr>
          <w:sz w:val="26"/>
          <w:szCs w:val="26"/>
        </w:rPr>
        <w:t xml:space="preserve"> </w:t>
      </w:r>
      <w:proofErr w:type="spellStart"/>
      <w:r w:rsidRPr="000E38D8">
        <w:rPr>
          <w:sz w:val="26"/>
          <w:szCs w:val="26"/>
        </w:rPr>
        <w:t>điện</w:t>
      </w:r>
      <w:proofErr w:type="spellEnd"/>
      <w:r w:rsidRPr="000E38D8">
        <w:rPr>
          <w:sz w:val="26"/>
          <w:szCs w:val="26"/>
        </w:rPr>
        <w:t xml:space="preserve"> </w:t>
      </w:r>
      <w:proofErr w:type="spellStart"/>
      <w:r w:rsidRPr="000E38D8">
        <w:rPr>
          <w:sz w:val="26"/>
          <w:szCs w:val="26"/>
        </w:rPr>
        <w:t>tử</w:t>
      </w:r>
      <w:proofErr w:type="spellEnd"/>
      <w:r w:rsidRPr="000E38D8">
        <w:rPr>
          <w:sz w:val="26"/>
          <w:szCs w:val="26"/>
        </w:rPr>
        <w:t xml:space="preserve"> </w:t>
      </w:r>
      <w:proofErr w:type="spellStart"/>
      <w:r w:rsidRPr="000E38D8">
        <w:rPr>
          <w:sz w:val="26"/>
          <w:szCs w:val="26"/>
        </w:rPr>
        <w:t>từ</w:t>
      </w:r>
      <w:proofErr w:type="spellEnd"/>
      <w:r w:rsidRPr="000E38D8">
        <w:rPr>
          <w:sz w:val="26"/>
          <w:szCs w:val="26"/>
        </w:rPr>
        <w:t xml:space="preserve"> </w:t>
      </w:r>
      <w:proofErr w:type="spellStart"/>
      <w:r w:rsidRPr="000E38D8">
        <w:rPr>
          <w:sz w:val="26"/>
          <w:szCs w:val="26"/>
        </w:rPr>
        <w:t>sổ</w:t>
      </w:r>
      <w:proofErr w:type="spellEnd"/>
      <w:r w:rsidRPr="000E38D8">
        <w:rPr>
          <w:sz w:val="26"/>
          <w:szCs w:val="26"/>
        </w:rPr>
        <w:t xml:space="preserve"> </w:t>
      </w:r>
      <w:proofErr w:type="spellStart"/>
      <w:r w:rsidRPr="000E38D8">
        <w:rPr>
          <w:sz w:val="26"/>
          <w:szCs w:val="26"/>
        </w:rPr>
        <w:t>gốc</w:t>
      </w:r>
      <w:proofErr w:type="spellEnd"/>
      <w:r w:rsidRPr="000E38D8">
        <w:rPr>
          <w:sz w:val="26"/>
          <w:szCs w:val="26"/>
        </w:rPr>
        <w:t xml:space="preserve"> </w:t>
      </w:r>
      <w:proofErr w:type="spellStart"/>
      <w:r w:rsidRPr="000E38D8">
        <w:rPr>
          <w:sz w:val="26"/>
          <w:szCs w:val="26"/>
        </w:rPr>
        <w:t>hoặc</w:t>
      </w:r>
      <w:proofErr w:type="spellEnd"/>
      <w:r w:rsidRPr="000E38D8">
        <w:rPr>
          <w:sz w:val="26"/>
          <w:szCs w:val="26"/>
        </w:rPr>
        <w:t xml:space="preserve"> </w:t>
      </w:r>
      <w:proofErr w:type="spellStart"/>
      <w:r w:rsidRPr="000E38D8">
        <w:rPr>
          <w:sz w:val="26"/>
          <w:szCs w:val="26"/>
        </w:rPr>
        <w:t>bản</w:t>
      </w:r>
      <w:proofErr w:type="spellEnd"/>
      <w:r w:rsidRPr="000E38D8">
        <w:rPr>
          <w:sz w:val="26"/>
          <w:szCs w:val="26"/>
        </w:rPr>
        <w:t xml:space="preserve"> </w:t>
      </w:r>
      <w:proofErr w:type="spellStart"/>
      <w:r w:rsidRPr="000E38D8">
        <w:rPr>
          <w:sz w:val="26"/>
          <w:szCs w:val="26"/>
        </w:rPr>
        <w:t>sao</w:t>
      </w:r>
      <w:proofErr w:type="spellEnd"/>
      <w:r w:rsidRPr="000E38D8">
        <w:rPr>
          <w:sz w:val="26"/>
          <w:szCs w:val="26"/>
        </w:rPr>
        <w:t xml:space="preserve"> </w:t>
      </w:r>
      <w:proofErr w:type="spellStart"/>
      <w:r w:rsidRPr="000E38D8">
        <w:rPr>
          <w:sz w:val="26"/>
          <w:szCs w:val="26"/>
        </w:rPr>
        <w:t>điện</w:t>
      </w:r>
      <w:proofErr w:type="spellEnd"/>
      <w:r w:rsidRPr="000E38D8">
        <w:rPr>
          <w:sz w:val="26"/>
          <w:szCs w:val="26"/>
        </w:rPr>
        <w:t xml:space="preserve"> </w:t>
      </w:r>
      <w:proofErr w:type="spellStart"/>
      <w:r w:rsidRPr="000E38D8">
        <w:rPr>
          <w:sz w:val="26"/>
          <w:szCs w:val="26"/>
        </w:rPr>
        <w:t>tử</w:t>
      </w:r>
      <w:proofErr w:type="spellEnd"/>
      <w:r w:rsidRPr="000E38D8">
        <w:rPr>
          <w:sz w:val="26"/>
          <w:szCs w:val="26"/>
        </w:rPr>
        <w:t xml:space="preserve"> </w:t>
      </w:r>
      <w:proofErr w:type="spellStart"/>
      <w:r w:rsidRPr="000E38D8">
        <w:rPr>
          <w:sz w:val="26"/>
          <w:szCs w:val="26"/>
        </w:rPr>
        <w:t>có</w:t>
      </w:r>
      <w:proofErr w:type="spellEnd"/>
      <w:r w:rsidRPr="000E38D8">
        <w:rPr>
          <w:sz w:val="26"/>
          <w:szCs w:val="26"/>
        </w:rPr>
        <w:t xml:space="preserve"> </w:t>
      </w:r>
      <w:proofErr w:type="spellStart"/>
      <w:r w:rsidRPr="000E38D8">
        <w:rPr>
          <w:sz w:val="26"/>
          <w:szCs w:val="26"/>
        </w:rPr>
        <w:t>chứng</w:t>
      </w:r>
      <w:proofErr w:type="spellEnd"/>
      <w:r w:rsidRPr="000E38D8">
        <w:rPr>
          <w:sz w:val="26"/>
          <w:szCs w:val="26"/>
        </w:rPr>
        <w:t xml:space="preserve"> </w:t>
      </w:r>
      <w:proofErr w:type="spellStart"/>
      <w:r w:rsidRPr="000E38D8">
        <w:rPr>
          <w:sz w:val="26"/>
          <w:szCs w:val="26"/>
        </w:rPr>
        <w:t>thực</w:t>
      </w:r>
      <w:proofErr w:type="spellEnd"/>
      <w:r w:rsidRPr="000E38D8">
        <w:rPr>
          <w:sz w:val="26"/>
          <w:szCs w:val="26"/>
        </w:rPr>
        <w:t xml:space="preserve"> </w:t>
      </w:r>
      <w:proofErr w:type="spellStart"/>
      <w:r w:rsidRPr="000E38D8">
        <w:rPr>
          <w:sz w:val="26"/>
          <w:szCs w:val="26"/>
        </w:rPr>
        <w:t>từ</w:t>
      </w:r>
      <w:proofErr w:type="spellEnd"/>
      <w:r w:rsidRPr="000E38D8">
        <w:rPr>
          <w:sz w:val="26"/>
          <w:szCs w:val="26"/>
        </w:rPr>
        <w:t xml:space="preserve"> </w:t>
      </w:r>
      <w:proofErr w:type="spellStart"/>
      <w:r w:rsidRPr="000E38D8">
        <w:rPr>
          <w:sz w:val="26"/>
          <w:szCs w:val="26"/>
        </w:rPr>
        <w:t>bản</w:t>
      </w:r>
      <w:proofErr w:type="spellEnd"/>
      <w:r w:rsidRPr="000E38D8">
        <w:rPr>
          <w:sz w:val="26"/>
          <w:szCs w:val="26"/>
        </w:rPr>
        <w:t xml:space="preserve"> </w:t>
      </w:r>
      <w:proofErr w:type="spellStart"/>
      <w:r w:rsidRPr="000E38D8">
        <w:rPr>
          <w:sz w:val="26"/>
          <w:szCs w:val="26"/>
        </w:rPr>
        <w:t>chính</w:t>
      </w:r>
      <w:proofErr w:type="spellEnd"/>
      <w:r w:rsidRPr="000E38D8">
        <w:rPr>
          <w:sz w:val="26"/>
          <w:szCs w:val="26"/>
        </w:rPr>
        <w:t>).</w:t>
      </w:r>
    </w:p>
    <w:p w14:paraId="00072652" w14:textId="77777777" w:rsidR="00660B8A" w:rsidRPr="000E38D8" w:rsidRDefault="00660B8A" w:rsidP="004C08FB">
      <w:pPr>
        <w:pStyle w:val="NormalWeb"/>
        <w:spacing w:before="0" w:beforeAutospacing="0" w:after="0" w:afterAutospacing="0"/>
        <w:rPr>
          <w:sz w:val="26"/>
          <w:szCs w:val="26"/>
        </w:rPr>
      </w:pPr>
      <w:r w:rsidRPr="000E38D8">
        <w:rPr>
          <w:sz w:val="26"/>
          <w:szCs w:val="26"/>
        </w:rPr>
        <w:t xml:space="preserve">b) </w:t>
      </w:r>
      <w:proofErr w:type="spellStart"/>
      <w:r w:rsidRPr="000E38D8">
        <w:rPr>
          <w:sz w:val="26"/>
          <w:szCs w:val="26"/>
        </w:rPr>
        <w:t>Số</w:t>
      </w:r>
      <w:proofErr w:type="spellEnd"/>
      <w:r w:rsidRPr="000E38D8">
        <w:rPr>
          <w:sz w:val="26"/>
          <w:szCs w:val="26"/>
        </w:rPr>
        <w:t xml:space="preserve"> </w:t>
      </w:r>
      <w:proofErr w:type="spellStart"/>
      <w:r w:rsidRPr="000E38D8">
        <w:rPr>
          <w:sz w:val="26"/>
          <w:szCs w:val="26"/>
        </w:rPr>
        <w:t>lượng</w:t>
      </w:r>
      <w:proofErr w:type="spellEnd"/>
      <w:r w:rsidRPr="000E38D8">
        <w:rPr>
          <w:sz w:val="26"/>
          <w:szCs w:val="26"/>
        </w:rPr>
        <w:t xml:space="preserve"> </w:t>
      </w:r>
      <w:proofErr w:type="spellStart"/>
      <w:r w:rsidRPr="000E38D8">
        <w:rPr>
          <w:sz w:val="26"/>
          <w:szCs w:val="26"/>
        </w:rPr>
        <w:t>hồ</w:t>
      </w:r>
      <w:proofErr w:type="spellEnd"/>
      <w:r w:rsidRPr="000E38D8">
        <w:rPr>
          <w:sz w:val="26"/>
          <w:szCs w:val="26"/>
        </w:rPr>
        <w:t xml:space="preserve"> </w:t>
      </w:r>
      <w:proofErr w:type="spellStart"/>
      <w:r w:rsidRPr="000E38D8">
        <w:rPr>
          <w:sz w:val="26"/>
          <w:szCs w:val="26"/>
        </w:rPr>
        <w:t>sơ</w:t>
      </w:r>
      <w:proofErr w:type="spellEnd"/>
      <w:r w:rsidRPr="000E38D8">
        <w:rPr>
          <w:sz w:val="26"/>
          <w:szCs w:val="26"/>
        </w:rPr>
        <w:t xml:space="preserve">: 01 </w:t>
      </w:r>
      <w:proofErr w:type="spellStart"/>
      <w:r w:rsidRPr="000E38D8">
        <w:rPr>
          <w:sz w:val="26"/>
          <w:szCs w:val="26"/>
        </w:rPr>
        <w:t>bộ</w:t>
      </w:r>
      <w:proofErr w:type="spellEnd"/>
      <w:r w:rsidRPr="000E38D8">
        <w:rPr>
          <w:sz w:val="26"/>
          <w:szCs w:val="26"/>
        </w:rPr>
        <w:t>.</w:t>
      </w:r>
    </w:p>
    <w:p w14:paraId="2D55CAD1" w14:textId="4E577053" w:rsidR="00660B8A" w:rsidRPr="000E38D8" w:rsidRDefault="00660B8A" w:rsidP="004C08FB">
      <w:pPr>
        <w:pStyle w:val="NormalWeb"/>
        <w:spacing w:before="0" w:beforeAutospacing="0" w:after="0" w:afterAutospacing="0"/>
        <w:rPr>
          <w:b/>
          <w:sz w:val="26"/>
          <w:szCs w:val="26"/>
        </w:rPr>
      </w:pPr>
      <w:r w:rsidRPr="000E38D8">
        <w:rPr>
          <w:b/>
          <w:sz w:val="26"/>
          <w:szCs w:val="26"/>
        </w:rPr>
        <w:t xml:space="preserve">4. </w:t>
      </w:r>
      <w:proofErr w:type="spellStart"/>
      <w:r w:rsidRPr="000E38D8">
        <w:rPr>
          <w:b/>
          <w:sz w:val="26"/>
          <w:szCs w:val="26"/>
        </w:rPr>
        <w:t>Thời</w:t>
      </w:r>
      <w:proofErr w:type="spellEnd"/>
      <w:r w:rsidRPr="000E38D8">
        <w:rPr>
          <w:b/>
          <w:sz w:val="26"/>
          <w:szCs w:val="26"/>
        </w:rPr>
        <w:t xml:space="preserve"> </w:t>
      </w:r>
      <w:proofErr w:type="spellStart"/>
      <w:r w:rsidRPr="000E38D8">
        <w:rPr>
          <w:b/>
          <w:sz w:val="26"/>
          <w:szCs w:val="26"/>
        </w:rPr>
        <w:t>hạn</w:t>
      </w:r>
      <w:proofErr w:type="spellEnd"/>
      <w:r w:rsidRPr="000E38D8">
        <w:rPr>
          <w:b/>
          <w:sz w:val="26"/>
          <w:szCs w:val="26"/>
        </w:rPr>
        <w:t xml:space="preserve"> </w:t>
      </w:r>
      <w:proofErr w:type="spellStart"/>
      <w:r w:rsidRPr="000E38D8">
        <w:rPr>
          <w:b/>
          <w:sz w:val="26"/>
          <w:szCs w:val="26"/>
        </w:rPr>
        <w:t>giải</w:t>
      </w:r>
      <w:proofErr w:type="spellEnd"/>
      <w:r w:rsidRPr="000E38D8">
        <w:rPr>
          <w:b/>
          <w:sz w:val="26"/>
          <w:szCs w:val="26"/>
        </w:rPr>
        <w:t xml:space="preserve"> </w:t>
      </w:r>
      <w:proofErr w:type="spellStart"/>
      <w:r w:rsidRPr="000E38D8">
        <w:rPr>
          <w:b/>
          <w:sz w:val="26"/>
          <w:szCs w:val="26"/>
        </w:rPr>
        <w:t>quyết</w:t>
      </w:r>
      <w:proofErr w:type="spellEnd"/>
      <w:r w:rsidRPr="000E38D8">
        <w:rPr>
          <w:b/>
          <w:sz w:val="26"/>
          <w:szCs w:val="26"/>
        </w:rPr>
        <w:t>:</w:t>
      </w:r>
    </w:p>
    <w:p w14:paraId="4F528227" w14:textId="77777777" w:rsidR="00660B8A" w:rsidRPr="000E38D8" w:rsidRDefault="00660B8A" w:rsidP="004C08FB">
      <w:pPr>
        <w:pStyle w:val="NormalWeb"/>
        <w:spacing w:before="0" w:beforeAutospacing="0" w:after="0" w:afterAutospacing="0"/>
        <w:rPr>
          <w:sz w:val="26"/>
          <w:szCs w:val="26"/>
        </w:rPr>
      </w:pPr>
      <w:r w:rsidRPr="000E38D8">
        <w:rPr>
          <w:sz w:val="26"/>
          <w:szCs w:val="26"/>
        </w:rPr>
        <w:t xml:space="preserve">Trong </w:t>
      </w:r>
      <w:proofErr w:type="spellStart"/>
      <w:r w:rsidRPr="000E38D8">
        <w:rPr>
          <w:sz w:val="26"/>
          <w:szCs w:val="26"/>
        </w:rPr>
        <w:t>thời</w:t>
      </w:r>
      <w:proofErr w:type="spellEnd"/>
      <w:r w:rsidRPr="000E38D8">
        <w:rPr>
          <w:sz w:val="26"/>
          <w:szCs w:val="26"/>
        </w:rPr>
        <w:t xml:space="preserve"> </w:t>
      </w:r>
      <w:proofErr w:type="spellStart"/>
      <w:r w:rsidRPr="000E38D8">
        <w:rPr>
          <w:sz w:val="26"/>
          <w:szCs w:val="26"/>
        </w:rPr>
        <w:t>hạn</w:t>
      </w:r>
      <w:proofErr w:type="spellEnd"/>
      <w:r w:rsidRPr="000E38D8">
        <w:rPr>
          <w:sz w:val="26"/>
          <w:szCs w:val="26"/>
        </w:rPr>
        <w:t xml:space="preserve"> 03 </w:t>
      </w:r>
      <w:proofErr w:type="spellStart"/>
      <w:r w:rsidRPr="000E38D8">
        <w:rPr>
          <w:sz w:val="26"/>
          <w:szCs w:val="26"/>
        </w:rPr>
        <w:t>ngày</w:t>
      </w:r>
      <w:proofErr w:type="spellEnd"/>
      <w:r w:rsidRPr="000E38D8">
        <w:rPr>
          <w:sz w:val="26"/>
          <w:szCs w:val="26"/>
        </w:rPr>
        <w:t xml:space="preserve"> </w:t>
      </w:r>
      <w:proofErr w:type="spellStart"/>
      <w:r w:rsidRPr="000E38D8">
        <w:rPr>
          <w:sz w:val="26"/>
          <w:szCs w:val="26"/>
        </w:rPr>
        <w:t>làm</w:t>
      </w:r>
      <w:proofErr w:type="spellEnd"/>
      <w:r w:rsidRPr="000E38D8">
        <w:rPr>
          <w:sz w:val="26"/>
          <w:szCs w:val="26"/>
        </w:rPr>
        <w:t xml:space="preserve"> </w:t>
      </w:r>
      <w:proofErr w:type="spellStart"/>
      <w:r w:rsidRPr="000E38D8">
        <w:rPr>
          <w:sz w:val="26"/>
          <w:szCs w:val="26"/>
        </w:rPr>
        <w:t>việc</w:t>
      </w:r>
      <w:proofErr w:type="spellEnd"/>
      <w:r w:rsidRPr="000E38D8">
        <w:rPr>
          <w:sz w:val="26"/>
          <w:szCs w:val="26"/>
        </w:rPr>
        <w:t xml:space="preserve"> </w:t>
      </w:r>
      <w:proofErr w:type="spellStart"/>
      <w:r w:rsidRPr="000E38D8">
        <w:rPr>
          <w:sz w:val="26"/>
          <w:szCs w:val="26"/>
        </w:rPr>
        <w:t>kể</w:t>
      </w:r>
      <w:proofErr w:type="spellEnd"/>
      <w:r w:rsidRPr="000E38D8">
        <w:rPr>
          <w:sz w:val="26"/>
          <w:szCs w:val="26"/>
        </w:rPr>
        <w:t xml:space="preserve"> </w:t>
      </w:r>
      <w:proofErr w:type="spellStart"/>
      <w:r w:rsidRPr="000E38D8">
        <w:rPr>
          <w:sz w:val="26"/>
          <w:szCs w:val="26"/>
        </w:rPr>
        <w:t>từ</w:t>
      </w:r>
      <w:proofErr w:type="spellEnd"/>
      <w:r w:rsidRPr="000E38D8">
        <w:rPr>
          <w:sz w:val="26"/>
          <w:szCs w:val="26"/>
        </w:rPr>
        <w:t xml:space="preserve"> </w:t>
      </w:r>
      <w:proofErr w:type="spellStart"/>
      <w:r w:rsidRPr="000E38D8">
        <w:rPr>
          <w:sz w:val="26"/>
          <w:szCs w:val="26"/>
        </w:rPr>
        <w:t>ngày</w:t>
      </w:r>
      <w:proofErr w:type="spellEnd"/>
      <w:r w:rsidRPr="000E38D8">
        <w:rPr>
          <w:sz w:val="26"/>
          <w:szCs w:val="26"/>
        </w:rPr>
        <w:t xml:space="preserve"> </w:t>
      </w:r>
      <w:proofErr w:type="spellStart"/>
      <w:r w:rsidRPr="000E38D8">
        <w:rPr>
          <w:sz w:val="26"/>
          <w:szCs w:val="26"/>
        </w:rPr>
        <w:t>nhận</w:t>
      </w:r>
      <w:proofErr w:type="spellEnd"/>
      <w:r w:rsidRPr="000E38D8">
        <w:rPr>
          <w:sz w:val="26"/>
          <w:szCs w:val="26"/>
        </w:rPr>
        <w:t xml:space="preserve"> </w:t>
      </w:r>
      <w:proofErr w:type="spellStart"/>
      <w:r w:rsidRPr="000E38D8">
        <w:rPr>
          <w:sz w:val="26"/>
          <w:szCs w:val="26"/>
        </w:rPr>
        <w:t>đủ</w:t>
      </w:r>
      <w:proofErr w:type="spellEnd"/>
      <w:r w:rsidRPr="000E38D8">
        <w:rPr>
          <w:sz w:val="26"/>
          <w:szCs w:val="26"/>
        </w:rPr>
        <w:t xml:space="preserve"> </w:t>
      </w:r>
      <w:proofErr w:type="spellStart"/>
      <w:r w:rsidRPr="000E38D8">
        <w:rPr>
          <w:sz w:val="26"/>
          <w:szCs w:val="26"/>
        </w:rPr>
        <w:t>hồ</w:t>
      </w:r>
      <w:proofErr w:type="spellEnd"/>
      <w:r w:rsidRPr="000E38D8">
        <w:rPr>
          <w:sz w:val="26"/>
          <w:szCs w:val="26"/>
        </w:rPr>
        <w:t xml:space="preserve"> </w:t>
      </w:r>
      <w:proofErr w:type="spellStart"/>
      <w:r w:rsidRPr="000E38D8">
        <w:rPr>
          <w:sz w:val="26"/>
          <w:szCs w:val="26"/>
        </w:rPr>
        <w:t>sơ</w:t>
      </w:r>
      <w:proofErr w:type="spellEnd"/>
      <w:r w:rsidRPr="000E38D8">
        <w:rPr>
          <w:sz w:val="26"/>
          <w:szCs w:val="26"/>
        </w:rPr>
        <w:t xml:space="preserve"> </w:t>
      </w:r>
      <w:proofErr w:type="spellStart"/>
      <w:r w:rsidRPr="000E38D8">
        <w:rPr>
          <w:sz w:val="26"/>
          <w:szCs w:val="26"/>
        </w:rPr>
        <w:t>hợp</w:t>
      </w:r>
      <w:proofErr w:type="spellEnd"/>
      <w:r w:rsidRPr="000E38D8">
        <w:rPr>
          <w:sz w:val="26"/>
          <w:szCs w:val="26"/>
        </w:rPr>
        <w:t xml:space="preserve"> </w:t>
      </w:r>
      <w:proofErr w:type="spellStart"/>
      <w:r w:rsidRPr="000E38D8">
        <w:rPr>
          <w:sz w:val="26"/>
          <w:szCs w:val="26"/>
        </w:rPr>
        <w:t>lệ</w:t>
      </w:r>
      <w:proofErr w:type="spellEnd"/>
      <w:r w:rsidRPr="000E38D8">
        <w:rPr>
          <w:sz w:val="26"/>
          <w:szCs w:val="26"/>
        </w:rPr>
        <w:t>.</w:t>
      </w:r>
    </w:p>
    <w:p w14:paraId="2B57EB8F" w14:textId="0B7D0815" w:rsidR="00660B8A" w:rsidRPr="000E38D8" w:rsidRDefault="00660B8A" w:rsidP="004C08FB">
      <w:pPr>
        <w:pStyle w:val="NormalWeb"/>
        <w:spacing w:before="0" w:beforeAutospacing="0" w:after="0" w:afterAutospacing="0"/>
        <w:rPr>
          <w:b/>
          <w:sz w:val="26"/>
          <w:szCs w:val="26"/>
        </w:rPr>
      </w:pPr>
      <w:r w:rsidRPr="000E38D8">
        <w:rPr>
          <w:b/>
          <w:sz w:val="26"/>
          <w:szCs w:val="26"/>
        </w:rPr>
        <w:t xml:space="preserve">5. </w:t>
      </w:r>
      <w:proofErr w:type="spellStart"/>
      <w:r w:rsidRPr="000E38D8">
        <w:rPr>
          <w:b/>
          <w:sz w:val="26"/>
          <w:szCs w:val="26"/>
        </w:rPr>
        <w:t>Đối</w:t>
      </w:r>
      <w:proofErr w:type="spellEnd"/>
      <w:r w:rsidRPr="000E38D8">
        <w:rPr>
          <w:b/>
          <w:sz w:val="26"/>
          <w:szCs w:val="26"/>
        </w:rPr>
        <w:t xml:space="preserve"> </w:t>
      </w:r>
      <w:proofErr w:type="spellStart"/>
      <w:r w:rsidRPr="000E38D8">
        <w:rPr>
          <w:b/>
          <w:sz w:val="26"/>
          <w:szCs w:val="26"/>
        </w:rPr>
        <w:t>tượng</w:t>
      </w:r>
      <w:proofErr w:type="spellEnd"/>
      <w:r w:rsidRPr="000E38D8">
        <w:rPr>
          <w:b/>
          <w:sz w:val="26"/>
          <w:szCs w:val="26"/>
        </w:rPr>
        <w:t xml:space="preserve"> </w:t>
      </w:r>
      <w:proofErr w:type="spellStart"/>
      <w:r w:rsidRPr="000E38D8">
        <w:rPr>
          <w:b/>
          <w:sz w:val="26"/>
          <w:szCs w:val="26"/>
        </w:rPr>
        <w:t>thực</w:t>
      </w:r>
      <w:proofErr w:type="spellEnd"/>
      <w:r w:rsidRPr="000E38D8">
        <w:rPr>
          <w:b/>
          <w:sz w:val="26"/>
          <w:szCs w:val="26"/>
        </w:rPr>
        <w:t xml:space="preserve"> </w:t>
      </w:r>
      <w:proofErr w:type="spellStart"/>
      <w:r w:rsidRPr="000E38D8">
        <w:rPr>
          <w:b/>
          <w:sz w:val="26"/>
          <w:szCs w:val="26"/>
        </w:rPr>
        <w:t>hiện</w:t>
      </w:r>
      <w:proofErr w:type="spellEnd"/>
      <w:r w:rsidRPr="000E38D8">
        <w:rPr>
          <w:b/>
          <w:sz w:val="26"/>
          <w:szCs w:val="26"/>
        </w:rPr>
        <w:t xml:space="preserve"> TTHC: </w:t>
      </w:r>
      <w:proofErr w:type="spellStart"/>
      <w:r w:rsidRPr="000E38D8">
        <w:rPr>
          <w:b/>
          <w:sz w:val="26"/>
          <w:szCs w:val="26"/>
        </w:rPr>
        <w:t>Tổ</w:t>
      </w:r>
      <w:proofErr w:type="spellEnd"/>
      <w:r w:rsidRPr="000E38D8">
        <w:rPr>
          <w:b/>
          <w:sz w:val="26"/>
          <w:szCs w:val="26"/>
        </w:rPr>
        <w:t xml:space="preserve"> </w:t>
      </w:r>
      <w:proofErr w:type="spellStart"/>
      <w:r w:rsidRPr="000E38D8">
        <w:rPr>
          <w:b/>
          <w:sz w:val="26"/>
          <w:szCs w:val="26"/>
        </w:rPr>
        <w:t>chức</w:t>
      </w:r>
      <w:proofErr w:type="spellEnd"/>
      <w:r w:rsidRPr="000E38D8">
        <w:rPr>
          <w:b/>
          <w:sz w:val="26"/>
          <w:szCs w:val="26"/>
        </w:rPr>
        <w:t xml:space="preserve">, </w:t>
      </w:r>
      <w:proofErr w:type="spellStart"/>
      <w:r w:rsidRPr="000E38D8">
        <w:rPr>
          <w:b/>
          <w:sz w:val="26"/>
          <w:szCs w:val="26"/>
        </w:rPr>
        <w:t>cá</w:t>
      </w:r>
      <w:proofErr w:type="spellEnd"/>
      <w:r w:rsidRPr="000E38D8">
        <w:rPr>
          <w:b/>
          <w:sz w:val="26"/>
          <w:szCs w:val="26"/>
        </w:rPr>
        <w:t xml:space="preserve"> </w:t>
      </w:r>
      <w:proofErr w:type="spellStart"/>
      <w:r w:rsidRPr="000E38D8">
        <w:rPr>
          <w:b/>
          <w:sz w:val="26"/>
          <w:szCs w:val="26"/>
        </w:rPr>
        <w:t>nhân</w:t>
      </w:r>
      <w:proofErr w:type="spellEnd"/>
      <w:r w:rsidRPr="000E38D8">
        <w:rPr>
          <w:b/>
          <w:sz w:val="26"/>
          <w:szCs w:val="26"/>
        </w:rPr>
        <w:t>.</w:t>
      </w:r>
    </w:p>
    <w:p w14:paraId="66F49B2C" w14:textId="56ABBEA2" w:rsidR="00660B8A" w:rsidRPr="000E38D8" w:rsidRDefault="00660B8A" w:rsidP="004C08FB">
      <w:pPr>
        <w:pStyle w:val="NormalWeb"/>
        <w:spacing w:before="0" w:beforeAutospacing="0" w:after="0" w:afterAutospacing="0"/>
        <w:rPr>
          <w:b/>
          <w:sz w:val="26"/>
          <w:szCs w:val="26"/>
        </w:rPr>
      </w:pPr>
      <w:r w:rsidRPr="000E38D8">
        <w:rPr>
          <w:b/>
          <w:sz w:val="26"/>
          <w:szCs w:val="26"/>
        </w:rPr>
        <w:t xml:space="preserve">6. </w:t>
      </w:r>
      <w:proofErr w:type="spellStart"/>
      <w:r w:rsidRPr="000E38D8">
        <w:rPr>
          <w:b/>
          <w:sz w:val="26"/>
          <w:szCs w:val="26"/>
        </w:rPr>
        <w:t>Cơ</w:t>
      </w:r>
      <w:proofErr w:type="spellEnd"/>
      <w:r w:rsidRPr="000E38D8">
        <w:rPr>
          <w:b/>
          <w:sz w:val="26"/>
          <w:szCs w:val="26"/>
        </w:rPr>
        <w:t xml:space="preserve"> </w:t>
      </w:r>
      <w:proofErr w:type="spellStart"/>
      <w:r w:rsidRPr="000E38D8">
        <w:rPr>
          <w:b/>
          <w:sz w:val="26"/>
          <w:szCs w:val="26"/>
        </w:rPr>
        <w:t>quan</w:t>
      </w:r>
      <w:proofErr w:type="spellEnd"/>
      <w:r w:rsidRPr="000E38D8">
        <w:rPr>
          <w:b/>
          <w:sz w:val="26"/>
          <w:szCs w:val="26"/>
        </w:rPr>
        <w:t xml:space="preserve"> </w:t>
      </w:r>
      <w:proofErr w:type="spellStart"/>
      <w:r w:rsidRPr="000E38D8">
        <w:rPr>
          <w:b/>
          <w:sz w:val="26"/>
          <w:szCs w:val="26"/>
        </w:rPr>
        <w:t>thực</w:t>
      </w:r>
      <w:proofErr w:type="spellEnd"/>
      <w:r w:rsidRPr="000E38D8">
        <w:rPr>
          <w:b/>
          <w:sz w:val="26"/>
          <w:szCs w:val="26"/>
        </w:rPr>
        <w:t xml:space="preserve"> </w:t>
      </w:r>
      <w:proofErr w:type="spellStart"/>
      <w:r w:rsidRPr="000E38D8">
        <w:rPr>
          <w:b/>
          <w:sz w:val="26"/>
          <w:szCs w:val="26"/>
        </w:rPr>
        <w:t>hiện</w:t>
      </w:r>
      <w:proofErr w:type="spellEnd"/>
      <w:r w:rsidRPr="000E38D8">
        <w:rPr>
          <w:b/>
          <w:sz w:val="26"/>
          <w:szCs w:val="26"/>
        </w:rPr>
        <w:t xml:space="preserve"> TTHC:</w:t>
      </w:r>
    </w:p>
    <w:p w14:paraId="50F1D919" w14:textId="77777777" w:rsidR="00660B8A" w:rsidRPr="000E38D8" w:rsidRDefault="00660B8A" w:rsidP="004C08FB">
      <w:pPr>
        <w:pStyle w:val="NormalWeb"/>
        <w:spacing w:before="0" w:beforeAutospacing="0" w:after="0" w:afterAutospacing="0"/>
        <w:rPr>
          <w:sz w:val="26"/>
          <w:szCs w:val="26"/>
        </w:rPr>
      </w:pPr>
      <w:r w:rsidRPr="000E38D8">
        <w:rPr>
          <w:sz w:val="26"/>
          <w:szCs w:val="26"/>
        </w:rPr>
        <w:t xml:space="preserve">a) </w:t>
      </w:r>
      <w:proofErr w:type="spellStart"/>
      <w:r w:rsidRPr="000E38D8">
        <w:rPr>
          <w:sz w:val="26"/>
          <w:szCs w:val="26"/>
        </w:rPr>
        <w:t>Cơ</w:t>
      </w:r>
      <w:proofErr w:type="spellEnd"/>
      <w:r w:rsidRPr="000E38D8">
        <w:rPr>
          <w:sz w:val="26"/>
          <w:szCs w:val="26"/>
        </w:rPr>
        <w:t xml:space="preserve"> </w:t>
      </w:r>
      <w:proofErr w:type="spellStart"/>
      <w:r w:rsidRPr="000E38D8">
        <w:rPr>
          <w:sz w:val="26"/>
          <w:szCs w:val="26"/>
        </w:rPr>
        <w:t>quan</w:t>
      </w:r>
      <w:proofErr w:type="spellEnd"/>
      <w:r w:rsidRPr="000E38D8">
        <w:rPr>
          <w:sz w:val="26"/>
          <w:szCs w:val="26"/>
        </w:rPr>
        <w:t xml:space="preserve"> </w:t>
      </w:r>
      <w:proofErr w:type="spellStart"/>
      <w:r w:rsidRPr="000E38D8">
        <w:rPr>
          <w:sz w:val="26"/>
          <w:szCs w:val="26"/>
        </w:rPr>
        <w:t>có</w:t>
      </w:r>
      <w:proofErr w:type="spellEnd"/>
      <w:r w:rsidRPr="000E38D8">
        <w:rPr>
          <w:sz w:val="26"/>
          <w:szCs w:val="26"/>
        </w:rPr>
        <w:t xml:space="preserve"> </w:t>
      </w:r>
      <w:proofErr w:type="spellStart"/>
      <w:r w:rsidRPr="000E38D8">
        <w:rPr>
          <w:sz w:val="26"/>
          <w:szCs w:val="26"/>
        </w:rPr>
        <w:t>thẩm</w:t>
      </w:r>
      <w:proofErr w:type="spellEnd"/>
      <w:r w:rsidRPr="000E38D8">
        <w:rPr>
          <w:sz w:val="26"/>
          <w:szCs w:val="26"/>
        </w:rPr>
        <w:t xml:space="preserve"> </w:t>
      </w:r>
      <w:proofErr w:type="spellStart"/>
      <w:r w:rsidRPr="000E38D8">
        <w:rPr>
          <w:sz w:val="26"/>
          <w:szCs w:val="26"/>
        </w:rPr>
        <w:t>quyền</w:t>
      </w:r>
      <w:proofErr w:type="spellEnd"/>
      <w:r w:rsidRPr="000E38D8">
        <w:rPr>
          <w:sz w:val="26"/>
          <w:szCs w:val="26"/>
        </w:rPr>
        <w:t xml:space="preserve"> </w:t>
      </w:r>
      <w:proofErr w:type="spellStart"/>
      <w:r w:rsidRPr="000E38D8">
        <w:rPr>
          <w:sz w:val="26"/>
          <w:szCs w:val="26"/>
        </w:rPr>
        <w:t>quyết</w:t>
      </w:r>
      <w:proofErr w:type="spellEnd"/>
      <w:r w:rsidRPr="000E38D8">
        <w:rPr>
          <w:sz w:val="26"/>
          <w:szCs w:val="26"/>
        </w:rPr>
        <w:t xml:space="preserve"> </w:t>
      </w:r>
      <w:proofErr w:type="spellStart"/>
      <w:r w:rsidRPr="000E38D8">
        <w:rPr>
          <w:sz w:val="26"/>
          <w:szCs w:val="26"/>
        </w:rPr>
        <w:t>định</w:t>
      </w:r>
      <w:proofErr w:type="spellEnd"/>
      <w:r w:rsidRPr="000E38D8">
        <w:rPr>
          <w:sz w:val="26"/>
          <w:szCs w:val="26"/>
        </w:rPr>
        <w:t xml:space="preserve">: </w:t>
      </w:r>
      <w:proofErr w:type="spellStart"/>
      <w:r w:rsidRPr="000E38D8">
        <w:rPr>
          <w:sz w:val="26"/>
          <w:szCs w:val="26"/>
        </w:rPr>
        <w:t>Ủy</w:t>
      </w:r>
      <w:proofErr w:type="spellEnd"/>
      <w:r w:rsidRPr="000E38D8">
        <w:rPr>
          <w:sz w:val="26"/>
          <w:szCs w:val="26"/>
        </w:rPr>
        <w:t xml:space="preserve"> ban </w:t>
      </w:r>
      <w:proofErr w:type="spellStart"/>
      <w:r w:rsidRPr="000E38D8">
        <w:rPr>
          <w:sz w:val="26"/>
          <w:szCs w:val="26"/>
        </w:rPr>
        <w:t>nhân</w:t>
      </w:r>
      <w:proofErr w:type="spellEnd"/>
      <w:r w:rsidRPr="000E38D8">
        <w:rPr>
          <w:sz w:val="26"/>
          <w:szCs w:val="26"/>
        </w:rPr>
        <w:t xml:space="preserve"> </w:t>
      </w:r>
      <w:proofErr w:type="spellStart"/>
      <w:r w:rsidRPr="000E38D8">
        <w:rPr>
          <w:sz w:val="26"/>
          <w:szCs w:val="26"/>
        </w:rPr>
        <w:t>dân</w:t>
      </w:r>
      <w:proofErr w:type="spellEnd"/>
      <w:r w:rsidRPr="000E38D8">
        <w:rPr>
          <w:sz w:val="26"/>
          <w:szCs w:val="26"/>
        </w:rPr>
        <w:t xml:space="preserve"> </w:t>
      </w:r>
      <w:proofErr w:type="spellStart"/>
      <w:r w:rsidRPr="000E38D8">
        <w:rPr>
          <w:sz w:val="26"/>
          <w:szCs w:val="26"/>
        </w:rPr>
        <w:t>cấp</w:t>
      </w:r>
      <w:proofErr w:type="spellEnd"/>
      <w:r w:rsidRPr="000E38D8">
        <w:rPr>
          <w:sz w:val="26"/>
          <w:szCs w:val="26"/>
        </w:rPr>
        <w:t xml:space="preserve"> </w:t>
      </w:r>
      <w:proofErr w:type="spellStart"/>
      <w:r w:rsidRPr="000E38D8">
        <w:rPr>
          <w:sz w:val="26"/>
          <w:szCs w:val="26"/>
        </w:rPr>
        <w:t>tỉnh</w:t>
      </w:r>
      <w:proofErr w:type="spellEnd"/>
      <w:r w:rsidRPr="000E38D8">
        <w:rPr>
          <w:sz w:val="26"/>
          <w:szCs w:val="26"/>
        </w:rPr>
        <w:t>.</w:t>
      </w:r>
    </w:p>
    <w:p w14:paraId="6922866C" w14:textId="77777777" w:rsidR="00660B8A" w:rsidRPr="000E38D8" w:rsidRDefault="00660B8A" w:rsidP="004C08FB">
      <w:pPr>
        <w:pStyle w:val="NormalWeb"/>
        <w:spacing w:before="0" w:beforeAutospacing="0" w:after="0" w:afterAutospacing="0"/>
        <w:rPr>
          <w:sz w:val="26"/>
          <w:szCs w:val="26"/>
        </w:rPr>
      </w:pPr>
      <w:r w:rsidRPr="000E38D8">
        <w:rPr>
          <w:sz w:val="26"/>
          <w:szCs w:val="26"/>
        </w:rPr>
        <w:t xml:space="preserve">b) </w:t>
      </w:r>
      <w:proofErr w:type="spellStart"/>
      <w:r w:rsidRPr="000E38D8">
        <w:rPr>
          <w:sz w:val="26"/>
          <w:szCs w:val="26"/>
        </w:rPr>
        <w:t>Cơ</w:t>
      </w:r>
      <w:proofErr w:type="spellEnd"/>
      <w:r w:rsidRPr="000E38D8">
        <w:rPr>
          <w:sz w:val="26"/>
          <w:szCs w:val="26"/>
        </w:rPr>
        <w:t xml:space="preserve"> </w:t>
      </w:r>
      <w:proofErr w:type="spellStart"/>
      <w:r w:rsidRPr="000E38D8">
        <w:rPr>
          <w:sz w:val="26"/>
          <w:szCs w:val="26"/>
        </w:rPr>
        <w:t>quan</w:t>
      </w:r>
      <w:proofErr w:type="spellEnd"/>
      <w:r w:rsidRPr="000E38D8">
        <w:rPr>
          <w:sz w:val="26"/>
          <w:szCs w:val="26"/>
        </w:rPr>
        <w:t xml:space="preserve"> </w:t>
      </w:r>
      <w:proofErr w:type="spellStart"/>
      <w:r w:rsidRPr="000E38D8">
        <w:rPr>
          <w:sz w:val="26"/>
          <w:szCs w:val="26"/>
        </w:rPr>
        <w:t>hoặc</w:t>
      </w:r>
      <w:proofErr w:type="spellEnd"/>
      <w:r w:rsidRPr="000E38D8">
        <w:rPr>
          <w:sz w:val="26"/>
          <w:szCs w:val="26"/>
        </w:rPr>
        <w:t xml:space="preserve"> </w:t>
      </w:r>
      <w:proofErr w:type="spellStart"/>
      <w:r w:rsidRPr="000E38D8">
        <w:rPr>
          <w:sz w:val="26"/>
          <w:szCs w:val="26"/>
        </w:rPr>
        <w:t>người</w:t>
      </w:r>
      <w:proofErr w:type="spellEnd"/>
      <w:r w:rsidRPr="000E38D8">
        <w:rPr>
          <w:sz w:val="26"/>
          <w:szCs w:val="26"/>
        </w:rPr>
        <w:t xml:space="preserve"> </w:t>
      </w:r>
      <w:proofErr w:type="spellStart"/>
      <w:r w:rsidRPr="000E38D8">
        <w:rPr>
          <w:sz w:val="26"/>
          <w:szCs w:val="26"/>
        </w:rPr>
        <w:t>có</w:t>
      </w:r>
      <w:proofErr w:type="spellEnd"/>
      <w:r w:rsidRPr="000E38D8">
        <w:rPr>
          <w:sz w:val="26"/>
          <w:szCs w:val="26"/>
        </w:rPr>
        <w:t xml:space="preserve"> </w:t>
      </w:r>
      <w:proofErr w:type="spellStart"/>
      <w:r w:rsidRPr="000E38D8">
        <w:rPr>
          <w:sz w:val="26"/>
          <w:szCs w:val="26"/>
        </w:rPr>
        <w:t>thẩm</w:t>
      </w:r>
      <w:proofErr w:type="spellEnd"/>
      <w:r w:rsidRPr="000E38D8">
        <w:rPr>
          <w:sz w:val="26"/>
          <w:szCs w:val="26"/>
        </w:rPr>
        <w:t xml:space="preserve"> </w:t>
      </w:r>
      <w:proofErr w:type="spellStart"/>
      <w:r w:rsidRPr="000E38D8">
        <w:rPr>
          <w:sz w:val="26"/>
          <w:szCs w:val="26"/>
        </w:rPr>
        <w:t>quyền</w:t>
      </w:r>
      <w:proofErr w:type="spellEnd"/>
      <w:r w:rsidRPr="000E38D8">
        <w:rPr>
          <w:sz w:val="26"/>
          <w:szCs w:val="26"/>
        </w:rPr>
        <w:t xml:space="preserve"> </w:t>
      </w:r>
      <w:proofErr w:type="spellStart"/>
      <w:r w:rsidRPr="000E38D8">
        <w:rPr>
          <w:sz w:val="26"/>
          <w:szCs w:val="26"/>
        </w:rPr>
        <w:t>được</w:t>
      </w:r>
      <w:proofErr w:type="spellEnd"/>
      <w:r w:rsidRPr="000E38D8">
        <w:rPr>
          <w:sz w:val="26"/>
          <w:szCs w:val="26"/>
        </w:rPr>
        <w:t xml:space="preserve"> </w:t>
      </w:r>
      <w:proofErr w:type="spellStart"/>
      <w:r w:rsidRPr="000E38D8">
        <w:rPr>
          <w:sz w:val="26"/>
          <w:szCs w:val="26"/>
        </w:rPr>
        <w:t>ủy</w:t>
      </w:r>
      <w:proofErr w:type="spellEnd"/>
      <w:r w:rsidRPr="000E38D8">
        <w:rPr>
          <w:sz w:val="26"/>
          <w:szCs w:val="26"/>
        </w:rPr>
        <w:t xml:space="preserve"> </w:t>
      </w:r>
      <w:proofErr w:type="spellStart"/>
      <w:r w:rsidRPr="000E38D8">
        <w:rPr>
          <w:sz w:val="26"/>
          <w:szCs w:val="26"/>
        </w:rPr>
        <w:t>quyền</w:t>
      </w:r>
      <w:proofErr w:type="spellEnd"/>
      <w:r w:rsidRPr="000E38D8">
        <w:rPr>
          <w:sz w:val="26"/>
          <w:szCs w:val="26"/>
        </w:rPr>
        <w:t xml:space="preserve"> </w:t>
      </w:r>
      <w:proofErr w:type="spellStart"/>
      <w:r w:rsidRPr="000E38D8">
        <w:rPr>
          <w:sz w:val="26"/>
          <w:szCs w:val="26"/>
        </w:rPr>
        <w:t>hoặc</w:t>
      </w:r>
      <w:proofErr w:type="spellEnd"/>
      <w:r w:rsidRPr="000E38D8">
        <w:rPr>
          <w:sz w:val="26"/>
          <w:szCs w:val="26"/>
        </w:rPr>
        <w:t xml:space="preserve"> </w:t>
      </w:r>
      <w:proofErr w:type="spellStart"/>
      <w:r w:rsidRPr="000E38D8">
        <w:rPr>
          <w:sz w:val="26"/>
          <w:szCs w:val="26"/>
        </w:rPr>
        <w:t>phân</w:t>
      </w:r>
      <w:proofErr w:type="spellEnd"/>
      <w:r w:rsidRPr="000E38D8">
        <w:rPr>
          <w:sz w:val="26"/>
          <w:szCs w:val="26"/>
        </w:rPr>
        <w:t xml:space="preserve"> </w:t>
      </w:r>
      <w:proofErr w:type="spellStart"/>
      <w:r w:rsidRPr="000E38D8">
        <w:rPr>
          <w:sz w:val="26"/>
          <w:szCs w:val="26"/>
        </w:rPr>
        <w:t>cấp</w:t>
      </w:r>
      <w:proofErr w:type="spellEnd"/>
      <w:r w:rsidRPr="000E38D8">
        <w:rPr>
          <w:sz w:val="26"/>
          <w:szCs w:val="26"/>
        </w:rPr>
        <w:t xml:space="preserve"> </w:t>
      </w:r>
      <w:proofErr w:type="spellStart"/>
      <w:r w:rsidRPr="000E38D8">
        <w:rPr>
          <w:sz w:val="26"/>
          <w:szCs w:val="26"/>
        </w:rPr>
        <w:t>thực</w:t>
      </w:r>
      <w:proofErr w:type="spellEnd"/>
      <w:r w:rsidRPr="000E38D8">
        <w:rPr>
          <w:sz w:val="26"/>
          <w:szCs w:val="26"/>
        </w:rPr>
        <w:t xml:space="preserve"> </w:t>
      </w:r>
      <w:proofErr w:type="spellStart"/>
      <w:r w:rsidRPr="000E38D8">
        <w:rPr>
          <w:sz w:val="26"/>
          <w:szCs w:val="26"/>
        </w:rPr>
        <w:t>hiện</w:t>
      </w:r>
      <w:proofErr w:type="spellEnd"/>
      <w:r w:rsidRPr="000E38D8">
        <w:rPr>
          <w:sz w:val="26"/>
          <w:szCs w:val="26"/>
        </w:rPr>
        <w:t xml:space="preserve">: </w:t>
      </w:r>
      <w:proofErr w:type="spellStart"/>
      <w:r w:rsidRPr="000E38D8">
        <w:rPr>
          <w:sz w:val="26"/>
          <w:szCs w:val="26"/>
        </w:rPr>
        <w:t>Không</w:t>
      </w:r>
      <w:proofErr w:type="spellEnd"/>
      <w:r w:rsidRPr="000E38D8">
        <w:rPr>
          <w:sz w:val="26"/>
          <w:szCs w:val="26"/>
        </w:rPr>
        <w:t xml:space="preserve"> </w:t>
      </w:r>
      <w:proofErr w:type="spellStart"/>
      <w:r w:rsidRPr="000E38D8">
        <w:rPr>
          <w:sz w:val="26"/>
          <w:szCs w:val="26"/>
        </w:rPr>
        <w:t>có</w:t>
      </w:r>
      <w:proofErr w:type="spellEnd"/>
      <w:r w:rsidRPr="000E38D8">
        <w:rPr>
          <w:sz w:val="26"/>
          <w:szCs w:val="26"/>
        </w:rPr>
        <w:t>.</w:t>
      </w:r>
    </w:p>
    <w:p w14:paraId="6C8BBE1D" w14:textId="77777777" w:rsidR="00660B8A" w:rsidRPr="000E38D8" w:rsidRDefault="00660B8A" w:rsidP="004C08FB">
      <w:pPr>
        <w:pStyle w:val="NormalWeb"/>
        <w:spacing w:before="0" w:beforeAutospacing="0" w:after="0" w:afterAutospacing="0"/>
        <w:rPr>
          <w:sz w:val="26"/>
          <w:szCs w:val="26"/>
        </w:rPr>
      </w:pPr>
      <w:r w:rsidRPr="000E38D8">
        <w:rPr>
          <w:sz w:val="26"/>
          <w:szCs w:val="26"/>
        </w:rPr>
        <w:t xml:space="preserve">c) </w:t>
      </w:r>
      <w:proofErr w:type="spellStart"/>
      <w:r w:rsidRPr="000E38D8">
        <w:rPr>
          <w:sz w:val="26"/>
          <w:szCs w:val="26"/>
        </w:rPr>
        <w:t>Cơ</w:t>
      </w:r>
      <w:proofErr w:type="spellEnd"/>
      <w:r w:rsidRPr="000E38D8">
        <w:rPr>
          <w:sz w:val="26"/>
          <w:szCs w:val="26"/>
        </w:rPr>
        <w:t xml:space="preserve"> </w:t>
      </w:r>
      <w:proofErr w:type="spellStart"/>
      <w:r w:rsidRPr="000E38D8">
        <w:rPr>
          <w:sz w:val="26"/>
          <w:szCs w:val="26"/>
        </w:rPr>
        <w:t>quan</w:t>
      </w:r>
      <w:proofErr w:type="spellEnd"/>
      <w:r w:rsidRPr="000E38D8">
        <w:rPr>
          <w:sz w:val="26"/>
          <w:szCs w:val="26"/>
        </w:rPr>
        <w:t xml:space="preserve"> </w:t>
      </w:r>
      <w:proofErr w:type="spellStart"/>
      <w:r w:rsidRPr="000E38D8">
        <w:rPr>
          <w:sz w:val="26"/>
          <w:szCs w:val="26"/>
        </w:rPr>
        <w:t>trực</w:t>
      </w:r>
      <w:proofErr w:type="spellEnd"/>
      <w:r w:rsidRPr="000E38D8">
        <w:rPr>
          <w:sz w:val="26"/>
          <w:szCs w:val="26"/>
        </w:rPr>
        <w:t xml:space="preserve"> </w:t>
      </w:r>
      <w:proofErr w:type="spellStart"/>
      <w:r w:rsidRPr="000E38D8">
        <w:rPr>
          <w:sz w:val="26"/>
          <w:szCs w:val="26"/>
        </w:rPr>
        <w:t>tiếp</w:t>
      </w:r>
      <w:proofErr w:type="spellEnd"/>
      <w:r w:rsidRPr="000E38D8">
        <w:rPr>
          <w:sz w:val="26"/>
          <w:szCs w:val="26"/>
        </w:rPr>
        <w:t xml:space="preserve"> </w:t>
      </w:r>
      <w:proofErr w:type="spellStart"/>
      <w:r w:rsidRPr="000E38D8">
        <w:rPr>
          <w:sz w:val="26"/>
          <w:szCs w:val="26"/>
        </w:rPr>
        <w:t>thực</w:t>
      </w:r>
      <w:proofErr w:type="spellEnd"/>
      <w:r w:rsidRPr="000E38D8">
        <w:rPr>
          <w:sz w:val="26"/>
          <w:szCs w:val="26"/>
        </w:rPr>
        <w:t xml:space="preserve"> </w:t>
      </w:r>
      <w:proofErr w:type="spellStart"/>
      <w:r w:rsidRPr="000E38D8">
        <w:rPr>
          <w:sz w:val="26"/>
          <w:szCs w:val="26"/>
        </w:rPr>
        <w:t>hiện</w:t>
      </w:r>
      <w:proofErr w:type="spellEnd"/>
      <w:r w:rsidRPr="000E38D8">
        <w:rPr>
          <w:sz w:val="26"/>
          <w:szCs w:val="26"/>
        </w:rPr>
        <w:t xml:space="preserve"> TTHC: </w:t>
      </w:r>
      <w:proofErr w:type="spellStart"/>
      <w:r w:rsidRPr="000E38D8">
        <w:rPr>
          <w:sz w:val="26"/>
          <w:szCs w:val="26"/>
        </w:rPr>
        <w:t>Ủy</w:t>
      </w:r>
      <w:proofErr w:type="spellEnd"/>
      <w:r w:rsidRPr="000E38D8">
        <w:rPr>
          <w:sz w:val="26"/>
          <w:szCs w:val="26"/>
        </w:rPr>
        <w:t xml:space="preserve"> ban </w:t>
      </w:r>
      <w:proofErr w:type="spellStart"/>
      <w:r w:rsidRPr="000E38D8">
        <w:rPr>
          <w:sz w:val="26"/>
          <w:szCs w:val="26"/>
        </w:rPr>
        <w:t>nhân</w:t>
      </w:r>
      <w:proofErr w:type="spellEnd"/>
      <w:r w:rsidRPr="000E38D8">
        <w:rPr>
          <w:sz w:val="26"/>
          <w:szCs w:val="26"/>
        </w:rPr>
        <w:t xml:space="preserve"> </w:t>
      </w:r>
      <w:proofErr w:type="spellStart"/>
      <w:r w:rsidRPr="000E38D8">
        <w:rPr>
          <w:sz w:val="26"/>
          <w:szCs w:val="26"/>
        </w:rPr>
        <w:t>dân</w:t>
      </w:r>
      <w:proofErr w:type="spellEnd"/>
      <w:r w:rsidRPr="000E38D8">
        <w:rPr>
          <w:sz w:val="26"/>
          <w:szCs w:val="26"/>
        </w:rPr>
        <w:t xml:space="preserve"> </w:t>
      </w:r>
      <w:proofErr w:type="spellStart"/>
      <w:r w:rsidRPr="000E38D8">
        <w:rPr>
          <w:sz w:val="26"/>
          <w:szCs w:val="26"/>
        </w:rPr>
        <w:t>cấp</w:t>
      </w:r>
      <w:proofErr w:type="spellEnd"/>
      <w:r w:rsidRPr="000E38D8">
        <w:rPr>
          <w:sz w:val="26"/>
          <w:szCs w:val="26"/>
        </w:rPr>
        <w:t xml:space="preserve"> </w:t>
      </w:r>
      <w:proofErr w:type="spellStart"/>
      <w:r w:rsidRPr="000E38D8">
        <w:rPr>
          <w:sz w:val="26"/>
          <w:szCs w:val="26"/>
        </w:rPr>
        <w:t>tỉnh</w:t>
      </w:r>
      <w:proofErr w:type="spellEnd"/>
      <w:r w:rsidRPr="000E38D8">
        <w:rPr>
          <w:sz w:val="26"/>
          <w:szCs w:val="26"/>
        </w:rPr>
        <w:t xml:space="preserve">. </w:t>
      </w:r>
    </w:p>
    <w:p w14:paraId="4809596B" w14:textId="77777777" w:rsidR="00660B8A" w:rsidRPr="000E38D8" w:rsidRDefault="00660B8A" w:rsidP="004C08FB">
      <w:pPr>
        <w:pStyle w:val="NormalWeb"/>
        <w:spacing w:before="0" w:beforeAutospacing="0" w:after="0" w:afterAutospacing="0"/>
        <w:rPr>
          <w:sz w:val="26"/>
          <w:szCs w:val="26"/>
        </w:rPr>
      </w:pPr>
      <w:r w:rsidRPr="000E38D8">
        <w:rPr>
          <w:sz w:val="26"/>
          <w:szCs w:val="26"/>
        </w:rPr>
        <w:t xml:space="preserve">d) </w:t>
      </w:r>
      <w:proofErr w:type="spellStart"/>
      <w:r w:rsidRPr="000E38D8">
        <w:rPr>
          <w:sz w:val="26"/>
          <w:szCs w:val="26"/>
        </w:rPr>
        <w:t>Cơ</w:t>
      </w:r>
      <w:proofErr w:type="spellEnd"/>
      <w:r w:rsidRPr="000E38D8">
        <w:rPr>
          <w:sz w:val="26"/>
          <w:szCs w:val="26"/>
        </w:rPr>
        <w:t xml:space="preserve"> </w:t>
      </w:r>
      <w:proofErr w:type="spellStart"/>
      <w:r w:rsidRPr="000E38D8">
        <w:rPr>
          <w:sz w:val="26"/>
          <w:szCs w:val="26"/>
        </w:rPr>
        <w:t>quan</w:t>
      </w:r>
      <w:proofErr w:type="spellEnd"/>
      <w:r w:rsidRPr="000E38D8">
        <w:rPr>
          <w:sz w:val="26"/>
          <w:szCs w:val="26"/>
        </w:rPr>
        <w:t xml:space="preserve"> </w:t>
      </w:r>
      <w:proofErr w:type="spellStart"/>
      <w:r w:rsidRPr="000E38D8">
        <w:rPr>
          <w:sz w:val="26"/>
          <w:szCs w:val="26"/>
        </w:rPr>
        <w:t>phối</w:t>
      </w:r>
      <w:proofErr w:type="spellEnd"/>
      <w:r w:rsidRPr="000E38D8">
        <w:rPr>
          <w:sz w:val="26"/>
          <w:szCs w:val="26"/>
        </w:rPr>
        <w:t xml:space="preserve"> </w:t>
      </w:r>
      <w:proofErr w:type="spellStart"/>
      <w:r w:rsidRPr="000E38D8">
        <w:rPr>
          <w:sz w:val="26"/>
          <w:szCs w:val="26"/>
        </w:rPr>
        <w:t>hợp</w:t>
      </w:r>
      <w:proofErr w:type="spellEnd"/>
      <w:r w:rsidRPr="000E38D8">
        <w:rPr>
          <w:sz w:val="26"/>
          <w:szCs w:val="26"/>
        </w:rPr>
        <w:t xml:space="preserve">: </w:t>
      </w:r>
      <w:proofErr w:type="spellStart"/>
      <w:r w:rsidRPr="000E38D8">
        <w:rPr>
          <w:sz w:val="26"/>
          <w:szCs w:val="26"/>
        </w:rPr>
        <w:t>Không</w:t>
      </w:r>
      <w:proofErr w:type="spellEnd"/>
      <w:r w:rsidRPr="000E38D8">
        <w:rPr>
          <w:sz w:val="26"/>
          <w:szCs w:val="26"/>
        </w:rPr>
        <w:t xml:space="preserve"> </w:t>
      </w:r>
      <w:proofErr w:type="spellStart"/>
      <w:r w:rsidRPr="000E38D8">
        <w:rPr>
          <w:sz w:val="26"/>
          <w:szCs w:val="26"/>
        </w:rPr>
        <w:t>có</w:t>
      </w:r>
      <w:proofErr w:type="spellEnd"/>
      <w:r w:rsidRPr="000E38D8">
        <w:rPr>
          <w:sz w:val="26"/>
          <w:szCs w:val="26"/>
        </w:rPr>
        <w:t>.</w:t>
      </w:r>
    </w:p>
    <w:p w14:paraId="29B83384" w14:textId="15BD1EC0" w:rsidR="00660B8A" w:rsidRPr="000E38D8" w:rsidRDefault="00660B8A" w:rsidP="004C08FB">
      <w:pPr>
        <w:pStyle w:val="NormalWeb"/>
        <w:spacing w:before="0" w:beforeAutospacing="0" w:after="0" w:afterAutospacing="0"/>
        <w:rPr>
          <w:b/>
          <w:sz w:val="26"/>
          <w:szCs w:val="26"/>
        </w:rPr>
      </w:pPr>
      <w:r w:rsidRPr="000E38D8">
        <w:rPr>
          <w:b/>
          <w:sz w:val="26"/>
          <w:szCs w:val="26"/>
        </w:rPr>
        <w:t xml:space="preserve">7. </w:t>
      </w:r>
      <w:proofErr w:type="spellStart"/>
      <w:r w:rsidRPr="000E38D8">
        <w:rPr>
          <w:b/>
          <w:sz w:val="26"/>
          <w:szCs w:val="26"/>
        </w:rPr>
        <w:t>Kết</w:t>
      </w:r>
      <w:proofErr w:type="spellEnd"/>
      <w:r w:rsidRPr="000E38D8">
        <w:rPr>
          <w:b/>
          <w:sz w:val="26"/>
          <w:szCs w:val="26"/>
        </w:rPr>
        <w:t xml:space="preserve"> </w:t>
      </w:r>
      <w:proofErr w:type="spellStart"/>
      <w:r w:rsidRPr="000E38D8">
        <w:rPr>
          <w:b/>
          <w:sz w:val="26"/>
          <w:szCs w:val="26"/>
        </w:rPr>
        <w:t>quả</w:t>
      </w:r>
      <w:proofErr w:type="spellEnd"/>
      <w:r w:rsidRPr="000E38D8">
        <w:rPr>
          <w:b/>
          <w:sz w:val="26"/>
          <w:szCs w:val="26"/>
        </w:rPr>
        <w:t xml:space="preserve"> </w:t>
      </w:r>
      <w:proofErr w:type="spellStart"/>
      <w:r w:rsidRPr="000E38D8">
        <w:rPr>
          <w:b/>
          <w:sz w:val="26"/>
          <w:szCs w:val="26"/>
        </w:rPr>
        <w:t>của</w:t>
      </w:r>
      <w:proofErr w:type="spellEnd"/>
      <w:r w:rsidRPr="000E38D8">
        <w:rPr>
          <w:b/>
          <w:sz w:val="26"/>
          <w:szCs w:val="26"/>
        </w:rPr>
        <w:t xml:space="preserve"> </w:t>
      </w:r>
      <w:proofErr w:type="spellStart"/>
      <w:r w:rsidRPr="000E38D8">
        <w:rPr>
          <w:b/>
          <w:sz w:val="26"/>
          <w:szCs w:val="26"/>
        </w:rPr>
        <w:t>việc</w:t>
      </w:r>
      <w:proofErr w:type="spellEnd"/>
      <w:r w:rsidRPr="000E38D8">
        <w:rPr>
          <w:b/>
          <w:sz w:val="26"/>
          <w:szCs w:val="26"/>
        </w:rPr>
        <w:t xml:space="preserve"> </w:t>
      </w:r>
      <w:proofErr w:type="spellStart"/>
      <w:r w:rsidRPr="000E38D8">
        <w:rPr>
          <w:b/>
          <w:sz w:val="26"/>
          <w:szCs w:val="26"/>
        </w:rPr>
        <w:t>thực</w:t>
      </w:r>
      <w:proofErr w:type="spellEnd"/>
      <w:r w:rsidRPr="000E38D8">
        <w:rPr>
          <w:b/>
          <w:sz w:val="26"/>
          <w:szCs w:val="26"/>
        </w:rPr>
        <w:t xml:space="preserve"> </w:t>
      </w:r>
      <w:proofErr w:type="spellStart"/>
      <w:r w:rsidRPr="000E38D8">
        <w:rPr>
          <w:b/>
          <w:sz w:val="26"/>
          <w:szCs w:val="26"/>
        </w:rPr>
        <w:t>hiện</w:t>
      </w:r>
      <w:proofErr w:type="spellEnd"/>
      <w:r w:rsidRPr="000E38D8">
        <w:rPr>
          <w:b/>
          <w:sz w:val="26"/>
          <w:szCs w:val="26"/>
        </w:rPr>
        <w:t xml:space="preserve"> TTHC:</w:t>
      </w:r>
    </w:p>
    <w:p w14:paraId="1A9D1A09" w14:textId="77777777" w:rsidR="00660B8A" w:rsidRPr="000E38D8" w:rsidRDefault="00660B8A" w:rsidP="004C08FB">
      <w:pPr>
        <w:pStyle w:val="NormalWeb"/>
        <w:spacing w:before="0" w:beforeAutospacing="0" w:after="0" w:afterAutospacing="0"/>
        <w:rPr>
          <w:sz w:val="26"/>
          <w:szCs w:val="26"/>
        </w:rPr>
      </w:pPr>
      <w:proofErr w:type="spellStart"/>
      <w:r w:rsidRPr="000E38D8">
        <w:rPr>
          <w:sz w:val="26"/>
          <w:szCs w:val="26"/>
        </w:rPr>
        <w:lastRenderedPageBreak/>
        <w:t>Quyết</w:t>
      </w:r>
      <w:proofErr w:type="spellEnd"/>
      <w:r w:rsidRPr="000E38D8">
        <w:rPr>
          <w:sz w:val="26"/>
          <w:szCs w:val="26"/>
        </w:rPr>
        <w:t xml:space="preserve"> </w:t>
      </w:r>
      <w:proofErr w:type="spellStart"/>
      <w:r w:rsidRPr="000E38D8">
        <w:rPr>
          <w:sz w:val="26"/>
          <w:szCs w:val="26"/>
        </w:rPr>
        <w:t>định</w:t>
      </w:r>
      <w:proofErr w:type="spellEnd"/>
      <w:r w:rsidRPr="000E38D8">
        <w:rPr>
          <w:sz w:val="26"/>
          <w:szCs w:val="26"/>
        </w:rPr>
        <w:t xml:space="preserve"> </w:t>
      </w:r>
      <w:proofErr w:type="spellStart"/>
      <w:r w:rsidRPr="000E38D8">
        <w:rPr>
          <w:sz w:val="26"/>
          <w:szCs w:val="26"/>
        </w:rPr>
        <w:t>đưa</w:t>
      </w:r>
      <w:proofErr w:type="spellEnd"/>
      <w:r w:rsidRPr="000E38D8">
        <w:rPr>
          <w:sz w:val="26"/>
          <w:szCs w:val="26"/>
        </w:rPr>
        <w:t xml:space="preserve"> </w:t>
      </w:r>
      <w:proofErr w:type="spellStart"/>
      <w:r w:rsidRPr="000E38D8">
        <w:rPr>
          <w:sz w:val="26"/>
          <w:szCs w:val="26"/>
        </w:rPr>
        <w:t>cơ</w:t>
      </w:r>
      <w:proofErr w:type="spellEnd"/>
      <w:r w:rsidRPr="000E38D8">
        <w:rPr>
          <w:sz w:val="26"/>
          <w:szCs w:val="26"/>
        </w:rPr>
        <w:t xml:space="preserve"> </w:t>
      </w:r>
      <w:proofErr w:type="spellStart"/>
      <w:r w:rsidRPr="000E38D8">
        <w:rPr>
          <w:sz w:val="26"/>
          <w:szCs w:val="26"/>
        </w:rPr>
        <w:t>sở</w:t>
      </w:r>
      <w:proofErr w:type="spellEnd"/>
      <w:r w:rsidRPr="000E38D8">
        <w:rPr>
          <w:sz w:val="26"/>
          <w:szCs w:val="26"/>
        </w:rPr>
        <w:t xml:space="preserve"> </w:t>
      </w:r>
      <w:proofErr w:type="spellStart"/>
      <w:r w:rsidRPr="000E38D8">
        <w:rPr>
          <w:sz w:val="26"/>
          <w:szCs w:val="26"/>
        </w:rPr>
        <w:t>phá</w:t>
      </w:r>
      <w:proofErr w:type="spellEnd"/>
      <w:r w:rsidRPr="000E38D8">
        <w:rPr>
          <w:sz w:val="26"/>
          <w:szCs w:val="26"/>
        </w:rPr>
        <w:t xml:space="preserve"> </w:t>
      </w:r>
      <w:proofErr w:type="spellStart"/>
      <w:r w:rsidRPr="000E38D8">
        <w:rPr>
          <w:sz w:val="26"/>
          <w:szCs w:val="26"/>
        </w:rPr>
        <w:t>dỡ</w:t>
      </w:r>
      <w:proofErr w:type="spellEnd"/>
      <w:r w:rsidRPr="000E38D8">
        <w:rPr>
          <w:sz w:val="26"/>
          <w:szCs w:val="26"/>
        </w:rPr>
        <w:t xml:space="preserve"> </w:t>
      </w:r>
      <w:proofErr w:type="spellStart"/>
      <w:r w:rsidRPr="000E38D8">
        <w:rPr>
          <w:sz w:val="26"/>
          <w:szCs w:val="26"/>
        </w:rPr>
        <w:t>tàu</w:t>
      </w:r>
      <w:proofErr w:type="spellEnd"/>
      <w:r w:rsidRPr="000E38D8">
        <w:rPr>
          <w:sz w:val="26"/>
          <w:szCs w:val="26"/>
        </w:rPr>
        <w:t xml:space="preserve"> </w:t>
      </w:r>
      <w:proofErr w:type="spellStart"/>
      <w:r w:rsidRPr="000E38D8">
        <w:rPr>
          <w:sz w:val="26"/>
          <w:szCs w:val="26"/>
        </w:rPr>
        <w:t>biển</w:t>
      </w:r>
      <w:proofErr w:type="spellEnd"/>
      <w:r w:rsidRPr="000E38D8">
        <w:rPr>
          <w:sz w:val="26"/>
          <w:szCs w:val="26"/>
        </w:rPr>
        <w:t xml:space="preserve"> </w:t>
      </w:r>
      <w:proofErr w:type="spellStart"/>
      <w:r w:rsidRPr="000E38D8">
        <w:rPr>
          <w:sz w:val="26"/>
          <w:szCs w:val="26"/>
        </w:rPr>
        <w:t>vào</w:t>
      </w:r>
      <w:proofErr w:type="spellEnd"/>
      <w:r w:rsidRPr="000E38D8">
        <w:rPr>
          <w:sz w:val="26"/>
          <w:szCs w:val="26"/>
        </w:rPr>
        <w:t xml:space="preserve"> </w:t>
      </w:r>
      <w:proofErr w:type="spellStart"/>
      <w:r w:rsidRPr="000E38D8">
        <w:rPr>
          <w:sz w:val="26"/>
          <w:szCs w:val="26"/>
        </w:rPr>
        <w:t>hoạt</w:t>
      </w:r>
      <w:proofErr w:type="spellEnd"/>
      <w:r w:rsidRPr="000E38D8">
        <w:rPr>
          <w:sz w:val="26"/>
          <w:szCs w:val="26"/>
        </w:rPr>
        <w:t xml:space="preserve"> </w:t>
      </w:r>
      <w:proofErr w:type="spellStart"/>
      <w:r w:rsidRPr="000E38D8">
        <w:rPr>
          <w:sz w:val="26"/>
          <w:szCs w:val="26"/>
        </w:rPr>
        <w:t>động</w:t>
      </w:r>
      <w:proofErr w:type="spellEnd"/>
      <w:r w:rsidRPr="000E38D8">
        <w:rPr>
          <w:sz w:val="26"/>
          <w:szCs w:val="26"/>
        </w:rPr>
        <w:t xml:space="preserve"> (</w:t>
      </w:r>
      <w:proofErr w:type="spellStart"/>
      <w:r w:rsidRPr="000E38D8">
        <w:rPr>
          <w:sz w:val="26"/>
          <w:szCs w:val="26"/>
        </w:rPr>
        <w:t>theo</w:t>
      </w:r>
      <w:proofErr w:type="spellEnd"/>
      <w:r w:rsidRPr="000E38D8">
        <w:rPr>
          <w:sz w:val="26"/>
          <w:szCs w:val="26"/>
        </w:rPr>
        <w:t xml:space="preserve"> </w:t>
      </w:r>
      <w:proofErr w:type="spellStart"/>
      <w:r w:rsidRPr="000E38D8">
        <w:rPr>
          <w:sz w:val="26"/>
          <w:szCs w:val="26"/>
        </w:rPr>
        <w:t>mẫu</w:t>
      </w:r>
      <w:proofErr w:type="spellEnd"/>
      <w:r w:rsidRPr="000E38D8">
        <w:rPr>
          <w:sz w:val="26"/>
          <w:szCs w:val="26"/>
        </w:rPr>
        <w:t>).</w:t>
      </w:r>
    </w:p>
    <w:p w14:paraId="17FC7EE6" w14:textId="135173AF" w:rsidR="00660B8A" w:rsidRPr="000E38D8" w:rsidRDefault="00660B8A" w:rsidP="004C08FB">
      <w:pPr>
        <w:pStyle w:val="NormalWeb"/>
        <w:spacing w:before="0" w:beforeAutospacing="0" w:after="0" w:afterAutospacing="0"/>
        <w:rPr>
          <w:sz w:val="26"/>
          <w:szCs w:val="26"/>
        </w:rPr>
      </w:pPr>
      <w:r w:rsidRPr="000E38D8">
        <w:rPr>
          <w:b/>
          <w:sz w:val="26"/>
          <w:szCs w:val="26"/>
        </w:rPr>
        <w:t xml:space="preserve">8. </w:t>
      </w:r>
      <w:proofErr w:type="spellStart"/>
      <w:r w:rsidRPr="000E38D8">
        <w:rPr>
          <w:b/>
          <w:sz w:val="26"/>
          <w:szCs w:val="26"/>
        </w:rPr>
        <w:t>Phí</w:t>
      </w:r>
      <w:proofErr w:type="spellEnd"/>
      <w:r w:rsidRPr="000E38D8">
        <w:rPr>
          <w:b/>
          <w:sz w:val="26"/>
          <w:szCs w:val="26"/>
        </w:rPr>
        <w:t xml:space="preserve">, </w:t>
      </w:r>
      <w:proofErr w:type="spellStart"/>
      <w:r w:rsidRPr="000E38D8">
        <w:rPr>
          <w:b/>
          <w:sz w:val="26"/>
          <w:szCs w:val="26"/>
        </w:rPr>
        <w:t>lệ</w:t>
      </w:r>
      <w:proofErr w:type="spellEnd"/>
      <w:r w:rsidRPr="000E38D8">
        <w:rPr>
          <w:b/>
          <w:sz w:val="26"/>
          <w:szCs w:val="26"/>
        </w:rPr>
        <w:t xml:space="preserve"> </w:t>
      </w:r>
      <w:proofErr w:type="spellStart"/>
      <w:r w:rsidRPr="000E38D8">
        <w:rPr>
          <w:b/>
          <w:sz w:val="26"/>
          <w:szCs w:val="26"/>
        </w:rPr>
        <w:t>phí</w:t>
      </w:r>
      <w:proofErr w:type="spellEnd"/>
      <w:r w:rsidRPr="000E38D8">
        <w:rPr>
          <w:sz w:val="26"/>
          <w:szCs w:val="26"/>
        </w:rPr>
        <w:t xml:space="preserve">: </w:t>
      </w:r>
      <w:proofErr w:type="spellStart"/>
      <w:r w:rsidRPr="000E38D8">
        <w:rPr>
          <w:sz w:val="26"/>
          <w:szCs w:val="26"/>
        </w:rPr>
        <w:t>Không</w:t>
      </w:r>
      <w:proofErr w:type="spellEnd"/>
      <w:r w:rsidRPr="000E38D8">
        <w:rPr>
          <w:sz w:val="26"/>
          <w:szCs w:val="26"/>
        </w:rPr>
        <w:t xml:space="preserve"> </w:t>
      </w:r>
      <w:proofErr w:type="spellStart"/>
      <w:r w:rsidRPr="000E38D8">
        <w:rPr>
          <w:sz w:val="26"/>
          <w:szCs w:val="26"/>
        </w:rPr>
        <w:t>có</w:t>
      </w:r>
      <w:proofErr w:type="spellEnd"/>
      <w:r w:rsidRPr="000E38D8">
        <w:rPr>
          <w:sz w:val="26"/>
          <w:szCs w:val="26"/>
        </w:rPr>
        <w:t>.</w:t>
      </w:r>
    </w:p>
    <w:p w14:paraId="4C9CF6CD" w14:textId="36CFC270" w:rsidR="00660B8A" w:rsidRPr="000E38D8" w:rsidRDefault="00660B8A" w:rsidP="004C08FB">
      <w:pPr>
        <w:pStyle w:val="NormalWeb"/>
        <w:spacing w:before="0" w:beforeAutospacing="0" w:after="0" w:afterAutospacing="0"/>
        <w:rPr>
          <w:b/>
          <w:sz w:val="26"/>
          <w:szCs w:val="26"/>
        </w:rPr>
      </w:pPr>
      <w:r w:rsidRPr="000E38D8">
        <w:rPr>
          <w:b/>
          <w:sz w:val="26"/>
          <w:szCs w:val="26"/>
        </w:rPr>
        <w:t xml:space="preserve">9. </w:t>
      </w:r>
      <w:proofErr w:type="spellStart"/>
      <w:r w:rsidRPr="000E38D8">
        <w:rPr>
          <w:b/>
          <w:sz w:val="26"/>
          <w:szCs w:val="26"/>
        </w:rPr>
        <w:t>Tên</w:t>
      </w:r>
      <w:proofErr w:type="spellEnd"/>
      <w:r w:rsidRPr="000E38D8">
        <w:rPr>
          <w:b/>
          <w:sz w:val="26"/>
          <w:szCs w:val="26"/>
        </w:rPr>
        <w:t xml:space="preserve"> </w:t>
      </w:r>
      <w:proofErr w:type="spellStart"/>
      <w:r w:rsidRPr="000E38D8">
        <w:rPr>
          <w:b/>
          <w:sz w:val="26"/>
          <w:szCs w:val="26"/>
        </w:rPr>
        <w:t>mẫu</w:t>
      </w:r>
      <w:proofErr w:type="spellEnd"/>
      <w:r w:rsidRPr="000E38D8">
        <w:rPr>
          <w:b/>
          <w:sz w:val="26"/>
          <w:szCs w:val="26"/>
        </w:rPr>
        <w:t xml:space="preserve"> </w:t>
      </w:r>
      <w:proofErr w:type="spellStart"/>
      <w:r w:rsidRPr="000E38D8">
        <w:rPr>
          <w:b/>
          <w:sz w:val="26"/>
          <w:szCs w:val="26"/>
        </w:rPr>
        <w:t>đơn</w:t>
      </w:r>
      <w:proofErr w:type="spellEnd"/>
      <w:r w:rsidRPr="000E38D8">
        <w:rPr>
          <w:b/>
          <w:sz w:val="26"/>
          <w:szCs w:val="26"/>
        </w:rPr>
        <w:t xml:space="preserve">, </w:t>
      </w:r>
      <w:proofErr w:type="spellStart"/>
      <w:r w:rsidRPr="000E38D8">
        <w:rPr>
          <w:b/>
          <w:sz w:val="26"/>
          <w:szCs w:val="26"/>
        </w:rPr>
        <w:t>mẫu</w:t>
      </w:r>
      <w:proofErr w:type="spellEnd"/>
      <w:r w:rsidRPr="000E38D8">
        <w:rPr>
          <w:b/>
          <w:sz w:val="26"/>
          <w:szCs w:val="26"/>
        </w:rPr>
        <w:t xml:space="preserve"> </w:t>
      </w:r>
      <w:proofErr w:type="spellStart"/>
      <w:r w:rsidRPr="000E38D8">
        <w:rPr>
          <w:b/>
          <w:sz w:val="26"/>
          <w:szCs w:val="26"/>
        </w:rPr>
        <w:t>tờ</w:t>
      </w:r>
      <w:proofErr w:type="spellEnd"/>
      <w:r w:rsidRPr="000E38D8">
        <w:rPr>
          <w:b/>
          <w:sz w:val="26"/>
          <w:szCs w:val="26"/>
        </w:rPr>
        <w:t xml:space="preserve"> </w:t>
      </w:r>
      <w:proofErr w:type="spellStart"/>
      <w:r w:rsidRPr="000E38D8">
        <w:rPr>
          <w:b/>
          <w:sz w:val="26"/>
          <w:szCs w:val="26"/>
        </w:rPr>
        <w:t>khai</w:t>
      </w:r>
      <w:proofErr w:type="spellEnd"/>
      <w:r w:rsidRPr="000E38D8">
        <w:rPr>
          <w:b/>
          <w:sz w:val="26"/>
          <w:szCs w:val="26"/>
        </w:rPr>
        <w:t xml:space="preserve"> </w:t>
      </w:r>
      <w:proofErr w:type="spellStart"/>
      <w:r w:rsidRPr="000E38D8">
        <w:rPr>
          <w:b/>
          <w:sz w:val="26"/>
          <w:szCs w:val="26"/>
        </w:rPr>
        <w:t>hành</w:t>
      </w:r>
      <w:proofErr w:type="spellEnd"/>
      <w:r w:rsidRPr="000E38D8">
        <w:rPr>
          <w:b/>
          <w:sz w:val="26"/>
          <w:szCs w:val="26"/>
        </w:rPr>
        <w:t xml:space="preserve"> </w:t>
      </w:r>
      <w:proofErr w:type="spellStart"/>
      <w:r w:rsidRPr="000E38D8">
        <w:rPr>
          <w:b/>
          <w:sz w:val="26"/>
          <w:szCs w:val="26"/>
        </w:rPr>
        <w:t>chính</w:t>
      </w:r>
      <w:proofErr w:type="spellEnd"/>
      <w:r w:rsidRPr="000E38D8">
        <w:rPr>
          <w:b/>
          <w:sz w:val="26"/>
          <w:szCs w:val="26"/>
        </w:rPr>
        <w:t xml:space="preserve">, </w:t>
      </w:r>
      <w:proofErr w:type="spellStart"/>
      <w:r w:rsidRPr="000E38D8">
        <w:rPr>
          <w:b/>
          <w:sz w:val="26"/>
          <w:szCs w:val="26"/>
        </w:rPr>
        <w:t>mẫu</w:t>
      </w:r>
      <w:proofErr w:type="spellEnd"/>
      <w:r w:rsidRPr="000E38D8">
        <w:rPr>
          <w:b/>
          <w:sz w:val="26"/>
          <w:szCs w:val="26"/>
        </w:rPr>
        <w:t xml:space="preserve"> </w:t>
      </w:r>
      <w:proofErr w:type="spellStart"/>
      <w:r w:rsidRPr="000E38D8">
        <w:rPr>
          <w:b/>
          <w:sz w:val="26"/>
          <w:szCs w:val="26"/>
        </w:rPr>
        <w:t>kết</w:t>
      </w:r>
      <w:proofErr w:type="spellEnd"/>
      <w:r w:rsidRPr="000E38D8">
        <w:rPr>
          <w:b/>
          <w:sz w:val="26"/>
          <w:szCs w:val="26"/>
        </w:rPr>
        <w:t xml:space="preserve"> </w:t>
      </w:r>
      <w:proofErr w:type="spellStart"/>
      <w:r w:rsidRPr="000E38D8">
        <w:rPr>
          <w:b/>
          <w:sz w:val="26"/>
          <w:szCs w:val="26"/>
        </w:rPr>
        <w:t>quả</w:t>
      </w:r>
      <w:proofErr w:type="spellEnd"/>
      <w:r w:rsidRPr="000E38D8">
        <w:rPr>
          <w:b/>
          <w:sz w:val="26"/>
          <w:szCs w:val="26"/>
        </w:rPr>
        <w:t xml:space="preserve"> </w:t>
      </w:r>
      <w:proofErr w:type="spellStart"/>
      <w:r w:rsidRPr="000E38D8">
        <w:rPr>
          <w:b/>
          <w:sz w:val="26"/>
          <w:szCs w:val="26"/>
        </w:rPr>
        <w:t>thủ</w:t>
      </w:r>
      <w:proofErr w:type="spellEnd"/>
      <w:r w:rsidRPr="000E38D8">
        <w:rPr>
          <w:b/>
          <w:sz w:val="26"/>
          <w:szCs w:val="26"/>
        </w:rPr>
        <w:t xml:space="preserve"> </w:t>
      </w:r>
      <w:proofErr w:type="spellStart"/>
      <w:r w:rsidRPr="000E38D8">
        <w:rPr>
          <w:b/>
          <w:sz w:val="26"/>
          <w:szCs w:val="26"/>
        </w:rPr>
        <w:t>tục</w:t>
      </w:r>
      <w:proofErr w:type="spellEnd"/>
      <w:r w:rsidRPr="000E38D8">
        <w:rPr>
          <w:b/>
          <w:sz w:val="26"/>
          <w:szCs w:val="26"/>
        </w:rPr>
        <w:t xml:space="preserve"> </w:t>
      </w:r>
      <w:proofErr w:type="spellStart"/>
      <w:r w:rsidRPr="000E38D8">
        <w:rPr>
          <w:b/>
          <w:sz w:val="26"/>
          <w:szCs w:val="26"/>
        </w:rPr>
        <w:t>hành</w:t>
      </w:r>
      <w:proofErr w:type="spellEnd"/>
      <w:r w:rsidRPr="000E38D8">
        <w:rPr>
          <w:b/>
          <w:sz w:val="26"/>
          <w:szCs w:val="26"/>
        </w:rPr>
        <w:t xml:space="preserve"> </w:t>
      </w:r>
      <w:proofErr w:type="spellStart"/>
      <w:r w:rsidRPr="000E38D8">
        <w:rPr>
          <w:b/>
          <w:sz w:val="26"/>
          <w:szCs w:val="26"/>
        </w:rPr>
        <w:t>chính</w:t>
      </w:r>
      <w:proofErr w:type="spellEnd"/>
      <w:r w:rsidRPr="000E38D8">
        <w:rPr>
          <w:b/>
          <w:sz w:val="26"/>
          <w:szCs w:val="26"/>
        </w:rPr>
        <w:t>:</w:t>
      </w:r>
    </w:p>
    <w:p w14:paraId="3CB4E79F" w14:textId="77777777" w:rsidR="00660B8A" w:rsidRPr="000E38D8" w:rsidRDefault="00660B8A" w:rsidP="004C08FB">
      <w:pPr>
        <w:pStyle w:val="NormalWeb"/>
        <w:spacing w:before="0" w:beforeAutospacing="0" w:after="0" w:afterAutospacing="0"/>
        <w:rPr>
          <w:sz w:val="26"/>
          <w:szCs w:val="26"/>
        </w:rPr>
      </w:pPr>
      <w:r w:rsidRPr="000E38D8">
        <w:rPr>
          <w:sz w:val="26"/>
          <w:szCs w:val="26"/>
        </w:rPr>
        <w:t xml:space="preserve">- Văn </w:t>
      </w:r>
      <w:proofErr w:type="spellStart"/>
      <w:r w:rsidRPr="000E38D8">
        <w:rPr>
          <w:sz w:val="26"/>
          <w:szCs w:val="26"/>
        </w:rPr>
        <w:t>bản</w:t>
      </w:r>
      <w:proofErr w:type="spellEnd"/>
      <w:r w:rsidRPr="000E38D8">
        <w:rPr>
          <w:sz w:val="26"/>
          <w:szCs w:val="26"/>
        </w:rPr>
        <w:t xml:space="preserve"> </w:t>
      </w:r>
      <w:proofErr w:type="spellStart"/>
      <w:r w:rsidRPr="000E38D8">
        <w:rPr>
          <w:sz w:val="26"/>
          <w:szCs w:val="26"/>
        </w:rPr>
        <w:t>đề</w:t>
      </w:r>
      <w:proofErr w:type="spellEnd"/>
      <w:r w:rsidRPr="000E38D8">
        <w:rPr>
          <w:sz w:val="26"/>
          <w:szCs w:val="26"/>
        </w:rPr>
        <w:t xml:space="preserve"> </w:t>
      </w:r>
      <w:proofErr w:type="spellStart"/>
      <w:r w:rsidRPr="000E38D8">
        <w:rPr>
          <w:sz w:val="26"/>
          <w:szCs w:val="26"/>
        </w:rPr>
        <w:t>nghị</w:t>
      </w:r>
      <w:proofErr w:type="spellEnd"/>
      <w:r w:rsidRPr="000E38D8">
        <w:rPr>
          <w:sz w:val="26"/>
          <w:szCs w:val="26"/>
        </w:rPr>
        <w:t xml:space="preserve"> </w:t>
      </w:r>
      <w:proofErr w:type="spellStart"/>
      <w:r w:rsidRPr="000E38D8">
        <w:rPr>
          <w:sz w:val="26"/>
          <w:szCs w:val="26"/>
        </w:rPr>
        <w:t>quyết</w:t>
      </w:r>
      <w:proofErr w:type="spellEnd"/>
      <w:r w:rsidRPr="000E38D8">
        <w:rPr>
          <w:sz w:val="26"/>
          <w:szCs w:val="26"/>
        </w:rPr>
        <w:t xml:space="preserve"> </w:t>
      </w:r>
      <w:proofErr w:type="spellStart"/>
      <w:r w:rsidRPr="000E38D8">
        <w:rPr>
          <w:sz w:val="26"/>
          <w:szCs w:val="26"/>
        </w:rPr>
        <w:t>định</w:t>
      </w:r>
      <w:proofErr w:type="spellEnd"/>
      <w:r w:rsidRPr="000E38D8">
        <w:rPr>
          <w:sz w:val="26"/>
          <w:szCs w:val="26"/>
        </w:rPr>
        <w:t xml:space="preserve"> </w:t>
      </w:r>
      <w:proofErr w:type="spellStart"/>
      <w:r w:rsidRPr="000E38D8">
        <w:rPr>
          <w:sz w:val="26"/>
          <w:szCs w:val="26"/>
        </w:rPr>
        <w:t>đưa</w:t>
      </w:r>
      <w:proofErr w:type="spellEnd"/>
      <w:r w:rsidRPr="000E38D8">
        <w:rPr>
          <w:sz w:val="26"/>
          <w:szCs w:val="26"/>
        </w:rPr>
        <w:t xml:space="preserve"> </w:t>
      </w:r>
      <w:proofErr w:type="spellStart"/>
      <w:r w:rsidRPr="000E38D8">
        <w:rPr>
          <w:sz w:val="26"/>
          <w:szCs w:val="26"/>
        </w:rPr>
        <w:t>cơ</w:t>
      </w:r>
      <w:proofErr w:type="spellEnd"/>
      <w:r w:rsidRPr="000E38D8">
        <w:rPr>
          <w:sz w:val="26"/>
          <w:szCs w:val="26"/>
        </w:rPr>
        <w:t xml:space="preserve"> </w:t>
      </w:r>
      <w:proofErr w:type="spellStart"/>
      <w:r w:rsidRPr="000E38D8">
        <w:rPr>
          <w:sz w:val="26"/>
          <w:szCs w:val="26"/>
        </w:rPr>
        <w:t>sở</w:t>
      </w:r>
      <w:proofErr w:type="spellEnd"/>
      <w:r w:rsidRPr="000E38D8">
        <w:rPr>
          <w:sz w:val="26"/>
          <w:szCs w:val="26"/>
        </w:rPr>
        <w:t xml:space="preserve"> </w:t>
      </w:r>
      <w:proofErr w:type="spellStart"/>
      <w:r w:rsidRPr="000E38D8">
        <w:rPr>
          <w:sz w:val="26"/>
          <w:szCs w:val="26"/>
        </w:rPr>
        <w:t>phá</w:t>
      </w:r>
      <w:proofErr w:type="spellEnd"/>
      <w:r w:rsidRPr="000E38D8">
        <w:rPr>
          <w:sz w:val="26"/>
          <w:szCs w:val="26"/>
        </w:rPr>
        <w:t xml:space="preserve"> </w:t>
      </w:r>
      <w:proofErr w:type="spellStart"/>
      <w:r w:rsidRPr="000E38D8">
        <w:rPr>
          <w:sz w:val="26"/>
          <w:szCs w:val="26"/>
        </w:rPr>
        <w:t>dỡ</w:t>
      </w:r>
      <w:proofErr w:type="spellEnd"/>
      <w:r w:rsidRPr="000E38D8">
        <w:rPr>
          <w:sz w:val="26"/>
          <w:szCs w:val="26"/>
        </w:rPr>
        <w:t xml:space="preserve"> </w:t>
      </w:r>
      <w:proofErr w:type="spellStart"/>
      <w:r w:rsidRPr="000E38D8">
        <w:rPr>
          <w:sz w:val="26"/>
          <w:szCs w:val="26"/>
        </w:rPr>
        <w:t>tàu</w:t>
      </w:r>
      <w:proofErr w:type="spellEnd"/>
      <w:r w:rsidRPr="000E38D8">
        <w:rPr>
          <w:sz w:val="26"/>
          <w:szCs w:val="26"/>
        </w:rPr>
        <w:t xml:space="preserve"> </w:t>
      </w:r>
      <w:proofErr w:type="spellStart"/>
      <w:r w:rsidRPr="000E38D8">
        <w:rPr>
          <w:sz w:val="26"/>
          <w:szCs w:val="26"/>
        </w:rPr>
        <w:t>biển</w:t>
      </w:r>
      <w:proofErr w:type="spellEnd"/>
      <w:r w:rsidRPr="000E38D8">
        <w:rPr>
          <w:sz w:val="26"/>
          <w:szCs w:val="26"/>
        </w:rPr>
        <w:t xml:space="preserve"> </w:t>
      </w:r>
      <w:proofErr w:type="spellStart"/>
      <w:r w:rsidRPr="000E38D8">
        <w:rPr>
          <w:sz w:val="26"/>
          <w:szCs w:val="26"/>
        </w:rPr>
        <w:t>đã</w:t>
      </w:r>
      <w:proofErr w:type="spellEnd"/>
      <w:r w:rsidRPr="000E38D8">
        <w:rPr>
          <w:sz w:val="26"/>
          <w:szCs w:val="26"/>
        </w:rPr>
        <w:t xml:space="preserve"> qua </w:t>
      </w:r>
      <w:proofErr w:type="spellStart"/>
      <w:r w:rsidRPr="000E38D8">
        <w:rPr>
          <w:sz w:val="26"/>
          <w:szCs w:val="26"/>
        </w:rPr>
        <w:t>sử</w:t>
      </w:r>
      <w:proofErr w:type="spellEnd"/>
      <w:r w:rsidRPr="000E38D8">
        <w:rPr>
          <w:sz w:val="26"/>
          <w:szCs w:val="26"/>
        </w:rPr>
        <w:t xml:space="preserve"> </w:t>
      </w:r>
      <w:proofErr w:type="spellStart"/>
      <w:r w:rsidRPr="000E38D8">
        <w:rPr>
          <w:sz w:val="26"/>
          <w:szCs w:val="26"/>
        </w:rPr>
        <w:t>dụng</w:t>
      </w:r>
      <w:proofErr w:type="spellEnd"/>
      <w:r w:rsidRPr="000E38D8">
        <w:rPr>
          <w:sz w:val="26"/>
          <w:szCs w:val="26"/>
        </w:rPr>
        <w:t xml:space="preserve"> </w:t>
      </w:r>
      <w:proofErr w:type="spellStart"/>
      <w:r w:rsidRPr="000E38D8">
        <w:rPr>
          <w:sz w:val="26"/>
          <w:szCs w:val="26"/>
        </w:rPr>
        <w:t>vào</w:t>
      </w:r>
      <w:proofErr w:type="spellEnd"/>
      <w:r w:rsidRPr="000E38D8">
        <w:rPr>
          <w:sz w:val="26"/>
          <w:szCs w:val="26"/>
        </w:rPr>
        <w:t xml:space="preserve"> </w:t>
      </w:r>
      <w:proofErr w:type="spellStart"/>
      <w:r w:rsidRPr="000E38D8">
        <w:rPr>
          <w:sz w:val="26"/>
          <w:szCs w:val="26"/>
        </w:rPr>
        <w:t>hoạt</w:t>
      </w:r>
      <w:proofErr w:type="spellEnd"/>
      <w:r w:rsidRPr="000E38D8">
        <w:rPr>
          <w:sz w:val="26"/>
          <w:szCs w:val="26"/>
        </w:rPr>
        <w:t xml:space="preserve"> </w:t>
      </w:r>
      <w:proofErr w:type="spellStart"/>
      <w:r w:rsidRPr="000E38D8">
        <w:rPr>
          <w:sz w:val="26"/>
          <w:szCs w:val="26"/>
        </w:rPr>
        <w:t>động</w:t>
      </w:r>
      <w:proofErr w:type="spellEnd"/>
      <w:r w:rsidRPr="000E38D8">
        <w:rPr>
          <w:sz w:val="26"/>
          <w:szCs w:val="26"/>
        </w:rPr>
        <w:t>;</w:t>
      </w:r>
    </w:p>
    <w:p w14:paraId="03268DBD" w14:textId="77777777" w:rsidR="00660B8A" w:rsidRPr="000E38D8" w:rsidRDefault="00660B8A" w:rsidP="004C08FB">
      <w:pPr>
        <w:pStyle w:val="NormalWeb"/>
        <w:spacing w:before="0" w:beforeAutospacing="0" w:after="0" w:afterAutospacing="0"/>
        <w:rPr>
          <w:sz w:val="26"/>
          <w:szCs w:val="26"/>
        </w:rPr>
      </w:pPr>
      <w:r w:rsidRPr="000E38D8">
        <w:rPr>
          <w:sz w:val="26"/>
          <w:szCs w:val="26"/>
        </w:rPr>
        <w:t xml:space="preserve">- </w:t>
      </w:r>
      <w:proofErr w:type="spellStart"/>
      <w:r w:rsidRPr="000E38D8">
        <w:rPr>
          <w:sz w:val="26"/>
          <w:szCs w:val="26"/>
        </w:rPr>
        <w:t>Quyết</w:t>
      </w:r>
      <w:proofErr w:type="spellEnd"/>
      <w:r w:rsidRPr="000E38D8">
        <w:rPr>
          <w:sz w:val="26"/>
          <w:szCs w:val="26"/>
        </w:rPr>
        <w:t xml:space="preserve"> </w:t>
      </w:r>
      <w:proofErr w:type="spellStart"/>
      <w:r w:rsidRPr="000E38D8">
        <w:rPr>
          <w:sz w:val="26"/>
          <w:szCs w:val="26"/>
        </w:rPr>
        <w:t>định</w:t>
      </w:r>
      <w:proofErr w:type="spellEnd"/>
      <w:r w:rsidRPr="000E38D8">
        <w:rPr>
          <w:sz w:val="26"/>
          <w:szCs w:val="26"/>
        </w:rPr>
        <w:t xml:space="preserve"> </w:t>
      </w:r>
      <w:proofErr w:type="spellStart"/>
      <w:r w:rsidRPr="000E38D8">
        <w:rPr>
          <w:sz w:val="26"/>
          <w:szCs w:val="26"/>
        </w:rPr>
        <w:t>đưa</w:t>
      </w:r>
      <w:proofErr w:type="spellEnd"/>
      <w:r w:rsidRPr="000E38D8">
        <w:rPr>
          <w:sz w:val="26"/>
          <w:szCs w:val="26"/>
        </w:rPr>
        <w:t xml:space="preserve"> </w:t>
      </w:r>
      <w:proofErr w:type="spellStart"/>
      <w:r w:rsidRPr="000E38D8">
        <w:rPr>
          <w:sz w:val="26"/>
          <w:szCs w:val="26"/>
        </w:rPr>
        <w:t>cơ</w:t>
      </w:r>
      <w:proofErr w:type="spellEnd"/>
      <w:r w:rsidRPr="000E38D8">
        <w:rPr>
          <w:sz w:val="26"/>
          <w:szCs w:val="26"/>
        </w:rPr>
        <w:t xml:space="preserve"> </w:t>
      </w:r>
      <w:proofErr w:type="spellStart"/>
      <w:r w:rsidRPr="000E38D8">
        <w:rPr>
          <w:sz w:val="26"/>
          <w:szCs w:val="26"/>
        </w:rPr>
        <w:t>sở</w:t>
      </w:r>
      <w:proofErr w:type="spellEnd"/>
      <w:r w:rsidRPr="000E38D8">
        <w:rPr>
          <w:sz w:val="26"/>
          <w:szCs w:val="26"/>
        </w:rPr>
        <w:t xml:space="preserve"> </w:t>
      </w:r>
      <w:proofErr w:type="spellStart"/>
      <w:r w:rsidRPr="000E38D8">
        <w:rPr>
          <w:sz w:val="26"/>
          <w:szCs w:val="26"/>
        </w:rPr>
        <w:t>phá</w:t>
      </w:r>
      <w:proofErr w:type="spellEnd"/>
      <w:r w:rsidRPr="000E38D8">
        <w:rPr>
          <w:sz w:val="26"/>
          <w:szCs w:val="26"/>
        </w:rPr>
        <w:t xml:space="preserve"> </w:t>
      </w:r>
      <w:proofErr w:type="spellStart"/>
      <w:r w:rsidRPr="000E38D8">
        <w:rPr>
          <w:sz w:val="26"/>
          <w:szCs w:val="26"/>
        </w:rPr>
        <w:t>dỡ</w:t>
      </w:r>
      <w:proofErr w:type="spellEnd"/>
      <w:r w:rsidRPr="000E38D8">
        <w:rPr>
          <w:sz w:val="26"/>
          <w:szCs w:val="26"/>
        </w:rPr>
        <w:t xml:space="preserve"> </w:t>
      </w:r>
      <w:proofErr w:type="spellStart"/>
      <w:r w:rsidRPr="000E38D8">
        <w:rPr>
          <w:sz w:val="26"/>
          <w:szCs w:val="26"/>
        </w:rPr>
        <w:t>tàu</w:t>
      </w:r>
      <w:proofErr w:type="spellEnd"/>
      <w:r w:rsidRPr="000E38D8">
        <w:rPr>
          <w:sz w:val="26"/>
          <w:szCs w:val="26"/>
        </w:rPr>
        <w:t xml:space="preserve"> </w:t>
      </w:r>
      <w:proofErr w:type="spellStart"/>
      <w:r w:rsidRPr="000E38D8">
        <w:rPr>
          <w:sz w:val="26"/>
          <w:szCs w:val="26"/>
        </w:rPr>
        <w:t>biển</w:t>
      </w:r>
      <w:proofErr w:type="spellEnd"/>
      <w:r w:rsidRPr="000E38D8">
        <w:rPr>
          <w:sz w:val="26"/>
          <w:szCs w:val="26"/>
        </w:rPr>
        <w:t xml:space="preserve"> </w:t>
      </w:r>
      <w:proofErr w:type="spellStart"/>
      <w:r w:rsidRPr="000E38D8">
        <w:rPr>
          <w:sz w:val="26"/>
          <w:szCs w:val="26"/>
        </w:rPr>
        <w:t>vào</w:t>
      </w:r>
      <w:proofErr w:type="spellEnd"/>
      <w:r w:rsidRPr="000E38D8">
        <w:rPr>
          <w:sz w:val="26"/>
          <w:szCs w:val="26"/>
        </w:rPr>
        <w:t xml:space="preserve"> </w:t>
      </w:r>
      <w:proofErr w:type="spellStart"/>
      <w:r w:rsidRPr="000E38D8">
        <w:rPr>
          <w:sz w:val="26"/>
          <w:szCs w:val="26"/>
        </w:rPr>
        <w:t>hoạt</w:t>
      </w:r>
      <w:proofErr w:type="spellEnd"/>
      <w:r w:rsidRPr="000E38D8">
        <w:rPr>
          <w:sz w:val="26"/>
          <w:szCs w:val="26"/>
        </w:rPr>
        <w:t xml:space="preserve"> </w:t>
      </w:r>
      <w:proofErr w:type="spellStart"/>
      <w:r w:rsidRPr="000E38D8">
        <w:rPr>
          <w:sz w:val="26"/>
          <w:szCs w:val="26"/>
        </w:rPr>
        <w:t>động</w:t>
      </w:r>
      <w:proofErr w:type="spellEnd"/>
      <w:r w:rsidRPr="000E38D8">
        <w:rPr>
          <w:sz w:val="26"/>
          <w:szCs w:val="26"/>
        </w:rPr>
        <w:t>.</w:t>
      </w:r>
    </w:p>
    <w:p w14:paraId="7918505E" w14:textId="5B630F90" w:rsidR="00660B8A" w:rsidRPr="000E38D8" w:rsidRDefault="00660B8A" w:rsidP="004C08FB">
      <w:pPr>
        <w:pStyle w:val="NormalWeb"/>
        <w:spacing w:before="0" w:beforeAutospacing="0" w:after="0" w:afterAutospacing="0"/>
        <w:rPr>
          <w:b/>
          <w:sz w:val="26"/>
          <w:szCs w:val="26"/>
        </w:rPr>
      </w:pPr>
      <w:r w:rsidRPr="000E38D8">
        <w:rPr>
          <w:b/>
          <w:sz w:val="26"/>
          <w:szCs w:val="26"/>
        </w:rPr>
        <w:t xml:space="preserve">10. </w:t>
      </w:r>
      <w:proofErr w:type="spellStart"/>
      <w:r w:rsidRPr="000E38D8">
        <w:rPr>
          <w:b/>
          <w:sz w:val="26"/>
          <w:szCs w:val="26"/>
        </w:rPr>
        <w:t>Yêu</w:t>
      </w:r>
      <w:proofErr w:type="spellEnd"/>
      <w:r w:rsidRPr="000E38D8">
        <w:rPr>
          <w:b/>
          <w:sz w:val="26"/>
          <w:szCs w:val="26"/>
        </w:rPr>
        <w:t xml:space="preserve"> </w:t>
      </w:r>
      <w:proofErr w:type="spellStart"/>
      <w:r w:rsidRPr="000E38D8">
        <w:rPr>
          <w:b/>
          <w:sz w:val="26"/>
          <w:szCs w:val="26"/>
        </w:rPr>
        <w:t>cầu</w:t>
      </w:r>
      <w:proofErr w:type="spellEnd"/>
      <w:r w:rsidRPr="000E38D8">
        <w:rPr>
          <w:b/>
          <w:sz w:val="26"/>
          <w:szCs w:val="26"/>
        </w:rPr>
        <w:t xml:space="preserve">, </w:t>
      </w:r>
      <w:proofErr w:type="spellStart"/>
      <w:r w:rsidRPr="000E38D8">
        <w:rPr>
          <w:b/>
          <w:sz w:val="26"/>
          <w:szCs w:val="26"/>
        </w:rPr>
        <w:t>điều</w:t>
      </w:r>
      <w:proofErr w:type="spellEnd"/>
      <w:r w:rsidRPr="000E38D8">
        <w:rPr>
          <w:b/>
          <w:sz w:val="26"/>
          <w:szCs w:val="26"/>
        </w:rPr>
        <w:t xml:space="preserve"> </w:t>
      </w:r>
      <w:proofErr w:type="spellStart"/>
      <w:r w:rsidRPr="000E38D8">
        <w:rPr>
          <w:b/>
          <w:sz w:val="26"/>
          <w:szCs w:val="26"/>
        </w:rPr>
        <w:t>kiện</w:t>
      </w:r>
      <w:proofErr w:type="spellEnd"/>
      <w:r w:rsidRPr="000E38D8">
        <w:rPr>
          <w:b/>
          <w:sz w:val="26"/>
          <w:szCs w:val="26"/>
        </w:rPr>
        <w:t xml:space="preserve"> </w:t>
      </w:r>
      <w:proofErr w:type="spellStart"/>
      <w:r w:rsidRPr="000E38D8">
        <w:rPr>
          <w:b/>
          <w:sz w:val="26"/>
          <w:szCs w:val="26"/>
        </w:rPr>
        <w:t>thực</w:t>
      </w:r>
      <w:proofErr w:type="spellEnd"/>
      <w:r w:rsidRPr="000E38D8">
        <w:rPr>
          <w:b/>
          <w:sz w:val="26"/>
          <w:szCs w:val="26"/>
        </w:rPr>
        <w:t xml:space="preserve"> </w:t>
      </w:r>
      <w:proofErr w:type="spellStart"/>
      <w:r w:rsidRPr="000E38D8">
        <w:rPr>
          <w:b/>
          <w:sz w:val="26"/>
          <w:szCs w:val="26"/>
        </w:rPr>
        <w:t>hiện</w:t>
      </w:r>
      <w:proofErr w:type="spellEnd"/>
      <w:r w:rsidRPr="000E38D8">
        <w:rPr>
          <w:b/>
          <w:sz w:val="26"/>
          <w:szCs w:val="26"/>
        </w:rPr>
        <w:t xml:space="preserve"> TTHC: </w:t>
      </w:r>
      <w:proofErr w:type="spellStart"/>
      <w:r w:rsidRPr="000E38D8">
        <w:rPr>
          <w:b/>
          <w:sz w:val="26"/>
          <w:szCs w:val="26"/>
        </w:rPr>
        <w:t>Không</w:t>
      </w:r>
      <w:proofErr w:type="spellEnd"/>
      <w:r w:rsidRPr="000E38D8">
        <w:rPr>
          <w:b/>
          <w:sz w:val="26"/>
          <w:szCs w:val="26"/>
        </w:rPr>
        <w:t xml:space="preserve"> </w:t>
      </w:r>
      <w:proofErr w:type="spellStart"/>
      <w:r w:rsidRPr="000E38D8">
        <w:rPr>
          <w:b/>
          <w:sz w:val="26"/>
          <w:szCs w:val="26"/>
        </w:rPr>
        <w:t>có</w:t>
      </w:r>
      <w:proofErr w:type="spellEnd"/>
      <w:r w:rsidRPr="000E38D8">
        <w:rPr>
          <w:b/>
          <w:sz w:val="26"/>
          <w:szCs w:val="26"/>
        </w:rPr>
        <w:t>.</w:t>
      </w:r>
    </w:p>
    <w:p w14:paraId="34D015A5" w14:textId="0258EF18" w:rsidR="00660B8A" w:rsidRPr="000E38D8" w:rsidRDefault="00660B8A" w:rsidP="004C08FB">
      <w:pPr>
        <w:pStyle w:val="NormalWeb"/>
        <w:spacing w:before="0" w:beforeAutospacing="0" w:after="0" w:afterAutospacing="0"/>
        <w:rPr>
          <w:b/>
          <w:sz w:val="26"/>
          <w:szCs w:val="26"/>
        </w:rPr>
      </w:pPr>
      <w:r w:rsidRPr="000E38D8">
        <w:rPr>
          <w:b/>
          <w:sz w:val="26"/>
          <w:szCs w:val="26"/>
        </w:rPr>
        <w:t xml:space="preserve">11. </w:t>
      </w:r>
      <w:proofErr w:type="spellStart"/>
      <w:r w:rsidRPr="000E38D8">
        <w:rPr>
          <w:b/>
          <w:sz w:val="26"/>
          <w:szCs w:val="26"/>
        </w:rPr>
        <w:t>Căn</w:t>
      </w:r>
      <w:proofErr w:type="spellEnd"/>
      <w:r w:rsidRPr="000E38D8">
        <w:rPr>
          <w:b/>
          <w:sz w:val="26"/>
          <w:szCs w:val="26"/>
        </w:rPr>
        <w:t xml:space="preserve"> </w:t>
      </w:r>
      <w:proofErr w:type="spellStart"/>
      <w:r w:rsidRPr="000E38D8">
        <w:rPr>
          <w:b/>
          <w:sz w:val="26"/>
          <w:szCs w:val="26"/>
        </w:rPr>
        <w:t>cứ</w:t>
      </w:r>
      <w:proofErr w:type="spellEnd"/>
      <w:r w:rsidRPr="000E38D8">
        <w:rPr>
          <w:b/>
          <w:sz w:val="26"/>
          <w:szCs w:val="26"/>
        </w:rPr>
        <w:t xml:space="preserve"> </w:t>
      </w:r>
      <w:proofErr w:type="spellStart"/>
      <w:r w:rsidRPr="000E38D8">
        <w:rPr>
          <w:b/>
          <w:sz w:val="26"/>
          <w:szCs w:val="26"/>
        </w:rPr>
        <w:t>pháp</w:t>
      </w:r>
      <w:proofErr w:type="spellEnd"/>
      <w:r w:rsidRPr="000E38D8">
        <w:rPr>
          <w:b/>
          <w:sz w:val="26"/>
          <w:szCs w:val="26"/>
        </w:rPr>
        <w:t xml:space="preserve"> </w:t>
      </w:r>
      <w:proofErr w:type="spellStart"/>
      <w:r w:rsidRPr="000E38D8">
        <w:rPr>
          <w:b/>
          <w:sz w:val="26"/>
          <w:szCs w:val="26"/>
        </w:rPr>
        <w:t>lý</w:t>
      </w:r>
      <w:proofErr w:type="spellEnd"/>
      <w:r w:rsidRPr="000E38D8">
        <w:rPr>
          <w:b/>
          <w:sz w:val="26"/>
          <w:szCs w:val="26"/>
        </w:rPr>
        <w:t xml:space="preserve"> </w:t>
      </w:r>
      <w:proofErr w:type="spellStart"/>
      <w:r w:rsidRPr="000E38D8">
        <w:rPr>
          <w:b/>
          <w:sz w:val="26"/>
          <w:szCs w:val="26"/>
        </w:rPr>
        <w:t>của</w:t>
      </w:r>
      <w:proofErr w:type="spellEnd"/>
      <w:r w:rsidRPr="000E38D8">
        <w:rPr>
          <w:b/>
          <w:sz w:val="26"/>
          <w:szCs w:val="26"/>
        </w:rPr>
        <w:t xml:space="preserve"> TTHC:</w:t>
      </w:r>
    </w:p>
    <w:p w14:paraId="2DDB3049" w14:textId="77777777" w:rsidR="00660B8A" w:rsidRPr="000E38D8" w:rsidRDefault="00660B8A" w:rsidP="004C08FB">
      <w:pPr>
        <w:pStyle w:val="NormalWeb"/>
        <w:spacing w:before="0" w:beforeAutospacing="0" w:after="0" w:afterAutospacing="0"/>
        <w:rPr>
          <w:sz w:val="26"/>
          <w:szCs w:val="26"/>
        </w:rPr>
      </w:pPr>
      <w:r w:rsidRPr="000E38D8">
        <w:rPr>
          <w:sz w:val="26"/>
          <w:szCs w:val="26"/>
        </w:rPr>
        <w:t xml:space="preserve">- </w:t>
      </w:r>
      <w:proofErr w:type="spellStart"/>
      <w:r w:rsidRPr="000E38D8">
        <w:rPr>
          <w:sz w:val="26"/>
          <w:szCs w:val="26"/>
        </w:rPr>
        <w:t>Bộ</w:t>
      </w:r>
      <w:proofErr w:type="spellEnd"/>
      <w:r w:rsidRPr="000E38D8">
        <w:rPr>
          <w:sz w:val="26"/>
          <w:szCs w:val="26"/>
        </w:rPr>
        <w:t xml:space="preserve"> </w:t>
      </w:r>
      <w:proofErr w:type="spellStart"/>
      <w:r w:rsidRPr="000E38D8">
        <w:rPr>
          <w:sz w:val="26"/>
          <w:szCs w:val="26"/>
        </w:rPr>
        <w:t>luật</w:t>
      </w:r>
      <w:proofErr w:type="spellEnd"/>
      <w:r w:rsidRPr="000E38D8">
        <w:rPr>
          <w:sz w:val="26"/>
          <w:szCs w:val="26"/>
        </w:rPr>
        <w:t xml:space="preserve"> </w:t>
      </w:r>
      <w:proofErr w:type="spellStart"/>
      <w:r w:rsidRPr="000E38D8">
        <w:rPr>
          <w:sz w:val="26"/>
          <w:szCs w:val="26"/>
        </w:rPr>
        <w:t>Hàng</w:t>
      </w:r>
      <w:proofErr w:type="spellEnd"/>
      <w:r w:rsidRPr="000E38D8">
        <w:rPr>
          <w:sz w:val="26"/>
          <w:szCs w:val="26"/>
        </w:rPr>
        <w:t xml:space="preserve"> </w:t>
      </w:r>
      <w:proofErr w:type="spellStart"/>
      <w:r w:rsidRPr="000E38D8">
        <w:rPr>
          <w:sz w:val="26"/>
          <w:szCs w:val="26"/>
        </w:rPr>
        <w:t>hải</w:t>
      </w:r>
      <w:proofErr w:type="spellEnd"/>
      <w:r w:rsidRPr="000E38D8">
        <w:rPr>
          <w:sz w:val="26"/>
          <w:szCs w:val="26"/>
        </w:rPr>
        <w:t xml:space="preserve"> Việt Nam </w:t>
      </w:r>
      <w:proofErr w:type="spellStart"/>
      <w:r w:rsidRPr="000E38D8">
        <w:rPr>
          <w:sz w:val="26"/>
          <w:szCs w:val="26"/>
        </w:rPr>
        <w:t>năm</w:t>
      </w:r>
      <w:proofErr w:type="spellEnd"/>
      <w:r w:rsidRPr="000E38D8">
        <w:rPr>
          <w:sz w:val="26"/>
          <w:szCs w:val="26"/>
        </w:rPr>
        <w:t xml:space="preserve"> 2015;</w:t>
      </w:r>
    </w:p>
    <w:p w14:paraId="4CD83616" w14:textId="77777777" w:rsidR="00660B8A" w:rsidRPr="000E38D8" w:rsidRDefault="00660B8A" w:rsidP="004C08FB">
      <w:pPr>
        <w:pStyle w:val="NormalWeb"/>
        <w:spacing w:before="0" w:beforeAutospacing="0" w:after="0" w:afterAutospacing="0"/>
        <w:rPr>
          <w:sz w:val="26"/>
          <w:szCs w:val="26"/>
        </w:rPr>
      </w:pPr>
      <w:r w:rsidRPr="000E38D8">
        <w:rPr>
          <w:sz w:val="26"/>
          <w:szCs w:val="26"/>
        </w:rPr>
        <w:t xml:space="preserve">- </w:t>
      </w:r>
      <w:proofErr w:type="spellStart"/>
      <w:r w:rsidRPr="000E38D8">
        <w:rPr>
          <w:sz w:val="26"/>
          <w:szCs w:val="26"/>
        </w:rPr>
        <w:t>Nghị</w:t>
      </w:r>
      <w:proofErr w:type="spellEnd"/>
      <w:r w:rsidRPr="000E38D8">
        <w:rPr>
          <w:sz w:val="26"/>
          <w:szCs w:val="26"/>
        </w:rPr>
        <w:t xml:space="preserve"> </w:t>
      </w:r>
      <w:proofErr w:type="spellStart"/>
      <w:r w:rsidRPr="000E38D8">
        <w:rPr>
          <w:sz w:val="26"/>
          <w:szCs w:val="26"/>
        </w:rPr>
        <w:t>định</w:t>
      </w:r>
      <w:proofErr w:type="spellEnd"/>
      <w:r w:rsidRPr="000E38D8">
        <w:rPr>
          <w:sz w:val="26"/>
          <w:szCs w:val="26"/>
        </w:rPr>
        <w:t xml:space="preserve"> 82/2019/NĐ-CP </w:t>
      </w:r>
      <w:proofErr w:type="spellStart"/>
      <w:r w:rsidRPr="000E38D8">
        <w:rPr>
          <w:sz w:val="26"/>
          <w:szCs w:val="26"/>
        </w:rPr>
        <w:t>ngày</w:t>
      </w:r>
      <w:proofErr w:type="spellEnd"/>
      <w:r w:rsidRPr="000E38D8">
        <w:rPr>
          <w:sz w:val="26"/>
          <w:szCs w:val="26"/>
        </w:rPr>
        <w:t xml:space="preserve"> 12/11/2019 </w:t>
      </w:r>
      <w:proofErr w:type="spellStart"/>
      <w:r w:rsidRPr="000E38D8">
        <w:rPr>
          <w:sz w:val="26"/>
          <w:szCs w:val="26"/>
        </w:rPr>
        <w:t>của</w:t>
      </w:r>
      <w:proofErr w:type="spellEnd"/>
      <w:r w:rsidRPr="000E38D8">
        <w:rPr>
          <w:sz w:val="26"/>
          <w:szCs w:val="26"/>
        </w:rPr>
        <w:t xml:space="preserve"> </w:t>
      </w:r>
      <w:proofErr w:type="spellStart"/>
      <w:r w:rsidRPr="000E38D8">
        <w:rPr>
          <w:sz w:val="26"/>
          <w:szCs w:val="26"/>
        </w:rPr>
        <w:t>Chính</w:t>
      </w:r>
      <w:proofErr w:type="spellEnd"/>
      <w:r w:rsidRPr="000E38D8">
        <w:rPr>
          <w:sz w:val="26"/>
          <w:szCs w:val="26"/>
        </w:rPr>
        <w:t xml:space="preserve"> </w:t>
      </w:r>
      <w:proofErr w:type="spellStart"/>
      <w:r w:rsidRPr="000E38D8">
        <w:rPr>
          <w:sz w:val="26"/>
          <w:szCs w:val="26"/>
        </w:rPr>
        <w:t>phủ</w:t>
      </w:r>
      <w:proofErr w:type="spellEnd"/>
      <w:r w:rsidRPr="000E38D8">
        <w:rPr>
          <w:sz w:val="26"/>
          <w:szCs w:val="26"/>
        </w:rPr>
        <w:t xml:space="preserve"> </w:t>
      </w:r>
      <w:proofErr w:type="spellStart"/>
      <w:r w:rsidRPr="000E38D8">
        <w:rPr>
          <w:sz w:val="26"/>
          <w:szCs w:val="26"/>
        </w:rPr>
        <w:t>quy</w:t>
      </w:r>
      <w:proofErr w:type="spellEnd"/>
      <w:r w:rsidRPr="000E38D8">
        <w:rPr>
          <w:sz w:val="26"/>
          <w:szCs w:val="26"/>
        </w:rPr>
        <w:t xml:space="preserve"> </w:t>
      </w:r>
      <w:proofErr w:type="spellStart"/>
      <w:r w:rsidRPr="000E38D8">
        <w:rPr>
          <w:sz w:val="26"/>
          <w:szCs w:val="26"/>
        </w:rPr>
        <w:t>định</w:t>
      </w:r>
      <w:proofErr w:type="spellEnd"/>
      <w:r w:rsidRPr="000E38D8">
        <w:rPr>
          <w:sz w:val="26"/>
          <w:szCs w:val="26"/>
        </w:rPr>
        <w:t xml:space="preserve"> </w:t>
      </w:r>
      <w:proofErr w:type="spellStart"/>
      <w:r w:rsidRPr="000E38D8">
        <w:rPr>
          <w:sz w:val="26"/>
          <w:szCs w:val="26"/>
        </w:rPr>
        <w:t>về</w:t>
      </w:r>
      <w:proofErr w:type="spellEnd"/>
      <w:r w:rsidRPr="000E38D8">
        <w:rPr>
          <w:sz w:val="26"/>
          <w:szCs w:val="26"/>
        </w:rPr>
        <w:t xml:space="preserve"> </w:t>
      </w:r>
      <w:proofErr w:type="spellStart"/>
      <w:r w:rsidRPr="000E38D8">
        <w:rPr>
          <w:sz w:val="26"/>
          <w:szCs w:val="26"/>
        </w:rPr>
        <w:t>nhập</w:t>
      </w:r>
      <w:proofErr w:type="spellEnd"/>
      <w:r w:rsidRPr="000E38D8">
        <w:rPr>
          <w:sz w:val="26"/>
          <w:szCs w:val="26"/>
        </w:rPr>
        <w:t xml:space="preserve"> </w:t>
      </w:r>
      <w:proofErr w:type="spellStart"/>
      <w:r w:rsidRPr="000E38D8">
        <w:rPr>
          <w:sz w:val="26"/>
          <w:szCs w:val="26"/>
        </w:rPr>
        <w:t>khẩu</w:t>
      </w:r>
      <w:proofErr w:type="spellEnd"/>
      <w:r w:rsidRPr="000E38D8">
        <w:rPr>
          <w:sz w:val="26"/>
          <w:szCs w:val="26"/>
        </w:rPr>
        <w:t xml:space="preserve">, </w:t>
      </w:r>
      <w:proofErr w:type="spellStart"/>
      <w:r w:rsidRPr="000E38D8">
        <w:rPr>
          <w:sz w:val="26"/>
          <w:szCs w:val="26"/>
        </w:rPr>
        <w:t>phá</w:t>
      </w:r>
      <w:proofErr w:type="spellEnd"/>
      <w:r w:rsidRPr="000E38D8">
        <w:rPr>
          <w:sz w:val="26"/>
          <w:szCs w:val="26"/>
        </w:rPr>
        <w:t xml:space="preserve"> </w:t>
      </w:r>
      <w:proofErr w:type="spellStart"/>
      <w:r w:rsidRPr="000E38D8">
        <w:rPr>
          <w:sz w:val="26"/>
          <w:szCs w:val="26"/>
        </w:rPr>
        <w:t>dỡ</w:t>
      </w:r>
      <w:proofErr w:type="spellEnd"/>
      <w:r w:rsidRPr="000E38D8">
        <w:rPr>
          <w:sz w:val="26"/>
          <w:szCs w:val="26"/>
        </w:rPr>
        <w:t xml:space="preserve"> </w:t>
      </w:r>
      <w:proofErr w:type="spellStart"/>
      <w:r w:rsidRPr="000E38D8">
        <w:rPr>
          <w:sz w:val="26"/>
          <w:szCs w:val="26"/>
        </w:rPr>
        <w:t>tàu</w:t>
      </w:r>
      <w:proofErr w:type="spellEnd"/>
      <w:r w:rsidRPr="000E38D8">
        <w:rPr>
          <w:sz w:val="26"/>
          <w:szCs w:val="26"/>
        </w:rPr>
        <w:t xml:space="preserve"> </w:t>
      </w:r>
      <w:proofErr w:type="spellStart"/>
      <w:r w:rsidRPr="000E38D8">
        <w:rPr>
          <w:sz w:val="26"/>
          <w:szCs w:val="26"/>
        </w:rPr>
        <w:t>biển</w:t>
      </w:r>
      <w:proofErr w:type="spellEnd"/>
      <w:r w:rsidRPr="000E38D8">
        <w:rPr>
          <w:sz w:val="26"/>
          <w:szCs w:val="26"/>
        </w:rPr>
        <w:t xml:space="preserve"> </w:t>
      </w:r>
      <w:proofErr w:type="spellStart"/>
      <w:r w:rsidRPr="000E38D8">
        <w:rPr>
          <w:sz w:val="26"/>
          <w:szCs w:val="26"/>
        </w:rPr>
        <w:t>đã</w:t>
      </w:r>
      <w:proofErr w:type="spellEnd"/>
      <w:r w:rsidRPr="000E38D8">
        <w:rPr>
          <w:sz w:val="26"/>
          <w:szCs w:val="26"/>
        </w:rPr>
        <w:t xml:space="preserve"> qua </w:t>
      </w:r>
      <w:proofErr w:type="spellStart"/>
      <w:r w:rsidRPr="000E38D8">
        <w:rPr>
          <w:sz w:val="26"/>
          <w:szCs w:val="26"/>
        </w:rPr>
        <w:t>sử</w:t>
      </w:r>
      <w:proofErr w:type="spellEnd"/>
      <w:r w:rsidRPr="000E38D8">
        <w:rPr>
          <w:sz w:val="26"/>
          <w:szCs w:val="26"/>
        </w:rPr>
        <w:t xml:space="preserve"> </w:t>
      </w:r>
      <w:proofErr w:type="spellStart"/>
      <w:r w:rsidRPr="000E38D8">
        <w:rPr>
          <w:sz w:val="26"/>
          <w:szCs w:val="26"/>
        </w:rPr>
        <w:t>dụng</w:t>
      </w:r>
      <w:proofErr w:type="spellEnd"/>
      <w:r w:rsidRPr="000E38D8">
        <w:rPr>
          <w:sz w:val="26"/>
          <w:szCs w:val="26"/>
        </w:rPr>
        <w:t>;</w:t>
      </w:r>
    </w:p>
    <w:p w14:paraId="1D9FD478" w14:textId="77777777" w:rsidR="00660B8A" w:rsidRPr="000E38D8" w:rsidRDefault="00660B8A" w:rsidP="004C08FB">
      <w:pPr>
        <w:pStyle w:val="NormalWeb"/>
        <w:spacing w:before="0" w:beforeAutospacing="0" w:after="0" w:afterAutospacing="0"/>
        <w:rPr>
          <w:sz w:val="26"/>
          <w:szCs w:val="26"/>
        </w:rPr>
      </w:pPr>
      <w:r w:rsidRPr="000E38D8">
        <w:rPr>
          <w:sz w:val="26"/>
          <w:szCs w:val="26"/>
        </w:rPr>
        <w:t xml:space="preserve">- </w:t>
      </w:r>
      <w:proofErr w:type="spellStart"/>
      <w:r w:rsidRPr="000E38D8">
        <w:rPr>
          <w:sz w:val="26"/>
          <w:szCs w:val="26"/>
        </w:rPr>
        <w:t>Nghị</w:t>
      </w:r>
      <w:proofErr w:type="spellEnd"/>
      <w:r w:rsidRPr="000E38D8">
        <w:rPr>
          <w:sz w:val="26"/>
          <w:szCs w:val="26"/>
        </w:rPr>
        <w:t xml:space="preserve"> </w:t>
      </w:r>
      <w:proofErr w:type="spellStart"/>
      <w:r w:rsidRPr="000E38D8">
        <w:rPr>
          <w:sz w:val="26"/>
          <w:szCs w:val="26"/>
        </w:rPr>
        <w:t>định</w:t>
      </w:r>
      <w:proofErr w:type="spellEnd"/>
      <w:r w:rsidRPr="000E38D8">
        <w:rPr>
          <w:sz w:val="26"/>
          <w:szCs w:val="26"/>
        </w:rPr>
        <w:t xml:space="preserve"> </w:t>
      </w:r>
      <w:proofErr w:type="spellStart"/>
      <w:r w:rsidRPr="000E38D8">
        <w:rPr>
          <w:sz w:val="26"/>
          <w:szCs w:val="26"/>
        </w:rPr>
        <w:t>số</w:t>
      </w:r>
      <w:proofErr w:type="spellEnd"/>
      <w:r w:rsidRPr="000E38D8">
        <w:rPr>
          <w:sz w:val="26"/>
          <w:szCs w:val="26"/>
        </w:rPr>
        <w:t xml:space="preserve"> 74/2023/NĐ-CP </w:t>
      </w:r>
      <w:proofErr w:type="spellStart"/>
      <w:r w:rsidRPr="000E38D8">
        <w:rPr>
          <w:sz w:val="26"/>
          <w:szCs w:val="26"/>
        </w:rPr>
        <w:t>ngày</w:t>
      </w:r>
      <w:proofErr w:type="spellEnd"/>
      <w:r w:rsidRPr="000E38D8">
        <w:rPr>
          <w:sz w:val="26"/>
          <w:szCs w:val="26"/>
        </w:rPr>
        <w:t xml:space="preserve"> 11/10/2023 </w:t>
      </w:r>
      <w:proofErr w:type="spellStart"/>
      <w:r w:rsidRPr="000E38D8">
        <w:rPr>
          <w:sz w:val="26"/>
          <w:szCs w:val="26"/>
        </w:rPr>
        <w:t>của</w:t>
      </w:r>
      <w:proofErr w:type="spellEnd"/>
      <w:r w:rsidRPr="000E38D8">
        <w:rPr>
          <w:sz w:val="26"/>
          <w:szCs w:val="26"/>
        </w:rPr>
        <w:t xml:space="preserve"> </w:t>
      </w:r>
      <w:proofErr w:type="spellStart"/>
      <w:r w:rsidRPr="000E38D8">
        <w:rPr>
          <w:sz w:val="26"/>
          <w:szCs w:val="26"/>
        </w:rPr>
        <w:t>Chính</w:t>
      </w:r>
      <w:proofErr w:type="spellEnd"/>
      <w:r w:rsidRPr="000E38D8">
        <w:rPr>
          <w:sz w:val="26"/>
          <w:szCs w:val="26"/>
        </w:rPr>
        <w:t xml:space="preserve"> </w:t>
      </w:r>
      <w:proofErr w:type="spellStart"/>
      <w:r w:rsidRPr="000E38D8">
        <w:rPr>
          <w:sz w:val="26"/>
          <w:szCs w:val="26"/>
        </w:rPr>
        <w:t>phủ</w:t>
      </w:r>
      <w:proofErr w:type="spellEnd"/>
      <w:r w:rsidRPr="000E38D8">
        <w:rPr>
          <w:sz w:val="26"/>
          <w:szCs w:val="26"/>
        </w:rPr>
        <w:t xml:space="preserve"> </w:t>
      </w:r>
      <w:proofErr w:type="spellStart"/>
      <w:r w:rsidRPr="000E38D8">
        <w:rPr>
          <w:sz w:val="26"/>
          <w:szCs w:val="26"/>
        </w:rPr>
        <w:t>sửa</w:t>
      </w:r>
      <w:proofErr w:type="spellEnd"/>
      <w:r w:rsidRPr="000E38D8">
        <w:rPr>
          <w:sz w:val="26"/>
          <w:szCs w:val="26"/>
        </w:rPr>
        <w:t xml:space="preserve"> </w:t>
      </w:r>
      <w:proofErr w:type="spellStart"/>
      <w:r w:rsidRPr="000E38D8">
        <w:rPr>
          <w:sz w:val="26"/>
          <w:szCs w:val="26"/>
        </w:rPr>
        <w:t>đổi</w:t>
      </w:r>
      <w:proofErr w:type="spellEnd"/>
      <w:r w:rsidRPr="000E38D8">
        <w:rPr>
          <w:sz w:val="26"/>
          <w:szCs w:val="26"/>
        </w:rPr>
        <w:t xml:space="preserve">, </w:t>
      </w:r>
      <w:proofErr w:type="spellStart"/>
      <w:r w:rsidRPr="000E38D8">
        <w:rPr>
          <w:sz w:val="26"/>
          <w:szCs w:val="26"/>
        </w:rPr>
        <w:t>bổ</w:t>
      </w:r>
      <w:proofErr w:type="spellEnd"/>
      <w:r w:rsidRPr="000E38D8">
        <w:rPr>
          <w:sz w:val="26"/>
          <w:szCs w:val="26"/>
        </w:rPr>
        <w:t xml:space="preserve"> sung </w:t>
      </w:r>
      <w:proofErr w:type="spellStart"/>
      <w:r w:rsidRPr="000E38D8">
        <w:rPr>
          <w:sz w:val="26"/>
          <w:szCs w:val="26"/>
        </w:rPr>
        <w:t>một</w:t>
      </w:r>
      <w:proofErr w:type="spellEnd"/>
      <w:r w:rsidRPr="000E38D8">
        <w:rPr>
          <w:sz w:val="26"/>
          <w:szCs w:val="26"/>
        </w:rPr>
        <w:t xml:space="preserve"> </w:t>
      </w:r>
      <w:proofErr w:type="spellStart"/>
      <w:r w:rsidRPr="000E38D8">
        <w:rPr>
          <w:sz w:val="26"/>
          <w:szCs w:val="26"/>
        </w:rPr>
        <w:t>số</w:t>
      </w:r>
      <w:proofErr w:type="spellEnd"/>
      <w:r w:rsidRPr="000E38D8">
        <w:rPr>
          <w:sz w:val="26"/>
          <w:szCs w:val="26"/>
        </w:rPr>
        <w:t xml:space="preserve"> </w:t>
      </w:r>
      <w:proofErr w:type="spellStart"/>
      <w:r w:rsidRPr="000E38D8">
        <w:rPr>
          <w:sz w:val="26"/>
          <w:szCs w:val="26"/>
        </w:rPr>
        <w:t>điều</w:t>
      </w:r>
      <w:proofErr w:type="spellEnd"/>
      <w:r w:rsidRPr="000E38D8">
        <w:rPr>
          <w:sz w:val="26"/>
          <w:szCs w:val="26"/>
        </w:rPr>
        <w:t xml:space="preserve"> </w:t>
      </w:r>
      <w:proofErr w:type="spellStart"/>
      <w:r w:rsidRPr="000E38D8">
        <w:rPr>
          <w:sz w:val="26"/>
          <w:szCs w:val="26"/>
        </w:rPr>
        <w:t>của</w:t>
      </w:r>
      <w:proofErr w:type="spellEnd"/>
      <w:r w:rsidRPr="000E38D8">
        <w:rPr>
          <w:sz w:val="26"/>
          <w:szCs w:val="26"/>
        </w:rPr>
        <w:t xml:space="preserve"> </w:t>
      </w:r>
      <w:proofErr w:type="spellStart"/>
      <w:r w:rsidRPr="000E38D8">
        <w:rPr>
          <w:sz w:val="26"/>
          <w:szCs w:val="26"/>
        </w:rPr>
        <w:t>các</w:t>
      </w:r>
      <w:proofErr w:type="spellEnd"/>
      <w:r w:rsidRPr="000E38D8">
        <w:rPr>
          <w:sz w:val="26"/>
          <w:szCs w:val="26"/>
        </w:rPr>
        <w:t xml:space="preserve"> </w:t>
      </w:r>
      <w:proofErr w:type="spellStart"/>
      <w:r w:rsidRPr="000E38D8">
        <w:rPr>
          <w:sz w:val="26"/>
          <w:szCs w:val="26"/>
        </w:rPr>
        <w:t>Nghị</w:t>
      </w:r>
      <w:proofErr w:type="spellEnd"/>
      <w:r w:rsidRPr="000E38D8">
        <w:rPr>
          <w:sz w:val="26"/>
          <w:szCs w:val="26"/>
        </w:rPr>
        <w:t xml:space="preserve"> </w:t>
      </w:r>
      <w:proofErr w:type="spellStart"/>
      <w:r w:rsidRPr="000E38D8">
        <w:rPr>
          <w:sz w:val="26"/>
          <w:szCs w:val="26"/>
        </w:rPr>
        <w:t>định</w:t>
      </w:r>
      <w:proofErr w:type="spellEnd"/>
      <w:r w:rsidRPr="000E38D8">
        <w:rPr>
          <w:sz w:val="26"/>
          <w:szCs w:val="26"/>
        </w:rPr>
        <w:t xml:space="preserve"> </w:t>
      </w:r>
      <w:proofErr w:type="spellStart"/>
      <w:r w:rsidRPr="000E38D8">
        <w:rPr>
          <w:sz w:val="26"/>
          <w:szCs w:val="26"/>
        </w:rPr>
        <w:t>quy</w:t>
      </w:r>
      <w:proofErr w:type="spellEnd"/>
      <w:r w:rsidRPr="000E38D8">
        <w:rPr>
          <w:sz w:val="26"/>
          <w:szCs w:val="26"/>
        </w:rPr>
        <w:t xml:space="preserve"> </w:t>
      </w:r>
      <w:proofErr w:type="spellStart"/>
      <w:r w:rsidRPr="000E38D8">
        <w:rPr>
          <w:sz w:val="26"/>
          <w:szCs w:val="26"/>
        </w:rPr>
        <w:t>định</w:t>
      </w:r>
      <w:proofErr w:type="spellEnd"/>
      <w:r w:rsidRPr="000E38D8">
        <w:rPr>
          <w:sz w:val="26"/>
          <w:szCs w:val="26"/>
        </w:rPr>
        <w:t xml:space="preserve"> </w:t>
      </w:r>
      <w:proofErr w:type="spellStart"/>
      <w:r w:rsidRPr="000E38D8">
        <w:rPr>
          <w:sz w:val="26"/>
          <w:szCs w:val="26"/>
        </w:rPr>
        <w:t>liên</w:t>
      </w:r>
      <w:proofErr w:type="spellEnd"/>
      <w:r w:rsidRPr="000E38D8">
        <w:rPr>
          <w:sz w:val="26"/>
          <w:szCs w:val="26"/>
        </w:rPr>
        <w:t xml:space="preserve"> </w:t>
      </w:r>
      <w:proofErr w:type="spellStart"/>
      <w:r w:rsidRPr="000E38D8">
        <w:rPr>
          <w:sz w:val="26"/>
          <w:szCs w:val="26"/>
        </w:rPr>
        <w:t>quan</w:t>
      </w:r>
      <w:proofErr w:type="spellEnd"/>
      <w:r w:rsidRPr="000E38D8">
        <w:rPr>
          <w:sz w:val="26"/>
          <w:szCs w:val="26"/>
        </w:rPr>
        <w:t xml:space="preserve"> </w:t>
      </w:r>
      <w:proofErr w:type="spellStart"/>
      <w:r w:rsidRPr="000E38D8">
        <w:rPr>
          <w:sz w:val="26"/>
          <w:szCs w:val="26"/>
        </w:rPr>
        <w:t>đến</w:t>
      </w:r>
      <w:proofErr w:type="spellEnd"/>
      <w:r w:rsidRPr="000E38D8">
        <w:rPr>
          <w:sz w:val="26"/>
          <w:szCs w:val="26"/>
        </w:rPr>
        <w:t xml:space="preserve"> </w:t>
      </w:r>
      <w:proofErr w:type="spellStart"/>
      <w:r w:rsidRPr="000E38D8">
        <w:rPr>
          <w:sz w:val="26"/>
          <w:szCs w:val="26"/>
        </w:rPr>
        <w:t>phân</w:t>
      </w:r>
      <w:proofErr w:type="spellEnd"/>
      <w:r w:rsidRPr="000E38D8">
        <w:rPr>
          <w:sz w:val="26"/>
          <w:szCs w:val="26"/>
        </w:rPr>
        <w:t xml:space="preserve"> </w:t>
      </w:r>
      <w:proofErr w:type="spellStart"/>
      <w:r w:rsidRPr="000E38D8">
        <w:rPr>
          <w:sz w:val="26"/>
          <w:szCs w:val="26"/>
        </w:rPr>
        <w:t>cấp</w:t>
      </w:r>
      <w:proofErr w:type="spellEnd"/>
      <w:r w:rsidRPr="000E38D8">
        <w:rPr>
          <w:sz w:val="26"/>
          <w:szCs w:val="26"/>
        </w:rPr>
        <w:t xml:space="preserve"> </w:t>
      </w:r>
      <w:proofErr w:type="spellStart"/>
      <w:r w:rsidRPr="000E38D8">
        <w:rPr>
          <w:sz w:val="26"/>
          <w:szCs w:val="26"/>
        </w:rPr>
        <w:t>giải</w:t>
      </w:r>
      <w:proofErr w:type="spellEnd"/>
      <w:r w:rsidRPr="000E38D8">
        <w:rPr>
          <w:sz w:val="26"/>
          <w:szCs w:val="26"/>
        </w:rPr>
        <w:t xml:space="preserve"> </w:t>
      </w:r>
      <w:proofErr w:type="spellStart"/>
      <w:r w:rsidRPr="000E38D8">
        <w:rPr>
          <w:sz w:val="26"/>
          <w:szCs w:val="26"/>
        </w:rPr>
        <w:t>quyết</w:t>
      </w:r>
      <w:proofErr w:type="spellEnd"/>
      <w:r w:rsidRPr="000E38D8">
        <w:rPr>
          <w:sz w:val="26"/>
          <w:szCs w:val="26"/>
        </w:rPr>
        <w:t xml:space="preserve"> </w:t>
      </w:r>
      <w:proofErr w:type="spellStart"/>
      <w:r w:rsidRPr="000E38D8">
        <w:rPr>
          <w:sz w:val="26"/>
          <w:szCs w:val="26"/>
        </w:rPr>
        <w:t>thủ</w:t>
      </w:r>
      <w:proofErr w:type="spellEnd"/>
      <w:r w:rsidRPr="000E38D8">
        <w:rPr>
          <w:sz w:val="26"/>
          <w:szCs w:val="26"/>
        </w:rPr>
        <w:t xml:space="preserve"> </w:t>
      </w:r>
      <w:proofErr w:type="spellStart"/>
      <w:r w:rsidRPr="000E38D8">
        <w:rPr>
          <w:sz w:val="26"/>
          <w:szCs w:val="26"/>
        </w:rPr>
        <w:t>tục</w:t>
      </w:r>
      <w:proofErr w:type="spellEnd"/>
      <w:r w:rsidRPr="000E38D8">
        <w:rPr>
          <w:sz w:val="26"/>
          <w:szCs w:val="26"/>
        </w:rPr>
        <w:t xml:space="preserve"> </w:t>
      </w:r>
      <w:proofErr w:type="spellStart"/>
      <w:r w:rsidRPr="000E38D8">
        <w:rPr>
          <w:sz w:val="26"/>
          <w:szCs w:val="26"/>
        </w:rPr>
        <w:t>hành</w:t>
      </w:r>
      <w:proofErr w:type="spellEnd"/>
      <w:r w:rsidRPr="000E38D8">
        <w:rPr>
          <w:sz w:val="26"/>
          <w:szCs w:val="26"/>
        </w:rPr>
        <w:t xml:space="preserve"> </w:t>
      </w:r>
      <w:proofErr w:type="spellStart"/>
      <w:r w:rsidRPr="000E38D8">
        <w:rPr>
          <w:sz w:val="26"/>
          <w:szCs w:val="26"/>
        </w:rPr>
        <w:t>chính</w:t>
      </w:r>
      <w:proofErr w:type="spellEnd"/>
      <w:r w:rsidRPr="000E38D8">
        <w:rPr>
          <w:sz w:val="26"/>
          <w:szCs w:val="26"/>
        </w:rPr>
        <w:t xml:space="preserve"> </w:t>
      </w:r>
      <w:proofErr w:type="spellStart"/>
      <w:r w:rsidRPr="000E38D8">
        <w:rPr>
          <w:sz w:val="26"/>
          <w:szCs w:val="26"/>
        </w:rPr>
        <w:t>trong</w:t>
      </w:r>
      <w:proofErr w:type="spellEnd"/>
      <w:r w:rsidRPr="000E38D8">
        <w:rPr>
          <w:sz w:val="26"/>
          <w:szCs w:val="26"/>
        </w:rPr>
        <w:t xml:space="preserve"> </w:t>
      </w:r>
      <w:proofErr w:type="spellStart"/>
      <w:r w:rsidRPr="000E38D8">
        <w:rPr>
          <w:sz w:val="26"/>
          <w:szCs w:val="26"/>
        </w:rPr>
        <w:t>lĩnh</w:t>
      </w:r>
      <w:proofErr w:type="spellEnd"/>
      <w:r w:rsidRPr="000E38D8">
        <w:rPr>
          <w:sz w:val="26"/>
          <w:szCs w:val="26"/>
        </w:rPr>
        <w:t xml:space="preserve"> </w:t>
      </w:r>
      <w:proofErr w:type="spellStart"/>
      <w:r w:rsidRPr="000E38D8">
        <w:rPr>
          <w:sz w:val="26"/>
          <w:szCs w:val="26"/>
        </w:rPr>
        <w:t>vực</w:t>
      </w:r>
      <w:proofErr w:type="spellEnd"/>
      <w:r w:rsidRPr="000E38D8">
        <w:rPr>
          <w:sz w:val="26"/>
          <w:szCs w:val="26"/>
        </w:rPr>
        <w:t xml:space="preserve"> </w:t>
      </w:r>
      <w:proofErr w:type="spellStart"/>
      <w:r w:rsidRPr="000E38D8">
        <w:rPr>
          <w:sz w:val="26"/>
          <w:szCs w:val="26"/>
        </w:rPr>
        <w:t>hàng</w:t>
      </w:r>
      <w:proofErr w:type="spellEnd"/>
      <w:r w:rsidRPr="000E38D8">
        <w:rPr>
          <w:sz w:val="26"/>
          <w:szCs w:val="26"/>
        </w:rPr>
        <w:t xml:space="preserve"> </w:t>
      </w:r>
      <w:proofErr w:type="spellStart"/>
      <w:r w:rsidRPr="000E38D8">
        <w:rPr>
          <w:sz w:val="26"/>
          <w:szCs w:val="26"/>
        </w:rPr>
        <w:t>hải</w:t>
      </w:r>
      <w:proofErr w:type="spellEnd"/>
      <w:r w:rsidRPr="000E38D8">
        <w:rPr>
          <w:sz w:val="26"/>
          <w:szCs w:val="26"/>
        </w:rPr>
        <w:t>;</w:t>
      </w:r>
    </w:p>
    <w:p w14:paraId="56766451" w14:textId="77777777" w:rsidR="005A3814" w:rsidRPr="000E38D8" w:rsidRDefault="00660B8A" w:rsidP="004C08FB">
      <w:pPr>
        <w:pStyle w:val="NormalWeb"/>
        <w:spacing w:before="0" w:beforeAutospacing="0" w:after="0" w:afterAutospacing="0"/>
        <w:rPr>
          <w:sz w:val="26"/>
          <w:szCs w:val="26"/>
        </w:rPr>
        <w:sectPr w:rsidR="005A3814" w:rsidRPr="000E38D8" w:rsidSect="00660B8A">
          <w:pgSz w:w="11906" w:h="16838" w:code="9"/>
          <w:pgMar w:top="1138" w:right="1138" w:bottom="1138" w:left="1699" w:header="680" w:footer="720" w:gutter="0"/>
          <w:cols w:space="720"/>
          <w:titlePg/>
          <w:docGrid w:linePitch="360"/>
        </w:sectPr>
      </w:pPr>
      <w:r w:rsidRPr="000E38D8">
        <w:rPr>
          <w:sz w:val="26"/>
          <w:szCs w:val="26"/>
        </w:rPr>
        <w:t xml:space="preserve">- </w:t>
      </w:r>
      <w:proofErr w:type="spellStart"/>
      <w:r w:rsidRPr="000E38D8">
        <w:rPr>
          <w:sz w:val="26"/>
          <w:szCs w:val="26"/>
        </w:rPr>
        <w:t>Nghị</w:t>
      </w:r>
      <w:proofErr w:type="spellEnd"/>
      <w:r w:rsidRPr="000E38D8">
        <w:rPr>
          <w:sz w:val="26"/>
          <w:szCs w:val="26"/>
        </w:rPr>
        <w:t xml:space="preserve"> </w:t>
      </w:r>
      <w:proofErr w:type="spellStart"/>
      <w:r w:rsidRPr="000E38D8">
        <w:rPr>
          <w:sz w:val="26"/>
          <w:szCs w:val="26"/>
        </w:rPr>
        <w:t>định</w:t>
      </w:r>
      <w:proofErr w:type="spellEnd"/>
      <w:r w:rsidRPr="000E38D8">
        <w:rPr>
          <w:sz w:val="26"/>
          <w:szCs w:val="26"/>
        </w:rPr>
        <w:t xml:space="preserve"> </w:t>
      </w:r>
      <w:proofErr w:type="spellStart"/>
      <w:r w:rsidRPr="000E38D8">
        <w:rPr>
          <w:sz w:val="26"/>
          <w:szCs w:val="26"/>
        </w:rPr>
        <w:t>số</w:t>
      </w:r>
      <w:proofErr w:type="spellEnd"/>
      <w:r w:rsidRPr="000E38D8">
        <w:rPr>
          <w:sz w:val="26"/>
          <w:szCs w:val="26"/>
        </w:rPr>
        <w:t xml:space="preserve"> 144/2025/NĐ-CP </w:t>
      </w:r>
      <w:proofErr w:type="spellStart"/>
      <w:r w:rsidRPr="000E38D8">
        <w:rPr>
          <w:sz w:val="26"/>
          <w:szCs w:val="26"/>
        </w:rPr>
        <w:t>ngày</w:t>
      </w:r>
      <w:proofErr w:type="spellEnd"/>
      <w:r w:rsidRPr="000E38D8">
        <w:rPr>
          <w:sz w:val="26"/>
          <w:szCs w:val="26"/>
        </w:rPr>
        <w:t xml:space="preserve"> 12/6/2025 </w:t>
      </w:r>
      <w:proofErr w:type="spellStart"/>
      <w:r w:rsidRPr="000E38D8">
        <w:rPr>
          <w:sz w:val="26"/>
          <w:szCs w:val="26"/>
        </w:rPr>
        <w:t>của</w:t>
      </w:r>
      <w:proofErr w:type="spellEnd"/>
      <w:r w:rsidRPr="000E38D8">
        <w:rPr>
          <w:sz w:val="26"/>
          <w:szCs w:val="26"/>
        </w:rPr>
        <w:t xml:space="preserve"> </w:t>
      </w:r>
      <w:proofErr w:type="spellStart"/>
      <w:r w:rsidRPr="000E38D8">
        <w:rPr>
          <w:sz w:val="26"/>
          <w:szCs w:val="26"/>
        </w:rPr>
        <w:t>Chính</w:t>
      </w:r>
      <w:proofErr w:type="spellEnd"/>
      <w:r w:rsidRPr="000E38D8">
        <w:rPr>
          <w:sz w:val="26"/>
          <w:szCs w:val="26"/>
        </w:rPr>
        <w:t xml:space="preserve"> </w:t>
      </w:r>
      <w:proofErr w:type="spellStart"/>
      <w:r w:rsidRPr="000E38D8">
        <w:rPr>
          <w:sz w:val="26"/>
          <w:szCs w:val="26"/>
        </w:rPr>
        <w:t>phủ</w:t>
      </w:r>
      <w:proofErr w:type="spellEnd"/>
      <w:r w:rsidRPr="000E38D8">
        <w:rPr>
          <w:sz w:val="26"/>
          <w:szCs w:val="26"/>
        </w:rPr>
        <w:t xml:space="preserve"> </w:t>
      </w:r>
      <w:proofErr w:type="spellStart"/>
      <w:r w:rsidRPr="000E38D8">
        <w:rPr>
          <w:sz w:val="26"/>
          <w:szCs w:val="26"/>
        </w:rPr>
        <w:t>quy</w:t>
      </w:r>
      <w:proofErr w:type="spellEnd"/>
      <w:r w:rsidRPr="000E38D8">
        <w:rPr>
          <w:sz w:val="26"/>
          <w:szCs w:val="26"/>
        </w:rPr>
        <w:t xml:space="preserve"> </w:t>
      </w:r>
      <w:proofErr w:type="spellStart"/>
      <w:r w:rsidRPr="000E38D8">
        <w:rPr>
          <w:sz w:val="26"/>
          <w:szCs w:val="26"/>
        </w:rPr>
        <w:t>định</w:t>
      </w:r>
      <w:proofErr w:type="spellEnd"/>
      <w:r w:rsidRPr="000E38D8">
        <w:rPr>
          <w:sz w:val="26"/>
          <w:szCs w:val="26"/>
        </w:rPr>
        <w:t xml:space="preserve"> </w:t>
      </w:r>
      <w:proofErr w:type="spellStart"/>
      <w:r w:rsidRPr="000E38D8">
        <w:rPr>
          <w:sz w:val="26"/>
          <w:szCs w:val="26"/>
        </w:rPr>
        <w:t>về</w:t>
      </w:r>
      <w:proofErr w:type="spellEnd"/>
      <w:r w:rsidRPr="000E38D8">
        <w:rPr>
          <w:sz w:val="26"/>
          <w:szCs w:val="26"/>
        </w:rPr>
        <w:t xml:space="preserve"> </w:t>
      </w:r>
      <w:proofErr w:type="spellStart"/>
      <w:r w:rsidRPr="000E38D8">
        <w:rPr>
          <w:sz w:val="26"/>
          <w:szCs w:val="26"/>
        </w:rPr>
        <w:t>phân</w:t>
      </w:r>
      <w:proofErr w:type="spellEnd"/>
      <w:r w:rsidRPr="000E38D8">
        <w:rPr>
          <w:sz w:val="26"/>
          <w:szCs w:val="26"/>
        </w:rPr>
        <w:t xml:space="preserve"> </w:t>
      </w:r>
      <w:proofErr w:type="spellStart"/>
      <w:r w:rsidRPr="000E38D8">
        <w:rPr>
          <w:sz w:val="26"/>
          <w:szCs w:val="26"/>
        </w:rPr>
        <w:t>quyền</w:t>
      </w:r>
      <w:proofErr w:type="spellEnd"/>
      <w:r w:rsidRPr="000E38D8">
        <w:rPr>
          <w:sz w:val="26"/>
          <w:szCs w:val="26"/>
        </w:rPr>
        <w:t xml:space="preserve">, </w:t>
      </w:r>
      <w:proofErr w:type="spellStart"/>
      <w:r w:rsidRPr="000E38D8">
        <w:rPr>
          <w:sz w:val="26"/>
          <w:szCs w:val="26"/>
        </w:rPr>
        <w:t>phân</w:t>
      </w:r>
      <w:proofErr w:type="spellEnd"/>
      <w:r w:rsidRPr="000E38D8">
        <w:rPr>
          <w:sz w:val="26"/>
          <w:szCs w:val="26"/>
        </w:rPr>
        <w:t xml:space="preserve"> </w:t>
      </w:r>
      <w:proofErr w:type="spellStart"/>
      <w:r w:rsidRPr="000E38D8">
        <w:rPr>
          <w:sz w:val="26"/>
          <w:szCs w:val="26"/>
        </w:rPr>
        <w:t>cấp</w:t>
      </w:r>
      <w:proofErr w:type="spellEnd"/>
      <w:r w:rsidRPr="000E38D8">
        <w:rPr>
          <w:sz w:val="26"/>
          <w:szCs w:val="26"/>
        </w:rPr>
        <w:t xml:space="preserve"> </w:t>
      </w:r>
      <w:proofErr w:type="spellStart"/>
      <w:r w:rsidRPr="000E38D8">
        <w:rPr>
          <w:sz w:val="26"/>
          <w:szCs w:val="26"/>
        </w:rPr>
        <w:t>trong</w:t>
      </w:r>
      <w:proofErr w:type="spellEnd"/>
      <w:r w:rsidRPr="000E38D8">
        <w:rPr>
          <w:sz w:val="26"/>
          <w:szCs w:val="26"/>
        </w:rPr>
        <w:t xml:space="preserve"> </w:t>
      </w:r>
      <w:proofErr w:type="spellStart"/>
      <w:r w:rsidRPr="000E38D8">
        <w:rPr>
          <w:sz w:val="26"/>
          <w:szCs w:val="26"/>
        </w:rPr>
        <w:t>lĩnh</w:t>
      </w:r>
      <w:proofErr w:type="spellEnd"/>
      <w:r w:rsidRPr="000E38D8">
        <w:rPr>
          <w:sz w:val="26"/>
          <w:szCs w:val="26"/>
        </w:rPr>
        <w:t xml:space="preserve"> </w:t>
      </w:r>
      <w:proofErr w:type="spellStart"/>
      <w:r w:rsidRPr="000E38D8">
        <w:rPr>
          <w:sz w:val="26"/>
          <w:szCs w:val="26"/>
        </w:rPr>
        <w:t>vực</w:t>
      </w:r>
      <w:proofErr w:type="spellEnd"/>
      <w:r w:rsidRPr="000E38D8">
        <w:rPr>
          <w:sz w:val="26"/>
          <w:szCs w:val="26"/>
        </w:rPr>
        <w:t xml:space="preserve"> </w:t>
      </w:r>
      <w:proofErr w:type="spellStart"/>
      <w:r w:rsidRPr="000E38D8">
        <w:rPr>
          <w:sz w:val="26"/>
          <w:szCs w:val="26"/>
        </w:rPr>
        <w:t>quản</w:t>
      </w:r>
      <w:proofErr w:type="spellEnd"/>
      <w:r w:rsidRPr="000E38D8">
        <w:rPr>
          <w:sz w:val="26"/>
          <w:szCs w:val="26"/>
        </w:rPr>
        <w:t xml:space="preserve"> </w:t>
      </w:r>
      <w:proofErr w:type="spellStart"/>
      <w:r w:rsidRPr="000E38D8">
        <w:rPr>
          <w:sz w:val="26"/>
          <w:szCs w:val="26"/>
        </w:rPr>
        <w:t>lý</w:t>
      </w:r>
      <w:proofErr w:type="spellEnd"/>
      <w:r w:rsidRPr="000E38D8">
        <w:rPr>
          <w:sz w:val="26"/>
          <w:szCs w:val="26"/>
        </w:rPr>
        <w:t xml:space="preserve"> </w:t>
      </w:r>
      <w:proofErr w:type="spellStart"/>
      <w:r w:rsidRPr="000E38D8">
        <w:rPr>
          <w:sz w:val="26"/>
          <w:szCs w:val="26"/>
        </w:rPr>
        <w:t>nhà</w:t>
      </w:r>
      <w:proofErr w:type="spellEnd"/>
      <w:r w:rsidRPr="000E38D8">
        <w:rPr>
          <w:sz w:val="26"/>
          <w:szCs w:val="26"/>
        </w:rPr>
        <w:t xml:space="preserve"> </w:t>
      </w:r>
      <w:proofErr w:type="spellStart"/>
      <w:r w:rsidRPr="000E38D8">
        <w:rPr>
          <w:sz w:val="26"/>
          <w:szCs w:val="26"/>
        </w:rPr>
        <w:t>nước</w:t>
      </w:r>
      <w:proofErr w:type="spellEnd"/>
      <w:r w:rsidRPr="000E38D8">
        <w:rPr>
          <w:sz w:val="26"/>
          <w:szCs w:val="26"/>
        </w:rPr>
        <w:t xml:space="preserve"> </w:t>
      </w:r>
      <w:proofErr w:type="spellStart"/>
      <w:r w:rsidRPr="000E38D8">
        <w:rPr>
          <w:sz w:val="26"/>
          <w:szCs w:val="26"/>
        </w:rPr>
        <w:t>của</w:t>
      </w:r>
      <w:proofErr w:type="spellEnd"/>
      <w:r w:rsidRPr="000E38D8">
        <w:rPr>
          <w:sz w:val="26"/>
          <w:szCs w:val="26"/>
        </w:rPr>
        <w:t xml:space="preserve"> </w:t>
      </w:r>
      <w:proofErr w:type="spellStart"/>
      <w:r w:rsidRPr="000E38D8">
        <w:rPr>
          <w:sz w:val="26"/>
          <w:szCs w:val="26"/>
        </w:rPr>
        <w:t>Bộ</w:t>
      </w:r>
      <w:proofErr w:type="spellEnd"/>
      <w:r w:rsidRPr="000E38D8">
        <w:rPr>
          <w:sz w:val="26"/>
          <w:szCs w:val="26"/>
        </w:rPr>
        <w:t xml:space="preserve"> </w:t>
      </w:r>
      <w:proofErr w:type="spellStart"/>
      <w:r w:rsidRPr="000E38D8">
        <w:rPr>
          <w:sz w:val="26"/>
          <w:szCs w:val="26"/>
        </w:rPr>
        <w:t>Xây</w:t>
      </w:r>
      <w:proofErr w:type="spellEnd"/>
      <w:r w:rsidRPr="000E38D8">
        <w:rPr>
          <w:sz w:val="26"/>
          <w:szCs w:val="26"/>
        </w:rPr>
        <w:t xml:space="preserve"> </w:t>
      </w:r>
      <w:proofErr w:type="spellStart"/>
      <w:r w:rsidRPr="000E38D8">
        <w:rPr>
          <w:sz w:val="26"/>
          <w:szCs w:val="26"/>
        </w:rPr>
        <w:t>dựng</w:t>
      </w:r>
      <w:proofErr w:type="spellEnd"/>
      <w:r w:rsidRPr="000E38D8">
        <w:rPr>
          <w:sz w:val="26"/>
          <w:szCs w:val="26"/>
        </w:rPr>
        <w:t>.</w:t>
      </w:r>
    </w:p>
    <w:p w14:paraId="0E78FB47" w14:textId="6028C7D0" w:rsidR="005A3814" w:rsidRPr="000E38D8" w:rsidRDefault="005A3814" w:rsidP="004C08FB">
      <w:pPr>
        <w:widowControl w:val="0"/>
        <w:spacing w:after="0" w:line="240" w:lineRule="auto"/>
        <w:ind w:firstLine="709"/>
        <w:rPr>
          <w:rFonts w:cs="Times New Roman"/>
          <w:bCs/>
          <w:i/>
          <w:iCs/>
          <w:sz w:val="24"/>
          <w:szCs w:val="28"/>
          <w:lang w:val="vi-VN"/>
        </w:rPr>
      </w:pPr>
      <w:r w:rsidRPr="000E38D8">
        <w:rPr>
          <w:rFonts w:cs="Times New Roman"/>
          <w:bCs/>
          <w:i/>
          <w:iCs/>
          <w:sz w:val="24"/>
          <w:szCs w:val="28"/>
          <w:lang w:val="vi-VN"/>
        </w:rPr>
        <w:lastRenderedPageBreak/>
        <w:t>Mẫu Văn bản đề nghị đưa cơ sở phá dỡ tàu biển đã qua sử dụng vào hoạt động:</w:t>
      </w:r>
    </w:p>
    <w:tbl>
      <w:tblPr>
        <w:tblW w:w="9691" w:type="dxa"/>
        <w:tblLook w:val="04A0" w:firstRow="1" w:lastRow="0" w:firstColumn="1" w:lastColumn="0" w:noHBand="0" w:noVBand="1"/>
      </w:tblPr>
      <w:tblGrid>
        <w:gridCol w:w="3969"/>
        <w:gridCol w:w="5722"/>
      </w:tblGrid>
      <w:tr w:rsidR="000E38D8" w:rsidRPr="000E38D8" w14:paraId="47C41591" w14:textId="77777777" w:rsidTr="007C5B91">
        <w:trPr>
          <w:trHeight w:val="926"/>
        </w:trPr>
        <w:tc>
          <w:tcPr>
            <w:tcW w:w="3969" w:type="dxa"/>
          </w:tcPr>
          <w:p w14:paraId="524C8153" w14:textId="77777777" w:rsidR="005A3814" w:rsidRPr="000E38D8" w:rsidRDefault="005A3814" w:rsidP="004C08FB">
            <w:pPr>
              <w:widowControl w:val="0"/>
              <w:spacing w:after="0" w:line="240" w:lineRule="auto"/>
              <w:rPr>
                <w:rFonts w:cs="Times New Roman"/>
                <w:b/>
                <w:bCs/>
                <w:sz w:val="24"/>
                <w:lang w:val="vi-VN"/>
              </w:rPr>
            </w:pPr>
            <w:r w:rsidRPr="000E38D8">
              <w:rPr>
                <w:rFonts w:cs="Times New Roman"/>
                <w:b/>
                <w:bCs/>
                <w:noProof/>
                <w:sz w:val="24"/>
              </w:rPr>
              <mc:AlternateContent>
                <mc:Choice Requires="wps">
                  <w:drawing>
                    <wp:anchor distT="0" distB="0" distL="114300" distR="114300" simplePos="0" relativeHeight="251823104" behindDoc="0" locked="0" layoutInCell="1" allowOverlap="1" wp14:anchorId="06FDFDF2" wp14:editId="5903D393">
                      <wp:simplePos x="0" y="0"/>
                      <wp:positionH relativeFrom="column">
                        <wp:posOffset>476885</wp:posOffset>
                      </wp:positionH>
                      <wp:positionV relativeFrom="paragraph">
                        <wp:posOffset>292100</wp:posOffset>
                      </wp:positionV>
                      <wp:extent cx="1295400" cy="0"/>
                      <wp:effectExtent l="0" t="0" r="0" b="0"/>
                      <wp:wrapNone/>
                      <wp:docPr id="748161588" name="Straight Connector 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95400" cy="0"/>
                              </a:xfrm>
                              <a:prstGeom prst="line">
                                <a:avLst/>
                              </a:prstGeom>
                              <a:ln>
                                <a:headEnd/>
                                <a:tailEnd/>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0826748A" id="Straight Connector 75" o:spid="_x0000_s1026" style="position:absolute;z-index:251823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55pt,23pt" to="139.55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" strokecolor="black [3200]" strokeweight=".5pt">
                      <v:stroke joinstyle="miter"/>
                    </v:line>
                  </w:pict>
                </mc:Fallback>
              </mc:AlternateContent>
            </w:r>
            <w:r w:rsidRPr="000E38D8">
              <w:rPr>
                <w:rFonts w:cs="Times New Roman"/>
                <w:b/>
                <w:bCs/>
                <w:sz w:val="24"/>
                <w:lang w:val="vi-VN"/>
              </w:rPr>
              <w:t>TÊN CƠ SỞ PHÁ DỠ TÀU BIỂN</w:t>
            </w:r>
          </w:p>
        </w:tc>
        <w:tc>
          <w:tcPr>
            <w:tcW w:w="5722" w:type="dxa"/>
          </w:tcPr>
          <w:p w14:paraId="5C0A1F46" w14:textId="77777777" w:rsidR="005A3814" w:rsidRPr="000E38D8" w:rsidRDefault="005A3814" w:rsidP="004C08FB">
            <w:pPr>
              <w:widowControl w:val="0"/>
              <w:spacing w:after="0" w:line="240" w:lineRule="auto"/>
              <w:rPr>
                <w:rFonts w:cs="Times New Roman"/>
                <w:b/>
                <w:bCs/>
                <w:sz w:val="24"/>
                <w:lang w:val="vi-VN"/>
              </w:rPr>
            </w:pPr>
            <w:r w:rsidRPr="000E38D8">
              <w:rPr>
                <w:rFonts w:cs="Times New Roman"/>
                <w:b/>
                <w:bCs/>
                <w:sz w:val="24"/>
                <w:lang w:val="vi-VN"/>
              </w:rPr>
              <w:t>CỘNG HÒA XÃ HỘI CHỦ NGHĨA VIỆT NAM</w:t>
            </w:r>
          </w:p>
          <w:p w14:paraId="0B5E9D45" w14:textId="77777777" w:rsidR="005A3814" w:rsidRPr="000E38D8" w:rsidRDefault="005A3814" w:rsidP="004C08FB">
            <w:pPr>
              <w:widowControl w:val="0"/>
              <w:spacing w:after="0" w:line="240" w:lineRule="auto"/>
              <w:ind w:firstLine="709"/>
              <w:jc w:val="center"/>
              <w:rPr>
                <w:rFonts w:cs="Times New Roman"/>
                <w:b/>
                <w:bCs/>
                <w:sz w:val="24"/>
              </w:rPr>
            </w:pPr>
            <w:r w:rsidRPr="000E38D8">
              <w:rPr>
                <w:rFonts w:cs="Times New Roman"/>
                <w:b/>
                <w:bCs/>
                <w:noProof/>
                <w:sz w:val="24"/>
              </w:rPr>
              <mc:AlternateContent>
                <mc:Choice Requires="wps">
                  <w:drawing>
                    <wp:anchor distT="0" distB="0" distL="114300" distR="114300" simplePos="0" relativeHeight="251824128" behindDoc="0" locked="0" layoutInCell="1" allowOverlap="1" wp14:anchorId="02D8A41E" wp14:editId="4C1CD416">
                      <wp:simplePos x="0" y="0"/>
                      <wp:positionH relativeFrom="column">
                        <wp:posOffset>708187</wp:posOffset>
                      </wp:positionH>
                      <wp:positionV relativeFrom="paragraph">
                        <wp:posOffset>217170</wp:posOffset>
                      </wp:positionV>
                      <wp:extent cx="1809750" cy="0"/>
                      <wp:effectExtent l="0" t="0" r="6350" b="12700"/>
                      <wp:wrapNone/>
                      <wp:docPr id="2" name="Straight Connector 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9750" cy="0"/>
                              </a:xfrm>
                              <a:prstGeom prst="line">
                                <a:avLst/>
                              </a:prstGeom>
                              <a:ln>
                                <a:headEnd/>
                                <a:tailEnd/>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10A7095B" id="Straight Connector 74" o:spid="_x0000_s1026" style="position:absolute;z-index:251824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75pt,17.1pt" to="198.25pt,1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" strokecolor="black [3200]" strokeweight=".5pt">
                      <v:stroke joinstyle="miter"/>
                    </v:line>
                  </w:pict>
                </mc:Fallback>
              </mc:AlternateContent>
            </w:r>
            <w:proofErr w:type="spellStart"/>
            <w:r w:rsidRPr="000E38D8">
              <w:rPr>
                <w:rFonts w:cs="Times New Roman"/>
                <w:b/>
                <w:bCs/>
                <w:sz w:val="24"/>
              </w:rPr>
              <w:t>Độc</w:t>
            </w:r>
            <w:proofErr w:type="spellEnd"/>
            <w:r w:rsidRPr="000E38D8">
              <w:rPr>
                <w:rFonts w:cs="Times New Roman"/>
                <w:b/>
                <w:bCs/>
                <w:sz w:val="24"/>
              </w:rPr>
              <w:t xml:space="preserve"> </w:t>
            </w:r>
            <w:proofErr w:type="spellStart"/>
            <w:r w:rsidRPr="000E38D8">
              <w:rPr>
                <w:rFonts w:cs="Times New Roman"/>
                <w:b/>
                <w:bCs/>
                <w:sz w:val="24"/>
              </w:rPr>
              <w:t>lập</w:t>
            </w:r>
            <w:proofErr w:type="spellEnd"/>
            <w:r w:rsidRPr="000E38D8">
              <w:rPr>
                <w:rFonts w:cs="Times New Roman"/>
                <w:b/>
                <w:bCs/>
                <w:sz w:val="24"/>
              </w:rPr>
              <w:t xml:space="preserve"> - </w:t>
            </w:r>
            <w:proofErr w:type="spellStart"/>
            <w:r w:rsidRPr="000E38D8">
              <w:rPr>
                <w:rFonts w:cs="Times New Roman"/>
                <w:b/>
                <w:bCs/>
                <w:sz w:val="24"/>
              </w:rPr>
              <w:t>Tự</w:t>
            </w:r>
            <w:proofErr w:type="spellEnd"/>
            <w:r w:rsidRPr="000E38D8">
              <w:rPr>
                <w:rFonts w:cs="Times New Roman"/>
                <w:b/>
                <w:bCs/>
                <w:sz w:val="24"/>
              </w:rPr>
              <w:t xml:space="preserve"> do - </w:t>
            </w:r>
            <w:proofErr w:type="spellStart"/>
            <w:r w:rsidRPr="000E38D8">
              <w:rPr>
                <w:rFonts w:cs="Times New Roman"/>
                <w:b/>
                <w:bCs/>
                <w:sz w:val="24"/>
              </w:rPr>
              <w:t>Hạnh</w:t>
            </w:r>
            <w:proofErr w:type="spellEnd"/>
            <w:r w:rsidRPr="000E38D8">
              <w:rPr>
                <w:rFonts w:cs="Times New Roman"/>
                <w:b/>
                <w:bCs/>
                <w:sz w:val="24"/>
              </w:rPr>
              <w:t xml:space="preserve"> </w:t>
            </w:r>
            <w:proofErr w:type="spellStart"/>
            <w:r w:rsidRPr="000E38D8">
              <w:rPr>
                <w:rFonts w:cs="Times New Roman"/>
                <w:b/>
                <w:bCs/>
                <w:sz w:val="24"/>
              </w:rPr>
              <w:t>phúc</w:t>
            </w:r>
            <w:proofErr w:type="spellEnd"/>
          </w:p>
        </w:tc>
      </w:tr>
      <w:tr w:rsidR="000E38D8" w:rsidRPr="000E38D8" w14:paraId="64E3AACA" w14:textId="77777777" w:rsidTr="007C5B91">
        <w:tc>
          <w:tcPr>
            <w:tcW w:w="3969" w:type="dxa"/>
          </w:tcPr>
          <w:p w14:paraId="487C29AD" w14:textId="77777777" w:rsidR="005A3814" w:rsidRPr="000E38D8" w:rsidRDefault="005A3814" w:rsidP="004C08FB">
            <w:pPr>
              <w:widowControl w:val="0"/>
              <w:spacing w:after="0" w:line="240" w:lineRule="auto"/>
              <w:ind w:firstLine="29"/>
              <w:jc w:val="center"/>
              <w:rPr>
                <w:rFonts w:cs="Times New Roman"/>
                <w:b/>
                <w:bCs/>
                <w:sz w:val="24"/>
                <w:szCs w:val="26"/>
              </w:rPr>
            </w:pPr>
            <w:proofErr w:type="spellStart"/>
            <w:r w:rsidRPr="000E38D8">
              <w:rPr>
                <w:rFonts w:cs="Times New Roman"/>
                <w:sz w:val="24"/>
                <w:szCs w:val="26"/>
              </w:rPr>
              <w:t>Số</w:t>
            </w:r>
            <w:proofErr w:type="spellEnd"/>
            <w:r w:rsidRPr="000E38D8">
              <w:rPr>
                <w:rFonts w:cs="Times New Roman"/>
                <w:sz w:val="24"/>
                <w:szCs w:val="26"/>
              </w:rPr>
              <w:t>: ……….</w:t>
            </w:r>
          </w:p>
        </w:tc>
        <w:tc>
          <w:tcPr>
            <w:tcW w:w="5722" w:type="dxa"/>
          </w:tcPr>
          <w:p w14:paraId="5E57AF0F" w14:textId="77777777" w:rsidR="005A3814" w:rsidRPr="000E38D8" w:rsidRDefault="005A3814" w:rsidP="004C08FB">
            <w:pPr>
              <w:widowControl w:val="0"/>
              <w:spacing w:after="0" w:line="240" w:lineRule="auto"/>
              <w:ind w:firstLine="709"/>
              <w:jc w:val="center"/>
              <w:rPr>
                <w:rFonts w:cs="Times New Roman"/>
                <w:b/>
                <w:bCs/>
                <w:i/>
                <w:iCs/>
                <w:sz w:val="24"/>
                <w:szCs w:val="26"/>
              </w:rPr>
            </w:pPr>
            <w:r w:rsidRPr="000E38D8">
              <w:rPr>
                <w:rFonts w:cs="Times New Roman"/>
                <w:i/>
                <w:iCs/>
                <w:sz w:val="24"/>
                <w:szCs w:val="26"/>
              </w:rPr>
              <w:t xml:space="preserve">…., </w:t>
            </w:r>
            <w:proofErr w:type="spellStart"/>
            <w:r w:rsidRPr="000E38D8">
              <w:rPr>
                <w:rFonts w:cs="Times New Roman"/>
                <w:i/>
                <w:iCs/>
                <w:sz w:val="24"/>
                <w:szCs w:val="26"/>
              </w:rPr>
              <w:t>ngày</w:t>
            </w:r>
            <w:proofErr w:type="spellEnd"/>
            <w:r w:rsidRPr="000E38D8">
              <w:rPr>
                <w:rFonts w:cs="Times New Roman"/>
                <w:i/>
                <w:iCs/>
                <w:sz w:val="24"/>
                <w:szCs w:val="26"/>
              </w:rPr>
              <w:t xml:space="preserve"> … </w:t>
            </w:r>
            <w:proofErr w:type="spellStart"/>
            <w:r w:rsidRPr="000E38D8">
              <w:rPr>
                <w:rFonts w:cs="Times New Roman"/>
                <w:i/>
                <w:iCs/>
                <w:sz w:val="24"/>
                <w:szCs w:val="26"/>
              </w:rPr>
              <w:t>tháng</w:t>
            </w:r>
            <w:proofErr w:type="spellEnd"/>
            <w:r w:rsidRPr="000E38D8">
              <w:rPr>
                <w:rFonts w:cs="Times New Roman"/>
                <w:i/>
                <w:iCs/>
                <w:sz w:val="24"/>
                <w:szCs w:val="26"/>
              </w:rPr>
              <w:t xml:space="preserve"> … </w:t>
            </w:r>
            <w:proofErr w:type="spellStart"/>
            <w:r w:rsidRPr="000E38D8">
              <w:rPr>
                <w:rFonts w:cs="Times New Roman"/>
                <w:i/>
                <w:iCs/>
                <w:sz w:val="24"/>
                <w:szCs w:val="26"/>
              </w:rPr>
              <w:t>năm</w:t>
            </w:r>
            <w:proofErr w:type="spellEnd"/>
            <w:r w:rsidRPr="000E38D8">
              <w:rPr>
                <w:rFonts w:cs="Times New Roman"/>
                <w:i/>
                <w:iCs/>
                <w:sz w:val="24"/>
                <w:szCs w:val="26"/>
              </w:rPr>
              <w:t xml:space="preserve"> ...</w:t>
            </w:r>
          </w:p>
        </w:tc>
      </w:tr>
    </w:tbl>
    <w:p w14:paraId="0D1BE725" w14:textId="77777777" w:rsidR="005A3814" w:rsidRPr="000E38D8" w:rsidRDefault="005A3814" w:rsidP="004C08FB">
      <w:pPr>
        <w:widowControl w:val="0"/>
        <w:spacing w:after="0" w:line="240" w:lineRule="auto"/>
        <w:ind w:firstLine="709"/>
        <w:jc w:val="center"/>
        <w:rPr>
          <w:rFonts w:cs="Times New Roman"/>
          <w:sz w:val="24"/>
        </w:rPr>
      </w:pPr>
    </w:p>
    <w:p w14:paraId="027F2F2B" w14:textId="77777777" w:rsidR="005A3814" w:rsidRPr="000E38D8" w:rsidRDefault="005A3814" w:rsidP="004C08FB">
      <w:pPr>
        <w:widowControl w:val="0"/>
        <w:spacing w:after="0" w:line="240" w:lineRule="auto"/>
        <w:jc w:val="center"/>
        <w:rPr>
          <w:rFonts w:cs="Times New Roman"/>
          <w:b/>
          <w:bCs/>
          <w:sz w:val="24"/>
          <w:szCs w:val="26"/>
        </w:rPr>
      </w:pPr>
      <w:r w:rsidRPr="000E38D8">
        <w:rPr>
          <w:rFonts w:cs="Times New Roman"/>
          <w:b/>
          <w:bCs/>
          <w:sz w:val="24"/>
          <w:szCs w:val="26"/>
        </w:rPr>
        <w:t>ĐỀ NGHỊ</w:t>
      </w:r>
    </w:p>
    <w:p w14:paraId="644124FD" w14:textId="77777777" w:rsidR="005A3814" w:rsidRPr="000E38D8" w:rsidRDefault="005A3814" w:rsidP="004C08FB">
      <w:pPr>
        <w:widowControl w:val="0"/>
        <w:spacing w:after="0" w:line="240" w:lineRule="auto"/>
        <w:jc w:val="center"/>
        <w:rPr>
          <w:rFonts w:cs="Times New Roman"/>
          <w:b/>
          <w:bCs/>
          <w:sz w:val="24"/>
          <w:szCs w:val="26"/>
        </w:rPr>
      </w:pPr>
      <w:proofErr w:type="spellStart"/>
      <w:r w:rsidRPr="000E38D8">
        <w:rPr>
          <w:rFonts w:cs="Times New Roman"/>
          <w:b/>
          <w:bCs/>
          <w:sz w:val="24"/>
          <w:szCs w:val="26"/>
        </w:rPr>
        <w:t>Đưa</w:t>
      </w:r>
      <w:proofErr w:type="spellEnd"/>
      <w:r w:rsidRPr="000E38D8">
        <w:rPr>
          <w:rFonts w:cs="Times New Roman"/>
          <w:b/>
          <w:bCs/>
          <w:sz w:val="24"/>
          <w:szCs w:val="26"/>
        </w:rPr>
        <w:t xml:space="preserve"> </w:t>
      </w:r>
      <w:proofErr w:type="spellStart"/>
      <w:r w:rsidRPr="000E38D8">
        <w:rPr>
          <w:rFonts w:cs="Times New Roman"/>
          <w:b/>
          <w:bCs/>
          <w:sz w:val="24"/>
          <w:szCs w:val="26"/>
        </w:rPr>
        <w:t>cơ</w:t>
      </w:r>
      <w:proofErr w:type="spellEnd"/>
      <w:r w:rsidRPr="000E38D8">
        <w:rPr>
          <w:rFonts w:cs="Times New Roman"/>
          <w:b/>
          <w:bCs/>
          <w:sz w:val="24"/>
          <w:szCs w:val="26"/>
        </w:rPr>
        <w:t xml:space="preserve"> </w:t>
      </w:r>
      <w:proofErr w:type="spellStart"/>
      <w:r w:rsidRPr="000E38D8">
        <w:rPr>
          <w:rFonts w:cs="Times New Roman"/>
          <w:b/>
          <w:bCs/>
          <w:sz w:val="24"/>
          <w:szCs w:val="26"/>
        </w:rPr>
        <w:t>sở</w:t>
      </w:r>
      <w:proofErr w:type="spellEnd"/>
      <w:r w:rsidRPr="000E38D8">
        <w:rPr>
          <w:rFonts w:cs="Times New Roman"/>
          <w:b/>
          <w:bCs/>
          <w:sz w:val="24"/>
          <w:szCs w:val="26"/>
        </w:rPr>
        <w:t xml:space="preserve"> </w:t>
      </w:r>
      <w:proofErr w:type="spellStart"/>
      <w:r w:rsidRPr="000E38D8">
        <w:rPr>
          <w:rFonts w:cs="Times New Roman"/>
          <w:b/>
          <w:bCs/>
          <w:sz w:val="24"/>
          <w:szCs w:val="26"/>
        </w:rPr>
        <w:t>phá</w:t>
      </w:r>
      <w:proofErr w:type="spellEnd"/>
      <w:r w:rsidRPr="000E38D8">
        <w:rPr>
          <w:rFonts w:cs="Times New Roman"/>
          <w:b/>
          <w:bCs/>
          <w:sz w:val="24"/>
          <w:szCs w:val="26"/>
        </w:rPr>
        <w:t xml:space="preserve"> </w:t>
      </w:r>
      <w:proofErr w:type="spellStart"/>
      <w:r w:rsidRPr="000E38D8">
        <w:rPr>
          <w:rFonts w:cs="Times New Roman"/>
          <w:b/>
          <w:bCs/>
          <w:sz w:val="24"/>
          <w:szCs w:val="26"/>
        </w:rPr>
        <w:t>dỡ</w:t>
      </w:r>
      <w:proofErr w:type="spellEnd"/>
      <w:r w:rsidRPr="000E38D8">
        <w:rPr>
          <w:rFonts w:cs="Times New Roman"/>
          <w:b/>
          <w:bCs/>
          <w:sz w:val="24"/>
          <w:szCs w:val="26"/>
        </w:rPr>
        <w:t xml:space="preserve"> </w:t>
      </w:r>
      <w:proofErr w:type="spellStart"/>
      <w:r w:rsidRPr="000E38D8">
        <w:rPr>
          <w:rFonts w:cs="Times New Roman"/>
          <w:b/>
          <w:bCs/>
          <w:sz w:val="24"/>
          <w:szCs w:val="26"/>
        </w:rPr>
        <w:t>tàu</w:t>
      </w:r>
      <w:proofErr w:type="spellEnd"/>
      <w:r w:rsidRPr="000E38D8">
        <w:rPr>
          <w:rFonts w:cs="Times New Roman"/>
          <w:b/>
          <w:bCs/>
          <w:sz w:val="24"/>
          <w:szCs w:val="26"/>
        </w:rPr>
        <w:t xml:space="preserve"> </w:t>
      </w:r>
      <w:proofErr w:type="spellStart"/>
      <w:r w:rsidRPr="000E38D8">
        <w:rPr>
          <w:rFonts w:cs="Times New Roman"/>
          <w:b/>
          <w:bCs/>
          <w:sz w:val="24"/>
          <w:szCs w:val="26"/>
        </w:rPr>
        <w:t>biển</w:t>
      </w:r>
      <w:proofErr w:type="spellEnd"/>
      <w:r w:rsidRPr="000E38D8">
        <w:rPr>
          <w:rFonts w:cs="Times New Roman"/>
          <w:b/>
          <w:bCs/>
          <w:sz w:val="24"/>
          <w:szCs w:val="26"/>
        </w:rPr>
        <w:t xml:space="preserve"> </w:t>
      </w:r>
      <w:proofErr w:type="spellStart"/>
      <w:r w:rsidRPr="000E38D8">
        <w:rPr>
          <w:rFonts w:cs="Times New Roman"/>
          <w:b/>
          <w:bCs/>
          <w:sz w:val="24"/>
          <w:szCs w:val="26"/>
        </w:rPr>
        <w:t>đã</w:t>
      </w:r>
      <w:proofErr w:type="spellEnd"/>
      <w:r w:rsidRPr="000E38D8">
        <w:rPr>
          <w:rFonts w:cs="Times New Roman"/>
          <w:b/>
          <w:bCs/>
          <w:sz w:val="24"/>
          <w:szCs w:val="26"/>
        </w:rPr>
        <w:t xml:space="preserve"> qua </w:t>
      </w:r>
      <w:proofErr w:type="spellStart"/>
      <w:r w:rsidRPr="000E38D8">
        <w:rPr>
          <w:rFonts w:cs="Times New Roman"/>
          <w:b/>
          <w:bCs/>
          <w:sz w:val="24"/>
          <w:szCs w:val="26"/>
        </w:rPr>
        <w:t>sử</w:t>
      </w:r>
      <w:proofErr w:type="spellEnd"/>
      <w:r w:rsidRPr="000E38D8">
        <w:rPr>
          <w:rFonts w:cs="Times New Roman"/>
          <w:b/>
          <w:bCs/>
          <w:sz w:val="24"/>
          <w:szCs w:val="26"/>
        </w:rPr>
        <w:t xml:space="preserve"> </w:t>
      </w:r>
      <w:proofErr w:type="spellStart"/>
      <w:r w:rsidRPr="000E38D8">
        <w:rPr>
          <w:rFonts w:cs="Times New Roman"/>
          <w:b/>
          <w:bCs/>
          <w:sz w:val="24"/>
          <w:szCs w:val="26"/>
        </w:rPr>
        <w:t>dụng</w:t>
      </w:r>
      <w:proofErr w:type="spellEnd"/>
      <w:r w:rsidRPr="000E38D8">
        <w:rPr>
          <w:rFonts w:cs="Times New Roman"/>
          <w:b/>
          <w:bCs/>
          <w:sz w:val="24"/>
          <w:szCs w:val="26"/>
        </w:rPr>
        <w:t xml:space="preserve"> </w:t>
      </w:r>
      <w:proofErr w:type="spellStart"/>
      <w:r w:rsidRPr="000E38D8">
        <w:rPr>
          <w:rFonts w:cs="Times New Roman"/>
          <w:b/>
          <w:bCs/>
          <w:sz w:val="24"/>
          <w:szCs w:val="26"/>
        </w:rPr>
        <w:t>vào</w:t>
      </w:r>
      <w:proofErr w:type="spellEnd"/>
      <w:r w:rsidRPr="000E38D8">
        <w:rPr>
          <w:rFonts w:cs="Times New Roman"/>
          <w:b/>
          <w:bCs/>
          <w:sz w:val="24"/>
          <w:szCs w:val="26"/>
        </w:rPr>
        <w:t xml:space="preserve"> </w:t>
      </w:r>
      <w:proofErr w:type="spellStart"/>
      <w:r w:rsidRPr="000E38D8">
        <w:rPr>
          <w:rFonts w:cs="Times New Roman"/>
          <w:b/>
          <w:bCs/>
          <w:sz w:val="24"/>
          <w:szCs w:val="26"/>
        </w:rPr>
        <w:t>hoạt</w:t>
      </w:r>
      <w:proofErr w:type="spellEnd"/>
      <w:r w:rsidRPr="000E38D8">
        <w:rPr>
          <w:rFonts w:cs="Times New Roman"/>
          <w:b/>
          <w:bCs/>
          <w:sz w:val="24"/>
          <w:szCs w:val="26"/>
        </w:rPr>
        <w:t xml:space="preserve"> </w:t>
      </w:r>
      <w:proofErr w:type="spellStart"/>
      <w:r w:rsidRPr="000E38D8">
        <w:rPr>
          <w:rFonts w:cs="Times New Roman"/>
          <w:b/>
          <w:bCs/>
          <w:sz w:val="24"/>
          <w:szCs w:val="26"/>
        </w:rPr>
        <w:t>động</w:t>
      </w:r>
      <w:proofErr w:type="spellEnd"/>
    </w:p>
    <w:p w14:paraId="3234E9BC" w14:textId="77777777" w:rsidR="005A3814" w:rsidRPr="000E38D8" w:rsidRDefault="005A3814" w:rsidP="004C08FB">
      <w:pPr>
        <w:widowControl w:val="0"/>
        <w:spacing w:after="0" w:line="240" w:lineRule="auto"/>
        <w:ind w:firstLine="709"/>
        <w:jc w:val="center"/>
        <w:rPr>
          <w:rFonts w:cs="Times New Roman"/>
          <w:sz w:val="24"/>
          <w:szCs w:val="26"/>
        </w:rPr>
      </w:pPr>
      <w:r w:rsidRPr="000E38D8">
        <w:rPr>
          <w:rFonts w:cs="Times New Roman"/>
          <w:noProof/>
          <w:sz w:val="24"/>
          <w:szCs w:val="26"/>
        </w:rPr>
        <mc:AlternateContent>
          <mc:Choice Requires="wps">
            <w:drawing>
              <wp:anchor distT="0" distB="0" distL="114300" distR="114300" simplePos="0" relativeHeight="251825152" behindDoc="0" locked="0" layoutInCell="1" allowOverlap="1" wp14:anchorId="09012AE3" wp14:editId="0CD6F73F">
                <wp:simplePos x="0" y="0"/>
                <wp:positionH relativeFrom="column">
                  <wp:posOffset>1653540</wp:posOffset>
                </wp:positionH>
                <wp:positionV relativeFrom="paragraph">
                  <wp:posOffset>54610</wp:posOffset>
                </wp:positionV>
                <wp:extent cx="2257425" cy="9525"/>
                <wp:effectExtent l="0" t="0" r="28575" b="28575"/>
                <wp:wrapNone/>
                <wp:docPr id="3" name="Straight Connector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57425" cy="9525"/>
                        </a:xfrm>
                        <a:prstGeom prst="line">
                          <a:avLst/>
                        </a:prstGeom>
                        <a:ln>
                          <a:headEnd/>
                          <a:tailEnd/>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5855D442" id="Straight Connector 73" o:spid="_x0000_s1026" style="position:absolute;z-index:251825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0.2pt,4.3pt" to="307.95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" strokecolor="black [3200]" strokeweight=".5pt">
                <v:stroke joinstyle="miter"/>
              </v:line>
            </w:pict>
          </mc:Fallback>
        </mc:AlternateContent>
      </w:r>
    </w:p>
    <w:p w14:paraId="32F7AA63" w14:textId="77777777" w:rsidR="005A3814" w:rsidRPr="000E38D8" w:rsidRDefault="005A3814" w:rsidP="004C08FB">
      <w:pPr>
        <w:widowControl w:val="0"/>
        <w:spacing w:after="0" w:line="240" w:lineRule="auto"/>
        <w:jc w:val="center"/>
        <w:rPr>
          <w:rFonts w:cs="Times New Roman"/>
          <w:sz w:val="24"/>
          <w:szCs w:val="26"/>
          <w:lang w:val="vi-VN"/>
        </w:rPr>
      </w:pPr>
      <w:proofErr w:type="spellStart"/>
      <w:r w:rsidRPr="000E38D8">
        <w:rPr>
          <w:rFonts w:cs="Times New Roman"/>
          <w:sz w:val="24"/>
          <w:szCs w:val="26"/>
        </w:rPr>
        <w:t>Kính</w:t>
      </w:r>
      <w:proofErr w:type="spellEnd"/>
      <w:r w:rsidRPr="000E38D8">
        <w:rPr>
          <w:rFonts w:cs="Times New Roman"/>
          <w:sz w:val="24"/>
          <w:szCs w:val="26"/>
        </w:rPr>
        <w:t xml:space="preserve"> </w:t>
      </w:r>
      <w:proofErr w:type="spellStart"/>
      <w:r w:rsidRPr="000E38D8">
        <w:rPr>
          <w:rFonts w:cs="Times New Roman"/>
          <w:sz w:val="24"/>
          <w:szCs w:val="26"/>
        </w:rPr>
        <w:t>gửi</w:t>
      </w:r>
      <w:proofErr w:type="spellEnd"/>
      <w:r w:rsidRPr="000E38D8">
        <w:rPr>
          <w:rFonts w:cs="Times New Roman"/>
          <w:sz w:val="24"/>
          <w:szCs w:val="26"/>
        </w:rPr>
        <w:t>: ….</w:t>
      </w:r>
    </w:p>
    <w:p w14:paraId="625070AE" w14:textId="77777777" w:rsidR="005A3814" w:rsidRPr="000E38D8" w:rsidRDefault="005A3814" w:rsidP="004C08FB">
      <w:pPr>
        <w:widowControl w:val="0"/>
        <w:spacing w:after="0" w:line="240" w:lineRule="auto"/>
        <w:ind w:firstLine="709"/>
        <w:jc w:val="center"/>
        <w:rPr>
          <w:rFonts w:cs="Times New Roman"/>
          <w:sz w:val="24"/>
          <w:szCs w:val="26"/>
          <w:lang w:val="vi-VN"/>
        </w:rPr>
      </w:pPr>
    </w:p>
    <w:p w14:paraId="42FF9F73" w14:textId="77777777" w:rsidR="005A3814" w:rsidRPr="000E38D8" w:rsidRDefault="005A3814" w:rsidP="004C08FB">
      <w:pPr>
        <w:widowControl w:val="0"/>
        <w:spacing w:after="0" w:line="240" w:lineRule="auto"/>
        <w:ind w:firstLine="709"/>
        <w:rPr>
          <w:rFonts w:cs="Times New Roman"/>
          <w:sz w:val="24"/>
          <w:szCs w:val="26"/>
        </w:rPr>
      </w:pPr>
      <w:r w:rsidRPr="000E38D8">
        <w:rPr>
          <w:rFonts w:cs="Times New Roman"/>
          <w:sz w:val="24"/>
          <w:szCs w:val="26"/>
        </w:rPr>
        <w:t xml:space="preserve">1. Thông tin </w:t>
      </w:r>
      <w:proofErr w:type="spellStart"/>
      <w:r w:rsidRPr="000E38D8">
        <w:rPr>
          <w:rFonts w:cs="Times New Roman"/>
          <w:sz w:val="24"/>
          <w:szCs w:val="26"/>
        </w:rPr>
        <w:t>về</w:t>
      </w:r>
      <w:proofErr w:type="spellEnd"/>
      <w:r w:rsidRPr="000E38D8">
        <w:rPr>
          <w:rFonts w:cs="Times New Roman"/>
          <w:sz w:val="24"/>
          <w:szCs w:val="26"/>
        </w:rPr>
        <w:t xml:space="preserve"> </w:t>
      </w:r>
      <w:proofErr w:type="spellStart"/>
      <w:r w:rsidRPr="000E38D8">
        <w:rPr>
          <w:rFonts w:cs="Times New Roman"/>
          <w:sz w:val="24"/>
          <w:szCs w:val="26"/>
        </w:rPr>
        <w:t>cơ</w:t>
      </w:r>
      <w:proofErr w:type="spellEnd"/>
      <w:r w:rsidRPr="000E38D8">
        <w:rPr>
          <w:rFonts w:cs="Times New Roman"/>
          <w:sz w:val="24"/>
          <w:szCs w:val="26"/>
        </w:rPr>
        <w:t xml:space="preserve"> </w:t>
      </w:r>
      <w:proofErr w:type="spellStart"/>
      <w:r w:rsidRPr="000E38D8">
        <w:rPr>
          <w:rFonts w:cs="Times New Roman"/>
          <w:sz w:val="24"/>
          <w:szCs w:val="26"/>
        </w:rPr>
        <w:t>sở</w:t>
      </w:r>
      <w:proofErr w:type="spellEnd"/>
      <w:r w:rsidRPr="000E38D8">
        <w:rPr>
          <w:rFonts w:cs="Times New Roman"/>
          <w:sz w:val="24"/>
          <w:szCs w:val="26"/>
        </w:rPr>
        <w:t xml:space="preserve"> </w:t>
      </w:r>
      <w:proofErr w:type="spellStart"/>
      <w:r w:rsidRPr="000E38D8">
        <w:rPr>
          <w:rFonts w:cs="Times New Roman"/>
          <w:sz w:val="24"/>
          <w:szCs w:val="26"/>
        </w:rPr>
        <w:t>phá</w:t>
      </w:r>
      <w:proofErr w:type="spellEnd"/>
      <w:r w:rsidRPr="000E38D8">
        <w:rPr>
          <w:rFonts w:cs="Times New Roman"/>
          <w:sz w:val="24"/>
          <w:szCs w:val="26"/>
        </w:rPr>
        <w:t xml:space="preserve"> </w:t>
      </w:r>
      <w:proofErr w:type="spellStart"/>
      <w:r w:rsidRPr="000E38D8">
        <w:rPr>
          <w:rFonts w:cs="Times New Roman"/>
          <w:sz w:val="24"/>
          <w:szCs w:val="26"/>
        </w:rPr>
        <w:t>dỡ</w:t>
      </w:r>
      <w:proofErr w:type="spellEnd"/>
      <w:r w:rsidRPr="000E38D8">
        <w:rPr>
          <w:rFonts w:cs="Times New Roman"/>
          <w:sz w:val="24"/>
          <w:szCs w:val="26"/>
        </w:rPr>
        <w:t xml:space="preserve"> </w:t>
      </w:r>
      <w:proofErr w:type="spellStart"/>
      <w:r w:rsidRPr="000E38D8">
        <w:rPr>
          <w:rFonts w:cs="Times New Roman"/>
          <w:sz w:val="24"/>
          <w:szCs w:val="26"/>
        </w:rPr>
        <w:t>tàu</w:t>
      </w:r>
      <w:proofErr w:type="spellEnd"/>
      <w:r w:rsidRPr="000E38D8">
        <w:rPr>
          <w:rFonts w:cs="Times New Roman"/>
          <w:sz w:val="24"/>
          <w:szCs w:val="26"/>
        </w:rPr>
        <w:t xml:space="preserve"> </w:t>
      </w:r>
      <w:proofErr w:type="spellStart"/>
      <w:r w:rsidRPr="000E38D8">
        <w:rPr>
          <w:rFonts w:cs="Times New Roman"/>
          <w:sz w:val="24"/>
          <w:szCs w:val="26"/>
        </w:rPr>
        <w:t>biển</w:t>
      </w:r>
      <w:proofErr w:type="spellEnd"/>
    </w:p>
    <w:p w14:paraId="6394C941" w14:textId="77777777" w:rsidR="005A3814" w:rsidRPr="000E38D8" w:rsidRDefault="005A3814" w:rsidP="004C08FB">
      <w:pPr>
        <w:widowControl w:val="0"/>
        <w:spacing w:after="0" w:line="240" w:lineRule="auto"/>
        <w:ind w:firstLine="709"/>
        <w:rPr>
          <w:rFonts w:cs="Times New Roman"/>
          <w:sz w:val="24"/>
          <w:szCs w:val="26"/>
        </w:rPr>
      </w:pPr>
      <w:r w:rsidRPr="000E38D8">
        <w:rPr>
          <w:rFonts w:cs="Times New Roman"/>
          <w:sz w:val="24"/>
          <w:szCs w:val="26"/>
        </w:rPr>
        <w:t xml:space="preserve">a) </w:t>
      </w:r>
      <w:proofErr w:type="spellStart"/>
      <w:r w:rsidRPr="000E38D8">
        <w:rPr>
          <w:rFonts w:cs="Times New Roman"/>
          <w:sz w:val="24"/>
          <w:szCs w:val="26"/>
        </w:rPr>
        <w:t>Tên</w:t>
      </w:r>
      <w:proofErr w:type="spellEnd"/>
      <w:r w:rsidRPr="000E38D8">
        <w:rPr>
          <w:rFonts w:cs="Times New Roman"/>
          <w:sz w:val="24"/>
          <w:szCs w:val="26"/>
        </w:rPr>
        <w:t xml:space="preserve"> </w:t>
      </w:r>
      <w:proofErr w:type="spellStart"/>
      <w:r w:rsidRPr="000E38D8">
        <w:rPr>
          <w:rFonts w:cs="Times New Roman"/>
          <w:sz w:val="24"/>
          <w:szCs w:val="26"/>
        </w:rPr>
        <w:t>cơ</w:t>
      </w:r>
      <w:proofErr w:type="spellEnd"/>
      <w:r w:rsidRPr="000E38D8">
        <w:rPr>
          <w:rFonts w:cs="Times New Roman"/>
          <w:sz w:val="24"/>
          <w:szCs w:val="26"/>
        </w:rPr>
        <w:t xml:space="preserve"> </w:t>
      </w:r>
      <w:proofErr w:type="spellStart"/>
      <w:r w:rsidRPr="000E38D8">
        <w:rPr>
          <w:rFonts w:cs="Times New Roman"/>
          <w:sz w:val="24"/>
          <w:szCs w:val="26"/>
        </w:rPr>
        <w:t>sở</w:t>
      </w:r>
      <w:proofErr w:type="spellEnd"/>
      <w:r w:rsidRPr="000E38D8">
        <w:rPr>
          <w:rFonts w:cs="Times New Roman"/>
          <w:sz w:val="24"/>
          <w:szCs w:val="26"/>
        </w:rPr>
        <w:t xml:space="preserve"> </w:t>
      </w:r>
      <w:proofErr w:type="spellStart"/>
      <w:r w:rsidRPr="000E38D8">
        <w:rPr>
          <w:rFonts w:cs="Times New Roman"/>
          <w:sz w:val="24"/>
          <w:szCs w:val="26"/>
        </w:rPr>
        <w:t>phá</w:t>
      </w:r>
      <w:proofErr w:type="spellEnd"/>
      <w:r w:rsidRPr="000E38D8">
        <w:rPr>
          <w:rFonts w:cs="Times New Roman"/>
          <w:sz w:val="24"/>
          <w:szCs w:val="26"/>
        </w:rPr>
        <w:t xml:space="preserve"> </w:t>
      </w:r>
      <w:proofErr w:type="spellStart"/>
      <w:r w:rsidRPr="000E38D8">
        <w:rPr>
          <w:rFonts w:cs="Times New Roman"/>
          <w:sz w:val="24"/>
          <w:szCs w:val="26"/>
        </w:rPr>
        <w:t>dỡ</w:t>
      </w:r>
      <w:proofErr w:type="spellEnd"/>
      <w:r w:rsidRPr="000E38D8">
        <w:rPr>
          <w:rFonts w:cs="Times New Roman"/>
          <w:sz w:val="24"/>
          <w:szCs w:val="26"/>
        </w:rPr>
        <w:t xml:space="preserve"> </w:t>
      </w:r>
      <w:proofErr w:type="spellStart"/>
      <w:r w:rsidRPr="000E38D8">
        <w:rPr>
          <w:rFonts w:cs="Times New Roman"/>
          <w:sz w:val="24"/>
          <w:szCs w:val="26"/>
        </w:rPr>
        <w:t>tàu</w:t>
      </w:r>
      <w:proofErr w:type="spellEnd"/>
      <w:r w:rsidRPr="000E38D8">
        <w:rPr>
          <w:rFonts w:cs="Times New Roman"/>
          <w:sz w:val="24"/>
          <w:szCs w:val="26"/>
        </w:rPr>
        <w:t xml:space="preserve"> </w:t>
      </w:r>
      <w:proofErr w:type="spellStart"/>
      <w:r w:rsidRPr="000E38D8">
        <w:rPr>
          <w:rFonts w:cs="Times New Roman"/>
          <w:sz w:val="24"/>
          <w:szCs w:val="26"/>
        </w:rPr>
        <w:t>biển</w:t>
      </w:r>
      <w:proofErr w:type="spellEnd"/>
      <w:r w:rsidRPr="000E38D8">
        <w:rPr>
          <w:rFonts w:cs="Times New Roman"/>
          <w:sz w:val="24"/>
          <w:szCs w:val="26"/>
        </w:rPr>
        <w:t>: .........................................................................</w:t>
      </w:r>
    </w:p>
    <w:p w14:paraId="5DF9B195" w14:textId="77777777" w:rsidR="005A3814" w:rsidRPr="000E38D8" w:rsidRDefault="005A3814" w:rsidP="004C08FB">
      <w:pPr>
        <w:widowControl w:val="0"/>
        <w:spacing w:after="0" w:line="240" w:lineRule="auto"/>
        <w:ind w:firstLine="709"/>
        <w:rPr>
          <w:rFonts w:cs="Times New Roman"/>
          <w:sz w:val="24"/>
          <w:szCs w:val="26"/>
        </w:rPr>
      </w:pPr>
      <w:r w:rsidRPr="000E38D8">
        <w:rPr>
          <w:rFonts w:cs="Times New Roman"/>
          <w:sz w:val="24"/>
          <w:szCs w:val="26"/>
        </w:rPr>
        <w:t xml:space="preserve">b) </w:t>
      </w:r>
      <w:proofErr w:type="spellStart"/>
      <w:r w:rsidRPr="000E38D8">
        <w:rPr>
          <w:rFonts w:cs="Times New Roman"/>
          <w:sz w:val="24"/>
          <w:szCs w:val="26"/>
        </w:rPr>
        <w:t>Địa</w:t>
      </w:r>
      <w:proofErr w:type="spellEnd"/>
      <w:r w:rsidRPr="000E38D8">
        <w:rPr>
          <w:rFonts w:cs="Times New Roman"/>
          <w:sz w:val="24"/>
          <w:szCs w:val="26"/>
        </w:rPr>
        <w:t xml:space="preserve"> </w:t>
      </w:r>
      <w:proofErr w:type="spellStart"/>
      <w:r w:rsidRPr="000E38D8">
        <w:rPr>
          <w:rFonts w:cs="Times New Roman"/>
          <w:sz w:val="24"/>
          <w:szCs w:val="26"/>
        </w:rPr>
        <w:t>chỉ</w:t>
      </w:r>
      <w:proofErr w:type="spellEnd"/>
      <w:r w:rsidRPr="000E38D8">
        <w:rPr>
          <w:rFonts w:cs="Times New Roman"/>
          <w:sz w:val="24"/>
          <w:szCs w:val="26"/>
        </w:rPr>
        <w:t>: ............................................................................................................</w:t>
      </w:r>
    </w:p>
    <w:p w14:paraId="4F1E7B58" w14:textId="77777777" w:rsidR="005A3814" w:rsidRPr="000E38D8" w:rsidRDefault="005A3814" w:rsidP="004C08FB">
      <w:pPr>
        <w:widowControl w:val="0"/>
        <w:spacing w:after="0" w:line="240" w:lineRule="auto"/>
        <w:ind w:firstLine="709"/>
        <w:rPr>
          <w:rFonts w:cs="Times New Roman"/>
          <w:sz w:val="24"/>
          <w:szCs w:val="26"/>
        </w:rPr>
      </w:pPr>
      <w:r w:rsidRPr="000E38D8">
        <w:rPr>
          <w:rFonts w:cs="Times New Roman"/>
          <w:sz w:val="24"/>
          <w:szCs w:val="26"/>
        </w:rPr>
        <w:t xml:space="preserve">c) </w:t>
      </w:r>
      <w:proofErr w:type="spellStart"/>
      <w:r w:rsidRPr="000E38D8">
        <w:rPr>
          <w:rFonts w:cs="Times New Roman"/>
          <w:sz w:val="24"/>
          <w:szCs w:val="26"/>
        </w:rPr>
        <w:t>Số</w:t>
      </w:r>
      <w:proofErr w:type="spellEnd"/>
      <w:r w:rsidRPr="000E38D8">
        <w:rPr>
          <w:rFonts w:cs="Times New Roman"/>
          <w:sz w:val="24"/>
          <w:szCs w:val="26"/>
        </w:rPr>
        <w:t xml:space="preserve"> </w:t>
      </w:r>
      <w:proofErr w:type="spellStart"/>
      <w:r w:rsidRPr="000E38D8">
        <w:rPr>
          <w:rFonts w:cs="Times New Roman"/>
          <w:sz w:val="24"/>
          <w:szCs w:val="26"/>
        </w:rPr>
        <w:t>điện</w:t>
      </w:r>
      <w:proofErr w:type="spellEnd"/>
      <w:r w:rsidRPr="000E38D8">
        <w:rPr>
          <w:rFonts w:cs="Times New Roman"/>
          <w:sz w:val="24"/>
          <w:szCs w:val="26"/>
        </w:rPr>
        <w:t xml:space="preserve"> </w:t>
      </w:r>
      <w:proofErr w:type="spellStart"/>
      <w:r w:rsidRPr="000E38D8">
        <w:rPr>
          <w:rFonts w:cs="Times New Roman"/>
          <w:sz w:val="24"/>
          <w:szCs w:val="26"/>
        </w:rPr>
        <w:t>thoại</w:t>
      </w:r>
      <w:proofErr w:type="spellEnd"/>
      <w:r w:rsidRPr="000E38D8">
        <w:rPr>
          <w:rFonts w:cs="Times New Roman"/>
          <w:sz w:val="24"/>
          <w:szCs w:val="26"/>
        </w:rPr>
        <w:t xml:space="preserve"> </w:t>
      </w:r>
      <w:proofErr w:type="spellStart"/>
      <w:r w:rsidRPr="000E38D8">
        <w:rPr>
          <w:rFonts w:cs="Times New Roman"/>
          <w:sz w:val="24"/>
          <w:szCs w:val="26"/>
        </w:rPr>
        <w:t>liên</w:t>
      </w:r>
      <w:proofErr w:type="spellEnd"/>
      <w:r w:rsidRPr="000E38D8">
        <w:rPr>
          <w:rFonts w:cs="Times New Roman"/>
          <w:sz w:val="24"/>
          <w:szCs w:val="26"/>
        </w:rPr>
        <w:t xml:space="preserve"> </w:t>
      </w:r>
      <w:proofErr w:type="spellStart"/>
      <w:r w:rsidRPr="000E38D8">
        <w:rPr>
          <w:rFonts w:cs="Times New Roman"/>
          <w:sz w:val="24"/>
          <w:szCs w:val="26"/>
        </w:rPr>
        <w:t>hệ</w:t>
      </w:r>
      <w:proofErr w:type="spellEnd"/>
      <w:r w:rsidRPr="000E38D8">
        <w:rPr>
          <w:rFonts w:cs="Times New Roman"/>
          <w:sz w:val="24"/>
          <w:szCs w:val="26"/>
        </w:rPr>
        <w:t>: ........................................................................................</w:t>
      </w:r>
    </w:p>
    <w:p w14:paraId="5F6EAD1E" w14:textId="77777777" w:rsidR="005A3814" w:rsidRPr="000E38D8" w:rsidRDefault="005A3814" w:rsidP="004C08FB">
      <w:pPr>
        <w:widowControl w:val="0"/>
        <w:spacing w:after="0" w:line="240" w:lineRule="auto"/>
        <w:ind w:firstLine="709"/>
        <w:rPr>
          <w:rFonts w:cs="Times New Roman"/>
          <w:sz w:val="24"/>
          <w:szCs w:val="26"/>
        </w:rPr>
      </w:pPr>
      <w:r w:rsidRPr="000E38D8">
        <w:rPr>
          <w:rFonts w:cs="Times New Roman"/>
          <w:sz w:val="24"/>
          <w:szCs w:val="26"/>
        </w:rPr>
        <w:t xml:space="preserve">d) </w:t>
      </w:r>
      <w:proofErr w:type="spellStart"/>
      <w:r w:rsidRPr="000E38D8">
        <w:rPr>
          <w:rFonts w:cs="Times New Roman"/>
          <w:sz w:val="24"/>
          <w:szCs w:val="26"/>
        </w:rPr>
        <w:t>Người</w:t>
      </w:r>
      <w:proofErr w:type="spellEnd"/>
      <w:r w:rsidRPr="000E38D8">
        <w:rPr>
          <w:rFonts w:cs="Times New Roman"/>
          <w:sz w:val="24"/>
          <w:szCs w:val="26"/>
        </w:rPr>
        <w:t xml:space="preserve"> </w:t>
      </w:r>
      <w:proofErr w:type="spellStart"/>
      <w:r w:rsidRPr="000E38D8">
        <w:rPr>
          <w:rFonts w:cs="Times New Roman"/>
          <w:sz w:val="24"/>
          <w:szCs w:val="26"/>
        </w:rPr>
        <w:t>đại</w:t>
      </w:r>
      <w:proofErr w:type="spellEnd"/>
      <w:r w:rsidRPr="000E38D8">
        <w:rPr>
          <w:rFonts w:cs="Times New Roman"/>
          <w:sz w:val="24"/>
          <w:szCs w:val="26"/>
        </w:rPr>
        <w:t xml:space="preserve"> </w:t>
      </w:r>
      <w:proofErr w:type="spellStart"/>
      <w:r w:rsidRPr="000E38D8">
        <w:rPr>
          <w:rFonts w:cs="Times New Roman"/>
          <w:sz w:val="24"/>
          <w:szCs w:val="26"/>
        </w:rPr>
        <w:t>diện</w:t>
      </w:r>
      <w:proofErr w:type="spellEnd"/>
      <w:r w:rsidRPr="000E38D8">
        <w:rPr>
          <w:rFonts w:cs="Times New Roman"/>
          <w:sz w:val="24"/>
          <w:szCs w:val="26"/>
        </w:rPr>
        <w:t xml:space="preserve"> </w:t>
      </w:r>
      <w:proofErr w:type="spellStart"/>
      <w:r w:rsidRPr="000E38D8">
        <w:rPr>
          <w:rFonts w:cs="Times New Roman"/>
          <w:sz w:val="24"/>
          <w:szCs w:val="26"/>
        </w:rPr>
        <w:t>theo</w:t>
      </w:r>
      <w:proofErr w:type="spellEnd"/>
      <w:r w:rsidRPr="000E38D8">
        <w:rPr>
          <w:rFonts w:cs="Times New Roman"/>
          <w:sz w:val="24"/>
          <w:szCs w:val="26"/>
        </w:rPr>
        <w:t xml:space="preserve"> </w:t>
      </w:r>
      <w:proofErr w:type="spellStart"/>
      <w:r w:rsidRPr="000E38D8">
        <w:rPr>
          <w:rFonts w:cs="Times New Roman"/>
          <w:sz w:val="24"/>
          <w:szCs w:val="26"/>
        </w:rPr>
        <w:t>pháp</w:t>
      </w:r>
      <w:proofErr w:type="spellEnd"/>
      <w:r w:rsidRPr="000E38D8">
        <w:rPr>
          <w:rFonts w:cs="Times New Roman"/>
          <w:sz w:val="24"/>
          <w:szCs w:val="26"/>
        </w:rPr>
        <w:t xml:space="preserve"> </w:t>
      </w:r>
      <w:proofErr w:type="spellStart"/>
      <w:r w:rsidRPr="000E38D8">
        <w:rPr>
          <w:rFonts w:cs="Times New Roman"/>
          <w:sz w:val="24"/>
          <w:szCs w:val="26"/>
        </w:rPr>
        <w:t>luật</w:t>
      </w:r>
      <w:proofErr w:type="spellEnd"/>
      <w:r w:rsidRPr="000E38D8">
        <w:rPr>
          <w:rFonts w:cs="Times New Roman"/>
          <w:sz w:val="24"/>
          <w:szCs w:val="26"/>
        </w:rPr>
        <w:t>: ......................................................................</w:t>
      </w:r>
    </w:p>
    <w:p w14:paraId="33F4430C" w14:textId="77777777" w:rsidR="005A3814" w:rsidRPr="000E38D8" w:rsidRDefault="005A3814" w:rsidP="004C08FB">
      <w:pPr>
        <w:widowControl w:val="0"/>
        <w:spacing w:after="0" w:line="240" w:lineRule="auto"/>
        <w:ind w:firstLine="709"/>
        <w:rPr>
          <w:rFonts w:cs="Times New Roman"/>
          <w:sz w:val="24"/>
          <w:szCs w:val="26"/>
        </w:rPr>
      </w:pPr>
      <w:r w:rsidRPr="000E38D8">
        <w:rPr>
          <w:rFonts w:cs="Times New Roman"/>
          <w:sz w:val="24"/>
          <w:szCs w:val="26"/>
        </w:rPr>
        <w:t xml:space="preserve">đ) </w:t>
      </w:r>
      <w:proofErr w:type="spellStart"/>
      <w:r w:rsidRPr="000E38D8">
        <w:rPr>
          <w:rFonts w:cs="Times New Roman"/>
          <w:sz w:val="24"/>
          <w:szCs w:val="26"/>
        </w:rPr>
        <w:t>Giấy</w:t>
      </w:r>
      <w:proofErr w:type="spellEnd"/>
      <w:r w:rsidRPr="000E38D8">
        <w:rPr>
          <w:rFonts w:cs="Times New Roman"/>
          <w:sz w:val="24"/>
          <w:szCs w:val="26"/>
        </w:rPr>
        <w:t xml:space="preserve"> </w:t>
      </w:r>
      <w:proofErr w:type="spellStart"/>
      <w:r w:rsidRPr="000E38D8">
        <w:rPr>
          <w:rFonts w:cs="Times New Roman"/>
          <w:sz w:val="24"/>
          <w:szCs w:val="26"/>
        </w:rPr>
        <w:t>chứng</w:t>
      </w:r>
      <w:proofErr w:type="spellEnd"/>
      <w:r w:rsidRPr="000E38D8">
        <w:rPr>
          <w:rFonts w:cs="Times New Roman"/>
          <w:sz w:val="24"/>
          <w:szCs w:val="26"/>
        </w:rPr>
        <w:t xml:space="preserve"> </w:t>
      </w:r>
      <w:proofErr w:type="spellStart"/>
      <w:r w:rsidRPr="000E38D8">
        <w:rPr>
          <w:rFonts w:cs="Times New Roman"/>
          <w:sz w:val="24"/>
          <w:szCs w:val="26"/>
        </w:rPr>
        <w:t>nhận</w:t>
      </w:r>
      <w:proofErr w:type="spellEnd"/>
      <w:r w:rsidRPr="000E38D8">
        <w:rPr>
          <w:rFonts w:cs="Times New Roman"/>
          <w:sz w:val="24"/>
          <w:szCs w:val="26"/>
        </w:rPr>
        <w:t xml:space="preserve"> </w:t>
      </w:r>
      <w:proofErr w:type="spellStart"/>
      <w:r w:rsidRPr="000E38D8">
        <w:rPr>
          <w:rFonts w:cs="Times New Roman"/>
          <w:sz w:val="24"/>
          <w:szCs w:val="26"/>
        </w:rPr>
        <w:t>đăng</w:t>
      </w:r>
      <w:proofErr w:type="spellEnd"/>
      <w:r w:rsidRPr="000E38D8">
        <w:rPr>
          <w:rFonts w:cs="Times New Roman"/>
          <w:sz w:val="24"/>
          <w:szCs w:val="26"/>
        </w:rPr>
        <w:t xml:space="preserve"> </w:t>
      </w:r>
      <w:proofErr w:type="spellStart"/>
      <w:r w:rsidRPr="000E38D8">
        <w:rPr>
          <w:rFonts w:cs="Times New Roman"/>
          <w:sz w:val="24"/>
          <w:szCs w:val="26"/>
        </w:rPr>
        <w:t>ký</w:t>
      </w:r>
      <w:proofErr w:type="spellEnd"/>
      <w:r w:rsidRPr="000E38D8">
        <w:rPr>
          <w:rFonts w:cs="Times New Roman"/>
          <w:sz w:val="24"/>
          <w:szCs w:val="26"/>
        </w:rPr>
        <w:t xml:space="preserve"> </w:t>
      </w:r>
      <w:proofErr w:type="spellStart"/>
      <w:r w:rsidRPr="000E38D8">
        <w:rPr>
          <w:rFonts w:cs="Times New Roman"/>
          <w:sz w:val="24"/>
          <w:szCs w:val="26"/>
        </w:rPr>
        <w:t>kinh</w:t>
      </w:r>
      <w:proofErr w:type="spellEnd"/>
      <w:r w:rsidRPr="000E38D8">
        <w:rPr>
          <w:rFonts w:cs="Times New Roman"/>
          <w:sz w:val="24"/>
          <w:szCs w:val="26"/>
        </w:rPr>
        <w:t xml:space="preserve"> </w:t>
      </w:r>
      <w:proofErr w:type="spellStart"/>
      <w:r w:rsidRPr="000E38D8">
        <w:rPr>
          <w:rFonts w:cs="Times New Roman"/>
          <w:sz w:val="24"/>
          <w:szCs w:val="26"/>
        </w:rPr>
        <w:t>doanh</w:t>
      </w:r>
      <w:proofErr w:type="spellEnd"/>
      <w:r w:rsidRPr="000E38D8">
        <w:rPr>
          <w:rFonts w:cs="Times New Roman"/>
          <w:sz w:val="24"/>
          <w:szCs w:val="26"/>
        </w:rPr>
        <w:t xml:space="preserve"> </w:t>
      </w:r>
      <w:proofErr w:type="spellStart"/>
      <w:r w:rsidRPr="000E38D8">
        <w:rPr>
          <w:rFonts w:cs="Times New Roman"/>
          <w:sz w:val="24"/>
          <w:szCs w:val="26"/>
        </w:rPr>
        <w:t>số</w:t>
      </w:r>
      <w:proofErr w:type="spellEnd"/>
      <w:r w:rsidRPr="000E38D8">
        <w:rPr>
          <w:rFonts w:cs="Times New Roman"/>
          <w:sz w:val="24"/>
          <w:szCs w:val="26"/>
        </w:rPr>
        <w:t xml:space="preserve"> ………. do (</w:t>
      </w:r>
      <w:proofErr w:type="spellStart"/>
      <w:r w:rsidRPr="000E38D8">
        <w:rPr>
          <w:rFonts w:cs="Times New Roman"/>
          <w:sz w:val="24"/>
          <w:szCs w:val="26"/>
        </w:rPr>
        <w:t>Tên</w:t>
      </w:r>
      <w:proofErr w:type="spellEnd"/>
      <w:r w:rsidRPr="000E38D8">
        <w:rPr>
          <w:rFonts w:cs="Times New Roman"/>
          <w:sz w:val="24"/>
          <w:szCs w:val="26"/>
        </w:rPr>
        <w:t xml:space="preserve"> </w:t>
      </w:r>
      <w:proofErr w:type="spellStart"/>
      <w:r w:rsidRPr="000E38D8">
        <w:rPr>
          <w:rFonts w:cs="Times New Roman"/>
          <w:sz w:val="24"/>
          <w:szCs w:val="26"/>
        </w:rPr>
        <w:t>cơ</w:t>
      </w:r>
      <w:proofErr w:type="spellEnd"/>
      <w:r w:rsidRPr="000E38D8">
        <w:rPr>
          <w:rFonts w:cs="Times New Roman"/>
          <w:sz w:val="24"/>
          <w:szCs w:val="26"/>
        </w:rPr>
        <w:t xml:space="preserve"> </w:t>
      </w:r>
      <w:proofErr w:type="spellStart"/>
      <w:r w:rsidRPr="000E38D8">
        <w:rPr>
          <w:rFonts w:cs="Times New Roman"/>
          <w:sz w:val="24"/>
          <w:szCs w:val="26"/>
        </w:rPr>
        <w:t>quan</w:t>
      </w:r>
      <w:proofErr w:type="spellEnd"/>
      <w:r w:rsidRPr="000E38D8">
        <w:rPr>
          <w:rFonts w:cs="Times New Roman"/>
          <w:sz w:val="24"/>
          <w:szCs w:val="26"/>
        </w:rPr>
        <w:t xml:space="preserve"> </w:t>
      </w:r>
      <w:proofErr w:type="spellStart"/>
      <w:r w:rsidRPr="000E38D8">
        <w:rPr>
          <w:rFonts w:cs="Times New Roman"/>
          <w:sz w:val="24"/>
          <w:szCs w:val="26"/>
        </w:rPr>
        <w:t>cấp</w:t>
      </w:r>
      <w:proofErr w:type="spellEnd"/>
      <w:r w:rsidRPr="000E38D8">
        <w:rPr>
          <w:rFonts w:cs="Times New Roman"/>
          <w:sz w:val="24"/>
          <w:szCs w:val="26"/>
        </w:rPr>
        <w:t xml:space="preserve">) </w:t>
      </w:r>
      <w:proofErr w:type="spellStart"/>
      <w:r w:rsidRPr="000E38D8">
        <w:rPr>
          <w:rFonts w:cs="Times New Roman"/>
          <w:sz w:val="24"/>
          <w:szCs w:val="26"/>
        </w:rPr>
        <w:t>cấp</w:t>
      </w:r>
      <w:proofErr w:type="spellEnd"/>
      <w:r w:rsidRPr="000E38D8">
        <w:rPr>
          <w:rFonts w:cs="Times New Roman"/>
          <w:sz w:val="24"/>
          <w:szCs w:val="26"/>
        </w:rPr>
        <w:t xml:space="preserve"> </w:t>
      </w:r>
      <w:proofErr w:type="spellStart"/>
      <w:r w:rsidRPr="000E38D8">
        <w:rPr>
          <w:rFonts w:cs="Times New Roman"/>
          <w:sz w:val="24"/>
          <w:szCs w:val="26"/>
        </w:rPr>
        <w:t>ngày</w:t>
      </w:r>
      <w:proofErr w:type="spellEnd"/>
      <w:r w:rsidRPr="000E38D8">
        <w:rPr>
          <w:rFonts w:cs="Times New Roman"/>
          <w:sz w:val="24"/>
          <w:szCs w:val="26"/>
        </w:rPr>
        <w:t xml:space="preserve"> … </w:t>
      </w:r>
      <w:proofErr w:type="spellStart"/>
      <w:r w:rsidRPr="000E38D8">
        <w:rPr>
          <w:rFonts w:cs="Times New Roman"/>
          <w:sz w:val="24"/>
          <w:szCs w:val="26"/>
        </w:rPr>
        <w:t>tháng</w:t>
      </w:r>
      <w:proofErr w:type="spellEnd"/>
      <w:r w:rsidRPr="000E38D8">
        <w:rPr>
          <w:rFonts w:cs="Times New Roman"/>
          <w:sz w:val="24"/>
          <w:szCs w:val="26"/>
        </w:rPr>
        <w:t xml:space="preserve"> … </w:t>
      </w:r>
      <w:proofErr w:type="spellStart"/>
      <w:r w:rsidRPr="000E38D8">
        <w:rPr>
          <w:rFonts w:cs="Times New Roman"/>
          <w:sz w:val="24"/>
          <w:szCs w:val="26"/>
        </w:rPr>
        <w:t>năm</w:t>
      </w:r>
      <w:proofErr w:type="spellEnd"/>
      <w:r w:rsidRPr="000E38D8">
        <w:rPr>
          <w:rFonts w:cs="Times New Roman"/>
          <w:sz w:val="24"/>
          <w:szCs w:val="26"/>
        </w:rPr>
        <w:t xml:space="preserve"> ….</w:t>
      </w:r>
    </w:p>
    <w:p w14:paraId="3CBCF375" w14:textId="77777777" w:rsidR="005A3814" w:rsidRPr="000E38D8" w:rsidRDefault="005A3814" w:rsidP="004C08FB">
      <w:pPr>
        <w:widowControl w:val="0"/>
        <w:spacing w:after="0" w:line="240" w:lineRule="auto"/>
        <w:ind w:firstLine="709"/>
        <w:rPr>
          <w:rFonts w:cs="Times New Roman"/>
          <w:sz w:val="24"/>
          <w:szCs w:val="26"/>
        </w:rPr>
      </w:pPr>
      <w:r w:rsidRPr="000E38D8">
        <w:rPr>
          <w:rFonts w:cs="Times New Roman"/>
          <w:sz w:val="24"/>
          <w:szCs w:val="26"/>
        </w:rPr>
        <w:t xml:space="preserve">2. Thông tin </w:t>
      </w:r>
      <w:proofErr w:type="spellStart"/>
      <w:r w:rsidRPr="000E38D8">
        <w:rPr>
          <w:rFonts w:cs="Times New Roman"/>
          <w:sz w:val="24"/>
          <w:szCs w:val="26"/>
        </w:rPr>
        <w:t>năng</w:t>
      </w:r>
      <w:proofErr w:type="spellEnd"/>
      <w:r w:rsidRPr="000E38D8">
        <w:rPr>
          <w:rFonts w:cs="Times New Roman"/>
          <w:sz w:val="24"/>
          <w:szCs w:val="26"/>
        </w:rPr>
        <w:t xml:space="preserve"> </w:t>
      </w:r>
      <w:proofErr w:type="spellStart"/>
      <w:r w:rsidRPr="000E38D8">
        <w:rPr>
          <w:rFonts w:cs="Times New Roman"/>
          <w:sz w:val="24"/>
          <w:szCs w:val="26"/>
        </w:rPr>
        <w:t>lực</w:t>
      </w:r>
      <w:proofErr w:type="spellEnd"/>
      <w:r w:rsidRPr="000E38D8">
        <w:rPr>
          <w:rFonts w:cs="Times New Roman"/>
          <w:sz w:val="24"/>
          <w:szCs w:val="26"/>
        </w:rPr>
        <w:t xml:space="preserve"> </w:t>
      </w:r>
      <w:proofErr w:type="spellStart"/>
      <w:r w:rsidRPr="000E38D8">
        <w:rPr>
          <w:rFonts w:cs="Times New Roman"/>
          <w:sz w:val="24"/>
          <w:szCs w:val="26"/>
        </w:rPr>
        <w:t>phá</w:t>
      </w:r>
      <w:proofErr w:type="spellEnd"/>
      <w:r w:rsidRPr="000E38D8">
        <w:rPr>
          <w:rFonts w:cs="Times New Roman"/>
          <w:sz w:val="24"/>
          <w:szCs w:val="26"/>
        </w:rPr>
        <w:t xml:space="preserve"> </w:t>
      </w:r>
      <w:proofErr w:type="spellStart"/>
      <w:r w:rsidRPr="000E38D8">
        <w:rPr>
          <w:rFonts w:cs="Times New Roman"/>
          <w:sz w:val="24"/>
          <w:szCs w:val="26"/>
        </w:rPr>
        <w:t>dỡ</w:t>
      </w:r>
      <w:proofErr w:type="spellEnd"/>
      <w:r w:rsidRPr="000E38D8">
        <w:rPr>
          <w:rFonts w:cs="Times New Roman"/>
          <w:sz w:val="24"/>
          <w:szCs w:val="26"/>
        </w:rPr>
        <w:t xml:space="preserve"> </w:t>
      </w:r>
      <w:proofErr w:type="spellStart"/>
      <w:r w:rsidRPr="000E38D8">
        <w:rPr>
          <w:rFonts w:cs="Times New Roman"/>
          <w:sz w:val="24"/>
          <w:szCs w:val="26"/>
        </w:rPr>
        <w:t>tàu</w:t>
      </w:r>
      <w:proofErr w:type="spellEnd"/>
      <w:r w:rsidRPr="000E38D8">
        <w:rPr>
          <w:rFonts w:cs="Times New Roman"/>
          <w:sz w:val="24"/>
          <w:szCs w:val="26"/>
        </w:rPr>
        <w:t xml:space="preserve"> </w:t>
      </w:r>
      <w:proofErr w:type="spellStart"/>
      <w:r w:rsidRPr="000E38D8">
        <w:rPr>
          <w:rFonts w:cs="Times New Roman"/>
          <w:sz w:val="24"/>
          <w:szCs w:val="26"/>
        </w:rPr>
        <w:t>biển</w:t>
      </w:r>
      <w:proofErr w:type="spellEnd"/>
    </w:p>
    <w:p w14:paraId="37D4B003" w14:textId="77777777" w:rsidR="005A3814" w:rsidRPr="000E38D8" w:rsidRDefault="005A3814" w:rsidP="004C08FB">
      <w:pPr>
        <w:widowControl w:val="0"/>
        <w:spacing w:after="0" w:line="240" w:lineRule="auto"/>
        <w:ind w:firstLine="709"/>
        <w:rPr>
          <w:rFonts w:cs="Times New Roman"/>
          <w:sz w:val="24"/>
          <w:szCs w:val="26"/>
        </w:rPr>
      </w:pPr>
      <w:r w:rsidRPr="000E38D8">
        <w:rPr>
          <w:rFonts w:cs="Times New Roman"/>
          <w:sz w:val="24"/>
          <w:szCs w:val="26"/>
        </w:rPr>
        <w:t xml:space="preserve">a) </w:t>
      </w:r>
      <w:proofErr w:type="spellStart"/>
      <w:r w:rsidRPr="000E38D8">
        <w:rPr>
          <w:rFonts w:cs="Times New Roman"/>
          <w:sz w:val="24"/>
          <w:szCs w:val="26"/>
        </w:rPr>
        <w:t>Loại</w:t>
      </w:r>
      <w:proofErr w:type="spellEnd"/>
      <w:r w:rsidRPr="000E38D8">
        <w:rPr>
          <w:rFonts w:cs="Times New Roman"/>
          <w:sz w:val="24"/>
          <w:szCs w:val="26"/>
        </w:rPr>
        <w:t xml:space="preserve"> </w:t>
      </w:r>
      <w:proofErr w:type="spellStart"/>
      <w:r w:rsidRPr="000E38D8">
        <w:rPr>
          <w:rFonts w:cs="Times New Roman"/>
          <w:sz w:val="24"/>
          <w:szCs w:val="26"/>
        </w:rPr>
        <w:t>tàu</w:t>
      </w:r>
      <w:proofErr w:type="spellEnd"/>
      <w:r w:rsidRPr="000E38D8">
        <w:rPr>
          <w:rFonts w:cs="Times New Roman"/>
          <w:sz w:val="24"/>
          <w:szCs w:val="26"/>
        </w:rPr>
        <w:t xml:space="preserve"> </w:t>
      </w:r>
      <w:proofErr w:type="spellStart"/>
      <w:r w:rsidRPr="000E38D8">
        <w:rPr>
          <w:rFonts w:cs="Times New Roman"/>
          <w:sz w:val="24"/>
          <w:szCs w:val="26"/>
        </w:rPr>
        <w:t>biển</w:t>
      </w:r>
      <w:proofErr w:type="spellEnd"/>
      <w:r w:rsidRPr="000E38D8">
        <w:rPr>
          <w:rFonts w:cs="Times New Roman"/>
          <w:sz w:val="24"/>
          <w:szCs w:val="26"/>
        </w:rPr>
        <w:t xml:space="preserve"> </w:t>
      </w:r>
      <w:proofErr w:type="spellStart"/>
      <w:r w:rsidRPr="000E38D8">
        <w:rPr>
          <w:rFonts w:cs="Times New Roman"/>
          <w:sz w:val="24"/>
          <w:szCs w:val="26"/>
        </w:rPr>
        <w:t>có</w:t>
      </w:r>
      <w:proofErr w:type="spellEnd"/>
      <w:r w:rsidRPr="000E38D8">
        <w:rPr>
          <w:rFonts w:cs="Times New Roman"/>
          <w:sz w:val="24"/>
          <w:szCs w:val="26"/>
        </w:rPr>
        <w:t xml:space="preserve"> </w:t>
      </w:r>
      <w:proofErr w:type="spellStart"/>
      <w:r w:rsidRPr="000E38D8">
        <w:rPr>
          <w:rFonts w:cs="Times New Roman"/>
          <w:sz w:val="24"/>
          <w:szCs w:val="26"/>
        </w:rPr>
        <w:t>khả</w:t>
      </w:r>
      <w:proofErr w:type="spellEnd"/>
      <w:r w:rsidRPr="000E38D8">
        <w:rPr>
          <w:rFonts w:cs="Times New Roman"/>
          <w:sz w:val="24"/>
          <w:szCs w:val="26"/>
        </w:rPr>
        <w:t xml:space="preserve"> </w:t>
      </w:r>
      <w:proofErr w:type="spellStart"/>
      <w:r w:rsidRPr="000E38D8">
        <w:rPr>
          <w:rFonts w:cs="Times New Roman"/>
          <w:sz w:val="24"/>
          <w:szCs w:val="26"/>
        </w:rPr>
        <w:t>năng</w:t>
      </w:r>
      <w:proofErr w:type="spellEnd"/>
      <w:r w:rsidRPr="000E38D8">
        <w:rPr>
          <w:rFonts w:cs="Times New Roman"/>
          <w:sz w:val="24"/>
          <w:szCs w:val="26"/>
        </w:rPr>
        <w:t xml:space="preserve"> </w:t>
      </w:r>
      <w:proofErr w:type="spellStart"/>
      <w:r w:rsidRPr="000E38D8">
        <w:rPr>
          <w:rFonts w:cs="Times New Roman"/>
          <w:sz w:val="24"/>
          <w:szCs w:val="26"/>
        </w:rPr>
        <w:t>phá</w:t>
      </w:r>
      <w:proofErr w:type="spellEnd"/>
      <w:r w:rsidRPr="000E38D8">
        <w:rPr>
          <w:rFonts w:cs="Times New Roman"/>
          <w:sz w:val="24"/>
          <w:szCs w:val="26"/>
        </w:rPr>
        <w:t xml:space="preserve"> </w:t>
      </w:r>
      <w:proofErr w:type="spellStart"/>
      <w:r w:rsidRPr="000E38D8">
        <w:rPr>
          <w:rFonts w:cs="Times New Roman"/>
          <w:sz w:val="24"/>
          <w:szCs w:val="26"/>
        </w:rPr>
        <w:t>dỡ</w:t>
      </w:r>
      <w:proofErr w:type="spellEnd"/>
      <w:r w:rsidRPr="000E38D8">
        <w:rPr>
          <w:rFonts w:cs="Times New Roman"/>
          <w:sz w:val="24"/>
          <w:szCs w:val="26"/>
        </w:rPr>
        <w:t>: ..............................................................</w:t>
      </w:r>
    </w:p>
    <w:p w14:paraId="75713B21" w14:textId="77777777" w:rsidR="005A3814" w:rsidRPr="000E38D8" w:rsidRDefault="005A3814" w:rsidP="004C08FB">
      <w:pPr>
        <w:widowControl w:val="0"/>
        <w:spacing w:after="0" w:line="240" w:lineRule="auto"/>
        <w:ind w:firstLine="709"/>
        <w:rPr>
          <w:rFonts w:cs="Times New Roman"/>
          <w:sz w:val="24"/>
          <w:szCs w:val="26"/>
        </w:rPr>
      </w:pPr>
      <w:r w:rsidRPr="000E38D8">
        <w:rPr>
          <w:rFonts w:cs="Times New Roman"/>
          <w:sz w:val="24"/>
          <w:szCs w:val="26"/>
        </w:rPr>
        <w:t xml:space="preserve">b) </w:t>
      </w:r>
      <w:proofErr w:type="spellStart"/>
      <w:r w:rsidRPr="000E38D8">
        <w:rPr>
          <w:rFonts w:cs="Times New Roman"/>
          <w:sz w:val="24"/>
          <w:szCs w:val="26"/>
        </w:rPr>
        <w:t>Giới</w:t>
      </w:r>
      <w:proofErr w:type="spellEnd"/>
      <w:r w:rsidRPr="000E38D8">
        <w:rPr>
          <w:rFonts w:cs="Times New Roman"/>
          <w:sz w:val="24"/>
          <w:szCs w:val="26"/>
        </w:rPr>
        <w:t xml:space="preserve"> </w:t>
      </w:r>
      <w:proofErr w:type="spellStart"/>
      <w:r w:rsidRPr="000E38D8">
        <w:rPr>
          <w:rFonts w:cs="Times New Roman"/>
          <w:sz w:val="24"/>
          <w:szCs w:val="26"/>
        </w:rPr>
        <w:t>hạn</w:t>
      </w:r>
      <w:proofErr w:type="spellEnd"/>
      <w:r w:rsidRPr="000E38D8">
        <w:rPr>
          <w:rFonts w:cs="Times New Roman"/>
          <w:sz w:val="24"/>
          <w:szCs w:val="26"/>
        </w:rPr>
        <w:t xml:space="preserve"> </w:t>
      </w:r>
      <w:proofErr w:type="spellStart"/>
      <w:r w:rsidRPr="000E38D8">
        <w:rPr>
          <w:rFonts w:cs="Times New Roman"/>
          <w:sz w:val="24"/>
          <w:szCs w:val="26"/>
        </w:rPr>
        <w:t>trọng</w:t>
      </w:r>
      <w:proofErr w:type="spellEnd"/>
      <w:r w:rsidRPr="000E38D8">
        <w:rPr>
          <w:rFonts w:cs="Times New Roman"/>
          <w:sz w:val="24"/>
          <w:szCs w:val="26"/>
        </w:rPr>
        <w:t xml:space="preserve"> </w:t>
      </w:r>
      <w:proofErr w:type="spellStart"/>
      <w:r w:rsidRPr="000E38D8">
        <w:rPr>
          <w:rFonts w:cs="Times New Roman"/>
          <w:sz w:val="24"/>
          <w:szCs w:val="26"/>
        </w:rPr>
        <w:t>tải</w:t>
      </w:r>
      <w:proofErr w:type="spellEnd"/>
      <w:r w:rsidRPr="000E38D8">
        <w:rPr>
          <w:rFonts w:cs="Times New Roman"/>
          <w:sz w:val="24"/>
          <w:szCs w:val="26"/>
        </w:rPr>
        <w:t xml:space="preserve"> </w:t>
      </w:r>
      <w:proofErr w:type="spellStart"/>
      <w:r w:rsidRPr="000E38D8">
        <w:rPr>
          <w:rFonts w:cs="Times New Roman"/>
          <w:sz w:val="24"/>
          <w:szCs w:val="26"/>
        </w:rPr>
        <w:t>toàn</w:t>
      </w:r>
      <w:proofErr w:type="spellEnd"/>
      <w:r w:rsidRPr="000E38D8">
        <w:rPr>
          <w:rFonts w:cs="Times New Roman"/>
          <w:sz w:val="24"/>
          <w:szCs w:val="26"/>
        </w:rPr>
        <w:t xml:space="preserve"> </w:t>
      </w:r>
      <w:proofErr w:type="spellStart"/>
      <w:r w:rsidRPr="000E38D8">
        <w:rPr>
          <w:rFonts w:cs="Times New Roman"/>
          <w:sz w:val="24"/>
          <w:szCs w:val="26"/>
        </w:rPr>
        <w:t>phần</w:t>
      </w:r>
      <w:proofErr w:type="spellEnd"/>
      <w:r w:rsidRPr="000E38D8">
        <w:rPr>
          <w:rFonts w:cs="Times New Roman"/>
          <w:sz w:val="24"/>
          <w:szCs w:val="26"/>
        </w:rPr>
        <w:t xml:space="preserve"> </w:t>
      </w:r>
      <w:proofErr w:type="spellStart"/>
      <w:r w:rsidRPr="000E38D8">
        <w:rPr>
          <w:rFonts w:cs="Times New Roman"/>
          <w:sz w:val="24"/>
          <w:szCs w:val="26"/>
        </w:rPr>
        <w:t>của</w:t>
      </w:r>
      <w:proofErr w:type="spellEnd"/>
      <w:r w:rsidRPr="000E38D8">
        <w:rPr>
          <w:rFonts w:cs="Times New Roman"/>
          <w:sz w:val="24"/>
          <w:szCs w:val="26"/>
        </w:rPr>
        <w:t xml:space="preserve"> </w:t>
      </w:r>
      <w:proofErr w:type="spellStart"/>
      <w:r w:rsidRPr="000E38D8">
        <w:rPr>
          <w:rFonts w:cs="Times New Roman"/>
          <w:sz w:val="24"/>
          <w:szCs w:val="26"/>
        </w:rPr>
        <w:t>tàu</w:t>
      </w:r>
      <w:proofErr w:type="spellEnd"/>
      <w:r w:rsidRPr="000E38D8">
        <w:rPr>
          <w:rFonts w:cs="Times New Roman"/>
          <w:sz w:val="24"/>
          <w:szCs w:val="26"/>
        </w:rPr>
        <w:t xml:space="preserve"> </w:t>
      </w:r>
      <w:proofErr w:type="spellStart"/>
      <w:r w:rsidRPr="000E38D8">
        <w:rPr>
          <w:rFonts w:cs="Times New Roman"/>
          <w:sz w:val="24"/>
          <w:szCs w:val="26"/>
        </w:rPr>
        <w:t>biển</w:t>
      </w:r>
      <w:proofErr w:type="spellEnd"/>
      <w:r w:rsidRPr="000E38D8">
        <w:rPr>
          <w:rFonts w:cs="Times New Roman"/>
          <w:sz w:val="24"/>
          <w:szCs w:val="26"/>
        </w:rPr>
        <w:t xml:space="preserve"> </w:t>
      </w:r>
      <w:proofErr w:type="spellStart"/>
      <w:r w:rsidRPr="000E38D8">
        <w:rPr>
          <w:rFonts w:cs="Times New Roman"/>
          <w:sz w:val="24"/>
          <w:szCs w:val="26"/>
        </w:rPr>
        <w:t>vào</w:t>
      </w:r>
      <w:proofErr w:type="spellEnd"/>
      <w:r w:rsidRPr="000E38D8">
        <w:rPr>
          <w:rFonts w:cs="Times New Roman"/>
          <w:sz w:val="24"/>
          <w:szCs w:val="26"/>
        </w:rPr>
        <w:t xml:space="preserve"> </w:t>
      </w:r>
      <w:proofErr w:type="spellStart"/>
      <w:r w:rsidRPr="000E38D8">
        <w:rPr>
          <w:rFonts w:cs="Times New Roman"/>
          <w:sz w:val="24"/>
          <w:szCs w:val="26"/>
        </w:rPr>
        <w:t>cơ</w:t>
      </w:r>
      <w:proofErr w:type="spellEnd"/>
      <w:r w:rsidRPr="000E38D8">
        <w:rPr>
          <w:rFonts w:cs="Times New Roman"/>
          <w:sz w:val="24"/>
          <w:szCs w:val="26"/>
        </w:rPr>
        <w:t xml:space="preserve"> </w:t>
      </w:r>
      <w:proofErr w:type="spellStart"/>
      <w:r w:rsidRPr="000E38D8">
        <w:rPr>
          <w:rFonts w:cs="Times New Roman"/>
          <w:sz w:val="24"/>
          <w:szCs w:val="26"/>
        </w:rPr>
        <w:t>sở</w:t>
      </w:r>
      <w:proofErr w:type="spellEnd"/>
      <w:r w:rsidRPr="000E38D8">
        <w:rPr>
          <w:rFonts w:cs="Times New Roman"/>
          <w:sz w:val="24"/>
          <w:szCs w:val="26"/>
        </w:rPr>
        <w:t xml:space="preserve"> </w:t>
      </w:r>
      <w:proofErr w:type="spellStart"/>
      <w:r w:rsidRPr="000E38D8">
        <w:rPr>
          <w:rFonts w:cs="Times New Roman"/>
          <w:sz w:val="24"/>
          <w:szCs w:val="26"/>
        </w:rPr>
        <w:t>phá</w:t>
      </w:r>
      <w:proofErr w:type="spellEnd"/>
      <w:r w:rsidRPr="000E38D8">
        <w:rPr>
          <w:rFonts w:cs="Times New Roman"/>
          <w:sz w:val="24"/>
          <w:szCs w:val="26"/>
        </w:rPr>
        <w:t xml:space="preserve"> </w:t>
      </w:r>
      <w:proofErr w:type="spellStart"/>
      <w:r w:rsidRPr="000E38D8">
        <w:rPr>
          <w:rFonts w:cs="Times New Roman"/>
          <w:sz w:val="24"/>
          <w:szCs w:val="26"/>
        </w:rPr>
        <w:t>dỡ</w:t>
      </w:r>
      <w:proofErr w:type="spellEnd"/>
      <w:r w:rsidRPr="000E38D8">
        <w:rPr>
          <w:rFonts w:cs="Times New Roman"/>
          <w:sz w:val="24"/>
          <w:szCs w:val="26"/>
        </w:rPr>
        <w:t>: ...........................</w:t>
      </w:r>
    </w:p>
    <w:p w14:paraId="13F64B3D" w14:textId="77777777" w:rsidR="005A3814" w:rsidRPr="000E38D8" w:rsidRDefault="005A3814" w:rsidP="004C08FB">
      <w:pPr>
        <w:widowControl w:val="0"/>
        <w:spacing w:after="0" w:line="240" w:lineRule="auto"/>
        <w:ind w:firstLine="709"/>
        <w:rPr>
          <w:rFonts w:cs="Times New Roman"/>
          <w:sz w:val="24"/>
          <w:szCs w:val="26"/>
        </w:rPr>
      </w:pPr>
      <w:r w:rsidRPr="000E38D8">
        <w:rPr>
          <w:rFonts w:cs="Times New Roman"/>
          <w:sz w:val="24"/>
          <w:szCs w:val="26"/>
        </w:rPr>
        <w:t xml:space="preserve">3. </w:t>
      </w:r>
      <w:proofErr w:type="spellStart"/>
      <w:r w:rsidRPr="000E38D8">
        <w:rPr>
          <w:rFonts w:cs="Times New Roman"/>
          <w:sz w:val="24"/>
          <w:szCs w:val="26"/>
        </w:rPr>
        <w:t>Hồ</w:t>
      </w:r>
      <w:proofErr w:type="spellEnd"/>
      <w:r w:rsidRPr="000E38D8">
        <w:rPr>
          <w:rFonts w:cs="Times New Roman"/>
          <w:sz w:val="24"/>
          <w:szCs w:val="26"/>
        </w:rPr>
        <w:t xml:space="preserve"> </w:t>
      </w:r>
      <w:proofErr w:type="spellStart"/>
      <w:r w:rsidRPr="000E38D8">
        <w:rPr>
          <w:rFonts w:cs="Times New Roman"/>
          <w:sz w:val="24"/>
          <w:szCs w:val="26"/>
        </w:rPr>
        <w:t>sơ</w:t>
      </w:r>
      <w:proofErr w:type="spellEnd"/>
      <w:r w:rsidRPr="000E38D8">
        <w:rPr>
          <w:rFonts w:cs="Times New Roman"/>
          <w:sz w:val="24"/>
          <w:szCs w:val="26"/>
        </w:rPr>
        <w:t xml:space="preserve"> </w:t>
      </w:r>
      <w:proofErr w:type="spellStart"/>
      <w:r w:rsidRPr="000E38D8">
        <w:rPr>
          <w:rFonts w:cs="Times New Roman"/>
          <w:sz w:val="24"/>
          <w:szCs w:val="26"/>
        </w:rPr>
        <w:t>về</w:t>
      </w:r>
      <w:proofErr w:type="spellEnd"/>
      <w:r w:rsidRPr="000E38D8">
        <w:rPr>
          <w:rFonts w:cs="Times New Roman"/>
          <w:sz w:val="24"/>
          <w:szCs w:val="26"/>
        </w:rPr>
        <w:t xml:space="preserve"> </w:t>
      </w:r>
      <w:proofErr w:type="spellStart"/>
      <w:r w:rsidRPr="000E38D8">
        <w:rPr>
          <w:rFonts w:cs="Times New Roman"/>
          <w:sz w:val="24"/>
          <w:szCs w:val="26"/>
        </w:rPr>
        <w:t>cơ</w:t>
      </w:r>
      <w:proofErr w:type="spellEnd"/>
      <w:r w:rsidRPr="000E38D8">
        <w:rPr>
          <w:rFonts w:cs="Times New Roman"/>
          <w:sz w:val="24"/>
          <w:szCs w:val="26"/>
        </w:rPr>
        <w:t xml:space="preserve"> </w:t>
      </w:r>
      <w:proofErr w:type="spellStart"/>
      <w:r w:rsidRPr="000E38D8">
        <w:rPr>
          <w:rFonts w:cs="Times New Roman"/>
          <w:sz w:val="24"/>
          <w:szCs w:val="26"/>
        </w:rPr>
        <w:t>sở</w:t>
      </w:r>
      <w:proofErr w:type="spellEnd"/>
      <w:r w:rsidRPr="000E38D8">
        <w:rPr>
          <w:rFonts w:cs="Times New Roman"/>
          <w:sz w:val="24"/>
          <w:szCs w:val="26"/>
        </w:rPr>
        <w:t xml:space="preserve"> </w:t>
      </w:r>
      <w:proofErr w:type="spellStart"/>
      <w:r w:rsidRPr="000E38D8">
        <w:rPr>
          <w:rFonts w:cs="Times New Roman"/>
          <w:sz w:val="24"/>
          <w:szCs w:val="26"/>
        </w:rPr>
        <w:t>phá</w:t>
      </w:r>
      <w:proofErr w:type="spellEnd"/>
      <w:r w:rsidRPr="000E38D8">
        <w:rPr>
          <w:rFonts w:cs="Times New Roman"/>
          <w:sz w:val="24"/>
          <w:szCs w:val="26"/>
        </w:rPr>
        <w:t xml:space="preserve"> </w:t>
      </w:r>
      <w:proofErr w:type="spellStart"/>
      <w:r w:rsidRPr="000E38D8">
        <w:rPr>
          <w:rFonts w:cs="Times New Roman"/>
          <w:sz w:val="24"/>
          <w:szCs w:val="26"/>
        </w:rPr>
        <w:t>dỡ</w:t>
      </w:r>
      <w:proofErr w:type="spellEnd"/>
      <w:r w:rsidRPr="000E38D8">
        <w:rPr>
          <w:rFonts w:cs="Times New Roman"/>
          <w:sz w:val="24"/>
          <w:szCs w:val="26"/>
        </w:rPr>
        <w:t xml:space="preserve"> </w:t>
      </w:r>
      <w:proofErr w:type="spellStart"/>
      <w:r w:rsidRPr="000E38D8">
        <w:rPr>
          <w:rFonts w:cs="Times New Roman"/>
          <w:sz w:val="24"/>
          <w:szCs w:val="26"/>
        </w:rPr>
        <w:t>tàu</w:t>
      </w:r>
      <w:proofErr w:type="spellEnd"/>
      <w:r w:rsidRPr="000E38D8">
        <w:rPr>
          <w:rFonts w:cs="Times New Roman"/>
          <w:sz w:val="24"/>
          <w:szCs w:val="26"/>
        </w:rPr>
        <w:t xml:space="preserve"> </w:t>
      </w:r>
      <w:proofErr w:type="spellStart"/>
      <w:r w:rsidRPr="000E38D8">
        <w:rPr>
          <w:rFonts w:cs="Times New Roman"/>
          <w:sz w:val="24"/>
          <w:szCs w:val="26"/>
        </w:rPr>
        <w:t>biển</w:t>
      </w:r>
      <w:proofErr w:type="spellEnd"/>
    </w:p>
    <w:p w14:paraId="6AB12C83" w14:textId="77777777" w:rsidR="005A3814" w:rsidRPr="000E38D8" w:rsidRDefault="005A3814" w:rsidP="004C08FB">
      <w:pPr>
        <w:shd w:val="clear" w:color="auto" w:fill="FFFFFF"/>
        <w:spacing w:after="0" w:line="240" w:lineRule="auto"/>
        <w:ind w:firstLine="567"/>
        <w:rPr>
          <w:rFonts w:cs="Times New Roman"/>
          <w:sz w:val="24"/>
          <w:szCs w:val="28"/>
        </w:rPr>
      </w:pPr>
      <w:r w:rsidRPr="000E38D8">
        <w:rPr>
          <w:rFonts w:cs="Times New Roman"/>
          <w:sz w:val="24"/>
          <w:szCs w:val="28"/>
        </w:rPr>
        <w:t xml:space="preserve">a) </w:t>
      </w:r>
      <w:proofErr w:type="spellStart"/>
      <w:r w:rsidRPr="000E38D8">
        <w:rPr>
          <w:rFonts w:cs="Times New Roman"/>
          <w:sz w:val="24"/>
          <w:szCs w:val="28"/>
        </w:rPr>
        <w:t>Giấy</w:t>
      </w:r>
      <w:proofErr w:type="spellEnd"/>
      <w:r w:rsidRPr="000E38D8">
        <w:rPr>
          <w:rFonts w:cs="Times New Roman"/>
          <w:sz w:val="24"/>
          <w:szCs w:val="28"/>
        </w:rPr>
        <w:t xml:space="preserve"> </w:t>
      </w:r>
      <w:proofErr w:type="spellStart"/>
      <w:r w:rsidRPr="000E38D8">
        <w:rPr>
          <w:rFonts w:cs="Times New Roman"/>
          <w:sz w:val="24"/>
          <w:szCs w:val="28"/>
        </w:rPr>
        <w:t>phép</w:t>
      </w:r>
      <w:proofErr w:type="spellEnd"/>
      <w:r w:rsidRPr="000E38D8">
        <w:rPr>
          <w:rFonts w:cs="Times New Roman"/>
          <w:sz w:val="24"/>
          <w:szCs w:val="28"/>
        </w:rPr>
        <w:t xml:space="preserve"> </w:t>
      </w:r>
      <w:proofErr w:type="spellStart"/>
      <w:r w:rsidRPr="000E38D8">
        <w:rPr>
          <w:rFonts w:cs="Times New Roman"/>
          <w:sz w:val="24"/>
          <w:szCs w:val="28"/>
        </w:rPr>
        <w:t>môi</w:t>
      </w:r>
      <w:proofErr w:type="spellEnd"/>
      <w:r w:rsidRPr="000E38D8">
        <w:rPr>
          <w:rFonts w:cs="Times New Roman"/>
          <w:sz w:val="24"/>
          <w:szCs w:val="28"/>
        </w:rPr>
        <w:t xml:space="preserve"> </w:t>
      </w:r>
      <w:proofErr w:type="spellStart"/>
      <w:r w:rsidRPr="000E38D8">
        <w:rPr>
          <w:rFonts w:cs="Times New Roman"/>
          <w:sz w:val="24"/>
          <w:szCs w:val="28"/>
        </w:rPr>
        <w:t>trường</w:t>
      </w:r>
      <w:proofErr w:type="spellEnd"/>
      <w:r w:rsidRPr="000E38D8">
        <w:rPr>
          <w:rFonts w:cs="Times New Roman"/>
          <w:sz w:val="24"/>
          <w:szCs w:val="28"/>
        </w:rPr>
        <w:t xml:space="preserve"> </w:t>
      </w:r>
      <w:proofErr w:type="spellStart"/>
      <w:r w:rsidRPr="000E38D8">
        <w:rPr>
          <w:rFonts w:cs="Times New Roman"/>
          <w:sz w:val="24"/>
          <w:szCs w:val="28"/>
        </w:rPr>
        <w:t>của</w:t>
      </w:r>
      <w:proofErr w:type="spellEnd"/>
      <w:r w:rsidRPr="000E38D8">
        <w:rPr>
          <w:rFonts w:cs="Times New Roman"/>
          <w:sz w:val="24"/>
          <w:szCs w:val="28"/>
        </w:rPr>
        <w:t xml:space="preserve"> </w:t>
      </w:r>
      <w:proofErr w:type="spellStart"/>
      <w:r w:rsidRPr="000E38D8">
        <w:rPr>
          <w:rFonts w:cs="Times New Roman"/>
          <w:sz w:val="24"/>
          <w:szCs w:val="28"/>
        </w:rPr>
        <w:t>chủ</w:t>
      </w:r>
      <w:proofErr w:type="spellEnd"/>
      <w:r w:rsidRPr="000E38D8">
        <w:rPr>
          <w:rFonts w:cs="Times New Roman"/>
          <w:sz w:val="24"/>
          <w:szCs w:val="28"/>
        </w:rPr>
        <w:t xml:space="preserve"> </w:t>
      </w:r>
      <w:proofErr w:type="spellStart"/>
      <w:r w:rsidRPr="000E38D8">
        <w:rPr>
          <w:rFonts w:cs="Times New Roman"/>
          <w:sz w:val="24"/>
          <w:szCs w:val="28"/>
        </w:rPr>
        <w:t>cơ</w:t>
      </w:r>
      <w:proofErr w:type="spellEnd"/>
      <w:r w:rsidRPr="000E38D8">
        <w:rPr>
          <w:rFonts w:cs="Times New Roman"/>
          <w:sz w:val="24"/>
          <w:szCs w:val="28"/>
        </w:rPr>
        <w:t xml:space="preserve"> </w:t>
      </w:r>
      <w:proofErr w:type="spellStart"/>
      <w:r w:rsidRPr="000E38D8">
        <w:rPr>
          <w:rFonts w:cs="Times New Roman"/>
          <w:sz w:val="24"/>
          <w:szCs w:val="28"/>
        </w:rPr>
        <w:t>sở</w:t>
      </w:r>
      <w:proofErr w:type="spellEnd"/>
      <w:r w:rsidRPr="000E38D8">
        <w:rPr>
          <w:rFonts w:cs="Times New Roman"/>
          <w:sz w:val="24"/>
          <w:szCs w:val="28"/>
        </w:rPr>
        <w:t xml:space="preserve"> </w:t>
      </w:r>
      <w:proofErr w:type="spellStart"/>
      <w:r w:rsidRPr="000E38D8">
        <w:rPr>
          <w:rFonts w:cs="Times New Roman"/>
          <w:sz w:val="24"/>
          <w:szCs w:val="28"/>
        </w:rPr>
        <w:t>phá</w:t>
      </w:r>
      <w:proofErr w:type="spellEnd"/>
      <w:r w:rsidRPr="000E38D8">
        <w:rPr>
          <w:rFonts w:cs="Times New Roman"/>
          <w:sz w:val="24"/>
          <w:szCs w:val="28"/>
        </w:rPr>
        <w:t xml:space="preserve"> </w:t>
      </w:r>
      <w:proofErr w:type="spellStart"/>
      <w:r w:rsidRPr="000E38D8">
        <w:rPr>
          <w:rFonts w:cs="Times New Roman"/>
          <w:sz w:val="24"/>
          <w:szCs w:val="28"/>
        </w:rPr>
        <w:t>dỡ</w:t>
      </w:r>
      <w:proofErr w:type="spellEnd"/>
      <w:r w:rsidRPr="000E38D8">
        <w:rPr>
          <w:rFonts w:cs="Times New Roman"/>
          <w:sz w:val="24"/>
          <w:szCs w:val="28"/>
        </w:rPr>
        <w:t xml:space="preserve"> </w:t>
      </w:r>
      <w:proofErr w:type="spellStart"/>
      <w:r w:rsidRPr="000E38D8">
        <w:rPr>
          <w:rFonts w:cs="Times New Roman"/>
          <w:sz w:val="24"/>
          <w:szCs w:val="28"/>
        </w:rPr>
        <w:t>tàu</w:t>
      </w:r>
      <w:proofErr w:type="spellEnd"/>
      <w:r w:rsidRPr="000E38D8">
        <w:rPr>
          <w:rFonts w:cs="Times New Roman"/>
          <w:sz w:val="24"/>
          <w:szCs w:val="28"/>
        </w:rPr>
        <w:t xml:space="preserve"> </w:t>
      </w:r>
      <w:proofErr w:type="spellStart"/>
      <w:r w:rsidRPr="000E38D8">
        <w:rPr>
          <w:rFonts w:cs="Times New Roman"/>
          <w:sz w:val="24"/>
          <w:szCs w:val="28"/>
        </w:rPr>
        <w:t>biển</w:t>
      </w:r>
      <w:proofErr w:type="spellEnd"/>
      <w:r w:rsidRPr="000E38D8">
        <w:rPr>
          <w:rFonts w:cs="Times New Roman"/>
          <w:sz w:val="24"/>
          <w:szCs w:val="28"/>
        </w:rPr>
        <w:t xml:space="preserve"> </w:t>
      </w:r>
      <w:proofErr w:type="spellStart"/>
      <w:r w:rsidRPr="000E38D8">
        <w:rPr>
          <w:rFonts w:cs="Times New Roman"/>
          <w:sz w:val="24"/>
          <w:szCs w:val="28"/>
        </w:rPr>
        <w:t>được</w:t>
      </w:r>
      <w:proofErr w:type="spellEnd"/>
      <w:r w:rsidRPr="000E38D8">
        <w:rPr>
          <w:rFonts w:cs="Times New Roman"/>
          <w:sz w:val="24"/>
          <w:szCs w:val="28"/>
        </w:rPr>
        <w:t xml:space="preserve"> </w:t>
      </w:r>
      <w:proofErr w:type="spellStart"/>
      <w:r w:rsidRPr="000E38D8">
        <w:rPr>
          <w:rFonts w:cs="Times New Roman"/>
          <w:sz w:val="24"/>
          <w:szCs w:val="28"/>
        </w:rPr>
        <w:t>cơ</w:t>
      </w:r>
      <w:proofErr w:type="spellEnd"/>
      <w:r w:rsidRPr="000E38D8">
        <w:rPr>
          <w:rFonts w:cs="Times New Roman"/>
          <w:sz w:val="24"/>
          <w:szCs w:val="28"/>
        </w:rPr>
        <w:t xml:space="preserve"> </w:t>
      </w:r>
      <w:proofErr w:type="spellStart"/>
      <w:r w:rsidRPr="000E38D8">
        <w:rPr>
          <w:rFonts w:cs="Times New Roman"/>
          <w:sz w:val="24"/>
          <w:szCs w:val="28"/>
        </w:rPr>
        <w:t>quan</w:t>
      </w:r>
      <w:proofErr w:type="spellEnd"/>
      <w:r w:rsidRPr="000E38D8">
        <w:rPr>
          <w:rFonts w:cs="Times New Roman"/>
          <w:sz w:val="24"/>
          <w:szCs w:val="28"/>
        </w:rPr>
        <w:t xml:space="preserve"> </w:t>
      </w:r>
      <w:proofErr w:type="spellStart"/>
      <w:r w:rsidRPr="000E38D8">
        <w:rPr>
          <w:rFonts w:cs="Times New Roman"/>
          <w:sz w:val="24"/>
          <w:szCs w:val="28"/>
        </w:rPr>
        <w:t>nhà</w:t>
      </w:r>
      <w:proofErr w:type="spellEnd"/>
      <w:r w:rsidRPr="000E38D8">
        <w:rPr>
          <w:rFonts w:cs="Times New Roman"/>
          <w:sz w:val="24"/>
          <w:szCs w:val="28"/>
        </w:rPr>
        <w:t xml:space="preserve"> </w:t>
      </w:r>
      <w:proofErr w:type="spellStart"/>
      <w:r w:rsidRPr="000E38D8">
        <w:rPr>
          <w:rFonts w:cs="Times New Roman"/>
          <w:sz w:val="24"/>
          <w:szCs w:val="28"/>
        </w:rPr>
        <w:t>nước</w:t>
      </w:r>
      <w:proofErr w:type="spellEnd"/>
      <w:r w:rsidRPr="000E38D8">
        <w:rPr>
          <w:rFonts w:cs="Times New Roman"/>
          <w:sz w:val="24"/>
          <w:szCs w:val="28"/>
        </w:rPr>
        <w:t xml:space="preserve"> </w:t>
      </w:r>
      <w:proofErr w:type="spellStart"/>
      <w:r w:rsidRPr="000E38D8">
        <w:rPr>
          <w:rFonts w:cs="Times New Roman"/>
          <w:sz w:val="24"/>
          <w:szCs w:val="28"/>
        </w:rPr>
        <w:t>có</w:t>
      </w:r>
      <w:proofErr w:type="spellEnd"/>
      <w:r w:rsidRPr="000E38D8">
        <w:rPr>
          <w:rFonts w:cs="Times New Roman"/>
          <w:sz w:val="24"/>
          <w:szCs w:val="28"/>
        </w:rPr>
        <w:t xml:space="preserve"> </w:t>
      </w:r>
      <w:proofErr w:type="spellStart"/>
      <w:r w:rsidRPr="000E38D8">
        <w:rPr>
          <w:rFonts w:cs="Times New Roman"/>
          <w:sz w:val="24"/>
          <w:szCs w:val="28"/>
        </w:rPr>
        <w:t>thẩm</w:t>
      </w:r>
      <w:proofErr w:type="spellEnd"/>
      <w:r w:rsidRPr="000E38D8">
        <w:rPr>
          <w:rFonts w:cs="Times New Roman"/>
          <w:sz w:val="24"/>
          <w:szCs w:val="28"/>
        </w:rPr>
        <w:t xml:space="preserve"> </w:t>
      </w:r>
      <w:proofErr w:type="spellStart"/>
      <w:proofErr w:type="gramStart"/>
      <w:r w:rsidRPr="000E38D8">
        <w:rPr>
          <w:rFonts w:cs="Times New Roman"/>
          <w:sz w:val="24"/>
          <w:szCs w:val="28"/>
        </w:rPr>
        <w:t>quyền</w:t>
      </w:r>
      <w:proofErr w:type="spellEnd"/>
      <w:r w:rsidRPr="000E38D8">
        <w:rPr>
          <w:rFonts w:cs="Times New Roman"/>
          <w:sz w:val="24"/>
          <w:szCs w:val="28"/>
        </w:rPr>
        <w:t xml:space="preserve">  </w:t>
      </w:r>
      <w:proofErr w:type="spellStart"/>
      <w:r w:rsidRPr="000E38D8">
        <w:rPr>
          <w:rFonts w:cs="Times New Roman"/>
          <w:sz w:val="24"/>
          <w:szCs w:val="28"/>
        </w:rPr>
        <w:t>cấp</w:t>
      </w:r>
      <w:proofErr w:type="spellEnd"/>
      <w:proofErr w:type="gramEnd"/>
      <w:r w:rsidRPr="000E38D8">
        <w:rPr>
          <w:rFonts w:cs="Times New Roman"/>
          <w:sz w:val="24"/>
          <w:szCs w:val="28"/>
        </w:rPr>
        <w:t xml:space="preserve">  (</w:t>
      </w:r>
      <w:proofErr w:type="spellStart"/>
      <w:r w:rsidRPr="000E38D8">
        <w:rPr>
          <w:rFonts w:cs="Times New Roman"/>
          <w:sz w:val="24"/>
          <w:szCs w:val="28"/>
        </w:rPr>
        <w:t>bản</w:t>
      </w:r>
      <w:proofErr w:type="spellEnd"/>
      <w:r w:rsidRPr="000E38D8">
        <w:rPr>
          <w:rFonts w:cs="Times New Roman"/>
          <w:sz w:val="24"/>
          <w:szCs w:val="28"/>
        </w:rPr>
        <w:t xml:space="preserve">  </w:t>
      </w:r>
      <w:proofErr w:type="spellStart"/>
      <w:r w:rsidRPr="000E38D8">
        <w:rPr>
          <w:rFonts w:cs="Times New Roman"/>
          <w:sz w:val="24"/>
          <w:szCs w:val="28"/>
        </w:rPr>
        <w:t>sao</w:t>
      </w:r>
      <w:proofErr w:type="spellEnd"/>
      <w:r w:rsidRPr="000E38D8">
        <w:rPr>
          <w:rFonts w:cs="Times New Roman"/>
          <w:sz w:val="24"/>
          <w:szCs w:val="28"/>
        </w:rPr>
        <w:t xml:space="preserve">  </w:t>
      </w:r>
      <w:proofErr w:type="spellStart"/>
      <w:r w:rsidRPr="000E38D8">
        <w:rPr>
          <w:rFonts w:cs="Times New Roman"/>
          <w:sz w:val="24"/>
          <w:szCs w:val="28"/>
        </w:rPr>
        <w:t>có</w:t>
      </w:r>
      <w:proofErr w:type="spellEnd"/>
      <w:r w:rsidRPr="000E38D8">
        <w:rPr>
          <w:rFonts w:cs="Times New Roman"/>
          <w:sz w:val="24"/>
          <w:szCs w:val="28"/>
        </w:rPr>
        <w:t xml:space="preserve">  </w:t>
      </w:r>
      <w:proofErr w:type="spellStart"/>
      <w:r w:rsidRPr="000E38D8">
        <w:rPr>
          <w:rFonts w:cs="Times New Roman"/>
          <w:sz w:val="24"/>
          <w:szCs w:val="28"/>
        </w:rPr>
        <w:t>chứng</w:t>
      </w:r>
      <w:proofErr w:type="spellEnd"/>
      <w:r w:rsidRPr="000E38D8">
        <w:rPr>
          <w:rFonts w:cs="Times New Roman"/>
          <w:sz w:val="24"/>
          <w:szCs w:val="28"/>
        </w:rPr>
        <w:t xml:space="preserve">  </w:t>
      </w:r>
      <w:proofErr w:type="spellStart"/>
      <w:r w:rsidRPr="000E38D8">
        <w:rPr>
          <w:rFonts w:cs="Times New Roman"/>
          <w:sz w:val="24"/>
          <w:szCs w:val="28"/>
        </w:rPr>
        <w:t>thực</w:t>
      </w:r>
      <w:proofErr w:type="spellEnd"/>
      <w:r w:rsidRPr="000E38D8">
        <w:rPr>
          <w:rFonts w:cs="Times New Roman"/>
          <w:sz w:val="24"/>
          <w:szCs w:val="28"/>
        </w:rPr>
        <w:t xml:space="preserve">  </w:t>
      </w:r>
      <w:proofErr w:type="spellStart"/>
      <w:r w:rsidRPr="000E38D8">
        <w:rPr>
          <w:rFonts w:cs="Times New Roman"/>
          <w:sz w:val="24"/>
          <w:szCs w:val="28"/>
        </w:rPr>
        <w:t>hoặc</w:t>
      </w:r>
      <w:proofErr w:type="spellEnd"/>
      <w:r w:rsidRPr="000E38D8">
        <w:rPr>
          <w:rFonts w:cs="Times New Roman"/>
          <w:sz w:val="24"/>
          <w:szCs w:val="28"/>
        </w:rPr>
        <w:t xml:space="preserve">  </w:t>
      </w:r>
      <w:proofErr w:type="spellStart"/>
      <w:r w:rsidRPr="000E38D8">
        <w:rPr>
          <w:rFonts w:cs="Times New Roman"/>
          <w:sz w:val="24"/>
          <w:szCs w:val="28"/>
        </w:rPr>
        <w:t>bản</w:t>
      </w:r>
      <w:proofErr w:type="spellEnd"/>
      <w:r w:rsidRPr="000E38D8">
        <w:rPr>
          <w:rFonts w:cs="Times New Roman"/>
          <w:sz w:val="24"/>
          <w:szCs w:val="28"/>
        </w:rPr>
        <w:t xml:space="preserve">  </w:t>
      </w:r>
      <w:proofErr w:type="spellStart"/>
      <w:r w:rsidRPr="000E38D8">
        <w:rPr>
          <w:rFonts w:cs="Times New Roman"/>
          <w:sz w:val="24"/>
          <w:szCs w:val="28"/>
        </w:rPr>
        <w:t>sao</w:t>
      </w:r>
      <w:proofErr w:type="spellEnd"/>
      <w:r w:rsidRPr="000E38D8">
        <w:rPr>
          <w:rFonts w:cs="Times New Roman"/>
          <w:sz w:val="24"/>
          <w:szCs w:val="28"/>
        </w:rPr>
        <w:t xml:space="preserve">  </w:t>
      </w:r>
      <w:proofErr w:type="spellStart"/>
      <w:r w:rsidRPr="000E38D8">
        <w:rPr>
          <w:rFonts w:cs="Times New Roman"/>
          <w:sz w:val="24"/>
          <w:szCs w:val="28"/>
        </w:rPr>
        <w:t>kèm</w:t>
      </w:r>
      <w:proofErr w:type="spellEnd"/>
      <w:r w:rsidRPr="000E38D8">
        <w:rPr>
          <w:rFonts w:cs="Times New Roman"/>
          <w:sz w:val="24"/>
          <w:szCs w:val="28"/>
        </w:rPr>
        <w:t xml:space="preserve">  </w:t>
      </w:r>
      <w:proofErr w:type="spellStart"/>
      <w:r w:rsidRPr="000E38D8">
        <w:rPr>
          <w:rFonts w:cs="Times New Roman"/>
          <w:sz w:val="24"/>
          <w:szCs w:val="28"/>
        </w:rPr>
        <w:t>bản</w:t>
      </w:r>
      <w:proofErr w:type="spellEnd"/>
      <w:r w:rsidRPr="000E38D8">
        <w:rPr>
          <w:rFonts w:cs="Times New Roman"/>
          <w:sz w:val="24"/>
          <w:szCs w:val="28"/>
        </w:rPr>
        <w:t xml:space="preserve">  </w:t>
      </w:r>
      <w:proofErr w:type="spellStart"/>
      <w:r w:rsidRPr="000E38D8">
        <w:rPr>
          <w:rFonts w:cs="Times New Roman"/>
          <w:sz w:val="24"/>
          <w:szCs w:val="28"/>
        </w:rPr>
        <w:t>chính</w:t>
      </w:r>
      <w:proofErr w:type="spellEnd"/>
      <w:r w:rsidRPr="000E38D8">
        <w:rPr>
          <w:rFonts w:cs="Times New Roman"/>
          <w:sz w:val="24"/>
          <w:szCs w:val="28"/>
        </w:rPr>
        <w:t xml:space="preserve">  </w:t>
      </w:r>
      <w:proofErr w:type="spellStart"/>
      <w:r w:rsidRPr="000E38D8">
        <w:rPr>
          <w:rFonts w:cs="Times New Roman"/>
          <w:sz w:val="24"/>
          <w:szCs w:val="28"/>
        </w:rPr>
        <w:t>để</w:t>
      </w:r>
      <w:proofErr w:type="spellEnd"/>
      <w:r w:rsidRPr="000E38D8">
        <w:rPr>
          <w:rFonts w:cs="Times New Roman"/>
          <w:sz w:val="24"/>
          <w:szCs w:val="28"/>
        </w:rPr>
        <w:t xml:space="preserve"> </w:t>
      </w:r>
      <w:proofErr w:type="spellStart"/>
      <w:r w:rsidRPr="000E38D8">
        <w:rPr>
          <w:rFonts w:cs="Times New Roman"/>
          <w:sz w:val="24"/>
          <w:szCs w:val="28"/>
        </w:rPr>
        <w:t>đối</w:t>
      </w:r>
      <w:proofErr w:type="spellEnd"/>
      <w:r w:rsidRPr="000E38D8">
        <w:rPr>
          <w:rFonts w:cs="Times New Roman"/>
          <w:sz w:val="24"/>
          <w:szCs w:val="28"/>
        </w:rPr>
        <w:t xml:space="preserve">  </w:t>
      </w:r>
      <w:proofErr w:type="spellStart"/>
      <w:r w:rsidRPr="000E38D8">
        <w:rPr>
          <w:rFonts w:cs="Times New Roman"/>
          <w:sz w:val="24"/>
          <w:szCs w:val="28"/>
        </w:rPr>
        <w:t>chiếu</w:t>
      </w:r>
      <w:proofErr w:type="spellEnd"/>
      <w:r w:rsidRPr="000E38D8">
        <w:rPr>
          <w:rFonts w:cs="Times New Roman"/>
          <w:sz w:val="24"/>
          <w:szCs w:val="28"/>
        </w:rPr>
        <w:t xml:space="preserve">  </w:t>
      </w:r>
      <w:proofErr w:type="spellStart"/>
      <w:r w:rsidRPr="000E38D8">
        <w:rPr>
          <w:rFonts w:cs="Times New Roman"/>
          <w:sz w:val="24"/>
          <w:szCs w:val="28"/>
        </w:rPr>
        <w:t>hoặc</w:t>
      </w:r>
      <w:proofErr w:type="spellEnd"/>
      <w:r w:rsidRPr="000E38D8">
        <w:rPr>
          <w:rFonts w:cs="Times New Roman"/>
          <w:sz w:val="24"/>
          <w:szCs w:val="28"/>
        </w:rPr>
        <w:t xml:space="preserve">  </w:t>
      </w:r>
      <w:proofErr w:type="spellStart"/>
      <w:r w:rsidRPr="000E38D8">
        <w:rPr>
          <w:rFonts w:cs="Times New Roman"/>
          <w:sz w:val="24"/>
          <w:szCs w:val="28"/>
        </w:rPr>
        <w:t>bản</w:t>
      </w:r>
      <w:proofErr w:type="spellEnd"/>
      <w:r w:rsidRPr="000E38D8">
        <w:rPr>
          <w:rFonts w:cs="Times New Roman"/>
          <w:sz w:val="24"/>
          <w:szCs w:val="28"/>
        </w:rPr>
        <w:t xml:space="preserve">  </w:t>
      </w:r>
      <w:proofErr w:type="spellStart"/>
      <w:r w:rsidRPr="000E38D8">
        <w:rPr>
          <w:rFonts w:cs="Times New Roman"/>
          <w:sz w:val="24"/>
          <w:szCs w:val="28"/>
        </w:rPr>
        <w:t>sao</w:t>
      </w:r>
      <w:proofErr w:type="spellEnd"/>
      <w:r w:rsidRPr="000E38D8">
        <w:rPr>
          <w:rFonts w:cs="Times New Roman"/>
          <w:sz w:val="24"/>
          <w:szCs w:val="28"/>
        </w:rPr>
        <w:t xml:space="preserve">  </w:t>
      </w:r>
      <w:proofErr w:type="spellStart"/>
      <w:r w:rsidRPr="000E38D8">
        <w:rPr>
          <w:rFonts w:cs="Times New Roman"/>
          <w:sz w:val="24"/>
          <w:szCs w:val="28"/>
        </w:rPr>
        <w:t>điện</w:t>
      </w:r>
      <w:proofErr w:type="spellEnd"/>
      <w:r w:rsidRPr="000E38D8">
        <w:rPr>
          <w:rFonts w:cs="Times New Roman"/>
          <w:sz w:val="24"/>
          <w:szCs w:val="28"/>
        </w:rPr>
        <w:t xml:space="preserve"> </w:t>
      </w:r>
      <w:proofErr w:type="spellStart"/>
      <w:r w:rsidRPr="000E38D8">
        <w:rPr>
          <w:rFonts w:cs="Times New Roman"/>
          <w:sz w:val="24"/>
          <w:szCs w:val="28"/>
        </w:rPr>
        <w:t>tử</w:t>
      </w:r>
      <w:proofErr w:type="spellEnd"/>
      <w:r w:rsidRPr="000E38D8">
        <w:rPr>
          <w:rFonts w:cs="Times New Roman"/>
          <w:sz w:val="24"/>
          <w:szCs w:val="28"/>
        </w:rPr>
        <w:t xml:space="preserve"> </w:t>
      </w:r>
      <w:proofErr w:type="spellStart"/>
      <w:r w:rsidRPr="000E38D8">
        <w:rPr>
          <w:rFonts w:cs="Times New Roman"/>
          <w:sz w:val="24"/>
          <w:szCs w:val="28"/>
        </w:rPr>
        <w:t>hoặc</w:t>
      </w:r>
      <w:proofErr w:type="spellEnd"/>
      <w:r w:rsidRPr="000E38D8">
        <w:rPr>
          <w:rFonts w:cs="Times New Roman"/>
          <w:sz w:val="24"/>
          <w:szCs w:val="28"/>
        </w:rPr>
        <w:t xml:space="preserve"> </w:t>
      </w:r>
      <w:proofErr w:type="spellStart"/>
      <w:r w:rsidRPr="000E38D8">
        <w:rPr>
          <w:rFonts w:cs="Times New Roman"/>
          <w:sz w:val="24"/>
          <w:szCs w:val="28"/>
        </w:rPr>
        <w:t>bản</w:t>
      </w:r>
      <w:proofErr w:type="spellEnd"/>
      <w:r w:rsidRPr="000E38D8">
        <w:rPr>
          <w:rFonts w:cs="Times New Roman"/>
          <w:sz w:val="24"/>
          <w:szCs w:val="28"/>
        </w:rPr>
        <w:t xml:space="preserve"> </w:t>
      </w:r>
      <w:proofErr w:type="spellStart"/>
      <w:r w:rsidRPr="000E38D8">
        <w:rPr>
          <w:rFonts w:cs="Times New Roman"/>
          <w:sz w:val="24"/>
          <w:szCs w:val="28"/>
        </w:rPr>
        <w:t>sao</w:t>
      </w:r>
      <w:proofErr w:type="spellEnd"/>
      <w:r w:rsidRPr="000E38D8">
        <w:rPr>
          <w:rFonts w:cs="Times New Roman"/>
          <w:sz w:val="24"/>
          <w:szCs w:val="28"/>
        </w:rPr>
        <w:t xml:space="preserve"> </w:t>
      </w:r>
      <w:proofErr w:type="spellStart"/>
      <w:r w:rsidRPr="000E38D8">
        <w:rPr>
          <w:rFonts w:cs="Times New Roman"/>
          <w:sz w:val="24"/>
          <w:szCs w:val="28"/>
        </w:rPr>
        <w:t>điện</w:t>
      </w:r>
      <w:proofErr w:type="spellEnd"/>
      <w:r w:rsidRPr="000E38D8">
        <w:rPr>
          <w:rFonts w:cs="Times New Roman"/>
          <w:sz w:val="24"/>
          <w:szCs w:val="28"/>
        </w:rPr>
        <w:t xml:space="preserve"> </w:t>
      </w:r>
      <w:proofErr w:type="spellStart"/>
      <w:r w:rsidRPr="000E38D8">
        <w:rPr>
          <w:rFonts w:cs="Times New Roman"/>
          <w:sz w:val="24"/>
          <w:szCs w:val="28"/>
        </w:rPr>
        <w:t>tử</w:t>
      </w:r>
      <w:proofErr w:type="spellEnd"/>
      <w:r w:rsidRPr="000E38D8">
        <w:rPr>
          <w:rFonts w:cs="Times New Roman"/>
          <w:sz w:val="24"/>
          <w:szCs w:val="28"/>
        </w:rPr>
        <w:t xml:space="preserve"> </w:t>
      </w:r>
      <w:proofErr w:type="spellStart"/>
      <w:r w:rsidRPr="000E38D8">
        <w:rPr>
          <w:rFonts w:cs="Times New Roman"/>
          <w:sz w:val="24"/>
          <w:szCs w:val="28"/>
        </w:rPr>
        <w:t>từ</w:t>
      </w:r>
      <w:proofErr w:type="spellEnd"/>
      <w:r w:rsidRPr="000E38D8">
        <w:rPr>
          <w:rFonts w:cs="Times New Roman"/>
          <w:sz w:val="24"/>
          <w:szCs w:val="28"/>
        </w:rPr>
        <w:t xml:space="preserve"> </w:t>
      </w:r>
      <w:proofErr w:type="spellStart"/>
      <w:r w:rsidRPr="000E38D8">
        <w:rPr>
          <w:rFonts w:cs="Times New Roman"/>
          <w:sz w:val="24"/>
          <w:szCs w:val="28"/>
        </w:rPr>
        <w:t>sổ</w:t>
      </w:r>
      <w:proofErr w:type="spellEnd"/>
      <w:r w:rsidRPr="000E38D8">
        <w:rPr>
          <w:rFonts w:cs="Times New Roman"/>
          <w:sz w:val="24"/>
          <w:szCs w:val="28"/>
        </w:rPr>
        <w:t xml:space="preserve"> </w:t>
      </w:r>
      <w:proofErr w:type="spellStart"/>
      <w:r w:rsidRPr="000E38D8">
        <w:rPr>
          <w:rFonts w:cs="Times New Roman"/>
          <w:sz w:val="24"/>
          <w:szCs w:val="28"/>
        </w:rPr>
        <w:t>gốc</w:t>
      </w:r>
      <w:proofErr w:type="spellEnd"/>
      <w:r w:rsidRPr="000E38D8">
        <w:rPr>
          <w:rFonts w:cs="Times New Roman"/>
          <w:sz w:val="24"/>
          <w:szCs w:val="28"/>
        </w:rPr>
        <w:t xml:space="preserve"> </w:t>
      </w:r>
      <w:proofErr w:type="spellStart"/>
      <w:r w:rsidRPr="000E38D8">
        <w:rPr>
          <w:rFonts w:cs="Times New Roman"/>
          <w:sz w:val="24"/>
          <w:szCs w:val="28"/>
        </w:rPr>
        <w:t>hoặc</w:t>
      </w:r>
      <w:proofErr w:type="spellEnd"/>
      <w:r w:rsidRPr="000E38D8">
        <w:rPr>
          <w:rFonts w:cs="Times New Roman"/>
          <w:sz w:val="24"/>
          <w:szCs w:val="28"/>
        </w:rPr>
        <w:t xml:space="preserve"> </w:t>
      </w:r>
      <w:proofErr w:type="spellStart"/>
      <w:r w:rsidRPr="000E38D8">
        <w:rPr>
          <w:rFonts w:cs="Times New Roman"/>
          <w:sz w:val="24"/>
          <w:szCs w:val="28"/>
        </w:rPr>
        <w:t>bản</w:t>
      </w:r>
      <w:proofErr w:type="spellEnd"/>
      <w:r w:rsidRPr="000E38D8">
        <w:rPr>
          <w:rFonts w:cs="Times New Roman"/>
          <w:sz w:val="24"/>
          <w:szCs w:val="28"/>
        </w:rPr>
        <w:t xml:space="preserve"> </w:t>
      </w:r>
      <w:proofErr w:type="spellStart"/>
      <w:r w:rsidRPr="000E38D8">
        <w:rPr>
          <w:rFonts w:cs="Times New Roman"/>
          <w:sz w:val="24"/>
          <w:szCs w:val="28"/>
        </w:rPr>
        <w:t>sao</w:t>
      </w:r>
      <w:proofErr w:type="spellEnd"/>
      <w:r w:rsidRPr="000E38D8">
        <w:rPr>
          <w:rFonts w:cs="Times New Roman"/>
          <w:sz w:val="24"/>
          <w:szCs w:val="28"/>
        </w:rPr>
        <w:t xml:space="preserve"> </w:t>
      </w:r>
      <w:proofErr w:type="spellStart"/>
      <w:r w:rsidRPr="000E38D8">
        <w:rPr>
          <w:rFonts w:cs="Times New Roman"/>
          <w:sz w:val="24"/>
          <w:szCs w:val="28"/>
        </w:rPr>
        <w:t>điện</w:t>
      </w:r>
      <w:proofErr w:type="spellEnd"/>
      <w:r w:rsidRPr="000E38D8">
        <w:rPr>
          <w:rFonts w:cs="Times New Roman"/>
          <w:sz w:val="24"/>
          <w:szCs w:val="28"/>
        </w:rPr>
        <w:t xml:space="preserve"> </w:t>
      </w:r>
      <w:proofErr w:type="spellStart"/>
      <w:r w:rsidRPr="000E38D8">
        <w:rPr>
          <w:rFonts w:cs="Times New Roman"/>
          <w:sz w:val="24"/>
          <w:szCs w:val="28"/>
        </w:rPr>
        <w:t>tử</w:t>
      </w:r>
      <w:proofErr w:type="spellEnd"/>
      <w:r w:rsidRPr="000E38D8">
        <w:rPr>
          <w:rFonts w:cs="Times New Roman"/>
          <w:sz w:val="24"/>
          <w:szCs w:val="28"/>
        </w:rPr>
        <w:t xml:space="preserve"> </w:t>
      </w:r>
      <w:proofErr w:type="spellStart"/>
      <w:r w:rsidRPr="000E38D8">
        <w:rPr>
          <w:rFonts w:cs="Times New Roman"/>
          <w:sz w:val="24"/>
          <w:szCs w:val="28"/>
        </w:rPr>
        <w:t>có</w:t>
      </w:r>
      <w:proofErr w:type="spellEnd"/>
      <w:r w:rsidRPr="000E38D8">
        <w:rPr>
          <w:rFonts w:cs="Times New Roman"/>
          <w:sz w:val="24"/>
          <w:szCs w:val="28"/>
        </w:rPr>
        <w:t xml:space="preserve"> </w:t>
      </w:r>
      <w:proofErr w:type="spellStart"/>
      <w:r w:rsidRPr="000E38D8">
        <w:rPr>
          <w:rFonts w:cs="Times New Roman"/>
          <w:sz w:val="24"/>
          <w:szCs w:val="28"/>
        </w:rPr>
        <w:t>chứng</w:t>
      </w:r>
      <w:proofErr w:type="spellEnd"/>
      <w:r w:rsidRPr="000E38D8">
        <w:rPr>
          <w:rFonts w:cs="Times New Roman"/>
          <w:sz w:val="24"/>
          <w:szCs w:val="28"/>
        </w:rPr>
        <w:t xml:space="preserve"> </w:t>
      </w:r>
      <w:proofErr w:type="spellStart"/>
      <w:r w:rsidRPr="000E38D8">
        <w:rPr>
          <w:rFonts w:cs="Times New Roman"/>
          <w:sz w:val="24"/>
          <w:szCs w:val="28"/>
        </w:rPr>
        <w:t>thực</w:t>
      </w:r>
      <w:proofErr w:type="spellEnd"/>
      <w:r w:rsidRPr="000E38D8">
        <w:rPr>
          <w:rFonts w:cs="Times New Roman"/>
          <w:sz w:val="24"/>
          <w:szCs w:val="28"/>
        </w:rPr>
        <w:t xml:space="preserve"> </w:t>
      </w:r>
      <w:proofErr w:type="spellStart"/>
      <w:r w:rsidRPr="000E38D8">
        <w:rPr>
          <w:rFonts w:cs="Times New Roman"/>
          <w:sz w:val="24"/>
          <w:szCs w:val="28"/>
        </w:rPr>
        <w:t>từ</w:t>
      </w:r>
      <w:proofErr w:type="spellEnd"/>
      <w:r w:rsidRPr="000E38D8">
        <w:rPr>
          <w:rFonts w:cs="Times New Roman"/>
          <w:sz w:val="24"/>
          <w:szCs w:val="28"/>
        </w:rPr>
        <w:t xml:space="preserve"> </w:t>
      </w:r>
      <w:proofErr w:type="spellStart"/>
      <w:r w:rsidRPr="000E38D8">
        <w:rPr>
          <w:rFonts w:cs="Times New Roman"/>
          <w:sz w:val="24"/>
          <w:szCs w:val="28"/>
        </w:rPr>
        <w:t>bản</w:t>
      </w:r>
      <w:proofErr w:type="spellEnd"/>
      <w:r w:rsidRPr="000E38D8">
        <w:rPr>
          <w:rFonts w:cs="Times New Roman"/>
          <w:sz w:val="24"/>
          <w:szCs w:val="28"/>
        </w:rPr>
        <w:t xml:space="preserve"> </w:t>
      </w:r>
      <w:proofErr w:type="spellStart"/>
      <w:r w:rsidRPr="000E38D8">
        <w:rPr>
          <w:rFonts w:cs="Times New Roman"/>
          <w:sz w:val="24"/>
          <w:szCs w:val="28"/>
        </w:rPr>
        <w:t>chính</w:t>
      </w:r>
      <w:proofErr w:type="spellEnd"/>
      <w:r w:rsidRPr="000E38D8">
        <w:rPr>
          <w:rFonts w:cs="Times New Roman"/>
          <w:sz w:val="24"/>
          <w:szCs w:val="28"/>
        </w:rPr>
        <w:t>;</w:t>
      </w:r>
    </w:p>
    <w:p w14:paraId="2A059720" w14:textId="77777777" w:rsidR="005A3814" w:rsidRPr="000E38D8" w:rsidRDefault="005A3814" w:rsidP="004C08FB">
      <w:pPr>
        <w:shd w:val="clear" w:color="auto" w:fill="FFFFFF"/>
        <w:spacing w:after="0" w:line="240" w:lineRule="auto"/>
        <w:ind w:firstLine="567"/>
        <w:rPr>
          <w:rFonts w:cs="Times New Roman"/>
          <w:sz w:val="24"/>
          <w:szCs w:val="28"/>
        </w:rPr>
      </w:pPr>
      <w:r w:rsidRPr="000E38D8">
        <w:rPr>
          <w:rFonts w:cs="Times New Roman"/>
          <w:sz w:val="24"/>
          <w:szCs w:val="28"/>
        </w:rPr>
        <w:t xml:space="preserve">b) Quy </w:t>
      </w:r>
      <w:proofErr w:type="spellStart"/>
      <w:r w:rsidRPr="000E38D8">
        <w:rPr>
          <w:rFonts w:cs="Times New Roman"/>
          <w:sz w:val="24"/>
          <w:szCs w:val="28"/>
        </w:rPr>
        <w:t>trình</w:t>
      </w:r>
      <w:proofErr w:type="spellEnd"/>
      <w:r w:rsidRPr="000E38D8">
        <w:rPr>
          <w:rFonts w:cs="Times New Roman"/>
          <w:sz w:val="24"/>
          <w:szCs w:val="28"/>
        </w:rPr>
        <w:t xml:space="preserve"> </w:t>
      </w:r>
      <w:proofErr w:type="spellStart"/>
      <w:r w:rsidRPr="000E38D8">
        <w:rPr>
          <w:rFonts w:cs="Times New Roman"/>
          <w:sz w:val="24"/>
          <w:szCs w:val="28"/>
        </w:rPr>
        <w:t>kiểm</w:t>
      </w:r>
      <w:proofErr w:type="spellEnd"/>
      <w:r w:rsidRPr="000E38D8">
        <w:rPr>
          <w:rFonts w:cs="Times New Roman"/>
          <w:sz w:val="24"/>
          <w:szCs w:val="28"/>
        </w:rPr>
        <w:t xml:space="preserve"> </w:t>
      </w:r>
      <w:proofErr w:type="spellStart"/>
      <w:r w:rsidRPr="000E38D8">
        <w:rPr>
          <w:rFonts w:cs="Times New Roman"/>
          <w:sz w:val="24"/>
          <w:szCs w:val="28"/>
        </w:rPr>
        <w:t>sát</w:t>
      </w:r>
      <w:proofErr w:type="spellEnd"/>
      <w:r w:rsidRPr="000E38D8">
        <w:rPr>
          <w:rFonts w:cs="Times New Roman"/>
          <w:sz w:val="24"/>
          <w:szCs w:val="28"/>
        </w:rPr>
        <w:t xml:space="preserve"> </w:t>
      </w:r>
      <w:proofErr w:type="spellStart"/>
      <w:r w:rsidRPr="000E38D8">
        <w:rPr>
          <w:rFonts w:cs="Times New Roman"/>
          <w:sz w:val="24"/>
          <w:szCs w:val="28"/>
        </w:rPr>
        <w:t>các</w:t>
      </w:r>
      <w:proofErr w:type="spellEnd"/>
      <w:r w:rsidRPr="000E38D8">
        <w:rPr>
          <w:rFonts w:cs="Times New Roman"/>
          <w:sz w:val="24"/>
          <w:szCs w:val="28"/>
        </w:rPr>
        <w:t xml:space="preserve"> </w:t>
      </w:r>
      <w:proofErr w:type="spellStart"/>
      <w:r w:rsidRPr="000E38D8">
        <w:rPr>
          <w:rFonts w:cs="Times New Roman"/>
          <w:sz w:val="24"/>
          <w:szCs w:val="28"/>
        </w:rPr>
        <w:t>yếu</w:t>
      </w:r>
      <w:proofErr w:type="spellEnd"/>
      <w:r w:rsidRPr="000E38D8">
        <w:rPr>
          <w:rFonts w:cs="Times New Roman"/>
          <w:sz w:val="24"/>
          <w:szCs w:val="28"/>
        </w:rPr>
        <w:t xml:space="preserve"> </w:t>
      </w:r>
      <w:proofErr w:type="spellStart"/>
      <w:r w:rsidRPr="000E38D8">
        <w:rPr>
          <w:rFonts w:cs="Times New Roman"/>
          <w:sz w:val="24"/>
          <w:szCs w:val="28"/>
        </w:rPr>
        <w:t>tố</w:t>
      </w:r>
      <w:proofErr w:type="spellEnd"/>
      <w:r w:rsidRPr="000E38D8">
        <w:rPr>
          <w:rFonts w:cs="Times New Roman"/>
          <w:sz w:val="24"/>
          <w:szCs w:val="28"/>
        </w:rPr>
        <w:t xml:space="preserve"> </w:t>
      </w:r>
      <w:proofErr w:type="spellStart"/>
      <w:r w:rsidRPr="000E38D8">
        <w:rPr>
          <w:rFonts w:cs="Times New Roman"/>
          <w:sz w:val="24"/>
          <w:szCs w:val="28"/>
        </w:rPr>
        <w:t>nguy</w:t>
      </w:r>
      <w:proofErr w:type="spellEnd"/>
      <w:r w:rsidRPr="000E38D8">
        <w:rPr>
          <w:rFonts w:cs="Times New Roman"/>
          <w:sz w:val="24"/>
          <w:szCs w:val="28"/>
        </w:rPr>
        <w:t xml:space="preserve"> </w:t>
      </w:r>
      <w:proofErr w:type="spellStart"/>
      <w:r w:rsidRPr="000E38D8">
        <w:rPr>
          <w:rFonts w:cs="Times New Roman"/>
          <w:sz w:val="24"/>
          <w:szCs w:val="28"/>
        </w:rPr>
        <w:t>hiểm</w:t>
      </w:r>
      <w:proofErr w:type="spellEnd"/>
      <w:r w:rsidRPr="000E38D8">
        <w:rPr>
          <w:rFonts w:cs="Times New Roman"/>
          <w:sz w:val="24"/>
          <w:szCs w:val="28"/>
        </w:rPr>
        <w:t xml:space="preserve">, </w:t>
      </w:r>
      <w:proofErr w:type="spellStart"/>
      <w:r w:rsidRPr="000E38D8">
        <w:rPr>
          <w:rFonts w:cs="Times New Roman"/>
          <w:sz w:val="24"/>
          <w:szCs w:val="28"/>
        </w:rPr>
        <w:t>yếu</w:t>
      </w:r>
      <w:proofErr w:type="spellEnd"/>
      <w:r w:rsidRPr="000E38D8">
        <w:rPr>
          <w:rFonts w:cs="Times New Roman"/>
          <w:sz w:val="24"/>
          <w:szCs w:val="28"/>
        </w:rPr>
        <w:t xml:space="preserve"> </w:t>
      </w:r>
      <w:proofErr w:type="spellStart"/>
      <w:r w:rsidRPr="000E38D8">
        <w:rPr>
          <w:rFonts w:cs="Times New Roman"/>
          <w:sz w:val="24"/>
          <w:szCs w:val="28"/>
        </w:rPr>
        <w:t>tố</w:t>
      </w:r>
      <w:proofErr w:type="spellEnd"/>
      <w:r w:rsidRPr="000E38D8">
        <w:rPr>
          <w:rFonts w:cs="Times New Roman"/>
          <w:sz w:val="24"/>
          <w:szCs w:val="28"/>
        </w:rPr>
        <w:t xml:space="preserve"> </w:t>
      </w:r>
      <w:proofErr w:type="spellStart"/>
      <w:r w:rsidRPr="000E38D8">
        <w:rPr>
          <w:rFonts w:cs="Times New Roman"/>
          <w:sz w:val="24"/>
          <w:szCs w:val="28"/>
        </w:rPr>
        <w:t>có</w:t>
      </w:r>
      <w:proofErr w:type="spellEnd"/>
      <w:r w:rsidRPr="000E38D8">
        <w:rPr>
          <w:rFonts w:cs="Times New Roman"/>
          <w:sz w:val="24"/>
          <w:szCs w:val="28"/>
        </w:rPr>
        <w:t xml:space="preserve"> </w:t>
      </w:r>
      <w:proofErr w:type="spellStart"/>
      <w:r w:rsidRPr="000E38D8">
        <w:rPr>
          <w:rFonts w:cs="Times New Roman"/>
          <w:sz w:val="24"/>
          <w:szCs w:val="28"/>
        </w:rPr>
        <w:t>hại</w:t>
      </w:r>
      <w:proofErr w:type="spellEnd"/>
      <w:r w:rsidRPr="000E38D8">
        <w:rPr>
          <w:rFonts w:cs="Times New Roman"/>
          <w:sz w:val="24"/>
          <w:szCs w:val="28"/>
        </w:rPr>
        <w:t xml:space="preserve"> </w:t>
      </w:r>
      <w:proofErr w:type="spellStart"/>
      <w:r w:rsidRPr="000E38D8">
        <w:rPr>
          <w:rFonts w:cs="Times New Roman"/>
          <w:sz w:val="24"/>
          <w:szCs w:val="28"/>
        </w:rPr>
        <w:t>và</w:t>
      </w:r>
      <w:proofErr w:type="spellEnd"/>
      <w:r w:rsidRPr="000E38D8">
        <w:rPr>
          <w:rFonts w:cs="Times New Roman"/>
          <w:sz w:val="24"/>
          <w:szCs w:val="28"/>
        </w:rPr>
        <w:t xml:space="preserve"> </w:t>
      </w:r>
      <w:proofErr w:type="spellStart"/>
      <w:r w:rsidRPr="000E38D8">
        <w:rPr>
          <w:rFonts w:cs="Times New Roman"/>
          <w:sz w:val="24"/>
          <w:szCs w:val="28"/>
        </w:rPr>
        <w:t>phương</w:t>
      </w:r>
      <w:proofErr w:type="spellEnd"/>
      <w:r w:rsidRPr="000E38D8">
        <w:rPr>
          <w:rFonts w:cs="Times New Roman"/>
          <w:sz w:val="24"/>
          <w:szCs w:val="28"/>
        </w:rPr>
        <w:t xml:space="preserve"> </w:t>
      </w:r>
      <w:proofErr w:type="spellStart"/>
      <w:r w:rsidRPr="000E38D8">
        <w:rPr>
          <w:rFonts w:cs="Times New Roman"/>
          <w:sz w:val="24"/>
          <w:szCs w:val="28"/>
        </w:rPr>
        <w:t>án</w:t>
      </w:r>
      <w:proofErr w:type="spellEnd"/>
      <w:r w:rsidRPr="000E38D8">
        <w:rPr>
          <w:rFonts w:cs="Times New Roman"/>
          <w:sz w:val="24"/>
          <w:szCs w:val="28"/>
        </w:rPr>
        <w:t xml:space="preserve"> </w:t>
      </w:r>
      <w:proofErr w:type="spellStart"/>
      <w:r w:rsidRPr="000E38D8">
        <w:rPr>
          <w:rFonts w:cs="Times New Roman"/>
          <w:sz w:val="24"/>
          <w:szCs w:val="28"/>
        </w:rPr>
        <w:t>xử</w:t>
      </w:r>
      <w:proofErr w:type="spellEnd"/>
      <w:r w:rsidRPr="000E38D8">
        <w:rPr>
          <w:rFonts w:cs="Times New Roman"/>
          <w:sz w:val="24"/>
          <w:szCs w:val="28"/>
        </w:rPr>
        <w:t xml:space="preserve"> </w:t>
      </w:r>
      <w:proofErr w:type="spellStart"/>
      <w:r w:rsidRPr="000E38D8">
        <w:rPr>
          <w:rFonts w:cs="Times New Roman"/>
          <w:sz w:val="24"/>
          <w:szCs w:val="28"/>
        </w:rPr>
        <w:t>lý</w:t>
      </w:r>
      <w:proofErr w:type="spellEnd"/>
      <w:r w:rsidRPr="000E38D8">
        <w:rPr>
          <w:rFonts w:cs="Times New Roman"/>
          <w:sz w:val="24"/>
          <w:szCs w:val="28"/>
        </w:rPr>
        <w:t xml:space="preserve"> </w:t>
      </w:r>
      <w:proofErr w:type="spellStart"/>
      <w:r w:rsidRPr="000E38D8">
        <w:rPr>
          <w:rFonts w:cs="Times New Roman"/>
          <w:sz w:val="24"/>
          <w:szCs w:val="28"/>
        </w:rPr>
        <w:t>sự</w:t>
      </w:r>
      <w:proofErr w:type="spellEnd"/>
      <w:r w:rsidRPr="000E38D8">
        <w:rPr>
          <w:rFonts w:cs="Times New Roman"/>
          <w:sz w:val="24"/>
          <w:szCs w:val="28"/>
        </w:rPr>
        <w:t xml:space="preserve"> </w:t>
      </w:r>
      <w:proofErr w:type="spellStart"/>
      <w:r w:rsidRPr="000E38D8">
        <w:rPr>
          <w:rFonts w:cs="Times New Roman"/>
          <w:sz w:val="24"/>
          <w:szCs w:val="28"/>
        </w:rPr>
        <w:t>cố</w:t>
      </w:r>
      <w:proofErr w:type="spellEnd"/>
      <w:r w:rsidRPr="000E38D8">
        <w:rPr>
          <w:rFonts w:cs="Times New Roman"/>
          <w:sz w:val="24"/>
          <w:szCs w:val="28"/>
        </w:rPr>
        <w:t xml:space="preserve"> </w:t>
      </w:r>
      <w:proofErr w:type="spellStart"/>
      <w:r w:rsidRPr="000E38D8">
        <w:rPr>
          <w:rFonts w:cs="Times New Roman"/>
          <w:sz w:val="24"/>
          <w:szCs w:val="28"/>
        </w:rPr>
        <w:t>kỹ</w:t>
      </w:r>
      <w:proofErr w:type="spellEnd"/>
      <w:r w:rsidRPr="000E38D8">
        <w:rPr>
          <w:rFonts w:cs="Times New Roman"/>
          <w:sz w:val="24"/>
          <w:szCs w:val="28"/>
        </w:rPr>
        <w:t xml:space="preserve"> </w:t>
      </w:r>
      <w:proofErr w:type="spellStart"/>
      <w:r w:rsidRPr="000E38D8">
        <w:rPr>
          <w:rFonts w:cs="Times New Roman"/>
          <w:sz w:val="24"/>
          <w:szCs w:val="28"/>
        </w:rPr>
        <w:t>thuật</w:t>
      </w:r>
      <w:proofErr w:type="spellEnd"/>
      <w:r w:rsidRPr="000E38D8">
        <w:rPr>
          <w:rFonts w:cs="Times New Roman"/>
          <w:sz w:val="24"/>
          <w:szCs w:val="28"/>
        </w:rPr>
        <w:t xml:space="preserve"> </w:t>
      </w:r>
      <w:proofErr w:type="spellStart"/>
      <w:r w:rsidRPr="000E38D8">
        <w:rPr>
          <w:rFonts w:cs="Times New Roman"/>
          <w:sz w:val="24"/>
          <w:szCs w:val="28"/>
        </w:rPr>
        <w:t>gây</w:t>
      </w:r>
      <w:proofErr w:type="spellEnd"/>
      <w:r w:rsidRPr="000E38D8">
        <w:rPr>
          <w:rFonts w:cs="Times New Roman"/>
          <w:sz w:val="24"/>
          <w:szCs w:val="28"/>
        </w:rPr>
        <w:t xml:space="preserve"> </w:t>
      </w:r>
      <w:proofErr w:type="spellStart"/>
      <w:r w:rsidRPr="000E38D8">
        <w:rPr>
          <w:rFonts w:cs="Times New Roman"/>
          <w:sz w:val="24"/>
          <w:szCs w:val="28"/>
        </w:rPr>
        <w:t>mất</w:t>
      </w:r>
      <w:proofErr w:type="spellEnd"/>
      <w:r w:rsidRPr="000E38D8">
        <w:rPr>
          <w:rFonts w:cs="Times New Roman"/>
          <w:sz w:val="24"/>
          <w:szCs w:val="28"/>
        </w:rPr>
        <w:t xml:space="preserve"> an </w:t>
      </w:r>
      <w:proofErr w:type="spellStart"/>
      <w:r w:rsidRPr="000E38D8">
        <w:rPr>
          <w:rFonts w:cs="Times New Roman"/>
          <w:sz w:val="24"/>
          <w:szCs w:val="28"/>
        </w:rPr>
        <w:t>toàn</w:t>
      </w:r>
      <w:proofErr w:type="spellEnd"/>
      <w:r w:rsidRPr="000E38D8">
        <w:rPr>
          <w:rFonts w:cs="Times New Roman"/>
          <w:sz w:val="24"/>
          <w:szCs w:val="28"/>
        </w:rPr>
        <w:t xml:space="preserve">, </w:t>
      </w:r>
      <w:proofErr w:type="spellStart"/>
      <w:r w:rsidRPr="000E38D8">
        <w:rPr>
          <w:rFonts w:cs="Times New Roman"/>
          <w:sz w:val="24"/>
          <w:szCs w:val="28"/>
        </w:rPr>
        <w:t>vệ</w:t>
      </w:r>
      <w:proofErr w:type="spellEnd"/>
      <w:r w:rsidRPr="000E38D8">
        <w:rPr>
          <w:rFonts w:cs="Times New Roman"/>
          <w:sz w:val="24"/>
          <w:szCs w:val="28"/>
        </w:rPr>
        <w:t xml:space="preserve"> </w:t>
      </w:r>
      <w:proofErr w:type="spellStart"/>
      <w:r w:rsidRPr="000E38D8">
        <w:rPr>
          <w:rFonts w:cs="Times New Roman"/>
          <w:sz w:val="24"/>
          <w:szCs w:val="28"/>
        </w:rPr>
        <w:t>sinh</w:t>
      </w:r>
      <w:proofErr w:type="spellEnd"/>
      <w:r w:rsidRPr="000E38D8">
        <w:rPr>
          <w:rFonts w:cs="Times New Roman"/>
          <w:sz w:val="24"/>
          <w:szCs w:val="28"/>
        </w:rPr>
        <w:t xml:space="preserve"> </w:t>
      </w:r>
      <w:proofErr w:type="spellStart"/>
      <w:r w:rsidRPr="000E38D8">
        <w:rPr>
          <w:rFonts w:cs="Times New Roman"/>
          <w:sz w:val="24"/>
          <w:szCs w:val="28"/>
        </w:rPr>
        <w:t>lao</w:t>
      </w:r>
      <w:proofErr w:type="spellEnd"/>
      <w:r w:rsidRPr="000E38D8">
        <w:rPr>
          <w:rFonts w:cs="Times New Roman"/>
          <w:sz w:val="24"/>
          <w:szCs w:val="28"/>
        </w:rPr>
        <w:t xml:space="preserve"> </w:t>
      </w:r>
      <w:proofErr w:type="spellStart"/>
      <w:r w:rsidRPr="000E38D8">
        <w:rPr>
          <w:rFonts w:cs="Times New Roman"/>
          <w:sz w:val="24"/>
          <w:szCs w:val="28"/>
        </w:rPr>
        <w:t>động</w:t>
      </w:r>
      <w:proofErr w:type="spellEnd"/>
      <w:r w:rsidRPr="000E38D8">
        <w:rPr>
          <w:rFonts w:cs="Times New Roman"/>
          <w:sz w:val="24"/>
          <w:szCs w:val="28"/>
        </w:rPr>
        <w:t xml:space="preserve"> </w:t>
      </w:r>
      <w:proofErr w:type="spellStart"/>
      <w:r w:rsidRPr="000E38D8">
        <w:rPr>
          <w:rFonts w:cs="Times New Roman"/>
          <w:sz w:val="24"/>
          <w:szCs w:val="28"/>
        </w:rPr>
        <w:t>nghiêm</w:t>
      </w:r>
      <w:proofErr w:type="spellEnd"/>
      <w:r w:rsidRPr="000E38D8">
        <w:rPr>
          <w:rFonts w:cs="Times New Roman"/>
          <w:sz w:val="24"/>
          <w:szCs w:val="28"/>
        </w:rPr>
        <w:t xml:space="preserve"> </w:t>
      </w:r>
      <w:proofErr w:type="spellStart"/>
      <w:r w:rsidRPr="000E38D8">
        <w:rPr>
          <w:rFonts w:cs="Times New Roman"/>
          <w:sz w:val="24"/>
          <w:szCs w:val="28"/>
        </w:rPr>
        <w:t>trọng</w:t>
      </w:r>
      <w:proofErr w:type="spellEnd"/>
      <w:r w:rsidRPr="000E38D8">
        <w:rPr>
          <w:rFonts w:cs="Times New Roman"/>
          <w:sz w:val="24"/>
          <w:szCs w:val="28"/>
        </w:rPr>
        <w:t xml:space="preserve"> (</w:t>
      </w:r>
      <w:proofErr w:type="spellStart"/>
      <w:r w:rsidRPr="000E38D8">
        <w:rPr>
          <w:rFonts w:cs="Times New Roman"/>
          <w:sz w:val="24"/>
          <w:szCs w:val="28"/>
        </w:rPr>
        <w:t>bản</w:t>
      </w:r>
      <w:proofErr w:type="spellEnd"/>
      <w:r w:rsidRPr="000E38D8">
        <w:rPr>
          <w:rFonts w:cs="Times New Roman"/>
          <w:sz w:val="24"/>
          <w:szCs w:val="28"/>
        </w:rPr>
        <w:t xml:space="preserve"> </w:t>
      </w:r>
      <w:proofErr w:type="spellStart"/>
      <w:r w:rsidRPr="000E38D8">
        <w:rPr>
          <w:rFonts w:cs="Times New Roman"/>
          <w:sz w:val="24"/>
          <w:szCs w:val="28"/>
        </w:rPr>
        <w:t>chính</w:t>
      </w:r>
      <w:proofErr w:type="spellEnd"/>
      <w:r w:rsidRPr="000E38D8">
        <w:rPr>
          <w:rFonts w:cs="Times New Roman"/>
          <w:sz w:val="24"/>
          <w:szCs w:val="28"/>
        </w:rPr>
        <w:t xml:space="preserve"> </w:t>
      </w:r>
      <w:proofErr w:type="spellStart"/>
      <w:r w:rsidRPr="000E38D8">
        <w:rPr>
          <w:rFonts w:cs="Times New Roman"/>
          <w:sz w:val="24"/>
          <w:szCs w:val="28"/>
        </w:rPr>
        <w:t>hoặc</w:t>
      </w:r>
      <w:proofErr w:type="spellEnd"/>
      <w:r w:rsidRPr="000E38D8">
        <w:rPr>
          <w:rFonts w:cs="Times New Roman"/>
          <w:sz w:val="24"/>
          <w:szCs w:val="28"/>
        </w:rPr>
        <w:t xml:space="preserve"> </w:t>
      </w:r>
      <w:proofErr w:type="spellStart"/>
      <w:r w:rsidRPr="000E38D8">
        <w:rPr>
          <w:rFonts w:cs="Times New Roman"/>
          <w:sz w:val="24"/>
          <w:szCs w:val="28"/>
        </w:rPr>
        <w:t>bản</w:t>
      </w:r>
      <w:proofErr w:type="spellEnd"/>
      <w:r w:rsidRPr="000E38D8">
        <w:rPr>
          <w:rFonts w:cs="Times New Roman"/>
          <w:sz w:val="24"/>
          <w:szCs w:val="28"/>
        </w:rPr>
        <w:t xml:space="preserve"> </w:t>
      </w:r>
      <w:proofErr w:type="spellStart"/>
      <w:r w:rsidRPr="000E38D8">
        <w:rPr>
          <w:rFonts w:cs="Times New Roman"/>
          <w:sz w:val="24"/>
          <w:szCs w:val="28"/>
        </w:rPr>
        <w:t>sao</w:t>
      </w:r>
      <w:proofErr w:type="spellEnd"/>
      <w:r w:rsidRPr="000E38D8">
        <w:rPr>
          <w:rFonts w:cs="Times New Roman"/>
          <w:sz w:val="24"/>
          <w:szCs w:val="28"/>
        </w:rPr>
        <w:t xml:space="preserve"> </w:t>
      </w:r>
      <w:proofErr w:type="spellStart"/>
      <w:r w:rsidRPr="000E38D8">
        <w:rPr>
          <w:rFonts w:cs="Times New Roman"/>
          <w:sz w:val="24"/>
          <w:szCs w:val="28"/>
        </w:rPr>
        <w:t>có</w:t>
      </w:r>
      <w:proofErr w:type="spellEnd"/>
      <w:r w:rsidRPr="000E38D8">
        <w:rPr>
          <w:rFonts w:cs="Times New Roman"/>
          <w:sz w:val="24"/>
          <w:szCs w:val="28"/>
        </w:rPr>
        <w:t xml:space="preserve"> </w:t>
      </w:r>
      <w:proofErr w:type="spellStart"/>
      <w:r w:rsidRPr="000E38D8">
        <w:rPr>
          <w:rFonts w:cs="Times New Roman"/>
          <w:sz w:val="24"/>
          <w:szCs w:val="28"/>
        </w:rPr>
        <w:t>chứng</w:t>
      </w:r>
      <w:proofErr w:type="spellEnd"/>
      <w:r w:rsidRPr="000E38D8">
        <w:rPr>
          <w:rFonts w:cs="Times New Roman"/>
          <w:sz w:val="24"/>
          <w:szCs w:val="28"/>
        </w:rPr>
        <w:t xml:space="preserve"> </w:t>
      </w:r>
      <w:proofErr w:type="spellStart"/>
      <w:r w:rsidRPr="000E38D8">
        <w:rPr>
          <w:rFonts w:cs="Times New Roman"/>
          <w:sz w:val="24"/>
          <w:szCs w:val="28"/>
        </w:rPr>
        <w:t>thực</w:t>
      </w:r>
      <w:proofErr w:type="spellEnd"/>
      <w:r w:rsidRPr="000E38D8">
        <w:rPr>
          <w:rFonts w:cs="Times New Roman"/>
          <w:sz w:val="24"/>
          <w:szCs w:val="28"/>
        </w:rPr>
        <w:t xml:space="preserve"> </w:t>
      </w:r>
      <w:proofErr w:type="spellStart"/>
      <w:r w:rsidRPr="000E38D8">
        <w:rPr>
          <w:rFonts w:cs="Times New Roman"/>
          <w:sz w:val="24"/>
          <w:szCs w:val="28"/>
        </w:rPr>
        <w:t>hoặc</w:t>
      </w:r>
      <w:proofErr w:type="spellEnd"/>
      <w:r w:rsidRPr="000E38D8">
        <w:rPr>
          <w:rFonts w:cs="Times New Roman"/>
          <w:sz w:val="24"/>
          <w:szCs w:val="28"/>
        </w:rPr>
        <w:t xml:space="preserve"> </w:t>
      </w:r>
      <w:proofErr w:type="spellStart"/>
      <w:r w:rsidRPr="000E38D8">
        <w:rPr>
          <w:rFonts w:cs="Times New Roman"/>
          <w:sz w:val="24"/>
          <w:szCs w:val="28"/>
        </w:rPr>
        <w:t>bản</w:t>
      </w:r>
      <w:proofErr w:type="spellEnd"/>
      <w:r w:rsidRPr="000E38D8">
        <w:rPr>
          <w:rFonts w:cs="Times New Roman"/>
          <w:sz w:val="24"/>
          <w:szCs w:val="28"/>
        </w:rPr>
        <w:t xml:space="preserve"> </w:t>
      </w:r>
      <w:proofErr w:type="spellStart"/>
      <w:r w:rsidRPr="000E38D8">
        <w:rPr>
          <w:rFonts w:cs="Times New Roman"/>
          <w:sz w:val="24"/>
          <w:szCs w:val="28"/>
        </w:rPr>
        <w:t>sao</w:t>
      </w:r>
      <w:proofErr w:type="spellEnd"/>
      <w:r w:rsidRPr="000E38D8">
        <w:rPr>
          <w:rFonts w:cs="Times New Roman"/>
          <w:sz w:val="24"/>
          <w:szCs w:val="28"/>
        </w:rPr>
        <w:t xml:space="preserve"> </w:t>
      </w:r>
      <w:proofErr w:type="spellStart"/>
      <w:r w:rsidRPr="000E38D8">
        <w:rPr>
          <w:rFonts w:cs="Times New Roman"/>
          <w:sz w:val="24"/>
          <w:szCs w:val="28"/>
        </w:rPr>
        <w:t>điện</w:t>
      </w:r>
      <w:proofErr w:type="spellEnd"/>
      <w:r w:rsidRPr="000E38D8">
        <w:rPr>
          <w:rFonts w:cs="Times New Roman"/>
          <w:sz w:val="24"/>
          <w:szCs w:val="28"/>
        </w:rPr>
        <w:t xml:space="preserve"> </w:t>
      </w:r>
      <w:proofErr w:type="spellStart"/>
      <w:r w:rsidRPr="000E38D8">
        <w:rPr>
          <w:rFonts w:cs="Times New Roman"/>
          <w:sz w:val="24"/>
          <w:szCs w:val="28"/>
        </w:rPr>
        <w:t>tử</w:t>
      </w:r>
      <w:proofErr w:type="spellEnd"/>
      <w:r w:rsidRPr="000E38D8">
        <w:rPr>
          <w:rFonts w:cs="Times New Roman"/>
          <w:sz w:val="24"/>
          <w:szCs w:val="28"/>
        </w:rPr>
        <w:t xml:space="preserve"> </w:t>
      </w:r>
      <w:proofErr w:type="spellStart"/>
      <w:r w:rsidRPr="000E38D8">
        <w:rPr>
          <w:rFonts w:cs="Times New Roman"/>
          <w:sz w:val="24"/>
          <w:szCs w:val="28"/>
        </w:rPr>
        <w:t>hoặc</w:t>
      </w:r>
      <w:proofErr w:type="spellEnd"/>
      <w:r w:rsidRPr="000E38D8">
        <w:rPr>
          <w:rFonts w:cs="Times New Roman"/>
          <w:sz w:val="24"/>
          <w:szCs w:val="28"/>
        </w:rPr>
        <w:t xml:space="preserve"> </w:t>
      </w:r>
      <w:proofErr w:type="spellStart"/>
      <w:r w:rsidRPr="000E38D8">
        <w:rPr>
          <w:rFonts w:cs="Times New Roman"/>
          <w:sz w:val="24"/>
          <w:szCs w:val="28"/>
        </w:rPr>
        <w:t>bản</w:t>
      </w:r>
      <w:proofErr w:type="spellEnd"/>
      <w:r w:rsidRPr="000E38D8">
        <w:rPr>
          <w:rFonts w:cs="Times New Roman"/>
          <w:sz w:val="24"/>
          <w:szCs w:val="28"/>
        </w:rPr>
        <w:t xml:space="preserve"> </w:t>
      </w:r>
      <w:proofErr w:type="spellStart"/>
      <w:r w:rsidRPr="000E38D8">
        <w:rPr>
          <w:rFonts w:cs="Times New Roman"/>
          <w:sz w:val="24"/>
          <w:szCs w:val="28"/>
        </w:rPr>
        <w:t>sao</w:t>
      </w:r>
      <w:proofErr w:type="spellEnd"/>
      <w:r w:rsidRPr="000E38D8">
        <w:rPr>
          <w:rFonts w:cs="Times New Roman"/>
          <w:sz w:val="24"/>
          <w:szCs w:val="28"/>
        </w:rPr>
        <w:t xml:space="preserve"> </w:t>
      </w:r>
      <w:proofErr w:type="spellStart"/>
      <w:r w:rsidRPr="000E38D8">
        <w:rPr>
          <w:rFonts w:cs="Times New Roman"/>
          <w:sz w:val="24"/>
          <w:szCs w:val="28"/>
        </w:rPr>
        <w:t>điện</w:t>
      </w:r>
      <w:proofErr w:type="spellEnd"/>
      <w:r w:rsidRPr="000E38D8">
        <w:rPr>
          <w:rFonts w:cs="Times New Roman"/>
          <w:sz w:val="24"/>
          <w:szCs w:val="28"/>
        </w:rPr>
        <w:t xml:space="preserve"> </w:t>
      </w:r>
      <w:proofErr w:type="spellStart"/>
      <w:r w:rsidRPr="000E38D8">
        <w:rPr>
          <w:rFonts w:cs="Times New Roman"/>
          <w:sz w:val="24"/>
          <w:szCs w:val="28"/>
        </w:rPr>
        <w:t>tử</w:t>
      </w:r>
      <w:proofErr w:type="spellEnd"/>
      <w:r w:rsidRPr="000E38D8">
        <w:rPr>
          <w:rFonts w:cs="Times New Roman"/>
          <w:sz w:val="24"/>
          <w:szCs w:val="28"/>
        </w:rPr>
        <w:t xml:space="preserve"> </w:t>
      </w:r>
      <w:proofErr w:type="spellStart"/>
      <w:r w:rsidRPr="000E38D8">
        <w:rPr>
          <w:rFonts w:cs="Times New Roman"/>
          <w:sz w:val="24"/>
          <w:szCs w:val="28"/>
        </w:rPr>
        <w:t>có</w:t>
      </w:r>
      <w:proofErr w:type="spellEnd"/>
      <w:r w:rsidRPr="000E38D8">
        <w:rPr>
          <w:rFonts w:cs="Times New Roman"/>
          <w:sz w:val="24"/>
          <w:szCs w:val="28"/>
        </w:rPr>
        <w:t xml:space="preserve"> </w:t>
      </w:r>
      <w:proofErr w:type="spellStart"/>
      <w:r w:rsidRPr="000E38D8">
        <w:rPr>
          <w:rFonts w:cs="Times New Roman"/>
          <w:sz w:val="24"/>
          <w:szCs w:val="28"/>
        </w:rPr>
        <w:t>chứng</w:t>
      </w:r>
      <w:proofErr w:type="spellEnd"/>
      <w:r w:rsidRPr="000E38D8">
        <w:rPr>
          <w:rFonts w:cs="Times New Roman"/>
          <w:sz w:val="24"/>
          <w:szCs w:val="28"/>
        </w:rPr>
        <w:t xml:space="preserve"> </w:t>
      </w:r>
      <w:proofErr w:type="spellStart"/>
      <w:r w:rsidRPr="000E38D8">
        <w:rPr>
          <w:rFonts w:cs="Times New Roman"/>
          <w:sz w:val="24"/>
          <w:szCs w:val="28"/>
        </w:rPr>
        <w:t>thực</w:t>
      </w:r>
      <w:proofErr w:type="spellEnd"/>
      <w:r w:rsidRPr="000E38D8">
        <w:rPr>
          <w:rFonts w:cs="Times New Roman"/>
          <w:sz w:val="24"/>
          <w:szCs w:val="28"/>
        </w:rPr>
        <w:t xml:space="preserve"> </w:t>
      </w:r>
      <w:proofErr w:type="spellStart"/>
      <w:r w:rsidRPr="000E38D8">
        <w:rPr>
          <w:rFonts w:cs="Times New Roman"/>
          <w:sz w:val="24"/>
          <w:szCs w:val="28"/>
        </w:rPr>
        <w:t>từ</w:t>
      </w:r>
      <w:proofErr w:type="spellEnd"/>
      <w:r w:rsidRPr="000E38D8">
        <w:rPr>
          <w:rFonts w:cs="Times New Roman"/>
          <w:sz w:val="24"/>
          <w:szCs w:val="28"/>
        </w:rPr>
        <w:t xml:space="preserve"> </w:t>
      </w:r>
      <w:proofErr w:type="spellStart"/>
      <w:r w:rsidRPr="000E38D8">
        <w:rPr>
          <w:rFonts w:cs="Times New Roman"/>
          <w:sz w:val="24"/>
          <w:szCs w:val="28"/>
        </w:rPr>
        <w:t>bản</w:t>
      </w:r>
      <w:proofErr w:type="spellEnd"/>
      <w:r w:rsidRPr="000E38D8">
        <w:rPr>
          <w:rFonts w:cs="Times New Roman"/>
          <w:sz w:val="24"/>
          <w:szCs w:val="28"/>
        </w:rPr>
        <w:t xml:space="preserve"> </w:t>
      </w:r>
      <w:proofErr w:type="spellStart"/>
      <w:r w:rsidRPr="000E38D8">
        <w:rPr>
          <w:rFonts w:cs="Times New Roman"/>
          <w:sz w:val="24"/>
          <w:szCs w:val="28"/>
        </w:rPr>
        <w:t>chính</w:t>
      </w:r>
      <w:proofErr w:type="spellEnd"/>
      <w:r w:rsidRPr="000E38D8">
        <w:rPr>
          <w:rFonts w:cs="Times New Roman"/>
          <w:sz w:val="24"/>
          <w:szCs w:val="28"/>
        </w:rPr>
        <w:t>);</w:t>
      </w:r>
    </w:p>
    <w:p w14:paraId="338371EE" w14:textId="77777777" w:rsidR="005A3814" w:rsidRPr="000E38D8" w:rsidRDefault="005A3814" w:rsidP="004C08FB">
      <w:pPr>
        <w:shd w:val="clear" w:color="auto" w:fill="FFFFFF"/>
        <w:spacing w:after="0" w:line="240" w:lineRule="auto"/>
        <w:ind w:firstLine="567"/>
        <w:rPr>
          <w:rFonts w:cs="Times New Roman"/>
          <w:sz w:val="24"/>
          <w:szCs w:val="28"/>
        </w:rPr>
      </w:pPr>
      <w:r w:rsidRPr="000E38D8">
        <w:rPr>
          <w:rFonts w:cs="Times New Roman"/>
          <w:sz w:val="24"/>
          <w:szCs w:val="28"/>
        </w:rPr>
        <w:t xml:space="preserve">c) Văn </w:t>
      </w:r>
      <w:proofErr w:type="spellStart"/>
      <w:r w:rsidRPr="000E38D8">
        <w:rPr>
          <w:rFonts w:cs="Times New Roman"/>
          <w:sz w:val="24"/>
          <w:szCs w:val="28"/>
        </w:rPr>
        <w:t>bản</w:t>
      </w:r>
      <w:proofErr w:type="spellEnd"/>
      <w:r w:rsidRPr="000E38D8">
        <w:rPr>
          <w:rFonts w:cs="Times New Roman"/>
          <w:sz w:val="24"/>
          <w:szCs w:val="28"/>
        </w:rPr>
        <w:t xml:space="preserve"> </w:t>
      </w:r>
      <w:proofErr w:type="spellStart"/>
      <w:r w:rsidRPr="000E38D8">
        <w:rPr>
          <w:rFonts w:cs="Times New Roman"/>
          <w:sz w:val="24"/>
          <w:szCs w:val="28"/>
        </w:rPr>
        <w:t>thẩm</w:t>
      </w:r>
      <w:proofErr w:type="spellEnd"/>
      <w:r w:rsidRPr="000E38D8">
        <w:rPr>
          <w:rFonts w:cs="Times New Roman"/>
          <w:sz w:val="24"/>
          <w:szCs w:val="28"/>
        </w:rPr>
        <w:t xml:space="preserve"> </w:t>
      </w:r>
      <w:proofErr w:type="spellStart"/>
      <w:r w:rsidRPr="000E38D8">
        <w:rPr>
          <w:rFonts w:cs="Times New Roman"/>
          <w:sz w:val="24"/>
          <w:szCs w:val="28"/>
        </w:rPr>
        <w:t>duyệt</w:t>
      </w:r>
      <w:proofErr w:type="spellEnd"/>
      <w:r w:rsidRPr="000E38D8">
        <w:rPr>
          <w:rFonts w:cs="Times New Roman"/>
          <w:sz w:val="24"/>
          <w:szCs w:val="28"/>
        </w:rPr>
        <w:t xml:space="preserve">, </w:t>
      </w:r>
      <w:proofErr w:type="spellStart"/>
      <w:r w:rsidRPr="000E38D8">
        <w:rPr>
          <w:rFonts w:cs="Times New Roman"/>
          <w:sz w:val="24"/>
          <w:szCs w:val="28"/>
        </w:rPr>
        <w:t>kiểm</w:t>
      </w:r>
      <w:proofErr w:type="spellEnd"/>
      <w:r w:rsidRPr="000E38D8">
        <w:rPr>
          <w:rFonts w:cs="Times New Roman"/>
          <w:sz w:val="24"/>
          <w:szCs w:val="28"/>
        </w:rPr>
        <w:t xml:space="preserve"> </w:t>
      </w:r>
      <w:proofErr w:type="spellStart"/>
      <w:r w:rsidRPr="000E38D8">
        <w:rPr>
          <w:rFonts w:cs="Times New Roman"/>
          <w:sz w:val="24"/>
          <w:szCs w:val="28"/>
        </w:rPr>
        <w:t>tra</w:t>
      </w:r>
      <w:proofErr w:type="spellEnd"/>
      <w:r w:rsidRPr="000E38D8">
        <w:rPr>
          <w:rFonts w:cs="Times New Roman"/>
          <w:sz w:val="24"/>
          <w:szCs w:val="28"/>
        </w:rPr>
        <w:t xml:space="preserve"> </w:t>
      </w:r>
      <w:proofErr w:type="spellStart"/>
      <w:r w:rsidRPr="000E38D8">
        <w:rPr>
          <w:rFonts w:cs="Times New Roman"/>
          <w:sz w:val="24"/>
          <w:szCs w:val="28"/>
        </w:rPr>
        <w:t>nghiệm</w:t>
      </w:r>
      <w:proofErr w:type="spellEnd"/>
      <w:r w:rsidRPr="000E38D8">
        <w:rPr>
          <w:rFonts w:cs="Times New Roman"/>
          <w:sz w:val="24"/>
          <w:szCs w:val="28"/>
        </w:rPr>
        <w:t xml:space="preserve"> </w:t>
      </w:r>
      <w:proofErr w:type="spellStart"/>
      <w:r w:rsidRPr="000E38D8">
        <w:rPr>
          <w:rFonts w:cs="Times New Roman"/>
          <w:sz w:val="24"/>
          <w:szCs w:val="28"/>
        </w:rPr>
        <w:t>thu</w:t>
      </w:r>
      <w:proofErr w:type="spellEnd"/>
      <w:r w:rsidRPr="000E38D8">
        <w:rPr>
          <w:rFonts w:cs="Times New Roman"/>
          <w:sz w:val="24"/>
          <w:szCs w:val="28"/>
        </w:rPr>
        <w:t xml:space="preserve"> </w:t>
      </w:r>
      <w:proofErr w:type="spellStart"/>
      <w:r w:rsidRPr="000E38D8">
        <w:rPr>
          <w:rFonts w:cs="Times New Roman"/>
          <w:sz w:val="24"/>
          <w:szCs w:val="28"/>
        </w:rPr>
        <w:t>về</w:t>
      </w:r>
      <w:proofErr w:type="spellEnd"/>
      <w:r w:rsidRPr="000E38D8">
        <w:rPr>
          <w:rFonts w:cs="Times New Roman"/>
          <w:sz w:val="24"/>
          <w:szCs w:val="28"/>
        </w:rPr>
        <w:t xml:space="preserve"> PC&amp;CC </w:t>
      </w:r>
      <w:proofErr w:type="spellStart"/>
      <w:r w:rsidRPr="000E38D8">
        <w:rPr>
          <w:rFonts w:cs="Times New Roman"/>
          <w:sz w:val="24"/>
          <w:szCs w:val="28"/>
        </w:rPr>
        <w:t>của</w:t>
      </w:r>
      <w:proofErr w:type="spellEnd"/>
      <w:r w:rsidRPr="000E38D8">
        <w:rPr>
          <w:rFonts w:cs="Times New Roman"/>
          <w:sz w:val="24"/>
          <w:szCs w:val="28"/>
        </w:rPr>
        <w:t xml:space="preserve"> </w:t>
      </w:r>
      <w:proofErr w:type="spellStart"/>
      <w:r w:rsidRPr="000E38D8">
        <w:rPr>
          <w:rFonts w:cs="Times New Roman"/>
          <w:sz w:val="24"/>
          <w:szCs w:val="28"/>
        </w:rPr>
        <w:t>cơ</w:t>
      </w:r>
      <w:proofErr w:type="spellEnd"/>
      <w:r w:rsidRPr="000E38D8">
        <w:rPr>
          <w:rFonts w:cs="Times New Roman"/>
          <w:sz w:val="24"/>
          <w:szCs w:val="28"/>
        </w:rPr>
        <w:t xml:space="preserve"> </w:t>
      </w:r>
      <w:proofErr w:type="spellStart"/>
      <w:r w:rsidRPr="000E38D8">
        <w:rPr>
          <w:rFonts w:cs="Times New Roman"/>
          <w:sz w:val="24"/>
          <w:szCs w:val="28"/>
        </w:rPr>
        <w:t>quan</w:t>
      </w:r>
      <w:proofErr w:type="spellEnd"/>
      <w:r w:rsidRPr="000E38D8">
        <w:rPr>
          <w:rFonts w:cs="Times New Roman"/>
          <w:sz w:val="24"/>
          <w:szCs w:val="28"/>
        </w:rPr>
        <w:t xml:space="preserve"> CS PC&amp;CC (</w:t>
      </w:r>
      <w:proofErr w:type="spellStart"/>
      <w:r w:rsidRPr="000E38D8">
        <w:rPr>
          <w:rFonts w:cs="Times New Roman"/>
          <w:sz w:val="24"/>
          <w:szCs w:val="28"/>
        </w:rPr>
        <w:t>bản</w:t>
      </w:r>
      <w:proofErr w:type="spellEnd"/>
      <w:r w:rsidRPr="000E38D8">
        <w:rPr>
          <w:rFonts w:cs="Times New Roman"/>
          <w:sz w:val="24"/>
          <w:szCs w:val="28"/>
        </w:rPr>
        <w:t xml:space="preserve"> </w:t>
      </w:r>
      <w:proofErr w:type="spellStart"/>
      <w:r w:rsidRPr="000E38D8">
        <w:rPr>
          <w:rFonts w:cs="Times New Roman"/>
          <w:sz w:val="24"/>
          <w:szCs w:val="28"/>
        </w:rPr>
        <w:t>sao</w:t>
      </w:r>
      <w:proofErr w:type="spellEnd"/>
      <w:r w:rsidRPr="000E38D8">
        <w:rPr>
          <w:rFonts w:cs="Times New Roman"/>
          <w:sz w:val="24"/>
          <w:szCs w:val="28"/>
        </w:rPr>
        <w:t xml:space="preserve"> </w:t>
      </w:r>
      <w:proofErr w:type="spellStart"/>
      <w:r w:rsidRPr="000E38D8">
        <w:rPr>
          <w:rFonts w:cs="Times New Roman"/>
          <w:sz w:val="24"/>
          <w:szCs w:val="28"/>
        </w:rPr>
        <w:t>có</w:t>
      </w:r>
      <w:proofErr w:type="spellEnd"/>
      <w:r w:rsidRPr="000E38D8">
        <w:rPr>
          <w:rFonts w:cs="Times New Roman"/>
          <w:sz w:val="24"/>
          <w:szCs w:val="28"/>
        </w:rPr>
        <w:t xml:space="preserve"> </w:t>
      </w:r>
      <w:proofErr w:type="spellStart"/>
      <w:r w:rsidRPr="000E38D8">
        <w:rPr>
          <w:rFonts w:cs="Times New Roman"/>
          <w:sz w:val="24"/>
          <w:szCs w:val="28"/>
        </w:rPr>
        <w:t>chứng</w:t>
      </w:r>
      <w:proofErr w:type="spellEnd"/>
      <w:r w:rsidRPr="000E38D8">
        <w:rPr>
          <w:rFonts w:cs="Times New Roman"/>
          <w:sz w:val="24"/>
          <w:szCs w:val="28"/>
        </w:rPr>
        <w:t xml:space="preserve"> </w:t>
      </w:r>
      <w:proofErr w:type="spellStart"/>
      <w:r w:rsidRPr="000E38D8">
        <w:rPr>
          <w:rFonts w:cs="Times New Roman"/>
          <w:sz w:val="24"/>
          <w:szCs w:val="28"/>
        </w:rPr>
        <w:t>thực</w:t>
      </w:r>
      <w:proofErr w:type="spellEnd"/>
      <w:r w:rsidRPr="000E38D8">
        <w:rPr>
          <w:rFonts w:cs="Times New Roman"/>
          <w:sz w:val="24"/>
          <w:szCs w:val="28"/>
        </w:rPr>
        <w:t xml:space="preserve"> </w:t>
      </w:r>
      <w:proofErr w:type="spellStart"/>
      <w:r w:rsidRPr="000E38D8">
        <w:rPr>
          <w:rFonts w:cs="Times New Roman"/>
          <w:sz w:val="24"/>
          <w:szCs w:val="28"/>
        </w:rPr>
        <w:t>hoặc</w:t>
      </w:r>
      <w:proofErr w:type="spellEnd"/>
      <w:r w:rsidRPr="000E38D8">
        <w:rPr>
          <w:rFonts w:cs="Times New Roman"/>
          <w:sz w:val="24"/>
          <w:szCs w:val="28"/>
        </w:rPr>
        <w:t xml:space="preserve"> </w:t>
      </w:r>
      <w:proofErr w:type="spellStart"/>
      <w:r w:rsidRPr="000E38D8">
        <w:rPr>
          <w:rFonts w:cs="Times New Roman"/>
          <w:sz w:val="24"/>
          <w:szCs w:val="28"/>
        </w:rPr>
        <w:t>bản</w:t>
      </w:r>
      <w:proofErr w:type="spellEnd"/>
      <w:r w:rsidRPr="000E38D8">
        <w:rPr>
          <w:rFonts w:cs="Times New Roman"/>
          <w:sz w:val="24"/>
          <w:szCs w:val="28"/>
        </w:rPr>
        <w:t xml:space="preserve"> </w:t>
      </w:r>
      <w:proofErr w:type="spellStart"/>
      <w:r w:rsidRPr="000E38D8">
        <w:rPr>
          <w:rFonts w:cs="Times New Roman"/>
          <w:sz w:val="24"/>
          <w:szCs w:val="28"/>
        </w:rPr>
        <w:t>sao</w:t>
      </w:r>
      <w:proofErr w:type="spellEnd"/>
      <w:r w:rsidRPr="000E38D8">
        <w:rPr>
          <w:rFonts w:cs="Times New Roman"/>
          <w:sz w:val="24"/>
          <w:szCs w:val="28"/>
        </w:rPr>
        <w:t xml:space="preserve"> </w:t>
      </w:r>
      <w:proofErr w:type="spellStart"/>
      <w:r w:rsidRPr="000E38D8">
        <w:rPr>
          <w:rFonts w:cs="Times New Roman"/>
          <w:sz w:val="24"/>
          <w:szCs w:val="28"/>
        </w:rPr>
        <w:t>kèm</w:t>
      </w:r>
      <w:proofErr w:type="spellEnd"/>
      <w:r w:rsidRPr="000E38D8">
        <w:rPr>
          <w:rFonts w:cs="Times New Roman"/>
          <w:sz w:val="24"/>
          <w:szCs w:val="28"/>
        </w:rPr>
        <w:t xml:space="preserve"> </w:t>
      </w:r>
      <w:proofErr w:type="spellStart"/>
      <w:r w:rsidRPr="000E38D8">
        <w:rPr>
          <w:rFonts w:cs="Times New Roman"/>
          <w:sz w:val="24"/>
          <w:szCs w:val="28"/>
        </w:rPr>
        <w:t>bản</w:t>
      </w:r>
      <w:proofErr w:type="spellEnd"/>
      <w:r w:rsidRPr="000E38D8">
        <w:rPr>
          <w:rFonts w:cs="Times New Roman"/>
          <w:sz w:val="24"/>
          <w:szCs w:val="28"/>
        </w:rPr>
        <w:t xml:space="preserve"> </w:t>
      </w:r>
      <w:proofErr w:type="spellStart"/>
      <w:r w:rsidRPr="000E38D8">
        <w:rPr>
          <w:rFonts w:cs="Times New Roman"/>
          <w:sz w:val="24"/>
          <w:szCs w:val="28"/>
        </w:rPr>
        <w:t>chính</w:t>
      </w:r>
      <w:proofErr w:type="spellEnd"/>
      <w:r w:rsidRPr="000E38D8">
        <w:rPr>
          <w:rFonts w:cs="Times New Roman"/>
          <w:sz w:val="24"/>
          <w:szCs w:val="28"/>
        </w:rPr>
        <w:t xml:space="preserve"> </w:t>
      </w:r>
      <w:proofErr w:type="spellStart"/>
      <w:r w:rsidRPr="000E38D8">
        <w:rPr>
          <w:rFonts w:cs="Times New Roman"/>
          <w:sz w:val="24"/>
          <w:szCs w:val="28"/>
        </w:rPr>
        <w:t>để</w:t>
      </w:r>
      <w:proofErr w:type="spellEnd"/>
      <w:r w:rsidRPr="000E38D8">
        <w:rPr>
          <w:rFonts w:cs="Times New Roman"/>
          <w:sz w:val="24"/>
          <w:szCs w:val="28"/>
        </w:rPr>
        <w:t xml:space="preserve"> </w:t>
      </w:r>
      <w:proofErr w:type="spellStart"/>
      <w:r w:rsidRPr="000E38D8">
        <w:rPr>
          <w:rFonts w:cs="Times New Roman"/>
          <w:sz w:val="24"/>
          <w:szCs w:val="28"/>
        </w:rPr>
        <w:t>đối</w:t>
      </w:r>
      <w:proofErr w:type="spellEnd"/>
      <w:r w:rsidRPr="000E38D8">
        <w:rPr>
          <w:rFonts w:cs="Times New Roman"/>
          <w:sz w:val="24"/>
          <w:szCs w:val="28"/>
        </w:rPr>
        <w:t xml:space="preserve"> </w:t>
      </w:r>
      <w:proofErr w:type="spellStart"/>
      <w:r w:rsidRPr="000E38D8">
        <w:rPr>
          <w:rFonts w:cs="Times New Roman"/>
          <w:sz w:val="24"/>
          <w:szCs w:val="28"/>
        </w:rPr>
        <w:t>chiếu</w:t>
      </w:r>
      <w:proofErr w:type="spellEnd"/>
      <w:r w:rsidRPr="000E38D8">
        <w:rPr>
          <w:rFonts w:cs="Times New Roman"/>
          <w:sz w:val="24"/>
          <w:szCs w:val="28"/>
        </w:rPr>
        <w:t xml:space="preserve"> </w:t>
      </w:r>
      <w:proofErr w:type="spellStart"/>
      <w:r w:rsidRPr="000E38D8">
        <w:rPr>
          <w:rFonts w:cs="Times New Roman"/>
          <w:sz w:val="24"/>
          <w:szCs w:val="28"/>
        </w:rPr>
        <w:t>hoặc</w:t>
      </w:r>
      <w:proofErr w:type="spellEnd"/>
      <w:r w:rsidRPr="000E38D8">
        <w:rPr>
          <w:rFonts w:cs="Times New Roman"/>
          <w:sz w:val="24"/>
          <w:szCs w:val="28"/>
        </w:rPr>
        <w:t xml:space="preserve"> </w:t>
      </w:r>
      <w:proofErr w:type="spellStart"/>
      <w:r w:rsidRPr="000E38D8">
        <w:rPr>
          <w:rFonts w:cs="Times New Roman"/>
          <w:sz w:val="24"/>
          <w:szCs w:val="28"/>
        </w:rPr>
        <w:t>bản</w:t>
      </w:r>
      <w:proofErr w:type="spellEnd"/>
      <w:r w:rsidRPr="000E38D8">
        <w:rPr>
          <w:rFonts w:cs="Times New Roman"/>
          <w:sz w:val="24"/>
          <w:szCs w:val="28"/>
        </w:rPr>
        <w:t xml:space="preserve"> </w:t>
      </w:r>
      <w:proofErr w:type="spellStart"/>
      <w:r w:rsidRPr="000E38D8">
        <w:rPr>
          <w:rFonts w:cs="Times New Roman"/>
          <w:sz w:val="24"/>
          <w:szCs w:val="28"/>
        </w:rPr>
        <w:t>sao</w:t>
      </w:r>
      <w:proofErr w:type="spellEnd"/>
      <w:r w:rsidRPr="000E38D8">
        <w:rPr>
          <w:rFonts w:cs="Times New Roman"/>
          <w:sz w:val="24"/>
          <w:szCs w:val="28"/>
        </w:rPr>
        <w:t xml:space="preserve"> </w:t>
      </w:r>
      <w:proofErr w:type="spellStart"/>
      <w:r w:rsidRPr="000E38D8">
        <w:rPr>
          <w:rFonts w:cs="Times New Roman"/>
          <w:sz w:val="24"/>
          <w:szCs w:val="28"/>
        </w:rPr>
        <w:t>điện</w:t>
      </w:r>
      <w:proofErr w:type="spellEnd"/>
      <w:r w:rsidRPr="000E38D8">
        <w:rPr>
          <w:rFonts w:cs="Times New Roman"/>
          <w:sz w:val="24"/>
          <w:szCs w:val="28"/>
        </w:rPr>
        <w:t xml:space="preserve"> </w:t>
      </w:r>
      <w:proofErr w:type="spellStart"/>
      <w:r w:rsidRPr="000E38D8">
        <w:rPr>
          <w:rFonts w:cs="Times New Roman"/>
          <w:sz w:val="24"/>
          <w:szCs w:val="28"/>
        </w:rPr>
        <w:t>tử</w:t>
      </w:r>
      <w:proofErr w:type="spellEnd"/>
      <w:r w:rsidRPr="000E38D8">
        <w:rPr>
          <w:rFonts w:cs="Times New Roman"/>
          <w:sz w:val="24"/>
          <w:szCs w:val="28"/>
        </w:rPr>
        <w:t xml:space="preserve"> </w:t>
      </w:r>
      <w:proofErr w:type="spellStart"/>
      <w:r w:rsidRPr="000E38D8">
        <w:rPr>
          <w:rFonts w:cs="Times New Roman"/>
          <w:sz w:val="24"/>
          <w:szCs w:val="28"/>
        </w:rPr>
        <w:t>hoặc</w:t>
      </w:r>
      <w:proofErr w:type="spellEnd"/>
      <w:r w:rsidRPr="000E38D8">
        <w:rPr>
          <w:rFonts w:cs="Times New Roman"/>
          <w:sz w:val="24"/>
          <w:szCs w:val="28"/>
        </w:rPr>
        <w:t xml:space="preserve"> </w:t>
      </w:r>
      <w:proofErr w:type="spellStart"/>
      <w:r w:rsidRPr="000E38D8">
        <w:rPr>
          <w:rFonts w:cs="Times New Roman"/>
          <w:sz w:val="24"/>
          <w:szCs w:val="28"/>
        </w:rPr>
        <w:t>bản</w:t>
      </w:r>
      <w:proofErr w:type="spellEnd"/>
      <w:r w:rsidRPr="000E38D8">
        <w:rPr>
          <w:rFonts w:cs="Times New Roman"/>
          <w:sz w:val="24"/>
          <w:szCs w:val="28"/>
        </w:rPr>
        <w:t xml:space="preserve"> </w:t>
      </w:r>
      <w:proofErr w:type="spellStart"/>
      <w:r w:rsidRPr="000E38D8">
        <w:rPr>
          <w:rFonts w:cs="Times New Roman"/>
          <w:sz w:val="24"/>
          <w:szCs w:val="28"/>
        </w:rPr>
        <w:t>sao</w:t>
      </w:r>
      <w:proofErr w:type="spellEnd"/>
      <w:r w:rsidRPr="000E38D8">
        <w:rPr>
          <w:rFonts w:cs="Times New Roman"/>
          <w:sz w:val="24"/>
          <w:szCs w:val="28"/>
        </w:rPr>
        <w:t xml:space="preserve"> </w:t>
      </w:r>
      <w:proofErr w:type="spellStart"/>
      <w:r w:rsidRPr="000E38D8">
        <w:rPr>
          <w:rFonts w:cs="Times New Roman"/>
          <w:sz w:val="24"/>
          <w:szCs w:val="28"/>
        </w:rPr>
        <w:t>điện</w:t>
      </w:r>
      <w:proofErr w:type="spellEnd"/>
      <w:r w:rsidRPr="000E38D8">
        <w:rPr>
          <w:rFonts w:cs="Times New Roman"/>
          <w:sz w:val="24"/>
          <w:szCs w:val="28"/>
        </w:rPr>
        <w:t xml:space="preserve"> </w:t>
      </w:r>
      <w:proofErr w:type="spellStart"/>
      <w:r w:rsidRPr="000E38D8">
        <w:rPr>
          <w:rFonts w:cs="Times New Roman"/>
          <w:sz w:val="24"/>
          <w:szCs w:val="28"/>
        </w:rPr>
        <w:t>tử</w:t>
      </w:r>
      <w:proofErr w:type="spellEnd"/>
      <w:r w:rsidRPr="000E38D8">
        <w:rPr>
          <w:rFonts w:cs="Times New Roman"/>
          <w:sz w:val="24"/>
          <w:szCs w:val="28"/>
        </w:rPr>
        <w:t xml:space="preserve"> </w:t>
      </w:r>
      <w:proofErr w:type="spellStart"/>
      <w:r w:rsidRPr="000E38D8">
        <w:rPr>
          <w:rFonts w:cs="Times New Roman"/>
          <w:sz w:val="24"/>
          <w:szCs w:val="28"/>
        </w:rPr>
        <w:t>từ</w:t>
      </w:r>
      <w:proofErr w:type="spellEnd"/>
      <w:r w:rsidRPr="000E38D8">
        <w:rPr>
          <w:rFonts w:cs="Times New Roman"/>
          <w:sz w:val="24"/>
          <w:szCs w:val="28"/>
        </w:rPr>
        <w:t xml:space="preserve"> </w:t>
      </w:r>
      <w:proofErr w:type="spellStart"/>
      <w:r w:rsidRPr="000E38D8">
        <w:rPr>
          <w:rFonts w:cs="Times New Roman"/>
          <w:sz w:val="24"/>
          <w:szCs w:val="28"/>
        </w:rPr>
        <w:t>sổ</w:t>
      </w:r>
      <w:proofErr w:type="spellEnd"/>
      <w:r w:rsidRPr="000E38D8">
        <w:rPr>
          <w:rFonts w:cs="Times New Roman"/>
          <w:sz w:val="24"/>
          <w:szCs w:val="28"/>
        </w:rPr>
        <w:t xml:space="preserve"> </w:t>
      </w:r>
      <w:proofErr w:type="spellStart"/>
      <w:r w:rsidRPr="000E38D8">
        <w:rPr>
          <w:rFonts w:cs="Times New Roman"/>
          <w:sz w:val="24"/>
          <w:szCs w:val="28"/>
        </w:rPr>
        <w:t>gốc</w:t>
      </w:r>
      <w:proofErr w:type="spellEnd"/>
      <w:r w:rsidRPr="000E38D8">
        <w:rPr>
          <w:rFonts w:cs="Times New Roman"/>
          <w:sz w:val="24"/>
          <w:szCs w:val="28"/>
        </w:rPr>
        <w:t xml:space="preserve"> </w:t>
      </w:r>
      <w:proofErr w:type="spellStart"/>
      <w:r w:rsidRPr="000E38D8">
        <w:rPr>
          <w:rFonts w:cs="Times New Roman"/>
          <w:sz w:val="24"/>
          <w:szCs w:val="28"/>
        </w:rPr>
        <w:t>hoặc</w:t>
      </w:r>
      <w:proofErr w:type="spellEnd"/>
      <w:r w:rsidRPr="000E38D8">
        <w:rPr>
          <w:rFonts w:cs="Times New Roman"/>
          <w:sz w:val="24"/>
          <w:szCs w:val="28"/>
        </w:rPr>
        <w:t xml:space="preserve"> </w:t>
      </w:r>
      <w:proofErr w:type="spellStart"/>
      <w:r w:rsidRPr="000E38D8">
        <w:rPr>
          <w:rFonts w:cs="Times New Roman"/>
          <w:sz w:val="24"/>
          <w:szCs w:val="28"/>
        </w:rPr>
        <w:t>bản</w:t>
      </w:r>
      <w:proofErr w:type="spellEnd"/>
      <w:r w:rsidRPr="000E38D8">
        <w:rPr>
          <w:rFonts w:cs="Times New Roman"/>
          <w:sz w:val="24"/>
          <w:szCs w:val="28"/>
        </w:rPr>
        <w:t xml:space="preserve"> </w:t>
      </w:r>
      <w:proofErr w:type="spellStart"/>
      <w:r w:rsidRPr="000E38D8">
        <w:rPr>
          <w:rFonts w:cs="Times New Roman"/>
          <w:sz w:val="24"/>
          <w:szCs w:val="28"/>
        </w:rPr>
        <w:t>sao</w:t>
      </w:r>
      <w:proofErr w:type="spellEnd"/>
      <w:r w:rsidRPr="000E38D8">
        <w:rPr>
          <w:rFonts w:cs="Times New Roman"/>
          <w:sz w:val="24"/>
          <w:szCs w:val="28"/>
        </w:rPr>
        <w:t xml:space="preserve"> </w:t>
      </w:r>
      <w:proofErr w:type="spellStart"/>
      <w:r w:rsidRPr="000E38D8">
        <w:rPr>
          <w:rFonts w:cs="Times New Roman"/>
          <w:sz w:val="24"/>
          <w:szCs w:val="28"/>
        </w:rPr>
        <w:t>điện</w:t>
      </w:r>
      <w:proofErr w:type="spellEnd"/>
      <w:r w:rsidRPr="000E38D8">
        <w:rPr>
          <w:rFonts w:cs="Times New Roman"/>
          <w:sz w:val="24"/>
          <w:szCs w:val="28"/>
        </w:rPr>
        <w:t xml:space="preserve"> </w:t>
      </w:r>
      <w:proofErr w:type="spellStart"/>
      <w:r w:rsidRPr="000E38D8">
        <w:rPr>
          <w:rFonts w:cs="Times New Roman"/>
          <w:sz w:val="24"/>
          <w:szCs w:val="28"/>
        </w:rPr>
        <w:t>tử</w:t>
      </w:r>
      <w:proofErr w:type="spellEnd"/>
      <w:r w:rsidRPr="000E38D8">
        <w:rPr>
          <w:rFonts w:cs="Times New Roman"/>
          <w:sz w:val="24"/>
          <w:szCs w:val="28"/>
        </w:rPr>
        <w:t xml:space="preserve"> </w:t>
      </w:r>
      <w:proofErr w:type="spellStart"/>
      <w:r w:rsidRPr="000E38D8">
        <w:rPr>
          <w:rFonts w:cs="Times New Roman"/>
          <w:sz w:val="24"/>
          <w:szCs w:val="28"/>
        </w:rPr>
        <w:t>có</w:t>
      </w:r>
      <w:proofErr w:type="spellEnd"/>
      <w:r w:rsidRPr="000E38D8">
        <w:rPr>
          <w:rFonts w:cs="Times New Roman"/>
          <w:sz w:val="24"/>
          <w:szCs w:val="28"/>
        </w:rPr>
        <w:t xml:space="preserve"> </w:t>
      </w:r>
      <w:proofErr w:type="spellStart"/>
      <w:r w:rsidRPr="000E38D8">
        <w:rPr>
          <w:rFonts w:cs="Times New Roman"/>
          <w:sz w:val="24"/>
          <w:szCs w:val="28"/>
        </w:rPr>
        <w:t>chứng</w:t>
      </w:r>
      <w:proofErr w:type="spellEnd"/>
      <w:r w:rsidRPr="000E38D8">
        <w:rPr>
          <w:rFonts w:cs="Times New Roman"/>
          <w:sz w:val="24"/>
          <w:szCs w:val="28"/>
        </w:rPr>
        <w:t xml:space="preserve"> </w:t>
      </w:r>
      <w:proofErr w:type="spellStart"/>
      <w:r w:rsidRPr="000E38D8">
        <w:rPr>
          <w:rFonts w:cs="Times New Roman"/>
          <w:sz w:val="24"/>
          <w:szCs w:val="28"/>
        </w:rPr>
        <w:t>thực</w:t>
      </w:r>
      <w:proofErr w:type="spellEnd"/>
      <w:r w:rsidRPr="000E38D8">
        <w:rPr>
          <w:rFonts w:cs="Times New Roman"/>
          <w:sz w:val="24"/>
          <w:szCs w:val="28"/>
        </w:rPr>
        <w:t xml:space="preserve"> </w:t>
      </w:r>
      <w:proofErr w:type="spellStart"/>
      <w:r w:rsidRPr="000E38D8">
        <w:rPr>
          <w:rFonts w:cs="Times New Roman"/>
          <w:sz w:val="24"/>
          <w:szCs w:val="28"/>
        </w:rPr>
        <w:t>từ</w:t>
      </w:r>
      <w:proofErr w:type="spellEnd"/>
      <w:r w:rsidRPr="000E38D8">
        <w:rPr>
          <w:rFonts w:cs="Times New Roman"/>
          <w:sz w:val="24"/>
          <w:szCs w:val="28"/>
        </w:rPr>
        <w:t xml:space="preserve"> </w:t>
      </w:r>
      <w:proofErr w:type="spellStart"/>
      <w:r w:rsidRPr="000E38D8">
        <w:rPr>
          <w:rFonts w:cs="Times New Roman"/>
          <w:sz w:val="24"/>
          <w:szCs w:val="28"/>
        </w:rPr>
        <w:t>bản</w:t>
      </w:r>
      <w:proofErr w:type="spellEnd"/>
      <w:r w:rsidRPr="000E38D8">
        <w:rPr>
          <w:rFonts w:cs="Times New Roman"/>
          <w:sz w:val="24"/>
          <w:szCs w:val="28"/>
        </w:rPr>
        <w:t xml:space="preserve"> </w:t>
      </w:r>
      <w:proofErr w:type="spellStart"/>
      <w:r w:rsidRPr="000E38D8">
        <w:rPr>
          <w:rFonts w:cs="Times New Roman"/>
          <w:sz w:val="24"/>
          <w:szCs w:val="28"/>
        </w:rPr>
        <w:t>chính</w:t>
      </w:r>
      <w:proofErr w:type="spellEnd"/>
      <w:r w:rsidRPr="000E38D8">
        <w:rPr>
          <w:rFonts w:cs="Times New Roman"/>
          <w:sz w:val="24"/>
          <w:szCs w:val="28"/>
        </w:rPr>
        <w:t>).</w:t>
      </w:r>
    </w:p>
    <w:p w14:paraId="54B67FFE" w14:textId="77777777" w:rsidR="005A3814" w:rsidRPr="000E38D8" w:rsidRDefault="005A3814" w:rsidP="004C08FB">
      <w:pPr>
        <w:widowControl w:val="0"/>
        <w:spacing w:after="0" w:line="240" w:lineRule="auto"/>
        <w:ind w:firstLine="709"/>
        <w:rPr>
          <w:rFonts w:cs="Times New Roman"/>
          <w:sz w:val="24"/>
          <w:szCs w:val="26"/>
        </w:rPr>
      </w:pPr>
      <w:proofErr w:type="spellStart"/>
      <w:r w:rsidRPr="000E38D8">
        <w:rPr>
          <w:rFonts w:cs="Times New Roman"/>
          <w:sz w:val="24"/>
          <w:szCs w:val="26"/>
        </w:rPr>
        <w:t>Đề</w:t>
      </w:r>
      <w:proofErr w:type="spellEnd"/>
      <w:r w:rsidRPr="000E38D8">
        <w:rPr>
          <w:rFonts w:cs="Times New Roman"/>
          <w:sz w:val="24"/>
          <w:szCs w:val="26"/>
        </w:rPr>
        <w:t xml:space="preserve"> </w:t>
      </w:r>
      <w:proofErr w:type="spellStart"/>
      <w:r w:rsidRPr="000E38D8">
        <w:rPr>
          <w:rFonts w:cs="Times New Roman"/>
          <w:sz w:val="24"/>
          <w:szCs w:val="26"/>
        </w:rPr>
        <w:t>nghị</w:t>
      </w:r>
      <w:proofErr w:type="spellEnd"/>
      <w:r w:rsidRPr="000E38D8">
        <w:rPr>
          <w:rFonts w:cs="Times New Roman"/>
          <w:sz w:val="24"/>
          <w:szCs w:val="26"/>
        </w:rPr>
        <w:t xml:space="preserve"> …. </w:t>
      </w:r>
      <w:proofErr w:type="spellStart"/>
      <w:r w:rsidRPr="000E38D8">
        <w:rPr>
          <w:rFonts w:cs="Times New Roman"/>
          <w:sz w:val="24"/>
          <w:szCs w:val="26"/>
        </w:rPr>
        <w:t>xem</w:t>
      </w:r>
      <w:proofErr w:type="spellEnd"/>
      <w:r w:rsidRPr="000E38D8">
        <w:rPr>
          <w:rFonts w:cs="Times New Roman"/>
          <w:sz w:val="24"/>
          <w:szCs w:val="26"/>
        </w:rPr>
        <w:t xml:space="preserve"> </w:t>
      </w:r>
      <w:proofErr w:type="spellStart"/>
      <w:r w:rsidRPr="000E38D8">
        <w:rPr>
          <w:rFonts w:cs="Times New Roman"/>
          <w:sz w:val="24"/>
          <w:szCs w:val="26"/>
        </w:rPr>
        <w:t>xét</w:t>
      </w:r>
      <w:proofErr w:type="spellEnd"/>
      <w:r w:rsidRPr="000E38D8">
        <w:rPr>
          <w:rFonts w:cs="Times New Roman"/>
          <w:sz w:val="24"/>
          <w:szCs w:val="26"/>
        </w:rPr>
        <w:t xml:space="preserve">, </w:t>
      </w:r>
      <w:proofErr w:type="spellStart"/>
      <w:r w:rsidRPr="000E38D8">
        <w:rPr>
          <w:rFonts w:cs="Times New Roman"/>
          <w:sz w:val="24"/>
          <w:szCs w:val="26"/>
        </w:rPr>
        <w:t>quyết</w:t>
      </w:r>
      <w:proofErr w:type="spellEnd"/>
      <w:r w:rsidRPr="000E38D8">
        <w:rPr>
          <w:rFonts w:cs="Times New Roman"/>
          <w:sz w:val="24"/>
          <w:szCs w:val="26"/>
        </w:rPr>
        <w:t xml:space="preserve"> </w:t>
      </w:r>
      <w:proofErr w:type="spellStart"/>
      <w:r w:rsidRPr="000E38D8">
        <w:rPr>
          <w:rFonts w:cs="Times New Roman"/>
          <w:sz w:val="24"/>
          <w:szCs w:val="26"/>
        </w:rPr>
        <w:t>định</w:t>
      </w:r>
      <w:proofErr w:type="spellEnd"/>
      <w:r w:rsidRPr="000E38D8">
        <w:rPr>
          <w:rFonts w:cs="Times New Roman"/>
          <w:sz w:val="24"/>
          <w:szCs w:val="26"/>
        </w:rPr>
        <w:t xml:space="preserve"> </w:t>
      </w:r>
      <w:proofErr w:type="spellStart"/>
      <w:r w:rsidRPr="000E38D8">
        <w:rPr>
          <w:rFonts w:cs="Times New Roman"/>
          <w:sz w:val="24"/>
          <w:szCs w:val="26"/>
        </w:rPr>
        <w:t>đưa</w:t>
      </w:r>
      <w:proofErr w:type="spellEnd"/>
      <w:r w:rsidRPr="000E38D8">
        <w:rPr>
          <w:rFonts w:cs="Times New Roman"/>
          <w:sz w:val="24"/>
          <w:szCs w:val="26"/>
        </w:rPr>
        <w:t xml:space="preserve"> </w:t>
      </w:r>
      <w:proofErr w:type="spellStart"/>
      <w:r w:rsidRPr="000E38D8">
        <w:rPr>
          <w:rFonts w:cs="Times New Roman"/>
          <w:sz w:val="24"/>
          <w:szCs w:val="26"/>
        </w:rPr>
        <w:t>cơ</w:t>
      </w:r>
      <w:proofErr w:type="spellEnd"/>
      <w:r w:rsidRPr="000E38D8">
        <w:rPr>
          <w:rFonts w:cs="Times New Roman"/>
          <w:sz w:val="24"/>
          <w:szCs w:val="26"/>
        </w:rPr>
        <w:t xml:space="preserve"> </w:t>
      </w:r>
      <w:proofErr w:type="spellStart"/>
      <w:r w:rsidRPr="000E38D8">
        <w:rPr>
          <w:rFonts w:cs="Times New Roman"/>
          <w:sz w:val="24"/>
          <w:szCs w:val="26"/>
        </w:rPr>
        <w:t>sở</w:t>
      </w:r>
      <w:proofErr w:type="spellEnd"/>
      <w:r w:rsidRPr="000E38D8">
        <w:rPr>
          <w:rFonts w:cs="Times New Roman"/>
          <w:sz w:val="24"/>
          <w:szCs w:val="26"/>
        </w:rPr>
        <w:t xml:space="preserve"> </w:t>
      </w:r>
      <w:proofErr w:type="spellStart"/>
      <w:r w:rsidRPr="000E38D8">
        <w:rPr>
          <w:rFonts w:cs="Times New Roman"/>
          <w:sz w:val="24"/>
          <w:szCs w:val="26"/>
        </w:rPr>
        <w:t>phá</w:t>
      </w:r>
      <w:proofErr w:type="spellEnd"/>
      <w:r w:rsidRPr="000E38D8">
        <w:rPr>
          <w:rFonts w:cs="Times New Roman"/>
          <w:sz w:val="24"/>
          <w:szCs w:val="26"/>
        </w:rPr>
        <w:t xml:space="preserve"> </w:t>
      </w:r>
      <w:proofErr w:type="spellStart"/>
      <w:r w:rsidRPr="000E38D8">
        <w:rPr>
          <w:rFonts w:cs="Times New Roman"/>
          <w:sz w:val="24"/>
          <w:szCs w:val="26"/>
        </w:rPr>
        <w:t>dỡ</w:t>
      </w:r>
      <w:proofErr w:type="spellEnd"/>
      <w:r w:rsidRPr="000E38D8">
        <w:rPr>
          <w:rFonts w:cs="Times New Roman"/>
          <w:sz w:val="24"/>
          <w:szCs w:val="26"/>
        </w:rPr>
        <w:t xml:space="preserve"> </w:t>
      </w:r>
      <w:proofErr w:type="spellStart"/>
      <w:r w:rsidRPr="000E38D8">
        <w:rPr>
          <w:rFonts w:cs="Times New Roman"/>
          <w:sz w:val="24"/>
          <w:szCs w:val="26"/>
        </w:rPr>
        <w:t>tàu</w:t>
      </w:r>
      <w:proofErr w:type="spellEnd"/>
      <w:r w:rsidRPr="000E38D8">
        <w:rPr>
          <w:rFonts w:cs="Times New Roman"/>
          <w:sz w:val="24"/>
          <w:szCs w:val="26"/>
        </w:rPr>
        <w:t xml:space="preserve"> </w:t>
      </w:r>
      <w:proofErr w:type="spellStart"/>
      <w:r w:rsidRPr="000E38D8">
        <w:rPr>
          <w:rFonts w:cs="Times New Roman"/>
          <w:sz w:val="24"/>
          <w:szCs w:val="26"/>
        </w:rPr>
        <w:t>biển</w:t>
      </w:r>
      <w:proofErr w:type="spellEnd"/>
      <w:r w:rsidRPr="000E38D8">
        <w:rPr>
          <w:rFonts w:cs="Times New Roman"/>
          <w:sz w:val="24"/>
          <w:szCs w:val="26"/>
        </w:rPr>
        <w:t xml:space="preserve"> </w:t>
      </w:r>
      <w:proofErr w:type="spellStart"/>
      <w:r w:rsidRPr="000E38D8">
        <w:rPr>
          <w:rFonts w:cs="Times New Roman"/>
          <w:sz w:val="24"/>
          <w:szCs w:val="26"/>
        </w:rPr>
        <w:t>vào</w:t>
      </w:r>
      <w:proofErr w:type="spellEnd"/>
      <w:r w:rsidRPr="000E38D8">
        <w:rPr>
          <w:rFonts w:cs="Times New Roman"/>
          <w:sz w:val="24"/>
          <w:szCs w:val="26"/>
        </w:rPr>
        <w:t xml:space="preserve"> </w:t>
      </w:r>
      <w:proofErr w:type="spellStart"/>
      <w:r w:rsidRPr="000E38D8">
        <w:rPr>
          <w:rFonts w:cs="Times New Roman"/>
          <w:sz w:val="24"/>
          <w:szCs w:val="26"/>
        </w:rPr>
        <w:t>hoạt</w:t>
      </w:r>
      <w:proofErr w:type="spellEnd"/>
      <w:r w:rsidRPr="000E38D8">
        <w:rPr>
          <w:rFonts w:cs="Times New Roman"/>
          <w:sz w:val="24"/>
          <w:szCs w:val="26"/>
        </w:rPr>
        <w:t xml:space="preserve"> </w:t>
      </w:r>
      <w:proofErr w:type="spellStart"/>
      <w:r w:rsidRPr="000E38D8">
        <w:rPr>
          <w:rFonts w:cs="Times New Roman"/>
          <w:sz w:val="24"/>
          <w:szCs w:val="26"/>
        </w:rPr>
        <w:t>động</w:t>
      </w:r>
      <w:proofErr w:type="spellEnd"/>
      <w:r w:rsidRPr="000E38D8">
        <w:rPr>
          <w:rFonts w:cs="Times New Roman"/>
          <w:sz w:val="24"/>
          <w:szCs w:val="26"/>
        </w:rPr>
        <w:t>.</w:t>
      </w:r>
    </w:p>
    <w:p w14:paraId="78590684" w14:textId="77777777" w:rsidR="005A3814" w:rsidRPr="000E38D8" w:rsidRDefault="005A3814" w:rsidP="004C08FB">
      <w:pPr>
        <w:widowControl w:val="0"/>
        <w:spacing w:after="0" w:line="240" w:lineRule="auto"/>
        <w:ind w:firstLine="709"/>
        <w:jc w:val="right"/>
        <w:rPr>
          <w:rFonts w:cs="Times New Roman"/>
          <w:b/>
          <w:bCs/>
          <w:sz w:val="24"/>
          <w:szCs w:val="26"/>
          <w:lang w:val="vi-VN"/>
        </w:rPr>
      </w:pPr>
    </w:p>
    <w:p w14:paraId="0A5BEE97" w14:textId="77777777" w:rsidR="005A3814" w:rsidRPr="000E38D8" w:rsidRDefault="005A3814" w:rsidP="004C08FB">
      <w:pPr>
        <w:widowControl w:val="0"/>
        <w:spacing w:after="0" w:line="240" w:lineRule="auto"/>
        <w:ind w:firstLine="709"/>
        <w:jc w:val="right"/>
        <w:rPr>
          <w:rFonts w:cs="Times New Roman"/>
          <w:b/>
          <w:bCs/>
          <w:sz w:val="24"/>
          <w:szCs w:val="26"/>
          <w:lang w:val="vi-VN"/>
        </w:rPr>
      </w:pPr>
      <w:r w:rsidRPr="000E38D8">
        <w:rPr>
          <w:rFonts w:cs="Times New Roman"/>
          <w:b/>
          <w:bCs/>
          <w:sz w:val="24"/>
          <w:szCs w:val="26"/>
          <w:lang w:val="vi-VN"/>
        </w:rPr>
        <w:t>ĐẠI DIỆN CƠ SỞ PHÁ DỠ TÀU BIỂN</w:t>
      </w:r>
    </w:p>
    <w:p w14:paraId="03DCDB6B" w14:textId="77777777" w:rsidR="005A3814" w:rsidRPr="000E38D8" w:rsidRDefault="005A3814" w:rsidP="004C08FB">
      <w:pPr>
        <w:spacing w:after="0" w:line="240" w:lineRule="auto"/>
        <w:ind w:firstLine="709"/>
        <w:rPr>
          <w:rFonts w:cs="Times New Roman"/>
          <w:sz w:val="24"/>
          <w:lang w:val="vi-VN"/>
        </w:rPr>
      </w:pPr>
      <w:r w:rsidRPr="000E38D8">
        <w:rPr>
          <w:rFonts w:cs="Times New Roman"/>
          <w:sz w:val="24"/>
          <w:lang w:val="vi-VN"/>
        </w:rPr>
        <w:br w:type="page"/>
      </w:r>
    </w:p>
    <w:p w14:paraId="4ADA5310" w14:textId="77777777" w:rsidR="005A3814" w:rsidRPr="000E38D8" w:rsidRDefault="005A3814" w:rsidP="004C08FB">
      <w:pPr>
        <w:widowControl w:val="0"/>
        <w:tabs>
          <w:tab w:val="left" w:pos="7964"/>
        </w:tabs>
        <w:spacing w:after="0" w:line="240" w:lineRule="auto"/>
        <w:rPr>
          <w:rFonts w:cs="Times New Roman"/>
          <w:bCs/>
          <w:i/>
          <w:iCs/>
          <w:sz w:val="24"/>
          <w:szCs w:val="28"/>
          <w:lang w:val="vi-VN"/>
        </w:rPr>
      </w:pPr>
      <w:r w:rsidRPr="000E38D8">
        <w:rPr>
          <w:rFonts w:cs="Times New Roman"/>
          <w:bCs/>
          <w:i/>
          <w:iCs/>
          <w:sz w:val="24"/>
          <w:szCs w:val="28"/>
          <w:lang w:val="vi-VN"/>
        </w:rPr>
        <w:lastRenderedPageBreak/>
        <w:t>Mẫu Quyết định Đưa cơ sở phá dỡ tàu biển đã qua sử dụng vào hoạt động:</w:t>
      </w:r>
    </w:p>
    <w:p w14:paraId="34B179AF" w14:textId="77777777" w:rsidR="005A3814" w:rsidRPr="000E38D8" w:rsidRDefault="005A3814" w:rsidP="004C08FB">
      <w:pPr>
        <w:widowControl w:val="0"/>
        <w:tabs>
          <w:tab w:val="left" w:pos="7964"/>
        </w:tabs>
        <w:spacing w:after="0" w:line="240" w:lineRule="auto"/>
        <w:ind w:firstLine="709"/>
        <w:rPr>
          <w:rFonts w:cs="Times New Roman"/>
          <w:b/>
          <w:bCs/>
          <w:i/>
          <w:iCs/>
          <w:sz w:val="24"/>
          <w:szCs w:val="28"/>
          <w:lang w:val="vi-VN"/>
        </w:rPr>
      </w:pPr>
    </w:p>
    <w:tbl>
      <w:tblPr>
        <w:tblW w:w="5157" w:type="pct"/>
        <w:tblCellMar>
          <w:left w:w="0" w:type="dxa"/>
          <w:right w:w="0" w:type="dxa"/>
        </w:tblCellMar>
        <w:tblLook w:val="04A0" w:firstRow="1" w:lastRow="0" w:firstColumn="1" w:lastColumn="0" w:noHBand="0" w:noVBand="1"/>
      </w:tblPr>
      <w:tblGrid>
        <w:gridCol w:w="4108"/>
        <w:gridCol w:w="5246"/>
      </w:tblGrid>
      <w:tr w:rsidR="000E38D8" w:rsidRPr="000E38D8" w14:paraId="696BFDE9" w14:textId="77777777" w:rsidTr="007C5B91">
        <w:trPr>
          <w:trHeight w:val="846"/>
        </w:trPr>
        <w:tc>
          <w:tcPr>
            <w:tcW w:w="2196" w:type="pct"/>
            <w:tcBorders>
              <w:top w:val="nil"/>
              <w:left w:val="nil"/>
              <w:bottom w:val="nil"/>
              <w:right w:val="nil"/>
            </w:tcBorders>
            <w:tcMar>
              <w:top w:w="0" w:type="dxa"/>
              <w:left w:w="108" w:type="dxa"/>
              <w:bottom w:w="0" w:type="dxa"/>
              <w:right w:w="108" w:type="dxa"/>
            </w:tcMar>
            <w:hideMark/>
          </w:tcPr>
          <w:p w14:paraId="1796057E" w14:textId="77777777" w:rsidR="005A3814" w:rsidRPr="000E38D8" w:rsidRDefault="005A3814" w:rsidP="004C08FB">
            <w:pPr>
              <w:widowControl w:val="0"/>
              <w:spacing w:after="0" w:line="240" w:lineRule="auto"/>
              <w:rPr>
                <w:rFonts w:cs="Times New Roman"/>
                <w:sz w:val="24"/>
                <w:lang w:val="vi-VN"/>
              </w:rPr>
            </w:pPr>
            <w:r w:rsidRPr="000E38D8">
              <w:rPr>
                <w:rFonts w:cs="Times New Roman"/>
                <w:b/>
                <w:bCs/>
                <w:noProof/>
                <w:sz w:val="24"/>
                <w:szCs w:val="18"/>
              </w:rPr>
              <mc:AlternateContent>
                <mc:Choice Requires="wps">
                  <w:drawing>
                    <wp:anchor distT="0" distB="0" distL="114300" distR="114300" simplePos="0" relativeHeight="251826176" behindDoc="0" locked="0" layoutInCell="1" allowOverlap="1" wp14:anchorId="2DD7E8E1" wp14:editId="4F0DD408">
                      <wp:simplePos x="0" y="0"/>
                      <wp:positionH relativeFrom="column">
                        <wp:posOffset>687070</wp:posOffset>
                      </wp:positionH>
                      <wp:positionV relativeFrom="paragraph">
                        <wp:posOffset>233045</wp:posOffset>
                      </wp:positionV>
                      <wp:extent cx="1035685" cy="0"/>
                      <wp:effectExtent l="0" t="0" r="0" b="0"/>
                      <wp:wrapNone/>
                      <wp:docPr id="4" name="Straight Connector 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35685" cy="0"/>
                              </a:xfrm>
                              <a:prstGeom prst="line">
                                <a:avLst/>
                              </a:prstGeom>
                              <a:ln>
                                <a:headEnd/>
                                <a:tailEnd/>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0553BC1A" id="Straight Connector 78" o:spid="_x0000_s1026" style="position:absolute;z-index:251826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1pt,18.35pt" to="135.65pt,1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" strokecolor="black [3200]" strokeweight=".5pt">
                      <v:stroke joinstyle="miter"/>
                    </v:line>
                  </w:pict>
                </mc:Fallback>
              </mc:AlternateContent>
            </w:r>
            <w:r w:rsidRPr="000E38D8">
              <w:rPr>
                <w:rFonts w:cs="Times New Roman"/>
                <w:b/>
                <w:bCs/>
                <w:sz w:val="24"/>
                <w:szCs w:val="18"/>
                <w:lang w:val="vi-VN"/>
              </w:rPr>
              <w:t>CƠ QUAN CÓ THẨM QUYỀN CẤP</w:t>
            </w:r>
            <w:r w:rsidRPr="000E38D8">
              <w:rPr>
                <w:rFonts w:cs="Times New Roman"/>
                <w:b/>
                <w:bCs/>
                <w:sz w:val="24"/>
                <w:szCs w:val="18"/>
                <w:lang w:val="vi-VN"/>
              </w:rPr>
              <w:br/>
            </w:r>
          </w:p>
        </w:tc>
        <w:tc>
          <w:tcPr>
            <w:tcW w:w="2804" w:type="pct"/>
            <w:tcBorders>
              <w:top w:val="nil"/>
              <w:left w:val="nil"/>
              <w:bottom w:val="nil"/>
              <w:right w:val="nil"/>
            </w:tcBorders>
            <w:tcMar>
              <w:top w:w="0" w:type="dxa"/>
              <w:left w:w="108" w:type="dxa"/>
              <w:bottom w:w="0" w:type="dxa"/>
              <w:right w:w="108" w:type="dxa"/>
            </w:tcMar>
            <w:hideMark/>
          </w:tcPr>
          <w:p w14:paraId="715D8138" w14:textId="77777777" w:rsidR="005A3814" w:rsidRPr="000E38D8" w:rsidRDefault="005A3814" w:rsidP="004C08FB">
            <w:pPr>
              <w:widowControl w:val="0"/>
              <w:spacing w:after="0" w:line="240" w:lineRule="auto"/>
              <w:jc w:val="center"/>
              <w:rPr>
                <w:rFonts w:cs="Times New Roman"/>
                <w:b/>
                <w:bCs/>
                <w:sz w:val="24"/>
                <w:lang w:val="vi-VN"/>
              </w:rPr>
            </w:pPr>
            <w:r w:rsidRPr="000E38D8">
              <w:rPr>
                <w:rFonts w:cs="Times New Roman"/>
                <w:b/>
                <w:bCs/>
                <w:sz w:val="24"/>
                <w:szCs w:val="18"/>
                <w:lang w:val="vi-VN"/>
              </w:rPr>
              <w:t>CỘNG HÒA XÃ HỘI CHỦ NGHĨA VIỆT NAM</w:t>
            </w:r>
            <w:r w:rsidRPr="000E38D8">
              <w:rPr>
                <w:rFonts w:cs="Times New Roman"/>
                <w:b/>
                <w:bCs/>
                <w:sz w:val="24"/>
                <w:szCs w:val="18"/>
                <w:lang w:val="vi-VN"/>
              </w:rPr>
              <w:br/>
            </w:r>
            <w:r w:rsidRPr="000E38D8">
              <w:rPr>
                <w:rFonts w:cs="Times New Roman"/>
                <w:b/>
                <w:bCs/>
                <w:sz w:val="24"/>
                <w:lang w:val="vi-VN"/>
              </w:rPr>
              <w:t>Độc lập - Tự do - Hạnh phúc</w:t>
            </w:r>
          </w:p>
          <w:p w14:paraId="2B33485E" w14:textId="77777777" w:rsidR="005A3814" w:rsidRPr="000E38D8" w:rsidRDefault="005A3814" w:rsidP="004C08FB">
            <w:pPr>
              <w:widowControl w:val="0"/>
              <w:spacing w:after="0" w:line="240" w:lineRule="auto"/>
              <w:ind w:firstLine="709"/>
              <w:jc w:val="center"/>
              <w:rPr>
                <w:rFonts w:cs="Times New Roman"/>
                <w:sz w:val="24"/>
                <w:lang w:val="vi-VN"/>
              </w:rPr>
            </w:pPr>
            <w:r w:rsidRPr="000E38D8">
              <w:rPr>
                <w:rFonts w:cs="Times New Roman"/>
                <w:bCs/>
                <w:noProof/>
                <w:sz w:val="24"/>
                <w:szCs w:val="18"/>
              </w:rPr>
              <mc:AlternateContent>
                <mc:Choice Requires="wps">
                  <w:drawing>
                    <wp:anchor distT="0" distB="0" distL="114300" distR="114300" simplePos="0" relativeHeight="251827200" behindDoc="0" locked="0" layoutInCell="1" allowOverlap="1" wp14:anchorId="608C1E02" wp14:editId="7A680A2A">
                      <wp:simplePos x="0" y="0"/>
                      <wp:positionH relativeFrom="column">
                        <wp:posOffset>781050</wp:posOffset>
                      </wp:positionH>
                      <wp:positionV relativeFrom="paragraph">
                        <wp:posOffset>10160</wp:posOffset>
                      </wp:positionV>
                      <wp:extent cx="1817370" cy="0"/>
                      <wp:effectExtent l="0" t="0" r="0" b="0"/>
                      <wp:wrapNone/>
                      <wp:docPr id="5" name="Straight Connector 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17370" cy="0"/>
                              </a:xfrm>
                              <a:prstGeom prst="line">
                                <a:avLst/>
                              </a:prstGeom>
                              <a:ln>
                                <a:headEnd/>
                                <a:tailEnd/>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713012C9" id="Straight Connector 77" o:spid="_x0000_s1026" style="position:absolute;z-index:251827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1.5pt,.8pt" to="204.6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" strokecolor="black [3200]" strokeweight=".5pt">
                      <v:stroke joinstyle="miter"/>
                    </v:line>
                  </w:pict>
                </mc:Fallback>
              </mc:AlternateContent>
            </w:r>
          </w:p>
        </w:tc>
      </w:tr>
      <w:tr w:rsidR="000E38D8" w:rsidRPr="000E38D8" w14:paraId="7DD1550D" w14:textId="77777777" w:rsidTr="007C5B91">
        <w:tc>
          <w:tcPr>
            <w:tcW w:w="2196" w:type="pct"/>
            <w:tcBorders>
              <w:top w:val="nil"/>
              <w:left w:val="nil"/>
              <w:bottom w:val="nil"/>
              <w:right w:val="nil"/>
            </w:tcBorders>
            <w:tcMar>
              <w:top w:w="0" w:type="dxa"/>
              <w:left w:w="108" w:type="dxa"/>
              <w:bottom w:w="0" w:type="dxa"/>
              <w:right w:w="108" w:type="dxa"/>
            </w:tcMar>
            <w:hideMark/>
          </w:tcPr>
          <w:p w14:paraId="6EF8C396" w14:textId="77777777" w:rsidR="005A3814" w:rsidRPr="000E38D8" w:rsidRDefault="005A3814" w:rsidP="004C08FB">
            <w:pPr>
              <w:widowControl w:val="0"/>
              <w:spacing w:after="0" w:line="240" w:lineRule="auto"/>
              <w:ind w:firstLine="709"/>
              <w:rPr>
                <w:rFonts w:cs="Times New Roman"/>
                <w:sz w:val="24"/>
              </w:rPr>
            </w:pPr>
            <w:proofErr w:type="spellStart"/>
            <w:r w:rsidRPr="000E38D8">
              <w:rPr>
                <w:rFonts w:cs="Times New Roman"/>
                <w:sz w:val="24"/>
              </w:rPr>
              <w:t>Số</w:t>
            </w:r>
            <w:proofErr w:type="spellEnd"/>
            <w:r w:rsidRPr="000E38D8">
              <w:rPr>
                <w:rFonts w:cs="Times New Roman"/>
                <w:sz w:val="24"/>
              </w:rPr>
              <w:t>: </w:t>
            </w:r>
            <w:proofErr w:type="gramStart"/>
            <w:r w:rsidRPr="000E38D8">
              <w:rPr>
                <w:rFonts w:cs="Times New Roman"/>
                <w:sz w:val="24"/>
                <w:lang w:val="vi-VN"/>
              </w:rPr>
              <w:t>….</w:t>
            </w:r>
            <w:r w:rsidRPr="000E38D8">
              <w:rPr>
                <w:rFonts w:cs="Times New Roman"/>
                <w:sz w:val="24"/>
              </w:rPr>
              <w:t>/</w:t>
            </w:r>
            <w:proofErr w:type="gramEnd"/>
            <w:r w:rsidRPr="000E38D8">
              <w:rPr>
                <w:rFonts w:cs="Times New Roman"/>
                <w:sz w:val="24"/>
              </w:rPr>
              <w:t>QĐ-…</w:t>
            </w:r>
          </w:p>
        </w:tc>
        <w:tc>
          <w:tcPr>
            <w:tcW w:w="2804" w:type="pct"/>
            <w:tcBorders>
              <w:top w:val="nil"/>
              <w:left w:val="nil"/>
              <w:bottom w:val="nil"/>
              <w:right w:val="nil"/>
            </w:tcBorders>
            <w:tcMar>
              <w:top w:w="0" w:type="dxa"/>
              <w:left w:w="108" w:type="dxa"/>
              <w:bottom w:w="0" w:type="dxa"/>
              <w:right w:w="108" w:type="dxa"/>
            </w:tcMar>
            <w:hideMark/>
          </w:tcPr>
          <w:p w14:paraId="58743991" w14:textId="77777777" w:rsidR="005A3814" w:rsidRPr="000E38D8" w:rsidRDefault="005A3814" w:rsidP="004C08FB">
            <w:pPr>
              <w:widowControl w:val="0"/>
              <w:spacing w:after="0" w:line="240" w:lineRule="auto"/>
              <w:ind w:firstLine="709"/>
              <w:jc w:val="center"/>
              <w:rPr>
                <w:rFonts w:cs="Times New Roman"/>
                <w:sz w:val="24"/>
              </w:rPr>
            </w:pPr>
            <w:r w:rsidRPr="000E38D8">
              <w:rPr>
                <w:rFonts w:cs="Times New Roman"/>
                <w:i/>
                <w:iCs/>
                <w:sz w:val="24"/>
              </w:rPr>
              <w:t>……</w:t>
            </w:r>
            <w:proofErr w:type="gramStart"/>
            <w:r w:rsidRPr="000E38D8">
              <w:rPr>
                <w:rFonts w:cs="Times New Roman"/>
                <w:i/>
                <w:iCs/>
                <w:sz w:val="24"/>
              </w:rPr>
              <w:t>…..</w:t>
            </w:r>
            <w:proofErr w:type="gramEnd"/>
            <w:r w:rsidRPr="000E38D8">
              <w:rPr>
                <w:rFonts w:cs="Times New Roman"/>
                <w:i/>
                <w:iCs/>
                <w:sz w:val="24"/>
              </w:rPr>
              <w:t xml:space="preserve">, </w:t>
            </w:r>
            <w:proofErr w:type="spellStart"/>
            <w:r w:rsidRPr="000E38D8">
              <w:rPr>
                <w:rFonts w:cs="Times New Roman"/>
                <w:i/>
                <w:iCs/>
                <w:sz w:val="24"/>
              </w:rPr>
              <w:t>ngày</w:t>
            </w:r>
            <w:proofErr w:type="spellEnd"/>
            <w:r w:rsidRPr="000E38D8">
              <w:rPr>
                <w:rFonts w:cs="Times New Roman"/>
                <w:i/>
                <w:iCs/>
                <w:sz w:val="24"/>
              </w:rPr>
              <w:t xml:space="preserve"> …. </w:t>
            </w:r>
            <w:proofErr w:type="spellStart"/>
            <w:r w:rsidRPr="000E38D8">
              <w:rPr>
                <w:rFonts w:cs="Times New Roman"/>
                <w:i/>
                <w:iCs/>
                <w:sz w:val="24"/>
              </w:rPr>
              <w:t>tháng</w:t>
            </w:r>
            <w:proofErr w:type="spellEnd"/>
            <w:r w:rsidRPr="000E38D8">
              <w:rPr>
                <w:rFonts w:cs="Times New Roman"/>
                <w:i/>
                <w:iCs/>
                <w:sz w:val="24"/>
              </w:rPr>
              <w:t xml:space="preserve"> </w:t>
            </w:r>
            <w:proofErr w:type="gramStart"/>
            <w:r w:rsidRPr="000E38D8">
              <w:rPr>
                <w:rFonts w:cs="Times New Roman"/>
                <w:i/>
                <w:iCs/>
                <w:sz w:val="24"/>
              </w:rPr>
              <w:t>…..</w:t>
            </w:r>
            <w:proofErr w:type="gramEnd"/>
            <w:r w:rsidRPr="000E38D8">
              <w:rPr>
                <w:rFonts w:cs="Times New Roman"/>
                <w:i/>
                <w:iCs/>
                <w:sz w:val="24"/>
              </w:rPr>
              <w:t xml:space="preserve"> </w:t>
            </w:r>
            <w:proofErr w:type="spellStart"/>
            <w:r w:rsidRPr="000E38D8">
              <w:rPr>
                <w:rFonts w:cs="Times New Roman"/>
                <w:i/>
                <w:iCs/>
                <w:sz w:val="24"/>
              </w:rPr>
              <w:t>năm</w:t>
            </w:r>
            <w:proofErr w:type="spellEnd"/>
            <w:r w:rsidRPr="000E38D8">
              <w:rPr>
                <w:rFonts w:cs="Times New Roman"/>
                <w:i/>
                <w:iCs/>
                <w:sz w:val="24"/>
              </w:rPr>
              <w:t xml:space="preserve"> …</w:t>
            </w:r>
          </w:p>
        </w:tc>
      </w:tr>
    </w:tbl>
    <w:p w14:paraId="62B8CAB5" w14:textId="77777777" w:rsidR="005A3814" w:rsidRPr="000E38D8" w:rsidRDefault="005A3814" w:rsidP="004C08FB">
      <w:pPr>
        <w:widowControl w:val="0"/>
        <w:spacing w:after="0" w:line="240" w:lineRule="auto"/>
        <w:ind w:firstLine="709"/>
        <w:rPr>
          <w:rFonts w:cs="Times New Roman"/>
          <w:sz w:val="24"/>
        </w:rPr>
      </w:pPr>
      <w:r w:rsidRPr="000E38D8">
        <w:rPr>
          <w:rFonts w:cs="Times New Roman"/>
          <w:sz w:val="24"/>
        </w:rPr>
        <w:t> </w:t>
      </w:r>
    </w:p>
    <w:p w14:paraId="66456CAD" w14:textId="77777777" w:rsidR="005A3814" w:rsidRPr="000E38D8" w:rsidRDefault="005A3814" w:rsidP="004C08FB">
      <w:pPr>
        <w:widowControl w:val="0"/>
        <w:spacing w:after="0" w:line="240" w:lineRule="auto"/>
        <w:ind w:firstLine="709"/>
        <w:jc w:val="center"/>
        <w:rPr>
          <w:rFonts w:cs="Times New Roman"/>
          <w:sz w:val="24"/>
        </w:rPr>
      </w:pPr>
      <w:r w:rsidRPr="000E38D8">
        <w:rPr>
          <w:rFonts w:cs="Times New Roman"/>
          <w:b/>
          <w:bCs/>
          <w:sz w:val="24"/>
        </w:rPr>
        <w:t>QUYẾT ĐỊNH</w:t>
      </w:r>
    </w:p>
    <w:p w14:paraId="10670A68" w14:textId="77777777" w:rsidR="005A3814" w:rsidRPr="000E38D8" w:rsidRDefault="005A3814" w:rsidP="004C08FB">
      <w:pPr>
        <w:widowControl w:val="0"/>
        <w:spacing w:after="0" w:line="240" w:lineRule="auto"/>
        <w:ind w:firstLine="709"/>
        <w:jc w:val="center"/>
        <w:rPr>
          <w:rFonts w:cs="Times New Roman"/>
          <w:sz w:val="24"/>
        </w:rPr>
      </w:pPr>
      <w:proofErr w:type="spellStart"/>
      <w:r w:rsidRPr="000E38D8">
        <w:rPr>
          <w:rFonts w:cs="Times New Roman"/>
          <w:b/>
          <w:bCs/>
          <w:sz w:val="24"/>
        </w:rPr>
        <w:t>Đưa</w:t>
      </w:r>
      <w:proofErr w:type="spellEnd"/>
      <w:r w:rsidRPr="000E38D8">
        <w:rPr>
          <w:rFonts w:cs="Times New Roman"/>
          <w:b/>
          <w:bCs/>
          <w:sz w:val="24"/>
        </w:rPr>
        <w:t xml:space="preserve"> </w:t>
      </w:r>
      <w:proofErr w:type="spellStart"/>
      <w:r w:rsidRPr="000E38D8">
        <w:rPr>
          <w:rFonts w:cs="Times New Roman"/>
          <w:b/>
          <w:bCs/>
          <w:sz w:val="24"/>
        </w:rPr>
        <w:t>cơ</w:t>
      </w:r>
      <w:proofErr w:type="spellEnd"/>
      <w:r w:rsidRPr="000E38D8">
        <w:rPr>
          <w:rFonts w:cs="Times New Roman"/>
          <w:b/>
          <w:bCs/>
          <w:sz w:val="24"/>
        </w:rPr>
        <w:t xml:space="preserve"> </w:t>
      </w:r>
      <w:proofErr w:type="spellStart"/>
      <w:r w:rsidRPr="000E38D8">
        <w:rPr>
          <w:rFonts w:cs="Times New Roman"/>
          <w:b/>
          <w:bCs/>
          <w:sz w:val="24"/>
        </w:rPr>
        <w:t>sở</w:t>
      </w:r>
      <w:proofErr w:type="spellEnd"/>
      <w:r w:rsidRPr="000E38D8">
        <w:rPr>
          <w:rFonts w:cs="Times New Roman"/>
          <w:b/>
          <w:bCs/>
          <w:sz w:val="24"/>
        </w:rPr>
        <w:t xml:space="preserve"> </w:t>
      </w:r>
      <w:proofErr w:type="spellStart"/>
      <w:r w:rsidRPr="000E38D8">
        <w:rPr>
          <w:rFonts w:cs="Times New Roman"/>
          <w:b/>
          <w:bCs/>
          <w:sz w:val="24"/>
        </w:rPr>
        <w:t>phá</w:t>
      </w:r>
      <w:proofErr w:type="spellEnd"/>
      <w:r w:rsidRPr="000E38D8">
        <w:rPr>
          <w:rFonts w:cs="Times New Roman"/>
          <w:b/>
          <w:bCs/>
          <w:sz w:val="24"/>
        </w:rPr>
        <w:t xml:space="preserve"> </w:t>
      </w:r>
      <w:proofErr w:type="spellStart"/>
      <w:r w:rsidRPr="000E38D8">
        <w:rPr>
          <w:rFonts w:cs="Times New Roman"/>
          <w:b/>
          <w:bCs/>
          <w:sz w:val="24"/>
        </w:rPr>
        <w:t>dỡ</w:t>
      </w:r>
      <w:proofErr w:type="spellEnd"/>
      <w:r w:rsidRPr="000E38D8">
        <w:rPr>
          <w:rFonts w:cs="Times New Roman"/>
          <w:b/>
          <w:bCs/>
          <w:sz w:val="24"/>
        </w:rPr>
        <w:t xml:space="preserve"> </w:t>
      </w:r>
      <w:proofErr w:type="spellStart"/>
      <w:r w:rsidRPr="000E38D8">
        <w:rPr>
          <w:rFonts w:cs="Times New Roman"/>
          <w:b/>
          <w:bCs/>
          <w:sz w:val="24"/>
        </w:rPr>
        <w:t>tàu</w:t>
      </w:r>
      <w:proofErr w:type="spellEnd"/>
      <w:r w:rsidRPr="000E38D8">
        <w:rPr>
          <w:rFonts w:cs="Times New Roman"/>
          <w:b/>
          <w:bCs/>
          <w:sz w:val="24"/>
        </w:rPr>
        <w:t xml:space="preserve"> </w:t>
      </w:r>
      <w:proofErr w:type="spellStart"/>
      <w:r w:rsidRPr="000E38D8">
        <w:rPr>
          <w:rFonts w:cs="Times New Roman"/>
          <w:b/>
          <w:bCs/>
          <w:sz w:val="24"/>
        </w:rPr>
        <w:t>biển</w:t>
      </w:r>
      <w:proofErr w:type="spellEnd"/>
      <w:r w:rsidRPr="000E38D8">
        <w:rPr>
          <w:rFonts w:cs="Times New Roman"/>
          <w:b/>
          <w:bCs/>
          <w:sz w:val="24"/>
        </w:rPr>
        <w:t xml:space="preserve"> </w:t>
      </w:r>
      <w:proofErr w:type="spellStart"/>
      <w:r w:rsidRPr="000E38D8">
        <w:rPr>
          <w:rFonts w:cs="Times New Roman"/>
          <w:b/>
          <w:bCs/>
          <w:sz w:val="24"/>
        </w:rPr>
        <w:t>đã</w:t>
      </w:r>
      <w:proofErr w:type="spellEnd"/>
      <w:r w:rsidRPr="000E38D8">
        <w:rPr>
          <w:rFonts w:cs="Times New Roman"/>
          <w:b/>
          <w:bCs/>
          <w:sz w:val="24"/>
        </w:rPr>
        <w:t xml:space="preserve"> qua </w:t>
      </w:r>
      <w:proofErr w:type="spellStart"/>
      <w:r w:rsidRPr="000E38D8">
        <w:rPr>
          <w:rFonts w:cs="Times New Roman"/>
          <w:b/>
          <w:bCs/>
          <w:sz w:val="24"/>
        </w:rPr>
        <w:t>sử</w:t>
      </w:r>
      <w:proofErr w:type="spellEnd"/>
      <w:r w:rsidRPr="000E38D8">
        <w:rPr>
          <w:rFonts w:cs="Times New Roman"/>
          <w:b/>
          <w:bCs/>
          <w:sz w:val="24"/>
        </w:rPr>
        <w:t xml:space="preserve"> </w:t>
      </w:r>
      <w:proofErr w:type="spellStart"/>
      <w:r w:rsidRPr="000E38D8">
        <w:rPr>
          <w:rFonts w:cs="Times New Roman"/>
          <w:b/>
          <w:bCs/>
          <w:sz w:val="24"/>
        </w:rPr>
        <w:t>dụng</w:t>
      </w:r>
      <w:proofErr w:type="spellEnd"/>
      <w:r w:rsidRPr="000E38D8">
        <w:rPr>
          <w:rFonts w:cs="Times New Roman"/>
          <w:b/>
          <w:bCs/>
          <w:sz w:val="24"/>
        </w:rPr>
        <w:t xml:space="preserve"> </w:t>
      </w:r>
      <w:proofErr w:type="spellStart"/>
      <w:r w:rsidRPr="000E38D8">
        <w:rPr>
          <w:rFonts w:cs="Times New Roman"/>
          <w:b/>
          <w:bCs/>
          <w:sz w:val="24"/>
        </w:rPr>
        <w:t>vào</w:t>
      </w:r>
      <w:proofErr w:type="spellEnd"/>
      <w:r w:rsidRPr="000E38D8">
        <w:rPr>
          <w:rFonts w:cs="Times New Roman"/>
          <w:b/>
          <w:bCs/>
          <w:sz w:val="24"/>
        </w:rPr>
        <w:t xml:space="preserve"> </w:t>
      </w:r>
      <w:proofErr w:type="spellStart"/>
      <w:r w:rsidRPr="000E38D8">
        <w:rPr>
          <w:rFonts w:cs="Times New Roman"/>
          <w:b/>
          <w:bCs/>
          <w:sz w:val="24"/>
        </w:rPr>
        <w:t>hoạt</w:t>
      </w:r>
      <w:proofErr w:type="spellEnd"/>
      <w:r w:rsidRPr="000E38D8">
        <w:rPr>
          <w:rFonts w:cs="Times New Roman"/>
          <w:b/>
          <w:bCs/>
          <w:sz w:val="24"/>
        </w:rPr>
        <w:t xml:space="preserve"> </w:t>
      </w:r>
      <w:proofErr w:type="spellStart"/>
      <w:r w:rsidRPr="000E38D8">
        <w:rPr>
          <w:rFonts w:cs="Times New Roman"/>
          <w:b/>
          <w:bCs/>
          <w:sz w:val="24"/>
        </w:rPr>
        <w:t>động</w:t>
      </w:r>
      <w:proofErr w:type="spellEnd"/>
    </w:p>
    <w:p w14:paraId="5C06FE4A" w14:textId="77777777" w:rsidR="005A3814" w:rsidRPr="000E38D8" w:rsidRDefault="005A3814" w:rsidP="004C08FB">
      <w:pPr>
        <w:widowControl w:val="0"/>
        <w:spacing w:after="0" w:line="240" w:lineRule="auto"/>
        <w:ind w:firstLine="709"/>
        <w:jc w:val="center"/>
        <w:rPr>
          <w:rFonts w:cs="Times New Roman"/>
          <w:b/>
          <w:bCs/>
          <w:sz w:val="24"/>
          <w:szCs w:val="18"/>
        </w:rPr>
      </w:pPr>
    </w:p>
    <w:p w14:paraId="135633CD" w14:textId="77777777" w:rsidR="005A3814" w:rsidRPr="000E38D8" w:rsidRDefault="005A3814" w:rsidP="004C08FB">
      <w:pPr>
        <w:widowControl w:val="0"/>
        <w:spacing w:after="0" w:line="240" w:lineRule="auto"/>
        <w:ind w:firstLine="709"/>
        <w:jc w:val="center"/>
        <w:rPr>
          <w:rFonts w:cs="Times New Roman"/>
          <w:sz w:val="24"/>
        </w:rPr>
      </w:pPr>
      <w:r w:rsidRPr="000E38D8">
        <w:rPr>
          <w:rFonts w:cs="Times New Roman"/>
          <w:b/>
          <w:bCs/>
          <w:noProof/>
          <w:sz w:val="24"/>
          <w:szCs w:val="18"/>
        </w:rPr>
        <mc:AlternateContent>
          <mc:Choice Requires="wps">
            <w:drawing>
              <wp:anchor distT="0" distB="0" distL="114300" distR="114300" simplePos="0" relativeHeight="251828224" behindDoc="0" locked="0" layoutInCell="1" allowOverlap="1" wp14:anchorId="045AEC7D" wp14:editId="2F2F3B5F">
                <wp:simplePos x="0" y="0"/>
                <wp:positionH relativeFrom="column">
                  <wp:posOffset>2439670</wp:posOffset>
                </wp:positionH>
                <wp:positionV relativeFrom="paragraph">
                  <wp:posOffset>290195</wp:posOffset>
                </wp:positionV>
                <wp:extent cx="1035685" cy="0"/>
                <wp:effectExtent l="0" t="0" r="0" b="0"/>
                <wp:wrapNone/>
                <wp:docPr id="6" name="Straight Connector 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35685" cy="0"/>
                        </a:xfrm>
                        <a:prstGeom prst="line">
                          <a:avLst/>
                        </a:prstGeom>
                        <a:ln>
                          <a:headEnd/>
                          <a:tailEnd/>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2805161E" id="Straight Connector 76" o:spid="_x0000_s1026" style="position:absolute;z-index:251828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2.1pt,22.85pt" to="273.65pt,2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" strokecolor="black [3200]" strokeweight=".5pt">
                <v:stroke joinstyle="miter"/>
              </v:line>
            </w:pict>
          </mc:Fallback>
        </mc:AlternateContent>
      </w:r>
      <w:r w:rsidRPr="000E38D8">
        <w:rPr>
          <w:rFonts w:cs="Times New Roman"/>
          <w:b/>
          <w:bCs/>
          <w:sz w:val="24"/>
          <w:szCs w:val="18"/>
        </w:rPr>
        <w:t>CƠ QUAN CÓ THẨM QUYỀN CẤP</w:t>
      </w:r>
      <w:r w:rsidRPr="000E38D8">
        <w:rPr>
          <w:rFonts w:cs="Times New Roman"/>
          <w:b/>
          <w:bCs/>
          <w:sz w:val="24"/>
          <w:szCs w:val="18"/>
        </w:rPr>
        <w:br/>
      </w:r>
    </w:p>
    <w:p w14:paraId="6D0E0DEC" w14:textId="77777777" w:rsidR="005A3814" w:rsidRPr="000E38D8" w:rsidRDefault="005A3814" w:rsidP="004C08FB">
      <w:pPr>
        <w:widowControl w:val="0"/>
        <w:spacing w:after="0" w:line="240" w:lineRule="auto"/>
        <w:ind w:firstLine="709"/>
        <w:rPr>
          <w:rFonts w:cs="Times New Roman"/>
          <w:i/>
          <w:iCs/>
          <w:sz w:val="24"/>
        </w:rPr>
      </w:pPr>
      <w:proofErr w:type="spellStart"/>
      <w:r w:rsidRPr="000E38D8">
        <w:rPr>
          <w:rFonts w:cs="Times New Roman"/>
          <w:i/>
          <w:iCs/>
          <w:sz w:val="24"/>
        </w:rPr>
        <w:t>Căn</w:t>
      </w:r>
      <w:proofErr w:type="spellEnd"/>
      <w:r w:rsidRPr="000E38D8">
        <w:rPr>
          <w:rFonts w:cs="Times New Roman"/>
          <w:i/>
          <w:iCs/>
          <w:sz w:val="24"/>
        </w:rPr>
        <w:t xml:space="preserve"> </w:t>
      </w:r>
      <w:proofErr w:type="spellStart"/>
      <w:r w:rsidRPr="000E38D8">
        <w:rPr>
          <w:rFonts w:cs="Times New Roman"/>
          <w:i/>
          <w:iCs/>
          <w:sz w:val="24"/>
        </w:rPr>
        <w:t>cứ</w:t>
      </w:r>
      <w:proofErr w:type="spellEnd"/>
      <w:r w:rsidRPr="000E38D8">
        <w:rPr>
          <w:rFonts w:cs="Times New Roman"/>
          <w:i/>
          <w:iCs/>
          <w:sz w:val="24"/>
        </w:rPr>
        <w:t xml:space="preserve"> </w:t>
      </w:r>
      <w:proofErr w:type="spellStart"/>
      <w:r w:rsidRPr="000E38D8">
        <w:rPr>
          <w:rFonts w:cs="Times New Roman"/>
          <w:i/>
          <w:iCs/>
          <w:sz w:val="24"/>
        </w:rPr>
        <w:t>Nghị</w:t>
      </w:r>
      <w:proofErr w:type="spellEnd"/>
      <w:r w:rsidRPr="000E38D8">
        <w:rPr>
          <w:rFonts w:cs="Times New Roman"/>
          <w:i/>
          <w:iCs/>
          <w:sz w:val="24"/>
        </w:rPr>
        <w:t xml:space="preserve"> </w:t>
      </w:r>
      <w:proofErr w:type="spellStart"/>
      <w:r w:rsidRPr="000E38D8">
        <w:rPr>
          <w:rFonts w:cs="Times New Roman"/>
          <w:i/>
          <w:iCs/>
          <w:sz w:val="24"/>
        </w:rPr>
        <w:t>định</w:t>
      </w:r>
      <w:proofErr w:type="spellEnd"/>
      <w:r w:rsidRPr="000E38D8">
        <w:rPr>
          <w:rFonts w:cs="Times New Roman"/>
          <w:i/>
          <w:iCs/>
          <w:sz w:val="24"/>
        </w:rPr>
        <w:t xml:space="preserve"> </w:t>
      </w:r>
      <w:proofErr w:type="spellStart"/>
      <w:r w:rsidRPr="000E38D8">
        <w:rPr>
          <w:rFonts w:cs="Times New Roman"/>
          <w:i/>
          <w:iCs/>
          <w:sz w:val="24"/>
        </w:rPr>
        <w:t>số</w:t>
      </w:r>
      <w:proofErr w:type="spellEnd"/>
      <w:r w:rsidRPr="000E38D8">
        <w:rPr>
          <w:rFonts w:cs="Times New Roman"/>
          <w:i/>
          <w:iCs/>
          <w:sz w:val="24"/>
        </w:rPr>
        <w:t xml:space="preserve"> ……………………………………………………………</w:t>
      </w:r>
      <w:proofErr w:type="gramStart"/>
      <w:r w:rsidRPr="000E38D8">
        <w:rPr>
          <w:rFonts w:cs="Times New Roman"/>
          <w:i/>
          <w:iCs/>
          <w:sz w:val="24"/>
        </w:rPr>
        <w:t>…..</w:t>
      </w:r>
      <w:proofErr w:type="gramEnd"/>
    </w:p>
    <w:p w14:paraId="4F38F764" w14:textId="77777777" w:rsidR="005A3814" w:rsidRPr="000E38D8" w:rsidRDefault="005A3814" w:rsidP="004C08FB">
      <w:pPr>
        <w:widowControl w:val="0"/>
        <w:spacing w:after="0" w:line="240" w:lineRule="auto"/>
        <w:ind w:firstLine="709"/>
        <w:rPr>
          <w:rFonts w:cs="Times New Roman"/>
          <w:i/>
          <w:iCs/>
          <w:sz w:val="24"/>
        </w:rPr>
      </w:pPr>
      <w:r w:rsidRPr="000E38D8">
        <w:rPr>
          <w:rFonts w:cs="Times New Roman"/>
          <w:i/>
          <w:iCs/>
          <w:sz w:val="24"/>
        </w:rPr>
        <w:t xml:space="preserve">Theo </w:t>
      </w:r>
      <w:proofErr w:type="spellStart"/>
      <w:r w:rsidRPr="000E38D8">
        <w:rPr>
          <w:rFonts w:cs="Times New Roman"/>
          <w:i/>
          <w:iCs/>
          <w:sz w:val="24"/>
        </w:rPr>
        <w:t>đề</w:t>
      </w:r>
      <w:proofErr w:type="spellEnd"/>
      <w:r w:rsidRPr="000E38D8">
        <w:rPr>
          <w:rFonts w:cs="Times New Roman"/>
          <w:i/>
          <w:iCs/>
          <w:sz w:val="24"/>
        </w:rPr>
        <w:t xml:space="preserve"> </w:t>
      </w:r>
      <w:proofErr w:type="spellStart"/>
      <w:r w:rsidRPr="000E38D8">
        <w:rPr>
          <w:rFonts w:cs="Times New Roman"/>
          <w:i/>
          <w:iCs/>
          <w:sz w:val="24"/>
        </w:rPr>
        <w:t>nghị</w:t>
      </w:r>
      <w:proofErr w:type="spellEnd"/>
      <w:r w:rsidRPr="000E38D8">
        <w:rPr>
          <w:rFonts w:cs="Times New Roman"/>
          <w:i/>
          <w:iCs/>
          <w:sz w:val="24"/>
        </w:rPr>
        <w:t xml:space="preserve"> </w:t>
      </w:r>
      <w:proofErr w:type="spellStart"/>
      <w:r w:rsidRPr="000E38D8">
        <w:rPr>
          <w:rFonts w:cs="Times New Roman"/>
          <w:i/>
          <w:iCs/>
          <w:sz w:val="24"/>
        </w:rPr>
        <w:t>của</w:t>
      </w:r>
      <w:proofErr w:type="spellEnd"/>
      <w:r w:rsidRPr="000E38D8">
        <w:rPr>
          <w:rFonts w:cs="Times New Roman"/>
          <w:i/>
          <w:iCs/>
          <w:sz w:val="24"/>
        </w:rPr>
        <w:t>………………………………………………………….……</w:t>
      </w:r>
      <w:proofErr w:type="gramStart"/>
      <w:r w:rsidRPr="000E38D8">
        <w:rPr>
          <w:rFonts w:cs="Times New Roman"/>
          <w:i/>
          <w:iCs/>
          <w:sz w:val="24"/>
        </w:rPr>
        <w:t>…..</w:t>
      </w:r>
      <w:proofErr w:type="gramEnd"/>
      <w:r w:rsidRPr="000E38D8">
        <w:rPr>
          <w:rFonts w:cs="Times New Roman"/>
          <w:i/>
          <w:iCs/>
          <w:sz w:val="24"/>
        </w:rPr>
        <w:t>,</w:t>
      </w:r>
    </w:p>
    <w:p w14:paraId="57779D74" w14:textId="77777777" w:rsidR="005A3814" w:rsidRPr="000E38D8" w:rsidRDefault="005A3814" w:rsidP="004C08FB">
      <w:pPr>
        <w:widowControl w:val="0"/>
        <w:spacing w:after="0" w:line="240" w:lineRule="auto"/>
        <w:ind w:firstLine="709"/>
        <w:jc w:val="center"/>
        <w:rPr>
          <w:rFonts w:cs="Times New Roman"/>
          <w:sz w:val="24"/>
        </w:rPr>
      </w:pPr>
      <w:r w:rsidRPr="000E38D8">
        <w:rPr>
          <w:rFonts w:cs="Times New Roman"/>
          <w:b/>
          <w:bCs/>
          <w:sz w:val="24"/>
        </w:rPr>
        <w:t>QUYẾT ĐỊNH:</w:t>
      </w:r>
    </w:p>
    <w:p w14:paraId="22E05B16" w14:textId="77777777" w:rsidR="005A3814" w:rsidRPr="000E38D8" w:rsidRDefault="005A3814" w:rsidP="004C08FB">
      <w:pPr>
        <w:widowControl w:val="0"/>
        <w:spacing w:after="0" w:line="240" w:lineRule="auto"/>
        <w:ind w:firstLine="709"/>
        <w:rPr>
          <w:rFonts w:cs="Times New Roman"/>
          <w:sz w:val="24"/>
        </w:rPr>
      </w:pPr>
      <w:proofErr w:type="spellStart"/>
      <w:r w:rsidRPr="000E38D8">
        <w:rPr>
          <w:rFonts w:cs="Times New Roman"/>
          <w:b/>
          <w:bCs/>
          <w:sz w:val="24"/>
        </w:rPr>
        <w:t>Điều</w:t>
      </w:r>
      <w:proofErr w:type="spellEnd"/>
      <w:r w:rsidRPr="000E38D8">
        <w:rPr>
          <w:rFonts w:cs="Times New Roman"/>
          <w:b/>
          <w:bCs/>
          <w:sz w:val="24"/>
        </w:rPr>
        <w:t xml:space="preserve"> 1.</w:t>
      </w:r>
      <w:r w:rsidRPr="000E38D8">
        <w:rPr>
          <w:rFonts w:cs="Times New Roman"/>
          <w:sz w:val="24"/>
        </w:rPr>
        <w:t xml:space="preserve"> </w:t>
      </w:r>
      <w:proofErr w:type="spellStart"/>
      <w:r w:rsidRPr="000E38D8">
        <w:rPr>
          <w:rFonts w:cs="Times New Roman"/>
          <w:sz w:val="24"/>
        </w:rPr>
        <w:t>Cơ</w:t>
      </w:r>
      <w:proofErr w:type="spellEnd"/>
      <w:r w:rsidRPr="000E38D8">
        <w:rPr>
          <w:rFonts w:cs="Times New Roman"/>
          <w:sz w:val="24"/>
        </w:rPr>
        <w:t xml:space="preserve"> </w:t>
      </w:r>
      <w:proofErr w:type="spellStart"/>
      <w:r w:rsidRPr="000E38D8">
        <w:rPr>
          <w:rFonts w:cs="Times New Roman"/>
          <w:sz w:val="24"/>
        </w:rPr>
        <w:t>sở</w:t>
      </w:r>
      <w:proofErr w:type="spellEnd"/>
      <w:r w:rsidRPr="000E38D8">
        <w:rPr>
          <w:rFonts w:cs="Times New Roman"/>
          <w:sz w:val="24"/>
        </w:rPr>
        <w:t xml:space="preserve"> </w:t>
      </w:r>
      <w:proofErr w:type="spellStart"/>
      <w:r w:rsidRPr="000E38D8">
        <w:rPr>
          <w:rFonts w:cs="Times New Roman"/>
          <w:sz w:val="24"/>
        </w:rPr>
        <w:t>phá</w:t>
      </w:r>
      <w:proofErr w:type="spellEnd"/>
      <w:r w:rsidRPr="000E38D8">
        <w:rPr>
          <w:rFonts w:cs="Times New Roman"/>
          <w:sz w:val="24"/>
        </w:rPr>
        <w:t xml:space="preserve"> </w:t>
      </w:r>
      <w:proofErr w:type="spellStart"/>
      <w:r w:rsidRPr="000E38D8">
        <w:rPr>
          <w:rFonts w:cs="Times New Roman"/>
          <w:sz w:val="24"/>
        </w:rPr>
        <w:t>dỡ</w:t>
      </w:r>
      <w:proofErr w:type="spellEnd"/>
      <w:r w:rsidRPr="000E38D8">
        <w:rPr>
          <w:rFonts w:cs="Times New Roman"/>
          <w:sz w:val="24"/>
        </w:rPr>
        <w:t xml:space="preserve"> </w:t>
      </w:r>
      <w:proofErr w:type="spellStart"/>
      <w:r w:rsidRPr="000E38D8">
        <w:rPr>
          <w:rFonts w:cs="Times New Roman"/>
          <w:sz w:val="24"/>
        </w:rPr>
        <w:t>tàu</w:t>
      </w:r>
      <w:proofErr w:type="spellEnd"/>
      <w:r w:rsidRPr="000E38D8">
        <w:rPr>
          <w:rFonts w:cs="Times New Roman"/>
          <w:sz w:val="24"/>
        </w:rPr>
        <w:t xml:space="preserve"> </w:t>
      </w:r>
      <w:proofErr w:type="spellStart"/>
      <w:r w:rsidRPr="000E38D8">
        <w:rPr>
          <w:rFonts w:cs="Times New Roman"/>
          <w:sz w:val="24"/>
        </w:rPr>
        <w:t>biển</w:t>
      </w:r>
      <w:proofErr w:type="spellEnd"/>
      <w:r w:rsidRPr="000E38D8">
        <w:rPr>
          <w:rFonts w:cs="Times New Roman"/>
          <w:sz w:val="24"/>
        </w:rPr>
        <w:t xml:space="preserve"> </w:t>
      </w:r>
      <w:proofErr w:type="spellStart"/>
      <w:r w:rsidRPr="000E38D8">
        <w:rPr>
          <w:rFonts w:cs="Times New Roman"/>
          <w:sz w:val="24"/>
        </w:rPr>
        <w:t>sau</w:t>
      </w:r>
      <w:proofErr w:type="spellEnd"/>
      <w:r w:rsidRPr="000E38D8">
        <w:rPr>
          <w:rFonts w:cs="Times New Roman"/>
          <w:sz w:val="24"/>
        </w:rPr>
        <w:t xml:space="preserve"> </w:t>
      </w:r>
      <w:proofErr w:type="spellStart"/>
      <w:r w:rsidRPr="000E38D8">
        <w:rPr>
          <w:rFonts w:cs="Times New Roman"/>
          <w:sz w:val="24"/>
        </w:rPr>
        <w:t>đây</w:t>
      </w:r>
      <w:proofErr w:type="spellEnd"/>
      <w:r w:rsidRPr="000E38D8">
        <w:rPr>
          <w:rFonts w:cs="Times New Roman"/>
          <w:sz w:val="24"/>
        </w:rPr>
        <w:t xml:space="preserve"> </w:t>
      </w:r>
      <w:proofErr w:type="spellStart"/>
      <w:r w:rsidRPr="000E38D8">
        <w:rPr>
          <w:rFonts w:cs="Times New Roman"/>
          <w:sz w:val="24"/>
        </w:rPr>
        <w:t>được</w:t>
      </w:r>
      <w:proofErr w:type="spellEnd"/>
      <w:r w:rsidRPr="000E38D8">
        <w:rPr>
          <w:rFonts w:cs="Times New Roman"/>
          <w:sz w:val="24"/>
        </w:rPr>
        <w:t xml:space="preserve"> </w:t>
      </w:r>
      <w:proofErr w:type="spellStart"/>
      <w:r w:rsidRPr="000E38D8">
        <w:rPr>
          <w:rFonts w:cs="Times New Roman"/>
          <w:sz w:val="24"/>
        </w:rPr>
        <w:t>phép</w:t>
      </w:r>
      <w:proofErr w:type="spellEnd"/>
      <w:r w:rsidRPr="000E38D8">
        <w:rPr>
          <w:rFonts w:cs="Times New Roman"/>
          <w:sz w:val="24"/>
        </w:rPr>
        <w:t xml:space="preserve"> </w:t>
      </w:r>
      <w:proofErr w:type="spellStart"/>
      <w:r w:rsidRPr="000E38D8">
        <w:rPr>
          <w:rFonts w:cs="Times New Roman"/>
          <w:sz w:val="24"/>
        </w:rPr>
        <w:t>tiếp</w:t>
      </w:r>
      <w:proofErr w:type="spellEnd"/>
      <w:r w:rsidRPr="000E38D8">
        <w:rPr>
          <w:rFonts w:cs="Times New Roman"/>
          <w:sz w:val="24"/>
        </w:rPr>
        <w:t xml:space="preserve"> </w:t>
      </w:r>
      <w:proofErr w:type="spellStart"/>
      <w:r w:rsidRPr="000E38D8">
        <w:rPr>
          <w:rFonts w:cs="Times New Roman"/>
          <w:sz w:val="24"/>
        </w:rPr>
        <w:t>nhận</w:t>
      </w:r>
      <w:proofErr w:type="spellEnd"/>
      <w:r w:rsidRPr="000E38D8">
        <w:rPr>
          <w:rFonts w:cs="Times New Roman"/>
          <w:sz w:val="24"/>
        </w:rPr>
        <w:t xml:space="preserve"> </w:t>
      </w:r>
      <w:proofErr w:type="spellStart"/>
      <w:r w:rsidRPr="000E38D8">
        <w:rPr>
          <w:rFonts w:cs="Times New Roman"/>
          <w:sz w:val="24"/>
        </w:rPr>
        <w:t>tàu</w:t>
      </w:r>
      <w:proofErr w:type="spellEnd"/>
      <w:r w:rsidRPr="000E38D8">
        <w:rPr>
          <w:rFonts w:cs="Times New Roman"/>
          <w:sz w:val="24"/>
        </w:rPr>
        <w:t xml:space="preserve"> </w:t>
      </w:r>
      <w:proofErr w:type="spellStart"/>
      <w:r w:rsidRPr="000E38D8">
        <w:rPr>
          <w:rFonts w:cs="Times New Roman"/>
          <w:sz w:val="24"/>
        </w:rPr>
        <w:t>biển</w:t>
      </w:r>
      <w:proofErr w:type="spellEnd"/>
      <w:r w:rsidRPr="000E38D8">
        <w:rPr>
          <w:rFonts w:cs="Times New Roman"/>
          <w:sz w:val="24"/>
        </w:rPr>
        <w:t xml:space="preserve"> </w:t>
      </w:r>
      <w:proofErr w:type="spellStart"/>
      <w:r w:rsidRPr="000E38D8">
        <w:rPr>
          <w:rFonts w:cs="Times New Roman"/>
          <w:sz w:val="24"/>
        </w:rPr>
        <w:t>để</w:t>
      </w:r>
      <w:proofErr w:type="spellEnd"/>
      <w:r w:rsidRPr="000E38D8">
        <w:rPr>
          <w:rFonts w:cs="Times New Roman"/>
          <w:sz w:val="24"/>
        </w:rPr>
        <w:t xml:space="preserve"> </w:t>
      </w:r>
      <w:proofErr w:type="spellStart"/>
      <w:r w:rsidRPr="000E38D8">
        <w:rPr>
          <w:rFonts w:cs="Times New Roman"/>
          <w:sz w:val="24"/>
        </w:rPr>
        <w:t>phá</w:t>
      </w:r>
      <w:proofErr w:type="spellEnd"/>
      <w:r w:rsidRPr="000E38D8">
        <w:rPr>
          <w:rFonts w:cs="Times New Roman"/>
          <w:sz w:val="24"/>
        </w:rPr>
        <w:t xml:space="preserve"> </w:t>
      </w:r>
      <w:proofErr w:type="spellStart"/>
      <w:r w:rsidRPr="000E38D8">
        <w:rPr>
          <w:rFonts w:cs="Times New Roman"/>
          <w:sz w:val="24"/>
        </w:rPr>
        <w:t>dỡ</w:t>
      </w:r>
      <w:proofErr w:type="spellEnd"/>
      <w:r w:rsidRPr="000E38D8">
        <w:rPr>
          <w:rFonts w:cs="Times New Roman"/>
          <w:sz w:val="24"/>
        </w:rPr>
        <w:t>:</w:t>
      </w:r>
    </w:p>
    <w:p w14:paraId="14131CB5" w14:textId="77777777" w:rsidR="005A3814" w:rsidRPr="000E38D8" w:rsidRDefault="005A3814" w:rsidP="004C08FB">
      <w:pPr>
        <w:widowControl w:val="0"/>
        <w:spacing w:after="0" w:line="240" w:lineRule="auto"/>
        <w:ind w:firstLine="709"/>
        <w:rPr>
          <w:rFonts w:cs="Times New Roman"/>
          <w:sz w:val="24"/>
        </w:rPr>
      </w:pPr>
      <w:r w:rsidRPr="000E38D8">
        <w:rPr>
          <w:rFonts w:cs="Times New Roman"/>
          <w:sz w:val="24"/>
        </w:rPr>
        <w:t xml:space="preserve">1. </w:t>
      </w:r>
      <w:proofErr w:type="spellStart"/>
      <w:r w:rsidRPr="000E38D8">
        <w:rPr>
          <w:rFonts w:cs="Times New Roman"/>
          <w:sz w:val="24"/>
        </w:rPr>
        <w:t>Tên</w:t>
      </w:r>
      <w:proofErr w:type="spellEnd"/>
      <w:r w:rsidRPr="000E38D8">
        <w:rPr>
          <w:rFonts w:cs="Times New Roman"/>
          <w:sz w:val="24"/>
        </w:rPr>
        <w:t xml:space="preserve"> </w:t>
      </w:r>
      <w:proofErr w:type="spellStart"/>
      <w:r w:rsidRPr="000E38D8">
        <w:rPr>
          <w:rFonts w:cs="Times New Roman"/>
          <w:sz w:val="24"/>
        </w:rPr>
        <w:t>cơ</w:t>
      </w:r>
      <w:proofErr w:type="spellEnd"/>
      <w:r w:rsidRPr="000E38D8">
        <w:rPr>
          <w:rFonts w:cs="Times New Roman"/>
          <w:sz w:val="24"/>
        </w:rPr>
        <w:t xml:space="preserve"> </w:t>
      </w:r>
      <w:proofErr w:type="spellStart"/>
      <w:r w:rsidRPr="000E38D8">
        <w:rPr>
          <w:rFonts w:cs="Times New Roman"/>
          <w:sz w:val="24"/>
        </w:rPr>
        <w:t>sở</w:t>
      </w:r>
      <w:proofErr w:type="spellEnd"/>
      <w:r w:rsidRPr="000E38D8">
        <w:rPr>
          <w:rFonts w:cs="Times New Roman"/>
          <w:sz w:val="24"/>
        </w:rPr>
        <w:t xml:space="preserve"> </w:t>
      </w:r>
      <w:proofErr w:type="spellStart"/>
      <w:r w:rsidRPr="000E38D8">
        <w:rPr>
          <w:rFonts w:cs="Times New Roman"/>
          <w:sz w:val="24"/>
        </w:rPr>
        <w:t>phá</w:t>
      </w:r>
      <w:proofErr w:type="spellEnd"/>
      <w:r w:rsidRPr="000E38D8">
        <w:rPr>
          <w:rFonts w:cs="Times New Roman"/>
          <w:sz w:val="24"/>
        </w:rPr>
        <w:t xml:space="preserve"> </w:t>
      </w:r>
      <w:proofErr w:type="spellStart"/>
      <w:r w:rsidRPr="000E38D8">
        <w:rPr>
          <w:rFonts w:cs="Times New Roman"/>
          <w:sz w:val="24"/>
        </w:rPr>
        <w:t>dỡ</w:t>
      </w:r>
      <w:proofErr w:type="spellEnd"/>
      <w:r w:rsidRPr="000E38D8">
        <w:rPr>
          <w:rFonts w:cs="Times New Roman"/>
          <w:sz w:val="24"/>
        </w:rPr>
        <w:t xml:space="preserve"> </w:t>
      </w:r>
      <w:proofErr w:type="spellStart"/>
      <w:r w:rsidRPr="000E38D8">
        <w:rPr>
          <w:rFonts w:cs="Times New Roman"/>
          <w:sz w:val="24"/>
        </w:rPr>
        <w:t>tàu</w:t>
      </w:r>
      <w:proofErr w:type="spellEnd"/>
      <w:r w:rsidRPr="000E38D8">
        <w:rPr>
          <w:rFonts w:cs="Times New Roman"/>
          <w:sz w:val="24"/>
        </w:rPr>
        <w:t xml:space="preserve"> </w:t>
      </w:r>
      <w:proofErr w:type="spellStart"/>
      <w:r w:rsidRPr="000E38D8">
        <w:rPr>
          <w:rFonts w:cs="Times New Roman"/>
          <w:sz w:val="24"/>
        </w:rPr>
        <w:t>biển</w:t>
      </w:r>
      <w:proofErr w:type="spellEnd"/>
      <w:r w:rsidRPr="000E38D8">
        <w:rPr>
          <w:rFonts w:cs="Times New Roman"/>
          <w:sz w:val="24"/>
        </w:rPr>
        <w:t xml:space="preserve">: ...................................................................................... </w:t>
      </w:r>
    </w:p>
    <w:p w14:paraId="3C410AB2" w14:textId="77777777" w:rsidR="005A3814" w:rsidRPr="000E38D8" w:rsidRDefault="005A3814" w:rsidP="004C08FB">
      <w:pPr>
        <w:widowControl w:val="0"/>
        <w:spacing w:after="0" w:line="240" w:lineRule="auto"/>
        <w:ind w:firstLine="709"/>
        <w:rPr>
          <w:rFonts w:cs="Times New Roman"/>
          <w:sz w:val="24"/>
        </w:rPr>
      </w:pPr>
      <w:r w:rsidRPr="000E38D8">
        <w:rPr>
          <w:rFonts w:cs="Times New Roman"/>
          <w:sz w:val="24"/>
        </w:rPr>
        <w:t xml:space="preserve">2. </w:t>
      </w:r>
      <w:proofErr w:type="spellStart"/>
      <w:r w:rsidRPr="000E38D8">
        <w:rPr>
          <w:rFonts w:cs="Times New Roman"/>
          <w:sz w:val="24"/>
        </w:rPr>
        <w:t>Địa</w:t>
      </w:r>
      <w:proofErr w:type="spellEnd"/>
      <w:r w:rsidRPr="000E38D8">
        <w:rPr>
          <w:rFonts w:cs="Times New Roman"/>
          <w:sz w:val="24"/>
        </w:rPr>
        <w:t xml:space="preserve"> </w:t>
      </w:r>
      <w:proofErr w:type="spellStart"/>
      <w:r w:rsidRPr="000E38D8">
        <w:rPr>
          <w:rFonts w:cs="Times New Roman"/>
          <w:sz w:val="24"/>
        </w:rPr>
        <w:t>chỉ</w:t>
      </w:r>
      <w:proofErr w:type="spellEnd"/>
      <w:r w:rsidRPr="000E38D8">
        <w:rPr>
          <w:rFonts w:cs="Times New Roman"/>
          <w:sz w:val="24"/>
        </w:rPr>
        <w:t xml:space="preserve">: ................................................................................................................... </w:t>
      </w:r>
    </w:p>
    <w:p w14:paraId="26441852" w14:textId="77777777" w:rsidR="005A3814" w:rsidRPr="000E38D8" w:rsidRDefault="005A3814" w:rsidP="004C08FB">
      <w:pPr>
        <w:widowControl w:val="0"/>
        <w:spacing w:after="0" w:line="240" w:lineRule="auto"/>
        <w:ind w:firstLine="709"/>
        <w:rPr>
          <w:rFonts w:cs="Times New Roman"/>
          <w:sz w:val="24"/>
        </w:rPr>
      </w:pPr>
      <w:r w:rsidRPr="000E38D8">
        <w:rPr>
          <w:rFonts w:cs="Times New Roman"/>
          <w:sz w:val="24"/>
        </w:rPr>
        <w:t xml:space="preserve">3. </w:t>
      </w:r>
      <w:proofErr w:type="spellStart"/>
      <w:r w:rsidRPr="000E38D8">
        <w:rPr>
          <w:rFonts w:cs="Times New Roman"/>
          <w:sz w:val="24"/>
        </w:rPr>
        <w:t>Số</w:t>
      </w:r>
      <w:proofErr w:type="spellEnd"/>
      <w:r w:rsidRPr="000E38D8">
        <w:rPr>
          <w:rFonts w:cs="Times New Roman"/>
          <w:sz w:val="24"/>
        </w:rPr>
        <w:t xml:space="preserve"> </w:t>
      </w:r>
      <w:proofErr w:type="spellStart"/>
      <w:r w:rsidRPr="000E38D8">
        <w:rPr>
          <w:rFonts w:cs="Times New Roman"/>
          <w:sz w:val="24"/>
        </w:rPr>
        <w:t>điện</w:t>
      </w:r>
      <w:proofErr w:type="spellEnd"/>
      <w:r w:rsidRPr="000E38D8">
        <w:rPr>
          <w:rFonts w:cs="Times New Roman"/>
          <w:sz w:val="24"/>
        </w:rPr>
        <w:t xml:space="preserve"> </w:t>
      </w:r>
      <w:proofErr w:type="spellStart"/>
      <w:r w:rsidRPr="000E38D8">
        <w:rPr>
          <w:rFonts w:cs="Times New Roman"/>
          <w:sz w:val="24"/>
        </w:rPr>
        <w:t>thoại</w:t>
      </w:r>
      <w:proofErr w:type="spellEnd"/>
      <w:r w:rsidRPr="000E38D8">
        <w:rPr>
          <w:rFonts w:cs="Times New Roman"/>
          <w:sz w:val="24"/>
        </w:rPr>
        <w:t xml:space="preserve"> </w:t>
      </w:r>
      <w:proofErr w:type="spellStart"/>
      <w:r w:rsidRPr="000E38D8">
        <w:rPr>
          <w:rFonts w:cs="Times New Roman"/>
          <w:sz w:val="24"/>
        </w:rPr>
        <w:t>liên</w:t>
      </w:r>
      <w:proofErr w:type="spellEnd"/>
      <w:r w:rsidRPr="000E38D8">
        <w:rPr>
          <w:rFonts w:cs="Times New Roman"/>
          <w:sz w:val="24"/>
        </w:rPr>
        <w:t xml:space="preserve"> </w:t>
      </w:r>
      <w:proofErr w:type="spellStart"/>
      <w:r w:rsidRPr="000E38D8">
        <w:rPr>
          <w:rFonts w:cs="Times New Roman"/>
          <w:sz w:val="24"/>
        </w:rPr>
        <w:t>hệ</w:t>
      </w:r>
      <w:proofErr w:type="spellEnd"/>
      <w:r w:rsidRPr="000E38D8">
        <w:rPr>
          <w:rFonts w:cs="Times New Roman"/>
          <w:sz w:val="24"/>
        </w:rPr>
        <w:t xml:space="preserve">: ............................................................................................... </w:t>
      </w:r>
    </w:p>
    <w:p w14:paraId="1D65CA79" w14:textId="77777777" w:rsidR="005A3814" w:rsidRPr="000E38D8" w:rsidRDefault="005A3814" w:rsidP="004C08FB">
      <w:pPr>
        <w:widowControl w:val="0"/>
        <w:spacing w:after="0" w:line="240" w:lineRule="auto"/>
        <w:ind w:firstLine="709"/>
        <w:rPr>
          <w:rFonts w:cs="Times New Roman"/>
          <w:sz w:val="24"/>
        </w:rPr>
      </w:pPr>
      <w:r w:rsidRPr="000E38D8">
        <w:rPr>
          <w:rFonts w:cs="Times New Roman"/>
          <w:sz w:val="24"/>
        </w:rPr>
        <w:t xml:space="preserve">3. </w:t>
      </w:r>
      <w:proofErr w:type="spellStart"/>
      <w:r w:rsidRPr="000E38D8">
        <w:rPr>
          <w:rFonts w:cs="Times New Roman"/>
          <w:sz w:val="24"/>
        </w:rPr>
        <w:t>Người</w:t>
      </w:r>
      <w:proofErr w:type="spellEnd"/>
      <w:r w:rsidRPr="000E38D8">
        <w:rPr>
          <w:rFonts w:cs="Times New Roman"/>
          <w:sz w:val="24"/>
        </w:rPr>
        <w:t xml:space="preserve"> </w:t>
      </w:r>
      <w:proofErr w:type="spellStart"/>
      <w:r w:rsidRPr="000E38D8">
        <w:rPr>
          <w:rFonts w:cs="Times New Roman"/>
          <w:sz w:val="24"/>
        </w:rPr>
        <w:t>đại</w:t>
      </w:r>
      <w:proofErr w:type="spellEnd"/>
      <w:r w:rsidRPr="000E38D8">
        <w:rPr>
          <w:rFonts w:cs="Times New Roman"/>
          <w:sz w:val="24"/>
        </w:rPr>
        <w:t xml:space="preserve"> </w:t>
      </w:r>
      <w:proofErr w:type="spellStart"/>
      <w:r w:rsidRPr="000E38D8">
        <w:rPr>
          <w:rFonts w:cs="Times New Roman"/>
          <w:sz w:val="24"/>
        </w:rPr>
        <w:t>diện</w:t>
      </w:r>
      <w:proofErr w:type="spellEnd"/>
      <w:r w:rsidRPr="000E38D8">
        <w:rPr>
          <w:rFonts w:cs="Times New Roman"/>
          <w:sz w:val="24"/>
        </w:rPr>
        <w:t xml:space="preserve"> </w:t>
      </w:r>
      <w:proofErr w:type="spellStart"/>
      <w:r w:rsidRPr="000E38D8">
        <w:rPr>
          <w:rFonts w:cs="Times New Roman"/>
          <w:sz w:val="24"/>
        </w:rPr>
        <w:t>theo</w:t>
      </w:r>
      <w:proofErr w:type="spellEnd"/>
      <w:r w:rsidRPr="000E38D8">
        <w:rPr>
          <w:rFonts w:cs="Times New Roman"/>
          <w:sz w:val="24"/>
        </w:rPr>
        <w:t xml:space="preserve"> </w:t>
      </w:r>
      <w:proofErr w:type="spellStart"/>
      <w:r w:rsidRPr="000E38D8">
        <w:rPr>
          <w:rFonts w:cs="Times New Roman"/>
          <w:sz w:val="24"/>
        </w:rPr>
        <w:t>pháp</w:t>
      </w:r>
      <w:proofErr w:type="spellEnd"/>
      <w:r w:rsidRPr="000E38D8">
        <w:rPr>
          <w:rFonts w:cs="Times New Roman"/>
          <w:sz w:val="24"/>
        </w:rPr>
        <w:t xml:space="preserve"> </w:t>
      </w:r>
      <w:proofErr w:type="spellStart"/>
      <w:r w:rsidRPr="000E38D8">
        <w:rPr>
          <w:rFonts w:cs="Times New Roman"/>
          <w:sz w:val="24"/>
        </w:rPr>
        <w:t>luật</w:t>
      </w:r>
      <w:proofErr w:type="spellEnd"/>
      <w:r w:rsidRPr="000E38D8">
        <w:rPr>
          <w:rFonts w:cs="Times New Roman"/>
          <w:sz w:val="24"/>
        </w:rPr>
        <w:t xml:space="preserve">: ................................................................................. </w:t>
      </w:r>
    </w:p>
    <w:p w14:paraId="65153EC6" w14:textId="77777777" w:rsidR="005A3814" w:rsidRPr="000E38D8" w:rsidRDefault="005A3814" w:rsidP="004C08FB">
      <w:pPr>
        <w:widowControl w:val="0"/>
        <w:spacing w:after="0" w:line="240" w:lineRule="auto"/>
        <w:ind w:firstLine="709"/>
        <w:rPr>
          <w:rFonts w:cs="Times New Roman"/>
          <w:sz w:val="24"/>
        </w:rPr>
      </w:pPr>
      <w:r w:rsidRPr="000E38D8">
        <w:rPr>
          <w:rFonts w:cs="Times New Roman"/>
          <w:sz w:val="24"/>
        </w:rPr>
        <w:t xml:space="preserve">4. </w:t>
      </w:r>
      <w:proofErr w:type="spellStart"/>
      <w:r w:rsidRPr="000E38D8">
        <w:rPr>
          <w:rFonts w:cs="Times New Roman"/>
          <w:sz w:val="24"/>
        </w:rPr>
        <w:t>Loại</w:t>
      </w:r>
      <w:proofErr w:type="spellEnd"/>
      <w:r w:rsidRPr="000E38D8">
        <w:rPr>
          <w:rFonts w:cs="Times New Roman"/>
          <w:sz w:val="24"/>
        </w:rPr>
        <w:t xml:space="preserve"> </w:t>
      </w:r>
      <w:proofErr w:type="spellStart"/>
      <w:r w:rsidRPr="000E38D8">
        <w:rPr>
          <w:rFonts w:cs="Times New Roman"/>
          <w:sz w:val="24"/>
        </w:rPr>
        <w:t>tàu</w:t>
      </w:r>
      <w:proofErr w:type="spellEnd"/>
      <w:r w:rsidRPr="000E38D8">
        <w:rPr>
          <w:rFonts w:cs="Times New Roman"/>
          <w:sz w:val="24"/>
        </w:rPr>
        <w:t xml:space="preserve"> </w:t>
      </w:r>
      <w:proofErr w:type="spellStart"/>
      <w:r w:rsidRPr="000E38D8">
        <w:rPr>
          <w:rFonts w:cs="Times New Roman"/>
          <w:sz w:val="24"/>
        </w:rPr>
        <w:t>biển</w:t>
      </w:r>
      <w:proofErr w:type="spellEnd"/>
      <w:r w:rsidRPr="000E38D8">
        <w:rPr>
          <w:rFonts w:cs="Times New Roman"/>
          <w:sz w:val="24"/>
        </w:rPr>
        <w:t xml:space="preserve"> </w:t>
      </w:r>
      <w:proofErr w:type="spellStart"/>
      <w:r w:rsidRPr="000E38D8">
        <w:rPr>
          <w:rFonts w:cs="Times New Roman"/>
          <w:sz w:val="24"/>
        </w:rPr>
        <w:t>phá</w:t>
      </w:r>
      <w:proofErr w:type="spellEnd"/>
      <w:r w:rsidRPr="000E38D8">
        <w:rPr>
          <w:rFonts w:cs="Times New Roman"/>
          <w:sz w:val="24"/>
        </w:rPr>
        <w:t xml:space="preserve"> </w:t>
      </w:r>
      <w:proofErr w:type="spellStart"/>
      <w:r w:rsidRPr="000E38D8">
        <w:rPr>
          <w:rFonts w:cs="Times New Roman"/>
          <w:sz w:val="24"/>
        </w:rPr>
        <w:t>dỡ</w:t>
      </w:r>
      <w:proofErr w:type="spellEnd"/>
      <w:r w:rsidRPr="000E38D8">
        <w:rPr>
          <w:rFonts w:cs="Times New Roman"/>
          <w:sz w:val="24"/>
        </w:rPr>
        <w:t xml:space="preserve">: ............................................................................................... </w:t>
      </w:r>
    </w:p>
    <w:p w14:paraId="7B162252" w14:textId="77777777" w:rsidR="005A3814" w:rsidRPr="000E38D8" w:rsidRDefault="005A3814" w:rsidP="004C08FB">
      <w:pPr>
        <w:widowControl w:val="0"/>
        <w:spacing w:after="0" w:line="240" w:lineRule="auto"/>
        <w:ind w:firstLine="709"/>
        <w:rPr>
          <w:rFonts w:cs="Times New Roman"/>
          <w:sz w:val="24"/>
        </w:rPr>
      </w:pPr>
      <w:r w:rsidRPr="000E38D8">
        <w:rPr>
          <w:rFonts w:cs="Times New Roman"/>
          <w:sz w:val="24"/>
        </w:rPr>
        <w:t xml:space="preserve">5. </w:t>
      </w:r>
      <w:proofErr w:type="spellStart"/>
      <w:r w:rsidRPr="000E38D8">
        <w:rPr>
          <w:rFonts w:cs="Times New Roman"/>
          <w:sz w:val="24"/>
        </w:rPr>
        <w:t>Giới</w:t>
      </w:r>
      <w:proofErr w:type="spellEnd"/>
      <w:r w:rsidRPr="000E38D8">
        <w:rPr>
          <w:rFonts w:cs="Times New Roman"/>
          <w:sz w:val="24"/>
        </w:rPr>
        <w:t xml:space="preserve"> </w:t>
      </w:r>
      <w:proofErr w:type="spellStart"/>
      <w:r w:rsidRPr="000E38D8">
        <w:rPr>
          <w:rFonts w:cs="Times New Roman"/>
          <w:sz w:val="24"/>
        </w:rPr>
        <w:t>hạn</w:t>
      </w:r>
      <w:proofErr w:type="spellEnd"/>
      <w:r w:rsidRPr="000E38D8">
        <w:rPr>
          <w:rFonts w:cs="Times New Roman"/>
          <w:sz w:val="24"/>
        </w:rPr>
        <w:t xml:space="preserve"> </w:t>
      </w:r>
      <w:proofErr w:type="spellStart"/>
      <w:r w:rsidRPr="000E38D8">
        <w:rPr>
          <w:rFonts w:cs="Times New Roman"/>
          <w:sz w:val="24"/>
        </w:rPr>
        <w:t>trọng</w:t>
      </w:r>
      <w:proofErr w:type="spellEnd"/>
      <w:r w:rsidRPr="000E38D8">
        <w:rPr>
          <w:rFonts w:cs="Times New Roman"/>
          <w:sz w:val="24"/>
        </w:rPr>
        <w:t xml:space="preserve"> </w:t>
      </w:r>
      <w:proofErr w:type="spellStart"/>
      <w:r w:rsidRPr="000E38D8">
        <w:rPr>
          <w:rFonts w:cs="Times New Roman"/>
          <w:sz w:val="24"/>
        </w:rPr>
        <w:t>tải</w:t>
      </w:r>
      <w:proofErr w:type="spellEnd"/>
      <w:r w:rsidRPr="000E38D8">
        <w:rPr>
          <w:rFonts w:cs="Times New Roman"/>
          <w:sz w:val="24"/>
        </w:rPr>
        <w:t xml:space="preserve"> </w:t>
      </w:r>
      <w:proofErr w:type="spellStart"/>
      <w:r w:rsidRPr="000E38D8">
        <w:rPr>
          <w:rFonts w:cs="Times New Roman"/>
          <w:sz w:val="24"/>
        </w:rPr>
        <w:t>toàn</w:t>
      </w:r>
      <w:proofErr w:type="spellEnd"/>
      <w:r w:rsidRPr="000E38D8">
        <w:rPr>
          <w:rFonts w:cs="Times New Roman"/>
          <w:sz w:val="24"/>
        </w:rPr>
        <w:t xml:space="preserve"> </w:t>
      </w:r>
      <w:proofErr w:type="spellStart"/>
      <w:r w:rsidRPr="000E38D8">
        <w:rPr>
          <w:rFonts w:cs="Times New Roman"/>
          <w:sz w:val="24"/>
        </w:rPr>
        <w:t>phần</w:t>
      </w:r>
      <w:proofErr w:type="spellEnd"/>
      <w:r w:rsidRPr="000E38D8">
        <w:rPr>
          <w:rFonts w:cs="Times New Roman"/>
          <w:sz w:val="24"/>
        </w:rPr>
        <w:t xml:space="preserve"> </w:t>
      </w:r>
      <w:proofErr w:type="spellStart"/>
      <w:r w:rsidRPr="000E38D8">
        <w:rPr>
          <w:rFonts w:cs="Times New Roman"/>
          <w:sz w:val="24"/>
        </w:rPr>
        <w:t>của</w:t>
      </w:r>
      <w:proofErr w:type="spellEnd"/>
      <w:r w:rsidRPr="000E38D8">
        <w:rPr>
          <w:rFonts w:cs="Times New Roman"/>
          <w:sz w:val="24"/>
        </w:rPr>
        <w:t xml:space="preserve"> </w:t>
      </w:r>
      <w:proofErr w:type="spellStart"/>
      <w:r w:rsidRPr="000E38D8">
        <w:rPr>
          <w:rFonts w:cs="Times New Roman"/>
          <w:sz w:val="24"/>
        </w:rPr>
        <w:t>tàu</w:t>
      </w:r>
      <w:proofErr w:type="spellEnd"/>
      <w:r w:rsidRPr="000E38D8">
        <w:rPr>
          <w:rFonts w:cs="Times New Roman"/>
          <w:sz w:val="24"/>
        </w:rPr>
        <w:t xml:space="preserve"> </w:t>
      </w:r>
      <w:proofErr w:type="spellStart"/>
      <w:r w:rsidRPr="000E38D8">
        <w:rPr>
          <w:rFonts w:cs="Times New Roman"/>
          <w:sz w:val="24"/>
        </w:rPr>
        <w:t>biển</w:t>
      </w:r>
      <w:proofErr w:type="spellEnd"/>
      <w:r w:rsidRPr="000E38D8">
        <w:rPr>
          <w:rFonts w:cs="Times New Roman"/>
          <w:sz w:val="24"/>
        </w:rPr>
        <w:t xml:space="preserve"> </w:t>
      </w:r>
      <w:proofErr w:type="spellStart"/>
      <w:r w:rsidRPr="000E38D8">
        <w:rPr>
          <w:rFonts w:cs="Times New Roman"/>
          <w:sz w:val="24"/>
        </w:rPr>
        <w:t>phá</w:t>
      </w:r>
      <w:proofErr w:type="spellEnd"/>
      <w:r w:rsidRPr="000E38D8">
        <w:rPr>
          <w:rFonts w:cs="Times New Roman"/>
          <w:sz w:val="24"/>
        </w:rPr>
        <w:t xml:space="preserve"> </w:t>
      </w:r>
      <w:proofErr w:type="spellStart"/>
      <w:r w:rsidRPr="000E38D8">
        <w:rPr>
          <w:rFonts w:cs="Times New Roman"/>
          <w:sz w:val="24"/>
        </w:rPr>
        <w:t>dỡ</w:t>
      </w:r>
      <w:proofErr w:type="spellEnd"/>
      <w:r w:rsidRPr="000E38D8">
        <w:rPr>
          <w:rFonts w:cs="Times New Roman"/>
          <w:sz w:val="24"/>
        </w:rPr>
        <w:t xml:space="preserve">: ..................................................... </w:t>
      </w:r>
    </w:p>
    <w:p w14:paraId="1B2F8F50" w14:textId="77777777" w:rsidR="005A3814" w:rsidRPr="000E38D8" w:rsidRDefault="005A3814" w:rsidP="004C08FB">
      <w:pPr>
        <w:widowControl w:val="0"/>
        <w:spacing w:after="0" w:line="240" w:lineRule="auto"/>
        <w:ind w:firstLine="709"/>
        <w:rPr>
          <w:rFonts w:cs="Times New Roman"/>
          <w:sz w:val="24"/>
        </w:rPr>
      </w:pPr>
      <w:proofErr w:type="spellStart"/>
      <w:r w:rsidRPr="000E38D8">
        <w:rPr>
          <w:rFonts w:cs="Times New Roman"/>
          <w:b/>
          <w:bCs/>
          <w:sz w:val="24"/>
        </w:rPr>
        <w:t>Điều</w:t>
      </w:r>
      <w:proofErr w:type="spellEnd"/>
      <w:r w:rsidRPr="000E38D8">
        <w:rPr>
          <w:rFonts w:cs="Times New Roman"/>
          <w:b/>
          <w:bCs/>
          <w:sz w:val="24"/>
        </w:rPr>
        <w:t xml:space="preserve"> 2.</w:t>
      </w:r>
      <w:r w:rsidRPr="000E38D8">
        <w:rPr>
          <w:rFonts w:cs="Times New Roman"/>
          <w:sz w:val="24"/>
        </w:rPr>
        <w:t xml:space="preserve"> </w:t>
      </w:r>
      <w:proofErr w:type="spellStart"/>
      <w:r w:rsidRPr="000E38D8">
        <w:rPr>
          <w:rFonts w:cs="Times New Roman"/>
          <w:sz w:val="24"/>
        </w:rPr>
        <w:t>Cơ</w:t>
      </w:r>
      <w:proofErr w:type="spellEnd"/>
      <w:r w:rsidRPr="000E38D8">
        <w:rPr>
          <w:rFonts w:cs="Times New Roman"/>
          <w:sz w:val="24"/>
        </w:rPr>
        <w:t xml:space="preserve"> </w:t>
      </w:r>
      <w:proofErr w:type="spellStart"/>
      <w:r w:rsidRPr="000E38D8">
        <w:rPr>
          <w:rFonts w:cs="Times New Roman"/>
          <w:sz w:val="24"/>
        </w:rPr>
        <w:t>sở</w:t>
      </w:r>
      <w:proofErr w:type="spellEnd"/>
      <w:r w:rsidRPr="000E38D8">
        <w:rPr>
          <w:rFonts w:cs="Times New Roman"/>
          <w:sz w:val="24"/>
        </w:rPr>
        <w:t xml:space="preserve"> </w:t>
      </w:r>
      <w:proofErr w:type="spellStart"/>
      <w:r w:rsidRPr="000E38D8">
        <w:rPr>
          <w:rFonts w:cs="Times New Roman"/>
          <w:sz w:val="24"/>
        </w:rPr>
        <w:t>phá</w:t>
      </w:r>
      <w:proofErr w:type="spellEnd"/>
      <w:r w:rsidRPr="000E38D8">
        <w:rPr>
          <w:rFonts w:cs="Times New Roman"/>
          <w:sz w:val="24"/>
        </w:rPr>
        <w:t xml:space="preserve"> </w:t>
      </w:r>
      <w:proofErr w:type="spellStart"/>
      <w:r w:rsidRPr="000E38D8">
        <w:rPr>
          <w:rFonts w:cs="Times New Roman"/>
          <w:sz w:val="24"/>
        </w:rPr>
        <w:t>dỡ</w:t>
      </w:r>
      <w:proofErr w:type="spellEnd"/>
      <w:r w:rsidRPr="000E38D8">
        <w:rPr>
          <w:rFonts w:cs="Times New Roman"/>
          <w:sz w:val="24"/>
        </w:rPr>
        <w:t xml:space="preserve"> </w:t>
      </w:r>
      <w:proofErr w:type="spellStart"/>
      <w:r w:rsidRPr="000E38D8">
        <w:rPr>
          <w:rFonts w:cs="Times New Roman"/>
          <w:sz w:val="24"/>
        </w:rPr>
        <w:t>tàu</w:t>
      </w:r>
      <w:proofErr w:type="spellEnd"/>
      <w:r w:rsidRPr="000E38D8">
        <w:rPr>
          <w:rFonts w:cs="Times New Roman"/>
          <w:sz w:val="24"/>
        </w:rPr>
        <w:t xml:space="preserve"> </w:t>
      </w:r>
      <w:proofErr w:type="spellStart"/>
      <w:r w:rsidRPr="000E38D8">
        <w:rPr>
          <w:rFonts w:cs="Times New Roman"/>
          <w:sz w:val="24"/>
        </w:rPr>
        <w:t>biển</w:t>
      </w:r>
      <w:proofErr w:type="spellEnd"/>
      <w:r w:rsidRPr="000E38D8">
        <w:rPr>
          <w:rFonts w:cs="Times New Roman"/>
          <w:sz w:val="24"/>
        </w:rPr>
        <w:t xml:space="preserve"> </w:t>
      </w:r>
      <w:proofErr w:type="spellStart"/>
      <w:r w:rsidRPr="000E38D8">
        <w:rPr>
          <w:rFonts w:cs="Times New Roman"/>
          <w:sz w:val="24"/>
        </w:rPr>
        <w:t>căn</w:t>
      </w:r>
      <w:proofErr w:type="spellEnd"/>
      <w:r w:rsidRPr="000E38D8">
        <w:rPr>
          <w:rFonts w:cs="Times New Roman"/>
          <w:sz w:val="24"/>
        </w:rPr>
        <w:t xml:space="preserve"> </w:t>
      </w:r>
      <w:proofErr w:type="spellStart"/>
      <w:r w:rsidRPr="000E38D8">
        <w:rPr>
          <w:rFonts w:cs="Times New Roman"/>
          <w:sz w:val="24"/>
        </w:rPr>
        <w:t>cứ</w:t>
      </w:r>
      <w:proofErr w:type="spellEnd"/>
      <w:r w:rsidRPr="000E38D8">
        <w:rPr>
          <w:rFonts w:cs="Times New Roman"/>
          <w:sz w:val="24"/>
        </w:rPr>
        <w:t xml:space="preserve"> </w:t>
      </w:r>
      <w:proofErr w:type="spellStart"/>
      <w:r w:rsidRPr="000E38D8">
        <w:rPr>
          <w:rFonts w:cs="Times New Roman"/>
          <w:sz w:val="24"/>
        </w:rPr>
        <w:t>Quyết</w:t>
      </w:r>
      <w:proofErr w:type="spellEnd"/>
      <w:r w:rsidRPr="000E38D8">
        <w:rPr>
          <w:rFonts w:cs="Times New Roman"/>
          <w:sz w:val="24"/>
        </w:rPr>
        <w:t xml:space="preserve"> </w:t>
      </w:r>
      <w:proofErr w:type="spellStart"/>
      <w:r w:rsidRPr="000E38D8">
        <w:rPr>
          <w:rFonts w:cs="Times New Roman"/>
          <w:sz w:val="24"/>
        </w:rPr>
        <w:t>định</w:t>
      </w:r>
      <w:proofErr w:type="spellEnd"/>
      <w:r w:rsidRPr="000E38D8">
        <w:rPr>
          <w:rFonts w:cs="Times New Roman"/>
          <w:sz w:val="24"/>
        </w:rPr>
        <w:t xml:space="preserve"> </w:t>
      </w:r>
      <w:proofErr w:type="spellStart"/>
      <w:r w:rsidRPr="000E38D8">
        <w:rPr>
          <w:rFonts w:cs="Times New Roman"/>
          <w:sz w:val="24"/>
        </w:rPr>
        <w:t>này</w:t>
      </w:r>
      <w:proofErr w:type="spellEnd"/>
      <w:r w:rsidRPr="000E38D8">
        <w:rPr>
          <w:rFonts w:cs="Times New Roman"/>
          <w:sz w:val="24"/>
        </w:rPr>
        <w:t xml:space="preserve"> </w:t>
      </w:r>
      <w:proofErr w:type="spellStart"/>
      <w:r w:rsidRPr="000E38D8">
        <w:rPr>
          <w:rFonts w:cs="Times New Roman"/>
          <w:sz w:val="24"/>
        </w:rPr>
        <w:t>và</w:t>
      </w:r>
      <w:proofErr w:type="spellEnd"/>
      <w:r w:rsidRPr="000E38D8">
        <w:rPr>
          <w:rFonts w:cs="Times New Roman"/>
          <w:sz w:val="24"/>
        </w:rPr>
        <w:t xml:space="preserve"> </w:t>
      </w:r>
      <w:proofErr w:type="spellStart"/>
      <w:r w:rsidRPr="000E38D8">
        <w:rPr>
          <w:rFonts w:cs="Times New Roman"/>
          <w:sz w:val="24"/>
        </w:rPr>
        <w:t>các</w:t>
      </w:r>
      <w:proofErr w:type="spellEnd"/>
      <w:r w:rsidRPr="000E38D8">
        <w:rPr>
          <w:rFonts w:cs="Times New Roman"/>
          <w:sz w:val="24"/>
        </w:rPr>
        <w:t xml:space="preserve"> </w:t>
      </w:r>
      <w:proofErr w:type="spellStart"/>
      <w:r w:rsidRPr="000E38D8">
        <w:rPr>
          <w:rFonts w:cs="Times New Roman"/>
          <w:sz w:val="24"/>
        </w:rPr>
        <w:t>quy</w:t>
      </w:r>
      <w:proofErr w:type="spellEnd"/>
      <w:r w:rsidRPr="000E38D8">
        <w:rPr>
          <w:rFonts w:cs="Times New Roman"/>
          <w:sz w:val="24"/>
        </w:rPr>
        <w:t xml:space="preserve"> </w:t>
      </w:r>
      <w:proofErr w:type="spellStart"/>
      <w:r w:rsidRPr="000E38D8">
        <w:rPr>
          <w:rFonts w:cs="Times New Roman"/>
          <w:sz w:val="24"/>
        </w:rPr>
        <w:t>định</w:t>
      </w:r>
      <w:proofErr w:type="spellEnd"/>
      <w:r w:rsidRPr="000E38D8">
        <w:rPr>
          <w:rFonts w:cs="Times New Roman"/>
          <w:sz w:val="24"/>
        </w:rPr>
        <w:t xml:space="preserve"> </w:t>
      </w:r>
      <w:proofErr w:type="spellStart"/>
      <w:r w:rsidRPr="000E38D8">
        <w:rPr>
          <w:rFonts w:cs="Times New Roman"/>
          <w:sz w:val="24"/>
        </w:rPr>
        <w:t>khác</w:t>
      </w:r>
      <w:proofErr w:type="spellEnd"/>
      <w:r w:rsidRPr="000E38D8">
        <w:rPr>
          <w:rFonts w:cs="Times New Roman"/>
          <w:sz w:val="24"/>
        </w:rPr>
        <w:t xml:space="preserve"> </w:t>
      </w:r>
      <w:proofErr w:type="spellStart"/>
      <w:r w:rsidRPr="000E38D8">
        <w:rPr>
          <w:rFonts w:cs="Times New Roman"/>
          <w:sz w:val="24"/>
        </w:rPr>
        <w:t>có</w:t>
      </w:r>
      <w:proofErr w:type="spellEnd"/>
      <w:r w:rsidRPr="000E38D8">
        <w:rPr>
          <w:rFonts w:cs="Times New Roman"/>
          <w:sz w:val="24"/>
        </w:rPr>
        <w:t xml:space="preserve"> </w:t>
      </w:r>
      <w:proofErr w:type="spellStart"/>
      <w:r w:rsidRPr="000E38D8">
        <w:rPr>
          <w:rFonts w:cs="Times New Roman"/>
          <w:sz w:val="24"/>
        </w:rPr>
        <w:t>liên</w:t>
      </w:r>
      <w:proofErr w:type="spellEnd"/>
      <w:r w:rsidRPr="000E38D8">
        <w:rPr>
          <w:rFonts w:cs="Times New Roman"/>
          <w:sz w:val="24"/>
        </w:rPr>
        <w:t xml:space="preserve"> </w:t>
      </w:r>
      <w:proofErr w:type="spellStart"/>
      <w:r w:rsidRPr="000E38D8">
        <w:rPr>
          <w:rFonts w:cs="Times New Roman"/>
          <w:sz w:val="24"/>
        </w:rPr>
        <w:t>quan</w:t>
      </w:r>
      <w:proofErr w:type="spellEnd"/>
      <w:r w:rsidRPr="000E38D8">
        <w:rPr>
          <w:rFonts w:cs="Times New Roman"/>
          <w:sz w:val="24"/>
        </w:rPr>
        <w:t xml:space="preserve"> </w:t>
      </w:r>
      <w:proofErr w:type="spellStart"/>
      <w:r w:rsidRPr="000E38D8">
        <w:rPr>
          <w:rFonts w:cs="Times New Roman"/>
          <w:sz w:val="24"/>
        </w:rPr>
        <w:t>của</w:t>
      </w:r>
      <w:proofErr w:type="spellEnd"/>
      <w:r w:rsidRPr="000E38D8">
        <w:rPr>
          <w:rFonts w:cs="Times New Roman"/>
          <w:sz w:val="24"/>
        </w:rPr>
        <w:t xml:space="preserve"> </w:t>
      </w:r>
      <w:proofErr w:type="spellStart"/>
      <w:r w:rsidRPr="000E38D8">
        <w:rPr>
          <w:rFonts w:cs="Times New Roman"/>
          <w:sz w:val="24"/>
        </w:rPr>
        <w:t>pháp</w:t>
      </w:r>
      <w:proofErr w:type="spellEnd"/>
      <w:r w:rsidRPr="000E38D8">
        <w:rPr>
          <w:rFonts w:cs="Times New Roman"/>
          <w:sz w:val="24"/>
        </w:rPr>
        <w:t xml:space="preserve"> </w:t>
      </w:r>
      <w:proofErr w:type="spellStart"/>
      <w:r w:rsidRPr="000E38D8">
        <w:rPr>
          <w:rFonts w:cs="Times New Roman"/>
          <w:sz w:val="24"/>
        </w:rPr>
        <w:t>luật</w:t>
      </w:r>
      <w:proofErr w:type="spellEnd"/>
      <w:r w:rsidRPr="000E38D8">
        <w:rPr>
          <w:rFonts w:cs="Times New Roman"/>
          <w:sz w:val="24"/>
        </w:rPr>
        <w:t xml:space="preserve"> </w:t>
      </w:r>
      <w:proofErr w:type="spellStart"/>
      <w:r w:rsidRPr="000E38D8">
        <w:rPr>
          <w:rFonts w:cs="Times New Roman"/>
          <w:sz w:val="24"/>
        </w:rPr>
        <w:t>để</w:t>
      </w:r>
      <w:proofErr w:type="spellEnd"/>
      <w:r w:rsidRPr="000E38D8">
        <w:rPr>
          <w:rFonts w:cs="Times New Roman"/>
          <w:sz w:val="24"/>
        </w:rPr>
        <w:t xml:space="preserve"> </w:t>
      </w:r>
      <w:proofErr w:type="spellStart"/>
      <w:r w:rsidRPr="000E38D8">
        <w:rPr>
          <w:rFonts w:cs="Times New Roman"/>
          <w:sz w:val="24"/>
        </w:rPr>
        <w:t>tổ</w:t>
      </w:r>
      <w:proofErr w:type="spellEnd"/>
      <w:r w:rsidRPr="000E38D8">
        <w:rPr>
          <w:rFonts w:cs="Times New Roman"/>
          <w:sz w:val="24"/>
        </w:rPr>
        <w:t xml:space="preserve"> </w:t>
      </w:r>
      <w:proofErr w:type="spellStart"/>
      <w:r w:rsidRPr="000E38D8">
        <w:rPr>
          <w:rFonts w:cs="Times New Roman"/>
          <w:sz w:val="24"/>
        </w:rPr>
        <w:t>chức</w:t>
      </w:r>
      <w:proofErr w:type="spellEnd"/>
      <w:r w:rsidRPr="000E38D8">
        <w:rPr>
          <w:rFonts w:cs="Times New Roman"/>
          <w:sz w:val="24"/>
        </w:rPr>
        <w:t xml:space="preserve"> </w:t>
      </w:r>
      <w:proofErr w:type="spellStart"/>
      <w:r w:rsidRPr="000E38D8">
        <w:rPr>
          <w:rFonts w:cs="Times New Roman"/>
          <w:sz w:val="24"/>
        </w:rPr>
        <w:t>thực</w:t>
      </w:r>
      <w:proofErr w:type="spellEnd"/>
      <w:r w:rsidRPr="000E38D8">
        <w:rPr>
          <w:rFonts w:cs="Times New Roman"/>
          <w:sz w:val="24"/>
        </w:rPr>
        <w:t xml:space="preserve"> </w:t>
      </w:r>
      <w:proofErr w:type="spellStart"/>
      <w:r w:rsidRPr="000E38D8">
        <w:rPr>
          <w:rFonts w:cs="Times New Roman"/>
          <w:sz w:val="24"/>
        </w:rPr>
        <w:t>hiện</w:t>
      </w:r>
      <w:proofErr w:type="spellEnd"/>
      <w:r w:rsidRPr="000E38D8">
        <w:rPr>
          <w:rFonts w:cs="Times New Roman"/>
          <w:sz w:val="24"/>
        </w:rPr>
        <w:t xml:space="preserve"> </w:t>
      </w:r>
      <w:proofErr w:type="spellStart"/>
      <w:r w:rsidRPr="000E38D8">
        <w:rPr>
          <w:rFonts w:cs="Times New Roman"/>
          <w:sz w:val="24"/>
        </w:rPr>
        <w:t>hoạt</w:t>
      </w:r>
      <w:proofErr w:type="spellEnd"/>
      <w:r w:rsidRPr="000E38D8">
        <w:rPr>
          <w:rFonts w:cs="Times New Roman"/>
          <w:sz w:val="24"/>
        </w:rPr>
        <w:t xml:space="preserve"> </w:t>
      </w:r>
      <w:proofErr w:type="spellStart"/>
      <w:r w:rsidRPr="000E38D8">
        <w:rPr>
          <w:rFonts w:cs="Times New Roman"/>
          <w:sz w:val="24"/>
        </w:rPr>
        <w:t>động</w:t>
      </w:r>
      <w:proofErr w:type="spellEnd"/>
      <w:r w:rsidRPr="000E38D8">
        <w:rPr>
          <w:rFonts w:cs="Times New Roman"/>
          <w:sz w:val="24"/>
        </w:rPr>
        <w:t xml:space="preserve"> </w:t>
      </w:r>
      <w:proofErr w:type="spellStart"/>
      <w:r w:rsidRPr="000E38D8">
        <w:rPr>
          <w:rFonts w:cs="Times New Roman"/>
          <w:sz w:val="24"/>
        </w:rPr>
        <w:t>phá</w:t>
      </w:r>
      <w:proofErr w:type="spellEnd"/>
      <w:r w:rsidRPr="000E38D8">
        <w:rPr>
          <w:rFonts w:cs="Times New Roman"/>
          <w:sz w:val="24"/>
        </w:rPr>
        <w:t xml:space="preserve"> </w:t>
      </w:r>
      <w:proofErr w:type="spellStart"/>
      <w:r w:rsidRPr="000E38D8">
        <w:rPr>
          <w:rFonts w:cs="Times New Roman"/>
          <w:sz w:val="24"/>
        </w:rPr>
        <w:t>dỡ</w:t>
      </w:r>
      <w:proofErr w:type="spellEnd"/>
      <w:r w:rsidRPr="000E38D8">
        <w:rPr>
          <w:rFonts w:cs="Times New Roman"/>
          <w:sz w:val="24"/>
        </w:rPr>
        <w:t xml:space="preserve"> </w:t>
      </w:r>
      <w:proofErr w:type="spellStart"/>
      <w:r w:rsidRPr="000E38D8">
        <w:rPr>
          <w:rFonts w:cs="Times New Roman"/>
          <w:sz w:val="24"/>
        </w:rPr>
        <w:t>đúng</w:t>
      </w:r>
      <w:proofErr w:type="spellEnd"/>
      <w:r w:rsidRPr="000E38D8">
        <w:rPr>
          <w:rFonts w:cs="Times New Roman"/>
          <w:sz w:val="24"/>
        </w:rPr>
        <w:t xml:space="preserve"> </w:t>
      </w:r>
      <w:proofErr w:type="spellStart"/>
      <w:r w:rsidRPr="000E38D8">
        <w:rPr>
          <w:rFonts w:cs="Times New Roman"/>
          <w:sz w:val="24"/>
        </w:rPr>
        <w:t>mục</w:t>
      </w:r>
      <w:proofErr w:type="spellEnd"/>
      <w:r w:rsidRPr="000E38D8">
        <w:rPr>
          <w:rFonts w:cs="Times New Roman"/>
          <w:sz w:val="24"/>
        </w:rPr>
        <w:t xml:space="preserve"> </w:t>
      </w:r>
      <w:proofErr w:type="spellStart"/>
      <w:r w:rsidRPr="000E38D8">
        <w:rPr>
          <w:rFonts w:cs="Times New Roman"/>
          <w:sz w:val="24"/>
        </w:rPr>
        <w:t>đích</w:t>
      </w:r>
      <w:proofErr w:type="spellEnd"/>
      <w:r w:rsidRPr="000E38D8">
        <w:rPr>
          <w:rFonts w:cs="Times New Roman"/>
          <w:sz w:val="24"/>
        </w:rPr>
        <w:t xml:space="preserve">, </w:t>
      </w:r>
      <w:proofErr w:type="spellStart"/>
      <w:r w:rsidRPr="000E38D8">
        <w:rPr>
          <w:rFonts w:cs="Times New Roman"/>
          <w:sz w:val="24"/>
        </w:rPr>
        <w:t>bảo</w:t>
      </w:r>
      <w:proofErr w:type="spellEnd"/>
      <w:r w:rsidRPr="000E38D8">
        <w:rPr>
          <w:rFonts w:cs="Times New Roman"/>
          <w:sz w:val="24"/>
        </w:rPr>
        <w:t xml:space="preserve"> </w:t>
      </w:r>
      <w:proofErr w:type="spellStart"/>
      <w:r w:rsidRPr="000E38D8">
        <w:rPr>
          <w:rFonts w:cs="Times New Roman"/>
          <w:sz w:val="24"/>
        </w:rPr>
        <w:t>đảm</w:t>
      </w:r>
      <w:proofErr w:type="spellEnd"/>
      <w:r w:rsidRPr="000E38D8">
        <w:rPr>
          <w:rFonts w:cs="Times New Roman"/>
          <w:sz w:val="24"/>
        </w:rPr>
        <w:t xml:space="preserve"> an </w:t>
      </w:r>
      <w:proofErr w:type="spellStart"/>
      <w:r w:rsidRPr="000E38D8">
        <w:rPr>
          <w:rFonts w:cs="Times New Roman"/>
          <w:sz w:val="24"/>
        </w:rPr>
        <w:t>toàn</w:t>
      </w:r>
      <w:proofErr w:type="spellEnd"/>
      <w:r w:rsidRPr="000E38D8">
        <w:rPr>
          <w:rFonts w:cs="Times New Roman"/>
          <w:sz w:val="24"/>
        </w:rPr>
        <w:t xml:space="preserve"> </w:t>
      </w:r>
      <w:proofErr w:type="spellStart"/>
      <w:r w:rsidRPr="000E38D8">
        <w:rPr>
          <w:rFonts w:cs="Times New Roman"/>
          <w:sz w:val="24"/>
        </w:rPr>
        <w:t>hàng</w:t>
      </w:r>
      <w:proofErr w:type="spellEnd"/>
      <w:r w:rsidRPr="000E38D8">
        <w:rPr>
          <w:rFonts w:cs="Times New Roman"/>
          <w:sz w:val="24"/>
        </w:rPr>
        <w:t xml:space="preserve"> </w:t>
      </w:r>
      <w:proofErr w:type="spellStart"/>
      <w:r w:rsidRPr="000E38D8">
        <w:rPr>
          <w:rFonts w:cs="Times New Roman"/>
          <w:sz w:val="24"/>
        </w:rPr>
        <w:t>hải</w:t>
      </w:r>
      <w:proofErr w:type="spellEnd"/>
      <w:r w:rsidRPr="000E38D8">
        <w:rPr>
          <w:rFonts w:cs="Times New Roman"/>
          <w:sz w:val="24"/>
        </w:rPr>
        <w:t xml:space="preserve">, </w:t>
      </w:r>
      <w:proofErr w:type="gramStart"/>
      <w:r w:rsidRPr="000E38D8">
        <w:rPr>
          <w:rFonts w:cs="Times New Roman"/>
          <w:sz w:val="24"/>
        </w:rPr>
        <w:t>an</w:t>
      </w:r>
      <w:proofErr w:type="gramEnd"/>
      <w:r w:rsidRPr="000E38D8">
        <w:rPr>
          <w:rFonts w:cs="Times New Roman"/>
          <w:sz w:val="24"/>
        </w:rPr>
        <w:t xml:space="preserve"> </w:t>
      </w:r>
      <w:proofErr w:type="spellStart"/>
      <w:r w:rsidRPr="000E38D8">
        <w:rPr>
          <w:rFonts w:cs="Times New Roman"/>
          <w:sz w:val="24"/>
        </w:rPr>
        <w:t>ninh</w:t>
      </w:r>
      <w:proofErr w:type="spellEnd"/>
      <w:r w:rsidRPr="000E38D8">
        <w:rPr>
          <w:rFonts w:cs="Times New Roman"/>
          <w:sz w:val="24"/>
        </w:rPr>
        <w:t xml:space="preserve"> </w:t>
      </w:r>
      <w:proofErr w:type="spellStart"/>
      <w:r w:rsidRPr="000E38D8">
        <w:rPr>
          <w:rFonts w:cs="Times New Roman"/>
          <w:sz w:val="24"/>
        </w:rPr>
        <w:t>hàng</w:t>
      </w:r>
      <w:proofErr w:type="spellEnd"/>
      <w:r w:rsidRPr="000E38D8">
        <w:rPr>
          <w:rFonts w:cs="Times New Roman"/>
          <w:sz w:val="24"/>
        </w:rPr>
        <w:t xml:space="preserve"> </w:t>
      </w:r>
      <w:proofErr w:type="spellStart"/>
      <w:r w:rsidRPr="000E38D8">
        <w:rPr>
          <w:rFonts w:cs="Times New Roman"/>
          <w:sz w:val="24"/>
        </w:rPr>
        <w:t>hải</w:t>
      </w:r>
      <w:proofErr w:type="spellEnd"/>
      <w:r w:rsidRPr="000E38D8">
        <w:rPr>
          <w:rFonts w:cs="Times New Roman"/>
          <w:sz w:val="24"/>
        </w:rPr>
        <w:t xml:space="preserve">, an </w:t>
      </w:r>
      <w:proofErr w:type="spellStart"/>
      <w:r w:rsidRPr="000E38D8">
        <w:rPr>
          <w:rFonts w:cs="Times New Roman"/>
          <w:sz w:val="24"/>
        </w:rPr>
        <w:t>toàn</w:t>
      </w:r>
      <w:proofErr w:type="spellEnd"/>
      <w:r w:rsidRPr="000E38D8">
        <w:rPr>
          <w:rFonts w:cs="Times New Roman"/>
          <w:sz w:val="24"/>
        </w:rPr>
        <w:t xml:space="preserve"> </w:t>
      </w:r>
      <w:proofErr w:type="spellStart"/>
      <w:r w:rsidRPr="000E38D8">
        <w:rPr>
          <w:rFonts w:cs="Times New Roman"/>
          <w:sz w:val="24"/>
        </w:rPr>
        <w:t>lao</w:t>
      </w:r>
      <w:proofErr w:type="spellEnd"/>
      <w:r w:rsidRPr="000E38D8">
        <w:rPr>
          <w:rFonts w:cs="Times New Roman"/>
          <w:sz w:val="24"/>
        </w:rPr>
        <w:t xml:space="preserve"> </w:t>
      </w:r>
      <w:proofErr w:type="spellStart"/>
      <w:r w:rsidRPr="000E38D8">
        <w:rPr>
          <w:rFonts w:cs="Times New Roman"/>
          <w:sz w:val="24"/>
        </w:rPr>
        <w:t>động</w:t>
      </w:r>
      <w:proofErr w:type="spellEnd"/>
      <w:r w:rsidRPr="000E38D8">
        <w:rPr>
          <w:rFonts w:cs="Times New Roman"/>
          <w:sz w:val="24"/>
        </w:rPr>
        <w:t xml:space="preserve">, </w:t>
      </w:r>
      <w:proofErr w:type="spellStart"/>
      <w:r w:rsidRPr="000E38D8">
        <w:rPr>
          <w:rFonts w:cs="Times New Roman"/>
          <w:sz w:val="24"/>
        </w:rPr>
        <w:t>phòng</w:t>
      </w:r>
      <w:proofErr w:type="spellEnd"/>
      <w:r w:rsidRPr="000E38D8">
        <w:rPr>
          <w:rFonts w:cs="Times New Roman"/>
          <w:sz w:val="24"/>
        </w:rPr>
        <w:t xml:space="preserve"> </w:t>
      </w:r>
      <w:proofErr w:type="spellStart"/>
      <w:r w:rsidRPr="000E38D8">
        <w:rPr>
          <w:rFonts w:cs="Times New Roman"/>
          <w:sz w:val="24"/>
        </w:rPr>
        <w:t>cháy</w:t>
      </w:r>
      <w:proofErr w:type="spellEnd"/>
      <w:r w:rsidRPr="000E38D8">
        <w:rPr>
          <w:rFonts w:cs="Times New Roman"/>
          <w:sz w:val="24"/>
        </w:rPr>
        <w:t xml:space="preserve">, </w:t>
      </w:r>
      <w:proofErr w:type="spellStart"/>
      <w:r w:rsidRPr="000E38D8">
        <w:rPr>
          <w:rFonts w:cs="Times New Roman"/>
          <w:sz w:val="24"/>
        </w:rPr>
        <w:t>chữa</w:t>
      </w:r>
      <w:proofErr w:type="spellEnd"/>
      <w:r w:rsidRPr="000E38D8">
        <w:rPr>
          <w:rFonts w:cs="Times New Roman"/>
          <w:sz w:val="24"/>
        </w:rPr>
        <w:t xml:space="preserve"> </w:t>
      </w:r>
      <w:proofErr w:type="spellStart"/>
      <w:r w:rsidRPr="000E38D8">
        <w:rPr>
          <w:rFonts w:cs="Times New Roman"/>
          <w:sz w:val="24"/>
        </w:rPr>
        <w:t>cháy</w:t>
      </w:r>
      <w:proofErr w:type="spellEnd"/>
      <w:r w:rsidRPr="000E38D8">
        <w:rPr>
          <w:rFonts w:cs="Times New Roman"/>
          <w:sz w:val="24"/>
        </w:rPr>
        <w:t xml:space="preserve">, </w:t>
      </w:r>
      <w:proofErr w:type="spellStart"/>
      <w:r w:rsidRPr="000E38D8">
        <w:rPr>
          <w:rFonts w:cs="Times New Roman"/>
          <w:sz w:val="24"/>
        </w:rPr>
        <w:t>bảo</w:t>
      </w:r>
      <w:proofErr w:type="spellEnd"/>
      <w:r w:rsidRPr="000E38D8">
        <w:rPr>
          <w:rFonts w:cs="Times New Roman"/>
          <w:sz w:val="24"/>
        </w:rPr>
        <w:t xml:space="preserve"> </w:t>
      </w:r>
      <w:proofErr w:type="spellStart"/>
      <w:r w:rsidRPr="000E38D8">
        <w:rPr>
          <w:rFonts w:cs="Times New Roman"/>
          <w:sz w:val="24"/>
        </w:rPr>
        <w:t>vệ</w:t>
      </w:r>
      <w:proofErr w:type="spellEnd"/>
      <w:r w:rsidRPr="000E38D8">
        <w:rPr>
          <w:rFonts w:cs="Times New Roman"/>
          <w:sz w:val="24"/>
        </w:rPr>
        <w:t xml:space="preserve"> </w:t>
      </w:r>
      <w:proofErr w:type="spellStart"/>
      <w:r w:rsidRPr="000E38D8">
        <w:rPr>
          <w:rFonts w:cs="Times New Roman"/>
          <w:sz w:val="24"/>
        </w:rPr>
        <w:t>sức</w:t>
      </w:r>
      <w:proofErr w:type="spellEnd"/>
      <w:r w:rsidRPr="000E38D8">
        <w:rPr>
          <w:rFonts w:cs="Times New Roman"/>
          <w:sz w:val="24"/>
        </w:rPr>
        <w:t xml:space="preserve"> </w:t>
      </w:r>
      <w:proofErr w:type="spellStart"/>
      <w:r w:rsidRPr="000E38D8">
        <w:rPr>
          <w:rFonts w:cs="Times New Roman"/>
          <w:sz w:val="24"/>
        </w:rPr>
        <w:t>khỏe</w:t>
      </w:r>
      <w:proofErr w:type="spellEnd"/>
      <w:r w:rsidRPr="000E38D8">
        <w:rPr>
          <w:rFonts w:cs="Times New Roman"/>
          <w:sz w:val="24"/>
        </w:rPr>
        <w:t xml:space="preserve"> con </w:t>
      </w:r>
      <w:proofErr w:type="spellStart"/>
      <w:r w:rsidRPr="000E38D8">
        <w:rPr>
          <w:rFonts w:cs="Times New Roman"/>
          <w:sz w:val="24"/>
        </w:rPr>
        <w:t>người</w:t>
      </w:r>
      <w:proofErr w:type="spellEnd"/>
      <w:r w:rsidRPr="000E38D8">
        <w:rPr>
          <w:rFonts w:cs="Times New Roman"/>
          <w:sz w:val="24"/>
        </w:rPr>
        <w:t xml:space="preserve"> </w:t>
      </w:r>
      <w:proofErr w:type="spellStart"/>
      <w:r w:rsidRPr="000E38D8">
        <w:rPr>
          <w:rFonts w:cs="Times New Roman"/>
          <w:sz w:val="24"/>
        </w:rPr>
        <w:t>và</w:t>
      </w:r>
      <w:proofErr w:type="spellEnd"/>
      <w:r w:rsidRPr="000E38D8">
        <w:rPr>
          <w:rFonts w:cs="Times New Roman"/>
          <w:sz w:val="24"/>
        </w:rPr>
        <w:t xml:space="preserve"> </w:t>
      </w:r>
      <w:proofErr w:type="spellStart"/>
      <w:r w:rsidRPr="000E38D8">
        <w:rPr>
          <w:rFonts w:cs="Times New Roman"/>
          <w:sz w:val="24"/>
        </w:rPr>
        <w:t>môi</w:t>
      </w:r>
      <w:proofErr w:type="spellEnd"/>
      <w:r w:rsidRPr="000E38D8">
        <w:rPr>
          <w:rFonts w:cs="Times New Roman"/>
          <w:sz w:val="24"/>
        </w:rPr>
        <w:t xml:space="preserve"> </w:t>
      </w:r>
      <w:proofErr w:type="spellStart"/>
      <w:r w:rsidRPr="000E38D8">
        <w:rPr>
          <w:rFonts w:cs="Times New Roman"/>
          <w:sz w:val="24"/>
        </w:rPr>
        <w:t>trường</w:t>
      </w:r>
      <w:proofErr w:type="spellEnd"/>
      <w:r w:rsidRPr="000E38D8">
        <w:rPr>
          <w:rFonts w:cs="Times New Roman"/>
          <w:sz w:val="24"/>
        </w:rPr>
        <w:t>.</w:t>
      </w:r>
    </w:p>
    <w:p w14:paraId="0A99BCB8" w14:textId="77777777" w:rsidR="005A3814" w:rsidRPr="000E38D8" w:rsidRDefault="005A3814" w:rsidP="004C08FB">
      <w:pPr>
        <w:widowControl w:val="0"/>
        <w:spacing w:after="0" w:line="240" w:lineRule="auto"/>
        <w:ind w:firstLine="709"/>
        <w:rPr>
          <w:rFonts w:cs="Times New Roman"/>
          <w:sz w:val="24"/>
        </w:rPr>
      </w:pPr>
      <w:proofErr w:type="spellStart"/>
      <w:r w:rsidRPr="000E38D8">
        <w:rPr>
          <w:rFonts w:cs="Times New Roman"/>
          <w:b/>
          <w:bCs/>
          <w:sz w:val="24"/>
        </w:rPr>
        <w:t>Điều</w:t>
      </w:r>
      <w:proofErr w:type="spellEnd"/>
      <w:r w:rsidRPr="000E38D8">
        <w:rPr>
          <w:rFonts w:cs="Times New Roman"/>
          <w:b/>
          <w:bCs/>
          <w:sz w:val="24"/>
        </w:rPr>
        <w:t xml:space="preserve"> 3.</w:t>
      </w:r>
      <w:r w:rsidRPr="000E38D8">
        <w:rPr>
          <w:rFonts w:cs="Times New Roman"/>
          <w:sz w:val="24"/>
        </w:rPr>
        <w:t xml:space="preserve"> Các </w:t>
      </w:r>
      <w:proofErr w:type="spellStart"/>
      <w:r w:rsidRPr="000E38D8">
        <w:rPr>
          <w:rFonts w:cs="Times New Roman"/>
          <w:sz w:val="24"/>
        </w:rPr>
        <w:t>cơ</w:t>
      </w:r>
      <w:proofErr w:type="spellEnd"/>
      <w:r w:rsidRPr="000E38D8">
        <w:rPr>
          <w:rFonts w:cs="Times New Roman"/>
          <w:sz w:val="24"/>
        </w:rPr>
        <w:t xml:space="preserve"> </w:t>
      </w:r>
      <w:proofErr w:type="spellStart"/>
      <w:r w:rsidRPr="000E38D8">
        <w:rPr>
          <w:rFonts w:cs="Times New Roman"/>
          <w:sz w:val="24"/>
        </w:rPr>
        <w:t>quan</w:t>
      </w:r>
      <w:proofErr w:type="spellEnd"/>
      <w:r w:rsidRPr="000E38D8">
        <w:rPr>
          <w:rFonts w:cs="Times New Roman"/>
          <w:sz w:val="24"/>
        </w:rPr>
        <w:t xml:space="preserve"> </w:t>
      </w:r>
      <w:proofErr w:type="spellStart"/>
      <w:r w:rsidRPr="000E38D8">
        <w:rPr>
          <w:rFonts w:cs="Times New Roman"/>
          <w:sz w:val="24"/>
        </w:rPr>
        <w:t>quản</w:t>
      </w:r>
      <w:proofErr w:type="spellEnd"/>
      <w:r w:rsidRPr="000E38D8">
        <w:rPr>
          <w:rFonts w:cs="Times New Roman"/>
          <w:sz w:val="24"/>
        </w:rPr>
        <w:t xml:space="preserve"> </w:t>
      </w:r>
      <w:proofErr w:type="spellStart"/>
      <w:r w:rsidRPr="000E38D8">
        <w:rPr>
          <w:rFonts w:cs="Times New Roman"/>
          <w:sz w:val="24"/>
        </w:rPr>
        <w:t>lý</w:t>
      </w:r>
      <w:proofErr w:type="spellEnd"/>
      <w:r w:rsidRPr="000E38D8">
        <w:rPr>
          <w:rFonts w:cs="Times New Roman"/>
          <w:sz w:val="24"/>
        </w:rPr>
        <w:t xml:space="preserve"> </w:t>
      </w:r>
      <w:proofErr w:type="spellStart"/>
      <w:r w:rsidRPr="000E38D8">
        <w:rPr>
          <w:rFonts w:cs="Times New Roman"/>
          <w:sz w:val="24"/>
        </w:rPr>
        <w:t>nhà</w:t>
      </w:r>
      <w:proofErr w:type="spellEnd"/>
      <w:r w:rsidRPr="000E38D8">
        <w:rPr>
          <w:rFonts w:cs="Times New Roman"/>
          <w:sz w:val="24"/>
        </w:rPr>
        <w:t xml:space="preserve"> </w:t>
      </w:r>
      <w:proofErr w:type="spellStart"/>
      <w:r w:rsidRPr="000E38D8">
        <w:rPr>
          <w:rFonts w:cs="Times New Roman"/>
          <w:sz w:val="24"/>
        </w:rPr>
        <w:t>nước</w:t>
      </w:r>
      <w:proofErr w:type="spellEnd"/>
      <w:r w:rsidRPr="000E38D8">
        <w:rPr>
          <w:rFonts w:cs="Times New Roman"/>
          <w:sz w:val="24"/>
        </w:rPr>
        <w:t xml:space="preserve"> </w:t>
      </w:r>
      <w:proofErr w:type="spellStart"/>
      <w:r w:rsidRPr="000E38D8">
        <w:rPr>
          <w:rFonts w:cs="Times New Roman"/>
          <w:sz w:val="24"/>
        </w:rPr>
        <w:t>có</w:t>
      </w:r>
      <w:proofErr w:type="spellEnd"/>
      <w:r w:rsidRPr="000E38D8">
        <w:rPr>
          <w:rFonts w:cs="Times New Roman"/>
          <w:sz w:val="24"/>
        </w:rPr>
        <w:t xml:space="preserve"> </w:t>
      </w:r>
      <w:proofErr w:type="spellStart"/>
      <w:r w:rsidRPr="000E38D8">
        <w:rPr>
          <w:rFonts w:cs="Times New Roman"/>
          <w:sz w:val="24"/>
        </w:rPr>
        <w:t>liên</w:t>
      </w:r>
      <w:proofErr w:type="spellEnd"/>
      <w:r w:rsidRPr="000E38D8">
        <w:rPr>
          <w:rFonts w:cs="Times New Roman"/>
          <w:sz w:val="24"/>
        </w:rPr>
        <w:t xml:space="preserve"> </w:t>
      </w:r>
      <w:proofErr w:type="spellStart"/>
      <w:r w:rsidRPr="000E38D8">
        <w:rPr>
          <w:rFonts w:cs="Times New Roman"/>
          <w:sz w:val="24"/>
        </w:rPr>
        <w:t>quan</w:t>
      </w:r>
      <w:proofErr w:type="spellEnd"/>
      <w:r w:rsidRPr="000E38D8">
        <w:rPr>
          <w:rFonts w:cs="Times New Roman"/>
          <w:sz w:val="24"/>
        </w:rPr>
        <w:t xml:space="preserve"> </w:t>
      </w:r>
      <w:proofErr w:type="spellStart"/>
      <w:r w:rsidRPr="000E38D8">
        <w:rPr>
          <w:rFonts w:cs="Times New Roman"/>
          <w:sz w:val="24"/>
        </w:rPr>
        <w:t>căn</w:t>
      </w:r>
      <w:proofErr w:type="spellEnd"/>
      <w:r w:rsidRPr="000E38D8">
        <w:rPr>
          <w:rFonts w:cs="Times New Roman"/>
          <w:sz w:val="24"/>
        </w:rPr>
        <w:t xml:space="preserve"> </w:t>
      </w:r>
      <w:proofErr w:type="spellStart"/>
      <w:r w:rsidRPr="000E38D8">
        <w:rPr>
          <w:rFonts w:cs="Times New Roman"/>
          <w:sz w:val="24"/>
        </w:rPr>
        <w:t>cứ</w:t>
      </w:r>
      <w:proofErr w:type="spellEnd"/>
      <w:r w:rsidRPr="000E38D8">
        <w:rPr>
          <w:rFonts w:cs="Times New Roman"/>
          <w:sz w:val="24"/>
        </w:rPr>
        <w:t xml:space="preserve"> </w:t>
      </w:r>
      <w:proofErr w:type="spellStart"/>
      <w:r w:rsidRPr="000E38D8">
        <w:rPr>
          <w:rFonts w:cs="Times New Roman"/>
          <w:sz w:val="24"/>
        </w:rPr>
        <w:t>Quyết</w:t>
      </w:r>
      <w:proofErr w:type="spellEnd"/>
      <w:r w:rsidRPr="000E38D8">
        <w:rPr>
          <w:rFonts w:cs="Times New Roman"/>
          <w:sz w:val="24"/>
        </w:rPr>
        <w:t xml:space="preserve"> </w:t>
      </w:r>
      <w:proofErr w:type="spellStart"/>
      <w:r w:rsidRPr="000E38D8">
        <w:rPr>
          <w:rFonts w:cs="Times New Roman"/>
          <w:sz w:val="24"/>
        </w:rPr>
        <w:t>định</w:t>
      </w:r>
      <w:proofErr w:type="spellEnd"/>
      <w:r w:rsidRPr="000E38D8">
        <w:rPr>
          <w:rFonts w:cs="Times New Roman"/>
          <w:sz w:val="24"/>
        </w:rPr>
        <w:t xml:space="preserve"> </w:t>
      </w:r>
      <w:proofErr w:type="spellStart"/>
      <w:r w:rsidRPr="000E38D8">
        <w:rPr>
          <w:rFonts w:cs="Times New Roman"/>
          <w:sz w:val="24"/>
        </w:rPr>
        <w:t>này</w:t>
      </w:r>
      <w:proofErr w:type="spellEnd"/>
      <w:r w:rsidRPr="000E38D8">
        <w:rPr>
          <w:rFonts w:cs="Times New Roman"/>
          <w:sz w:val="24"/>
        </w:rPr>
        <w:t xml:space="preserve"> </w:t>
      </w:r>
      <w:proofErr w:type="spellStart"/>
      <w:r w:rsidRPr="000E38D8">
        <w:rPr>
          <w:rFonts w:cs="Times New Roman"/>
          <w:sz w:val="24"/>
        </w:rPr>
        <w:t>và</w:t>
      </w:r>
      <w:proofErr w:type="spellEnd"/>
      <w:r w:rsidRPr="000E38D8">
        <w:rPr>
          <w:rFonts w:cs="Times New Roman"/>
          <w:sz w:val="24"/>
        </w:rPr>
        <w:t xml:space="preserve"> </w:t>
      </w:r>
      <w:proofErr w:type="spellStart"/>
      <w:r w:rsidRPr="000E38D8">
        <w:rPr>
          <w:rFonts w:cs="Times New Roman"/>
          <w:sz w:val="24"/>
        </w:rPr>
        <w:t>các</w:t>
      </w:r>
      <w:proofErr w:type="spellEnd"/>
      <w:r w:rsidRPr="000E38D8">
        <w:rPr>
          <w:rFonts w:cs="Times New Roman"/>
          <w:sz w:val="24"/>
        </w:rPr>
        <w:t xml:space="preserve"> </w:t>
      </w:r>
      <w:proofErr w:type="spellStart"/>
      <w:r w:rsidRPr="000E38D8">
        <w:rPr>
          <w:rFonts w:cs="Times New Roman"/>
          <w:sz w:val="24"/>
        </w:rPr>
        <w:t>quy</w:t>
      </w:r>
      <w:proofErr w:type="spellEnd"/>
      <w:r w:rsidRPr="000E38D8">
        <w:rPr>
          <w:rFonts w:cs="Times New Roman"/>
          <w:sz w:val="24"/>
        </w:rPr>
        <w:t xml:space="preserve"> </w:t>
      </w:r>
      <w:proofErr w:type="spellStart"/>
      <w:r w:rsidRPr="000E38D8">
        <w:rPr>
          <w:rFonts w:cs="Times New Roman"/>
          <w:sz w:val="24"/>
        </w:rPr>
        <w:t>định</w:t>
      </w:r>
      <w:proofErr w:type="spellEnd"/>
      <w:r w:rsidRPr="000E38D8">
        <w:rPr>
          <w:rFonts w:cs="Times New Roman"/>
          <w:sz w:val="24"/>
        </w:rPr>
        <w:t xml:space="preserve"> </w:t>
      </w:r>
      <w:proofErr w:type="spellStart"/>
      <w:r w:rsidRPr="000E38D8">
        <w:rPr>
          <w:rFonts w:cs="Times New Roman"/>
          <w:sz w:val="24"/>
        </w:rPr>
        <w:t>có</w:t>
      </w:r>
      <w:proofErr w:type="spellEnd"/>
      <w:r w:rsidRPr="000E38D8">
        <w:rPr>
          <w:rFonts w:cs="Times New Roman"/>
          <w:sz w:val="24"/>
        </w:rPr>
        <w:t xml:space="preserve"> </w:t>
      </w:r>
      <w:proofErr w:type="spellStart"/>
      <w:r w:rsidRPr="000E38D8">
        <w:rPr>
          <w:rFonts w:cs="Times New Roman"/>
          <w:sz w:val="24"/>
        </w:rPr>
        <w:t>liên</w:t>
      </w:r>
      <w:proofErr w:type="spellEnd"/>
      <w:r w:rsidRPr="000E38D8">
        <w:rPr>
          <w:rFonts w:cs="Times New Roman"/>
          <w:sz w:val="24"/>
        </w:rPr>
        <w:t xml:space="preserve"> </w:t>
      </w:r>
      <w:proofErr w:type="spellStart"/>
      <w:r w:rsidRPr="000E38D8">
        <w:rPr>
          <w:rFonts w:cs="Times New Roman"/>
          <w:sz w:val="24"/>
        </w:rPr>
        <w:t>quan</w:t>
      </w:r>
      <w:proofErr w:type="spellEnd"/>
      <w:r w:rsidRPr="000E38D8">
        <w:rPr>
          <w:rFonts w:cs="Times New Roman"/>
          <w:sz w:val="24"/>
        </w:rPr>
        <w:t xml:space="preserve"> </w:t>
      </w:r>
      <w:proofErr w:type="spellStart"/>
      <w:r w:rsidRPr="000E38D8">
        <w:rPr>
          <w:rFonts w:cs="Times New Roman"/>
          <w:sz w:val="24"/>
        </w:rPr>
        <w:t>của</w:t>
      </w:r>
      <w:proofErr w:type="spellEnd"/>
      <w:r w:rsidRPr="000E38D8">
        <w:rPr>
          <w:rFonts w:cs="Times New Roman"/>
          <w:sz w:val="24"/>
        </w:rPr>
        <w:t xml:space="preserve"> </w:t>
      </w:r>
      <w:proofErr w:type="spellStart"/>
      <w:r w:rsidRPr="000E38D8">
        <w:rPr>
          <w:rFonts w:cs="Times New Roman"/>
          <w:sz w:val="24"/>
        </w:rPr>
        <w:t>pháp</w:t>
      </w:r>
      <w:proofErr w:type="spellEnd"/>
      <w:r w:rsidRPr="000E38D8">
        <w:rPr>
          <w:rFonts w:cs="Times New Roman"/>
          <w:sz w:val="24"/>
        </w:rPr>
        <w:t xml:space="preserve"> </w:t>
      </w:r>
      <w:proofErr w:type="spellStart"/>
      <w:r w:rsidRPr="000E38D8">
        <w:rPr>
          <w:rFonts w:cs="Times New Roman"/>
          <w:sz w:val="24"/>
        </w:rPr>
        <w:t>luật</w:t>
      </w:r>
      <w:proofErr w:type="spellEnd"/>
      <w:r w:rsidRPr="000E38D8">
        <w:rPr>
          <w:rFonts w:cs="Times New Roman"/>
          <w:sz w:val="24"/>
        </w:rPr>
        <w:t xml:space="preserve"> </w:t>
      </w:r>
      <w:proofErr w:type="spellStart"/>
      <w:r w:rsidRPr="000E38D8">
        <w:rPr>
          <w:rFonts w:cs="Times New Roman"/>
          <w:sz w:val="24"/>
        </w:rPr>
        <w:t>để</w:t>
      </w:r>
      <w:proofErr w:type="spellEnd"/>
      <w:r w:rsidRPr="000E38D8">
        <w:rPr>
          <w:rFonts w:cs="Times New Roman"/>
          <w:sz w:val="24"/>
        </w:rPr>
        <w:t xml:space="preserve"> </w:t>
      </w:r>
      <w:proofErr w:type="spellStart"/>
      <w:r w:rsidRPr="000E38D8">
        <w:rPr>
          <w:rFonts w:cs="Times New Roman"/>
          <w:sz w:val="24"/>
        </w:rPr>
        <w:t>tổ</w:t>
      </w:r>
      <w:proofErr w:type="spellEnd"/>
      <w:r w:rsidRPr="000E38D8">
        <w:rPr>
          <w:rFonts w:cs="Times New Roman"/>
          <w:sz w:val="24"/>
        </w:rPr>
        <w:t xml:space="preserve"> </w:t>
      </w:r>
      <w:proofErr w:type="spellStart"/>
      <w:r w:rsidRPr="000E38D8">
        <w:rPr>
          <w:rFonts w:cs="Times New Roman"/>
          <w:sz w:val="24"/>
        </w:rPr>
        <w:t>chức</w:t>
      </w:r>
      <w:proofErr w:type="spellEnd"/>
      <w:r w:rsidRPr="000E38D8">
        <w:rPr>
          <w:rFonts w:cs="Times New Roman"/>
          <w:sz w:val="24"/>
        </w:rPr>
        <w:t xml:space="preserve"> </w:t>
      </w:r>
      <w:proofErr w:type="spellStart"/>
      <w:r w:rsidRPr="000E38D8">
        <w:rPr>
          <w:rFonts w:cs="Times New Roman"/>
          <w:sz w:val="24"/>
        </w:rPr>
        <w:t>thực</w:t>
      </w:r>
      <w:proofErr w:type="spellEnd"/>
      <w:r w:rsidRPr="000E38D8">
        <w:rPr>
          <w:rFonts w:cs="Times New Roman"/>
          <w:sz w:val="24"/>
        </w:rPr>
        <w:t xml:space="preserve"> </w:t>
      </w:r>
      <w:proofErr w:type="spellStart"/>
      <w:r w:rsidRPr="000E38D8">
        <w:rPr>
          <w:rFonts w:cs="Times New Roman"/>
          <w:sz w:val="24"/>
        </w:rPr>
        <w:t>hiện</w:t>
      </w:r>
      <w:proofErr w:type="spellEnd"/>
      <w:r w:rsidRPr="000E38D8">
        <w:rPr>
          <w:rFonts w:cs="Times New Roman"/>
          <w:sz w:val="24"/>
        </w:rPr>
        <w:t xml:space="preserve"> </w:t>
      </w:r>
      <w:proofErr w:type="spellStart"/>
      <w:r w:rsidRPr="000E38D8">
        <w:rPr>
          <w:rFonts w:cs="Times New Roman"/>
          <w:sz w:val="24"/>
        </w:rPr>
        <w:t>các</w:t>
      </w:r>
      <w:proofErr w:type="spellEnd"/>
      <w:r w:rsidRPr="000E38D8">
        <w:rPr>
          <w:rFonts w:cs="Times New Roman"/>
          <w:sz w:val="24"/>
        </w:rPr>
        <w:t xml:space="preserve"> </w:t>
      </w:r>
      <w:proofErr w:type="spellStart"/>
      <w:r w:rsidRPr="000E38D8">
        <w:rPr>
          <w:rFonts w:cs="Times New Roman"/>
          <w:sz w:val="24"/>
        </w:rPr>
        <w:t>hoạt</w:t>
      </w:r>
      <w:proofErr w:type="spellEnd"/>
      <w:r w:rsidRPr="000E38D8">
        <w:rPr>
          <w:rFonts w:cs="Times New Roman"/>
          <w:sz w:val="24"/>
        </w:rPr>
        <w:t xml:space="preserve"> </w:t>
      </w:r>
      <w:proofErr w:type="spellStart"/>
      <w:r w:rsidRPr="000E38D8">
        <w:rPr>
          <w:rFonts w:cs="Times New Roman"/>
          <w:sz w:val="24"/>
        </w:rPr>
        <w:t>động</w:t>
      </w:r>
      <w:proofErr w:type="spellEnd"/>
      <w:r w:rsidRPr="000E38D8">
        <w:rPr>
          <w:rFonts w:cs="Times New Roman"/>
          <w:sz w:val="24"/>
        </w:rPr>
        <w:t xml:space="preserve"> </w:t>
      </w:r>
      <w:proofErr w:type="spellStart"/>
      <w:r w:rsidRPr="000E38D8">
        <w:rPr>
          <w:rFonts w:cs="Times New Roman"/>
          <w:sz w:val="24"/>
        </w:rPr>
        <w:t>nghiệp</w:t>
      </w:r>
      <w:proofErr w:type="spellEnd"/>
      <w:r w:rsidRPr="000E38D8">
        <w:rPr>
          <w:rFonts w:cs="Times New Roman"/>
          <w:sz w:val="24"/>
        </w:rPr>
        <w:t xml:space="preserve"> </w:t>
      </w:r>
      <w:proofErr w:type="spellStart"/>
      <w:r w:rsidRPr="000E38D8">
        <w:rPr>
          <w:rFonts w:cs="Times New Roman"/>
          <w:sz w:val="24"/>
        </w:rPr>
        <w:t>vụ</w:t>
      </w:r>
      <w:proofErr w:type="spellEnd"/>
      <w:r w:rsidRPr="000E38D8">
        <w:rPr>
          <w:rFonts w:cs="Times New Roman"/>
          <w:sz w:val="24"/>
        </w:rPr>
        <w:t xml:space="preserve"> </w:t>
      </w:r>
      <w:proofErr w:type="spellStart"/>
      <w:r w:rsidRPr="000E38D8">
        <w:rPr>
          <w:rFonts w:cs="Times New Roman"/>
          <w:sz w:val="24"/>
        </w:rPr>
        <w:t>theo</w:t>
      </w:r>
      <w:proofErr w:type="spellEnd"/>
      <w:r w:rsidRPr="000E38D8">
        <w:rPr>
          <w:rFonts w:cs="Times New Roman"/>
          <w:sz w:val="24"/>
        </w:rPr>
        <w:t xml:space="preserve"> </w:t>
      </w:r>
      <w:proofErr w:type="spellStart"/>
      <w:r w:rsidRPr="000E38D8">
        <w:rPr>
          <w:rFonts w:cs="Times New Roman"/>
          <w:sz w:val="24"/>
        </w:rPr>
        <w:t>chức</w:t>
      </w:r>
      <w:proofErr w:type="spellEnd"/>
      <w:r w:rsidRPr="000E38D8">
        <w:rPr>
          <w:rFonts w:cs="Times New Roman"/>
          <w:sz w:val="24"/>
        </w:rPr>
        <w:t xml:space="preserve"> </w:t>
      </w:r>
      <w:proofErr w:type="spellStart"/>
      <w:r w:rsidRPr="000E38D8">
        <w:rPr>
          <w:rFonts w:cs="Times New Roman"/>
          <w:sz w:val="24"/>
        </w:rPr>
        <w:t>trách</w:t>
      </w:r>
      <w:proofErr w:type="spellEnd"/>
      <w:r w:rsidRPr="000E38D8">
        <w:rPr>
          <w:rFonts w:cs="Times New Roman"/>
          <w:sz w:val="24"/>
        </w:rPr>
        <w:t xml:space="preserve">, </w:t>
      </w:r>
      <w:proofErr w:type="spellStart"/>
      <w:r w:rsidRPr="000E38D8">
        <w:rPr>
          <w:rFonts w:cs="Times New Roman"/>
          <w:sz w:val="24"/>
        </w:rPr>
        <w:t>nhiệm</w:t>
      </w:r>
      <w:proofErr w:type="spellEnd"/>
      <w:r w:rsidRPr="000E38D8">
        <w:rPr>
          <w:rFonts w:cs="Times New Roman"/>
          <w:sz w:val="24"/>
        </w:rPr>
        <w:t xml:space="preserve"> </w:t>
      </w:r>
      <w:proofErr w:type="spellStart"/>
      <w:r w:rsidRPr="000E38D8">
        <w:rPr>
          <w:rFonts w:cs="Times New Roman"/>
          <w:sz w:val="24"/>
        </w:rPr>
        <w:t>vụ</w:t>
      </w:r>
      <w:proofErr w:type="spellEnd"/>
      <w:r w:rsidRPr="000E38D8">
        <w:rPr>
          <w:rFonts w:cs="Times New Roman"/>
          <w:sz w:val="24"/>
        </w:rPr>
        <w:t xml:space="preserve"> </w:t>
      </w:r>
      <w:proofErr w:type="spellStart"/>
      <w:r w:rsidRPr="000E38D8">
        <w:rPr>
          <w:rFonts w:cs="Times New Roman"/>
          <w:sz w:val="24"/>
        </w:rPr>
        <w:t>được</w:t>
      </w:r>
      <w:proofErr w:type="spellEnd"/>
      <w:r w:rsidRPr="000E38D8">
        <w:rPr>
          <w:rFonts w:cs="Times New Roman"/>
          <w:sz w:val="24"/>
        </w:rPr>
        <w:t xml:space="preserve"> </w:t>
      </w:r>
      <w:proofErr w:type="spellStart"/>
      <w:r w:rsidRPr="000E38D8">
        <w:rPr>
          <w:rFonts w:cs="Times New Roman"/>
          <w:sz w:val="24"/>
        </w:rPr>
        <w:t>giao</w:t>
      </w:r>
      <w:proofErr w:type="spellEnd"/>
      <w:r w:rsidRPr="000E38D8">
        <w:rPr>
          <w:rFonts w:cs="Times New Roman"/>
          <w:sz w:val="24"/>
        </w:rPr>
        <w:t>.</w:t>
      </w:r>
    </w:p>
    <w:p w14:paraId="46E98B5A" w14:textId="77777777" w:rsidR="005A3814" w:rsidRPr="000E38D8" w:rsidRDefault="005A3814" w:rsidP="004C08FB">
      <w:pPr>
        <w:widowControl w:val="0"/>
        <w:spacing w:after="0" w:line="240" w:lineRule="auto"/>
        <w:ind w:firstLine="709"/>
        <w:rPr>
          <w:rFonts w:cs="Times New Roman"/>
          <w:sz w:val="24"/>
        </w:rPr>
      </w:pPr>
      <w:proofErr w:type="spellStart"/>
      <w:r w:rsidRPr="000E38D8">
        <w:rPr>
          <w:rFonts w:cs="Times New Roman"/>
          <w:b/>
          <w:bCs/>
          <w:sz w:val="24"/>
        </w:rPr>
        <w:t>Điều</w:t>
      </w:r>
      <w:proofErr w:type="spellEnd"/>
      <w:r w:rsidRPr="000E38D8">
        <w:rPr>
          <w:rFonts w:cs="Times New Roman"/>
          <w:b/>
          <w:bCs/>
          <w:sz w:val="24"/>
        </w:rPr>
        <w:t xml:space="preserve"> 4.</w:t>
      </w:r>
      <w:r w:rsidRPr="000E38D8">
        <w:rPr>
          <w:rFonts w:cs="Times New Roman"/>
          <w:sz w:val="24"/>
        </w:rPr>
        <w:t xml:space="preserve"> Hiệu </w:t>
      </w:r>
      <w:proofErr w:type="spellStart"/>
      <w:r w:rsidRPr="000E38D8">
        <w:rPr>
          <w:rFonts w:cs="Times New Roman"/>
          <w:sz w:val="24"/>
        </w:rPr>
        <w:t>lực</w:t>
      </w:r>
      <w:proofErr w:type="spellEnd"/>
      <w:r w:rsidRPr="000E38D8">
        <w:rPr>
          <w:rFonts w:cs="Times New Roman"/>
          <w:sz w:val="24"/>
        </w:rPr>
        <w:t xml:space="preserve"> </w:t>
      </w:r>
      <w:proofErr w:type="spellStart"/>
      <w:r w:rsidRPr="000E38D8">
        <w:rPr>
          <w:rFonts w:cs="Times New Roman"/>
          <w:sz w:val="24"/>
        </w:rPr>
        <w:t>thi</w:t>
      </w:r>
      <w:proofErr w:type="spellEnd"/>
      <w:r w:rsidRPr="000E38D8">
        <w:rPr>
          <w:rFonts w:cs="Times New Roman"/>
          <w:sz w:val="24"/>
        </w:rPr>
        <w:t xml:space="preserve"> </w:t>
      </w:r>
      <w:proofErr w:type="spellStart"/>
      <w:r w:rsidRPr="000E38D8">
        <w:rPr>
          <w:rFonts w:cs="Times New Roman"/>
          <w:sz w:val="24"/>
        </w:rPr>
        <w:t>hành</w:t>
      </w:r>
      <w:proofErr w:type="spellEnd"/>
    </w:p>
    <w:p w14:paraId="0893D17E" w14:textId="77777777" w:rsidR="005A3814" w:rsidRPr="000E38D8" w:rsidRDefault="005A3814" w:rsidP="004C08FB">
      <w:pPr>
        <w:widowControl w:val="0"/>
        <w:spacing w:after="0" w:line="240" w:lineRule="auto"/>
        <w:ind w:firstLine="709"/>
        <w:rPr>
          <w:rFonts w:cs="Times New Roman"/>
          <w:sz w:val="24"/>
          <w:lang w:val="vi-VN"/>
        </w:rPr>
      </w:pPr>
      <w:proofErr w:type="spellStart"/>
      <w:r w:rsidRPr="000E38D8">
        <w:rPr>
          <w:rFonts w:cs="Times New Roman"/>
          <w:b/>
          <w:bCs/>
          <w:sz w:val="24"/>
        </w:rPr>
        <w:t>Điều</w:t>
      </w:r>
      <w:proofErr w:type="spellEnd"/>
      <w:r w:rsidRPr="000E38D8">
        <w:rPr>
          <w:rFonts w:cs="Times New Roman"/>
          <w:b/>
          <w:bCs/>
          <w:sz w:val="24"/>
        </w:rPr>
        <w:t xml:space="preserve"> 5.</w:t>
      </w:r>
      <w:r w:rsidRPr="000E38D8">
        <w:rPr>
          <w:rFonts w:cs="Times New Roman"/>
          <w:sz w:val="24"/>
        </w:rPr>
        <w:t xml:space="preserve"> </w:t>
      </w:r>
      <w:proofErr w:type="spellStart"/>
      <w:r w:rsidRPr="000E38D8">
        <w:rPr>
          <w:rFonts w:cs="Times New Roman"/>
          <w:sz w:val="24"/>
        </w:rPr>
        <w:t>Tổ</w:t>
      </w:r>
      <w:proofErr w:type="spellEnd"/>
      <w:r w:rsidRPr="000E38D8">
        <w:rPr>
          <w:rFonts w:cs="Times New Roman"/>
          <w:sz w:val="24"/>
        </w:rPr>
        <w:t xml:space="preserve"> </w:t>
      </w:r>
      <w:proofErr w:type="spellStart"/>
      <w:r w:rsidRPr="000E38D8">
        <w:rPr>
          <w:rFonts w:cs="Times New Roman"/>
          <w:sz w:val="24"/>
        </w:rPr>
        <w:t>chức</w:t>
      </w:r>
      <w:proofErr w:type="spellEnd"/>
      <w:r w:rsidRPr="000E38D8">
        <w:rPr>
          <w:rFonts w:cs="Times New Roman"/>
          <w:sz w:val="24"/>
        </w:rPr>
        <w:t xml:space="preserve"> </w:t>
      </w:r>
      <w:proofErr w:type="spellStart"/>
      <w:r w:rsidRPr="000E38D8">
        <w:rPr>
          <w:rFonts w:cs="Times New Roman"/>
          <w:sz w:val="24"/>
        </w:rPr>
        <w:t>thực</w:t>
      </w:r>
      <w:proofErr w:type="spellEnd"/>
      <w:r w:rsidRPr="000E38D8">
        <w:rPr>
          <w:rFonts w:cs="Times New Roman"/>
          <w:sz w:val="24"/>
        </w:rPr>
        <w:t xml:space="preserve"> </w:t>
      </w:r>
      <w:proofErr w:type="spellStart"/>
      <w:r w:rsidRPr="000E38D8">
        <w:rPr>
          <w:rFonts w:cs="Times New Roman"/>
          <w:sz w:val="24"/>
        </w:rPr>
        <w:t>hiện</w:t>
      </w:r>
      <w:proofErr w:type="spellEnd"/>
      <w:r w:rsidRPr="000E38D8">
        <w:rPr>
          <w:rFonts w:cs="Times New Roman"/>
          <w:sz w:val="24"/>
        </w:rPr>
        <w:t>./.</w:t>
      </w:r>
    </w:p>
    <w:p w14:paraId="29D8816D" w14:textId="77777777" w:rsidR="005A3814" w:rsidRPr="000E38D8" w:rsidRDefault="005A3814" w:rsidP="004C08FB">
      <w:pPr>
        <w:widowControl w:val="0"/>
        <w:spacing w:after="0" w:line="240" w:lineRule="auto"/>
        <w:ind w:firstLine="709"/>
        <w:rPr>
          <w:rFonts w:cs="Times New Roman"/>
          <w:sz w:val="24"/>
          <w:lang w:val="vi-VN"/>
        </w:rPr>
      </w:pPr>
    </w:p>
    <w:tbl>
      <w:tblPr>
        <w:tblW w:w="9923" w:type="dxa"/>
        <w:tblCellMar>
          <w:left w:w="0" w:type="dxa"/>
          <w:right w:w="0" w:type="dxa"/>
        </w:tblCellMar>
        <w:tblLook w:val="04A0" w:firstRow="1" w:lastRow="0" w:firstColumn="1" w:lastColumn="0" w:noHBand="0" w:noVBand="1"/>
      </w:tblPr>
      <w:tblGrid>
        <w:gridCol w:w="4253"/>
        <w:gridCol w:w="5670"/>
      </w:tblGrid>
      <w:tr w:rsidR="005A3814" w:rsidRPr="000E38D8" w14:paraId="1EA3A502" w14:textId="77777777" w:rsidTr="007C5B91">
        <w:tc>
          <w:tcPr>
            <w:tcW w:w="4253" w:type="dxa"/>
            <w:tcBorders>
              <w:top w:val="nil"/>
              <w:left w:val="nil"/>
              <w:bottom w:val="nil"/>
              <w:right w:val="nil"/>
            </w:tcBorders>
            <w:tcMar>
              <w:top w:w="0" w:type="dxa"/>
              <w:left w:w="108" w:type="dxa"/>
              <w:bottom w:w="0" w:type="dxa"/>
              <w:right w:w="108" w:type="dxa"/>
            </w:tcMar>
            <w:hideMark/>
          </w:tcPr>
          <w:p w14:paraId="71EA0457" w14:textId="77777777" w:rsidR="005A3814" w:rsidRPr="000E38D8" w:rsidRDefault="005A3814" w:rsidP="004C08FB">
            <w:pPr>
              <w:widowControl w:val="0"/>
              <w:spacing w:after="0" w:line="240" w:lineRule="auto"/>
              <w:ind w:firstLine="709"/>
              <w:rPr>
                <w:rFonts w:cs="Times New Roman"/>
                <w:b/>
                <w:bCs/>
                <w:i/>
                <w:iCs/>
                <w:sz w:val="24"/>
                <w:lang w:val="vi-VN"/>
              </w:rPr>
            </w:pPr>
            <w:r w:rsidRPr="000E38D8">
              <w:rPr>
                <w:rFonts w:cs="Times New Roman"/>
                <w:b/>
                <w:bCs/>
                <w:i/>
                <w:iCs/>
                <w:sz w:val="24"/>
                <w:lang w:val="vi-VN"/>
              </w:rPr>
              <w:t>Nơi nhận:</w:t>
            </w:r>
          </w:p>
          <w:p w14:paraId="39B58454" w14:textId="77777777" w:rsidR="005A3814" w:rsidRPr="000E38D8" w:rsidRDefault="005A3814" w:rsidP="004C08FB">
            <w:pPr>
              <w:widowControl w:val="0"/>
              <w:spacing w:after="0" w:line="240" w:lineRule="auto"/>
              <w:ind w:firstLine="29"/>
              <w:rPr>
                <w:rFonts w:cs="Times New Roman"/>
                <w:sz w:val="24"/>
                <w:lang w:val="vi-VN"/>
              </w:rPr>
            </w:pPr>
            <w:r w:rsidRPr="000E38D8">
              <w:rPr>
                <w:rFonts w:cs="Times New Roman"/>
                <w:sz w:val="24"/>
                <w:lang w:val="vi-VN"/>
              </w:rPr>
              <w:t xml:space="preserve">- Như Điều 5; </w:t>
            </w:r>
          </w:p>
          <w:p w14:paraId="03A254C6" w14:textId="77777777" w:rsidR="005A3814" w:rsidRPr="000E38D8" w:rsidRDefault="005A3814" w:rsidP="004C08FB">
            <w:pPr>
              <w:widowControl w:val="0"/>
              <w:spacing w:after="0" w:line="240" w:lineRule="auto"/>
              <w:ind w:firstLine="29"/>
              <w:rPr>
                <w:rFonts w:cs="Times New Roman"/>
                <w:sz w:val="24"/>
                <w:lang w:val="vi-VN"/>
              </w:rPr>
            </w:pPr>
            <w:r w:rsidRPr="000E38D8">
              <w:rPr>
                <w:rFonts w:cs="Times New Roman"/>
                <w:sz w:val="24"/>
                <w:lang w:val="vi-VN"/>
              </w:rPr>
              <w:t>- Các bộ, cơ quan ngang bộ có liên quan (01 bản);</w:t>
            </w:r>
          </w:p>
          <w:p w14:paraId="059AE3A2" w14:textId="77777777" w:rsidR="005A3814" w:rsidRPr="000E38D8" w:rsidRDefault="005A3814" w:rsidP="004C08FB">
            <w:pPr>
              <w:widowControl w:val="0"/>
              <w:spacing w:after="0" w:line="240" w:lineRule="auto"/>
              <w:ind w:firstLine="29"/>
              <w:rPr>
                <w:rFonts w:cs="Times New Roman"/>
                <w:sz w:val="24"/>
                <w:lang w:val="vi-VN"/>
              </w:rPr>
            </w:pPr>
            <w:r w:rsidRPr="000E38D8">
              <w:rPr>
                <w:rFonts w:cs="Times New Roman"/>
                <w:sz w:val="24"/>
                <w:lang w:val="vi-VN"/>
              </w:rPr>
              <w:t>- Cơ sở phá dỡ tàu biển Đề nghị (01 bản);</w:t>
            </w:r>
          </w:p>
          <w:p w14:paraId="221B7E11" w14:textId="77777777" w:rsidR="005A3814" w:rsidRPr="000E38D8" w:rsidRDefault="005A3814" w:rsidP="004C08FB">
            <w:pPr>
              <w:widowControl w:val="0"/>
              <w:spacing w:after="0" w:line="240" w:lineRule="auto"/>
              <w:ind w:firstLine="29"/>
              <w:rPr>
                <w:rFonts w:cs="Times New Roman"/>
                <w:sz w:val="24"/>
              </w:rPr>
            </w:pPr>
            <w:r w:rsidRPr="000E38D8">
              <w:rPr>
                <w:rFonts w:cs="Times New Roman"/>
                <w:sz w:val="24"/>
              </w:rPr>
              <w:t>- ………………………….;</w:t>
            </w:r>
          </w:p>
          <w:p w14:paraId="13C01F35" w14:textId="77777777" w:rsidR="005A3814" w:rsidRPr="000E38D8" w:rsidRDefault="005A3814" w:rsidP="004C08FB">
            <w:pPr>
              <w:widowControl w:val="0"/>
              <w:spacing w:after="0" w:line="240" w:lineRule="auto"/>
              <w:rPr>
                <w:rFonts w:cs="Times New Roman"/>
                <w:sz w:val="24"/>
              </w:rPr>
            </w:pPr>
            <w:r w:rsidRPr="000E38D8">
              <w:rPr>
                <w:rFonts w:cs="Times New Roman"/>
                <w:sz w:val="24"/>
              </w:rPr>
              <w:t xml:space="preserve">- Lưu: </w:t>
            </w:r>
            <w:proofErr w:type="gramStart"/>
            <w:r w:rsidRPr="000E38D8">
              <w:rPr>
                <w:rFonts w:cs="Times New Roman"/>
                <w:sz w:val="24"/>
              </w:rPr>
              <w:t>VT,...</w:t>
            </w:r>
            <w:proofErr w:type="gramEnd"/>
            <w:r w:rsidRPr="000E38D8">
              <w:rPr>
                <w:rFonts w:cs="Times New Roman"/>
                <w:sz w:val="24"/>
              </w:rPr>
              <w:t>.</w:t>
            </w:r>
          </w:p>
        </w:tc>
        <w:tc>
          <w:tcPr>
            <w:tcW w:w="5670" w:type="dxa"/>
            <w:tcBorders>
              <w:top w:val="nil"/>
              <w:left w:val="nil"/>
              <w:bottom w:val="nil"/>
              <w:right w:val="nil"/>
            </w:tcBorders>
          </w:tcPr>
          <w:p w14:paraId="4C79DD3D" w14:textId="77777777" w:rsidR="005A3814" w:rsidRPr="000E38D8" w:rsidRDefault="005A3814" w:rsidP="004C08FB">
            <w:pPr>
              <w:widowControl w:val="0"/>
              <w:spacing w:after="0" w:line="240" w:lineRule="auto"/>
              <w:ind w:firstLine="709"/>
              <w:jc w:val="center"/>
              <w:rPr>
                <w:rFonts w:cs="Times New Roman"/>
                <w:b/>
                <w:bCs/>
                <w:sz w:val="24"/>
                <w:szCs w:val="18"/>
              </w:rPr>
            </w:pPr>
            <w:r w:rsidRPr="000E38D8">
              <w:rPr>
                <w:rFonts w:cs="Times New Roman"/>
                <w:b/>
                <w:bCs/>
                <w:sz w:val="24"/>
                <w:szCs w:val="18"/>
              </w:rPr>
              <w:t xml:space="preserve">THỦ TRƯỞNG CƠ QUAN CÓ THẨM QUYỀN CẤP </w:t>
            </w:r>
          </w:p>
          <w:p w14:paraId="7A2954B5" w14:textId="77777777" w:rsidR="005A3814" w:rsidRPr="000E38D8" w:rsidRDefault="005A3814" w:rsidP="004C08FB">
            <w:pPr>
              <w:widowControl w:val="0"/>
              <w:spacing w:after="0" w:line="240" w:lineRule="auto"/>
              <w:ind w:hanging="4"/>
              <w:jc w:val="center"/>
              <w:rPr>
                <w:rFonts w:cs="Times New Roman"/>
                <w:b/>
                <w:bCs/>
                <w:sz w:val="24"/>
              </w:rPr>
            </w:pPr>
            <w:r w:rsidRPr="000E38D8">
              <w:rPr>
                <w:rFonts w:cs="Times New Roman"/>
                <w:bCs/>
                <w:i/>
                <w:iCs/>
                <w:sz w:val="24"/>
              </w:rPr>
              <w:t>(</w:t>
            </w:r>
            <w:proofErr w:type="spellStart"/>
            <w:r w:rsidRPr="000E38D8">
              <w:rPr>
                <w:rFonts w:cs="Times New Roman"/>
                <w:bCs/>
                <w:i/>
                <w:iCs/>
                <w:sz w:val="24"/>
              </w:rPr>
              <w:t>Ký</w:t>
            </w:r>
            <w:proofErr w:type="spellEnd"/>
            <w:r w:rsidRPr="000E38D8">
              <w:rPr>
                <w:rFonts w:cs="Times New Roman"/>
                <w:bCs/>
                <w:i/>
                <w:iCs/>
                <w:sz w:val="24"/>
              </w:rPr>
              <w:t xml:space="preserve">, </w:t>
            </w:r>
            <w:proofErr w:type="spellStart"/>
            <w:r w:rsidRPr="000E38D8">
              <w:rPr>
                <w:rFonts w:cs="Times New Roman"/>
                <w:bCs/>
                <w:i/>
                <w:iCs/>
                <w:sz w:val="24"/>
              </w:rPr>
              <w:t>ghi</w:t>
            </w:r>
            <w:proofErr w:type="spellEnd"/>
            <w:r w:rsidRPr="000E38D8">
              <w:rPr>
                <w:rFonts w:cs="Times New Roman"/>
                <w:bCs/>
                <w:i/>
                <w:iCs/>
                <w:sz w:val="24"/>
              </w:rPr>
              <w:t xml:space="preserve"> </w:t>
            </w:r>
            <w:proofErr w:type="spellStart"/>
            <w:r w:rsidRPr="000E38D8">
              <w:rPr>
                <w:rFonts w:cs="Times New Roman"/>
                <w:bCs/>
                <w:i/>
                <w:iCs/>
                <w:sz w:val="24"/>
              </w:rPr>
              <w:t>rõ</w:t>
            </w:r>
            <w:proofErr w:type="spellEnd"/>
            <w:r w:rsidRPr="000E38D8">
              <w:rPr>
                <w:rFonts w:cs="Times New Roman"/>
                <w:bCs/>
                <w:i/>
                <w:iCs/>
                <w:sz w:val="24"/>
              </w:rPr>
              <w:t xml:space="preserve"> </w:t>
            </w:r>
            <w:proofErr w:type="spellStart"/>
            <w:r w:rsidRPr="000E38D8">
              <w:rPr>
                <w:rFonts w:cs="Times New Roman"/>
                <w:bCs/>
                <w:i/>
                <w:iCs/>
                <w:sz w:val="24"/>
              </w:rPr>
              <w:t>họ</w:t>
            </w:r>
            <w:proofErr w:type="spellEnd"/>
            <w:r w:rsidRPr="000E38D8">
              <w:rPr>
                <w:rFonts w:cs="Times New Roman"/>
                <w:bCs/>
                <w:i/>
                <w:iCs/>
                <w:sz w:val="24"/>
              </w:rPr>
              <w:t xml:space="preserve"> </w:t>
            </w:r>
            <w:proofErr w:type="spellStart"/>
            <w:r w:rsidRPr="000E38D8">
              <w:rPr>
                <w:rFonts w:cs="Times New Roman"/>
                <w:bCs/>
                <w:i/>
                <w:iCs/>
                <w:sz w:val="24"/>
              </w:rPr>
              <w:t>tên</w:t>
            </w:r>
            <w:proofErr w:type="spellEnd"/>
            <w:r w:rsidRPr="000E38D8">
              <w:rPr>
                <w:rFonts w:cs="Times New Roman"/>
                <w:bCs/>
                <w:i/>
                <w:iCs/>
                <w:sz w:val="24"/>
              </w:rPr>
              <w:t xml:space="preserve">, </w:t>
            </w:r>
            <w:proofErr w:type="spellStart"/>
            <w:r w:rsidRPr="000E38D8">
              <w:rPr>
                <w:rFonts w:cs="Times New Roman"/>
                <w:bCs/>
                <w:i/>
                <w:iCs/>
                <w:sz w:val="24"/>
              </w:rPr>
              <w:t>đóng</w:t>
            </w:r>
            <w:proofErr w:type="spellEnd"/>
            <w:r w:rsidRPr="000E38D8">
              <w:rPr>
                <w:rFonts w:cs="Times New Roman"/>
                <w:bCs/>
                <w:i/>
                <w:iCs/>
                <w:sz w:val="24"/>
              </w:rPr>
              <w:t xml:space="preserve"> </w:t>
            </w:r>
            <w:proofErr w:type="spellStart"/>
            <w:r w:rsidRPr="000E38D8">
              <w:rPr>
                <w:rFonts w:cs="Times New Roman"/>
                <w:bCs/>
                <w:i/>
                <w:iCs/>
                <w:sz w:val="24"/>
              </w:rPr>
              <w:t>dấu</w:t>
            </w:r>
            <w:proofErr w:type="spellEnd"/>
            <w:r w:rsidRPr="000E38D8">
              <w:rPr>
                <w:rFonts w:cs="Times New Roman"/>
                <w:bCs/>
                <w:i/>
                <w:iCs/>
                <w:sz w:val="24"/>
              </w:rPr>
              <w:t>)</w:t>
            </w:r>
          </w:p>
        </w:tc>
      </w:tr>
    </w:tbl>
    <w:p w14:paraId="2CBD6523" w14:textId="118FD8A1" w:rsidR="00660B8A" w:rsidRPr="000E38D8" w:rsidRDefault="00660B8A" w:rsidP="004C08FB">
      <w:pPr>
        <w:pStyle w:val="NormalWeb"/>
        <w:spacing w:before="0" w:beforeAutospacing="0" w:after="0" w:afterAutospacing="0"/>
        <w:rPr>
          <w:sz w:val="26"/>
          <w:szCs w:val="26"/>
        </w:rPr>
      </w:pPr>
    </w:p>
    <w:p w14:paraId="28D90EC9" w14:textId="1E677615" w:rsidR="00660B8A" w:rsidRPr="000E38D8" w:rsidRDefault="00660B8A" w:rsidP="004C08FB">
      <w:pPr>
        <w:pStyle w:val="NormalWeb"/>
        <w:spacing w:before="0" w:beforeAutospacing="0" w:after="0" w:afterAutospacing="0"/>
        <w:rPr>
          <w:sz w:val="26"/>
          <w:szCs w:val="26"/>
        </w:rPr>
      </w:pPr>
      <w:r w:rsidRPr="000E38D8">
        <w:rPr>
          <w:sz w:val="26"/>
          <w:szCs w:val="26"/>
        </w:rPr>
        <w:br w:type="page"/>
      </w:r>
    </w:p>
    <w:p w14:paraId="0AA30DF7" w14:textId="74172AE8" w:rsidR="00660B8A" w:rsidRPr="000E38D8" w:rsidRDefault="00660B8A" w:rsidP="004C08FB">
      <w:pPr>
        <w:pStyle w:val="NormalWeb"/>
        <w:spacing w:before="0" w:beforeAutospacing="0" w:after="0" w:afterAutospacing="0"/>
        <w:rPr>
          <w:sz w:val="26"/>
          <w:szCs w:val="26"/>
        </w:rPr>
      </w:pPr>
    </w:p>
    <w:p w14:paraId="0229C379" w14:textId="63FA0BC9" w:rsidR="00660B8A" w:rsidRPr="000E38D8" w:rsidRDefault="00660B8A" w:rsidP="004C08FB">
      <w:pPr>
        <w:pStyle w:val="NormalWeb"/>
        <w:spacing w:before="0" w:beforeAutospacing="0" w:after="0" w:afterAutospacing="0"/>
        <w:rPr>
          <w:sz w:val="26"/>
          <w:szCs w:val="26"/>
        </w:rPr>
      </w:pPr>
    </w:p>
    <w:p w14:paraId="477BAF96" w14:textId="77777777" w:rsidR="00660B8A" w:rsidRPr="000E38D8" w:rsidRDefault="00660B8A" w:rsidP="004C08FB">
      <w:pPr>
        <w:pStyle w:val="NormalWeb"/>
        <w:spacing w:before="0" w:beforeAutospacing="0" w:after="0" w:afterAutospacing="0"/>
        <w:rPr>
          <w:sz w:val="26"/>
          <w:szCs w:val="26"/>
        </w:rPr>
      </w:pPr>
    </w:p>
    <w:p w14:paraId="17866635" w14:textId="5B5DFF40" w:rsidR="005A3814" w:rsidRPr="000E38D8" w:rsidRDefault="00CD45AF" w:rsidP="004C08FB">
      <w:pPr>
        <w:pStyle w:val="NormalWeb"/>
        <w:numPr>
          <w:ilvl w:val="0"/>
          <w:numId w:val="46"/>
        </w:numPr>
        <w:spacing w:before="0" w:beforeAutospacing="0" w:after="0" w:afterAutospacing="0"/>
        <w:rPr>
          <w:sz w:val="26"/>
          <w:szCs w:val="26"/>
          <w:highlight w:val="yellow"/>
        </w:rPr>
      </w:pPr>
      <w:proofErr w:type="spellStart"/>
      <w:r w:rsidRPr="000E38D8">
        <w:rPr>
          <w:sz w:val="26"/>
          <w:szCs w:val="26"/>
          <w:highlight w:val="yellow"/>
        </w:rPr>
        <w:t>Quyết</w:t>
      </w:r>
      <w:proofErr w:type="spellEnd"/>
      <w:r w:rsidRPr="000E38D8">
        <w:rPr>
          <w:sz w:val="26"/>
          <w:szCs w:val="26"/>
          <w:highlight w:val="yellow"/>
        </w:rPr>
        <w:t xml:space="preserve"> </w:t>
      </w:r>
      <w:proofErr w:type="spellStart"/>
      <w:r w:rsidRPr="000E38D8">
        <w:rPr>
          <w:sz w:val="26"/>
          <w:szCs w:val="26"/>
          <w:highlight w:val="yellow"/>
        </w:rPr>
        <w:t>định</w:t>
      </w:r>
      <w:proofErr w:type="spellEnd"/>
      <w:r w:rsidRPr="000E38D8">
        <w:rPr>
          <w:sz w:val="26"/>
          <w:szCs w:val="26"/>
          <w:highlight w:val="yellow"/>
        </w:rPr>
        <w:t xml:space="preserve"> </w:t>
      </w:r>
      <w:proofErr w:type="spellStart"/>
      <w:r w:rsidRPr="000E38D8">
        <w:rPr>
          <w:sz w:val="26"/>
          <w:szCs w:val="26"/>
          <w:highlight w:val="yellow"/>
        </w:rPr>
        <w:t>lại</w:t>
      </w:r>
      <w:proofErr w:type="spellEnd"/>
      <w:r w:rsidRPr="000E38D8">
        <w:rPr>
          <w:sz w:val="26"/>
          <w:szCs w:val="26"/>
          <w:highlight w:val="yellow"/>
        </w:rPr>
        <w:t xml:space="preserve"> </w:t>
      </w:r>
      <w:proofErr w:type="spellStart"/>
      <w:r w:rsidRPr="000E38D8">
        <w:rPr>
          <w:sz w:val="26"/>
          <w:szCs w:val="26"/>
          <w:highlight w:val="yellow"/>
        </w:rPr>
        <w:t>đưa</w:t>
      </w:r>
      <w:proofErr w:type="spellEnd"/>
      <w:r w:rsidRPr="000E38D8">
        <w:rPr>
          <w:sz w:val="26"/>
          <w:szCs w:val="26"/>
          <w:highlight w:val="yellow"/>
        </w:rPr>
        <w:t xml:space="preserve"> </w:t>
      </w:r>
      <w:proofErr w:type="spellStart"/>
      <w:r w:rsidRPr="000E38D8">
        <w:rPr>
          <w:sz w:val="26"/>
          <w:szCs w:val="26"/>
          <w:highlight w:val="yellow"/>
        </w:rPr>
        <w:t>cơ</w:t>
      </w:r>
      <w:proofErr w:type="spellEnd"/>
      <w:r w:rsidRPr="000E38D8">
        <w:rPr>
          <w:sz w:val="26"/>
          <w:szCs w:val="26"/>
          <w:highlight w:val="yellow"/>
        </w:rPr>
        <w:t xml:space="preserve"> </w:t>
      </w:r>
      <w:proofErr w:type="spellStart"/>
      <w:r w:rsidRPr="000E38D8">
        <w:rPr>
          <w:sz w:val="26"/>
          <w:szCs w:val="26"/>
          <w:highlight w:val="yellow"/>
        </w:rPr>
        <w:t>sở</w:t>
      </w:r>
      <w:proofErr w:type="spellEnd"/>
      <w:r w:rsidRPr="000E38D8">
        <w:rPr>
          <w:sz w:val="26"/>
          <w:szCs w:val="26"/>
          <w:highlight w:val="yellow"/>
        </w:rPr>
        <w:t xml:space="preserve"> </w:t>
      </w:r>
      <w:proofErr w:type="spellStart"/>
      <w:r w:rsidRPr="000E38D8">
        <w:rPr>
          <w:sz w:val="26"/>
          <w:szCs w:val="26"/>
          <w:highlight w:val="yellow"/>
        </w:rPr>
        <w:t>phá</w:t>
      </w:r>
      <w:proofErr w:type="spellEnd"/>
      <w:r w:rsidRPr="000E38D8">
        <w:rPr>
          <w:sz w:val="26"/>
          <w:szCs w:val="26"/>
          <w:highlight w:val="yellow"/>
        </w:rPr>
        <w:t xml:space="preserve"> </w:t>
      </w:r>
      <w:proofErr w:type="spellStart"/>
      <w:r w:rsidRPr="000E38D8">
        <w:rPr>
          <w:sz w:val="26"/>
          <w:szCs w:val="26"/>
          <w:highlight w:val="yellow"/>
        </w:rPr>
        <w:t>dỡ</w:t>
      </w:r>
      <w:proofErr w:type="spellEnd"/>
      <w:r w:rsidRPr="000E38D8">
        <w:rPr>
          <w:sz w:val="26"/>
          <w:szCs w:val="26"/>
          <w:highlight w:val="yellow"/>
        </w:rPr>
        <w:t xml:space="preserve"> </w:t>
      </w:r>
      <w:proofErr w:type="spellStart"/>
      <w:r w:rsidRPr="000E38D8">
        <w:rPr>
          <w:sz w:val="26"/>
          <w:szCs w:val="26"/>
          <w:highlight w:val="yellow"/>
        </w:rPr>
        <w:t>tàu</w:t>
      </w:r>
      <w:proofErr w:type="spellEnd"/>
      <w:r w:rsidRPr="000E38D8">
        <w:rPr>
          <w:sz w:val="26"/>
          <w:szCs w:val="26"/>
          <w:highlight w:val="yellow"/>
        </w:rPr>
        <w:t xml:space="preserve"> </w:t>
      </w:r>
      <w:proofErr w:type="spellStart"/>
      <w:r w:rsidRPr="000E38D8">
        <w:rPr>
          <w:sz w:val="26"/>
          <w:szCs w:val="26"/>
          <w:highlight w:val="yellow"/>
        </w:rPr>
        <w:t>biển</w:t>
      </w:r>
      <w:proofErr w:type="spellEnd"/>
      <w:r w:rsidRPr="000E38D8">
        <w:rPr>
          <w:sz w:val="26"/>
          <w:szCs w:val="26"/>
          <w:highlight w:val="yellow"/>
        </w:rPr>
        <w:t xml:space="preserve"> </w:t>
      </w:r>
      <w:proofErr w:type="spellStart"/>
      <w:r w:rsidRPr="000E38D8">
        <w:rPr>
          <w:sz w:val="26"/>
          <w:szCs w:val="26"/>
          <w:highlight w:val="yellow"/>
        </w:rPr>
        <w:t>vào</w:t>
      </w:r>
      <w:proofErr w:type="spellEnd"/>
      <w:r w:rsidRPr="000E38D8">
        <w:rPr>
          <w:sz w:val="26"/>
          <w:szCs w:val="26"/>
          <w:highlight w:val="yellow"/>
        </w:rPr>
        <w:t xml:space="preserve"> </w:t>
      </w:r>
      <w:proofErr w:type="spellStart"/>
      <w:r w:rsidRPr="000E38D8">
        <w:rPr>
          <w:sz w:val="26"/>
          <w:szCs w:val="26"/>
          <w:highlight w:val="yellow"/>
        </w:rPr>
        <w:t>hoạt</w:t>
      </w:r>
      <w:proofErr w:type="spellEnd"/>
      <w:r w:rsidRPr="000E38D8">
        <w:rPr>
          <w:sz w:val="26"/>
          <w:szCs w:val="26"/>
          <w:highlight w:val="yellow"/>
        </w:rPr>
        <w:t xml:space="preserve"> </w:t>
      </w:r>
      <w:proofErr w:type="spellStart"/>
      <w:r w:rsidRPr="000E38D8">
        <w:rPr>
          <w:sz w:val="26"/>
          <w:szCs w:val="26"/>
          <w:highlight w:val="yellow"/>
        </w:rPr>
        <w:t>động</w:t>
      </w:r>
      <w:proofErr w:type="spellEnd"/>
      <w:r w:rsidRPr="000E38D8">
        <w:rPr>
          <w:sz w:val="26"/>
          <w:szCs w:val="26"/>
          <w:highlight w:val="yellow"/>
        </w:rPr>
        <w:t xml:space="preserve"> (</w:t>
      </w:r>
      <w:proofErr w:type="spellStart"/>
      <w:r w:rsidRPr="000E38D8">
        <w:rPr>
          <w:sz w:val="26"/>
          <w:szCs w:val="26"/>
          <w:highlight w:val="yellow"/>
        </w:rPr>
        <w:t>mã</w:t>
      </w:r>
      <w:proofErr w:type="spellEnd"/>
      <w:r w:rsidRPr="000E38D8">
        <w:rPr>
          <w:sz w:val="26"/>
          <w:szCs w:val="26"/>
          <w:highlight w:val="yellow"/>
        </w:rPr>
        <w:t xml:space="preserve"> TTHC: 1.007949)</w:t>
      </w:r>
    </w:p>
    <w:p w14:paraId="3399A24E" w14:textId="53B8D4FC" w:rsidR="00E61E1E" w:rsidRPr="000E38D8" w:rsidRDefault="00E61E1E" w:rsidP="00081D9C">
      <w:pPr>
        <w:pStyle w:val="Heading1"/>
      </w:pPr>
    </w:p>
    <w:p w14:paraId="0EFB01BE" w14:textId="662FA6C6" w:rsidR="00E61E1E" w:rsidRPr="000E38D8" w:rsidRDefault="00E61E1E" w:rsidP="004C08FB">
      <w:pPr>
        <w:spacing w:after="0" w:line="240" w:lineRule="auto"/>
        <w:ind w:firstLine="709"/>
        <w:rPr>
          <w:rFonts w:eastAsiaTheme="majorEastAsia"/>
          <w:b/>
          <w:sz w:val="28"/>
          <w:szCs w:val="28"/>
        </w:rPr>
      </w:pPr>
      <w:r w:rsidRPr="000E38D8">
        <w:rPr>
          <w:rFonts w:eastAsiaTheme="majorEastAsia"/>
          <w:b/>
          <w:sz w:val="28"/>
          <w:szCs w:val="28"/>
        </w:rPr>
        <w:t xml:space="preserve">1. </w:t>
      </w:r>
      <w:proofErr w:type="spellStart"/>
      <w:r w:rsidRPr="000E38D8">
        <w:rPr>
          <w:rFonts w:eastAsiaTheme="majorEastAsia"/>
          <w:b/>
          <w:sz w:val="28"/>
          <w:szCs w:val="28"/>
        </w:rPr>
        <w:t>Trình</w:t>
      </w:r>
      <w:proofErr w:type="spellEnd"/>
      <w:r w:rsidRPr="000E38D8">
        <w:rPr>
          <w:rFonts w:eastAsiaTheme="majorEastAsia"/>
          <w:b/>
          <w:sz w:val="28"/>
          <w:szCs w:val="28"/>
        </w:rPr>
        <w:t xml:space="preserve"> </w:t>
      </w:r>
      <w:proofErr w:type="spellStart"/>
      <w:r w:rsidRPr="000E38D8">
        <w:rPr>
          <w:rFonts w:eastAsiaTheme="majorEastAsia"/>
          <w:b/>
          <w:sz w:val="28"/>
          <w:szCs w:val="28"/>
        </w:rPr>
        <w:t>tự</w:t>
      </w:r>
      <w:proofErr w:type="spellEnd"/>
      <w:r w:rsidRPr="000E38D8">
        <w:rPr>
          <w:rFonts w:eastAsiaTheme="majorEastAsia"/>
          <w:b/>
          <w:sz w:val="28"/>
          <w:szCs w:val="28"/>
        </w:rPr>
        <w:t xml:space="preserve"> </w:t>
      </w:r>
      <w:proofErr w:type="spellStart"/>
      <w:r w:rsidRPr="000E38D8">
        <w:rPr>
          <w:rFonts w:eastAsiaTheme="majorEastAsia"/>
          <w:b/>
          <w:sz w:val="28"/>
          <w:szCs w:val="28"/>
        </w:rPr>
        <w:t>thực</w:t>
      </w:r>
      <w:proofErr w:type="spellEnd"/>
      <w:r w:rsidRPr="000E38D8">
        <w:rPr>
          <w:rFonts w:eastAsiaTheme="majorEastAsia"/>
          <w:b/>
          <w:sz w:val="28"/>
          <w:szCs w:val="28"/>
        </w:rPr>
        <w:t xml:space="preserve"> </w:t>
      </w:r>
      <w:proofErr w:type="spellStart"/>
      <w:r w:rsidRPr="000E38D8">
        <w:rPr>
          <w:rFonts w:eastAsiaTheme="majorEastAsia"/>
          <w:b/>
          <w:sz w:val="28"/>
          <w:szCs w:val="28"/>
        </w:rPr>
        <w:t>hiện</w:t>
      </w:r>
      <w:proofErr w:type="spellEnd"/>
    </w:p>
    <w:p w14:paraId="736E368D" w14:textId="24C7DCE3" w:rsidR="00E61E1E" w:rsidRPr="000E38D8" w:rsidRDefault="00E61E1E" w:rsidP="004C08FB">
      <w:pPr>
        <w:spacing w:after="0" w:line="240" w:lineRule="auto"/>
        <w:ind w:firstLine="709"/>
        <w:rPr>
          <w:rFonts w:eastAsiaTheme="majorEastAsia"/>
          <w:b/>
          <w:sz w:val="28"/>
          <w:szCs w:val="28"/>
        </w:rPr>
      </w:pPr>
      <w:r w:rsidRPr="000E38D8">
        <w:rPr>
          <w:rFonts w:eastAsiaTheme="majorEastAsia"/>
          <w:b/>
          <w:sz w:val="28"/>
          <w:szCs w:val="28"/>
        </w:rPr>
        <w:t xml:space="preserve">a) </w:t>
      </w:r>
      <w:proofErr w:type="spellStart"/>
      <w:r w:rsidRPr="000E38D8">
        <w:rPr>
          <w:rFonts w:eastAsiaTheme="majorEastAsia"/>
          <w:b/>
          <w:sz w:val="28"/>
          <w:szCs w:val="28"/>
        </w:rPr>
        <w:t>Nộp</w:t>
      </w:r>
      <w:proofErr w:type="spellEnd"/>
      <w:r w:rsidRPr="000E38D8">
        <w:rPr>
          <w:rFonts w:eastAsiaTheme="majorEastAsia"/>
          <w:b/>
          <w:sz w:val="28"/>
          <w:szCs w:val="28"/>
        </w:rPr>
        <w:t xml:space="preserve"> </w:t>
      </w:r>
      <w:proofErr w:type="spellStart"/>
      <w:r w:rsidRPr="000E38D8">
        <w:rPr>
          <w:rFonts w:eastAsiaTheme="majorEastAsia"/>
          <w:b/>
          <w:sz w:val="28"/>
          <w:szCs w:val="28"/>
        </w:rPr>
        <w:t>hồ</w:t>
      </w:r>
      <w:proofErr w:type="spellEnd"/>
      <w:r w:rsidRPr="000E38D8">
        <w:rPr>
          <w:rFonts w:eastAsiaTheme="majorEastAsia"/>
          <w:b/>
          <w:sz w:val="28"/>
          <w:szCs w:val="28"/>
        </w:rPr>
        <w:t xml:space="preserve"> </w:t>
      </w:r>
      <w:proofErr w:type="spellStart"/>
      <w:r w:rsidRPr="000E38D8">
        <w:rPr>
          <w:rFonts w:eastAsiaTheme="majorEastAsia"/>
          <w:b/>
          <w:sz w:val="28"/>
          <w:szCs w:val="28"/>
        </w:rPr>
        <w:t>sơ</w:t>
      </w:r>
      <w:proofErr w:type="spellEnd"/>
      <w:r w:rsidRPr="000E38D8">
        <w:rPr>
          <w:rFonts w:eastAsiaTheme="majorEastAsia"/>
          <w:b/>
          <w:sz w:val="28"/>
          <w:szCs w:val="28"/>
        </w:rPr>
        <w:t xml:space="preserve"> TTHC</w:t>
      </w:r>
    </w:p>
    <w:p w14:paraId="27F45F02" w14:textId="77777777" w:rsidR="00E61E1E" w:rsidRPr="000E38D8" w:rsidRDefault="00E61E1E" w:rsidP="004C08FB">
      <w:pPr>
        <w:spacing w:after="0" w:line="240" w:lineRule="auto"/>
        <w:ind w:firstLine="709"/>
        <w:rPr>
          <w:rFonts w:eastAsiaTheme="majorEastAsia"/>
          <w:sz w:val="28"/>
          <w:szCs w:val="28"/>
        </w:rPr>
      </w:pPr>
      <w:r w:rsidRPr="000E38D8">
        <w:rPr>
          <w:rFonts w:eastAsiaTheme="majorEastAsia"/>
          <w:sz w:val="28"/>
          <w:szCs w:val="28"/>
        </w:rPr>
        <w:t xml:space="preserve">- </w:t>
      </w:r>
      <w:bookmarkStart w:id="14" w:name="_Hlk219291060"/>
      <w:proofErr w:type="spellStart"/>
      <w:r w:rsidRPr="000E38D8">
        <w:rPr>
          <w:sz w:val="28"/>
          <w:szCs w:val="28"/>
        </w:rPr>
        <w:t>Quyết</w:t>
      </w:r>
      <w:proofErr w:type="spellEnd"/>
      <w:r w:rsidRPr="000E38D8">
        <w:rPr>
          <w:sz w:val="28"/>
          <w:szCs w:val="28"/>
        </w:rPr>
        <w:t xml:space="preserve"> </w:t>
      </w:r>
      <w:proofErr w:type="spellStart"/>
      <w:r w:rsidRPr="000E38D8">
        <w:rPr>
          <w:sz w:val="28"/>
          <w:szCs w:val="28"/>
        </w:rPr>
        <w:t>định</w:t>
      </w:r>
      <w:proofErr w:type="spellEnd"/>
      <w:r w:rsidRPr="000E38D8">
        <w:rPr>
          <w:sz w:val="28"/>
          <w:szCs w:val="28"/>
        </w:rPr>
        <w:t xml:space="preserve"> </w:t>
      </w:r>
      <w:proofErr w:type="spellStart"/>
      <w:r w:rsidRPr="000E38D8">
        <w:rPr>
          <w:sz w:val="28"/>
          <w:szCs w:val="28"/>
        </w:rPr>
        <w:t>lại</w:t>
      </w:r>
      <w:proofErr w:type="spellEnd"/>
      <w:r w:rsidRPr="000E38D8">
        <w:rPr>
          <w:sz w:val="28"/>
          <w:szCs w:val="28"/>
        </w:rPr>
        <w:t xml:space="preserve"> </w:t>
      </w:r>
      <w:proofErr w:type="spellStart"/>
      <w:r w:rsidRPr="000E38D8">
        <w:rPr>
          <w:sz w:val="28"/>
          <w:szCs w:val="28"/>
        </w:rPr>
        <w:t>đưa</w:t>
      </w:r>
      <w:proofErr w:type="spellEnd"/>
      <w:r w:rsidRPr="000E38D8">
        <w:rPr>
          <w:sz w:val="28"/>
          <w:szCs w:val="28"/>
        </w:rPr>
        <w:t xml:space="preserve"> </w:t>
      </w:r>
      <w:proofErr w:type="spellStart"/>
      <w:r w:rsidRPr="000E38D8">
        <w:rPr>
          <w:sz w:val="28"/>
          <w:szCs w:val="28"/>
        </w:rPr>
        <w:t>cơ</w:t>
      </w:r>
      <w:proofErr w:type="spellEnd"/>
      <w:r w:rsidRPr="000E38D8">
        <w:rPr>
          <w:sz w:val="28"/>
          <w:szCs w:val="28"/>
        </w:rPr>
        <w:t xml:space="preserve"> </w:t>
      </w:r>
      <w:proofErr w:type="spellStart"/>
      <w:r w:rsidRPr="000E38D8">
        <w:rPr>
          <w:sz w:val="28"/>
          <w:szCs w:val="28"/>
        </w:rPr>
        <w:t>sở</w:t>
      </w:r>
      <w:proofErr w:type="spellEnd"/>
      <w:r w:rsidRPr="000E38D8">
        <w:rPr>
          <w:sz w:val="28"/>
          <w:szCs w:val="28"/>
        </w:rPr>
        <w:t xml:space="preserve"> </w:t>
      </w:r>
      <w:proofErr w:type="spellStart"/>
      <w:r w:rsidRPr="000E38D8">
        <w:rPr>
          <w:sz w:val="28"/>
          <w:szCs w:val="28"/>
        </w:rPr>
        <w:t>phá</w:t>
      </w:r>
      <w:proofErr w:type="spellEnd"/>
      <w:r w:rsidRPr="000E38D8">
        <w:rPr>
          <w:sz w:val="28"/>
          <w:szCs w:val="28"/>
        </w:rPr>
        <w:t xml:space="preserve"> </w:t>
      </w:r>
      <w:proofErr w:type="spellStart"/>
      <w:r w:rsidRPr="000E38D8">
        <w:rPr>
          <w:sz w:val="28"/>
          <w:szCs w:val="28"/>
        </w:rPr>
        <w:t>dỡ</w:t>
      </w:r>
      <w:proofErr w:type="spellEnd"/>
      <w:r w:rsidRPr="000E38D8">
        <w:rPr>
          <w:sz w:val="28"/>
          <w:szCs w:val="28"/>
        </w:rPr>
        <w:t xml:space="preserve"> </w:t>
      </w:r>
      <w:proofErr w:type="spellStart"/>
      <w:r w:rsidRPr="000E38D8">
        <w:rPr>
          <w:sz w:val="28"/>
          <w:szCs w:val="28"/>
        </w:rPr>
        <w:t>tàu</w:t>
      </w:r>
      <w:proofErr w:type="spellEnd"/>
      <w:r w:rsidRPr="000E38D8">
        <w:rPr>
          <w:sz w:val="28"/>
          <w:szCs w:val="28"/>
        </w:rPr>
        <w:t xml:space="preserve"> </w:t>
      </w:r>
      <w:proofErr w:type="spellStart"/>
      <w:r w:rsidRPr="000E38D8">
        <w:rPr>
          <w:sz w:val="28"/>
          <w:szCs w:val="28"/>
        </w:rPr>
        <w:t>biển</w:t>
      </w:r>
      <w:proofErr w:type="spellEnd"/>
      <w:r w:rsidRPr="000E38D8">
        <w:rPr>
          <w:sz w:val="28"/>
          <w:szCs w:val="28"/>
        </w:rPr>
        <w:t xml:space="preserve"> </w:t>
      </w:r>
      <w:proofErr w:type="spellStart"/>
      <w:r w:rsidRPr="000E38D8">
        <w:rPr>
          <w:sz w:val="28"/>
          <w:szCs w:val="28"/>
        </w:rPr>
        <w:t>vào</w:t>
      </w:r>
      <w:proofErr w:type="spellEnd"/>
      <w:r w:rsidRPr="000E38D8">
        <w:rPr>
          <w:sz w:val="28"/>
          <w:szCs w:val="28"/>
        </w:rPr>
        <w:t xml:space="preserve"> </w:t>
      </w:r>
      <w:proofErr w:type="spellStart"/>
      <w:r w:rsidRPr="000E38D8">
        <w:rPr>
          <w:sz w:val="28"/>
          <w:szCs w:val="28"/>
        </w:rPr>
        <w:t>hoạt</w:t>
      </w:r>
      <w:proofErr w:type="spellEnd"/>
      <w:r w:rsidRPr="000E38D8">
        <w:rPr>
          <w:sz w:val="28"/>
          <w:szCs w:val="28"/>
        </w:rPr>
        <w:t xml:space="preserve"> </w:t>
      </w:r>
      <w:proofErr w:type="spellStart"/>
      <w:r w:rsidRPr="000E38D8">
        <w:rPr>
          <w:sz w:val="28"/>
          <w:szCs w:val="28"/>
        </w:rPr>
        <w:t>động</w:t>
      </w:r>
      <w:proofErr w:type="spellEnd"/>
      <w:r w:rsidRPr="000E38D8">
        <w:rPr>
          <w:sz w:val="28"/>
          <w:szCs w:val="28"/>
        </w:rPr>
        <w:t xml:space="preserve"> </w:t>
      </w:r>
      <w:proofErr w:type="spellStart"/>
      <w:r w:rsidRPr="000E38D8">
        <w:rPr>
          <w:sz w:val="28"/>
          <w:szCs w:val="28"/>
        </w:rPr>
        <w:t>khi</w:t>
      </w:r>
      <w:proofErr w:type="spellEnd"/>
      <w:r w:rsidRPr="000E38D8">
        <w:rPr>
          <w:sz w:val="28"/>
          <w:szCs w:val="28"/>
        </w:rPr>
        <w:t xml:space="preserve"> </w:t>
      </w:r>
      <w:proofErr w:type="spellStart"/>
      <w:r w:rsidRPr="000E38D8">
        <w:rPr>
          <w:sz w:val="28"/>
          <w:szCs w:val="28"/>
        </w:rPr>
        <w:t>thay</w:t>
      </w:r>
      <w:proofErr w:type="spellEnd"/>
      <w:r w:rsidRPr="000E38D8">
        <w:rPr>
          <w:sz w:val="28"/>
          <w:szCs w:val="28"/>
        </w:rPr>
        <w:t xml:space="preserve"> </w:t>
      </w:r>
      <w:proofErr w:type="spellStart"/>
      <w:r w:rsidRPr="000E38D8">
        <w:rPr>
          <w:sz w:val="28"/>
          <w:szCs w:val="28"/>
        </w:rPr>
        <w:t>đổi</w:t>
      </w:r>
      <w:proofErr w:type="spellEnd"/>
      <w:r w:rsidRPr="000E38D8">
        <w:rPr>
          <w:sz w:val="28"/>
          <w:szCs w:val="28"/>
        </w:rPr>
        <w:t xml:space="preserve"> </w:t>
      </w:r>
      <w:proofErr w:type="spellStart"/>
      <w:r w:rsidRPr="000E38D8">
        <w:rPr>
          <w:sz w:val="28"/>
          <w:szCs w:val="28"/>
        </w:rPr>
        <w:t>nội</w:t>
      </w:r>
      <w:proofErr w:type="spellEnd"/>
      <w:r w:rsidRPr="000E38D8">
        <w:rPr>
          <w:sz w:val="28"/>
          <w:szCs w:val="28"/>
        </w:rPr>
        <w:t xml:space="preserve"> dung </w:t>
      </w:r>
      <w:proofErr w:type="spellStart"/>
      <w:r w:rsidRPr="000E38D8">
        <w:rPr>
          <w:sz w:val="28"/>
          <w:szCs w:val="28"/>
        </w:rPr>
        <w:t>ghi</w:t>
      </w:r>
      <w:proofErr w:type="spellEnd"/>
      <w:r w:rsidRPr="000E38D8">
        <w:rPr>
          <w:sz w:val="28"/>
          <w:szCs w:val="28"/>
        </w:rPr>
        <w:t xml:space="preserve"> </w:t>
      </w:r>
      <w:proofErr w:type="spellStart"/>
      <w:r w:rsidRPr="000E38D8">
        <w:rPr>
          <w:sz w:val="28"/>
          <w:szCs w:val="28"/>
        </w:rPr>
        <w:t>trong</w:t>
      </w:r>
      <w:proofErr w:type="spellEnd"/>
      <w:r w:rsidRPr="000E38D8">
        <w:rPr>
          <w:sz w:val="28"/>
          <w:szCs w:val="28"/>
        </w:rPr>
        <w:t xml:space="preserve"> </w:t>
      </w:r>
      <w:proofErr w:type="spellStart"/>
      <w:r w:rsidRPr="000E38D8">
        <w:rPr>
          <w:sz w:val="28"/>
          <w:szCs w:val="28"/>
        </w:rPr>
        <w:t>Quyết</w:t>
      </w:r>
      <w:proofErr w:type="spellEnd"/>
      <w:r w:rsidRPr="000E38D8">
        <w:rPr>
          <w:sz w:val="28"/>
          <w:szCs w:val="28"/>
        </w:rPr>
        <w:t xml:space="preserve"> </w:t>
      </w:r>
      <w:proofErr w:type="spellStart"/>
      <w:r w:rsidRPr="000E38D8">
        <w:rPr>
          <w:sz w:val="28"/>
          <w:szCs w:val="28"/>
        </w:rPr>
        <w:t>định</w:t>
      </w:r>
      <w:proofErr w:type="spellEnd"/>
      <w:r w:rsidRPr="000E38D8">
        <w:rPr>
          <w:sz w:val="28"/>
          <w:szCs w:val="28"/>
        </w:rPr>
        <w:t xml:space="preserve"> </w:t>
      </w:r>
      <w:proofErr w:type="spellStart"/>
      <w:r w:rsidRPr="000E38D8">
        <w:rPr>
          <w:sz w:val="28"/>
          <w:szCs w:val="28"/>
        </w:rPr>
        <w:t>đã</w:t>
      </w:r>
      <w:proofErr w:type="spellEnd"/>
      <w:r w:rsidRPr="000E38D8">
        <w:rPr>
          <w:sz w:val="28"/>
          <w:szCs w:val="28"/>
        </w:rPr>
        <w:t xml:space="preserve"> </w:t>
      </w:r>
      <w:proofErr w:type="spellStart"/>
      <w:r w:rsidRPr="000E38D8">
        <w:rPr>
          <w:sz w:val="28"/>
          <w:szCs w:val="28"/>
        </w:rPr>
        <w:t>được</w:t>
      </w:r>
      <w:proofErr w:type="spellEnd"/>
      <w:r w:rsidRPr="000E38D8">
        <w:rPr>
          <w:sz w:val="28"/>
          <w:szCs w:val="28"/>
        </w:rPr>
        <w:t xml:space="preserve"> </w:t>
      </w:r>
      <w:proofErr w:type="spellStart"/>
      <w:r w:rsidRPr="000E38D8">
        <w:rPr>
          <w:sz w:val="28"/>
          <w:szCs w:val="28"/>
        </w:rPr>
        <w:t>cấp</w:t>
      </w:r>
      <w:bookmarkEnd w:id="14"/>
      <w:proofErr w:type="spellEnd"/>
      <w:r w:rsidRPr="000E38D8">
        <w:rPr>
          <w:sz w:val="28"/>
          <w:szCs w:val="28"/>
        </w:rPr>
        <w:t>.</w:t>
      </w:r>
    </w:p>
    <w:p w14:paraId="64ED8CF1" w14:textId="77777777" w:rsidR="00E61E1E" w:rsidRPr="000E38D8" w:rsidRDefault="00E61E1E" w:rsidP="004C08FB">
      <w:pPr>
        <w:spacing w:after="0" w:line="240" w:lineRule="auto"/>
        <w:ind w:firstLine="709"/>
        <w:rPr>
          <w:rFonts w:eastAsiaTheme="majorEastAsia"/>
          <w:sz w:val="28"/>
          <w:szCs w:val="28"/>
        </w:rPr>
      </w:pPr>
      <w:r w:rsidRPr="000E38D8">
        <w:rPr>
          <w:rFonts w:eastAsiaTheme="majorEastAsia"/>
          <w:sz w:val="28"/>
          <w:szCs w:val="28"/>
        </w:rPr>
        <w:t xml:space="preserve">- </w:t>
      </w:r>
      <w:bookmarkStart w:id="15" w:name="_Hlk219291050"/>
      <w:proofErr w:type="spellStart"/>
      <w:r w:rsidRPr="000E38D8">
        <w:rPr>
          <w:sz w:val="28"/>
          <w:szCs w:val="28"/>
        </w:rPr>
        <w:t>Chủ</w:t>
      </w:r>
      <w:proofErr w:type="spellEnd"/>
      <w:r w:rsidRPr="000E38D8">
        <w:rPr>
          <w:sz w:val="28"/>
          <w:szCs w:val="28"/>
        </w:rPr>
        <w:t xml:space="preserve"> </w:t>
      </w:r>
      <w:proofErr w:type="spellStart"/>
      <w:r w:rsidRPr="000E38D8">
        <w:rPr>
          <w:sz w:val="28"/>
          <w:szCs w:val="28"/>
        </w:rPr>
        <w:t>cơ</w:t>
      </w:r>
      <w:proofErr w:type="spellEnd"/>
      <w:r w:rsidRPr="000E38D8">
        <w:rPr>
          <w:sz w:val="28"/>
          <w:szCs w:val="28"/>
        </w:rPr>
        <w:t xml:space="preserve"> </w:t>
      </w:r>
      <w:proofErr w:type="spellStart"/>
      <w:r w:rsidRPr="000E38D8">
        <w:rPr>
          <w:sz w:val="28"/>
          <w:szCs w:val="28"/>
        </w:rPr>
        <w:t>sở</w:t>
      </w:r>
      <w:proofErr w:type="spellEnd"/>
      <w:r w:rsidRPr="000E38D8">
        <w:rPr>
          <w:sz w:val="28"/>
          <w:szCs w:val="28"/>
        </w:rPr>
        <w:t xml:space="preserve"> </w:t>
      </w:r>
      <w:proofErr w:type="spellStart"/>
      <w:r w:rsidRPr="000E38D8">
        <w:rPr>
          <w:sz w:val="28"/>
          <w:szCs w:val="28"/>
        </w:rPr>
        <w:t>phá</w:t>
      </w:r>
      <w:proofErr w:type="spellEnd"/>
      <w:r w:rsidRPr="000E38D8">
        <w:rPr>
          <w:sz w:val="28"/>
          <w:szCs w:val="28"/>
        </w:rPr>
        <w:t xml:space="preserve"> </w:t>
      </w:r>
      <w:proofErr w:type="spellStart"/>
      <w:r w:rsidRPr="000E38D8">
        <w:rPr>
          <w:sz w:val="28"/>
          <w:szCs w:val="28"/>
        </w:rPr>
        <w:t>dỡ</w:t>
      </w:r>
      <w:proofErr w:type="spellEnd"/>
      <w:r w:rsidRPr="000E38D8">
        <w:rPr>
          <w:sz w:val="28"/>
          <w:szCs w:val="28"/>
        </w:rPr>
        <w:t xml:space="preserve"> </w:t>
      </w:r>
      <w:proofErr w:type="spellStart"/>
      <w:r w:rsidRPr="000E38D8">
        <w:rPr>
          <w:sz w:val="28"/>
          <w:szCs w:val="28"/>
        </w:rPr>
        <w:t>tàu</w:t>
      </w:r>
      <w:proofErr w:type="spellEnd"/>
      <w:r w:rsidRPr="000E38D8">
        <w:rPr>
          <w:sz w:val="28"/>
          <w:szCs w:val="28"/>
        </w:rPr>
        <w:t xml:space="preserve"> </w:t>
      </w:r>
      <w:proofErr w:type="spellStart"/>
      <w:r w:rsidRPr="000E38D8">
        <w:rPr>
          <w:sz w:val="28"/>
          <w:szCs w:val="28"/>
        </w:rPr>
        <w:t>biển</w:t>
      </w:r>
      <w:proofErr w:type="spellEnd"/>
      <w:r w:rsidRPr="000E38D8">
        <w:rPr>
          <w:sz w:val="28"/>
          <w:szCs w:val="28"/>
        </w:rPr>
        <w:t xml:space="preserve"> </w:t>
      </w:r>
      <w:proofErr w:type="spellStart"/>
      <w:r w:rsidRPr="000E38D8">
        <w:rPr>
          <w:sz w:val="28"/>
          <w:szCs w:val="28"/>
        </w:rPr>
        <w:t>nộp</w:t>
      </w:r>
      <w:proofErr w:type="spellEnd"/>
      <w:r w:rsidRPr="000E38D8">
        <w:rPr>
          <w:sz w:val="28"/>
          <w:szCs w:val="28"/>
        </w:rPr>
        <w:t xml:space="preserve"> 01 </w:t>
      </w:r>
      <w:proofErr w:type="spellStart"/>
      <w:r w:rsidRPr="000E38D8">
        <w:rPr>
          <w:sz w:val="28"/>
          <w:szCs w:val="28"/>
        </w:rPr>
        <w:t>bộ</w:t>
      </w:r>
      <w:proofErr w:type="spellEnd"/>
      <w:r w:rsidRPr="000E38D8">
        <w:rPr>
          <w:sz w:val="28"/>
          <w:szCs w:val="28"/>
        </w:rPr>
        <w:t xml:space="preserve"> </w:t>
      </w:r>
      <w:proofErr w:type="spellStart"/>
      <w:r w:rsidRPr="000E38D8">
        <w:rPr>
          <w:sz w:val="28"/>
          <w:szCs w:val="28"/>
        </w:rPr>
        <w:t>hồ</w:t>
      </w:r>
      <w:proofErr w:type="spellEnd"/>
      <w:r w:rsidRPr="000E38D8">
        <w:rPr>
          <w:sz w:val="28"/>
          <w:szCs w:val="28"/>
        </w:rPr>
        <w:t xml:space="preserve"> </w:t>
      </w:r>
      <w:proofErr w:type="spellStart"/>
      <w:r w:rsidRPr="000E38D8">
        <w:rPr>
          <w:sz w:val="28"/>
          <w:szCs w:val="28"/>
        </w:rPr>
        <w:t>sơ</w:t>
      </w:r>
      <w:proofErr w:type="spellEnd"/>
      <w:r w:rsidRPr="000E38D8">
        <w:rPr>
          <w:sz w:val="28"/>
          <w:szCs w:val="28"/>
        </w:rPr>
        <w:t xml:space="preserve"> </w:t>
      </w:r>
      <w:proofErr w:type="spellStart"/>
      <w:r w:rsidRPr="000E38D8">
        <w:rPr>
          <w:sz w:val="28"/>
          <w:szCs w:val="28"/>
        </w:rPr>
        <w:t>đề</w:t>
      </w:r>
      <w:proofErr w:type="spellEnd"/>
      <w:r w:rsidRPr="000E38D8">
        <w:rPr>
          <w:sz w:val="28"/>
          <w:szCs w:val="28"/>
        </w:rPr>
        <w:t xml:space="preserve"> </w:t>
      </w:r>
      <w:proofErr w:type="spellStart"/>
      <w:r w:rsidRPr="000E38D8">
        <w:rPr>
          <w:sz w:val="28"/>
          <w:szCs w:val="28"/>
        </w:rPr>
        <w:t>nghị</w:t>
      </w:r>
      <w:proofErr w:type="spellEnd"/>
      <w:r w:rsidRPr="000E38D8">
        <w:rPr>
          <w:sz w:val="28"/>
          <w:szCs w:val="28"/>
        </w:rPr>
        <w:t xml:space="preserve"> </w:t>
      </w:r>
      <w:proofErr w:type="spellStart"/>
      <w:r w:rsidRPr="000E38D8">
        <w:rPr>
          <w:sz w:val="28"/>
          <w:szCs w:val="28"/>
        </w:rPr>
        <w:t>lại</w:t>
      </w:r>
      <w:proofErr w:type="spellEnd"/>
      <w:r w:rsidRPr="000E38D8">
        <w:rPr>
          <w:sz w:val="28"/>
          <w:szCs w:val="28"/>
        </w:rPr>
        <w:t xml:space="preserve"> </w:t>
      </w:r>
      <w:proofErr w:type="spellStart"/>
      <w:r w:rsidRPr="000E38D8">
        <w:rPr>
          <w:sz w:val="28"/>
          <w:szCs w:val="28"/>
        </w:rPr>
        <w:t>đưa</w:t>
      </w:r>
      <w:proofErr w:type="spellEnd"/>
      <w:r w:rsidRPr="000E38D8">
        <w:rPr>
          <w:sz w:val="28"/>
          <w:szCs w:val="28"/>
        </w:rPr>
        <w:t xml:space="preserve"> </w:t>
      </w:r>
      <w:proofErr w:type="spellStart"/>
      <w:r w:rsidRPr="000E38D8">
        <w:rPr>
          <w:sz w:val="28"/>
          <w:szCs w:val="28"/>
        </w:rPr>
        <w:t>cơ</w:t>
      </w:r>
      <w:proofErr w:type="spellEnd"/>
      <w:r w:rsidRPr="000E38D8">
        <w:rPr>
          <w:sz w:val="28"/>
          <w:szCs w:val="28"/>
        </w:rPr>
        <w:t xml:space="preserve"> </w:t>
      </w:r>
      <w:proofErr w:type="spellStart"/>
      <w:r w:rsidRPr="000E38D8">
        <w:rPr>
          <w:sz w:val="28"/>
          <w:szCs w:val="28"/>
        </w:rPr>
        <w:t>sở</w:t>
      </w:r>
      <w:proofErr w:type="spellEnd"/>
      <w:r w:rsidRPr="000E38D8">
        <w:rPr>
          <w:sz w:val="28"/>
          <w:szCs w:val="28"/>
        </w:rPr>
        <w:t xml:space="preserve"> </w:t>
      </w:r>
      <w:proofErr w:type="spellStart"/>
      <w:r w:rsidRPr="000E38D8">
        <w:rPr>
          <w:sz w:val="28"/>
          <w:szCs w:val="28"/>
        </w:rPr>
        <w:t>phá</w:t>
      </w:r>
      <w:proofErr w:type="spellEnd"/>
      <w:r w:rsidRPr="000E38D8">
        <w:rPr>
          <w:sz w:val="28"/>
          <w:szCs w:val="28"/>
        </w:rPr>
        <w:t xml:space="preserve"> </w:t>
      </w:r>
      <w:proofErr w:type="spellStart"/>
      <w:r w:rsidRPr="000E38D8">
        <w:rPr>
          <w:sz w:val="28"/>
          <w:szCs w:val="28"/>
        </w:rPr>
        <w:t>dỡ</w:t>
      </w:r>
      <w:proofErr w:type="spellEnd"/>
      <w:r w:rsidRPr="000E38D8">
        <w:rPr>
          <w:sz w:val="28"/>
          <w:szCs w:val="28"/>
        </w:rPr>
        <w:t xml:space="preserve"> </w:t>
      </w:r>
      <w:proofErr w:type="spellStart"/>
      <w:r w:rsidRPr="000E38D8">
        <w:rPr>
          <w:sz w:val="28"/>
          <w:szCs w:val="28"/>
        </w:rPr>
        <w:t>tàu</w:t>
      </w:r>
      <w:proofErr w:type="spellEnd"/>
      <w:r w:rsidRPr="000E38D8">
        <w:rPr>
          <w:sz w:val="28"/>
          <w:szCs w:val="28"/>
        </w:rPr>
        <w:t xml:space="preserve"> </w:t>
      </w:r>
      <w:proofErr w:type="spellStart"/>
      <w:r w:rsidRPr="000E38D8">
        <w:rPr>
          <w:sz w:val="28"/>
          <w:szCs w:val="28"/>
        </w:rPr>
        <w:t>biển</w:t>
      </w:r>
      <w:proofErr w:type="spellEnd"/>
      <w:r w:rsidRPr="000E38D8">
        <w:rPr>
          <w:sz w:val="28"/>
          <w:szCs w:val="28"/>
        </w:rPr>
        <w:t xml:space="preserve"> </w:t>
      </w:r>
      <w:proofErr w:type="spellStart"/>
      <w:r w:rsidRPr="000E38D8">
        <w:rPr>
          <w:sz w:val="28"/>
          <w:szCs w:val="28"/>
        </w:rPr>
        <w:t>vào</w:t>
      </w:r>
      <w:proofErr w:type="spellEnd"/>
      <w:r w:rsidRPr="000E38D8">
        <w:rPr>
          <w:sz w:val="28"/>
          <w:szCs w:val="28"/>
        </w:rPr>
        <w:t xml:space="preserve"> </w:t>
      </w:r>
      <w:proofErr w:type="spellStart"/>
      <w:r w:rsidRPr="000E38D8">
        <w:rPr>
          <w:sz w:val="28"/>
          <w:szCs w:val="28"/>
        </w:rPr>
        <w:t>hoạt</w:t>
      </w:r>
      <w:proofErr w:type="spellEnd"/>
      <w:r w:rsidRPr="000E38D8">
        <w:rPr>
          <w:sz w:val="28"/>
          <w:szCs w:val="28"/>
        </w:rPr>
        <w:t xml:space="preserve"> </w:t>
      </w:r>
      <w:proofErr w:type="spellStart"/>
      <w:r w:rsidRPr="000E38D8">
        <w:rPr>
          <w:sz w:val="28"/>
          <w:szCs w:val="28"/>
        </w:rPr>
        <w:t>động</w:t>
      </w:r>
      <w:proofErr w:type="spellEnd"/>
      <w:r w:rsidRPr="000E38D8">
        <w:rPr>
          <w:sz w:val="28"/>
          <w:szCs w:val="28"/>
        </w:rPr>
        <w:t xml:space="preserve"> </w:t>
      </w:r>
      <w:proofErr w:type="spellStart"/>
      <w:r w:rsidRPr="000E38D8">
        <w:rPr>
          <w:sz w:val="28"/>
          <w:szCs w:val="28"/>
        </w:rPr>
        <w:t>trên</w:t>
      </w:r>
      <w:proofErr w:type="spellEnd"/>
      <w:r w:rsidRPr="000E38D8">
        <w:rPr>
          <w:sz w:val="28"/>
          <w:szCs w:val="28"/>
        </w:rPr>
        <w:t xml:space="preserve"> </w:t>
      </w:r>
      <w:proofErr w:type="spellStart"/>
      <w:r w:rsidRPr="000E38D8">
        <w:rPr>
          <w:sz w:val="28"/>
          <w:szCs w:val="28"/>
        </w:rPr>
        <w:t>Cổng</w:t>
      </w:r>
      <w:proofErr w:type="spellEnd"/>
      <w:r w:rsidRPr="000E38D8">
        <w:rPr>
          <w:sz w:val="28"/>
          <w:szCs w:val="28"/>
        </w:rPr>
        <w:t xml:space="preserve"> </w:t>
      </w:r>
      <w:proofErr w:type="spellStart"/>
      <w:r w:rsidRPr="000E38D8">
        <w:rPr>
          <w:sz w:val="28"/>
          <w:szCs w:val="28"/>
        </w:rPr>
        <w:t>Dịch</w:t>
      </w:r>
      <w:proofErr w:type="spellEnd"/>
      <w:r w:rsidRPr="000E38D8">
        <w:rPr>
          <w:sz w:val="28"/>
          <w:szCs w:val="28"/>
        </w:rPr>
        <w:t xml:space="preserve"> </w:t>
      </w:r>
      <w:proofErr w:type="spellStart"/>
      <w:r w:rsidRPr="000E38D8">
        <w:rPr>
          <w:sz w:val="28"/>
          <w:szCs w:val="28"/>
        </w:rPr>
        <w:t>vụ</w:t>
      </w:r>
      <w:proofErr w:type="spellEnd"/>
      <w:r w:rsidRPr="000E38D8">
        <w:rPr>
          <w:sz w:val="28"/>
          <w:szCs w:val="28"/>
        </w:rPr>
        <w:t xml:space="preserve"> </w:t>
      </w:r>
      <w:proofErr w:type="spellStart"/>
      <w:r w:rsidRPr="000E38D8">
        <w:rPr>
          <w:sz w:val="28"/>
          <w:szCs w:val="28"/>
        </w:rPr>
        <w:t>công</w:t>
      </w:r>
      <w:proofErr w:type="spellEnd"/>
      <w:r w:rsidRPr="000E38D8">
        <w:rPr>
          <w:sz w:val="28"/>
          <w:szCs w:val="28"/>
        </w:rPr>
        <w:t xml:space="preserve"> </w:t>
      </w:r>
      <w:proofErr w:type="spellStart"/>
      <w:r w:rsidRPr="000E38D8">
        <w:rPr>
          <w:sz w:val="28"/>
          <w:szCs w:val="28"/>
        </w:rPr>
        <w:t>quốc</w:t>
      </w:r>
      <w:proofErr w:type="spellEnd"/>
      <w:r w:rsidRPr="000E38D8">
        <w:rPr>
          <w:sz w:val="28"/>
          <w:szCs w:val="28"/>
        </w:rPr>
        <w:t xml:space="preserve"> </w:t>
      </w:r>
      <w:proofErr w:type="spellStart"/>
      <w:r w:rsidRPr="000E38D8">
        <w:rPr>
          <w:sz w:val="28"/>
          <w:szCs w:val="28"/>
        </w:rPr>
        <w:t>gia</w:t>
      </w:r>
      <w:proofErr w:type="spellEnd"/>
      <w:r w:rsidRPr="000E38D8">
        <w:rPr>
          <w:sz w:val="28"/>
          <w:szCs w:val="28"/>
        </w:rPr>
        <w:t xml:space="preserve"> </w:t>
      </w:r>
      <w:proofErr w:type="spellStart"/>
      <w:r w:rsidRPr="000E38D8">
        <w:rPr>
          <w:sz w:val="28"/>
          <w:szCs w:val="28"/>
        </w:rPr>
        <w:t>hoặc</w:t>
      </w:r>
      <w:proofErr w:type="spellEnd"/>
      <w:r w:rsidRPr="000E38D8">
        <w:rPr>
          <w:sz w:val="28"/>
          <w:szCs w:val="28"/>
        </w:rPr>
        <w:t xml:space="preserve"> qua </w:t>
      </w:r>
      <w:proofErr w:type="spellStart"/>
      <w:r w:rsidRPr="000E38D8">
        <w:rPr>
          <w:sz w:val="28"/>
          <w:szCs w:val="28"/>
        </w:rPr>
        <w:t>dịch</w:t>
      </w:r>
      <w:proofErr w:type="spellEnd"/>
      <w:r w:rsidRPr="000E38D8">
        <w:rPr>
          <w:sz w:val="28"/>
          <w:szCs w:val="28"/>
        </w:rPr>
        <w:t xml:space="preserve"> </w:t>
      </w:r>
      <w:proofErr w:type="spellStart"/>
      <w:r w:rsidRPr="000E38D8">
        <w:rPr>
          <w:sz w:val="28"/>
          <w:szCs w:val="28"/>
        </w:rPr>
        <w:t>vụ</w:t>
      </w:r>
      <w:proofErr w:type="spellEnd"/>
      <w:r w:rsidRPr="000E38D8">
        <w:rPr>
          <w:sz w:val="28"/>
          <w:szCs w:val="28"/>
        </w:rPr>
        <w:t xml:space="preserve"> </w:t>
      </w:r>
      <w:proofErr w:type="spellStart"/>
      <w:r w:rsidRPr="000E38D8">
        <w:rPr>
          <w:sz w:val="28"/>
          <w:szCs w:val="28"/>
        </w:rPr>
        <w:t>bưu</w:t>
      </w:r>
      <w:proofErr w:type="spellEnd"/>
      <w:r w:rsidRPr="000E38D8">
        <w:rPr>
          <w:sz w:val="28"/>
          <w:szCs w:val="28"/>
        </w:rPr>
        <w:t xml:space="preserve"> </w:t>
      </w:r>
      <w:proofErr w:type="spellStart"/>
      <w:r w:rsidRPr="000E38D8">
        <w:rPr>
          <w:sz w:val="28"/>
          <w:szCs w:val="28"/>
        </w:rPr>
        <w:t>chính</w:t>
      </w:r>
      <w:proofErr w:type="spellEnd"/>
      <w:r w:rsidRPr="000E38D8">
        <w:rPr>
          <w:sz w:val="28"/>
          <w:szCs w:val="28"/>
        </w:rPr>
        <w:t xml:space="preserve"> </w:t>
      </w:r>
      <w:proofErr w:type="spellStart"/>
      <w:r w:rsidRPr="000E38D8">
        <w:rPr>
          <w:sz w:val="28"/>
          <w:szCs w:val="28"/>
        </w:rPr>
        <w:t>hoặc</w:t>
      </w:r>
      <w:proofErr w:type="spellEnd"/>
      <w:r w:rsidRPr="000E38D8">
        <w:rPr>
          <w:sz w:val="28"/>
          <w:szCs w:val="28"/>
        </w:rPr>
        <w:t xml:space="preserve"> </w:t>
      </w:r>
      <w:proofErr w:type="spellStart"/>
      <w:r w:rsidRPr="000E38D8">
        <w:rPr>
          <w:sz w:val="28"/>
          <w:szCs w:val="28"/>
        </w:rPr>
        <w:t>trực</w:t>
      </w:r>
      <w:proofErr w:type="spellEnd"/>
      <w:r w:rsidRPr="000E38D8">
        <w:rPr>
          <w:sz w:val="28"/>
          <w:szCs w:val="28"/>
        </w:rPr>
        <w:t xml:space="preserve"> </w:t>
      </w:r>
      <w:proofErr w:type="spellStart"/>
      <w:r w:rsidRPr="000E38D8">
        <w:rPr>
          <w:sz w:val="28"/>
          <w:szCs w:val="28"/>
        </w:rPr>
        <w:t>tiếp</w:t>
      </w:r>
      <w:proofErr w:type="spellEnd"/>
      <w:r w:rsidRPr="000E38D8">
        <w:rPr>
          <w:sz w:val="28"/>
          <w:szCs w:val="28"/>
        </w:rPr>
        <w:t xml:space="preserve"> </w:t>
      </w:r>
      <w:proofErr w:type="spellStart"/>
      <w:r w:rsidRPr="000E38D8">
        <w:rPr>
          <w:sz w:val="28"/>
          <w:szCs w:val="28"/>
        </w:rPr>
        <w:t>đến</w:t>
      </w:r>
      <w:proofErr w:type="spellEnd"/>
      <w:r w:rsidRPr="000E38D8">
        <w:rPr>
          <w:sz w:val="28"/>
          <w:szCs w:val="28"/>
        </w:rPr>
        <w:t xml:space="preserve"> </w:t>
      </w:r>
      <w:proofErr w:type="spellStart"/>
      <w:r w:rsidRPr="000E38D8">
        <w:rPr>
          <w:sz w:val="28"/>
          <w:szCs w:val="28"/>
        </w:rPr>
        <w:t>Ủy</w:t>
      </w:r>
      <w:proofErr w:type="spellEnd"/>
      <w:r w:rsidRPr="000E38D8">
        <w:rPr>
          <w:sz w:val="28"/>
          <w:szCs w:val="28"/>
        </w:rPr>
        <w:t xml:space="preserve"> ban </w:t>
      </w:r>
      <w:proofErr w:type="spellStart"/>
      <w:r w:rsidRPr="000E38D8">
        <w:rPr>
          <w:sz w:val="28"/>
          <w:szCs w:val="28"/>
        </w:rPr>
        <w:t>nhân</w:t>
      </w:r>
      <w:proofErr w:type="spellEnd"/>
      <w:r w:rsidRPr="000E38D8">
        <w:rPr>
          <w:sz w:val="28"/>
          <w:szCs w:val="28"/>
        </w:rPr>
        <w:t xml:space="preserve"> </w:t>
      </w:r>
      <w:proofErr w:type="spellStart"/>
      <w:r w:rsidRPr="000E38D8">
        <w:rPr>
          <w:sz w:val="28"/>
          <w:szCs w:val="28"/>
        </w:rPr>
        <w:t>dân</w:t>
      </w:r>
      <w:proofErr w:type="spellEnd"/>
      <w:r w:rsidRPr="000E38D8">
        <w:rPr>
          <w:sz w:val="28"/>
          <w:szCs w:val="28"/>
        </w:rPr>
        <w:t xml:space="preserve"> </w:t>
      </w:r>
      <w:proofErr w:type="spellStart"/>
      <w:r w:rsidRPr="000E38D8">
        <w:rPr>
          <w:sz w:val="28"/>
          <w:szCs w:val="28"/>
        </w:rPr>
        <w:t>cấp</w:t>
      </w:r>
      <w:proofErr w:type="spellEnd"/>
      <w:r w:rsidRPr="000E38D8">
        <w:rPr>
          <w:sz w:val="28"/>
          <w:szCs w:val="28"/>
        </w:rPr>
        <w:t xml:space="preserve"> </w:t>
      </w:r>
      <w:proofErr w:type="spellStart"/>
      <w:r w:rsidRPr="000E38D8">
        <w:rPr>
          <w:sz w:val="28"/>
          <w:szCs w:val="28"/>
        </w:rPr>
        <w:t>tỉnh</w:t>
      </w:r>
      <w:bookmarkEnd w:id="15"/>
      <w:proofErr w:type="spellEnd"/>
      <w:r w:rsidRPr="000E38D8">
        <w:rPr>
          <w:sz w:val="28"/>
          <w:szCs w:val="28"/>
        </w:rPr>
        <w:t>.</w:t>
      </w:r>
    </w:p>
    <w:p w14:paraId="55BBBA7D" w14:textId="77777777" w:rsidR="00E61E1E" w:rsidRPr="000E38D8" w:rsidRDefault="00E61E1E" w:rsidP="004C08FB">
      <w:pPr>
        <w:spacing w:after="0" w:line="240" w:lineRule="auto"/>
        <w:ind w:firstLine="709"/>
        <w:rPr>
          <w:rFonts w:eastAsiaTheme="majorEastAsia"/>
          <w:sz w:val="28"/>
          <w:szCs w:val="28"/>
        </w:rPr>
      </w:pPr>
      <w:proofErr w:type="spellStart"/>
      <w:r w:rsidRPr="000E38D8">
        <w:rPr>
          <w:sz w:val="28"/>
          <w:szCs w:val="28"/>
        </w:rPr>
        <w:t>Ủy</w:t>
      </w:r>
      <w:proofErr w:type="spellEnd"/>
      <w:r w:rsidRPr="000E38D8">
        <w:rPr>
          <w:sz w:val="28"/>
          <w:szCs w:val="28"/>
        </w:rPr>
        <w:t xml:space="preserve"> ban </w:t>
      </w:r>
      <w:proofErr w:type="spellStart"/>
      <w:r w:rsidRPr="000E38D8">
        <w:rPr>
          <w:sz w:val="28"/>
          <w:szCs w:val="28"/>
        </w:rPr>
        <w:t>nhân</w:t>
      </w:r>
      <w:proofErr w:type="spellEnd"/>
      <w:r w:rsidRPr="000E38D8">
        <w:rPr>
          <w:sz w:val="28"/>
          <w:szCs w:val="28"/>
        </w:rPr>
        <w:t xml:space="preserve"> </w:t>
      </w:r>
      <w:proofErr w:type="spellStart"/>
      <w:r w:rsidRPr="000E38D8">
        <w:rPr>
          <w:sz w:val="28"/>
          <w:szCs w:val="28"/>
        </w:rPr>
        <w:t>dân</w:t>
      </w:r>
      <w:proofErr w:type="spellEnd"/>
      <w:r w:rsidRPr="000E38D8">
        <w:rPr>
          <w:sz w:val="28"/>
          <w:szCs w:val="28"/>
        </w:rPr>
        <w:t xml:space="preserve"> </w:t>
      </w:r>
      <w:proofErr w:type="spellStart"/>
      <w:r w:rsidRPr="000E38D8">
        <w:rPr>
          <w:sz w:val="28"/>
          <w:szCs w:val="28"/>
        </w:rPr>
        <w:t>cấp</w:t>
      </w:r>
      <w:proofErr w:type="spellEnd"/>
      <w:r w:rsidRPr="000E38D8">
        <w:rPr>
          <w:sz w:val="28"/>
          <w:szCs w:val="28"/>
        </w:rPr>
        <w:t xml:space="preserve"> </w:t>
      </w:r>
      <w:proofErr w:type="spellStart"/>
      <w:r w:rsidRPr="000E38D8">
        <w:rPr>
          <w:sz w:val="28"/>
          <w:szCs w:val="28"/>
        </w:rPr>
        <w:t>tỉnh</w:t>
      </w:r>
      <w:proofErr w:type="spellEnd"/>
      <w:r w:rsidRPr="000E38D8">
        <w:rPr>
          <w:sz w:val="28"/>
          <w:szCs w:val="28"/>
        </w:rPr>
        <w:t xml:space="preserve"> </w:t>
      </w:r>
      <w:proofErr w:type="spellStart"/>
      <w:r w:rsidRPr="000E38D8">
        <w:rPr>
          <w:sz w:val="28"/>
          <w:szCs w:val="28"/>
        </w:rPr>
        <w:t>tiếp</w:t>
      </w:r>
      <w:proofErr w:type="spellEnd"/>
      <w:r w:rsidRPr="000E38D8">
        <w:rPr>
          <w:sz w:val="28"/>
          <w:szCs w:val="28"/>
        </w:rPr>
        <w:t xml:space="preserve"> </w:t>
      </w:r>
      <w:proofErr w:type="spellStart"/>
      <w:r w:rsidRPr="000E38D8">
        <w:rPr>
          <w:sz w:val="28"/>
          <w:szCs w:val="28"/>
        </w:rPr>
        <w:t>nhận</w:t>
      </w:r>
      <w:proofErr w:type="spellEnd"/>
      <w:r w:rsidRPr="000E38D8">
        <w:rPr>
          <w:sz w:val="28"/>
          <w:szCs w:val="28"/>
        </w:rPr>
        <w:t xml:space="preserve"> </w:t>
      </w:r>
      <w:proofErr w:type="spellStart"/>
      <w:r w:rsidRPr="000E38D8">
        <w:rPr>
          <w:sz w:val="28"/>
          <w:szCs w:val="28"/>
        </w:rPr>
        <w:t>hồ</w:t>
      </w:r>
      <w:proofErr w:type="spellEnd"/>
      <w:r w:rsidRPr="000E38D8">
        <w:rPr>
          <w:sz w:val="28"/>
          <w:szCs w:val="28"/>
        </w:rPr>
        <w:t xml:space="preserve"> </w:t>
      </w:r>
      <w:proofErr w:type="spellStart"/>
      <w:r w:rsidRPr="000E38D8">
        <w:rPr>
          <w:sz w:val="28"/>
          <w:szCs w:val="28"/>
        </w:rPr>
        <w:t>sơ</w:t>
      </w:r>
      <w:proofErr w:type="spellEnd"/>
      <w:r w:rsidRPr="000E38D8">
        <w:rPr>
          <w:sz w:val="28"/>
          <w:szCs w:val="28"/>
        </w:rPr>
        <w:t xml:space="preserve">, </w:t>
      </w:r>
      <w:proofErr w:type="spellStart"/>
      <w:r w:rsidRPr="000E38D8">
        <w:rPr>
          <w:sz w:val="28"/>
          <w:szCs w:val="28"/>
        </w:rPr>
        <w:t>kiểm</w:t>
      </w:r>
      <w:proofErr w:type="spellEnd"/>
      <w:r w:rsidRPr="000E38D8">
        <w:rPr>
          <w:sz w:val="28"/>
          <w:szCs w:val="28"/>
        </w:rPr>
        <w:t xml:space="preserve"> </w:t>
      </w:r>
      <w:proofErr w:type="spellStart"/>
      <w:r w:rsidRPr="000E38D8">
        <w:rPr>
          <w:sz w:val="28"/>
          <w:szCs w:val="28"/>
        </w:rPr>
        <w:t>tra</w:t>
      </w:r>
      <w:proofErr w:type="spellEnd"/>
      <w:r w:rsidRPr="000E38D8">
        <w:rPr>
          <w:sz w:val="28"/>
          <w:szCs w:val="28"/>
        </w:rPr>
        <w:t xml:space="preserve"> </w:t>
      </w:r>
      <w:proofErr w:type="spellStart"/>
      <w:r w:rsidRPr="000E38D8">
        <w:rPr>
          <w:sz w:val="28"/>
          <w:szCs w:val="28"/>
        </w:rPr>
        <w:t>phù</w:t>
      </w:r>
      <w:proofErr w:type="spellEnd"/>
      <w:r w:rsidRPr="000E38D8">
        <w:rPr>
          <w:sz w:val="28"/>
          <w:szCs w:val="28"/>
        </w:rPr>
        <w:t xml:space="preserve"> </w:t>
      </w:r>
      <w:proofErr w:type="spellStart"/>
      <w:r w:rsidRPr="000E38D8">
        <w:rPr>
          <w:sz w:val="28"/>
          <w:szCs w:val="28"/>
        </w:rPr>
        <w:t>hợp</w:t>
      </w:r>
      <w:proofErr w:type="spellEnd"/>
      <w:r w:rsidRPr="000E38D8">
        <w:rPr>
          <w:sz w:val="28"/>
          <w:szCs w:val="28"/>
        </w:rPr>
        <w:t xml:space="preserve"> </w:t>
      </w:r>
      <w:proofErr w:type="spellStart"/>
      <w:r w:rsidRPr="000E38D8">
        <w:rPr>
          <w:sz w:val="28"/>
          <w:szCs w:val="28"/>
        </w:rPr>
        <w:t>của</w:t>
      </w:r>
      <w:proofErr w:type="spellEnd"/>
      <w:r w:rsidRPr="000E38D8">
        <w:rPr>
          <w:sz w:val="28"/>
          <w:szCs w:val="28"/>
        </w:rPr>
        <w:t xml:space="preserve"> </w:t>
      </w:r>
      <w:proofErr w:type="spellStart"/>
      <w:r w:rsidRPr="000E38D8">
        <w:rPr>
          <w:sz w:val="28"/>
          <w:szCs w:val="28"/>
        </w:rPr>
        <w:t>hồ</w:t>
      </w:r>
      <w:proofErr w:type="spellEnd"/>
      <w:r w:rsidRPr="000E38D8">
        <w:rPr>
          <w:sz w:val="28"/>
          <w:szCs w:val="28"/>
        </w:rPr>
        <w:t xml:space="preserve"> </w:t>
      </w:r>
      <w:proofErr w:type="spellStart"/>
      <w:r w:rsidRPr="000E38D8">
        <w:rPr>
          <w:sz w:val="28"/>
          <w:szCs w:val="28"/>
        </w:rPr>
        <w:t>sơ</w:t>
      </w:r>
      <w:proofErr w:type="spellEnd"/>
      <w:r w:rsidRPr="000E38D8">
        <w:rPr>
          <w:sz w:val="28"/>
          <w:szCs w:val="28"/>
        </w:rPr>
        <w:t xml:space="preserve">, </w:t>
      </w:r>
      <w:proofErr w:type="spellStart"/>
      <w:r w:rsidRPr="000E38D8">
        <w:rPr>
          <w:sz w:val="28"/>
          <w:szCs w:val="28"/>
        </w:rPr>
        <w:t>trường</w:t>
      </w:r>
      <w:proofErr w:type="spellEnd"/>
      <w:r w:rsidRPr="000E38D8">
        <w:rPr>
          <w:sz w:val="28"/>
          <w:szCs w:val="28"/>
        </w:rPr>
        <w:t xml:space="preserve"> </w:t>
      </w:r>
      <w:proofErr w:type="spellStart"/>
      <w:r w:rsidRPr="000E38D8">
        <w:rPr>
          <w:sz w:val="28"/>
          <w:szCs w:val="28"/>
        </w:rPr>
        <w:t>hợp</w:t>
      </w:r>
      <w:proofErr w:type="spellEnd"/>
      <w:r w:rsidRPr="000E38D8">
        <w:rPr>
          <w:sz w:val="28"/>
          <w:szCs w:val="28"/>
        </w:rPr>
        <w:t xml:space="preserve"> </w:t>
      </w:r>
      <w:proofErr w:type="spellStart"/>
      <w:r w:rsidRPr="000E38D8">
        <w:rPr>
          <w:sz w:val="28"/>
          <w:szCs w:val="28"/>
        </w:rPr>
        <w:t>hồ</w:t>
      </w:r>
      <w:proofErr w:type="spellEnd"/>
      <w:r w:rsidRPr="000E38D8">
        <w:rPr>
          <w:sz w:val="28"/>
          <w:szCs w:val="28"/>
        </w:rPr>
        <w:t xml:space="preserve"> </w:t>
      </w:r>
      <w:proofErr w:type="spellStart"/>
      <w:r w:rsidRPr="000E38D8">
        <w:rPr>
          <w:sz w:val="28"/>
          <w:szCs w:val="28"/>
        </w:rPr>
        <w:t>sơ</w:t>
      </w:r>
      <w:proofErr w:type="spellEnd"/>
      <w:r w:rsidRPr="000E38D8">
        <w:rPr>
          <w:sz w:val="28"/>
          <w:szCs w:val="28"/>
        </w:rPr>
        <w:t xml:space="preserve"> </w:t>
      </w:r>
      <w:proofErr w:type="spellStart"/>
      <w:r w:rsidRPr="000E38D8">
        <w:rPr>
          <w:sz w:val="28"/>
          <w:szCs w:val="28"/>
        </w:rPr>
        <w:t>chưa</w:t>
      </w:r>
      <w:proofErr w:type="spellEnd"/>
      <w:r w:rsidRPr="000E38D8">
        <w:rPr>
          <w:sz w:val="28"/>
          <w:szCs w:val="28"/>
        </w:rPr>
        <w:t xml:space="preserve"> </w:t>
      </w:r>
      <w:proofErr w:type="spellStart"/>
      <w:r w:rsidRPr="000E38D8">
        <w:rPr>
          <w:sz w:val="28"/>
          <w:szCs w:val="28"/>
        </w:rPr>
        <w:t>hợp</w:t>
      </w:r>
      <w:proofErr w:type="spellEnd"/>
      <w:r w:rsidRPr="000E38D8">
        <w:rPr>
          <w:sz w:val="28"/>
          <w:szCs w:val="28"/>
        </w:rPr>
        <w:t xml:space="preserve"> </w:t>
      </w:r>
      <w:proofErr w:type="spellStart"/>
      <w:r w:rsidRPr="000E38D8">
        <w:rPr>
          <w:sz w:val="28"/>
          <w:szCs w:val="28"/>
        </w:rPr>
        <w:t>lệ</w:t>
      </w:r>
      <w:proofErr w:type="spellEnd"/>
      <w:r w:rsidRPr="000E38D8">
        <w:rPr>
          <w:sz w:val="28"/>
          <w:szCs w:val="28"/>
        </w:rPr>
        <w:t xml:space="preserve"> </w:t>
      </w:r>
      <w:proofErr w:type="spellStart"/>
      <w:r w:rsidRPr="000E38D8">
        <w:rPr>
          <w:sz w:val="28"/>
          <w:szCs w:val="28"/>
        </w:rPr>
        <w:t>thì</w:t>
      </w:r>
      <w:proofErr w:type="spellEnd"/>
      <w:r w:rsidRPr="000E38D8">
        <w:rPr>
          <w:sz w:val="28"/>
          <w:szCs w:val="28"/>
        </w:rPr>
        <w:t xml:space="preserve"> </w:t>
      </w:r>
      <w:proofErr w:type="spellStart"/>
      <w:r w:rsidRPr="000E38D8">
        <w:rPr>
          <w:sz w:val="28"/>
          <w:szCs w:val="28"/>
        </w:rPr>
        <w:t>trong</w:t>
      </w:r>
      <w:proofErr w:type="spellEnd"/>
      <w:r w:rsidRPr="000E38D8">
        <w:rPr>
          <w:sz w:val="28"/>
          <w:szCs w:val="28"/>
        </w:rPr>
        <w:t xml:space="preserve"> </w:t>
      </w:r>
      <w:proofErr w:type="spellStart"/>
      <w:r w:rsidRPr="000E38D8">
        <w:rPr>
          <w:sz w:val="28"/>
          <w:szCs w:val="28"/>
        </w:rPr>
        <w:t>thời</w:t>
      </w:r>
      <w:proofErr w:type="spellEnd"/>
      <w:r w:rsidRPr="000E38D8">
        <w:rPr>
          <w:sz w:val="28"/>
          <w:szCs w:val="28"/>
        </w:rPr>
        <w:t xml:space="preserve"> </w:t>
      </w:r>
      <w:proofErr w:type="spellStart"/>
      <w:r w:rsidRPr="000E38D8">
        <w:rPr>
          <w:sz w:val="28"/>
          <w:szCs w:val="28"/>
        </w:rPr>
        <w:t>hạn</w:t>
      </w:r>
      <w:proofErr w:type="spellEnd"/>
      <w:r w:rsidRPr="000E38D8">
        <w:rPr>
          <w:sz w:val="28"/>
          <w:szCs w:val="28"/>
        </w:rPr>
        <w:t xml:space="preserve"> 02 </w:t>
      </w:r>
      <w:proofErr w:type="spellStart"/>
      <w:r w:rsidRPr="000E38D8">
        <w:rPr>
          <w:sz w:val="28"/>
          <w:szCs w:val="28"/>
        </w:rPr>
        <w:t>ngày</w:t>
      </w:r>
      <w:proofErr w:type="spellEnd"/>
      <w:r w:rsidRPr="000E38D8">
        <w:rPr>
          <w:sz w:val="28"/>
          <w:szCs w:val="28"/>
        </w:rPr>
        <w:t xml:space="preserve"> </w:t>
      </w:r>
      <w:proofErr w:type="spellStart"/>
      <w:r w:rsidRPr="000E38D8">
        <w:rPr>
          <w:sz w:val="28"/>
          <w:szCs w:val="28"/>
        </w:rPr>
        <w:t>làm</w:t>
      </w:r>
      <w:proofErr w:type="spellEnd"/>
      <w:r w:rsidRPr="000E38D8">
        <w:rPr>
          <w:sz w:val="28"/>
          <w:szCs w:val="28"/>
        </w:rPr>
        <w:t xml:space="preserve"> </w:t>
      </w:r>
      <w:proofErr w:type="spellStart"/>
      <w:r w:rsidRPr="000E38D8">
        <w:rPr>
          <w:sz w:val="28"/>
          <w:szCs w:val="28"/>
        </w:rPr>
        <w:t>việc</w:t>
      </w:r>
      <w:proofErr w:type="spellEnd"/>
      <w:r w:rsidRPr="000E38D8">
        <w:rPr>
          <w:sz w:val="28"/>
          <w:szCs w:val="28"/>
        </w:rPr>
        <w:t xml:space="preserve"> </w:t>
      </w:r>
      <w:proofErr w:type="spellStart"/>
      <w:r w:rsidRPr="000E38D8">
        <w:rPr>
          <w:sz w:val="28"/>
          <w:szCs w:val="28"/>
        </w:rPr>
        <w:t>kể</w:t>
      </w:r>
      <w:proofErr w:type="spellEnd"/>
      <w:r w:rsidRPr="000E38D8">
        <w:rPr>
          <w:sz w:val="28"/>
          <w:szCs w:val="28"/>
        </w:rPr>
        <w:t xml:space="preserve"> </w:t>
      </w:r>
      <w:proofErr w:type="spellStart"/>
      <w:r w:rsidRPr="000E38D8">
        <w:rPr>
          <w:sz w:val="28"/>
          <w:szCs w:val="28"/>
        </w:rPr>
        <w:t>từ</w:t>
      </w:r>
      <w:proofErr w:type="spellEnd"/>
      <w:r w:rsidRPr="000E38D8">
        <w:rPr>
          <w:sz w:val="28"/>
          <w:szCs w:val="28"/>
        </w:rPr>
        <w:t xml:space="preserve"> </w:t>
      </w:r>
      <w:proofErr w:type="spellStart"/>
      <w:r w:rsidRPr="000E38D8">
        <w:rPr>
          <w:sz w:val="28"/>
          <w:szCs w:val="28"/>
        </w:rPr>
        <w:t>khi</w:t>
      </w:r>
      <w:proofErr w:type="spellEnd"/>
      <w:r w:rsidRPr="000E38D8">
        <w:rPr>
          <w:sz w:val="28"/>
          <w:szCs w:val="28"/>
        </w:rPr>
        <w:t xml:space="preserve"> </w:t>
      </w:r>
      <w:proofErr w:type="spellStart"/>
      <w:r w:rsidRPr="000E38D8">
        <w:rPr>
          <w:sz w:val="28"/>
          <w:szCs w:val="28"/>
        </w:rPr>
        <w:t>nhận</w:t>
      </w:r>
      <w:proofErr w:type="spellEnd"/>
      <w:r w:rsidRPr="000E38D8">
        <w:rPr>
          <w:sz w:val="28"/>
          <w:szCs w:val="28"/>
        </w:rPr>
        <w:t xml:space="preserve"> </w:t>
      </w:r>
      <w:proofErr w:type="spellStart"/>
      <w:r w:rsidRPr="000E38D8">
        <w:rPr>
          <w:sz w:val="28"/>
          <w:szCs w:val="28"/>
        </w:rPr>
        <w:t>được</w:t>
      </w:r>
      <w:proofErr w:type="spellEnd"/>
      <w:r w:rsidRPr="000E38D8">
        <w:rPr>
          <w:sz w:val="28"/>
          <w:szCs w:val="28"/>
        </w:rPr>
        <w:t xml:space="preserve"> </w:t>
      </w:r>
      <w:proofErr w:type="spellStart"/>
      <w:r w:rsidRPr="000E38D8">
        <w:rPr>
          <w:sz w:val="28"/>
          <w:szCs w:val="28"/>
        </w:rPr>
        <w:t>hồ</w:t>
      </w:r>
      <w:proofErr w:type="spellEnd"/>
      <w:r w:rsidRPr="000E38D8">
        <w:rPr>
          <w:sz w:val="28"/>
          <w:szCs w:val="28"/>
        </w:rPr>
        <w:t xml:space="preserve"> </w:t>
      </w:r>
      <w:proofErr w:type="spellStart"/>
      <w:r w:rsidRPr="000E38D8">
        <w:rPr>
          <w:sz w:val="28"/>
          <w:szCs w:val="28"/>
        </w:rPr>
        <w:t>sơ</w:t>
      </w:r>
      <w:proofErr w:type="spellEnd"/>
      <w:r w:rsidRPr="000E38D8">
        <w:rPr>
          <w:sz w:val="28"/>
          <w:szCs w:val="28"/>
        </w:rPr>
        <w:t xml:space="preserve">, </w:t>
      </w:r>
      <w:proofErr w:type="spellStart"/>
      <w:r w:rsidRPr="000E38D8">
        <w:rPr>
          <w:sz w:val="28"/>
          <w:szCs w:val="28"/>
        </w:rPr>
        <w:t>Ủy</w:t>
      </w:r>
      <w:proofErr w:type="spellEnd"/>
      <w:r w:rsidRPr="000E38D8">
        <w:rPr>
          <w:sz w:val="28"/>
          <w:szCs w:val="28"/>
        </w:rPr>
        <w:t xml:space="preserve"> ban </w:t>
      </w:r>
      <w:proofErr w:type="spellStart"/>
      <w:r w:rsidRPr="000E38D8">
        <w:rPr>
          <w:sz w:val="28"/>
          <w:szCs w:val="28"/>
        </w:rPr>
        <w:t>nhân</w:t>
      </w:r>
      <w:proofErr w:type="spellEnd"/>
      <w:r w:rsidRPr="000E38D8">
        <w:rPr>
          <w:sz w:val="28"/>
          <w:szCs w:val="28"/>
        </w:rPr>
        <w:t xml:space="preserve"> </w:t>
      </w:r>
      <w:proofErr w:type="spellStart"/>
      <w:r w:rsidRPr="000E38D8">
        <w:rPr>
          <w:sz w:val="28"/>
          <w:szCs w:val="28"/>
        </w:rPr>
        <w:t>dân</w:t>
      </w:r>
      <w:proofErr w:type="spellEnd"/>
      <w:r w:rsidRPr="000E38D8">
        <w:rPr>
          <w:sz w:val="28"/>
          <w:szCs w:val="28"/>
        </w:rPr>
        <w:t xml:space="preserve"> </w:t>
      </w:r>
      <w:proofErr w:type="spellStart"/>
      <w:r w:rsidRPr="000E38D8">
        <w:rPr>
          <w:sz w:val="28"/>
          <w:szCs w:val="28"/>
        </w:rPr>
        <w:t>cấp</w:t>
      </w:r>
      <w:proofErr w:type="spellEnd"/>
      <w:r w:rsidRPr="000E38D8">
        <w:rPr>
          <w:sz w:val="28"/>
          <w:szCs w:val="28"/>
        </w:rPr>
        <w:t xml:space="preserve"> </w:t>
      </w:r>
      <w:proofErr w:type="spellStart"/>
      <w:r w:rsidRPr="000E38D8">
        <w:rPr>
          <w:sz w:val="28"/>
          <w:szCs w:val="28"/>
        </w:rPr>
        <w:t>tỉnh</w:t>
      </w:r>
      <w:proofErr w:type="spellEnd"/>
      <w:r w:rsidRPr="000E38D8">
        <w:rPr>
          <w:sz w:val="28"/>
          <w:szCs w:val="28"/>
        </w:rPr>
        <w:t xml:space="preserve"> </w:t>
      </w:r>
      <w:proofErr w:type="spellStart"/>
      <w:r w:rsidRPr="000E38D8">
        <w:rPr>
          <w:sz w:val="28"/>
          <w:szCs w:val="28"/>
        </w:rPr>
        <w:t>hướng</w:t>
      </w:r>
      <w:proofErr w:type="spellEnd"/>
      <w:r w:rsidRPr="000E38D8">
        <w:rPr>
          <w:sz w:val="28"/>
          <w:szCs w:val="28"/>
        </w:rPr>
        <w:t xml:space="preserve"> </w:t>
      </w:r>
      <w:proofErr w:type="spellStart"/>
      <w:r w:rsidRPr="000E38D8">
        <w:rPr>
          <w:sz w:val="28"/>
          <w:szCs w:val="28"/>
        </w:rPr>
        <w:t>dẫn</w:t>
      </w:r>
      <w:proofErr w:type="spellEnd"/>
      <w:r w:rsidRPr="000E38D8">
        <w:rPr>
          <w:sz w:val="28"/>
          <w:szCs w:val="28"/>
        </w:rPr>
        <w:t xml:space="preserve"> </w:t>
      </w:r>
      <w:proofErr w:type="spellStart"/>
      <w:r w:rsidRPr="000E38D8">
        <w:rPr>
          <w:sz w:val="28"/>
          <w:szCs w:val="28"/>
        </w:rPr>
        <w:t>chủ</w:t>
      </w:r>
      <w:proofErr w:type="spellEnd"/>
      <w:r w:rsidRPr="000E38D8">
        <w:rPr>
          <w:sz w:val="28"/>
          <w:szCs w:val="28"/>
        </w:rPr>
        <w:t xml:space="preserve"> </w:t>
      </w:r>
      <w:proofErr w:type="spellStart"/>
      <w:r w:rsidRPr="000E38D8">
        <w:rPr>
          <w:sz w:val="28"/>
          <w:szCs w:val="28"/>
        </w:rPr>
        <w:t>cơ</w:t>
      </w:r>
      <w:proofErr w:type="spellEnd"/>
      <w:r w:rsidRPr="000E38D8">
        <w:rPr>
          <w:sz w:val="28"/>
          <w:szCs w:val="28"/>
        </w:rPr>
        <w:t xml:space="preserve"> </w:t>
      </w:r>
      <w:proofErr w:type="spellStart"/>
      <w:r w:rsidRPr="000E38D8">
        <w:rPr>
          <w:sz w:val="28"/>
          <w:szCs w:val="28"/>
        </w:rPr>
        <w:t>sở</w:t>
      </w:r>
      <w:proofErr w:type="spellEnd"/>
      <w:r w:rsidRPr="000E38D8">
        <w:rPr>
          <w:sz w:val="28"/>
          <w:szCs w:val="28"/>
        </w:rPr>
        <w:t xml:space="preserve"> </w:t>
      </w:r>
      <w:proofErr w:type="spellStart"/>
      <w:r w:rsidRPr="000E38D8">
        <w:rPr>
          <w:sz w:val="28"/>
          <w:szCs w:val="28"/>
        </w:rPr>
        <w:t>phá</w:t>
      </w:r>
      <w:proofErr w:type="spellEnd"/>
      <w:r w:rsidRPr="000E38D8">
        <w:rPr>
          <w:sz w:val="28"/>
          <w:szCs w:val="28"/>
        </w:rPr>
        <w:t xml:space="preserve"> </w:t>
      </w:r>
      <w:proofErr w:type="spellStart"/>
      <w:r w:rsidRPr="000E38D8">
        <w:rPr>
          <w:sz w:val="28"/>
          <w:szCs w:val="28"/>
        </w:rPr>
        <w:t>dỡ</w:t>
      </w:r>
      <w:proofErr w:type="spellEnd"/>
      <w:r w:rsidRPr="000E38D8">
        <w:rPr>
          <w:sz w:val="28"/>
          <w:szCs w:val="28"/>
        </w:rPr>
        <w:t xml:space="preserve"> </w:t>
      </w:r>
      <w:proofErr w:type="spellStart"/>
      <w:r w:rsidRPr="000E38D8">
        <w:rPr>
          <w:sz w:val="28"/>
          <w:szCs w:val="28"/>
        </w:rPr>
        <w:t>tàu</w:t>
      </w:r>
      <w:proofErr w:type="spellEnd"/>
      <w:r w:rsidRPr="000E38D8">
        <w:rPr>
          <w:sz w:val="28"/>
          <w:szCs w:val="28"/>
        </w:rPr>
        <w:t xml:space="preserve"> </w:t>
      </w:r>
      <w:proofErr w:type="spellStart"/>
      <w:r w:rsidRPr="000E38D8">
        <w:rPr>
          <w:sz w:val="28"/>
          <w:szCs w:val="28"/>
        </w:rPr>
        <w:t>biển</w:t>
      </w:r>
      <w:proofErr w:type="spellEnd"/>
      <w:r w:rsidRPr="000E38D8">
        <w:rPr>
          <w:sz w:val="28"/>
          <w:szCs w:val="28"/>
        </w:rPr>
        <w:t xml:space="preserve"> </w:t>
      </w:r>
      <w:proofErr w:type="spellStart"/>
      <w:r w:rsidRPr="000E38D8">
        <w:rPr>
          <w:sz w:val="28"/>
          <w:szCs w:val="28"/>
        </w:rPr>
        <w:t>hoàn</w:t>
      </w:r>
      <w:proofErr w:type="spellEnd"/>
      <w:r w:rsidRPr="000E38D8">
        <w:rPr>
          <w:sz w:val="28"/>
          <w:szCs w:val="28"/>
        </w:rPr>
        <w:t xml:space="preserve"> </w:t>
      </w:r>
      <w:proofErr w:type="spellStart"/>
      <w:r w:rsidRPr="000E38D8">
        <w:rPr>
          <w:sz w:val="28"/>
          <w:szCs w:val="28"/>
        </w:rPr>
        <w:t>thiện</w:t>
      </w:r>
      <w:proofErr w:type="spellEnd"/>
      <w:r w:rsidRPr="000E38D8">
        <w:rPr>
          <w:sz w:val="28"/>
          <w:szCs w:val="28"/>
        </w:rPr>
        <w:t xml:space="preserve"> </w:t>
      </w:r>
      <w:proofErr w:type="spellStart"/>
      <w:r w:rsidRPr="000E38D8">
        <w:rPr>
          <w:sz w:val="28"/>
          <w:szCs w:val="28"/>
        </w:rPr>
        <w:t>hồ</w:t>
      </w:r>
      <w:proofErr w:type="spellEnd"/>
      <w:r w:rsidRPr="000E38D8">
        <w:rPr>
          <w:sz w:val="28"/>
          <w:szCs w:val="28"/>
        </w:rPr>
        <w:t xml:space="preserve"> </w:t>
      </w:r>
      <w:proofErr w:type="spellStart"/>
      <w:r w:rsidRPr="000E38D8">
        <w:rPr>
          <w:sz w:val="28"/>
          <w:szCs w:val="28"/>
        </w:rPr>
        <w:t>sơ</w:t>
      </w:r>
      <w:proofErr w:type="spellEnd"/>
      <w:r w:rsidRPr="000E38D8">
        <w:rPr>
          <w:sz w:val="28"/>
          <w:szCs w:val="28"/>
        </w:rPr>
        <w:t xml:space="preserve"> </w:t>
      </w:r>
      <w:proofErr w:type="spellStart"/>
      <w:r w:rsidRPr="000E38D8">
        <w:rPr>
          <w:sz w:val="28"/>
          <w:szCs w:val="28"/>
        </w:rPr>
        <w:t>theo</w:t>
      </w:r>
      <w:proofErr w:type="spellEnd"/>
      <w:r w:rsidRPr="000E38D8">
        <w:rPr>
          <w:sz w:val="28"/>
          <w:szCs w:val="28"/>
        </w:rPr>
        <w:t xml:space="preserve"> </w:t>
      </w:r>
      <w:proofErr w:type="spellStart"/>
      <w:r w:rsidRPr="000E38D8">
        <w:rPr>
          <w:sz w:val="28"/>
          <w:szCs w:val="28"/>
        </w:rPr>
        <w:t>quy</w:t>
      </w:r>
      <w:proofErr w:type="spellEnd"/>
      <w:r w:rsidRPr="000E38D8">
        <w:rPr>
          <w:sz w:val="28"/>
          <w:szCs w:val="28"/>
        </w:rPr>
        <w:t xml:space="preserve"> </w:t>
      </w:r>
      <w:proofErr w:type="spellStart"/>
      <w:r w:rsidRPr="000E38D8">
        <w:rPr>
          <w:sz w:val="28"/>
          <w:szCs w:val="28"/>
        </w:rPr>
        <w:t>định</w:t>
      </w:r>
      <w:proofErr w:type="spellEnd"/>
      <w:r w:rsidRPr="000E38D8">
        <w:rPr>
          <w:rFonts w:eastAsiaTheme="majorEastAsia"/>
          <w:sz w:val="28"/>
          <w:szCs w:val="28"/>
        </w:rPr>
        <w:t>.</w:t>
      </w:r>
    </w:p>
    <w:p w14:paraId="1DEE25FA" w14:textId="77777777" w:rsidR="00E61E1E" w:rsidRPr="000E38D8" w:rsidRDefault="00E61E1E" w:rsidP="004C08FB">
      <w:pPr>
        <w:spacing w:after="0" w:line="240" w:lineRule="auto"/>
        <w:ind w:firstLine="709"/>
        <w:rPr>
          <w:sz w:val="28"/>
          <w:szCs w:val="28"/>
        </w:rPr>
      </w:pPr>
      <w:r w:rsidRPr="000E38D8">
        <w:rPr>
          <w:rFonts w:eastAsiaTheme="majorEastAsia"/>
          <w:sz w:val="28"/>
          <w:szCs w:val="28"/>
        </w:rPr>
        <w:t xml:space="preserve">- </w:t>
      </w:r>
      <w:r w:rsidRPr="000E38D8">
        <w:rPr>
          <w:sz w:val="28"/>
          <w:szCs w:val="28"/>
        </w:rPr>
        <w:t xml:space="preserve">Trong </w:t>
      </w:r>
      <w:proofErr w:type="spellStart"/>
      <w:r w:rsidRPr="000E38D8">
        <w:rPr>
          <w:sz w:val="28"/>
          <w:szCs w:val="28"/>
        </w:rPr>
        <w:t>thời</w:t>
      </w:r>
      <w:proofErr w:type="spellEnd"/>
      <w:r w:rsidRPr="000E38D8">
        <w:rPr>
          <w:sz w:val="28"/>
          <w:szCs w:val="28"/>
        </w:rPr>
        <w:t xml:space="preserve"> </w:t>
      </w:r>
      <w:proofErr w:type="spellStart"/>
      <w:r w:rsidRPr="000E38D8">
        <w:rPr>
          <w:sz w:val="28"/>
          <w:szCs w:val="28"/>
        </w:rPr>
        <w:t>hạn</w:t>
      </w:r>
      <w:proofErr w:type="spellEnd"/>
      <w:r w:rsidRPr="000E38D8">
        <w:rPr>
          <w:sz w:val="28"/>
          <w:szCs w:val="28"/>
        </w:rPr>
        <w:t xml:space="preserve"> 03 </w:t>
      </w:r>
      <w:proofErr w:type="spellStart"/>
      <w:r w:rsidRPr="000E38D8">
        <w:rPr>
          <w:sz w:val="28"/>
          <w:szCs w:val="28"/>
        </w:rPr>
        <w:t>ngày</w:t>
      </w:r>
      <w:proofErr w:type="spellEnd"/>
      <w:r w:rsidRPr="000E38D8">
        <w:rPr>
          <w:sz w:val="28"/>
          <w:szCs w:val="28"/>
        </w:rPr>
        <w:t xml:space="preserve"> </w:t>
      </w:r>
      <w:proofErr w:type="spellStart"/>
      <w:r w:rsidRPr="000E38D8">
        <w:rPr>
          <w:sz w:val="28"/>
          <w:szCs w:val="28"/>
        </w:rPr>
        <w:t>làm</w:t>
      </w:r>
      <w:proofErr w:type="spellEnd"/>
      <w:r w:rsidRPr="000E38D8">
        <w:rPr>
          <w:sz w:val="28"/>
          <w:szCs w:val="28"/>
        </w:rPr>
        <w:t xml:space="preserve"> </w:t>
      </w:r>
      <w:proofErr w:type="spellStart"/>
      <w:r w:rsidRPr="000E38D8">
        <w:rPr>
          <w:sz w:val="28"/>
          <w:szCs w:val="28"/>
        </w:rPr>
        <w:t>việc</w:t>
      </w:r>
      <w:proofErr w:type="spellEnd"/>
      <w:r w:rsidRPr="000E38D8">
        <w:rPr>
          <w:sz w:val="28"/>
          <w:szCs w:val="28"/>
        </w:rPr>
        <w:t xml:space="preserve"> </w:t>
      </w:r>
      <w:proofErr w:type="spellStart"/>
      <w:r w:rsidRPr="000E38D8">
        <w:rPr>
          <w:sz w:val="28"/>
          <w:szCs w:val="28"/>
        </w:rPr>
        <w:t>kể</w:t>
      </w:r>
      <w:proofErr w:type="spellEnd"/>
      <w:r w:rsidRPr="000E38D8">
        <w:rPr>
          <w:sz w:val="28"/>
          <w:szCs w:val="28"/>
        </w:rPr>
        <w:t xml:space="preserve"> </w:t>
      </w:r>
      <w:proofErr w:type="spellStart"/>
      <w:r w:rsidRPr="000E38D8">
        <w:rPr>
          <w:sz w:val="28"/>
          <w:szCs w:val="28"/>
        </w:rPr>
        <w:t>từ</w:t>
      </w:r>
      <w:proofErr w:type="spellEnd"/>
      <w:r w:rsidRPr="000E38D8">
        <w:rPr>
          <w:sz w:val="28"/>
          <w:szCs w:val="28"/>
        </w:rPr>
        <w:t xml:space="preserve"> </w:t>
      </w:r>
      <w:proofErr w:type="spellStart"/>
      <w:r w:rsidRPr="000E38D8">
        <w:rPr>
          <w:sz w:val="28"/>
          <w:szCs w:val="28"/>
        </w:rPr>
        <w:t>ngày</w:t>
      </w:r>
      <w:proofErr w:type="spellEnd"/>
      <w:r w:rsidRPr="000E38D8">
        <w:rPr>
          <w:sz w:val="28"/>
          <w:szCs w:val="28"/>
        </w:rPr>
        <w:t xml:space="preserve"> </w:t>
      </w:r>
      <w:proofErr w:type="spellStart"/>
      <w:r w:rsidRPr="000E38D8">
        <w:rPr>
          <w:sz w:val="28"/>
          <w:szCs w:val="28"/>
        </w:rPr>
        <w:t>nhận</w:t>
      </w:r>
      <w:proofErr w:type="spellEnd"/>
      <w:r w:rsidRPr="000E38D8">
        <w:rPr>
          <w:sz w:val="28"/>
          <w:szCs w:val="28"/>
        </w:rPr>
        <w:t xml:space="preserve"> </w:t>
      </w:r>
      <w:proofErr w:type="spellStart"/>
      <w:r w:rsidRPr="000E38D8">
        <w:rPr>
          <w:sz w:val="28"/>
          <w:szCs w:val="28"/>
        </w:rPr>
        <w:t>đủ</w:t>
      </w:r>
      <w:proofErr w:type="spellEnd"/>
      <w:r w:rsidRPr="000E38D8">
        <w:rPr>
          <w:sz w:val="28"/>
          <w:szCs w:val="28"/>
        </w:rPr>
        <w:t xml:space="preserve"> </w:t>
      </w:r>
      <w:proofErr w:type="spellStart"/>
      <w:r w:rsidRPr="000E38D8">
        <w:rPr>
          <w:sz w:val="28"/>
          <w:szCs w:val="28"/>
        </w:rPr>
        <w:t>hồ</w:t>
      </w:r>
      <w:proofErr w:type="spellEnd"/>
      <w:r w:rsidRPr="000E38D8">
        <w:rPr>
          <w:sz w:val="28"/>
          <w:szCs w:val="28"/>
        </w:rPr>
        <w:t xml:space="preserve"> </w:t>
      </w:r>
      <w:proofErr w:type="spellStart"/>
      <w:r w:rsidRPr="000E38D8">
        <w:rPr>
          <w:sz w:val="28"/>
          <w:szCs w:val="28"/>
        </w:rPr>
        <w:t>sơ</w:t>
      </w:r>
      <w:proofErr w:type="spellEnd"/>
      <w:r w:rsidRPr="000E38D8">
        <w:rPr>
          <w:sz w:val="28"/>
          <w:szCs w:val="28"/>
        </w:rPr>
        <w:t xml:space="preserve"> </w:t>
      </w:r>
      <w:proofErr w:type="spellStart"/>
      <w:r w:rsidRPr="000E38D8">
        <w:rPr>
          <w:sz w:val="28"/>
          <w:szCs w:val="28"/>
        </w:rPr>
        <w:t>hợp</w:t>
      </w:r>
      <w:proofErr w:type="spellEnd"/>
      <w:r w:rsidRPr="000E38D8">
        <w:rPr>
          <w:sz w:val="28"/>
          <w:szCs w:val="28"/>
        </w:rPr>
        <w:t xml:space="preserve"> </w:t>
      </w:r>
      <w:proofErr w:type="spellStart"/>
      <w:r w:rsidRPr="000E38D8">
        <w:rPr>
          <w:sz w:val="28"/>
          <w:szCs w:val="28"/>
        </w:rPr>
        <w:t>lệ</w:t>
      </w:r>
      <w:proofErr w:type="spellEnd"/>
      <w:r w:rsidRPr="000E38D8">
        <w:rPr>
          <w:sz w:val="28"/>
          <w:szCs w:val="28"/>
        </w:rPr>
        <w:t xml:space="preserve">, </w:t>
      </w:r>
      <w:proofErr w:type="spellStart"/>
      <w:r w:rsidRPr="000E38D8">
        <w:rPr>
          <w:sz w:val="28"/>
          <w:szCs w:val="28"/>
        </w:rPr>
        <w:t>Ủy</w:t>
      </w:r>
      <w:proofErr w:type="spellEnd"/>
      <w:r w:rsidRPr="000E38D8">
        <w:rPr>
          <w:sz w:val="28"/>
          <w:szCs w:val="28"/>
        </w:rPr>
        <w:t xml:space="preserve"> ban </w:t>
      </w:r>
      <w:proofErr w:type="spellStart"/>
      <w:r w:rsidRPr="000E38D8">
        <w:rPr>
          <w:sz w:val="28"/>
          <w:szCs w:val="28"/>
        </w:rPr>
        <w:t>nhân</w:t>
      </w:r>
      <w:proofErr w:type="spellEnd"/>
      <w:r w:rsidRPr="000E38D8">
        <w:rPr>
          <w:sz w:val="28"/>
          <w:szCs w:val="28"/>
        </w:rPr>
        <w:t xml:space="preserve"> </w:t>
      </w:r>
      <w:proofErr w:type="spellStart"/>
      <w:r w:rsidRPr="000E38D8">
        <w:rPr>
          <w:sz w:val="28"/>
          <w:szCs w:val="28"/>
        </w:rPr>
        <w:t>dân</w:t>
      </w:r>
      <w:proofErr w:type="spellEnd"/>
      <w:r w:rsidRPr="000E38D8">
        <w:rPr>
          <w:sz w:val="28"/>
          <w:szCs w:val="28"/>
        </w:rPr>
        <w:t xml:space="preserve"> </w:t>
      </w:r>
      <w:proofErr w:type="spellStart"/>
      <w:r w:rsidRPr="000E38D8">
        <w:rPr>
          <w:sz w:val="28"/>
          <w:szCs w:val="28"/>
        </w:rPr>
        <w:t>cấp</w:t>
      </w:r>
      <w:proofErr w:type="spellEnd"/>
      <w:r w:rsidRPr="000E38D8">
        <w:rPr>
          <w:sz w:val="28"/>
          <w:szCs w:val="28"/>
        </w:rPr>
        <w:t xml:space="preserve"> </w:t>
      </w:r>
      <w:proofErr w:type="spellStart"/>
      <w:r w:rsidRPr="000E38D8">
        <w:rPr>
          <w:sz w:val="28"/>
          <w:szCs w:val="28"/>
        </w:rPr>
        <w:t>tỉnh</w:t>
      </w:r>
      <w:proofErr w:type="spellEnd"/>
      <w:r w:rsidRPr="000E38D8">
        <w:rPr>
          <w:sz w:val="28"/>
          <w:szCs w:val="28"/>
        </w:rPr>
        <w:t xml:space="preserve"> </w:t>
      </w:r>
      <w:proofErr w:type="spellStart"/>
      <w:r w:rsidRPr="000E38D8">
        <w:rPr>
          <w:sz w:val="28"/>
          <w:szCs w:val="28"/>
        </w:rPr>
        <w:t>quyết</w:t>
      </w:r>
      <w:proofErr w:type="spellEnd"/>
      <w:r w:rsidRPr="000E38D8">
        <w:rPr>
          <w:sz w:val="28"/>
          <w:szCs w:val="28"/>
        </w:rPr>
        <w:t xml:space="preserve"> </w:t>
      </w:r>
      <w:proofErr w:type="spellStart"/>
      <w:r w:rsidRPr="000E38D8">
        <w:rPr>
          <w:sz w:val="28"/>
          <w:szCs w:val="28"/>
        </w:rPr>
        <w:t>định</w:t>
      </w:r>
      <w:proofErr w:type="spellEnd"/>
      <w:r w:rsidRPr="000E38D8">
        <w:rPr>
          <w:sz w:val="28"/>
          <w:szCs w:val="28"/>
        </w:rPr>
        <w:t xml:space="preserve"> </w:t>
      </w:r>
      <w:proofErr w:type="spellStart"/>
      <w:r w:rsidRPr="000E38D8">
        <w:rPr>
          <w:sz w:val="28"/>
          <w:szCs w:val="28"/>
        </w:rPr>
        <w:t>đưa</w:t>
      </w:r>
      <w:proofErr w:type="spellEnd"/>
      <w:r w:rsidRPr="000E38D8">
        <w:rPr>
          <w:sz w:val="28"/>
          <w:szCs w:val="28"/>
        </w:rPr>
        <w:t xml:space="preserve"> </w:t>
      </w:r>
      <w:proofErr w:type="spellStart"/>
      <w:r w:rsidRPr="000E38D8">
        <w:rPr>
          <w:sz w:val="28"/>
          <w:szCs w:val="28"/>
        </w:rPr>
        <w:t>cơ</w:t>
      </w:r>
      <w:proofErr w:type="spellEnd"/>
      <w:r w:rsidRPr="000E38D8">
        <w:rPr>
          <w:sz w:val="28"/>
          <w:szCs w:val="28"/>
        </w:rPr>
        <w:t xml:space="preserve"> </w:t>
      </w:r>
      <w:proofErr w:type="spellStart"/>
      <w:r w:rsidRPr="000E38D8">
        <w:rPr>
          <w:sz w:val="28"/>
          <w:szCs w:val="28"/>
        </w:rPr>
        <w:t>sở</w:t>
      </w:r>
      <w:proofErr w:type="spellEnd"/>
      <w:r w:rsidRPr="000E38D8">
        <w:rPr>
          <w:sz w:val="28"/>
          <w:szCs w:val="28"/>
        </w:rPr>
        <w:t xml:space="preserve"> </w:t>
      </w:r>
      <w:proofErr w:type="spellStart"/>
      <w:r w:rsidRPr="000E38D8">
        <w:rPr>
          <w:sz w:val="28"/>
          <w:szCs w:val="28"/>
        </w:rPr>
        <w:t>phá</w:t>
      </w:r>
      <w:proofErr w:type="spellEnd"/>
      <w:r w:rsidRPr="000E38D8">
        <w:rPr>
          <w:sz w:val="28"/>
          <w:szCs w:val="28"/>
        </w:rPr>
        <w:t xml:space="preserve"> </w:t>
      </w:r>
      <w:proofErr w:type="spellStart"/>
      <w:r w:rsidRPr="000E38D8">
        <w:rPr>
          <w:sz w:val="28"/>
          <w:szCs w:val="28"/>
        </w:rPr>
        <w:t>dỡ</w:t>
      </w:r>
      <w:proofErr w:type="spellEnd"/>
      <w:r w:rsidRPr="000E38D8">
        <w:rPr>
          <w:sz w:val="28"/>
          <w:szCs w:val="28"/>
        </w:rPr>
        <w:t xml:space="preserve"> </w:t>
      </w:r>
      <w:proofErr w:type="spellStart"/>
      <w:r w:rsidRPr="000E38D8">
        <w:rPr>
          <w:sz w:val="28"/>
          <w:szCs w:val="28"/>
        </w:rPr>
        <w:t>tàu</w:t>
      </w:r>
      <w:proofErr w:type="spellEnd"/>
      <w:r w:rsidRPr="000E38D8">
        <w:rPr>
          <w:sz w:val="28"/>
          <w:szCs w:val="28"/>
        </w:rPr>
        <w:t xml:space="preserve"> </w:t>
      </w:r>
      <w:proofErr w:type="spellStart"/>
      <w:r w:rsidRPr="000E38D8">
        <w:rPr>
          <w:sz w:val="28"/>
          <w:szCs w:val="28"/>
        </w:rPr>
        <w:t>biển</w:t>
      </w:r>
      <w:proofErr w:type="spellEnd"/>
      <w:r w:rsidRPr="000E38D8">
        <w:rPr>
          <w:sz w:val="28"/>
          <w:szCs w:val="28"/>
        </w:rPr>
        <w:t xml:space="preserve"> </w:t>
      </w:r>
      <w:proofErr w:type="spellStart"/>
      <w:r w:rsidRPr="000E38D8">
        <w:rPr>
          <w:sz w:val="28"/>
          <w:szCs w:val="28"/>
        </w:rPr>
        <w:t>vào</w:t>
      </w:r>
      <w:proofErr w:type="spellEnd"/>
      <w:r w:rsidRPr="000E38D8">
        <w:rPr>
          <w:sz w:val="28"/>
          <w:szCs w:val="28"/>
        </w:rPr>
        <w:t xml:space="preserve"> </w:t>
      </w:r>
      <w:proofErr w:type="spellStart"/>
      <w:r w:rsidRPr="000E38D8">
        <w:rPr>
          <w:sz w:val="28"/>
          <w:szCs w:val="28"/>
        </w:rPr>
        <w:t>hoạt</w:t>
      </w:r>
      <w:proofErr w:type="spellEnd"/>
      <w:r w:rsidRPr="000E38D8">
        <w:rPr>
          <w:sz w:val="28"/>
          <w:szCs w:val="28"/>
        </w:rPr>
        <w:t xml:space="preserve"> </w:t>
      </w:r>
      <w:proofErr w:type="spellStart"/>
      <w:r w:rsidRPr="000E38D8">
        <w:rPr>
          <w:sz w:val="28"/>
          <w:szCs w:val="28"/>
        </w:rPr>
        <w:t>động</w:t>
      </w:r>
      <w:proofErr w:type="spellEnd"/>
      <w:r w:rsidRPr="000E38D8">
        <w:rPr>
          <w:sz w:val="28"/>
          <w:szCs w:val="28"/>
        </w:rPr>
        <w:t xml:space="preserve"> </w:t>
      </w:r>
      <w:proofErr w:type="spellStart"/>
      <w:r w:rsidRPr="000E38D8">
        <w:rPr>
          <w:sz w:val="28"/>
          <w:szCs w:val="28"/>
        </w:rPr>
        <w:t>theo</w:t>
      </w:r>
      <w:proofErr w:type="spellEnd"/>
      <w:r w:rsidRPr="000E38D8">
        <w:rPr>
          <w:sz w:val="28"/>
          <w:szCs w:val="28"/>
        </w:rPr>
        <w:t> </w:t>
      </w:r>
      <w:proofErr w:type="spellStart"/>
      <w:r w:rsidRPr="000E38D8">
        <w:rPr>
          <w:sz w:val="28"/>
          <w:szCs w:val="28"/>
        </w:rPr>
        <w:t>Mẫu</w:t>
      </w:r>
      <w:proofErr w:type="spellEnd"/>
      <w:r w:rsidRPr="000E38D8">
        <w:rPr>
          <w:sz w:val="28"/>
          <w:szCs w:val="28"/>
        </w:rPr>
        <w:t xml:space="preserve"> </w:t>
      </w:r>
      <w:proofErr w:type="spellStart"/>
      <w:r w:rsidRPr="000E38D8">
        <w:rPr>
          <w:sz w:val="28"/>
          <w:szCs w:val="28"/>
        </w:rPr>
        <w:t>số</w:t>
      </w:r>
      <w:proofErr w:type="spellEnd"/>
      <w:r w:rsidRPr="000E38D8">
        <w:rPr>
          <w:sz w:val="28"/>
          <w:szCs w:val="28"/>
        </w:rPr>
        <w:t xml:space="preserve"> 02 </w:t>
      </w:r>
      <w:proofErr w:type="spellStart"/>
      <w:r w:rsidRPr="000E38D8">
        <w:rPr>
          <w:sz w:val="28"/>
          <w:szCs w:val="28"/>
        </w:rPr>
        <w:t>quy</w:t>
      </w:r>
      <w:proofErr w:type="spellEnd"/>
      <w:r w:rsidRPr="000E38D8">
        <w:rPr>
          <w:sz w:val="28"/>
          <w:szCs w:val="28"/>
        </w:rPr>
        <w:t xml:space="preserve"> </w:t>
      </w:r>
      <w:proofErr w:type="spellStart"/>
      <w:r w:rsidRPr="000E38D8">
        <w:rPr>
          <w:sz w:val="28"/>
          <w:szCs w:val="28"/>
        </w:rPr>
        <w:t>định</w:t>
      </w:r>
      <w:proofErr w:type="spellEnd"/>
      <w:r w:rsidRPr="000E38D8">
        <w:rPr>
          <w:sz w:val="28"/>
          <w:szCs w:val="28"/>
        </w:rPr>
        <w:t xml:space="preserve"> </w:t>
      </w:r>
      <w:proofErr w:type="spellStart"/>
      <w:r w:rsidRPr="000E38D8">
        <w:rPr>
          <w:sz w:val="28"/>
          <w:szCs w:val="28"/>
        </w:rPr>
        <w:t>tại</w:t>
      </w:r>
      <w:proofErr w:type="spellEnd"/>
      <w:r w:rsidRPr="000E38D8">
        <w:rPr>
          <w:sz w:val="28"/>
          <w:szCs w:val="28"/>
        </w:rPr>
        <w:t xml:space="preserve"> </w:t>
      </w:r>
      <w:proofErr w:type="spellStart"/>
      <w:r w:rsidRPr="000E38D8">
        <w:rPr>
          <w:sz w:val="28"/>
          <w:szCs w:val="28"/>
        </w:rPr>
        <w:t>Phụ</w:t>
      </w:r>
      <w:proofErr w:type="spellEnd"/>
      <w:r w:rsidRPr="000E38D8">
        <w:rPr>
          <w:sz w:val="28"/>
          <w:szCs w:val="28"/>
        </w:rPr>
        <w:t xml:space="preserve"> </w:t>
      </w:r>
      <w:proofErr w:type="spellStart"/>
      <w:r w:rsidRPr="000E38D8">
        <w:rPr>
          <w:sz w:val="28"/>
          <w:szCs w:val="28"/>
        </w:rPr>
        <w:t>lục</w:t>
      </w:r>
      <w:proofErr w:type="spellEnd"/>
      <w:r w:rsidRPr="000E38D8">
        <w:rPr>
          <w:sz w:val="28"/>
          <w:szCs w:val="28"/>
        </w:rPr>
        <w:t xml:space="preserve"> ban </w:t>
      </w:r>
      <w:proofErr w:type="spellStart"/>
      <w:r w:rsidRPr="000E38D8">
        <w:rPr>
          <w:sz w:val="28"/>
          <w:szCs w:val="28"/>
        </w:rPr>
        <w:t>hành</w:t>
      </w:r>
      <w:proofErr w:type="spellEnd"/>
      <w:r w:rsidRPr="000E38D8">
        <w:rPr>
          <w:sz w:val="28"/>
          <w:szCs w:val="28"/>
        </w:rPr>
        <w:t xml:space="preserve"> </w:t>
      </w:r>
      <w:proofErr w:type="spellStart"/>
      <w:r w:rsidRPr="000E38D8">
        <w:rPr>
          <w:sz w:val="28"/>
          <w:szCs w:val="28"/>
        </w:rPr>
        <w:t>kèm</w:t>
      </w:r>
      <w:proofErr w:type="spellEnd"/>
      <w:r w:rsidRPr="000E38D8">
        <w:rPr>
          <w:sz w:val="28"/>
          <w:szCs w:val="28"/>
        </w:rPr>
        <w:t xml:space="preserve"> </w:t>
      </w:r>
      <w:proofErr w:type="spellStart"/>
      <w:r w:rsidRPr="000E38D8">
        <w:rPr>
          <w:sz w:val="28"/>
          <w:szCs w:val="28"/>
        </w:rPr>
        <w:t>theo</w:t>
      </w:r>
      <w:proofErr w:type="spellEnd"/>
      <w:r w:rsidRPr="000E38D8">
        <w:rPr>
          <w:sz w:val="28"/>
          <w:szCs w:val="28"/>
        </w:rPr>
        <w:t xml:space="preserve"> </w:t>
      </w:r>
      <w:proofErr w:type="spellStart"/>
      <w:r w:rsidRPr="000E38D8">
        <w:rPr>
          <w:sz w:val="28"/>
          <w:szCs w:val="28"/>
        </w:rPr>
        <w:t>Nghị</w:t>
      </w:r>
      <w:proofErr w:type="spellEnd"/>
      <w:r w:rsidRPr="000E38D8">
        <w:rPr>
          <w:sz w:val="28"/>
          <w:szCs w:val="28"/>
        </w:rPr>
        <w:t xml:space="preserve"> </w:t>
      </w:r>
      <w:proofErr w:type="spellStart"/>
      <w:r w:rsidRPr="000E38D8">
        <w:rPr>
          <w:sz w:val="28"/>
          <w:szCs w:val="28"/>
        </w:rPr>
        <w:t>định</w:t>
      </w:r>
      <w:proofErr w:type="spellEnd"/>
      <w:r w:rsidRPr="000E38D8">
        <w:rPr>
          <w:sz w:val="28"/>
          <w:szCs w:val="28"/>
        </w:rPr>
        <w:t xml:space="preserve"> </w:t>
      </w:r>
      <w:proofErr w:type="spellStart"/>
      <w:r w:rsidRPr="000E38D8">
        <w:rPr>
          <w:sz w:val="28"/>
          <w:szCs w:val="28"/>
        </w:rPr>
        <w:t>này</w:t>
      </w:r>
      <w:proofErr w:type="spellEnd"/>
      <w:r w:rsidRPr="000E38D8">
        <w:rPr>
          <w:sz w:val="28"/>
          <w:szCs w:val="28"/>
        </w:rPr>
        <w:t xml:space="preserve">; </w:t>
      </w:r>
      <w:proofErr w:type="spellStart"/>
      <w:r w:rsidRPr="000E38D8">
        <w:rPr>
          <w:sz w:val="28"/>
          <w:szCs w:val="28"/>
        </w:rPr>
        <w:t>trường</w:t>
      </w:r>
      <w:proofErr w:type="spellEnd"/>
      <w:r w:rsidRPr="000E38D8">
        <w:rPr>
          <w:sz w:val="28"/>
          <w:szCs w:val="28"/>
        </w:rPr>
        <w:t xml:space="preserve"> </w:t>
      </w:r>
      <w:proofErr w:type="spellStart"/>
      <w:r w:rsidRPr="000E38D8">
        <w:rPr>
          <w:sz w:val="28"/>
          <w:szCs w:val="28"/>
        </w:rPr>
        <w:t>hợp</w:t>
      </w:r>
      <w:proofErr w:type="spellEnd"/>
      <w:r w:rsidRPr="000E38D8">
        <w:rPr>
          <w:sz w:val="28"/>
          <w:szCs w:val="28"/>
        </w:rPr>
        <w:t xml:space="preserve"> </w:t>
      </w:r>
      <w:proofErr w:type="spellStart"/>
      <w:r w:rsidRPr="000E38D8">
        <w:rPr>
          <w:sz w:val="28"/>
          <w:szCs w:val="28"/>
        </w:rPr>
        <w:t>không</w:t>
      </w:r>
      <w:proofErr w:type="spellEnd"/>
      <w:r w:rsidRPr="000E38D8">
        <w:rPr>
          <w:sz w:val="28"/>
          <w:szCs w:val="28"/>
        </w:rPr>
        <w:t xml:space="preserve"> </w:t>
      </w:r>
      <w:proofErr w:type="spellStart"/>
      <w:r w:rsidRPr="000E38D8">
        <w:rPr>
          <w:sz w:val="28"/>
          <w:szCs w:val="28"/>
        </w:rPr>
        <w:t>chấp</w:t>
      </w:r>
      <w:proofErr w:type="spellEnd"/>
      <w:r w:rsidRPr="000E38D8">
        <w:rPr>
          <w:sz w:val="28"/>
          <w:szCs w:val="28"/>
        </w:rPr>
        <w:t xml:space="preserve"> </w:t>
      </w:r>
      <w:proofErr w:type="spellStart"/>
      <w:r w:rsidRPr="000E38D8">
        <w:rPr>
          <w:sz w:val="28"/>
          <w:szCs w:val="28"/>
        </w:rPr>
        <w:t>thuận</w:t>
      </w:r>
      <w:proofErr w:type="spellEnd"/>
      <w:r w:rsidRPr="000E38D8">
        <w:rPr>
          <w:sz w:val="28"/>
          <w:szCs w:val="28"/>
        </w:rPr>
        <w:t xml:space="preserve"> </w:t>
      </w:r>
      <w:proofErr w:type="spellStart"/>
      <w:r w:rsidRPr="000E38D8">
        <w:rPr>
          <w:sz w:val="28"/>
          <w:szCs w:val="28"/>
        </w:rPr>
        <w:t>phải</w:t>
      </w:r>
      <w:proofErr w:type="spellEnd"/>
      <w:r w:rsidRPr="000E38D8">
        <w:rPr>
          <w:sz w:val="28"/>
          <w:szCs w:val="28"/>
        </w:rPr>
        <w:t xml:space="preserve"> </w:t>
      </w:r>
      <w:proofErr w:type="spellStart"/>
      <w:r w:rsidRPr="000E38D8">
        <w:rPr>
          <w:sz w:val="28"/>
          <w:szCs w:val="28"/>
        </w:rPr>
        <w:t>có</w:t>
      </w:r>
      <w:proofErr w:type="spellEnd"/>
      <w:r w:rsidRPr="000E38D8">
        <w:rPr>
          <w:sz w:val="28"/>
          <w:szCs w:val="28"/>
        </w:rPr>
        <w:t xml:space="preserve"> </w:t>
      </w:r>
      <w:proofErr w:type="spellStart"/>
      <w:r w:rsidRPr="000E38D8">
        <w:rPr>
          <w:sz w:val="28"/>
          <w:szCs w:val="28"/>
        </w:rPr>
        <w:t>văn</w:t>
      </w:r>
      <w:proofErr w:type="spellEnd"/>
      <w:r w:rsidRPr="000E38D8">
        <w:rPr>
          <w:sz w:val="28"/>
          <w:szCs w:val="28"/>
        </w:rPr>
        <w:t xml:space="preserve"> </w:t>
      </w:r>
      <w:proofErr w:type="spellStart"/>
      <w:r w:rsidRPr="000E38D8">
        <w:rPr>
          <w:sz w:val="28"/>
          <w:szCs w:val="28"/>
        </w:rPr>
        <w:t>bản</w:t>
      </w:r>
      <w:proofErr w:type="spellEnd"/>
      <w:r w:rsidRPr="000E38D8">
        <w:rPr>
          <w:sz w:val="28"/>
          <w:szCs w:val="28"/>
        </w:rPr>
        <w:t xml:space="preserve"> </w:t>
      </w:r>
      <w:proofErr w:type="spellStart"/>
      <w:r w:rsidRPr="000E38D8">
        <w:rPr>
          <w:sz w:val="28"/>
          <w:szCs w:val="28"/>
        </w:rPr>
        <w:t>trả</w:t>
      </w:r>
      <w:proofErr w:type="spellEnd"/>
      <w:r w:rsidRPr="000E38D8">
        <w:rPr>
          <w:sz w:val="28"/>
          <w:szCs w:val="28"/>
        </w:rPr>
        <w:t xml:space="preserve"> </w:t>
      </w:r>
      <w:proofErr w:type="spellStart"/>
      <w:r w:rsidRPr="000E38D8">
        <w:rPr>
          <w:sz w:val="28"/>
          <w:szCs w:val="28"/>
        </w:rPr>
        <w:t>lời</w:t>
      </w:r>
      <w:proofErr w:type="spellEnd"/>
      <w:r w:rsidRPr="000E38D8">
        <w:rPr>
          <w:sz w:val="28"/>
          <w:szCs w:val="28"/>
        </w:rPr>
        <w:t xml:space="preserve"> </w:t>
      </w:r>
      <w:proofErr w:type="spellStart"/>
      <w:r w:rsidRPr="000E38D8">
        <w:rPr>
          <w:sz w:val="28"/>
          <w:szCs w:val="28"/>
        </w:rPr>
        <w:t>và</w:t>
      </w:r>
      <w:proofErr w:type="spellEnd"/>
      <w:r w:rsidRPr="000E38D8">
        <w:rPr>
          <w:sz w:val="28"/>
          <w:szCs w:val="28"/>
        </w:rPr>
        <w:t xml:space="preserve"> </w:t>
      </w:r>
      <w:proofErr w:type="spellStart"/>
      <w:r w:rsidRPr="000E38D8">
        <w:rPr>
          <w:sz w:val="28"/>
          <w:szCs w:val="28"/>
        </w:rPr>
        <w:t>nêu</w:t>
      </w:r>
      <w:proofErr w:type="spellEnd"/>
      <w:r w:rsidRPr="000E38D8">
        <w:rPr>
          <w:sz w:val="28"/>
          <w:szCs w:val="28"/>
        </w:rPr>
        <w:t xml:space="preserve"> </w:t>
      </w:r>
      <w:proofErr w:type="spellStart"/>
      <w:r w:rsidRPr="000E38D8">
        <w:rPr>
          <w:sz w:val="28"/>
          <w:szCs w:val="28"/>
        </w:rPr>
        <w:t>rõ</w:t>
      </w:r>
      <w:proofErr w:type="spellEnd"/>
      <w:r w:rsidRPr="000E38D8">
        <w:rPr>
          <w:sz w:val="28"/>
          <w:szCs w:val="28"/>
        </w:rPr>
        <w:t xml:space="preserve"> </w:t>
      </w:r>
      <w:proofErr w:type="spellStart"/>
      <w:r w:rsidRPr="000E38D8">
        <w:rPr>
          <w:sz w:val="28"/>
          <w:szCs w:val="28"/>
        </w:rPr>
        <w:t>lý</w:t>
      </w:r>
      <w:proofErr w:type="spellEnd"/>
      <w:r w:rsidRPr="000E38D8">
        <w:rPr>
          <w:sz w:val="28"/>
          <w:szCs w:val="28"/>
        </w:rPr>
        <w:t xml:space="preserve"> do. </w:t>
      </w:r>
    </w:p>
    <w:p w14:paraId="5433B61F" w14:textId="77777777" w:rsidR="00E61E1E" w:rsidRPr="000E38D8" w:rsidRDefault="00E61E1E" w:rsidP="004C08FB">
      <w:pPr>
        <w:spacing w:after="0" w:line="240" w:lineRule="auto"/>
        <w:ind w:firstLine="709"/>
        <w:rPr>
          <w:rFonts w:eastAsiaTheme="majorEastAsia"/>
          <w:sz w:val="28"/>
          <w:szCs w:val="28"/>
        </w:rPr>
      </w:pPr>
      <w:r w:rsidRPr="000E38D8">
        <w:rPr>
          <w:sz w:val="28"/>
          <w:szCs w:val="28"/>
        </w:rPr>
        <w:t xml:space="preserve">- Trong </w:t>
      </w:r>
      <w:proofErr w:type="spellStart"/>
      <w:r w:rsidRPr="000E38D8">
        <w:rPr>
          <w:sz w:val="28"/>
          <w:szCs w:val="28"/>
        </w:rPr>
        <w:t>quá</w:t>
      </w:r>
      <w:proofErr w:type="spellEnd"/>
      <w:r w:rsidRPr="000E38D8">
        <w:rPr>
          <w:sz w:val="28"/>
          <w:szCs w:val="28"/>
        </w:rPr>
        <w:t xml:space="preserve"> </w:t>
      </w:r>
      <w:proofErr w:type="spellStart"/>
      <w:r w:rsidRPr="000E38D8">
        <w:rPr>
          <w:sz w:val="28"/>
          <w:szCs w:val="28"/>
        </w:rPr>
        <w:t>trình</w:t>
      </w:r>
      <w:proofErr w:type="spellEnd"/>
      <w:r w:rsidRPr="000E38D8">
        <w:rPr>
          <w:sz w:val="28"/>
          <w:szCs w:val="28"/>
        </w:rPr>
        <w:t xml:space="preserve"> </w:t>
      </w:r>
      <w:proofErr w:type="spellStart"/>
      <w:r w:rsidRPr="000E38D8">
        <w:rPr>
          <w:sz w:val="28"/>
          <w:szCs w:val="28"/>
        </w:rPr>
        <w:t>xử</w:t>
      </w:r>
      <w:proofErr w:type="spellEnd"/>
      <w:r w:rsidRPr="000E38D8">
        <w:rPr>
          <w:sz w:val="28"/>
          <w:szCs w:val="28"/>
        </w:rPr>
        <w:t xml:space="preserve"> </w:t>
      </w:r>
      <w:proofErr w:type="spellStart"/>
      <w:r w:rsidRPr="000E38D8">
        <w:rPr>
          <w:sz w:val="28"/>
          <w:szCs w:val="28"/>
        </w:rPr>
        <w:t>lý</w:t>
      </w:r>
      <w:proofErr w:type="spellEnd"/>
      <w:r w:rsidRPr="000E38D8">
        <w:rPr>
          <w:sz w:val="28"/>
          <w:szCs w:val="28"/>
        </w:rPr>
        <w:t xml:space="preserve"> </w:t>
      </w:r>
      <w:proofErr w:type="spellStart"/>
      <w:r w:rsidRPr="000E38D8">
        <w:rPr>
          <w:sz w:val="28"/>
          <w:szCs w:val="28"/>
        </w:rPr>
        <w:t>hồ</w:t>
      </w:r>
      <w:proofErr w:type="spellEnd"/>
      <w:r w:rsidRPr="000E38D8">
        <w:rPr>
          <w:sz w:val="28"/>
          <w:szCs w:val="28"/>
        </w:rPr>
        <w:t xml:space="preserve"> </w:t>
      </w:r>
      <w:proofErr w:type="spellStart"/>
      <w:r w:rsidRPr="000E38D8">
        <w:rPr>
          <w:sz w:val="28"/>
          <w:szCs w:val="28"/>
        </w:rPr>
        <w:t>sơ</w:t>
      </w:r>
      <w:proofErr w:type="spellEnd"/>
      <w:r w:rsidRPr="000E38D8">
        <w:rPr>
          <w:sz w:val="28"/>
          <w:szCs w:val="28"/>
        </w:rPr>
        <w:t xml:space="preserve">, </w:t>
      </w:r>
      <w:proofErr w:type="spellStart"/>
      <w:r w:rsidRPr="000E38D8">
        <w:rPr>
          <w:sz w:val="28"/>
          <w:szCs w:val="28"/>
        </w:rPr>
        <w:t>Ủy</w:t>
      </w:r>
      <w:proofErr w:type="spellEnd"/>
      <w:r w:rsidRPr="000E38D8">
        <w:rPr>
          <w:sz w:val="28"/>
          <w:szCs w:val="28"/>
        </w:rPr>
        <w:t xml:space="preserve"> ban </w:t>
      </w:r>
      <w:proofErr w:type="spellStart"/>
      <w:r w:rsidRPr="000E38D8">
        <w:rPr>
          <w:sz w:val="28"/>
          <w:szCs w:val="28"/>
        </w:rPr>
        <w:t>nhân</w:t>
      </w:r>
      <w:proofErr w:type="spellEnd"/>
      <w:r w:rsidRPr="000E38D8">
        <w:rPr>
          <w:sz w:val="28"/>
          <w:szCs w:val="28"/>
        </w:rPr>
        <w:t xml:space="preserve"> </w:t>
      </w:r>
      <w:proofErr w:type="spellStart"/>
      <w:r w:rsidRPr="000E38D8">
        <w:rPr>
          <w:sz w:val="28"/>
          <w:szCs w:val="28"/>
        </w:rPr>
        <w:t>dân</w:t>
      </w:r>
      <w:proofErr w:type="spellEnd"/>
      <w:r w:rsidRPr="000E38D8">
        <w:rPr>
          <w:sz w:val="28"/>
          <w:szCs w:val="28"/>
        </w:rPr>
        <w:t xml:space="preserve"> </w:t>
      </w:r>
      <w:proofErr w:type="spellStart"/>
      <w:r w:rsidRPr="000E38D8">
        <w:rPr>
          <w:sz w:val="28"/>
          <w:szCs w:val="28"/>
        </w:rPr>
        <w:t>cấp</w:t>
      </w:r>
      <w:proofErr w:type="spellEnd"/>
      <w:r w:rsidRPr="000E38D8">
        <w:rPr>
          <w:sz w:val="28"/>
          <w:szCs w:val="28"/>
        </w:rPr>
        <w:t xml:space="preserve"> </w:t>
      </w:r>
      <w:proofErr w:type="spellStart"/>
      <w:r w:rsidRPr="000E38D8">
        <w:rPr>
          <w:sz w:val="28"/>
          <w:szCs w:val="28"/>
        </w:rPr>
        <w:t>tỉnh</w:t>
      </w:r>
      <w:proofErr w:type="spellEnd"/>
      <w:r w:rsidRPr="000E38D8">
        <w:rPr>
          <w:sz w:val="28"/>
          <w:szCs w:val="28"/>
        </w:rPr>
        <w:t xml:space="preserve"> </w:t>
      </w:r>
      <w:proofErr w:type="spellStart"/>
      <w:r w:rsidRPr="000E38D8">
        <w:rPr>
          <w:sz w:val="28"/>
          <w:szCs w:val="28"/>
        </w:rPr>
        <w:t>được</w:t>
      </w:r>
      <w:proofErr w:type="spellEnd"/>
      <w:r w:rsidRPr="000E38D8">
        <w:rPr>
          <w:sz w:val="28"/>
          <w:szCs w:val="28"/>
        </w:rPr>
        <w:t xml:space="preserve"> </w:t>
      </w:r>
      <w:proofErr w:type="spellStart"/>
      <w:r w:rsidRPr="000E38D8">
        <w:rPr>
          <w:sz w:val="28"/>
          <w:szCs w:val="28"/>
        </w:rPr>
        <w:t>tiến</w:t>
      </w:r>
      <w:proofErr w:type="spellEnd"/>
      <w:r w:rsidRPr="000E38D8">
        <w:rPr>
          <w:sz w:val="28"/>
          <w:szCs w:val="28"/>
        </w:rPr>
        <w:t xml:space="preserve"> </w:t>
      </w:r>
      <w:proofErr w:type="spellStart"/>
      <w:r w:rsidRPr="000E38D8">
        <w:rPr>
          <w:sz w:val="28"/>
          <w:szCs w:val="28"/>
        </w:rPr>
        <w:t>hành</w:t>
      </w:r>
      <w:proofErr w:type="spellEnd"/>
      <w:r w:rsidRPr="000E38D8">
        <w:rPr>
          <w:sz w:val="28"/>
          <w:szCs w:val="28"/>
        </w:rPr>
        <w:t xml:space="preserve"> </w:t>
      </w:r>
      <w:proofErr w:type="spellStart"/>
      <w:r w:rsidRPr="000E38D8">
        <w:rPr>
          <w:sz w:val="28"/>
          <w:szCs w:val="28"/>
        </w:rPr>
        <w:t>các</w:t>
      </w:r>
      <w:proofErr w:type="spellEnd"/>
      <w:r w:rsidRPr="000E38D8">
        <w:rPr>
          <w:sz w:val="28"/>
          <w:szCs w:val="28"/>
        </w:rPr>
        <w:t xml:space="preserve"> </w:t>
      </w:r>
      <w:proofErr w:type="spellStart"/>
      <w:r w:rsidRPr="000E38D8">
        <w:rPr>
          <w:sz w:val="28"/>
          <w:szCs w:val="28"/>
        </w:rPr>
        <w:t>hoạt</w:t>
      </w:r>
      <w:proofErr w:type="spellEnd"/>
      <w:r w:rsidRPr="000E38D8">
        <w:rPr>
          <w:sz w:val="28"/>
          <w:szCs w:val="28"/>
        </w:rPr>
        <w:t xml:space="preserve"> </w:t>
      </w:r>
      <w:proofErr w:type="spellStart"/>
      <w:r w:rsidRPr="000E38D8">
        <w:rPr>
          <w:sz w:val="28"/>
          <w:szCs w:val="28"/>
        </w:rPr>
        <w:t>động</w:t>
      </w:r>
      <w:proofErr w:type="spellEnd"/>
      <w:r w:rsidRPr="000E38D8">
        <w:rPr>
          <w:sz w:val="28"/>
          <w:szCs w:val="28"/>
        </w:rPr>
        <w:t xml:space="preserve">: </w:t>
      </w:r>
      <w:proofErr w:type="spellStart"/>
      <w:r w:rsidRPr="000E38D8">
        <w:rPr>
          <w:sz w:val="28"/>
          <w:szCs w:val="28"/>
        </w:rPr>
        <w:t>khảo</w:t>
      </w:r>
      <w:proofErr w:type="spellEnd"/>
      <w:r w:rsidRPr="000E38D8">
        <w:rPr>
          <w:sz w:val="28"/>
          <w:szCs w:val="28"/>
        </w:rPr>
        <w:t xml:space="preserve"> </w:t>
      </w:r>
      <w:proofErr w:type="spellStart"/>
      <w:r w:rsidRPr="000E38D8">
        <w:rPr>
          <w:sz w:val="28"/>
          <w:szCs w:val="28"/>
        </w:rPr>
        <w:t>sát</w:t>
      </w:r>
      <w:proofErr w:type="spellEnd"/>
      <w:r w:rsidRPr="000E38D8">
        <w:rPr>
          <w:sz w:val="28"/>
          <w:szCs w:val="28"/>
        </w:rPr>
        <w:t xml:space="preserve">, </w:t>
      </w:r>
      <w:proofErr w:type="spellStart"/>
      <w:r w:rsidRPr="000E38D8">
        <w:rPr>
          <w:sz w:val="28"/>
          <w:szCs w:val="28"/>
        </w:rPr>
        <w:t>kiểm</w:t>
      </w:r>
      <w:proofErr w:type="spellEnd"/>
      <w:r w:rsidRPr="000E38D8">
        <w:rPr>
          <w:sz w:val="28"/>
          <w:szCs w:val="28"/>
        </w:rPr>
        <w:t xml:space="preserve"> </w:t>
      </w:r>
      <w:proofErr w:type="spellStart"/>
      <w:r w:rsidRPr="000E38D8">
        <w:rPr>
          <w:sz w:val="28"/>
          <w:szCs w:val="28"/>
        </w:rPr>
        <w:t>chứng</w:t>
      </w:r>
      <w:proofErr w:type="spellEnd"/>
      <w:r w:rsidRPr="000E38D8">
        <w:rPr>
          <w:sz w:val="28"/>
          <w:szCs w:val="28"/>
        </w:rPr>
        <w:t xml:space="preserve"> </w:t>
      </w:r>
      <w:proofErr w:type="spellStart"/>
      <w:r w:rsidRPr="000E38D8">
        <w:rPr>
          <w:sz w:val="28"/>
          <w:szCs w:val="28"/>
        </w:rPr>
        <w:t>các</w:t>
      </w:r>
      <w:proofErr w:type="spellEnd"/>
      <w:r w:rsidRPr="000E38D8">
        <w:rPr>
          <w:sz w:val="28"/>
          <w:szCs w:val="28"/>
        </w:rPr>
        <w:t xml:space="preserve"> </w:t>
      </w:r>
      <w:proofErr w:type="spellStart"/>
      <w:r w:rsidRPr="000E38D8">
        <w:rPr>
          <w:sz w:val="28"/>
          <w:szCs w:val="28"/>
        </w:rPr>
        <w:t>thông</w:t>
      </w:r>
      <w:proofErr w:type="spellEnd"/>
      <w:r w:rsidRPr="000E38D8">
        <w:rPr>
          <w:sz w:val="28"/>
          <w:szCs w:val="28"/>
        </w:rPr>
        <w:t xml:space="preserve"> tin, </w:t>
      </w:r>
      <w:proofErr w:type="spellStart"/>
      <w:r w:rsidRPr="000E38D8">
        <w:rPr>
          <w:sz w:val="28"/>
          <w:szCs w:val="28"/>
        </w:rPr>
        <w:t>số</w:t>
      </w:r>
      <w:proofErr w:type="spellEnd"/>
      <w:r w:rsidRPr="000E38D8">
        <w:rPr>
          <w:sz w:val="28"/>
          <w:szCs w:val="28"/>
        </w:rPr>
        <w:t xml:space="preserve"> </w:t>
      </w:r>
      <w:proofErr w:type="spellStart"/>
      <w:r w:rsidRPr="000E38D8">
        <w:rPr>
          <w:sz w:val="28"/>
          <w:szCs w:val="28"/>
        </w:rPr>
        <w:t>liệu</w:t>
      </w:r>
      <w:proofErr w:type="spellEnd"/>
      <w:r w:rsidRPr="000E38D8">
        <w:rPr>
          <w:sz w:val="28"/>
          <w:szCs w:val="28"/>
        </w:rPr>
        <w:t xml:space="preserve"> </w:t>
      </w:r>
      <w:proofErr w:type="spellStart"/>
      <w:r w:rsidRPr="000E38D8">
        <w:rPr>
          <w:sz w:val="28"/>
          <w:szCs w:val="28"/>
        </w:rPr>
        <w:t>về</w:t>
      </w:r>
      <w:proofErr w:type="spellEnd"/>
      <w:r w:rsidRPr="000E38D8">
        <w:rPr>
          <w:sz w:val="28"/>
          <w:szCs w:val="28"/>
        </w:rPr>
        <w:t xml:space="preserve"> </w:t>
      </w:r>
      <w:proofErr w:type="spellStart"/>
      <w:r w:rsidRPr="000E38D8">
        <w:rPr>
          <w:sz w:val="28"/>
          <w:szCs w:val="28"/>
        </w:rPr>
        <w:t>cơ</w:t>
      </w:r>
      <w:proofErr w:type="spellEnd"/>
      <w:r w:rsidRPr="000E38D8">
        <w:rPr>
          <w:sz w:val="28"/>
          <w:szCs w:val="28"/>
        </w:rPr>
        <w:t xml:space="preserve"> </w:t>
      </w:r>
      <w:proofErr w:type="spellStart"/>
      <w:r w:rsidRPr="000E38D8">
        <w:rPr>
          <w:sz w:val="28"/>
          <w:szCs w:val="28"/>
        </w:rPr>
        <w:t>sở</w:t>
      </w:r>
      <w:proofErr w:type="spellEnd"/>
      <w:r w:rsidRPr="000E38D8">
        <w:rPr>
          <w:sz w:val="28"/>
          <w:szCs w:val="28"/>
        </w:rPr>
        <w:t xml:space="preserve"> </w:t>
      </w:r>
      <w:proofErr w:type="spellStart"/>
      <w:r w:rsidRPr="000E38D8">
        <w:rPr>
          <w:sz w:val="28"/>
          <w:szCs w:val="28"/>
        </w:rPr>
        <w:t>vật</w:t>
      </w:r>
      <w:proofErr w:type="spellEnd"/>
      <w:r w:rsidRPr="000E38D8">
        <w:rPr>
          <w:sz w:val="28"/>
          <w:szCs w:val="28"/>
        </w:rPr>
        <w:t xml:space="preserve"> </w:t>
      </w:r>
      <w:proofErr w:type="spellStart"/>
      <w:r w:rsidRPr="000E38D8">
        <w:rPr>
          <w:sz w:val="28"/>
          <w:szCs w:val="28"/>
        </w:rPr>
        <w:t>chất</w:t>
      </w:r>
      <w:proofErr w:type="spellEnd"/>
      <w:r w:rsidRPr="000E38D8">
        <w:rPr>
          <w:sz w:val="28"/>
          <w:szCs w:val="28"/>
        </w:rPr>
        <w:t xml:space="preserve"> </w:t>
      </w:r>
      <w:proofErr w:type="spellStart"/>
      <w:r w:rsidRPr="000E38D8">
        <w:rPr>
          <w:sz w:val="28"/>
          <w:szCs w:val="28"/>
        </w:rPr>
        <w:t>của</w:t>
      </w:r>
      <w:proofErr w:type="spellEnd"/>
      <w:r w:rsidRPr="000E38D8">
        <w:rPr>
          <w:sz w:val="28"/>
          <w:szCs w:val="28"/>
        </w:rPr>
        <w:t xml:space="preserve"> </w:t>
      </w:r>
      <w:proofErr w:type="spellStart"/>
      <w:r w:rsidRPr="000E38D8">
        <w:rPr>
          <w:sz w:val="28"/>
          <w:szCs w:val="28"/>
        </w:rPr>
        <w:t>cơ</w:t>
      </w:r>
      <w:proofErr w:type="spellEnd"/>
      <w:r w:rsidRPr="000E38D8">
        <w:rPr>
          <w:sz w:val="28"/>
          <w:szCs w:val="28"/>
        </w:rPr>
        <w:t xml:space="preserve"> </w:t>
      </w:r>
      <w:proofErr w:type="spellStart"/>
      <w:r w:rsidRPr="000E38D8">
        <w:rPr>
          <w:sz w:val="28"/>
          <w:szCs w:val="28"/>
        </w:rPr>
        <w:t>sở</w:t>
      </w:r>
      <w:proofErr w:type="spellEnd"/>
      <w:r w:rsidRPr="000E38D8">
        <w:rPr>
          <w:sz w:val="28"/>
          <w:szCs w:val="28"/>
        </w:rPr>
        <w:t xml:space="preserve"> </w:t>
      </w:r>
      <w:proofErr w:type="spellStart"/>
      <w:r w:rsidRPr="000E38D8">
        <w:rPr>
          <w:sz w:val="28"/>
          <w:szCs w:val="28"/>
        </w:rPr>
        <w:t>phá</w:t>
      </w:r>
      <w:proofErr w:type="spellEnd"/>
      <w:r w:rsidRPr="000E38D8">
        <w:rPr>
          <w:sz w:val="28"/>
          <w:szCs w:val="28"/>
        </w:rPr>
        <w:t xml:space="preserve"> </w:t>
      </w:r>
      <w:proofErr w:type="spellStart"/>
      <w:r w:rsidRPr="000E38D8">
        <w:rPr>
          <w:sz w:val="28"/>
          <w:szCs w:val="28"/>
        </w:rPr>
        <w:t>dỡ</w:t>
      </w:r>
      <w:proofErr w:type="spellEnd"/>
      <w:r w:rsidRPr="000E38D8">
        <w:rPr>
          <w:sz w:val="28"/>
          <w:szCs w:val="28"/>
        </w:rPr>
        <w:t xml:space="preserve"> </w:t>
      </w:r>
      <w:proofErr w:type="spellStart"/>
      <w:r w:rsidRPr="000E38D8">
        <w:rPr>
          <w:sz w:val="28"/>
          <w:szCs w:val="28"/>
        </w:rPr>
        <w:t>tàu</w:t>
      </w:r>
      <w:proofErr w:type="spellEnd"/>
      <w:r w:rsidRPr="000E38D8">
        <w:rPr>
          <w:sz w:val="28"/>
          <w:szCs w:val="28"/>
        </w:rPr>
        <w:t xml:space="preserve"> </w:t>
      </w:r>
      <w:proofErr w:type="spellStart"/>
      <w:r w:rsidRPr="000E38D8">
        <w:rPr>
          <w:sz w:val="28"/>
          <w:szCs w:val="28"/>
        </w:rPr>
        <w:t>biển</w:t>
      </w:r>
      <w:proofErr w:type="spellEnd"/>
      <w:r w:rsidRPr="000E38D8">
        <w:rPr>
          <w:rFonts w:eastAsiaTheme="majorEastAsia"/>
          <w:sz w:val="28"/>
          <w:szCs w:val="28"/>
        </w:rPr>
        <w:t>.</w:t>
      </w:r>
    </w:p>
    <w:p w14:paraId="5EDE95FB" w14:textId="69A3FD03" w:rsidR="00E61E1E" w:rsidRPr="000E38D8" w:rsidRDefault="00E61E1E" w:rsidP="004C08FB">
      <w:pPr>
        <w:spacing w:after="0" w:line="240" w:lineRule="auto"/>
        <w:ind w:firstLine="709"/>
        <w:rPr>
          <w:rFonts w:eastAsiaTheme="majorEastAsia"/>
          <w:b/>
          <w:bCs/>
          <w:sz w:val="28"/>
          <w:szCs w:val="28"/>
        </w:rPr>
      </w:pPr>
      <w:r w:rsidRPr="000E38D8">
        <w:rPr>
          <w:rFonts w:eastAsiaTheme="majorEastAsia"/>
          <w:b/>
          <w:bCs/>
          <w:sz w:val="28"/>
          <w:szCs w:val="28"/>
        </w:rPr>
        <w:t xml:space="preserve">2. </w:t>
      </w:r>
      <w:proofErr w:type="spellStart"/>
      <w:r w:rsidRPr="000E38D8">
        <w:rPr>
          <w:rFonts w:eastAsiaTheme="majorEastAsia"/>
          <w:b/>
          <w:bCs/>
          <w:sz w:val="28"/>
          <w:szCs w:val="28"/>
        </w:rPr>
        <w:t>Cách</w:t>
      </w:r>
      <w:proofErr w:type="spellEnd"/>
      <w:r w:rsidRPr="000E38D8">
        <w:rPr>
          <w:rFonts w:eastAsiaTheme="majorEastAsia"/>
          <w:b/>
          <w:bCs/>
          <w:sz w:val="28"/>
          <w:szCs w:val="28"/>
        </w:rPr>
        <w:t xml:space="preserve"> </w:t>
      </w:r>
      <w:proofErr w:type="spellStart"/>
      <w:r w:rsidRPr="000E38D8">
        <w:rPr>
          <w:rFonts w:eastAsiaTheme="majorEastAsia"/>
          <w:b/>
          <w:bCs/>
          <w:sz w:val="28"/>
          <w:szCs w:val="28"/>
        </w:rPr>
        <w:t>thức</w:t>
      </w:r>
      <w:proofErr w:type="spellEnd"/>
      <w:r w:rsidRPr="000E38D8">
        <w:rPr>
          <w:rFonts w:eastAsiaTheme="majorEastAsia"/>
          <w:b/>
          <w:bCs/>
          <w:sz w:val="28"/>
          <w:szCs w:val="28"/>
        </w:rPr>
        <w:t xml:space="preserve"> </w:t>
      </w:r>
      <w:proofErr w:type="spellStart"/>
      <w:r w:rsidRPr="000E38D8">
        <w:rPr>
          <w:rFonts w:eastAsiaTheme="majorEastAsia"/>
          <w:b/>
          <w:bCs/>
          <w:sz w:val="28"/>
          <w:szCs w:val="28"/>
        </w:rPr>
        <w:t>thực</w:t>
      </w:r>
      <w:proofErr w:type="spellEnd"/>
      <w:r w:rsidRPr="000E38D8">
        <w:rPr>
          <w:rFonts w:eastAsiaTheme="majorEastAsia"/>
          <w:b/>
          <w:bCs/>
          <w:sz w:val="28"/>
          <w:szCs w:val="28"/>
        </w:rPr>
        <w:t xml:space="preserve"> </w:t>
      </w:r>
      <w:proofErr w:type="spellStart"/>
      <w:r w:rsidRPr="000E38D8">
        <w:rPr>
          <w:rFonts w:eastAsiaTheme="majorEastAsia"/>
          <w:b/>
          <w:bCs/>
          <w:sz w:val="28"/>
          <w:szCs w:val="28"/>
        </w:rPr>
        <w:t>hiện</w:t>
      </w:r>
      <w:proofErr w:type="spellEnd"/>
    </w:p>
    <w:p w14:paraId="1C2CAC68" w14:textId="77777777" w:rsidR="00E61E1E" w:rsidRPr="000E38D8" w:rsidRDefault="00E61E1E" w:rsidP="004C08FB">
      <w:pPr>
        <w:spacing w:after="0" w:line="240" w:lineRule="auto"/>
        <w:ind w:firstLine="709"/>
        <w:rPr>
          <w:rFonts w:eastAsiaTheme="majorEastAsia"/>
          <w:sz w:val="28"/>
          <w:szCs w:val="28"/>
        </w:rPr>
      </w:pPr>
      <w:proofErr w:type="spellStart"/>
      <w:r w:rsidRPr="000E38D8">
        <w:rPr>
          <w:sz w:val="28"/>
          <w:szCs w:val="28"/>
        </w:rPr>
        <w:t>N</w:t>
      </w:r>
      <w:r w:rsidRPr="000E38D8">
        <w:rPr>
          <w:rFonts w:eastAsiaTheme="majorEastAsia"/>
          <w:sz w:val="28"/>
          <w:szCs w:val="28"/>
        </w:rPr>
        <w:t>ộp</w:t>
      </w:r>
      <w:proofErr w:type="spellEnd"/>
      <w:r w:rsidRPr="000E38D8">
        <w:rPr>
          <w:rFonts w:eastAsiaTheme="majorEastAsia"/>
          <w:sz w:val="28"/>
          <w:szCs w:val="28"/>
        </w:rPr>
        <w:t xml:space="preserve"> </w:t>
      </w:r>
      <w:proofErr w:type="spellStart"/>
      <w:r w:rsidRPr="000E38D8">
        <w:rPr>
          <w:rFonts w:eastAsiaTheme="majorEastAsia"/>
          <w:sz w:val="28"/>
          <w:szCs w:val="28"/>
        </w:rPr>
        <w:t>hồ</w:t>
      </w:r>
      <w:proofErr w:type="spellEnd"/>
      <w:r w:rsidRPr="000E38D8">
        <w:rPr>
          <w:rFonts w:eastAsiaTheme="majorEastAsia"/>
          <w:sz w:val="28"/>
          <w:szCs w:val="28"/>
        </w:rPr>
        <w:t xml:space="preserve"> </w:t>
      </w:r>
      <w:proofErr w:type="spellStart"/>
      <w:r w:rsidRPr="000E38D8">
        <w:rPr>
          <w:rFonts w:eastAsiaTheme="majorEastAsia"/>
          <w:sz w:val="28"/>
          <w:szCs w:val="28"/>
        </w:rPr>
        <w:t>sơ</w:t>
      </w:r>
      <w:proofErr w:type="spellEnd"/>
      <w:r w:rsidRPr="000E38D8">
        <w:rPr>
          <w:rFonts w:eastAsiaTheme="majorEastAsia"/>
          <w:sz w:val="28"/>
          <w:szCs w:val="28"/>
        </w:rPr>
        <w:t xml:space="preserve"> </w:t>
      </w:r>
      <w:proofErr w:type="spellStart"/>
      <w:r w:rsidRPr="000E38D8">
        <w:rPr>
          <w:rFonts w:eastAsiaTheme="majorEastAsia"/>
          <w:sz w:val="28"/>
          <w:szCs w:val="28"/>
        </w:rPr>
        <w:t>trên</w:t>
      </w:r>
      <w:proofErr w:type="spellEnd"/>
      <w:r w:rsidRPr="000E38D8">
        <w:rPr>
          <w:rFonts w:eastAsiaTheme="majorEastAsia"/>
          <w:sz w:val="28"/>
          <w:szCs w:val="28"/>
        </w:rPr>
        <w:t xml:space="preserve"> </w:t>
      </w:r>
      <w:proofErr w:type="spellStart"/>
      <w:r w:rsidRPr="000E38D8">
        <w:rPr>
          <w:sz w:val="28"/>
          <w:szCs w:val="28"/>
        </w:rPr>
        <w:t>Cổng</w:t>
      </w:r>
      <w:proofErr w:type="spellEnd"/>
      <w:r w:rsidRPr="000E38D8">
        <w:rPr>
          <w:sz w:val="28"/>
          <w:szCs w:val="28"/>
        </w:rPr>
        <w:t xml:space="preserve"> </w:t>
      </w:r>
      <w:proofErr w:type="spellStart"/>
      <w:r w:rsidRPr="000E38D8">
        <w:rPr>
          <w:sz w:val="28"/>
          <w:szCs w:val="28"/>
        </w:rPr>
        <w:t>Dịch</w:t>
      </w:r>
      <w:proofErr w:type="spellEnd"/>
      <w:r w:rsidRPr="000E38D8">
        <w:rPr>
          <w:sz w:val="28"/>
          <w:szCs w:val="28"/>
        </w:rPr>
        <w:t xml:space="preserve"> </w:t>
      </w:r>
      <w:proofErr w:type="spellStart"/>
      <w:r w:rsidRPr="000E38D8">
        <w:rPr>
          <w:sz w:val="28"/>
          <w:szCs w:val="28"/>
        </w:rPr>
        <w:t>vụ</w:t>
      </w:r>
      <w:proofErr w:type="spellEnd"/>
      <w:r w:rsidRPr="000E38D8">
        <w:rPr>
          <w:sz w:val="28"/>
          <w:szCs w:val="28"/>
        </w:rPr>
        <w:t xml:space="preserve"> </w:t>
      </w:r>
      <w:proofErr w:type="spellStart"/>
      <w:r w:rsidRPr="000E38D8">
        <w:rPr>
          <w:sz w:val="28"/>
          <w:szCs w:val="28"/>
        </w:rPr>
        <w:t>công</w:t>
      </w:r>
      <w:proofErr w:type="spellEnd"/>
      <w:r w:rsidRPr="000E38D8">
        <w:rPr>
          <w:sz w:val="28"/>
          <w:szCs w:val="28"/>
        </w:rPr>
        <w:t xml:space="preserve"> </w:t>
      </w:r>
      <w:proofErr w:type="spellStart"/>
      <w:r w:rsidRPr="000E38D8">
        <w:rPr>
          <w:sz w:val="28"/>
          <w:szCs w:val="28"/>
        </w:rPr>
        <w:t>quốc</w:t>
      </w:r>
      <w:proofErr w:type="spellEnd"/>
      <w:r w:rsidRPr="000E38D8">
        <w:rPr>
          <w:sz w:val="28"/>
          <w:szCs w:val="28"/>
        </w:rPr>
        <w:t xml:space="preserve"> </w:t>
      </w:r>
      <w:proofErr w:type="spellStart"/>
      <w:r w:rsidRPr="000E38D8">
        <w:rPr>
          <w:sz w:val="28"/>
          <w:szCs w:val="28"/>
        </w:rPr>
        <w:t>gia</w:t>
      </w:r>
      <w:proofErr w:type="spellEnd"/>
      <w:r w:rsidRPr="000E38D8">
        <w:rPr>
          <w:sz w:val="28"/>
          <w:szCs w:val="28"/>
        </w:rPr>
        <w:t xml:space="preserve"> </w:t>
      </w:r>
      <w:proofErr w:type="spellStart"/>
      <w:r w:rsidRPr="000E38D8">
        <w:rPr>
          <w:sz w:val="28"/>
          <w:szCs w:val="28"/>
        </w:rPr>
        <w:t>hoặc</w:t>
      </w:r>
      <w:proofErr w:type="spellEnd"/>
      <w:r w:rsidRPr="000E38D8">
        <w:rPr>
          <w:sz w:val="28"/>
          <w:szCs w:val="28"/>
        </w:rPr>
        <w:t xml:space="preserve"> qua </w:t>
      </w:r>
      <w:proofErr w:type="spellStart"/>
      <w:r w:rsidRPr="000E38D8">
        <w:rPr>
          <w:sz w:val="28"/>
          <w:szCs w:val="28"/>
        </w:rPr>
        <w:t>dịch</w:t>
      </w:r>
      <w:proofErr w:type="spellEnd"/>
      <w:r w:rsidRPr="000E38D8">
        <w:rPr>
          <w:sz w:val="28"/>
          <w:szCs w:val="28"/>
        </w:rPr>
        <w:t xml:space="preserve"> </w:t>
      </w:r>
      <w:proofErr w:type="spellStart"/>
      <w:r w:rsidRPr="000E38D8">
        <w:rPr>
          <w:sz w:val="28"/>
          <w:szCs w:val="28"/>
        </w:rPr>
        <w:t>vụ</w:t>
      </w:r>
      <w:proofErr w:type="spellEnd"/>
      <w:r w:rsidRPr="000E38D8">
        <w:rPr>
          <w:sz w:val="28"/>
          <w:szCs w:val="28"/>
        </w:rPr>
        <w:t xml:space="preserve"> </w:t>
      </w:r>
      <w:proofErr w:type="spellStart"/>
      <w:r w:rsidRPr="000E38D8">
        <w:rPr>
          <w:sz w:val="28"/>
          <w:szCs w:val="28"/>
        </w:rPr>
        <w:t>bưu</w:t>
      </w:r>
      <w:proofErr w:type="spellEnd"/>
      <w:r w:rsidRPr="000E38D8">
        <w:rPr>
          <w:sz w:val="28"/>
          <w:szCs w:val="28"/>
        </w:rPr>
        <w:t xml:space="preserve"> </w:t>
      </w:r>
      <w:proofErr w:type="spellStart"/>
      <w:r w:rsidRPr="000E38D8">
        <w:rPr>
          <w:sz w:val="28"/>
          <w:szCs w:val="28"/>
        </w:rPr>
        <w:t>chính</w:t>
      </w:r>
      <w:proofErr w:type="spellEnd"/>
      <w:r w:rsidRPr="000E38D8">
        <w:rPr>
          <w:sz w:val="28"/>
          <w:szCs w:val="28"/>
        </w:rPr>
        <w:t xml:space="preserve"> </w:t>
      </w:r>
      <w:proofErr w:type="spellStart"/>
      <w:r w:rsidRPr="000E38D8">
        <w:rPr>
          <w:sz w:val="28"/>
          <w:szCs w:val="28"/>
        </w:rPr>
        <w:t>hoặc</w:t>
      </w:r>
      <w:proofErr w:type="spellEnd"/>
      <w:r w:rsidRPr="000E38D8">
        <w:rPr>
          <w:sz w:val="28"/>
          <w:szCs w:val="28"/>
        </w:rPr>
        <w:t xml:space="preserve"> </w:t>
      </w:r>
      <w:proofErr w:type="spellStart"/>
      <w:r w:rsidRPr="000E38D8">
        <w:rPr>
          <w:sz w:val="28"/>
          <w:szCs w:val="28"/>
        </w:rPr>
        <w:t>trực</w:t>
      </w:r>
      <w:proofErr w:type="spellEnd"/>
      <w:r w:rsidRPr="000E38D8">
        <w:rPr>
          <w:sz w:val="28"/>
          <w:szCs w:val="28"/>
        </w:rPr>
        <w:t xml:space="preserve"> </w:t>
      </w:r>
      <w:proofErr w:type="spellStart"/>
      <w:r w:rsidRPr="000E38D8">
        <w:rPr>
          <w:sz w:val="28"/>
          <w:szCs w:val="28"/>
        </w:rPr>
        <w:t>tiếp</w:t>
      </w:r>
      <w:proofErr w:type="spellEnd"/>
    </w:p>
    <w:p w14:paraId="78DECCAC" w14:textId="31BD5BC5" w:rsidR="00E61E1E" w:rsidRPr="000E38D8" w:rsidRDefault="00E61E1E" w:rsidP="004C08FB">
      <w:pPr>
        <w:spacing w:after="0" w:line="240" w:lineRule="auto"/>
        <w:ind w:firstLine="709"/>
        <w:rPr>
          <w:rFonts w:eastAsiaTheme="majorEastAsia"/>
          <w:b/>
          <w:bCs/>
          <w:sz w:val="28"/>
          <w:szCs w:val="28"/>
        </w:rPr>
      </w:pPr>
      <w:r w:rsidRPr="000E38D8">
        <w:rPr>
          <w:rFonts w:eastAsiaTheme="majorEastAsia"/>
          <w:b/>
          <w:bCs/>
          <w:sz w:val="28"/>
          <w:szCs w:val="28"/>
        </w:rPr>
        <w:t xml:space="preserve">3. Thành </w:t>
      </w:r>
      <w:proofErr w:type="spellStart"/>
      <w:r w:rsidRPr="000E38D8">
        <w:rPr>
          <w:rFonts w:eastAsiaTheme="majorEastAsia"/>
          <w:b/>
          <w:bCs/>
          <w:sz w:val="28"/>
          <w:szCs w:val="28"/>
        </w:rPr>
        <w:t>phần</w:t>
      </w:r>
      <w:proofErr w:type="spellEnd"/>
      <w:r w:rsidRPr="000E38D8">
        <w:rPr>
          <w:rFonts w:eastAsiaTheme="majorEastAsia"/>
          <w:b/>
          <w:bCs/>
          <w:sz w:val="28"/>
          <w:szCs w:val="28"/>
        </w:rPr>
        <w:t xml:space="preserve">, </w:t>
      </w:r>
      <w:proofErr w:type="spellStart"/>
      <w:r w:rsidRPr="000E38D8">
        <w:rPr>
          <w:rFonts w:eastAsiaTheme="majorEastAsia"/>
          <w:b/>
          <w:bCs/>
          <w:sz w:val="28"/>
          <w:szCs w:val="28"/>
        </w:rPr>
        <w:t>số</w:t>
      </w:r>
      <w:proofErr w:type="spellEnd"/>
      <w:r w:rsidRPr="000E38D8">
        <w:rPr>
          <w:rFonts w:eastAsiaTheme="majorEastAsia"/>
          <w:b/>
          <w:bCs/>
          <w:sz w:val="28"/>
          <w:szCs w:val="28"/>
        </w:rPr>
        <w:t xml:space="preserve"> </w:t>
      </w:r>
      <w:proofErr w:type="spellStart"/>
      <w:r w:rsidRPr="000E38D8">
        <w:rPr>
          <w:rFonts w:eastAsiaTheme="majorEastAsia"/>
          <w:b/>
          <w:bCs/>
          <w:sz w:val="28"/>
          <w:szCs w:val="28"/>
        </w:rPr>
        <w:t>lượng</w:t>
      </w:r>
      <w:proofErr w:type="spellEnd"/>
      <w:r w:rsidRPr="000E38D8">
        <w:rPr>
          <w:rFonts w:eastAsiaTheme="majorEastAsia"/>
          <w:b/>
          <w:bCs/>
          <w:sz w:val="28"/>
          <w:szCs w:val="28"/>
        </w:rPr>
        <w:t xml:space="preserve"> </w:t>
      </w:r>
      <w:proofErr w:type="spellStart"/>
      <w:r w:rsidRPr="000E38D8">
        <w:rPr>
          <w:rFonts w:eastAsiaTheme="majorEastAsia"/>
          <w:b/>
          <w:bCs/>
          <w:sz w:val="28"/>
          <w:szCs w:val="28"/>
        </w:rPr>
        <w:t>hồ</w:t>
      </w:r>
      <w:proofErr w:type="spellEnd"/>
      <w:r w:rsidRPr="000E38D8">
        <w:rPr>
          <w:rFonts w:eastAsiaTheme="majorEastAsia"/>
          <w:b/>
          <w:bCs/>
          <w:sz w:val="28"/>
          <w:szCs w:val="28"/>
        </w:rPr>
        <w:t xml:space="preserve"> </w:t>
      </w:r>
      <w:proofErr w:type="spellStart"/>
      <w:r w:rsidRPr="000E38D8">
        <w:rPr>
          <w:rFonts w:eastAsiaTheme="majorEastAsia"/>
          <w:b/>
          <w:bCs/>
          <w:sz w:val="28"/>
          <w:szCs w:val="28"/>
        </w:rPr>
        <w:t>sơ</w:t>
      </w:r>
      <w:proofErr w:type="spellEnd"/>
      <w:r w:rsidRPr="000E38D8">
        <w:rPr>
          <w:rFonts w:eastAsiaTheme="majorEastAsia"/>
          <w:b/>
          <w:bCs/>
          <w:sz w:val="28"/>
          <w:szCs w:val="28"/>
        </w:rPr>
        <w:t>:</w:t>
      </w:r>
    </w:p>
    <w:p w14:paraId="165ED9D9" w14:textId="77777777" w:rsidR="00E61E1E" w:rsidRPr="000E38D8" w:rsidRDefault="00E61E1E" w:rsidP="004C08FB">
      <w:pPr>
        <w:spacing w:after="0" w:line="240" w:lineRule="auto"/>
        <w:ind w:firstLine="709"/>
        <w:rPr>
          <w:rFonts w:eastAsiaTheme="majorEastAsia"/>
          <w:sz w:val="28"/>
          <w:szCs w:val="28"/>
        </w:rPr>
      </w:pPr>
      <w:r w:rsidRPr="000E38D8">
        <w:rPr>
          <w:rFonts w:eastAsiaTheme="majorEastAsia"/>
          <w:sz w:val="28"/>
          <w:szCs w:val="28"/>
        </w:rPr>
        <w:t xml:space="preserve">a) Thành </w:t>
      </w:r>
      <w:proofErr w:type="spellStart"/>
      <w:r w:rsidRPr="000E38D8">
        <w:rPr>
          <w:rFonts w:eastAsiaTheme="majorEastAsia"/>
          <w:sz w:val="28"/>
          <w:szCs w:val="28"/>
        </w:rPr>
        <w:t>phần</w:t>
      </w:r>
      <w:proofErr w:type="spellEnd"/>
      <w:r w:rsidRPr="000E38D8">
        <w:rPr>
          <w:rFonts w:eastAsiaTheme="majorEastAsia"/>
          <w:sz w:val="28"/>
          <w:szCs w:val="28"/>
        </w:rPr>
        <w:t xml:space="preserve"> </w:t>
      </w:r>
      <w:proofErr w:type="spellStart"/>
      <w:r w:rsidRPr="000E38D8">
        <w:rPr>
          <w:rFonts w:eastAsiaTheme="majorEastAsia"/>
          <w:sz w:val="28"/>
          <w:szCs w:val="28"/>
        </w:rPr>
        <w:t>hồ</w:t>
      </w:r>
      <w:proofErr w:type="spellEnd"/>
      <w:r w:rsidRPr="000E38D8">
        <w:rPr>
          <w:rFonts w:eastAsiaTheme="majorEastAsia"/>
          <w:sz w:val="28"/>
          <w:szCs w:val="28"/>
        </w:rPr>
        <w:t xml:space="preserve"> </w:t>
      </w:r>
      <w:proofErr w:type="spellStart"/>
      <w:r w:rsidRPr="000E38D8">
        <w:rPr>
          <w:rFonts w:eastAsiaTheme="majorEastAsia"/>
          <w:sz w:val="28"/>
          <w:szCs w:val="28"/>
        </w:rPr>
        <w:t>sơ</w:t>
      </w:r>
      <w:proofErr w:type="spellEnd"/>
      <w:r w:rsidRPr="000E38D8">
        <w:rPr>
          <w:rFonts w:eastAsiaTheme="majorEastAsia"/>
          <w:sz w:val="28"/>
          <w:szCs w:val="28"/>
        </w:rPr>
        <w:t>:</w:t>
      </w:r>
    </w:p>
    <w:p w14:paraId="4FD81AF2" w14:textId="77777777" w:rsidR="00E61E1E" w:rsidRPr="000E38D8" w:rsidRDefault="00E61E1E" w:rsidP="004C08FB">
      <w:pPr>
        <w:spacing w:after="0" w:line="240" w:lineRule="auto"/>
        <w:ind w:firstLine="709"/>
        <w:rPr>
          <w:rFonts w:eastAsiaTheme="majorEastAsia"/>
          <w:sz w:val="28"/>
          <w:szCs w:val="28"/>
        </w:rPr>
      </w:pPr>
      <w:r w:rsidRPr="000E38D8">
        <w:rPr>
          <w:rFonts w:eastAsiaTheme="majorEastAsia"/>
          <w:sz w:val="28"/>
          <w:szCs w:val="28"/>
        </w:rPr>
        <w:t xml:space="preserve">- </w:t>
      </w:r>
      <w:r w:rsidRPr="000E38D8">
        <w:rPr>
          <w:sz w:val="28"/>
          <w:szCs w:val="28"/>
        </w:rPr>
        <w:t xml:space="preserve">Văn </w:t>
      </w:r>
      <w:proofErr w:type="spellStart"/>
      <w:r w:rsidRPr="000E38D8">
        <w:rPr>
          <w:sz w:val="28"/>
          <w:szCs w:val="28"/>
        </w:rPr>
        <w:t>bản</w:t>
      </w:r>
      <w:proofErr w:type="spellEnd"/>
      <w:r w:rsidRPr="000E38D8">
        <w:rPr>
          <w:sz w:val="28"/>
          <w:szCs w:val="28"/>
        </w:rPr>
        <w:t xml:space="preserve"> </w:t>
      </w:r>
      <w:proofErr w:type="spellStart"/>
      <w:r w:rsidRPr="000E38D8">
        <w:rPr>
          <w:sz w:val="28"/>
          <w:szCs w:val="28"/>
        </w:rPr>
        <w:t>đề</w:t>
      </w:r>
      <w:proofErr w:type="spellEnd"/>
      <w:r w:rsidRPr="000E38D8">
        <w:rPr>
          <w:sz w:val="28"/>
          <w:szCs w:val="28"/>
        </w:rPr>
        <w:t xml:space="preserve"> </w:t>
      </w:r>
      <w:proofErr w:type="spellStart"/>
      <w:r w:rsidRPr="000E38D8">
        <w:rPr>
          <w:sz w:val="28"/>
          <w:szCs w:val="28"/>
        </w:rPr>
        <w:t>nghị</w:t>
      </w:r>
      <w:proofErr w:type="spellEnd"/>
      <w:r w:rsidRPr="000E38D8">
        <w:rPr>
          <w:sz w:val="28"/>
          <w:szCs w:val="28"/>
        </w:rPr>
        <w:t xml:space="preserve"> </w:t>
      </w:r>
      <w:proofErr w:type="spellStart"/>
      <w:r w:rsidRPr="000E38D8">
        <w:rPr>
          <w:sz w:val="28"/>
          <w:szCs w:val="28"/>
        </w:rPr>
        <w:t>cấp</w:t>
      </w:r>
      <w:proofErr w:type="spellEnd"/>
      <w:r w:rsidRPr="000E38D8">
        <w:rPr>
          <w:sz w:val="28"/>
          <w:szCs w:val="28"/>
        </w:rPr>
        <w:t xml:space="preserve"> </w:t>
      </w:r>
      <w:proofErr w:type="spellStart"/>
      <w:r w:rsidRPr="000E38D8">
        <w:rPr>
          <w:sz w:val="28"/>
          <w:szCs w:val="28"/>
        </w:rPr>
        <w:t>lại</w:t>
      </w:r>
      <w:proofErr w:type="spellEnd"/>
      <w:r w:rsidRPr="000E38D8">
        <w:rPr>
          <w:sz w:val="28"/>
          <w:szCs w:val="28"/>
        </w:rPr>
        <w:t xml:space="preserve"> </w:t>
      </w:r>
      <w:proofErr w:type="spellStart"/>
      <w:r w:rsidRPr="000E38D8">
        <w:rPr>
          <w:sz w:val="28"/>
          <w:szCs w:val="28"/>
        </w:rPr>
        <w:t>Quyết</w:t>
      </w:r>
      <w:proofErr w:type="spellEnd"/>
      <w:r w:rsidRPr="000E38D8">
        <w:rPr>
          <w:sz w:val="28"/>
          <w:szCs w:val="28"/>
        </w:rPr>
        <w:t xml:space="preserve"> </w:t>
      </w:r>
      <w:proofErr w:type="spellStart"/>
      <w:r w:rsidRPr="000E38D8">
        <w:rPr>
          <w:sz w:val="28"/>
          <w:szCs w:val="28"/>
        </w:rPr>
        <w:t>định</w:t>
      </w:r>
      <w:proofErr w:type="spellEnd"/>
      <w:r w:rsidRPr="000E38D8">
        <w:rPr>
          <w:sz w:val="28"/>
          <w:szCs w:val="28"/>
        </w:rPr>
        <w:t xml:space="preserve"> </w:t>
      </w:r>
      <w:proofErr w:type="spellStart"/>
      <w:r w:rsidRPr="000E38D8">
        <w:rPr>
          <w:sz w:val="28"/>
          <w:szCs w:val="28"/>
        </w:rPr>
        <w:t>đưa</w:t>
      </w:r>
      <w:proofErr w:type="spellEnd"/>
      <w:r w:rsidRPr="000E38D8">
        <w:rPr>
          <w:sz w:val="28"/>
          <w:szCs w:val="28"/>
        </w:rPr>
        <w:t xml:space="preserve"> </w:t>
      </w:r>
      <w:proofErr w:type="spellStart"/>
      <w:r w:rsidRPr="000E38D8">
        <w:rPr>
          <w:sz w:val="28"/>
          <w:szCs w:val="28"/>
        </w:rPr>
        <w:t>cơ</w:t>
      </w:r>
      <w:proofErr w:type="spellEnd"/>
      <w:r w:rsidRPr="000E38D8">
        <w:rPr>
          <w:sz w:val="28"/>
          <w:szCs w:val="28"/>
        </w:rPr>
        <w:t xml:space="preserve"> </w:t>
      </w:r>
      <w:proofErr w:type="spellStart"/>
      <w:r w:rsidRPr="000E38D8">
        <w:rPr>
          <w:sz w:val="28"/>
          <w:szCs w:val="28"/>
        </w:rPr>
        <w:t>sở</w:t>
      </w:r>
      <w:proofErr w:type="spellEnd"/>
      <w:r w:rsidRPr="000E38D8">
        <w:rPr>
          <w:sz w:val="28"/>
          <w:szCs w:val="28"/>
        </w:rPr>
        <w:t xml:space="preserve"> </w:t>
      </w:r>
      <w:proofErr w:type="spellStart"/>
      <w:r w:rsidRPr="000E38D8">
        <w:rPr>
          <w:sz w:val="28"/>
          <w:szCs w:val="28"/>
        </w:rPr>
        <w:t>phá</w:t>
      </w:r>
      <w:proofErr w:type="spellEnd"/>
      <w:r w:rsidRPr="000E38D8">
        <w:rPr>
          <w:sz w:val="28"/>
          <w:szCs w:val="28"/>
        </w:rPr>
        <w:t xml:space="preserve"> </w:t>
      </w:r>
      <w:proofErr w:type="spellStart"/>
      <w:r w:rsidRPr="000E38D8">
        <w:rPr>
          <w:sz w:val="28"/>
          <w:szCs w:val="28"/>
        </w:rPr>
        <w:t>dỡ</w:t>
      </w:r>
      <w:proofErr w:type="spellEnd"/>
      <w:r w:rsidRPr="000E38D8">
        <w:rPr>
          <w:sz w:val="28"/>
          <w:szCs w:val="28"/>
        </w:rPr>
        <w:t xml:space="preserve"> </w:t>
      </w:r>
      <w:proofErr w:type="spellStart"/>
      <w:r w:rsidRPr="000E38D8">
        <w:rPr>
          <w:sz w:val="28"/>
          <w:szCs w:val="28"/>
        </w:rPr>
        <w:t>tàu</w:t>
      </w:r>
      <w:proofErr w:type="spellEnd"/>
      <w:r w:rsidRPr="000E38D8">
        <w:rPr>
          <w:sz w:val="28"/>
          <w:szCs w:val="28"/>
        </w:rPr>
        <w:t xml:space="preserve"> </w:t>
      </w:r>
      <w:proofErr w:type="spellStart"/>
      <w:r w:rsidRPr="000E38D8">
        <w:rPr>
          <w:sz w:val="28"/>
          <w:szCs w:val="28"/>
        </w:rPr>
        <w:t>biển</w:t>
      </w:r>
      <w:proofErr w:type="spellEnd"/>
      <w:r w:rsidRPr="000E38D8">
        <w:rPr>
          <w:sz w:val="28"/>
          <w:szCs w:val="28"/>
        </w:rPr>
        <w:t xml:space="preserve"> </w:t>
      </w:r>
      <w:proofErr w:type="spellStart"/>
      <w:r w:rsidRPr="000E38D8">
        <w:rPr>
          <w:sz w:val="28"/>
          <w:szCs w:val="28"/>
        </w:rPr>
        <w:t>vào</w:t>
      </w:r>
      <w:proofErr w:type="spellEnd"/>
      <w:r w:rsidRPr="000E38D8">
        <w:rPr>
          <w:sz w:val="28"/>
          <w:szCs w:val="28"/>
        </w:rPr>
        <w:t xml:space="preserve"> </w:t>
      </w:r>
      <w:proofErr w:type="spellStart"/>
      <w:r w:rsidRPr="000E38D8">
        <w:rPr>
          <w:sz w:val="28"/>
          <w:szCs w:val="28"/>
        </w:rPr>
        <w:t>hoạt</w:t>
      </w:r>
      <w:proofErr w:type="spellEnd"/>
      <w:r w:rsidRPr="000E38D8">
        <w:rPr>
          <w:sz w:val="28"/>
          <w:szCs w:val="28"/>
        </w:rPr>
        <w:t xml:space="preserve"> </w:t>
      </w:r>
      <w:proofErr w:type="spellStart"/>
      <w:r w:rsidRPr="000E38D8">
        <w:rPr>
          <w:sz w:val="28"/>
          <w:szCs w:val="28"/>
        </w:rPr>
        <w:t>động</w:t>
      </w:r>
      <w:proofErr w:type="spellEnd"/>
      <w:r w:rsidRPr="000E38D8">
        <w:rPr>
          <w:sz w:val="28"/>
          <w:szCs w:val="28"/>
        </w:rPr>
        <w:t xml:space="preserve"> </w:t>
      </w:r>
      <w:proofErr w:type="spellStart"/>
      <w:r w:rsidRPr="000E38D8">
        <w:rPr>
          <w:sz w:val="28"/>
          <w:szCs w:val="28"/>
        </w:rPr>
        <w:t>theo</w:t>
      </w:r>
      <w:proofErr w:type="spellEnd"/>
      <w:r w:rsidRPr="000E38D8">
        <w:rPr>
          <w:sz w:val="28"/>
          <w:szCs w:val="28"/>
        </w:rPr>
        <w:t> </w:t>
      </w:r>
      <w:proofErr w:type="spellStart"/>
      <w:r w:rsidRPr="000E38D8">
        <w:rPr>
          <w:sz w:val="28"/>
          <w:szCs w:val="28"/>
        </w:rPr>
        <w:t>Mẫu</w:t>
      </w:r>
      <w:proofErr w:type="spellEnd"/>
      <w:r w:rsidRPr="000E38D8">
        <w:rPr>
          <w:sz w:val="28"/>
          <w:szCs w:val="28"/>
        </w:rPr>
        <w:t xml:space="preserve"> </w:t>
      </w:r>
      <w:proofErr w:type="spellStart"/>
      <w:r w:rsidRPr="000E38D8">
        <w:rPr>
          <w:sz w:val="28"/>
          <w:szCs w:val="28"/>
        </w:rPr>
        <w:t>số</w:t>
      </w:r>
      <w:proofErr w:type="spellEnd"/>
      <w:r w:rsidRPr="000E38D8">
        <w:rPr>
          <w:sz w:val="28"/>
          <w:szCs w:val="28"/>
        </w:rPr>
        <w:t xml:space="preserve"> 03 </w:t>
      </w:r>
      <w:proofErr w:type="spellStart"/>
      <w:r w:rsidRPr="000E38D8">
        <w:rPr>
          <w:sz w:val="28"/>
          <w:szCs w:val="28"/>
        </w:rPr>
        <w:t>quy</w:t>
      </w:r>
      <w:proofErr w:type="spellEnd"/>
      <w:r w:rsidRPr="000E38D8">
        <w:rPr>
          <w:sz w:val="28"/>
          <w:szCs w:val="28"/>
        </w:rPr>
        <w:t xml:space="preserve"> </w:t>
      </w:r>
      <w:proofErr w:type="spellStart"/>
      <w:r w:rsidRPr="000E38D8">
        <w:rPr>
          <w:sz w:val="28"/>
          <w:szCs w:val="28"/>
        </w:rPr>
        <w:t>định</w:t>
      </w:r>
      <w:proofErr w:type="spellEnd"/>
      <w:r w:rsidRPr="000E38D8">
        <w:rPr>
          <w:sz w:val="28"/>
          <w:szCs w:val="28"/>
        </w:rPr>
        <w:t xml:space="preserve"> </w:t>
      </w:r>
      <w:proofErr w:type="spellStart"/>
      <w:r w:rsidRPr="000E38D8">
        <w:rPr>
          <w:sz w:val="28"/>
          <w:szCs w:val="28"/>
        </w:rPr>
        <w:t>tại</w:t>
      </w:r>
      <w:proofErr w:type="spellEnd"/>
      <w:r w:rsidRPr="000E38D8">
        <w:rPr>
          <w:sz w:val="28"/>
          <w:szCs w:val="28"/>
        </w:rPr>
        <w:t xml:space="preserve"> </w:t>
      </w:r>
      <w:proofErr w:type="spellStart"/>
      <w:r w:rsidRPr="000E38D8">
        <w:rPr>
          <w:sz w:val="28"/>
          <w:szCs w:val="28"/>
        </w:rPr>
        <w:t>Phụ</w:t>
      </w:r>
      <w:proofErr w:type="spellEnd"/>
      <w:r w:rsidRPr="000E38D8">
        <w:rPr>
          <w:sz w:val="28"/>
          <w:szCs w:val="28"/>
        </w:rPr>
        <w:t xml:space="preserve"> </w:t>
      </w:r>
      <w:proofErr w:type="spellStart"/>
      <w:r w:rsidRPr="000E38D8">
        <w:rPr>
          <w:sz w:val="28"/>
          <w:szCs w:val="28"/>
        </w:rPr>
        <w:t>lục</w:t>
      </w:r>
      <w:proofErr w:type="spellEnd"/>
      <w:r w:rsidRPr="000E38D8">
        <w:rPr>
          <w:sz w:val="28"/>
          <w:szCs w:val="28"/>
        </w:rPr>
        <w:t xml:space="preserve"> ban </w:t>
      </w:r>
      <w:proofErr w:type="spellStart"/>
      <w:r w:rsidRPr="000E38D8">
        <w:rPr>
          <w:sz w:val="28"/>
          <w:szCs w:val="28"/>
        </w:rPr>
        <w:t>hành</w:t>
      </w:r>
      <w:proofErr w:type="spellEnd"/>
      <w:r w:rsidRPr="000E38D8">
        <w:rPr>
          <w:sz w:val="28"/>
          <w:szCs w:val="28"/>
        </w:rPr>
        <w:t xml:space="preserve"> </w:t>
      </w:r>
      <w:proofErr w:type="spellStart"/>
      <w:r w:rsidRPr="000E38D8">
        <w:rPr>
          <w:sz w:val="28"/>
          <w:szCs w:val="28"/>
        </w:rPr>
        <w:t>kèm</w:t>
      </w:r>
      <w:proofErr w:type="spellEnd"/>
      <w:r w:rsidRPr="000E38D8">
        <w:rPr>
          <w:sz w:val="28"/>
          <w:szCs w:val="28"/>
        </w:rPr>
        <w:t xml:space="preserve"> </w:t>
      </w:r>
      <w:proofErr w:type="spellStart"/>
      <w:r w:rsidRPr="000E38D8">
        <w:rPr>
          <w:sz w:val="28"/>
          <w:szCs w:val="28"/>
        </w:rPr>
        <w:t>theo</w:t>
      </w:r>
      <w:proofErr w:type="spellEnd"/>
      <w:r w:rsidRPr="000E38D8">
        <w:rPr>
          <w:sz w:val="28"/>
          <w:szCs w:val="28"/>
        </w:rPr>
        <w:t xml:space="preserve"> </w:t>
      </w:r>
      <w:proofErr w:type="spellStart"/>
      <w:r w:rsidRPr="000E38D8">
        <w:rPr>
          <w:sz w:val="28"/>
          <w:szCs w:val="28"/>
        </w:rPr>
        <w:t>Nghị</w:t>
      </w:r>
      <w:proofErr w:type="spellEnd"/>
      <w:r w:rsidRPr="000E38D8">
        <w:rPr>
          <w:sz w:val="28"/>
          <w:szCs w:val="28"/>
        </w:rPr>
        <w:t xml:space="preserve"> </w:t>
      </w:r>
      <w:proofErr w:type="spellStart"/>
      <w:r w:rsidRPr="000E38D8">
        <w:rPr>
          <w:sz w:val="28"/>
          <w:szCs w:val="28"/>
        </w:rPr>
        <w:t>định</w:t>
      </w:r>
      <w:proofErr w:type="spellEnd"/>
      <w:r w:rsidRPr="000E38D8">
        <w:rPr>
          <w:sz w:val="28"/>
          <w:szCs w:val="28"/>
        </w:rPr>
        <w:t xml:space="preserve"> </w:t>
      </w:r>
      <w:proofErr w:type="spellStart"/>
      <w:r w:rsidRPr="000E38D8">
        <w:rPr>
          <w:sz w:val="28"/>
          <w:szCs w:val="28"/>
        </w:rPr>
        <w:t>này</w:t>
      </w:r>
      <w:proofErr w:type="spellEnd"/>
      <w:r w:rsidRPr="000E38D8">
        <w:rPr>
          <w:sz w:val="28"/>
          <w:szCs w:val="28"/>
        </w:rPr>
        <w:t xml:space="preserve"> (</w:t>
      </w:r>
      <w:proofErr w:type="spellStart"/>
      <w:r w:rsidRPr="000E38D8">
        <w:rPr>
          <w:sz w:val="28"/>
          <w:szCs w:val="28"/>
        </w:rPr>
        <w:t>bản</w:t>
      </w:r>
      <w:proofErr w:type="spellEnd"/>
      <w:r w:rsidRPr="000E38D8">
        <w:rPr>
          <w:sz w:val="28"/>
          <w:szCs w:val="28"/>
        </w:rPr>
        <w:t xml:space="preserve"> </w:t>
      </w:r>
      <w:proofErr w:type="spellStart"/>
      <w:r w:rsidRPr="000E38D8">
        <w:rPr>
          <w:sz w:val="28"/>
          <w:szCs w:val="28"/>
        </w:rPr>
        <w:t>chính</w:t>
      </w:r>
      <w:proofErr w:type="spellEnd"/>
      <w:r w:rsidRPr="000E38D8">
        <w:rPr>
          <w:sz w:val="28"/>
          <w:szCs w:val="28"/>
        </w:rPr>
        <w:t xml:space="preserve"> </w:t>
      </w:r>
      <w:proofErr w:type="spellStart"/>
      <w:r w:rsidRPr="000E38D8">
        <w:rPr>
          <w:sz w:val="28"/>
          <w:szCs w:val="28"/>
        </w:rPr>
        <w:t>hoặc</w:t>
      </w:r>
      <w:proofErr w:type="spellEnd"/>
      <w:r w:rsidRPr="000E38D8">
        <w:rPr>
          <w:sz w:val="28"/>
          <w:szCs w:val="28"/>
        </w:rPr>
        <w:t xml:space="preserve"> </w:t>
      </w:r>
      <w:proofErr w:type="spellStart"/>
      <w:r w:rsidRPr="000E38D8">
        <w:rPr>
          <w:sz w:val="28"/>
          <w:szCs w:val="28"/>
        </w:rPr>
        <w:t>biểu</w:t>
      </w:r>
      <w:proofErr w:type="spellEnd"/>
      <w:r w:rsidRPr="000E38D8">
        <w:rPr>
          <w:sz w:val="28"/>
          <w:szCs w:val="28"/>
        </w:rPr>
        <w:t xml:space="preserve"> </w:t>
      </w:r>
      <w:proofErr w:type="spellStart"/>
      <w:r w:rsidRPr="000E38D8">
        <w:rPr>
          <w:sz w:val="28"/>
          <w:szCs w:val="28"/>
        </w:rPr>
        <w:t>mẫu</w:t>
      </w:r>
      <w:proofErr w:type="spellEnd"/>
      <w:r w:rsidRPr="000E38D8">
        <w:rPr>
          <w:sz w:val="28"/>
          <w:szCs w:val="28"/>
        </w:rPr>
        <w:t xml:space="preserve"> </w:t>
      </w:r>
      <w:proofErr w:type="spellStart"/>
      <w:r w:rsidRPr="000E38D8">
        <w:rPr>
          <w:sz w:val="28"/>
          <w:szCs w:val="28"/>
        </w:rPr>
        <w:t>điện</w:t>
      </w:r>
      <w:proofErr w:type="spellEnd"/>
      <w:r w:rsidRPr="000E38D8">
        <w:rPr>
          <w:sz w:val="28"/>
          <w:szCs w:val="28"/>
        </w:rPr>
        <w:t xml:space="preserve"> </w:t>
      </w:r>
      <w:proofErr w:type="spellStart"/>
      <w:r w:rsidRPr="000E38D8">
        <w:rPr>
          <w:sz w:val="28"/>
          <w:szCs w:val="28"/>
        </w:rPr>
        <w:t>tử</w:t>
      </w:r>
      <w:proofErr w:type="spellEnd"/>
      <w:r w:rsidRPr="000E38D8">
        <w:rPr>
          <w:sz w:val="28"/>
          <w:szCs w:val="28"/>
        </w:rPr>
        <w:t>);</w:t>
      </w:r>
    </w:p>
    <w:p w14:paraId="308E89D6" w14:textId="77777777" w:rsidR="00E61E1E" w:rsidRPr="000E38D8" w:rsidRDefault="00E61E1E" w:rsidP="004C08FB">
      <w:pPr>
        <w:spacing w:after="0" w:line="240" w:lineRule="auto"/>
        <w:ind w:firstLine="709"/>
        <w:rPr>
          <w:rFonts w:eastAsiaTheme="majorEastAsia"/>
          <w:sz w:val="28"/>
          <w:szCs w:val="28"/>
        </w:rPr>
      </w:pPr>
      <w:r w:rsidRPr="000E38D8">
        <w:rPr>
          <w:rFonts w:eastAsiaTheme="majorEastAsia"/>
          <w:sz w:val="28"/>
          <w:szCs w:val="28"/>
        </w:rPr>
        <w:t xml:space="preserve">- </w:t>
      </w:r>
      <w:r w:rsidRPr="000E38D8">
        <w:rPr>
          <w:sz w:val="28"/>
          <w:szCs w:val="28"/>
        </w:rPr>
        <w:t xml:space="preserve">Văn </w:t>
      </w:r>
      <w:proofErr w:type="spellStart"/>
      <w:r w:rsidRPr="000E38D8">
        <w:rPr>
          <w:sz w:val="28"/>
          <w:szCs w:val="28"/>
        </w:rPr>
        <w:t>bản</w:t>
      </w:r>
      <w:proofErr w:type="spellEnd"/>
      <w:r w:rsidRPr="000E38D8">
        <w:rPr>
          <w:sz w:val="28"/>
          <w:szCs w:val="28"/>
        </w:rPr>
        <w:t xml:space="preserve"> </w:t>
      </w:r>
      <w:proofErr w:type="spellStart"/>
      <w:r w:rsidRPr="000E38D8">
        <w:rPr>
          <w:sz w:val="28"/>
          <w:szCs w:val="28"/>
        </w:rPr>
        <w:t>liên</w:t>
      </w:r>
      <w:proofErr w:type="spellEnd"/>
      <w:r w:rsidRPr="000E38D8">
        <w:rPr>
          <w:sz w:val="28"/>
          <w:szCs w:val="28"/>
        </w:rPr>
        <w:t xml:space="preserve"> </w:t>
      </w:r>
      <w:proofErr w:type="spellStart"/>
      <w:r w:rsidRPr="000E38D8">
        <w:rPr>
          <w:sz w:val="28"/>
          <w:szCs w:val="28"/>
        </w:rPr>
        <w:t>quan</w:t>
      </w:r>
      <w:proofErr w:type="spellEnd"/>
      <w:r w:rsidRPr="000E38D8">
        <w:rPr>
          <w:sz w:val="28"/>
          <w:szCs w:val="28"/>
        </w:rPr>
        <w:t xml:space="preserve"> </w:t>
      </w:r>
      <w:proofErr w:type="spellStart"/>
      <w:r w:rsidRPr="000E38D8">
        <w:rPr>
          <w:sz w:val="28"/>
          <w:szCs w:val="28"/>
        </w:rPr>
        <w:t>đến</w:t>
      </w:r>
      <w:proofErr w:type="spellEnd"/>
      <w:r w:rsidRPr="000E38D8">
        <w:rPr>
          <w:sz w:val="28"/>
          <w:szCs w:val="28"/>
        </w:rPr>
        <w:t xml:space="preserve"> </w:t>
      </w:r>
      <w:proofErr w:type="spellStart"/>
      <w:r w:rsidRPr="000E38D8">
        <w:rPr>
          <w:sz w:val="28"/>
          <w:szCs w:val="28"/>
        </w:rPr>
        <w:t>nội</w:t>
      </w:r>
      <w:proofErr w:type="spellEnd"/>
      <w:r w:rsidRPr="000E38D8">
        <w:rPr>
          <w:sz w:val="28"/>
          <w:szCs w:val="28"/>
        </w:rPr>
        <w:t xml:space="preserve"> dung </w:t>
      </w:r>
      <w:proofErr w:type="spellStart"/>
      <w:r w:rsidRPr="000E38D8">
        <w:rPr>
          <w:sz w:val="28"/>
          <w:szCs w:val="28"/>
        </w:rPr>
        <w:t>thay</w:t>
      </w:r>
      <w:proofErr w:type="spellEnd"/>
      <w:r w:rsidRPr="000E38D8">
        <w:rPr>
          <w:sz w:val="28"/>
          <w:szCs w:val="28"/>
        </w:rPr>
        <w:t xml:space="preserve"> </w:t>
      </w:r>
      <w:proofErr w:type="spellStart"/>
      <w:r w:rsidRPr="000E38D8">
        <w:rPr>
          <w:sz w:val="28"/>
          <w:szCs w:val="28"/>
        </w:rPr>
        <w:t>đổi</w:t>
      </w:r>
      <w:proofErr w:type="spellEnd"/>
      <w:r w:rsidRPr="000E38D8">
        <w:rPr>
          <w:sz w:val="28"/>
          <w:szCs w:val="28"/>
        </w:rPr>
        <w:t xml:space="preserve"> (</w:t>
      </w:r>
      <w:proofErr w:type="spellStart"/>
      <w:r w:rsidRPr="000E38D8">
        <w:rPr>
          <w:sz w:val="28"/>
          <w:szCs w:val="28"/>
        </w:rPr>
        <w:t>bản</w:t>
      </w:r>
      <w:proofErr w:type="spellEnd"/>
      <w:r w:rsidRPr="000E38D8">
        <w:rPr>
          <w:sz w:val="28"/>
          <w:szCs w:val="28"/>
        </w:rPr>
        <w:t xml:space="preserve"> </w:t>
      </w:r>
      <w:proofErr w:type="spellStart"/>
      <w:r w:rsidRPr="000E38D8">
        <w:rPr>
          <w:sz w:val="28"/>
          <w:szCs w:val="28"/>
        </w:rPr>
        <w:t>sao</w:t>
      </w:r>
      <w:proofErr w:type="spellEnd"/>
      <w:r w:rsidRPr="000E38D8">
        <w:rPr>
          <w:sz w:val="28"/>
          <w:szCs w:val="28"/>
        </w:rPr>
        <w:t xml:space="preserve"> </w:t>
      </w:r>
      <w:proofErr w:type="spellStart"/>
      <w:r w:rsidRPr="000E38D8">
        <w:rPr>
          <w:sz w:val="28"/>
          <w:szCs w:val="28"/>
        </w:rPr>
        <w:t>có</w:t>
      </w:r>
      <w:proofErr w:type="spellEnd"/>
      <w:r w:rsidRPr="000E38D8">
        <w:rPr>
          <w:sz w:val="28"/>
          <w:szCs w:val="28"/>
        </w:rPr>
        <w:t xml:space="preserve"> </w:t>
      </w:r>
      <w:proofErr w:type="spellStart"/>
      <w:r w:rsidRPr="000E38D8">
        <w:rPr>
          <w:sz w:val="28"/>
          <w:szCs w:val="28"/>
        </w:rPr>
        <w:t>chứng</w:t>
      </w:r>
      <w:proofErr w:type="spellEnd"/>
      <w:r w:rsidRPr="000E38D8">
        <w:rPr>
          <w:sz w:val="28"/>
          <w:szCs w:val="28"/>
        </w:rPr>
        <w:t xml:space="preserve"> </w:t>
      </w:r>
      <w:proofErr w:type="spellStart"/>
      <w:r w:rsidRPr="000E38D8">
        <w:rPr>
          <w:sz w:val="28"/>
          <w:szCs w:val="28"/>
        </w:rPr>
        <w:t>thực</w:t>
      </w:r>
      <w:proofErr w:type="spellEnd"/>
      <w:r w:rsidRPr="000E38D8">
        <w:rPr>
          <w:sz w:val="28"/>
          <w:szCs w:val="28"/>
        </w:rPr>
        <w:t xml:space="preserve"> </w:t>
      </w:r>
      <w:proofErr w:type="spellStart"/>
      <w:r w:rsidRPr="000E38D8">
        <w:rPr>
          <w:sz w:val="28"/>
          <w:szCs w:val="28"/>
        </w:rPr>
        <w:t>hoặc</w:t>
      </w:r>
      <w:proofErr w:type="spellEnd"/>
      <w:r w:rsidRPr="000E38D8">
        <w:rPr>
          <w:sz w:val="28"/>
          <w:szCs w:val="28"/>
        </w:rPr>
        <w:t xml:space="preserve"> </w:t>
      </w:r>
      <w:proofErr w:type="spellStart"/>
      <w:r w:rsidRPr="000E38D8">
        <w:rPr>
          <w:sz w:val="28"/>
          <w:szCs w:val="28"/>
        </w:rPr>
        <w:t>bản</w:t>
      </w:r>
      <w:proofErr w:type="spellEnd"/>
      <w:r w:rsidRPr="000E38D8">
        <w:rPr>
          <w:sz w:val="28"/>
          <w:szCs w:val="28"/>
        </w:rPr>
        <w:t xml:space="preserve"> </w:t>
      </w:r>
      <w:proofErr w:type="spellStart"/>
      <w:r w:rsidRPr="000E38D8">
        <w:rPr>
          <w:sz w:val="28"/>
          <w:szCs w:val="28"/>
        </w:rPr>
        <w:t>sao</w:t>
      </w:r>
      <w:proofErr w:type="spellEnd"/>
      <w:r w:rsidRPr="000E38D8">
        <w:rPr>
          <w:sz w:val="28"/>
          <w:szCs w:val="28"/>
        </w:rPr>
        <w:t xml:space="preserve"> </w:t>
      </w:r>
      <w:proofErr w:type="spellStart"/>
      <w:r w:rsidRPr="000E38D8">
        <w:rPr>
          <w:sz w:val="28"/>
          <w:szCs w:val="28"/>
        </w:rPr>
        <w:t>kèm</w:t>
      </w:r>
      <w:proofErr w:type="spellEnd"/>
      <w:r w:rsidRPr="000E38D8">
        <w:rPr>
          <w:sz w:val="28"/>
          <w:szCs w:val="28"/>
        </w:rPr>
        <w:t xml:space="preserve"> </w:t>
      </w:r>
      <w:proofErr w:type="spellStart"/>
      <w:r w:rsidRPr="000E38D8">
        <w:rPr>
          <w:sz w:val="28"/>
          <w:szCs w:val="28"/>
        </w:rPr>
        <w:t>bản</w:t>
      </w:r>
      <w:proofErr w:type="spellEnd"/>
      <w:r w:rsidRPr="000E38D8">
        <w:rPr>
          <w:sz w:val="28"/>
          <w:szCs w:val="28"/>
        </w:rPr>
        <w:t xml:space="preserve"> </w:t>
      </w:r>
      <w:proofErr w:type="spellStart"/>
      <w:r w:rsidRPr="000E38D8">
        <w:rPr>
          <w:sz w:val="28"/>
          <w:szCs w:val="28"/>
        </w:rPr>
        <w:t>chính</w:t>
      </w:r>
      <w:proofErr w:type="spellEnd"/>
      <w:r w:rsidRPr="000E38D8">
        <w:rPr>
          <w:sz w:val="28"/>
          <w:szCs w:val="28"/>
        </w:rPr>
        <w:t xml:space="preserve"> </w:t>
      </w:r>
      <w:proofErr w:type="spellStart"/>
      <w:r w:rsidRPr="000E38D8">
        <w:rPr>
          <w:sz w:val="28"/>
          <w:szCs w:val="28"/>
        </w:rPr>
        <w:t>để</w:t>
      </w:r>
      <w:proofErr w:type="spellEnd"/>
      <w:r w:rsidRPr="000E38D8">
        <w:rPr>
          <w:sz w:val="28"/>
          <w:szCs w:val="28"/>
        </w:rPr>
        <w:t xml:space="preserve"> </w:t>
      </w:r>
      <w:proofErr w:type="spellStart"/>
      <w:r w:rsidRPr="000E38D8">
        <w:rPr>
          <w:sz w:val="28"/>
          <w:szCs w:val="28"/>
        </w:rPr>
        <w:t>đối</w:t>
      </w:r>
      <w:proofErr w:type="spellEnd"/>
      <w:r w:rsidRPr="000E38D8">
        <w:rPr>
          <w:sz w:val="28"/>
          <w:szCs w:val="28"/>
        </w:rPr>
        <w:t xml:space="preserve"> </w:t>
      </w:r>
      <w:proofErr w:type="spellStart"/>
      <w:r w:rsidRPr="000E38D8">
        <w:rPr>
          <w:sz w:val="28"/>
          <w:szCs w:val="28"/>
        </w:rPr>
        <w:t>chiếu</w:t>
      </w:r>
      <w:proofErr w:type="spellEnd"/>
      <w:r w:rsidRPr="000E38D8">
        <w:rPr>
          <w:sz w:val="28"/>
          <w:szCs w:val="28"/>
        </w:rPr>
        <w:t xml:space="preserve"> </w:t>
      </w:r>
      <w:proofErr w:type="spellStart"/>
      <w:r w:rsidRPr="000E38D8">
        <w:rPr>
          <w:sz w:val="28"/>
          <w:szCs w:val="28"/>
        </w:rPr>
        <w:t>hoặc</w:t>
      </w:r>
      <w:proofErr w:type="spellEnd"/>
      <w:r w:rsidRPr="000E38D8">
        <w:rPr>
          <w:sz w:val="28"/>
          <w:szCs w:val="28"/>
        </w:rPr>
        <w:t xml:space="preserve"> </w:t>
      </w:r>
      <w:proofErr w:type="spellStart"/>
      <w:r w:rsidRPr="000E38D8">
        <w:rPr>
          <w:sz w:val="28"/>
          <w:szCs w:val="28"/>
        </w:rPr>
        <w:t>bản</w:t>
      </w:r>
      <w:proofErr w:type="spellEnd"/>
      <w:r w:rsidRPr="000E38D8">
        <w:rPr>
          <w:sz w:val="28"/>
          <w:szCs w:val="28"/>
        </w:rPr>
        <w:t xml:space="preserve"> </w:t>
      </w:r>
      <w:proofErr w:type="spellStart"/>
      <w:r w:rsidRPr="000E38D8">
        <w:rPr>
          <w:sz w:val="28"/>
          <w:szCs w:val="28"/>
        </w:rPr>
        <w:t>sao</w:t>
      </w:r>
      <w:proofErr w:type="spellEnd"/>
      <w:r w:rsidRPr="000E38D8">
        <w:rPr>
          <w:sz w:val="28"/>
          <w:szCs w:val="28"/>
        </w:rPr>
        <w:t xml:space="preserve"> </w:t>
      </w:r>
      <w:proofErr w:type="spellStart"/>
      <w:r w:rsidRPr="000E38D8">
        <w:rPr>
          <w:sz w:val="28"/>
          <w:szCs w:val="28"/>
        </w:rPr>
        <w:t>điện</w:t>
      </w:r>
      <w:proofErr w:type="spellEnd"/>
      <w:r w:rsidRPr="000E38D8">
        <w:rPr>
          <w:sz w:val="28"/>
          <w:szCs w:val="28"/>
        </w:rPr>
        <w:t xml:space="preserve"> </w:t>
      </w:r>
      <w:proofErr w:type="spellStart"/>
      <w:r w:rsidRPr="000E38D8">
        <w:rPr>
          <w:sz w:val="28"/>
          <w:szCs w:val="28"/>
        </w:rPr>
        <w:t>tử</w:t>
      </w:r>
      <w:proofErr w:type="spellEnd"/>
      <w:r w:rsidRPr="000E38D8">
        <w:rPr>
          <w:sz w:val="28"/>
          <w:szCs w:val="28"/>
        </w:rPr>
        <w:t xml:space="preserve"> </w:t>
      </w:r>
      <w:proofErr w:type="spellStart"/>
      <w:r w:rsidRPr="000E38D8">
        <w:rPr>
          <w:sz w:val="28"/>
          <w:szCs w:val="28"/>
        </w:rPr>
        <w:t>hoặc</w:t>
      </w:r>
      <w:proofErr w:type="spellEnd"/>
      <w:r w:rsidRPr="000E38D8">
        <w:rPr>
          <w:sz w:val="28"/>
          <w:szCs w:val="28"/>
        </w:rPr>
        <w:t xml:space="preserve"> </w:t>
      </w:r>
      <w:proofErr w:type="spellStart"/>
      <w:r w:rsidRPr="000E38D8">
        <w:rPr>
          <w:sz w:val="28"/>
          <w:szCs w:val="28"/>
        </w:rPr>
        <w:t>bản</w:t>
      </w:r>
      <w:proofErr w:type="spellEnd"/>
      <w:r w:rsidRPr="000E38D8">
        <w:rPr>
          <w:sz w:val="28"/>
          <w:szCs w:val="28"/>
        </w:rPr>
        <w:t xml:space="preserve"> </w:t>
      </w:r>
      <w:proofErr w:type="spellStart"/>
      <w:r w:rsidRPr="000E38D8">
        <w:rPr>
          <w:sz w:val="28"/>
          <w:szCs w:val="28"/>
        </w:rPr>
        <w:t>sao</w:t>
      </w:r>
      <w:proofErr w:type="spellEnd"/>
      <w:r w:rsidRPr="000E38D8">
        <w:rPr>
          <w:sz w:val="28"/>
          <w:szCs w:val="28"/>
        </w:rPr>
        <w:t xml:space="preserve"> </w:t>
      </w:r>
      <w:proofErr w:type="spellStart"/>
      <w:r w:rsidRPr="000E38D8">
        <w:rPr>
          <w:sz w:val="28"/>
          <w:szCs w:val="28"/>
        </w:rPr>
        <w:t>điện</w:t>
      </w:r>
      <w:proofErr w:type="spellEnd"/>
      <w:r w:rsidRPr="000E38D8">
        <w:rPr>
          <w:sz w:val="28"/>
          <w:szCs w:val="28"/>
        </w:rPr>
        <w:t xml:space="preserve"> </w:t>
      </w:r>
      <w:proofErr w:type="spellStart"/>
      <w:r w:rsidRPr="000E38D8">
        <w:rPr>
          <w:sz w:val="28"/>
          <w:szCs w:val="28"/>
        </w:rPr>
        <w:t>tử</w:t>
      </w:r>
      <w:proofErr w:type="spellEnd"/>
      <w:r w:rsidRPr="000E38D8">
        <w:rPr>
          <w:sz w:val="28"/>
          <w:szCs w:val="28"/>
        </w:rPr>
        <w:t xml:space="preserve"> </w:t>
      </w:r>
      <w:proofErr w:type="spellStart"/>
      <w:r w:rsidRPr="000E38D8">
        <w:rPr>
          <w:sz w:val="28"/>
          <w:szCs w:val="28"/>
        </w:rPr>
        <w:t>từ</w:t>
      </w:r>
      <w:proofErr w:type="spellEnd"/>
      <w:r w:rsidRPr="000E38D8">
        <w:rPr>
          <w:sz w:val="28"/>
          <w:szCs w:val="28"/>
        </w:rPr>
        <w:t xml:space="preserve"> </w:t>
      </w:r>
      <w:proofErr w:type="spellStart"/>
      <w:r w:rsidRPr="000E38D8">
        <w:rPr>
          <w:sz w:val="28"/>
          <w:szCs w:val="28"/>
        </w:rPr>
        <w:t>sổ</w:t>
      </w:r>
      <w:proofErr w:type="spellEnd"/>
      <w:r w:rsidRPr="000E38D8">
        <w:rPr>
          <w:sz w:val="28"/>
          <w:szCs w:val="28"/>
        </w:rPr>
        <w:t xml:space="preserve"> </w:t>
      </w:r>
      <w:proofErr w:type="spellStart"/>
      <w:r w:rsidRPr="000E38D8">
        <w:rPr>
          <w:sz w:val="28"/>
          <w:szCs w:val="28"/>
        </w:rPr>
        <w:t>gốc</w:t>
      </w:r>
      <w:proofErr w:type="spellEnd"/>
      <w:r w:rsidRPr="000E38D8">
        <w:rPr>
          <w:sz w:val="28"/>
          <w:szCs w:val="28"/>
        </w:rPr>
        <w:t xml:space="preserve"> </w:t>
      </w:r>
      <w:proofErr w:type="spellStart"/>
      <w:r w:rsidRPr="000E38D8">
        <w:rPr>
          <w:sz w:val="28"/>
          <w:szCs w:val="28"/>
        </w:rPr>
        <w:t>hoặc</w:t>
      </w:r>
      <w:proofErr w:type="spellEnd"/>
      <w:r w:rsidRPr="000E38D8">
        <w:rPr>
          <w:sz w:val="28"/>
          <w:szCs w:val="28"/>
        </w:rPr>
        <w:t xml:space="preserve"> </w:t>
      </w:r>
      <w:proofErr w:type="spellStart"/>
      <w:r w:rsidRPr="000E38D8">
        <w:rPr>
          <w:sz w:val="28"/>
          <w:szCs w:val="28"/>
        </w:rPr>
        <w:t>bản</w:t>
      </w:r>
      <w:proofErr w:type="spellEnd"/>
      <w:r w:rsidRPr="000E38D8">
        <w:rPr>
          <w:sz w:val="28"/>
          <w:szCs w:val="28"/>
        </w:rPr>
        <w:t xml:space="preserve"> </w:t>
      </w:r>
      <w:proofErr w:type="spellStart"/>
      <w:r w:rsidRPr="000E38D8">
        <w:rPr>
          <w:sz w:val="28"/>
          <w:szCs w:val="28"/>
        </w:rPr>
        <w:t>sao</w:t>
      </w:r>
      <w:proofErr w:type="spellEnd"/>
      <w:r w:rsidRPr="000E38D8">
        <w:rPr>
          <w:sz w:val="28"/>
          <w:szCs w:val="28"/>
        </w:rPr>
        <w:t xml:space="preserve"> </w:t>
      </w:r>
      <w:proofErr w:type="spellStart"/>
      <w:r w:rsidRPr="000E38D8">
        <w:rPr>
          <w:sz w:val="28"/>
          <w:szCs w:val="28"/>
        </w:rPr>
        <w:t>điện</w:t>
      </w:r>
      <w:proofErr w:type="spellEnd"/>
      <w:r w:rsidRPr="000E38D8">
        <w:rPr>
          <w:sz w:val="28"/>
          <w:szCs w:val="28"/>
        </w:rPr>
        <w:t xml:space="preserve"> </w:t>
      </w:r>
      <w:proofErr w:type="spellStart"/>
      <w:r w:rsidRPr="000E38D8">
        <w:rPr>
          <w:sz w:val="28"/>
          <w:szCs w:val="28"/>
        </w:rPr>
        <w:t>tử</w:t>
      </w:r>
      <w:proofErr w:type="spellEnd"/>
      <w:r w:rsidRPr="000E38D8">
        <w:rPr>
          <w:sz w:val="28"/>
          <w:szCs w:val="28"/>
        </w:rPr>
        <w:t xml:space="preserve"> </w:t>
      </w:r>
      <w:proofErr w:type="spellStart"/>
      <w:r w:rsidRPr="000E38D8">
        <w:rPr>
          <w:sz w:val="28"/>
          <w:szCs w:val="28"/>
        </w:rPr>
        <w:t>có</w:t>
      </w:r>
      <w:proofErr w:type="spellEnd"/>
      <w:r w:rsidRPr="000E38D8">
        <w:rPr>
          <w:sz w:val="28"/>
          <w:szCs w:val="28"/>
        </w:rPr>
        <w:t xml:space="preserve"> </w:t>
      </w:r>
      <w:proofErr w:type="spellStart"/>
      <w:r w:rsidRPr="000E38D8">
        <w:rPr>
          <w:sz w:val="28"/>
          <w:szCs w:val="28"/>
        </w:rPr>
        <w:t>chứng</w:t>
      </w:r>
      <w:proofErr w:type="spellEnd"/>
      <w:r w:rsidRPr="000E38D8">
        <w:rPr>
          <w:sz w:val="28"/>
          <w:szCs w:val="28"/>
        </w:rPr>
        <w:t xml:space="preserve"> </w:t>
      </w:r>
      <w:proofErr w:type="spellStart"/>
      <w:r w:rsidRPr="000E38D8">
        <w:rPr>
          <w:sz w:val="28"/>
          <w:szCs w:val="28"/>
        </w:rPr>
        <w:t>thực</w:t>
      </w:r>
      <w:proofErr w:type="spellEnd"/>
      <w:r w:rsidRPr="000E38D8">
        <w:rPr>
          <w:sz w:val="28"/>
          <w:szCs w:val="28"/>
        </w:rPr>
        <w:t xml:space="preserve"> </w:t>
      </w:r>
      <w:proofErr w:type="spellStart"/>
      <w:r w:rsidRPr="000E38D8">
        <w:rPr>
          <w:sz w:val="28"/>
          <w:szCs w:val="28"/>
        </w:rPr>
        <w:t>từ</w:t>
      </w:r>
      <w:proofErr w:type="spellEnd"/>
      <w:r w:rsidRPr="000E38D8">
        <w:rPr>
          <w:sz w:val="28"/>
          <w:szCs w:val="28"/>
        </w:rPr>
        <w:t xml:space="preserve"> </w:t>
      </w:r>
      <w:proofErr w:type="spellStart"/>
      <w:r w:rsidRPr="000E38D8">
        <w:rPr>
          <w:sz w:val="28"/>
          <w:szCs w:val="28"/>
        </w:rPr>
        <w:t>bản</w:t>
      </w:r>
      <w:proofErr w:type="spellEnd"/>
      <w:r w:rsidRPr="000E38D8">
        <w:rPr>
          <w:sz w:val="28"/>
          <w:szCs w:val="28"/>
        </w:rPr>
        <w:t xml:space="preserve"> </w:t>
      </w:r>
      <w:proofErr w:type="spellStart"/>
      <w:r w:rsidRPr="000E38D8">
        <w:rPr>
          <w:sz w:val="28"/>
          <w:szCs w:val="28"/>
        </w:rPr>
        <w:t>chính</w:t>
      </w:r>
      <w:proofErr w:type="spellEnd"/>
      <w:r w:rsidRPr="000E38D8">
        <w:rPr>
          <w:sz w:val="28"/>
          <w:szCs w:val="28"/>
        </w:rPr>
        <w:t>).</w:t>
      </w:r>
    </w:p>
    <w:p w14:paraId="674A9B00" w14:textId="77777777" w:rsidR="00E61E1E" w:rsidRPr="000E38D8" w:rsidRDefault="00E61E1E" w:rsidP="004C08FB">
      <w:pPr>
        <w:spacing w:after="0" w:line="240" w:lineRule="auto"/>
        <w:ind w:firstLine="709"/>
        <w:rPr>
          <w:rFonts w:eastAsiaTheme="majorEastAsia"/>
          <w:sz w:val="28"/>
          <w:szCs w:val="28"/>
        </w:rPr>
      </w:pPr>
      <w:r w:rsidRPr="000E38D8">
        <w:rPr>
          <w:rFonts w:eastAsiaTheme="majorEastAsia"/>
          <w:sz w:val="28"/>
          <w:szCs w:val="28"/>
        </w:rPr>
        <w:t xml:space="preserve">b) </w:t>
      </w:r>
      <w:proofErr w:type="spellStart"/>
      <w:r w:rsidRPr="000E38D8">
        <w:rPr>
          <w:rFonts w:eastAsiaTheme="majorEastAsia"/>
          <w:sz w:val="28"/>
          <w:szCs w:val="28"/>
        </w:rPr>
        <w:t>Số</w:t>
      </w:r>
      <w:proofErr w:type="spellEnd"/>
      <w:r w:rsidRPr="000E38D8">
        <w:rPr>
          <w:rFonts w:eastAsiaTheme="majorEastAsia"/>
          <w:sz w:val="28"/>
          <w:szCs w:val="28"/>
        </w:rPr>
        <w:t xml:space="preserve"> </w:t>
      </w:r>
      <w:proofErr w:type="spellStart"/>
      <w:r w:rsidRPr="000E38D8">
        <w:rPr>
          <w:rFonts w:eastAsiaTheme="majorEastAsia"/>
          <w:sz w:val="28"/>
          <w:szCs w:val="28"/>
        </w:rPr>
        <w:t>lượng</w:t>
      </w:r>
      <w:proofErr w:type="spellEnd"/>
      <w:r w:rsidRPr="000E38D8">
        <w:rPr>
          <w:rFonts w:eastAsiaTheme="majorEastAsia"/>
          <w:sz w:val="28"/>
          <w:szCs w:val="28"/>
        </w:rPr>
        <w:t xml:space="preserve"> </w:t>
      </w:r>
      <w:proofErr w:type="spellStart"/>
      <w:r w:rsidRPr="000E38D8">
        <w:rPr>
          <w:rFonts w:eastAsiaTheme="majorEastAsia"/>
          <w:sz w:val="28"/>
          <w:szCs w:val="28"/>
        </w:rPr>
        <w:t>hồ</w:t>
      </w:r>
      <w:proofErr w:type="spellEnd"/>
      <w:r w:rsidRPr="000E38D8">
        <w:rPr>
          <w:rFonts w:eastAsiaTheme="majorEastAsia"/>
          <w:sz w:val="28"/>
          <w:szCs w:val="28"/>
        </w:rPr>
        <w:t xml:space="preserve"> </w:t>
      </w:r>
      <w:proofErr w:type="spellStart"/>
      <w:r w:rsidRPr="000E38D8">
        <w:rPr>
          <w:rFonts w:eastAsiaTheme="majorEastAsia"/>
          <w:sz w:val="28"/>
          <w:szCs w:val="28"/>
        </w:rPr>
        <w:t>sơ</w:t>
      </w:r>
      <w:proofErr w:type="spellEnd"/>
      <w:r w:rsidRPr="000E38D8">
        <w:rPr>
          <w:rFonts w:eastAsiaTheme="majorEastAsia"/>
          <w:sz w:val="28"/>
          <w:szCs w:val="28"/>
        </w:rPr>
        <w:t xml:space="preserve">: 01 </w:t>
      </w:r>
      <w:proofErr w:type="spellStart"/>
      <w:r w:rsidRPr="000E38D8">
        <w:rPr>
          <w:rFonts w:eastAsiaTheme="majorEastAsia"/>
          <w:sz w:val="28"/>
          <w:szCs w:val="28"/>
        </w:rPr>
        <w:t>bộ</w:t>
      </w:r>
      <w:proofErr w:type="spellEnd"/>
      <w:r w:rsidRPr="000E38D8">
        <w:rPr>
          <w:rFonts w:eastAsiaTheme="majorEastAsia"/>
          <w:sz w:val="28"/>
          <w:szCs w:val="28"/>
        </w:rPr>
        <w:t>.</w:t>
      </w:r>
    </w:p>
    <w:p w14:paraId="34293B0C" w14:textId="7E490D8F" w:rsidR="00E61E1E" w:rsidRPr="000E38D8" w:rsidRDefault="00E61E1E" w:rsidP="004C08FB">
      <w:pPr>
        <w:spacing w:after="0" w:line="240" w:lineRule="auto"/>
        <w:ind w:firstLine="709"/>
        <w:rPr>
          <w:rFonts w:eastAsiaTheme="majorEastAsia"/>
          <w:b/>
          <w:bCs/>
          <w:sz w:val="28"/>
          <w:szCs w:val="28"/>
        </w:rPr>
      </w:pPr>
      <w:r w:rsidRPr="000E38D8">
        <w:rPr>
          <w:rFonts w:eastAsiaTheme="majorEastAsia"/>
          <w:b/>
          <w:bCs/>
          <w:sz w:val="28"/>
          <w:szCs w:val="28"/>
        </w:rPr>
        <w:t xml:space="preserve">4. </w:t>
      </w:r>
      <w:proofErr w:type="spellStart"/>
      <w:r w:rsidRPr="000E38D8">
        <w:rPr>
          <w:rFonts w:eastAsiaTheme="majorEastAsia"/>
          <w:b/>
          <w:bCs/>
          <w:sz w:val="28"/>
          <w:szCs w:val="28"/>
        </w:rPr>
        <w:t>Thời</w:t>
      </w:r>
      <w:proofErr w:type="spellEnd"/>
      <w:r w:rsidRPr="000E38D8">
        <w:rPr>
          <w:rFonts w:eastAsiaTheme="majorEastAsia"/>
          <w:b/>
          <w:bCs/>
          <w:sz w:val="28"/>
          <w:szCs w:val="28"/>
        </w:rPr>
        <w:t xml:space="preserve"> </w:t>
      </w:r>
      <w:proofErr w:type="spellStart"/>
      <w:r w:rsidRPr="000E38D8">
        <w:rPr>
          <w:rFonts w:eastAsiaTheme="majorEastAsia"/>
          <w:b/>
          <w:bCs/>
          <w:sz w:val="28"/>
          <w:szCs w:val="28"/>
        </w:rPr>
        <w:t>hạn</w:t>
      </w:r>
      <w:proofErr w:type="spellEnd"/>
      <w:r w:rsidRPr="000E38D8">
        <w:rPr>
          <w:rFonts w:eastAsiaTheme="majorEastAsia"/>
          <w:b/>
          <w:bCs/>
          <w:sz w:val="28"/>
          <w:szCs w:val="28"/>
        </w:rPr>
        <w:t xml:space="preserve"> </w:t>
      </w:r>
      <w:proofErr w:type="spellStart"/>
      <w:r w:rsidRPr="000E38D8">
        <w:rPr>
          <w:rFonts w:eastAsiaTheme="majorEastAsia"/>
          <w:b/>
          <w:bCs/>
          <w:sz w:val="28"/>
          <w:szCs w:val="28"/>
        </w:rPr>
        <w:t>giải</w:t>
      </w:r>
      <w:proofErr w:type="spellEnd"/>
      <w:r w:rsidRPr="000E38D8">
        <w:rPr>
          <w:rFonts w:eastAsiaTheme="majorEastAsia"/>
          <w:b/>
          <w:bCs/>
          <w:sz w:val="28"/>
          <w:szCs w:val="28"/>
        </w:rPr>
        <w:t xml:space="preserve"> </w:t>
      </w:r>
      <w:proofErr w:type="spellStart"/>
      <w:r w:rsidRPr="000E38D8">
        <w:rPr>
          <w:rFonts w:eastAsiaTheme="majorEastAsia"/>
          <w:b/>
          <w:bCs/>
          <w:sz w:val="28"/>
          <w:szCs w:val="28"/>
        </w:rPr>
        <w:t>quyết</w:t>
      </w:r>
      <w:proofErr w:type="spellEnd"/>
      <w:r w:rsidRPr="000E38D8">
        <w:rPr>
          <w:rFonts w:eastAsiaTheme="majorEastAsia"/>
          <w:b/>
          <w:bCs/>
          <w:sz w:val="28"/>
          <w:szCs w:val="28"/>
        </w:rPr>
        <w:t>:</w:t>
      </w:r>
    </w:p>
    <w:p w14:paraId="2CCB125A" w14:textId="77777777" w:rsidR="00E61E1E" w:rsidRPr="000E38D8" w:rsidRDefault="00E61E1E" w:rsidP="004C08FB">
      <w:pPr>
        <w:spacing w:after="0" w:line="240" w:lineRule="auto"/>
        <w:ind w:firstLine="709"/>
        <w:rPr>
          <w:rFonts w:eastAsiaTheme="majorEastAsia"/>
          <w:sz w:val="28"/>
          <w:szCs w:val="28"/>
        </w:rPr>
      </w:pPr>
      <w:r w:rsidRPr="000E38D8">
        <w:rPr>
          <w:rFonts w:eastAsiaTheme="majorEastAsia"/>
          <w:sz w:val="28"/>
          <w:szCs w:val="28"/>
        </w:rPr>
        <w:t xml:space="preserve">Trong </w:t>
      </w:r>
      <w:proofErr w:type="spellStart"/>
      <w:r w:rsidRPr="000E38D8">
        <w:rPr>
          <w:rFonts w:eastAsiaTheme="majorEastAsia"/>
          <w:sz w:val="28"/>
          <w:szCs w:val="28"/>
        </w:rPr>
        <w:t>thời</w:t>
      </w:r>
      <w:proofErr w:type="spellEnd"/>
      <w:r w:rsidRPr="000E38D8">
        <w:rPr>
          <w:rFonts w:eastAsiaTheme="majorEastAsia"/>
          <w:sz w:val="28"/>
          <w:szCs w:val="28"/>
        </w:rPr>
        <w:t xml:space="preserve"> </w:t>
      </w:r>
      <w:proofErr w:type="spellStart"/>
      <w:r w:rsidRPr="000E38D8">
        <w:rPr>
          <w:rFonts w:eastAsiaTheme="majorEastAsia"/>
          <w:sz w:val="28"/>
          <w:szCs w:val="28"/>
        </w:rPr>
        <w:t>hạn</w:t>
      </w:r>
      <w:proofErr w:type="spellEnd"/>
      <w:r w:rsidRPr="000E38D8">
        <w:rPr>
          <w:rFonts w:eastAsiaTheme="majorEastAsia"/>
          <w:sz w:val="28"/>
          <w:szCs w:val="28"/>
        </w:rPr>
        <w:t xml:space="preserve"> 0</w:t>
      </w:r>
      <w:r w:rsidRPr="000E38D8">
        <w:rPr>
          <w:sz w:val="28"/>
          <w:szCs w:val="28"/>
        </w:rPr>
        <w:t>3</w:t>
      </w:r>
      <w:r w:rsidRPr="000E38D8">
        <w:rPr>
          <w:rFonts w:eastAsiaTheme="majorEastAsia"/>
          <w:sz w:val="28"/>
          <w:szCs w:val="28"/>
        </w:rPr>
        <w:t xml:space="preserve"> </w:t>
      </w:r>
      <w:proofErr w:type="spellStart"/>
      <w:r w:rsidRPr="000E38D8">
        <w:rPr>
          <w:rFonts w:eastAsiaTheme="majorEastAsia"/>
          <w:sz w:val="28"/>
          <w:szCs w:val="28"/>
        </w:rPr>
        <w:t>ngày</w:t>
      </w:r>
      <w:proofErr w:type="spellEnd"/>
      <w:r w:rsidRPr="000E38D8">
        <w:rPr>
          <w:rFonts w:eastAsiaTheme="majorEastAsia"/>
          <w:sz w:val="28"/>
          <w:szCs w:val="28"/>
        </w:rPr>
        <w:t xml:space="preserve"> </w:t>
      </w:r>
      <w:proofErr w:type="spellStart"/>
      <w:r w:rsidRPr="000E38D8">
        <w:rPr>
          <w:rFonts w:eastAsiaTheme="majorEastAsia"/>
          <w:sz w:val="28"/>
          <w:szCs w:val="28"/>
        </w:rPr>
        <w:t>làm</w:t>
      </w:r>
      <w:proofErr w:type="spellEnd"/>
      <w:r w:rsidRPr="000E38D8">
        <w:rPr>
          <w:rFonts w:eastAsiaTheme="majorEastAsia"/>
          <w:sz w:val="28"/>
          <w:szCs w:val="28"/>
        </w:rPr>
        <w:t xml:space="preserve"> </w:t>
      </w:r>
      <w:proofErr w:type="spellStart"/>
      <w:r w:rsidRPr="000E38D8">
        <w:rPr>
          <w:rFonts w:eastAsiaTheme="majorEastAsia"/>
          <w:sz w:val="28"/>
          <w:szCs w:val="28"/>
        </w:rPr>
        <w:t>việc</w:t>
      </w:r>
      <w:proofErr w:type="spellEnd"/>
      <w:r w:rsidRPr="000E38D8">
        <w:rPr>
          <w:rFonts w:eastAsiaTheme="majorEastAsia"/>
          <w:sz w:val="28"/>
          <w:szCs w:val="28"/>
        </w:rPr>
        <w:t xml:space="preserve"> </w:t>
      </w:r>
      <w:proofErr w:type="spellStart"/>
      <w:r w:rsidRPr="000E38D8">
        <w:rPr>
          <w:rFonts w:eastAsiaTheme="majorEastAsia"/>
          <w:sz w:val="28"/>
          <w:szCs w:val="28"/>
        </w:rPr>
        <w:t>kể</w:t>
      </w:r>
      <w:proofErr w:type="spellEnd"/>
      <w:r w:rsidRPr="000E38D8">
        <w:rPr>
          <w:rFonts w:eastAsiaTheme="majorEastAsia"/>
          <w:sz w:val="28"/>
          <w:szCs w:val="28"/>
        </w:rPr>
        <w:t xml:space="preserve"> </w:t>
      </w:r>
      <w:proofErr w:type="spellStart"/>
      <w:r w:rsidRPr="000E38D8">
        <w:rPr>
          <w:rFonts w:eastAsiaTheme="majorEastAsia"/>
          <w:sz w:val="28"/>
          <w:szCs w:val="28"/>
        </w:rPr>
        <w:t>từ</w:t>
      </w:r>
      <w:proofErr w:type="spellEnd"/>
      <w:r w:rsidRPr="000E38D8">
        <w:rPr>
          <w:rFonts w:eastAsiaTheme="majorEastAsia"/>
          <w:sz w:val="28"/>
          <w:szCs w:val="28"/>
        </w:rPr>
        <w:t xml:space="preserve"> </w:t>
      </w:r>
      <w:proofErr w:type="spellStart"/>
      <w:r w:rsidRPr="000E38D8">
        <w:rPr>
          <w:rFonts w:eastAsiaTheme="majorEastAsia"/>
          <w:sz w:val="28"/>
          <w:szCs w:val="28"/>
        </w:rPr>
        <w:t>ngày</w:t>
      </w:r>
      <w:proofErr w:type="spellEnd"/>
      <w:r w:rsidRPr="000E38D8">
        <w:rPr>
          <w:rFonts w:eastAsiaTheme="majorEastAsia"/>
          <w:sz w:val="28"/>
          <w:szCs w:val="28"/>
        </w:rPr>
        <w:t xml:space="preserve"> </w:t>
      </w:r>
      <w:proofErr w:type="spellStart"/>
      <w:r w:rsidRPr="000E38D8">
        <w:rPr>
          <w:rFonts w:eastAsiaTheme="majorEastAsia"/>
          <w:sz w:val="28"/>
          <w:szCs w:val="28"/>
        </w:rPr>
        <w:t>nhận</w:t>
      </w:r>
      <w:proofErr w:type="spellEnd"/>
      <w:r w:rsidRPr="000E38D8">
        <w:rPr>
          <w:rFonts w:eastAsiaTheme="majorEastAsia"/>
          <w:sz w:val="28"/>
          <w:szCs w:val="28"/>
        </w:rPr>
        <w:t xml:space="preserve"> </w:t>
      </w:r>
      <w:proofErr w:type="spellStart"/>
      <w:r w:rsidRPr="000E38D8">
        <w:rPr>
          <w:rFonts w:eastAsiaTheme="majorEastAsia"/>
          <w:sz w:val="28"/>
          <w:szCs w:val="28"/>
        </w:rPr>
        <w:t>đủ</w:t>
      </w:r>
      <w:proofErr w:type="spellEnd"/>
      <w:r w:rsidRPr="000E38D8">
        <w:rPr>
          <w:rFonts w:eastAsiaTheme="majorEastAsia"/>
          <w:sz w:val="28"/>
          <w:szCs w:val="28"/>
        </w:rPr>
        <w:t xml:space="preserve"> </w:t>
      </w:r>
      <w:proofErr w:type="spellStart"/>
      <w:r w:rsidRPr="000E38D8">
        <w:rPr>
          <w:rFonts w:eastAsiaTheme="majorEastAsia"/>
          <w:sz w:val="28"/>
          <w:szCs w:val="28"/>
        </w:rPr>
        <w:t>hồ</w:t>
      </w:r>
      <w:proofErr w:type="spellEnd"/>
      <w:r w:rsidRPr="000E38D8">
        <w:rPr>
          <w:rFonts w:eastAsiaTheme="majorEastAsia"/>
          <w:sz w:val="28"/>
          <w:szCs w:val="28"/>
        </w:rPr>
        <w:t xml:space="preserve"> </w:t>
      </w:r>
      <w:proofErr w:type="spellStart"/>
      <w:r w:rsidRPr="000E38D8">
        <w:rPr>
          <w:rFonts w:eastAsiaTheme="majorEastAsia"/>
          <w:sz w:val="28"/>
          <w:szCs w:val="28"/>
        </w:rPr>
        <w:t>sơ</w:t>
      </w:r>
      <w:proofErr w:type="spellEnd"/>
      <w:r w:rsidRPr="000E38D8">
        <w:rPr>
          <w:rFonts w:eastAsiaTheme="majorEastAsia"/>
          <w:sz w:val="28"/>
          <w:szCs w:val="28"/>
        </w:rPr>
        <w:t xml:space="preserve"> </w:t>
      </w:r>
      <w:proofErr w:type="spellStart"/>
      <w:r w:rsidRPr="000E38D8">
        <w:rPr>
          <w:rFonts w:eastAsiaTheme="majorEastAsia"/>
          <w:sz w:val="28"/>
          <w:szCs w:val="28"/>
        </w:rPr>
        <w:t>hợp</w:t>
      </w:r>
      <w:proofErr w:type="spellEnd"/>
      <w:r w:rsidRPr="000E38D8">
        <w:rPr>
          <w:rFonts w:eastAsiaTheme="majorEastAsia"/>
          <w:sz w:val="28"/>
          <w:szCs w:val="28"/>
        </w:rPr>
        <w:t xml:space="preserve"> </w:t>
      </w:r>
      <w:proofErr w:type="spellStart"/>
      <w:r w:rsidRPr="000E38D8">
        <w:rPr>
          <w:rFonts w:eastAsiaTheme="majorEastAsia"/>
          <w:sz w:val="28"/>
          <w:szCs w:val="28"/>
        </w:rPr>
        <w:t>lệ</w:t>
      </w:r>
      <w:proofErr w:type="spellEnd"/>
      <w:r w:rsidRPr="000E38D8">
        <w:rPr>
          <w:rFonts w:eastAsiaTheme="majorEastAsia"/>
          <w:sz w:val="28"/>
          <w:szCs w:val="28"/>
        </w:rPr>
        <w:t>.</w:t>
      </w:r>
    </w:p>
    <w:p w14:paraId="058BDC1E" w14:textId="0E0CBF73" w:rsidR="00E61E1E" w:rsidRPr="000E38D8" w:rsidRDefault="00E61E1E" w:rsidP="004C08FB">
      <w:pPr>
        <w:spacing w:after="0" w:line="240" w:lineRule="auto"/>
        <w:ind w:firstLine="709"/>
        <w:rPr>
          <w:rFonts w:eastAsiaTheme="majorEastAsia"/>
          <w:sz w:val="28"/>
          <w:szCs w:val="28"/>
        </w:rPr>
      </w:pPr>
      <w:r w:rsidRPr="000E38D8">
        <w:rPr>
          <w:rFonts w:eastAsiaTheme="majorEastAsia"/>
          <w:b/>
          <w:bCs/>
          <w:sz w:val="28"/>
          <w:szCs w:val="28"/>
        </w:rPr>
        <w:t xml:space="preserve">5. </w:t>
      </w:r>
      <w:proofErr w:type="spellStart"/>
      <w:r w:rsidRPr="000E38D8">
        <w:rPr>
          <w:rFonts w:eastAsiaTheme="majorEastAsia"/>
          <w:b/>
          <w:bCs/>
          <w:sz w:val="28"/>
          <w:szCs w:val="28"/>
        </w:rPr>
        <w:t>Đối</w:t>
      </w:r>
      <w:proofErr w:type="spellEnd"/>
      <w:r w:rsidRPr="000E38D8">
        <w:rPr>
          <w:rFonts w:eastAsiaTheme="majorEastAsia"/>
          <w:b/>
          <w:bCs/>
          <w:sz w:val="28"/>
          <w:szCs w:val="28"/>
        </w:rPr>
        <w:t xml:space="preserve"> </w:t>
      </w:r>
      <w:proofErr w:type="spellStart"/>
      <w:r w:rsidRPr="000E38D8">
        <w:rPr>
          <w:rFonts w:eastAsiaTheme="majorEastAsia"/>
          <w:b/>
          <w:bCs/>
          <w:sz w:val="28"/>
          <w:szCs w:val="28"/>
        </w:rPr>
        <w:t>tượng</w:t>
      </w:r>
      <w:proofErr w:type="spellEnd"/>
      <w:r w:rsidRPr="000E38D8">
        <w:rPr>
          <w:rFonts w:eastAsiaTheme="majorEastAsia"/>
          <w:b/>
          <w:bCs/>
          <w:sz w:val="28"/>
          <w:szCs w:val="28"/>
        </w:rPr>
        <w:t xml:space="preserve"> </w:t>
      </w:r>
      <w:proofErr w:type="spellStart"/>
      <w:r w:rsidRPr="000E38D8">
        <w:rPr>
          <w:rFonts w:eastAsiaTheme="majorEastAsia"/>
          <w:b/>
          <w:bCs/>
          <w:sz w:val="28"/>
          <w:szCs w:val="28"/>
        </w:rPr>
        <w:t>thực</w:t>
      </w:r>
      <w:proofErr w:type="spellEnd"/>
      <w:r w:rsidRPr="000E38D8">
        <w:rPr>
          <w:rFonts w:eastAsiaTheme="majorEastAsia"/>
          <w:b/>
          <w:bCs/>
          <w:sz w:val="28"/>
          <w:szCs w:val="28"/>
        </w:rPr>
        <w:t xml:space="preserve"> </w:t>
      </w:r>
      <w:proofErr w:type="spellStart"/>
      <w:r w:rsidRPr="000E38D8">
        <w:rPr>
          <w:rFonts w:eastAsiaTheme="majorEastAsia"/>
          <w:b/>
          <w:bCs/>
          <w:sz w:val="28"/>
          <w:szCs w:val="28"/>
        </w:rPr>
        <w:t>hiện</w:t>
      </w:r>
      <w:proofErr w:type="spellEnd"/>
      <w:r w:rsidRPr="000E38D8">
        <w:rPr>
          <w:rFonts w:eastAsiaTheme="majorEastAsia"/>
          <w:b/>
          <w:bCs/>
          <w:sz w:val="28"/>
          <w:szCs w:val="28"/>
        </w:rPr>
        <w:t xml:space="preserve"> TTHC: </w:t>
      </w:r>
      <w:proofErr w:type="spellStart"/>
      <w:r w:rsidRPr="000E38D8">
        <w:rPr>
          <w:rFonts w:eastAsiaTheme="majorEastAsia"/>
          <w:sz w:val="28"/>
          <w:szCs w:val="28"/>
        </w:rPr>
        <w:t>Tổ</w:t>
      </w:r>
      <w:proofErr w:type="spellEnd"/>
      <w:r w:rsidRPr="000E38D8">
        <w:rPr>
          <w:rFonts w:eastAsiaTheme="majorEastAsia"/>
          <w:sz w:val="28"/>
          <w:szCs w:val="28"/>
        </w:rPr>
        <w:t xml:space="preserve"> </w:t>
      </w:r>
      <w:proofErr w:type="spellStart"/>
      <w:r w:rsidRPr="000E38D8">
        <w:rPr>
          <w:rFonts w:eastAsiaTheme="majorEastAsia"/>
          <w:sz w:val="28"/>
          <w:szCs w:val="28"/>
        </w:rPr>
        <w:t>chức</w:t>
      </w:r>
      <w:proofErr w:type="spellEnd"/>
      <w:r w:rsidRPr="000E38D8">
        <w:rPr>
          <w:rFonts w:eastAsiaTheme="majorEastAsia"/>
          <w:sz w:val="28"/>
          <w:szCs w:val="28"/>
        </w:rPr>
        <w:t xml:space="preserve">, </w:t>
      </w:r>
      <w:proofErr w:type="spellStart"/>
      <w:r w:rsidRPr="000E38D8">
        <w:rPr>
          <w:rFonts w:eastAsiaTheme="majorEastAsia"/>
          <w:sz w:val="28"/>
          <w:szCs w:val="28"/>
        </w:rPr>
        <w:t>cá</w:t>
      </w:r>
      <w:proofErr w:type="spellEnd"/>
      <w:r w:rsidRPr="000E38D8">
        <w:rPr>
          <w:rFonts w:eastAsiaTheme="majorEastAsia"/>
          <w:sz w:val="28"/>
          <w:szCs w:val="28"/>
        </w:rPr>
        <w:t xml:space="preserve"> </w:t>
      </w:r>
      <w:proofErr w:type="spellStart"/>
      <w:r w:rsidRPr="000E38D8">
        <w:rPr>
          <w:rFonts w:eastAsiaTheme="majorEastAsia"/>
          <w:sz w:val="28"/>
          <w:szCs w:val="28"/>
        </w:rPr>
        <w:t>nhân</w:t>
      </w:r>
      <w:proofErr w:type="spellEnd"/>
      <w:r w:rsidRPr="000E38D8">
        <w:rPr>
          <w:rFonts w:eastAsiaTheme="majorEastAsia"/>
          <w:sz w:val="28"/>
          <w:szCs w:val="28"/>
        </w:rPr>
        <w:t>.</w:t>
      </w:r>
    </w:p>
    <w:p w14:paraId="61882112" w14:textId="56B4ED75" w:rsidR="00E61E1E" w:rsidRPr="000E38D8" w:rsidRDefault="00E61E1E" w:rsidP="004C08FB">
      <w:pPr>
        <w:spacing w:after="0" w:line="240" w:lineRule="auto"/>
        <w:ind w:firstLine="709"/>
        <w:rPr>
          <w:rFonts w:eastAsiaTheme="majorEastAsia"/>
          <w:b/>
          <w:bCs/>
          <w:sz w:val="28"/>
          <w:szCs w:val="28"/>
        </w:rPr>
      </w:pPr>
      <w:r w:rsidRPr="000E38D8">
        <w:rPr>
          <w:rFonts w:eastAsiaTheme="majorEastAsia"/>
          <w:b/>
          <w:bCs/>
          <w:sz w:val="28"/>
          <w:szCs w:val="28"/>
        </w:rPr>
        <w:t xml:space="preserve">6. </w:t>
      </w:r>
      <w:proofErr w:type="spellStart"/>
      <w:r w:rsidRPr="000E38D8">
        <w:rPr>
          <w:rFonts w:eastAsiaTheme="majorEastAsia"/>
          <w:b/>
          <w:bCs/>
          <w:sz w:val="28"/>
          <w:szCs w:val="28"/>
        </w:rPr>
        <w:t>Cơ</w:t>
      </w:r>
      <w:proofErr w:type="spellEnd"/>
      <w:r w:rsidRPr="000E38D8">
        <w:rPr>
          <w:rFonts w:eastAsiaTheme="majorEastAsia"/>
          <w:b/>
          <w:bCs/>
          <w:sz w:val="28"/>
          <w:szCs w:val="28"/>
        </w:rPr>
        <w:t xml:space="preserve"> </w:t>
      </w:r>
      <w:proofErr w:type="spellStart"/>
      <w:r w:rsidRPr="000E38D8">
        <w:rPr>
          <w:rFonts w:eastAsiaTheme="majorEastAsia"/>
          <w:b/>
          <w:bCs/>
          <w:sz w:val="28"/>
          <w:szCs w:val="28"/>
        </w:rPr>
        <w:t>quan</w:t>
      </w:r>
      <w:proofErr w:type="spellEnd"/>
      <w:r w:rsidRPr="000E38D8">
        <w:rPr>
          <w:rFonts w:eastAsiaTheme="majorEastAsia"/>
          <w:b/>
          <w:bCs/>
          <w:sz w:val="28"/>
          <w:szCs w:val="28"/>
        </w:rPr>
        <w:t xml:space="preserve"> </w:t>
      </w:r>
      <w:proofErr w:type="spellStart"/>
      <w:r w:rsidRPr="000E38D8">
        <w:rPr>
          <w:rFonts w:eastAsiaTheme="majorEastAsia"/>
          <w:b/>
          <w:bCs/>
          <w:sz w:val="28"/>
          <w:szCs w:val="28"/>
        </w:rPr>
        <w:t>thực</w:t>
      </w:r>
      <w:proofErr w:type="spellEnd"/>
      <w:r w:rsidRPr="000E38D8">
        <w:rPr>
          <w:rFonts w:eastAsiaTheme="majorEastAsia"/>
          <w:b/>
          <w:bCs/>
          <w:sz w:val="28"/>
          <w:szCs w:val="28"/>
        </w:rPr>
        <w:t xml:space="preserve"> </w:t>
      </w:r>
      <w:proofErr w:type="spellStart"/>
      <w:r w:rsidRPr="000E38D8">
        <w:rPr>
          <w:rFonts w:eastAsiaTheme="majorEastAsia"/>
          <w:b/>
          <w:bCs/>
          <w:sz w:val="28"/>
          <w:szCs w:val="28"/>
        </w:rPr>
        <w:t>hiện</w:t>
      </w:r>
      <w:proofErr w:type="spellEnd"/>
      <w:r w:rsidRPr="000E38D8">
        <w:rPr>
          <w:rFonts w:eastAsiaTheme="majorEastAsia"/>
          <w:b/>
          <w:bCs/>
          <w:sz w:val="28"/>
          <w:szCs w:val="28"/>
        </w:rPr>
        <w:t xml:space="preserve"> TTHC:</w:t>
      </w:r>
    </w:p>
    <w:p w14:paraId="3E6995E4" w14:textId="77777777" w:rsidR="00E61E1E" w:rsidRPr="000E38D8" w:rsidRDefault="00E61E1E" w:rsidP="004C08FB">
      <w:pPr>
        <w:spacing w:after="0" w:line="240" w:lineRule="auto"/>
        <w:ind w:firstLine="709"/>
        <w:rPr>
          <w:rFonts w:eastAsiaTheme="majorEastAsia"/>
          <w:sz w:val="28"/>
          <w:szCs w:val="28"/>
        </w:rPr>
      </w:pPr>
      <w:r w:rsidRPr="000E38D8">
        <w:rPr>
          <w:rFonts w:eastAsiaTheme="majorEastAsia"/>
          <w:sz w:val="28"/>
          <w:szCs w:val="28"/>
        </w:rPr>
        <w:t xml:space="preserve">a) </w:t>
      </w:r>
      <w:proofErr w:type="spellStart"/>
      <w:r w:rsidRPr="000E38D8">
        <w:rPr>
          <w:rFonts w:eastAsiaTheme="majorEastAsia"/>
          <w:sz w:val="28"/>
          <w:szCs w:val="28"/>
        </w:rPr>
        <w:t>Cơ</w:t>
      </w:r>
      <w:proofErr w:type="spellEnd"/>
      <w:r w:rsidRPr="000E38D8">
        <w:rPr>
          <w:rFonts w:eastAsiaTheme="majorEastAsia"/>
          <w:sz w:val="28"/>
          <w:szCs w:val="28"/>
        </w:rPr>
        <w:t xml:space="preserve"> </w:t>
      </w:r>
      <w:proofErr w:type="spellStart"/>
      <w:r w:rsidRPr="000E38D8">
        <w:rPr>
          <w:rFonts w:eastAsiaTheme="majorEastAsia"/>
          <w:sz w:val="28"/>
          <w:szCs w:val="28"/>
        </w:rPr>
        <w:t>quan</w:t>
      </w:r>
      <w:proofErr w:type="spellEnd"/>
      <w:r w:rsidRPr="000E38D8">
        <w:rPr>
          <w:rFonts w:eastAsiaTheme="majorEastAsia"/>
          <w:sz w:val="28"/>
          <w:szCs w:val="28"/>
        </w:rPr>
        <w:t xml:space="preserve"> </w:t>
      </w:r>
      <w:proofErr w:type="spellStart"/>
      <w:r w:rsidRPr="000E38D8">
        <w:rPr>
          <w:rFonts w:eastAsiaTheme="majorEastAsia"/>
          <w:sz w:val="28"/>
          <w:szCs w:val="28"/>
        </w:rPr>
        <w:t>có</w:t>
      </w:r>
      <w:proofErr w:type="spellEnd"/>
      <w:r w:rsidRPr="000E38D8">
        <w:rPr>
          <w:rFonts w:eastAsiaTheme="majorEastAsia"/>
          <w:sz w:val="28"/>
          <w:szCs w:val="28"/>
        </w:rPr>
        <w:t xml:space="preserve"> </w:t>
      </w:r>
      <w:proofErr w:type="spellStart"/>
      <w:r w:rsidRPr="000E38D8">
        <w:rPr>
          <w:rFonts w:eastAsiaTheme="majorEastAsia"/>
          <w:sz w:val="28"/>
          <w:szCs w:val="28"/>
        </w:rPr>
        <w:t>thẩm</w:t>
      </w:r>
      <w:proofErr w:type="spellEnd"/>
      <w:r w:rsidRPr="000E38D8">
        <w:rPr>
          <w:rFonts w:eastAsiaTheme="majorEastAsia"/>
          <w:sz w:val="28"/>
          <w:szCs w:val="28"/>
        </w:rPr>
        <w:t xml:space="preserve"> </w:t>
      </w:r>
      <w:proofErr w:type="spellStart"/>
      <w:r w:rsidRPr="000E38D8">
        <w:rPr>
          <w:rFonts w:eastAsiaTheme="majorEastAsia"/>
          <w:sz w:val="28"/>
          <w:szCs w:val="28"/>
        </w:rPr>
        <w:t>quyền</w:t>
      </w:r>
      <w:proofErr w:type="spellEnd"/>
      <w:r w:rsidRPr="000E38D8">
        <w:rPr>
          <w:rFonts w:eastAsiaTheme="majorEastAsia"/>
          <w:sz w:val="28"/>
          <w:szCs w:val="28"/>
        </w:rPr>
        <w:t xml:space="preserve"> </w:t>
      </w:r>
      <w:proofErr w:type="spellStart"/>
      <w:r w:rsidRPr="000E38D8">
        <w:rPr>
          <w:rFonts w:eastAsiaTheme="majorEastAsia"/>
          <w:sz w:val="28"/>
          <w:szCs w:val="28"/>
        </w:rPr>
        <w:t>quyết</w:t>
      </w:r>
      <w:proofErr w:type="spellEnd"/>
      <w:r w:rsidRPr="000E38D8">
        <w:rPr>
          <w:rFonts w:eastAsiaTheme="majorEastAsia"/>
          <w:sz w:val="28"/>
          <w:szCs w:val="28"/>
        </w:rPr>
        <w:t xml:space="preserve"> </w:t>
      </w:r>
      <w:proofErr w:type="spellStart"/>
      <w:r w:rsidRPr="000E38D8">
        <w:rPr>
          <w:rFonts w:eastAsiaTheme="majorEastAsia"/>
          <w:sz w:val="28"/>
          <w:szCs w:val="28"/>
        </w:rPr>
        <w:t>định</w:t>
      </w:r>
      <w:proofErr w:type="spellEnd"/>
      <w:r w:rsidRPr="000E38D8">
        <w:rPr>
          <w:rFonts w:eastAsiaTheme="majorEastAsia"/>
          <w:sz w:val="28"/>
          <w:szCs w:val="28"/>
        </w:rPr>
        <w:t xml:space="preserve">: </w:t>
      </w:r>
      <w:proofErr w:type="spellStart"/>
      <w:r w:rsidRPr="000E38D8">
        <w:rPr>
          <w:rFonts w:eastAsiaTheme="majorEastAsia"/>
          <w:sz w:val="28"/>
          <w:szCs w:val="28"/>
        </w:rPr>
        <w:t>Ủy</w:t>
      </w:r>
      <w:proofErr w:type="spellEnd"/>
      <w:r w:rsidRPr="000E38D8">
        <w:rPr>
          <w:rFonts w:eastAsiaTheme="majorEastAsia"/>
          <w:sz w:val="28"/>
          <w:szCs w:val="28"/>
        </w:rPr>
        <w:t xml:space="preserve"> ban </w:t>
      </w:r>
      <w:proofErr w:type="spellStart"/>
      <w:r w:rsidRPr="000E38D8">
        <w:rPr>
          <w:rFonts w:eastAsiaTheme="majorEastAsia"/>
          <w:sz w:val="28"/>
          <w:szCs w:val="28"/>
        </w:rPr>
        <w:t>nhân</w:t>
      </w:r>
      <w:proofErr w:type="spellEnd"/>
      <w:r w:rsidRPr="000E38D8">
        <w:rPr>
          <w:rFonts w:eastAsiaTheme="majorEastAsia"/>
          <w:sz w:val="28"/>
          <w:szCs w:val="28"/>
        </w:rPr>
        <w:t xml:space="preserve"> </w:t>
      </w:r>
      <w:proofErr w:type="spellStart"/>
      <w:r w:rsidRPr="000E38D8">
        <w:rPr>
          <w:rFonts w:eastAsiaTheme="majorEastAsia"/>
          <w:sz w:val="28"/>
          <w:szCs w:val="28"/>
        </w:rPr>
        <w:t>dân</w:t>
      </w:r>
      <w:proofErr w:type="spellEnd"/>
      <w:r w:rsidRPr="000E38D8">
        <w:rPr>
          <w:rFonts w:eastAsiaTheme="majorEastAsia"/>
          <w:sz w:val="28"/>
          <w:szCs w:val="28"/>
        </w:rPr>
        <w:t xml:space="preserve"> </w:t>
      </w:r>
      <w:proofErr w:type="spellStart"/>
      <w:r w:rsidRPr="000E38D8">
        <w:rPr>
          <w:rFonts w:eastAsiaTheme="majorEastAsia"/>
          <w:sz w:val="28"/>
          <w:szCs w:val="28"/>
        </w:rPr>
        <w:t>cấp</w:t>
      </w:r>
      <w:proofErr w:type="spellEnd"/>
      <w:r w:rsidRPr="000E38D8">
        <w:rPr>
          <w:rFonts w:eastAsiaTheme="majorEastAsia"/>
          <w:sz w:val="28"/>
          <w:szCs w:val="28"/>
        </w:rPr>
        <w:t xml:space="preserve"> </w:t>
      </w:r>
      <w:proofErr w:type="spellStart"/>
      <w:r w:rsidRPr="000E38D8">
        <w:rPr>
          <w:rFonts w:eastAsiaTheme="majorEastAsia"/>
          <w:sz w:val="28"/>
          <w:szCs w:val="28"/>
        </w:rPr>
        <w:t>tỉnh</w:t>
      </w:r>
      <w:proofErr w:type="spellEnd"/>
      <w:r w:rsidRPr="000E38D8">
        <w:rPr>
          <w:rFonts w:eastAsiaTheme="majorEastAsia"/>
          <w:sz w:val="28"/>
          <w:szCs w:val="28"/>
        </w:rPr>
        <w:t>.</w:t>
      </w:r>
    </w:p>
    <w:p w14:paraId="73A82A4F" w14:textId="77777777" w:rsidR="00E61E1E" w:rsidRPr="000E38D8" w:rsidRDefault="00E61E1E" w:rsidP="004C08FB">
      <w:pPr>
        <w:spacing w:after="0" w:line="240" w:lineRule="auto"/>
        <w:ind w:firstLine="709"/>
        <w:rPr>
          <w:rFonts w:eastAsiaTheme="majorEastAsia"/>
          <w:sz w:val="28"/>
          <w:szCs w:val="28"/>
        </w:rPr>
      </w:pPr>
      <w:r w:rsidRPr="000E38D8">
        <w:rPr>
          <w:rFonts w:eastAsiaTheme="majorEastAsia"/>
          <w:sz w:val="28"/>
          <w:szCs w:val="28"/>
        </w:rPr>
        <w:t xml:space="preserve">b) </w:t>
      </w:r>
      <w:proofErr w:type="spellStart"/>
      <w:r w:rsidRPr="000E38D8">
        <w:rPr>
          <w:rFonts w:eastAsiaTheme="majorEastAsia"/>
          <w:sz w:val="28"/>
          <w:szCs w:val="28"/>
        </w:rPr>
        <w:t>Cơ</w:t>
      </w:r>
      <w:proofErr w:type="spellEnd"/>
      <w:r w:rsidRPr="000E38D8">
        <w:rPr>
          <w:rFonts w:eastAsiaTheme="majorEastAsia"/>
          <w:sz w:val="28"/>
          <w:szCs w:val="28"/>
        </w:rPr>
        <w:t xml:space="preserve"> </w:t>
      </w:r>
      <w:proofErr w:type="spellStart"/>
      <w:r w:rsidRPr="000E38D8">
        <w:rPr>
          <w:rFonts w:eastAsiaTheme="majorEastAsia"/>
          <w:sz w:val="28"/>
          <w:szCs w:val="28"/>
        </w:rPr>
        <w:t>quan</w:t>
      </w:r>
      <w:proofErr w:type="spellEnd"/>
      <w:r w:rsidRPr="000E38D8">
        <w:rPr>
          <w:rFonts w:eastAsiaTheme="majorEastAsia"/>
          <w:sz w:val="28"/>
          <w:szCs w:val="28"/>
        </w:rPr>
        <w:t xml:space="preserve"> </w:t>
      </w:r>
      <w:proofErr w:type="spellStart"/>
      <w:r w:rsidRPr="000E38D8">
        <w:rPr>
          <w:rFonts w:eastAsiaTheme="majorEastAsia"/>
          <w:sz w:val="28"/>
          <w:szCs w:val="28"/>
        </w:rPr>
        <w:t>hoặc</w:t>
      </w:r>
      <w:proofErr w:type="spellEnd"/>
      <w:r w:rsidRPr="000E38D8">
        <w:rPr>
          <w:rFonts w:eastAsiaTheme="majorEastAsia"/>
          <w:sz w:val="28"/>
          <w:szCs w:val="28"/>
        </w:rPr>
        <w:t xml:space="preserve"> </w:t>
      </w:r>
      <w:proofErr w:type="spellStart"/>
      <w:r w:rsidRPr="000E38D8">
        <w:rPr>
          <w:rFonts w:eastAsiaTheme="majorEastAsia"/>
          <w:sz w:val="28"/>
          <w:szCs w:val="28"/>
        </w:rPr>
        <w:t>người</w:t>
      </w:r>
      <w:proofErr w:type="spellEnd"/>
      <w:r w:rsidRPr="000E38D8">
        <w:rPr>
          <w:rFonts w:eastAsiaTheme="majorEastAsia"/>
          <w:sz w:val="28"/>
          <w:szCs w:val="28"/>
        </w:rPr>
        <w:t xml:space="preserve"> </w:t>
      </w:r>
      <w:proofErr w:type="spellStart"/>
      <w:r w:rsidRPr="000E38D8">
        <w:rPr>
          <w:rFonts w:eastAsiaTheme="majorEastAsia"/>
          <w:sz w:val="28"/>
          <w:szCs w:val="28"/>
        </w:rPr>
        <w:t>có</w:t>
      </w:r>
      <w:proofErr w:type="spellEnd"/>
      <w:r w:rsidRPr="000E38D8">
        <w:rPr>
          <w:rFonts w:eastAsiaTheme="majorEastAsia"/>
          <w:sz w:val="28"/>
          <w:szCs w:val="28"/>
        </w:rPr>
        <w:t xml:space="preserve"> </w:t>
      </w:r>
      <w:proofErr w:type="spellStart"/>
      <w:r w:rsidRPr="000E38D8">
        <w:rPr>
          <w:rFonts w:eastAsiaTheme="majorEastAsia"/>
          <w:sz w:val="28"/>
          <w:szCs w:val="28"/>
        </w:rPr>
        <w:t>thẩm</w:t>
      </w:r>
      <w:proofErr w:type="spellEnd"/>
      <w:r w:rsidRPr="000E38D8">
        <w:rPr>
          <w:rFonts w:eastAsiaTheme="majorEastAsia"/>
          <w:sz w:val="28"/>
          <w:szCs w:val="28"/>
        </w:rPr>
        <w:t xml:space="preserve"> </w:t>
      </w:r>
      <w:proofErr w:type="spellStart"/>
      <w:r w:rsidRPr="000E38D8">
        <w:rPr>
          <w:rFonts w:eastAsiaTheme="majorEastAsia"/>
          <w:sz w:val="28"/>
          <w:szCs w:val="28"/>
        </w:rPr>
        <w:t>quyền</w:t>
      </w:r>
      <w:proofErr w:type="spellEnd"/>
      <w:r w:rsidRPr="000E38D8">
        <w:rPr>
          <w:rFonts w:eastAsiaTheme="majorEastAsia"/>
          <w:sz w:val="28"/>
          <w:szCs w:val="28"/>
        </w:rPr>
        <w:t xml:space="preserve"> </w:t>
      </w:r>
      <w:proofErr w:type="spellStart"/>
      <w:r w:rsidRPr="000E38D8">
        <w:rPr>
          <w:rFonts w:eastAsiaTheme="majorEastAsia"/>
          <w:sz w:val="28"/>
          <w:szCs w:val="28"/>
        </w:rPr>
        <w:t>được</w:t>
      </w:r>
      <w:proofErr w:type="spellEnd"/>
      <w:r w:rsidRPr="000E38D8">
        <w:rPr>
          <w:rFonts w:eastAsiaTheme="majorEastAsia"/>
          <w:sz w:val="28"/>
          <w:szCs w:val="28"/>
        </w:rPr>
        <w:t xml:space="preserve"> </w:t>
      </w:r>
      <w:proofErr w:type="spellStart"/>
      <w:r w:rsidRPr="000E38D8">
        <w:rPr>
          <w:rFonts w:eastAsiaTheme="majorEastAsia"/>
          <w:sz w:val="28"/>
          <w:szCs w:val="28"/>
        </w:rPr>
        <w:t>ủy</w:t>
      </w:r>
      <w:proofErr w:type="spellEnd"/>
      <w:r w:rsidRPr="000E38D8">
        <w:rPr>
          <w:rFonts w:eastAsiaTheme="majorEastAsia"/>
          <w:sz w:val="28"/>
          <w:szCs w:val="28"/>
        </w:rPr>
        <w:t xml:space="preserve"> </w:t>
      </w:r>
      <w:proofErr w:type="spellStart"/>
      <w:r w:rsidRPr="000E38D8">
        <w:rPr>
          <w:rFonts w:eastAsiaTheme="majorEastAsia"/>
          <w:sz w:val="28"/>
          <w:szCs w:val="28"/>
        </w:rPr>
        <w:t>quyền</w:t>
      </w:r>
      <w:proofErr w:type="spellEnd"/>
      <w:r w:rsidRPr="000E38D8">
        <w:rPr>
          <w:rFonts w:eastAsiaTheme="majorEastAsia"/>
          <w:sz w:val="28"/>
          <w:szCs w:val="28"/>
        </w:rPr>
        <w:t xml:space="preserve"> </w:t>
      </w:r>
      <w:proofErr w:type="spellStart"/>
      <w:r w:rsidRPr="000E38D8">
        <w:rPr>
          <w:rFonts w:eastAsiaTheme="majorEastAsia"/>
          <w:sz w:val="28"/>
          <w:szCs w:val="28"/>
        </w:rPr>
        <w:t>hoặc</w:t>
      </w:r>
      <w:proofErr w:type="spellEnd"/>
      <w:r w:rsidRPr="000E38D8">
        <w:rPr>
          <w:rFonts w:eastAsiaTheme="majorEastAsia"/>
          <w:sz w:val="28"/>
          <w:szCs w:val="28"/>
        </w:rPr>
        <w:t xml:space="preserve"> </w:t>
      </w:r>
      <w:proofErr w:type="spellStart"/>
      <w:r w:rsidRPr="000E38D8">
        <w:rPr>
          <w:rFonts w:eastAsiaTheme="majorEastAsia"/>
          <w:sz w:val="28"/>
          <w:szCs w:val="28"/>
        </w:rPr>
        <w:t>phân</w:t>
      </w:r>
      <w:proofErr w:type="spellEnd"/>
      <w:r w:rsidRPr="000E38D8">
        <w:rPr>
          <w:rFonts w:eastAsiaTheme="majorEastAsia"/>
          <w:sz w:val="28"/>
          <w:szCs w:val="28"/>
        </w:rPr>
        <w:t xml:space="preserve"> </w:t>
      </w:r>
      <w:proofErr w:type="spellStart"/>
      <w:r w:rsidRPr="000E38D8">
        <w:rPr>
          <w:rFonts w:eastAsiaTheme="majorEastAsia"/>
          <w:sz w:val="28"/>
          <w:szCs w:val="28"/>
        </w:rPr>
        <w:t>cấp</w:t>
      </w:r>
      <w:proofErr w:type="spellEnd"/>
      <w:r w:rsidRPr="000E38D8">
        <w:rPr>
          <w:rFonts w:eastAsiaTheme="majorEastAsia"/>
          <w:sz w:val="28"/>
          <w:szCs w:val="28"/>
        </w:rPr>
        <w:t xml:space="preserve"> </w:t>
      </w:r>
      <w:proofErr w:type="spellStart"/>
      <w:r w:rsidRPr="000E38D8">
        <w:rPr>
          <w:rFonts w:eastAsiaTheme="majorEastAsia"/>
          <w:sz w:val="28"/>
          <w:szCs w:val="28"/>
        </w:rPr>
        <w:t>thực</w:t>
      </w:r>
      <w:proofErr w:type="spellEnd"/>
      <w:r w:rsidRPr="000E38D8">
        <w:rPr>
          <w:rFonts w:eastAsiaTheme="majorEastAsia"/>
          <w:sz w:val="28"/>
          <w:szCs w:val="28"/>
        </w:rPr>
        <w:t xml:space="preserve"> </w:t>
      </w:r>
      <w:proofErr w:type="spellStart"/>
      <w:r w:rsidRPr="000E38D8">
        <w:rPr>
          <w:rFonts w:eastAsiaTheme="majorEastAsia"/>
          <w:sz w:val="28"/>
          <w:szCs w:val="28"/>
        </w:rPr>
        <w:t>hiện</w:t>
      </w:r>
      <w:proofErr w:type="spellEnd"/>
      <w:r w:rsidRPr="000E38D8">
        <w:rPr>
          <w:rFonts w:eastAsiaTheme="majorEastAsia"/>
          <w:sz w:val="28"/>
          <w:szCs w:val="28"/>
        </w:rPr>
        <w:t xml:space="preserve">: </w:t>
      </w:r>
      <w:proofErr w:type="spellStart"/>
      <w:r w:rsidRPr="000E38D8">
        <w:rPr>
          <w:rFonts w:eastAsiaTheme="majorEastAsia"/>
          <w:sz w:val="28"/>
          <w:szCs w:val="28"/>
        </w:rPr>
        <w:t>Không</w:t>
      </w:r>
      <w:proofErr w:type="spellEnd"/>
      <w:r w:rsidRPr="000E38D8">
        <w:rPr>
          <w:rFonts w:eastAsiaTheme="majorEastAsia"/>
          <w:sz w:val="28"/>
          <w:szCs w:val="28"/>
        </w:rPr>
        <w:t xml:space="preserve"> </w:t>
      </w:r>
      <w:proofErr w:type="spellStart"/>
      <w:r w:rsidRPr="000E38D8">
        <w:rPr>
          <w:rFonts w:eastAsiaTheme="majorEastAsia"/>
          <w:sz w:val="28"/>
          <w:szCs w:val="28"/>
        </w:rPr>
        <w:t>có</w:t>
      </w:r>
      <w:proofErr w:type="spellEnd"/>
      <w:r w:rsidRPr="000E38D8">
        <w:rPr>
          <w:rFonts w:eastAsiaTheme="majorEastAsia"/>
          <w:sz w:val="28"/>
          <w:szCs w:val="28"/>
        </w:rPr>
        <w:t>.</w:t>
      </w:r>
    </w:p>
    <w:p w14:paraId="156C1AC7" w14:textId="77777777" w:rsidR="00E61E1E" w:rsidRPr="000E38D8" w:rsidRDefault="00E61E1E" w:rsidP="004C08FB">
      <w:pPr>
        <w:spacing w:after="0" w:line="240" w:lineRule="auto"/>
        <w:ind w:firstLine="709"/>
        <w:rPr>
          <w:rFonts w:eastAsiaTheme="majorEastAsia"/>
          <w:sz w:val="28"/>
          <w:szCs w:val="28"/>
        </w:rPr>
      </w:pPr>
      <w:r w:rsidRPr="000E38D8">
        <w:rPr>
          <w:rFonts w:eastAsiaTheme="majorEastAsia"/>
          <w:sz w:val="28"/>
          <w:szCs w:val="28"/>
        </w:rPr>
        <w:t xml:space="preserve">c) </w:t>
      </w:r>
      <w:proofErr w:type="spellStart"/>
      <w:r w:rsidRPr="000E38D8">
        <w:rPr>
          <w:rFonts w:eastAsiaTheme="majorEastAsia"/>
          <w:sz w:val="28"/>
          <w:szCs w:val="28"/>
        </w:rPr>
        <w:t>Cơ</w:t>
      </w:r>
      <w:proofErr w:type="spellEnd"/>
      <w:r w:rsidRPr="000E38D8">
        <w:rPr>
          <w:rFonts w:eastAsiaTheme="majorEastAsia"/>
          <w:sz w:val="28"/>
          <w:szCs w:val="28"/>
        </w:rPr>
        <w:t xml:space="preserve"> </w:t>
      </w:r>
      <w:proofErr w:type="spellStart"/>
      <w:r w:rsidRPr="000E38D8">
        <w:rPr>
          <w:rFonts w:eastAsiaTheme="majorEastAsia"/>
          <w:sz w:val="28"/>
          <w:szCs w:val="28"/>
        </w:rPr>
        <w:t>quan</w:t>
      </w:r>
      <w:proofErr w:type="spellEnd"/>
      <w:r w:rsidRPr="000E38D8">
        <w:rPr>
          <w:rFonts w:eastAsiaTheme="majorEastAsia"/>
          <w:sz w:val="28"/>
          <w:szCs w:val="28"/>
        </w:rPr>
        <w:t xml:space="preserve"> </w:t>
      </w:r>
      <w:proofErr w:type="spellStart"/>
      <w:r w:rsidRPr="000E38D8">
        <w:rPr>
          <w:rFonts w:eastAsiaTheme="majorEastAsia"/>
          <w:sz w:val="28"/>
          <w:szCs w:val="28"/>
        </w:rPr>
        <w:t>trực</w:t>
      </w:r>
      <w:proofErr w:type="spellEnd"/>
      <w:r w:rsidRPr="000E38D8">
        <w:rPr>
          <w:rFonts w:eastAsiaTheme="majorEastAsia"/>
          <w:sz w:val="28"/>
          <w:szCs w:val="28"/>
        </w:rPr>
        <w:t xml:space="preserve"> </w:t>
      </w:r>
      <w:proofErr w:type="spellStart"/>
      <w:r w:rsidRPr="000E38D8">
        <w:rPr>
          <w:rFonts w:eastAsiaTheme="majorEastAsia"/>
          <w:sz w:val="28"/>
          <w:szCs w:val="28"/>
        </w:rPr>
        <w:t>tiếp</w:t>
      </w:r>
      <w:proofErr w:type="spellEnd"/>
      <w:r w:rsidRPr="000E38D8">
        <w:rPr>
          <w:rFonts w:eastAsiaTheme="majorEastAsia"/>
          <w:sz w:val="28"/>
          <w:szCs w:val="28"/>
        </w:rPr>
        <w:t xml:space="preserve"> </w:t>
      </w:r>
      <w:proofErr w:type="spellStart"/>
      <w:r w:rsidRPr="000E38D8">
        <w:rPr>
          <w:rFonts w:eastAsiaTheme="majorEastAsia"/>
          <w:sz w:val="28"/>
          <w:szCs w:val="28"/>
        </w:rPr>
        <w:t>thực</w:t>
      </w:r>
      <w:proofErr w:type="spellEnd"/>
      <w:r w:rsidRPr="000E38D8">
        <w:rPr>
          <w:rFonts w:eastAsiaTheme="majorEastAsia"/>
          <w:sz w:val="28"/>
          <w:szCs w:val="28"/>
        </w:rPr>
        <w:t xml:space="preserve"> </w:t>
      </w:r>
      <w:proofErr w:type="spellStart"/>
      <w:r w:rsidRPr="000E38D8">
        <w:rPr>
          <w:rFonts w:eastAsiaTheme="majorEastAsia"/>
          <w:sz w:val="28"/>
          <w:szCs w:val="28"/>
        </w:rPr>
        <w:t>hiện</w:t>
      </w:r>
      <w:proofErr w:type="spellEnd"/>
      <w:r w:rsidRPr="000E38D8">
        <w:rPr>
          <w:rFonts w:eastAsiaTheme="majorEastAsia"/>
          <w:sz w:val="28"/>
          <w:szCs w:val="28"/>
        </w:rPr>
        <w:t xml:space="preserve"> TTHC: </w:t>
      </w:r>
      <w:proofErr w:type="spellStart"/>
      <w:r w:rsidRPr="000E38D8">
        <w:rPr>
          <w:rFonts w:eastAsiaTheme="majorEastAsia"/>
          <w:sz w:val="28"/>
          <w:szCs w:val="28"/>
        </w:rPr>
        <w:t>Ủy</w:t>
      </w:r>
      <w:proofErr w:type="spellEnd"/>
      <w:r w:rsidRPr="000E38D8">
        <w:rPr>
          <w:rFonts w:eastAsiaTheme="majorEastAsia"/>
          <w:sz w:val="28"/>
          <w:szCs w:val="28"/>
        </w:rPr>
        <w:t xml:space="preserve"> ban </w:t>
      </w:r>
      <w:proofErr w:type="spellStart"/>
      <w:r w:rsidRPr="000E38D8">
        <w:rPr>
          <w:rFonts w:eastAsiaTheme="majorEastAsia"/>
          <w:sz w:val="28"/>
          <w:szCs w:val="28"/>
        </w:rPr>
        <w:t>nhân</w:t>
      </w:r>
      <w:proofErr w:type="spellEnd"/>
      <w:r w:rsidRPr="000E38D8">
        <w:rPr>
          <w:rFonts w:eastAsiaTheme="majorEastAsia"/>
          <w:sz w:val="28"/>
          <w:szCs w:val="28"/>
        </w:rPr>
        <w:t xml:space="preserve"> </w:t>
      </w:r>
      <w:proofErr w:type="spellStart"/>
      <w:r w:rsidRPr="000E38D8">
        <w:rPr>
          <w:rFonts w:eastAsiaTheme="majorEastAsia"/>
          <w:sz w:val="28"/>
          <w:szCs w:val="28"/>
        </w:rPr>
        <w:t>dân</w:t>
      </w:r>
      <w:proofErr w:type="spellEnd"/>
      <w:r w:rsidRPr="000E38D8">
        <w:rPr>
          <w:rFonts w:eastAsiaTheme="majorEastAsia"/>
          <w:sz w:val="28"/>
          <w:szCs w:val="28"/>
        </w:rPr>
        <w:t xml:space="preserve"> </w:t>
      </w:r>
      <w:proofErr w:type="spellStart"/>
      <w:r w:rsidRPr="000E38D8">
        <w:rPr>
          <w:rFonts w:eastAsiaTheme="majorEastAsia"/>
          <w:sz w:val="28"/>
          <w:szCs w:val="28"/>
        </w:rPr>
        <w:t>cấp</w:t>
      </w:r>
      <w:proofErr w:type="spellEnd"/>
      <w:r w:rsidRPr="000E38D8">
        <w:rPr>
          <w:rFonts w:eastAsiaTheme="majorEastAsia"/>
          <w:sz w:val="28"/>
          <w:szCs w:val="28"/>
        </w:rPr>
        <w:t xml:space="preserve"> </w:t>
      </w:r>
      <w:proofErr w:type="spellStart"/>
      <w:r w:rsidRPr="000E38D8">
        <w:rPr>
          <w:rFonts w:eastAsiaTheme="majorEastAsia"/>
          <w:sz w:val="28"/>
          <w:szCs w:val="28"/>
        </w:rPr>
        <w:t>tỉnh</w:t>
      </w:r>
      <w:proofErr w:type="spellEnd"/>
      <w:r w:rsidRPr="000E38D8">
        <w:rPr>
          <w:rFonts w:eastAsiaTheme="majorEastAsia"/>
          <w:sz w:val="28"/>
          <w:szCs w:val="28"/>
        </w:rPr>
        <w:t xml:space="preserve">. </w:t>
      </w:r>
    </w:p>
    <w:p w14:paraId="6F4C045B" w14:textId="77777777" w:rsidR="00E61E1E" w:rsidRPr="000E38D8" w:rsidRDefault="00E61E1E" w:rsidP="004C08FB">
      <w:pPr>
        <w:spacing w:after="0" w:line="240" w:lineRule="auto"/>
        <w:ind w:firstLine="709"/>
        <w:rPr>
          <w:rFonts w:eastAsiaTheme="majorEastAsia"/>
          <w:sz w:val="28"/>
          <w:szCs w:val="28"/>
        </w:rPr>
      </w:pPr>
      <w:r w:rsidRPr="000E38D8">
        <w:rPr>
          <w:rFonts w:eastAsiaTheme="majorEastAsia"/>
          <w:sz w:val="28"/>
          <w:szCs w:val="28"/>
        </w:rPr>
        <w:t xml:space="preserve">d) </w:t>
      </w:r>
      <w:proofErr w:type="spellStart"/>
      <w:r w:rsidRPr="000E38D8">
        <w:rPr>
          <w:rFonts w:eastAsiaTheme="majorEastAsia"/>
          <w:sz w:val="28"/>
          <w:szCs w:val="28"/>
        </w:rPr>
        <w:t>Cơ</w:t>
      </w:r>
      <w:proofErr w:type="spellEnd"/>
      <w:r w:rsidRPr="000E38D8">
        <w:rPr>
          <w:rFonts w:eastAsiaTheme="majorEastAsia"/>
          <w:sz w:val="28"/>
          <w:szCs w:val="28"/>
        </w:rPr>
        <w:t xml:space="preserve"> </w:t>
      </w:r>
      <w:proofErr w:type="spellStart"/>
      <w:r w:rsidRPr="000E38D8">
        <w:rPr>
          <w:rFonts w:eastAsiaTheme="majorEastAsia"/>
          <w:sz w:val="28"/>
          <w:szCs w:val="28"/>
        </w:rPr>
        <w:t>quan</w:t>
      </w:r>
      <w:proofErr w:type="spellEnd"/>
      <w:r w:rsidRPr="000E38D8">
        <w:rPr>
          <w:rFonts w:eastAsiaTheme="majorEastAsia"/>
          <w:sz w:val="28"/>
          <w:szCs w:val="28"/>
        </w:rPr>
        <w:t xml:space="preserve"> </w:t>
      </w:r>
      <w:proofErr w:type="spellStart"/>
      <w:r w:rsidRPr="000E38D8">
        <w:rPr>
          <w:rFonts w:eastAsiaTheme="majorEastAsia"/>
          <w:sz w:val="28"/>
          <w:szCs w:val="28"/>
        </w:rPr>
        <w:t>phối</w:t>
      </w:r>
      <w:proofErr w:type="spellEnd"/>
      <w:r w:rsidRPr="000E38D8">
        <w:rPr>
          <w:rFonts w:eastAsiaTheme="majorEastAsia"/>
          <w:sz w:val="28"/>
          <w:szCs w:val="28"/>
        </w:rPr>
        <w:t xml:space="preserve"> </w:t>
      </w:r>
      <w:proofErr w:type="spellStart"/>
      <w:r w:rsidRPr="000E38D8">
        <w:rPr>
          <w:rFonts w:eastAsiaTheme="majorEastAsia"/>
          <w:sz w:val="28"/>
          <w:szCs w:val="28"/>
        </w:rPr>
        <w:t>hợp</w:t>
      </w:r>
      <w:proofErr w:type="spellEnd"/>
      <w:r w:rsidRPr="000E38D8">
        <w:rPr>
          <w:rFonts w:eastAsiaTheme="majorEastAsia"/>
          <w:sz w:val="28"/>
          <w:szCs w:val="28"/>
        </w:rPr>
        <w:t xml:space="preserve">: </w:t>
      </w:r>
      <w:proofErr w:type="spellStart"/>
      <w:r w:rsidRPr="000E38D8">
        <w:rPr>
          <w:rFonts w:eastAsiaTheme="majorEastAsia"/>
          <w:sz w:val="28"/>
          <w:szCs w:val="28"/>
        </w:rPr>
        <w:t>Không</w:t>
      </w:r>
      <w:proofErr w:type="spellEnd"/>
      <w:r w:rsidRPr="000E38D8">
        <w:rPr>
          <w:rFonts w:eastAsiaTheme="majorEastAsia"/>
          <w:sz w:val="28"/>
          <w:szCs w:val="28"/>
        </w:rPr>
        <w:t xml:space="preserve"> </w:t>
      </w:r>
      <w:proofErr w:type="spellStart"/>
      <w:r w:rsidRPr="000E38D8">
        <w:rPr>
          <w:rFonts w:eastAsiaTheme="majorEastAsia"/>
          <w:sz w:val="28"/>
          <w:szCs w:val="28"/>
        </w:rPr>
        <w:t>có</w:t>
      </w:r>
      <w:proofErr w:type="spellEnd"/>
      <w:r w:rsidRPr="000E38D8">
        <w:rPr>
          <w:rFonts w:eastAsiaTheme="majorEastAsia"/>
          <w:sz w:val="28"/>
          <w:szCs w:val="28"/>
        </w:rPr>
        <w:t>.</w:t>
      </w:r>
    </w:p>
    <w:p w14:paraId="524FFC83" w14:textId="7600BF3C" w:rsidR="00E61E1E" w:rsidRPr="000E38D8" w:rsidRDefault="00E61E1E" w:rsidP="004C08FB">
      <w:pPr>
        <w:spacing w:after="0" w:line="240" w:lineRule="auto"/>
        <w:ind w:firstLine="709"/>
        <w:rPr>
          <w:rFonts w:eastAsiaTheme="majorEastAsia"/>
          <w:sz w:val="28"/>
          <w:szCs w:val="28"/>
        </w:rPr>
      </w:pPr>
      <w:r w:rsidRPr="000E38D8">
        <w:rPr>
          <w:rFonts w:eastAsiaTheme="majorEastAsia"/>
          <w:b/>
          <w:bCs/>
          <w:sz w:val="28"/>
          <w:szCs w:val="28"/>
        </w:rPr>
        <w:t xml:space="preserve">7. </w:t>
      </w:r>
      <w:proofErr w:type="spellStart"/>
      <w:r w:rsidRPr="000E38D8">
        <w:rPr>
          <w:rFonts w:eastAsiaTheme="majorEastAsia"/>
          <w:b/>
          <w:bCs/>
          <w:sz w:val="28"/>
          <w:szCs w:val="28"/>
        </w:rPr>
        <w:t>Kết</w:t>
      </w:r>
      <w:proofErr w:type="spellEnd"/>
      <w:r w:rsidRPr="000E38D8">
        <w:rPr>
          <w:rFonts w:eastAsiaTheme="majorEastAsia"/>
          <w:b/>
          <w:bCs/>
          <w:sz w:val="28"/>
          <w:szCs w:val="28"/>
        </w:rPr>
        <w:t xml:space="preserve"> </w:t>
      </w:r>
      <w:proofErr w:type="spellStart"/>
      <w:r w:rsidRPr="000E38D8">
        <w:rPr>
          <w:rFonts w:eastAsiaTheme="majorEastAsia"/>
          <w:b/>
          <w:bCs/>
          <w:sz w:val="28"/>
          <w:szCs w:val="28"/>
        </w:rPr>
        <w:t>quả</w:t>
      </w:r>
      <w:proofErr w:type="spellEnd"/>
      <w:r w:rsidRPr="000E38D8">
        <w:rPr>
          <w:rFonts w:eastAsiaTheme="majorEastAsia"/>
          <w:b/>
          <w:bCs/>
          <w:sz w:val="28"/>
          <w:szCs w:val="28"/>
        </w:rPr>
        <w:t xml:space="preserve"> </w:t>
      </w:r>
      <w:proofErr w:type="spellStart"/>
      <w:r w:rsidRPr="000E38D8">
        <w:rPr>
          <w:rFonts w:eastAsiaTheme="majorEastAsia"/>
          <w:b/>
          <w:bCs/>
          <w:sz w:val="28"/>
          <w:szCs w:val="28"/>
        </w:rPr>
        <w:t>của</w:t>
      </w:r>
      <w:proofErr w:type="spellEnd"/>
      <w:r w:rsidRPr="000E38D8">
        <w:rPr>
          <w:rFonts w:eastAsiaTheme="majorEastAsia"/>
          <w:b/>
          <w:bCs/>
          <w:sz w:val="28"/>
          <w:szCs w:val="28"/>
        </w:rPr>
        <w:t xml:space="preserve"> </w:t>
      </w:r>
      <w:proofErr w:type="spellStart"/>
      <w:r w:rsidRPr="000E38D8">
        <w:rPr>
          <w:rFonts w:eastAsiaTheme="majorEastAsia"/>
          <w:b/>
          <w:bCs/>
          <w:sz w:val="28"/>
          <w:szCs w:val="28"/>
        </w:rPr>
        <w:t>việc</w:t>
      </w:r>
      <w:proofErr w:type="spellEnd"/>
      <w:r w:rsidRPr="000E38D8">
        <w:rPr>
          <w:rFonts w:eastAsiaTheme="majorEastAsia"/>
          <w:b/>
          <w:bCs/>
          <w:sz w:val="28"/>
          <w:szCs w:val="28"/>
        </w:rPr>
        <w:t xml:space="preserve"> </w:t>
      </w:r>
      <w:proofErr w:type="spellStart"/>
      <w:r w:rsidRPr="000E38D8">
        <w:rPr>
          <w:rFonts w:eastAsiaTheme="majorEastAsia"/>
          <w:b/>
          <w:bCs/>
          <w:sz w:val="28"/>
          <w:szCs w:val="28"/>
        </w:rPr>
        <w:t>thực</w:t>
      </w:r>
      <w:proofErr w:type="spellEnd"/>
      <w:r w:rsidRPr="000E38D8">
        <w:rPr>
          <w:rFonts w:eastAsiaTheme="majorEastAsia"/>
          <w:b/>
          <w:bCs/>
          <w:sz w:val="28"/>
          <w:szCs w:val="28"/>
        </w:rPr>
        <w:t xml:space="preserve"> </w:t>
      </w:r>
      <w:proofErr w:type="spellStart"/>
      <w:r w:rsidRPr="000E38D8">
        <w:rPr>
          <w:rFonts w:eastAsiaTheme="majorEastAsia"/>
          <w:b/>
          <w:bCs/>
          <w:sz w:val="28"/>
          <w:szCs w:val="28"/>
        </w:rPr>
        <w:t>hiện</w:t>
      </w:r>
      <w:proofErr w:type="spellEnd"/>
      <w:r w:rsidRPr="000E38D8">
        <w:rPr>
          <w:rFonts w:eastAsiaTheme="majorEastAsia"/>
          <w:b/>
          <w:bCs/>
          <w:sz w:val="28"/>
          <w:szCs w:val="28"/>
        </w:rPr>
        <w:t xml:space="preserve"> TTHC:</w:t>
      </w:r>
    </w:p>
    <w:p w14:paraId="68428BB7" w14:textId="77777777" w:rsidR="005E0995" w:rsidRPr="000E38D8" w:rsidRDefault="005E0995" w:rsidP="004C08FB">
      <w:pPr>
        <w:keepNext/>
        <w:spacing w:after="0" w:line="240" w:lineRule="auto"/>
        <w:ind w:firstLine="709"/>
        <w:outlineLvl w:val="0"/>
        <w:rPr>
          <w:rFonts w:eastAsia="Times New Roman" w:cs="Times New Roman"/>
          <w:kern w:val="32"/>
          <w:sz w:val="28"/>
          <w:szCs w:val="28"/>
          <w:lang w:val="vi-VN" w:eastAsia="zh-CN"/>
        </w:rPr>
      </w:pPr>
      <w:r w:rsidRPr="000E38D8">
        <w:rPr>
          <w:rFonts w:eastAsia="Times New Roman" w:cs="Times New Roman"/>
          <w:kern w:val="32"/>
          <w:sz w:val="28"/>
          <w:szCs w:val="28"/>
          <w:lang w:val="vi-VN" w:eastAsia="zh-CN"/>
        </w:rPr>
        <w:lastRenderedPageBreak/>
        <w:t xml:space="preserve">Quyết định </w:t>
      </w:r>
      <w:proofErr w:type="spellStart"/>
      <w:r w:rsidRPr="000E38D8">
        <w:rPr>
          <w:rFonts w:eastAsia="Times New Roman" w:cs="Times New Roman"/>
          <w:kern w:val="32"/>
          <w:sz w:val="28"/>
          <w:szCs w:val="28"/>
          <w:lang w:eastAsia="zh-CN"/>
        </w:rPr>
        <w:t>lại</w:t>
      </w:r>
      <w:proofErr w:type="spellEnd"/>
      <w:r w:rsidRPr="000E38D8">
        <w:rPr>
          <w:rFonts w:eastAsia="Times New Roman" w:cs="Times New Roman"/>
          <w:kern w:val="32"/>
          <w:sz w:val="28"/>
          <w:szCs w:val="28"/>
          <w:lang w:eastAsia="zh-CN"/>
        </w:rPr>
        <w:t xml:space="preserve"> </w:t>
      </w:r>
      <w:r w:rsidRPr="000E38D8">
        <w:rPr>
          <w:rFonts w:eastAsia="Times New Roman" w:cs="Times New Roman"/>
          <w:kern w:val="32"/>
          <w:sz w:val="28"/>
          <w:szCs w:val="28"/>
          <w:lang w:val="vi-VN" w:eastAsia="zh-CN"/>
        </w:rPr>
        <w:t>đưa cơ sở phá dỡ tàu biển vào hoạt động.</w:t>
      </w:r>
    </w:p>
    <w:p w14:paraId="41D457A0" w14:textId="77777777" w:rsidR="005E0995" w:rsidRPr="000E38D8" w:rsidRDefault="005E0995" w:rsidP="004C08FB">
      <w:pPr>
        <w:keepNext/>
        <w:spacing w:after="0" w:line="240" w:lineRule="auto"/>
        <w:ind w:firstLine="709"/>
        <w:outlineLvl w:val="0"/>
        <w:rPr>
          <w:rFonts w:eastAsia="Times New Roman" w:cs="Times New Roman"/>
          <w:b/>
          <w:bCs/>
          <w:kern w:val="32"/>
          <w:sz w:val="28"/>
          <w:szCs w:val="28"/>
          <w:lang w:val="vi-VN" w:eastAsia="zh-CN"/>
        </w:rPr>
      </w:pPr>
      <w:r w:rsidRPr="000E38D8">
        <w:rPr>
          <w:rFonts w:eastAsia="Times New Roman" w:cs="Times New Roman"/>
          <w:b/>
          <w:bCs/>
          <w:kern w:val="32"/>
          <w:sz w:val="28"/>
          <w:szCs w:val="28"/>
          <w:lang w:val="vi-VN" w:eastAsia="zh-CN"/>
        </w:rPr>
        <w:t>8. Phí, lệ phí: Không có.</w:t>
      </w:r>
    </w:p>
    <w:p w14:paraId="0A326B25" w14:textId="6A1211D9" w:rsidR="005E0995" w:rsidRPr="000E38D8" w:rsidRDefault="005E0995" w:rsidP="004C08FB">
      <w:pPr>
        <w:keepNext/>
        <w:spacing w:after="0" w:line="240" w:lineRule="auto"/>
        <w:ind w:firstLine="709"/>
        <w:outlineLvl w:val="0"/>
        <w:rPr>
          <w:rFonts w:eastAsia="Times New Roman" w:cs="Times New Roman"/>
          <w:b/>
          <w:bCs/>
          <w:kern w:val="32"/>
          <w:sz w:val="28"/>
          <w:szCs w:val="28"/>
          <w:lang w:val="vi-VN" w:eastAsia="zh-CN"/>
        </w:rPr>
      </w:pPr>
      <w:r w:rsidRPr="000E38D8">
        <w:rPr>
          <w:rFonts w:eastAsia="Times New Roman" w:cs="Times New Roman"/>
          <w:b/>
          <w:bCs/>
          <w:kern w:val="32"/>
          <w:sz w:val="28"/>
          <w:szCs w:val="28"/>
          <w:lang w:val="vi-VN" w:eastAsia="zh-CN"/>
        </w:rPr>
        <w:t>9. Tên mẫu đơn, mẫu tờ khai hành chính, mẫu kết quả thủ tục hành chính:</w:t>
      </w:r>
    </w:p>
    <w:p w14:paraId="4B4531FF" w14:textId="77777777" w:rsidR="005E0995" w:rsidRPr="000E38D8" w:rsidRDefault="005E0995" w:rsidP="004C08FB">
      <w:pPr>
        <w:keepNext/>
        <w:spacing w:after="0" w:line="240" w:lineRule="auto"/>
        <w:ind w:firstLine="709"/>
        <w:outlineLvl w:val="0"/>
        <w:rPr>
          <w:rFonts w:eastAsia="Times New Roman" w:cs="Times New Roman"/>
          <w:kern w:val="32"/>
          <w:sz w:val="28"/>
          <w:szCs w:val="28"/>
          <w:lang w:val="vi-VN" w:eastAsia="zh-CN"/>
        </w:rPr>
      </w:pPr>
      <w:r w:rsidRPr="000E38D8">
        <w:rPr>
          <w:rFonts w:eastAsia="Times New Roman" w:cs="Times New Roman"/>
          <w:kern w:val="32"/>
          <w:sz w:val="28"/>
          <w:szCs w:val="28"/>
          <w:lang w:val="vi-VN" w:eastAsia="zh-CN"/>
        </w:rPr>
        <w:t>- Văn bản đề nghị cấp lại Quyết định đưa cơ sở phá dỡ tàu biển vào hoạt động.</w:t>
      </w:r>
    </w:p>
    <w:p w14:paraId="389BEF62" w14:textId="77777777" w:rsidR="005E0995" w:rsidRPr="000E38D8" w:rsidRDefault="005E0995" w:rsidP="004C08FB">
      <w:pPr>
        <w:spacing w:after="0" w:line="240" w:lineRule="auto"/>
        <w:ind w:firstLine="709"/>
        <w:jc w:val="left"/>
        <w:rPr>
          <w:rFonts w:eastAsia="Times New Roman" w:cs="Times New Roman"/>
          <w:sz w:val="28"/>
          <w:szCs w:val="28"/>
          <w:lang w:val="vi-VN"/>
        </w:rPr>
      </w:pPr>
      <w:r w:rsidRPr="000E38D8">
        <w:rPr>
          <w:rFonts w:eastAsia="Times New Roman" w:cs="Times New Roman"/>
          <w:sz w:val="28"/>
          <w:szCs w:val="28"/>
          <w:lang w:val="vi-VN"/>
        </w:rPr>
        <w:t>- Quyết định đưa cơ sở phá dỡ tàu biển vào hoạt động.</w:t>
      </w:r>
    </w:p>
    <w:p w14:paraId="513B6415" w14:textId="089F05A1" w:rsidR="005E0995" w:rsidRPr="000E38D8" w:rsidRDefault="005E0995" w:rsidP="004C08FB">
      <w:pPr>
        <w:keepNext/>
        <w:spacing w:after="0" w:line="240" w:lineRule="auto"/>
        <w:ind w:firstLine="709"/>
        <w:outlineLvl w:val="0"/>
        <w:rPr>
          <w:rFonts w:eastAsia="Times New Roman" w:cs="Times New Roman"/>
          <w:b/>
          <w:bCs/>
          <w:kern w:val="32"/>
          <w:sz w:val="28"/>
          <w:szCs w:val="28"/>
          <w:lang w:val="vi-VN" w:eastAsia="zh-CN"/>
        </w:rPr>
      </w:pPr>
      <w:r w:rsidRPr="000E38D8">
        <w:rPr>
          <w:rFonts w:eastAsia="Times New Roman" w:cs="Times New Roman"/>
          <w:b/>
          <w:bCs/>
          <w:kern w:val="32"/>
          <w:sz w:val="28"/>
          <w:szCs w:val="28"/>
          <w:lang w:val="vi-VN" w:eastAsia="zh-CN"/>
        </w:rPr>
        <w:t>10. Yêu cầu, điều kiện thực hiện TTHC: Không có.</w:t>
      </w:r>
    </w:p>
    <w:p w14:paraId="29A762E0" w14:textId="7EEBA678" w:rsidR="005E0995" w:rsidRPr="000E38D8" w:rsidRDefault="005E0995" w:rsidP="004C08FB">
      <w:pPr>
        <w:spacing w:after="0" w:line="240" w:lineRule="auto"/>
        <w:ind w:firstLine="709"/>
        <w:rPr>
          <w:b/>
          <w:sz w:val="28"/>
          <w:szCs w:val="28"/>
        </w:rPr>
      </w:pPr>
      <w:r w:rsidRPr="000E38D8">
        <w:rPr>
          <w:b/>
          <w:sz w:val="28"/>
          <w:szCs w:val="28"/>
        </w:rPr>
        <w:t xml:space="preserve">11. </w:t>
      </w:r>
      <w:proofErr w:type="spellStart"/>
      <w:r w:rsidRPr="000E38D8">
        <w:rPr>
          <w:b/>
          <w:sz w:val="28"/>
          <w:szCs w:val="28"/>
        </w:rPr>
        <w:t>Căn</w:t>
      </w:r>
      <w:proofErr w:type="spellEnd"/>
      <w:r w:rsidRPr="000E38D8">
        <w:rPr>
          <w:b/>
          <w:sz w:val="28"/>
          <w:szCs w:val="28"/>
        </w:rPr>
        <w:t xml:space="preserve"> </w:t>
      </w:r>
      <w:proofErr w:type="spellStart"/>
      <w:r w:rsidRPr="000E38D8">
        <w:rPr>
          <w:b/>
          <w:sz w:val="28"/>
          <w:szCs w:val="28"/>
        </w:rPr>
        <w:t>cứ</w:t>
      </w:r>
      <w:proofErr w:type="spellEnd"/>
      <w:r w:rsidRPr="000E38D8">
        <w:rPr>
          <w:b/>
          <w:sz w:val="28"/>
          <w:szCs w:val="28"/>
        </w:rPr>
        <w:t xml:space="preserve"> </w:t>
      </w:r>
      <w:proofErr w:type="spellStart"/>
      <w:r w:rsidRPr="000E38D8">
        <w:rPr>
          <w:b/>
          <w:sz w:val="28"/>
          <w:szCs w:val="28"/>
        </w:rPr>
        <w:t>pháp</w:t>
      </w:r>
      <w:proofErr w:type="spellEnd"/>
      <w:r w:rsidRPr="000E38D8">
        <w:rPr>
          <w:b/>
          <w:sz w:val="28"/>
          <w:szCs w:val="28"/>
        </w:rPr>
        <w:t xml:space="preserve"> </w:t>
      </w:r>
      <w:proofErr w:type="spellStart"/>
      <w:r w:rsidRPr="000E38D8">
        <w:rPr>
          <w:b/>
          <w:sz w:val="28"/>
          <w:szCs w:val="28"/>
        </w:rPr>
        <w:t>lý</w:t>
      </w:r>
      <w:proofErr w:type="spellEnd"/>
      <w:r w:rsidRPr="000E38D8">
        <w:rPr>
          <w:b/>
          <w:sz w:val="28"/>
          <w:szCs w:val="28"/>
        </w:rPr>
        <w:t xml:space="preserve"> </w:t>
      </w:r>
      <w:proofErr w:type="spellStart"/>
      <w:r w:rsidRPr="000E38D8">
        <w:rPr>
          <w:b/>
          <w:sz w:val="28"/>
          <w:szCs w:val="28"/>
        </w:rPr>
        <w:t>của</w:t>
      </w:r>
      <w:proofErr w:type="spellEnd"/>
      <w:r w:rsidRPr="000E38D8">
        <w:rPr>
          <w:b/>
          <w:sz w:val="28"/>
          <w:szCs w:val="28"/>
        </w:rPr>
        <w:t xml:space="preserve"> TTHC:</w:t>
      </w:r>
    </w:p>
    <w:p w14:paraId="1A4F0831" w14:textId="77777777" w:rsidR="005E0995" w:rsidRPr="000E38D8" w:rsidRDefault="005E0995" w:rsidP="004C08FB">
      <w:pPr>
        <w:keepNext/>
        <w:spacing w:after="0" w:line="240" w:lineRule="auto"/>
        <w:ind w:firstLine="709"/>
        <w:outlineLvl w:val="0"/>
        <w:rPr>
          <w:rFonts w:eastAsia="Times New Roman" w:cs="Times New Roman"/>
          <w:kern w:val="32"/>
          <w:sz w:val="28"/>
          <w:szCs w:val="28"/>
          <w:lang w:val="vi-VN" w:eastAsia="zh-CN"/>
        </w:rPr>
      </w:pPr>
      <w:r w:rsidRPr="000E38D8">
        <w:rPr>
          <w:rFonts w:eastAsia="Times New Roman" w:cs="Times New Roman"/>
          <w:kern w:val="32"/>
          <w:sz w:val="28"/>
          <w:szCs w:val="28"/>
          <w:lang w:val="vi-VN" w:eastAsia="zh-CN"/>
        </w:rPr>
        <w:t>- </w:t>
      </w:r>
      <w:r w:rsidR="00000000">
        <w:fldChar w:fldCharType="begin"/>
      </w:r>
      <w:r w:rsidR="00000000">
        <w:instrText>HYPERLINK "https://thuvienphapluat.vn/van-ban/Giao-thong-Van-tai/Bo-luat-hang-hai-Viet-Nam-2015-298374.aspx" \t "_blank"</w:instrText>
      </w:r>
      <w:r w:rsidR="00000000">
        <w:fldChar w:fldCharType="separate"/>
      </w:r>
      <w:r w:rsidRPr="000E38D8">
        <w:rPr>
          <w:rFonts w:eastAsia="Times New Roman" w:cs="Times New Roman"/>
          <w:kern w:val="32"/>
          <w:sz w:val="28"/>
          <w:szCs w:val="28"/>
          <w:lang w:val="vi-VN" w:eastAsia="zh-CN"/>
        </w:rPr>
        <w:t>Bộ luật Hàng hải Việt Nam năm 2015</w:t>
      </w:r>
      <w:r w:rsidR="00000000">
        <w:rPr>
          <w:rFonts w:eastAsia="Times New Roman" w:cs="Times New Roman"/>
          <w:kern w:val="32"/>
          <w:sz w:val="28"/>
          <w:szCs w:val="28"/>
          <w:lang w:val="vi-VN" w:eastAsia="zh-CN"/>
        </w:rPr>
        <w:fldChar w:fldCharType="end"/>
      </w:r>
      <w:r w:rsidRPr="000E38D8">
        <w:rPr>
          <w:rFonts w:eastAsia="Times New Roman" w:cs="Times New Roman"/>
          <w:kern w:val="32"/>
          <w:sz w:val="28"/>
          <w:szCs w:val="28"/>
          <w:lang w:val="vi-VN" w:eastAsia="zh-CN"/>
        </w:rPr>
        <w:t>;</w:t>
      </w:r>
    </w:p>
    <w:p w14:paraId="64F9FCB7" w14:textId="77777777" w:rsidR="005E0995" w:rsidRPr="000E38D8" w:rsidRDefault="005E0995" w:rsidP="004C08FB">
      <w:pPr>
        <w:keepNext/>
        <w:spacing w:after="0" w:line="240" w:lineRule="auto"/>
        <w:ind w:firstLine="709"/>
        <w:outlineLvl w:val="0"/>
        <w:rPr>
          <w:rFonts w:eastAsia="Times New Roman" w:cs="Times New Roman"/>
          <w:kern w:val="32"/>
          <w:sz w:val="28"/>
          <w:szCs w:val="28"/>
          <w:lang w:val="vi-VN" w:eastAsia="zh-CN"/>
        </w:rPr>
      </w:pPr>
      <w:r w:rsidRPr="000E38D8">
        <w:rPr>
          <w:rFonts w:eastAsia="Times New Roman" w:cs="Times New Roman"/>
          <w:kern w:val="32"/>
          <w:sz w:val="28"/>
          <w:szCs w:val="28"/>
          <w:lang w:val="vi-VN" w:eastAsia="zh-CN"/>
        </w:rPr>
        <w:t>- Nghị định </w:t>
      </w:r>
      <w:r w:rsidR="00000000">
        <w:fldChar w:fldCharType="begin"/>
      </w:r>
      <w:r w:rsidR="00000000">
        <w:instrText>HYPERLINK "https://thuvienphapluat.vn/van-ban/Xuat-nhap-khau/Nghi-dinh-82-2019-ND-CP-nhap-khau-pha-do-tau-bien-da-qua-su-dung-428144.aspx" \t "_blank"</w:instrText>
      </w:r>
      <w:r w:rsidR="00000000">
        <w:fldChar w:fldCharType="separate"/>
      </w:r>
      <w:r w:rsidRPr="000E38D8">
        <w:rPr>
          <w:rFonts w:eastAsia="Times New Roman" w:cs="Times New Roman"/>
          <w:kern w:val="32"/>
          <w:sz w:val="28"/>
          <w:szCs w:val="28"/>
          <w:lang w:val="vi-VN" w:eastAsia="zh-CN"/>
        </w:rPr>
        <w:t>82/2019/NĐ-CP</w:t>
      </w:r>
      <w:r w:rsidR="00000000">
        <w:rPr>
          <w:rFonts w:eastAsia="Times New Roman" w:cs="Times New Roman"/>
          <w:kern w:val="32"/>
          <w:sz w:val="28"/>
          <w:szCs w:val="28"/>
          <w:lang w:val="vi-VN" w:eastAsia="zh-CN"/>
        </w:rPr>
        <w:fldChar w:fldCharType="end"/>
      </w:r>
      <w:r w:rsidRPr="000E38D8">
        <w:rPr>
          <w:rFonts w:eastAsia="Times New Roman" w:cs="Times New Roman"/>
          <w:kern w:val="32"/>
          <w:sz w:val="28"/>
          <w:szCs w:val="28"/>
          <w:lang w:val="vi-VN" w:eastAsia="zh-CN"/>
        </w:rPr>
        <w:t> ngày 12/11/2019 của Chính phủ quy định về nhập khẩu, phá dỡ tàu biển đã qua sử dụng;</w:t>
      </w:r>
    </w:p>
    <w:p w14:paraId="6560EC2B" w14:textId="77777777" w:rsidR="005E0995" w:rsidRPr="000E38D8" w:rsidRDefault="005E0995" w:rsidP="004C08FB">
      <w:pPr>
        <w:keepNext/>
        <w:spacing w:after="0" w:line="240" w:lineRule="auto"/>
        <w:ind w:firstLine="709"/>
        <w:outlineLvl w:val="0"/>
        <w:rPr>
          <w:rFonts w:eastAsia="Times New Roman" w:cs="Times New Roman"/>
          <w:kern w:val="32"/>
          <w:sz w:val="28"/>
          <w:szCs w:val="28"/>
          <w:lang w:val="vi-VN" w:eastAsia="zh-CN"/>
        </w:rPr>
      </w:pPr>
      <w:r w:rsidRPr="000E38D8">
        <w:rPr>
          <w:rFonts w:eastAsia="Times New Roman" w:cs="Times New Roman"/>
          <w:kern w:val="32"/>
          <w:sz w:val="28"/>
          <w:szCs w:val="28"/>
          <w:lang w:val="vi-VN" w:eastAsia="zh-CN"/>
        </w:rPr>
        <w:t>- Nghị định số </w:t>
      </w:r>
      <w:r w:rsidR="00000000">
        <w:fldChar w:fldCharType="begin"/>
      </w:r>
      <w:r w:rsidR="00000000">
        <w:instrText>HYPERLINK "https://thuvienphapluat.vn/van-ban/Bo-may-hanh-chinh/Nghi-dinh-74-2023-ND-CP-sua-doi-Nghi-dinh-phan-cap-giai-quyet-thu-tuc-hanh-chinh-linh-vuc-hang-hai-581998.aspx" \t "_blank"</w:instrText>
      </w:r>
      <w:r w:rsidR="00000000">
        <w:fldChar w:fldCharType="separate"/>
      </w:r>
      <w:r w:rsidRPr="000E38D8">
        <w:rPr>
          <w:rFonts w:eastAsia="Times New Roman" w:cs="Times New Roman"/>
          <w:kern w:val="32"/>
          <w:sz w:val="28"/>
          <w:szCs w:val="28"/>
          <w:lang w:val="vi-VN" w:eastAsia="zh-CN"/>
        </w:rPr>
        <w:t>74/2023/NĐ-CP</w:t>
      </w:r>
      <w:r w:rsidR="00000000">
        <w:rPr>
          <w:rFonts w:eastAsia="Times New Roman" w:cs="Times New Roman"/>
          <w:kern w:val="32"/>
          <w:sz w:val="28"/>
          <w:szCs w:val="28"/>
          <w:lang w:val="vi-VN" w:eastAsia="zh-CN"/>
        </w:rPr>
        <w:fldChar w:fldCharType="end"/>
      </w:r>
      <w:r w:rsidRPr="000E38D8">
        <w:rPr>
          <w:rFonts w:eastAsia="Times New Roman" w:cs="Times New Roman"/>
          <w:kern w:val="32"/>
          <w:sz w:val="28"/>
          <w:szCs w:val="28"/>
          <w:lang w:val="vi-VN" w:eastAsia="zh-CN"/>
        </w:rPr>
        <w:t> ngày 11/10/2023 của Chính phủ sửa đổi, bổ sung một số điều của các Nghị định quy định liên quan đến phân cấp giải quyết thủ tục hành chính trong lĩnh vực hàng hải;</w:t>
      </w:r>
    </w:p>
    <w:p w14:paraId="525118D8" w14:textId="77777777" w:rsidR="005E0995" w:rsidRPr="000E38D8" w:rsidRDefault="005E0995" w:rsidP="004C08FB">
      <w:pPr>
        <w:shd w:val="clear" w:color="auto" w:fill="FFFFFF"/>
        <w:spacing w:after="0" w:line="240" w:lineRule="auto"/>
        <w:ind w:firstLine="709"/>
        <w:rPr>
          <w:rFonts w:eastAsia="Times New Roman" w:cs="Times New Roman"/>
          <w:sz w:val="28"/>
          <w:szCs w:val="28"/>
          <w:lang w:val="vi-VN" w:eastAsia="zh-CN"/>
        </w:rPr>
      </w:pPr>
      <w:r w:rsidRPr="000E38D8">
        <w:rPr>
          <w:rFonts w:eastAsia="Times New Roman" w:cs="Times New Roman"/>
          <w:sz w:val="28"/>
          <w:szCs w:val="28"/>
          <w:lang w:val="vi-VN" w:eastAsia="zh-CN"/>
        </w:rPr>
        <w:t>- Nghị định số 144/2025/NĐ-CP ngày 12/6/2025 của Chính phủ quy định về phân quyền, phân cấp trong lĩnh vực quản lý nhà nước của Bộ Xây dựng.</w:t>
      </w:r>
    </w:p>
    <w:p w14:paraId="3AAB1B99" w14:textId="5EC22A76" w:rsidR="005E0995" w:rsidRPr="000E38D8" w:rsidRDefault="005E0995" w:rsidP="004C08FB">
      <w:pPr>
        <w:pStyle w:val="NormalWeb"/>
        <w:shd w:val="clear" w:color="auto" w:fill="FFFFFF"/>
        <w:spacing w:before="0" w:beforeAutospacing="0" w:after="0" w:afterAutospacing="0"/>
        <w:ind w:firstLine="709"/>
        <w:rPr>
          <w:rFonts w:eastAsiaTheme="minorEastAsia"/>
          <w:sz w:val="28"/>
          <w:szCs w:val="28"/>
          <w:lang w:val="vi-VN"/>
        </w:rPr>
      </w:pPr>
      <w:r w:rsidRPr="000E38D8">
        <w:rPr>
          <w:lang w:val="vi-VN"/>
        </w:rPr>
        <w:br w:type="page"/>
      </w:r>
      <w:r w:rsidRPr="000E38D8">
        <w:rPr>
          <w:rFonts w:eastAsiaTheme="minorEastAsia"/>
          <w:sz w:val="28"/>
          <w:szCs w:val="28"/>
          <w:lang w:val="vi-VN"/>
        </w:rPr>
        <w:lastRenderedPageBreak/>
        <w:br w:type="page"/>
      </w:r>
    </w:p>
    <w:p w14:paraId="05D1A380" w14:textId="77777777" w:rsidR="005E0995" w:rsidRPr="000E38D8" w:rsidRDefault="005E0995" w:rsidP="004C08FB">
      <w:pPr>
        <w:spacing w:after="0" w:line="240" w:lineRule="auto"/>
        <w:ind w:firstLine="709"/>
        <w:rPr>
          <w:rFonts w:eastAsia="Times New Roman" w:cs="Times New Roman"/>
          <w:bCs/>
          <w:i/>
          <w:iCs/>
          <w:sz w:val="28"/>
          <w:szCs w:val="28"/>
          <w:lang w:val="vi-VN"/>
        </w:rPr>
      </w:pPr>
      <w:r w:rsidRPr="000E38D8">
        <w:rPr>
          <w:rFonts w:eastAsia="Times New Roman" w:cs="Times New Roman"/>
          <w:bCs/>
          <w:i/>
          <w:iCs/>
          <w:sz w:val="28"/>
          <w:szCs w:val="28"/>
          <w:lang w:val="vi-VN"/>
        </w:rPr>
        <w:lastRenderedPageBreak/>
        <w:t>Mẫu Văn bản đề nghị quyết định lại đưa cơ sở phá dỡ tàu biển đã qua sử dụng vào hoạt động:</w:t>
      </w:r>
    </w:p>
    <w:p w14:paraId="567A0A70" w14:textId="77777777" w:rsidR="005E0995" w:rsidRPr="000E38D8" w:rsidRDefault="005E0995" w:rsidP="004C08FB">
      <w:pPr>
        <w:spacing w:after="0" w:line="240" w:lineRule="auto"/>
        <w:ind w:firstLine="709"/>
        <w:jc w:val="left"/>
        <w:rPr>
          <w:rFonts w:eastAsia="Times New Roman" w:cs="Times New Roman"/>
          <w:sz w:val="24"/>
          <w:szCs w:val="24"/>
          <w:lang w:val="vi-VN"/>
        </w:rPr>
      </w:pPr>
    </w:p>
    <w:tbl>
      <w:tblPr>
        <w:tblW w:w="0" w:type="auto"/>
        <w:tblLook w:val="04A0" w:firstRow="1" w:lastRow="0" w:firstColumn="1" w:lastColumn="0" w:noHBand="0" w:noVBand="1"/>
      </w:tblPr>
      <w:tblGrid>
        <w:gridCol w:w="3778"/>
        <w:gridCol w:w="5291"/>
      </w:tblGrid>
      <w:tr w:rsidR="000E38D8" w:rsidRPr="000E38D8" w14:paraId="606C1336" w14:textId="77777777" w:rsidTr="00A71E2B">
        <w:trPr>
          <w:trHeight w:val="926"/>
        </w:trPr>
        <w:tc>
          <w:tcPr>
            <w:tcW w:w="3960" w:type="dxa"/>
          </w:tcPr>
          <w:p w14:paraId="22EF5995" w14:textId="77777777" w:rsidR="005E0995" w:rsidRPr="000E38D8" w:rsidRDefault="005E0995" w:rsidP="004C08FB">
            <w:pPr>
              <w:widowControl w:val="0"/>
              <w:spacing w:after="0" w:line="240" w:lineRule="auto"/>
              <w:jc w:val="left"/>
              <w:rPr>
                <w:rFonts w:eastAsia="Times New Roman" w:cs="Times New Roman"/>
                <w:b/>
                <w:bCs/>
                <w:sz w:val="24"/>
                <w:szCs w:val="24"/>
                <w:lang w:val="vi-VN"/>
              </w:rPr>
            </w:pPr>
            <w:r w:rsidRPr="000E38D8">
              <w:rPr>
                <w:rFonts w:eastAsia="Times New Roman" w:cs="Times New Roman"/>
                <w:b/>
                <w:bCs/>
                <w:noProof/>
                <w:sz w:val="24"/>
                <w:szCs w:val="24"/>
              </w:rPr>
              <mc:AlternateContent>
                <mc:Choice Requires="wps">
                  <w:drawing>
                    <wp:anchor distT="4294967295" distB="4294967295" distL="114300" distR="114300" simplePos="0" relativeHeight="251839488" behindDoc="0" locked="0" layoutInCell="1" allowOverlap="1" wp14:anchorId="644042B0" wp14:editId="104B42D7">
                      <wp:simplePos x="0" y="0"/>
                      <wp:positionH relativeFrom="column">
                        <wp:posOffset>476885</wp:posOffset>
                      </wp:positionH>
                      <wp:positionV relativeFrom="paragraph">
                        <wp:posOffset>292099</wp:posOffset>
                      </wp:positionV>
                      <wp:extent cx="1295400" cy="0"/>
                      <wp:effectExtent l="0" t="0" r="0" b="0"/>
                      <wp:wrapNone/>
                      <wp:docPr id="17" name="Straight Connector 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95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7CAC26" id="Straight Connector 83" o:spid="_x0000_s1026" style="position:absolute;z-index:2518394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7.55pt,23pt" to="139.55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"/>
                  </w:pict>
                </mc:Fallback>
              </mc:AlternateContent>
            </w:r>
            <w:r w:rsidRPr="000E38D8">
              <w:rPr>
                <w:rFonts w:eastAsia="Times New Roman" w:cs="Times New Roman"/>
                <w:b/>
                <w:bCs/>
                <w:sz w:val="24"/>
                <w:szCs w:val="24"/>
                <w:lang w:val="vi-VN"/>
              </w:rPr>
              <w:t>TÊN CƠ SỞ PHÁ DỠ TÀU BIỂN</w:t>
            </w:r>
          </w:p>
        </w:tc>
        <w:tc>
          <w:tcPr>
            <w:tcW w:w="5580" w:type="dxa"/>
          </w:tcPr>
          <w:p w14:paraId="534C7C60" w14:textId="77777777" w:rsidR="005E0995" w:rsidRPr="000E38D8" w:rsidRDefault="005E0995" w:rsidP="004C08FB">
            <w:pPr>
              <w:widowControl w:val="0"/>
              <w:spacing w:after="0" w:line="240" w:lineRule="auto"/>
              <w:jc w:val="left"/>
              <w:rPr>
                <w:rFonts w:eastAsia="Times New Roman" w:cs="Times New Roman"/>
                <w:b/>
                <w:bCs/>
                <w:sz w:val="24"/>
                <w:szCs w:val="24"/>
                <w:lang w:val="vi-VN"/>
              </w:rPr>
            </w:pPr>
            <w:r w:rsidRPr="000E38D8">
              <w:rPr>
                <w:rFonts w:eastAsia="Times New Roman" w:cs="Times New Roman"/>
                <w:b/>
                <w:bCs/>
                <w:sz w:val="24"/>
                <w:szCs w:val="24"/>
                <w:lang w:val="vi-VN"/>
              </w:rPr>
              <w:t>CỘNG HÒA XÃ HỘI CHỦ NGHĨA VIỆT NAM</w:t>
            </w:r>
          </w:p>
          <w:p w14:paraId="384C4126" w14:textId="77777777" w:rsidR="005E0995" w:rsidRPr="000E38D8" w:rsidRDefault="005E0995" w:rsidP="004C08FB">
            <w:pPr>
              <w:widowControl w:val="0"/>
              <w:spacing w:after="0" w:line="240" w:lineRule="auto"/>
              <w:ind w:firstLine="709"/>
              <w:jc w:val="center"/>
              <w:rPr>
                <w:rFonts w:eastAsia="Times New Roman" w:cs="Times New Roman"/>
                <w:b/>
                <w:bCs/>
                <w:sz w:val="24"/>
                <w:szCs w:val="24"/>
              </w:rPr>
            </w:pPr>
            <w:r w:rsidRPr="000E38D8">
              <w:rPr>
                <w:rFonts w:eastAsia="Times New Roman" w:cs="Times New Roman"/>
                <w:b/>
                <w:bCs/>
                <w:noProof/>
                <w:sz w:val="24"/>
                <w:szCs w:val="24"/>
              </w:rPr>
              <mc:AlternateContent>
                <mc:Choice Requires="wps">
                  <w:drawing>
                    <wp:anchor distT="4294967295" distB="4294967295" distL="114300" distR="114300" simplePos="0" relativeHeight="251840512" behindDoc="0" locked="0" layoutInCell="1" allowOverlap="1" wp14:anchorId="324FF0F9" wp14:editId="3FDC4325">
                      <wp:simplePos x="0" y="0"/>
                      <wp:positionH relativeFrom="column">
                        <wp:posOffset>697392</wp:posOffset>
                      </wp:positionH>
                      <wp:positionV relativeFrom="paragraph">
                        <wp:posOffset>194945</wp:posOffset>
                      </wp:positionV>
                      <wp:extent cx="1809750" cy="0"/>
                      <wp:effectExtent l="0" t="0" r="6350" b="12700"/>
                      <wp:wrapNone/>
                      <wp:docPr id="18" name="Straight Connector 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97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4A1178" id="Straight Connector 82" o:spid="_x0000_s1026" style="position:absolute;z-index:2518405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4.9pt,15.35pt" to="197.4pt,1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"/>
                  </w:pict>
                </mc:Fallback>
              </mc:AlternateContent>
            </w:r>
            <w:proofErr w:type="spellStart"/>
            <w:r w:rsidRPr="000E38D8">
              <w:rPr>
                <w:rFonts w:eastAsia="Times New Roman" w:cs="Times New Roman"/>
                <w:b/>
                <w:bCs/>
                <w:sz w:val="24"/>
                <w:szCs w:val="24"/>
              </w:rPr>
              <w:t>Độc</w:t>
            </w:r>
            <w:proofErr w:type="spellEnd"/>
            <w:r w:rsidRPr="000E38D8">
              <w:rPr>
                <w:rFonts w:eastAsia="Times New Roman" w:cs="Times New Roman"/>
                <w:b/>
                <w:bCs/>
                <w:sz w:val="24"/>
                <w:szCs w:val="24"/>
              </w:rPr>
              <w:t xml:space="preserve"> </w:t>
            </w:r>
            <w:proofErr w:type="spellStart"/>
            <w:r w:rsidRPr="000E38D8">
              <w:rPr>
                <w:rFonts w:eastAsia="Times New Roman" w:cs="Times New Roman"/>
                <w:b/>
                <w:bCs/>
                <w:sz w:val="24"/>
                <w:szCs w:val="24"/>
              </w:rPr>
              <w:t>lập</w:t>
            </w:r>
            <w:proofErr w:type="spellEnd"/>
            <w:r w:rsidRPr="000E38D8">
              <w:rPr>
                <w:rFonts w:eastAsia="Times New Roman" w:cs="Times New Roman"/>
                <w:b/>
                <w:bCs/>
                <w:sz w:val="24"/>
                <w:szCs w:val="24"/>
              </w:rPr>
              <w:t xml:space="preserve"> - </w:t>
            </w:r>
            <w:proofErr w:type="spellStart"/>
            <w:r w:rsidRPr="000E38D8">
              <w:rPr>
                <w:rFonts w:eastAsia="Times New Roman" w:cs="Times New Roman"/>
                <w:b/>
                <w:bCs/>
                <w:sz w:val="24"/>
                <w:szCs w:val="24"/>
              </w:rPr>
              <w:t>Tự</w:t>
            </w:r>
            <w:proofErr w:type="spellEnd"/>
            <w:r w:rsidRPr="000E38D8">
              <w:rPr>
                <w:rFonts w:eastAsia="Times New Roman" w:cs="Times New Roman"/>
                <w:b/>
                <w:bCs/>
                <w:sz w:val="24"/>
                <w:szCs w:val="24"/>
              </w:rPr>
              <w:t xml:space="preserve"> do - </w:t>
            </w:r>
            <w:proofErr w:type="spellStart"/>
            <w:r w:rsidRPr="000E38D8">
              <w:rPr>
                <w:rFonts w:eastAsia="Times New Roman" w:cs="Times New Roman"/>
                <w:b/>
                <w:bCs/>
                <w:sz w:val="24"/>
                <w:szCs w:val="24"/>
              </w:rPr>
              <w:t>Hạnh</w:t>
            </w:r>
            <w:proofErr w:type="spellEnd"/>
            <w:r w:rsidRPr="000E38D8">
              <w:rPr>
                <w:rFonts w:eastAsia="Times New Roman" w:cs="Times New Roman"/>
                <w:b/>
                <w:bCs/>
                <w:sz w:val="24"/>
                <w:szCs w:val="24"/>
              </w:rPr>
              <w:t xml:space="preserve"> </w:t>
            </w:r>
            <w:proofErr w:type="spellStart"/>
            <w:r w:rsidRPr="000E38D8">
              <w:rPr>
                <w:rFonts w:eastAsia="Times New Roman" w:cs="Times New Roman"/>
                <w:b/>
                <w:bCs/>
                <w:sz w:val="24"/>
                <w:szCs w:val="24"/>
              </w:rPr>
              <w:t>phúc</w:t>
            </w:r>
            <w:proofErr w:type="spellEnd"/>
          </w:p>
        </w:tc>
      </w:tr>
      <w:tr w:rsidR="000E38D8" w:rsidRPr="000E38D8" w14:paraId="44C854D5" w14:textId="77777777" w:rsidTr="00A71E2B">
        <w:tc>
          <w:tcPr>
            <w:tcW w:w="3960" w:type="dxa"/>
          </w:tcPr>
          <w:p w14:paraId="2D29F89A" w14:textId="77777777" w:rsidR="005E0995" w:rsidRPr="000E38D8" w:rsidRDefault="005E0995" w:rsidP="004C08FB">
            <w:pPr>
              <w:widowControl w:val="0"/>
              <w:spacing w:after="0" w:line="240" w:lineRule="auto"/>
              <w:ind w:firstLine="709"/>
              <w:jc w:val="center"/>
              <w:rPr>
                <w:rFonts w:eastAsia="Times New Roman" w:cs="Times New Roman"/>
                <w:b/>
                <w:bCs/>
                <w:szCs w:val="26"/>
              </w:rPr>
            </w:pPr>
            <w:proofErr w:type="spellStart"/>
            <w:r w:rsidRPr="000E38D8">
              <w:rPr>
                <w:rFonts w:eastAsia="Times New Roman" w:cs="Times New Roman"/>
                <w:szCs w:val="26"/>
              </w:rPr>
              <w:t>Số</w:t>
            </w:r>
            <w:proofErr w:type="spellEnd"/>
            <w:r w:rsidRPr="000E38D8">
              <w:rPr>
                <w:rFonts w:eastAsia="Times New Roman" w:cs="Times New Roman"/>
                <w:szCs w:val="26"/>
              </w:rPr>
              <w:t>: ……….</w:t>
            </w:r>
          </w:p>
        </w:tc>
        <w:tc>
          <w:tcPr>
            <w:tcW w:w="5580" w:type="dxa"/>
          </w:tcPr>
          <w:p w14:paraId="3E32FAB2" w14:textId="77777777" w:rsidR="005E0995" w:rsidRPr="000E38D8" w:rsidRDefault="005E0995" w:rsidP="004C08FB">
            <w:pPr>
              <w:widowControl w:val="0"/>
              <w:spacing w:after="0" w:line="240" w:lineRule="auto"/>
              <w:ind w:firstLine="709"/>
              <w:jc w:val="center"/>
              <w:rPr>
                <w:rFonts w:eastAsia="Times New Roman" w:cs="Times New Roman"/>
                <w:b/>
                <w:bCs/>
                <w:i/>
                <w:iCs/>
                <w:szCs w:val="26"/>
              </w:rPr>
            </w:pPr>
            <w:r w:rsidRPr="000E38D8">
              <w:rPr>
                <w:rFonts w:eastAsia="Times New Roman" w:cs="Times New Roman"/>
                <w:i/>
                <w:iCs/>
                <w:szCs w:val="26"/>
              </w:rPr>
              <w:t xml:space="preserve">…., </w:t>
            </w:r>
            <w:proofErr w:type="spellStart"/>
            <w:r w:rsidRPr="000E38D8">
              <w:rPr>
                <w:rFonts w:eastAsia="Times New Roman" w:cs="Times New Roman"/>
                <w:i/>
                <w:iCs/>
                <w:szCs w:val="26"/>
              </w:rPr>
              <w:t>ngày</w:t>
            </w:r>
            <w:proofErr w:type="spellEnd"/>
            <w:r w:rsidRPr="000E38D8">
              <w:rPr>
                <w:rFonts w:eastAsia="Times New Roman" w:cs="Times New Roman"/>
                <w:i/>
                <w:iCs/>
                <w:szCs w:val="26"/>
              </w:rPr>
              <w:t xml:space="preserve"> … </w:t>
            </w:r>
            <w:proofErr w:type="spellStart"/>
            <w:r w:rsidRPr="000E38D8">
              <w:rPr>
                <w:rFonts w:eastAsia="Times New Roman" w:cs="Times New Roman"/>
                <w:i/>
                <w:iCs/>
                <w:szCs w:val="26"/>
              </w:rPr>
              <w:t>tháng</w:t>
            </w:r>
            <w:proofErr w:type="spellEnd"/>
            <w:r w:rsidRPr="000E38D8">
              <w:rPr>
                <w:rFonts w:eastAsia="Times New Roman" w:cs="Times New Roman"/>
                <w:i/>
                <w:iCs/>
                <w:szCs w:val="26"/>
              </w:rPr>
              <w:t xml:space="preserve"> … </w:t>
            </w:r>
            <w:proofErr w:type="spellStart"/>
            <w:r w:rsidRPr="000E38D8">
              <w:rPr>
                <w:rFonts w:eastAsia="Times New Roman" w:cs="Times New Roman"/>
                <w:i/>
                <w:iCs/>
                <w:szCs w:val="26"/>
              </w:rPr>
              <w:t>năm</w:t>
            </w:r>
            <w:proofErr w:type="spellEnd"/>
            <w:r w:rsidRPr="000E38D8">
              <w:rPr>
                <w:rFonts w:eastAsia="Times New Roman" w:cs="Times New Roman"/>
                <w:i/>
                <w:iCs/>
                <w:szCs w:val="26"/>
              </w:rPr>
              <w:t xml:space="preserve"> ...</w:t>
            </w:r>
          </w:p>
        </w:tc>
      </w:tr>
    </w:tbl>
    <w:p w14:paraId="546B44DF" w14:textId="77777777" w:rsidR="005E0995" w:rsidRPr="000E38D8" w:rsidRDefault="005E0995" w:rsidP="004C08FB">
      <w:pPr>
        <w:spacing w:after="0" w:line="240" w:lineRule="auto"/>
        <w:ind w:firstLine="709"/>
        <w:jc w:val="center"/>
        <w:rPr>
          <w:rFonts w:eastAsia="Times New Roman" w:cs="Times New Roman"/>
          <w:b/>
          <w:szCs w:val="24"/>
          <w:lang w:val="vi-VN"/>
        </w:rPr>
      </w:pPr>
    </w:p>
    <w:p w14:paraId="323E0285" w14:textId="77777777" w:rsidR="005E0995" w:rsidRPr="000E38D8" w:rsidRDefault="005E0995" w:rsidP="004C08FB">
      <w:pPr>
        <w:spacing w:after="0" w:line="240" w:lineRule="auto"/>
        <w:ind w:firstLine="709"/>
        <w:jc w:val="center"/>
        <w:rPr>
          <w:rFonts w:eastAsia="Times New Roman" w:cs="Times New Roman"/>
          <w:b/>
          <w:szCs w:val="24"/>
        </w:rPr>
      </w:pPr>
      <w:r w:rsidRPr="000E38D8">
        <w:rPr>
          <w:rFonts w:eastAsia="Times New Roman" w:cs="Times New Roman"/>
          <w:b/>
          <w:szCs w:val="24"/>
        </w:rPr>
        <w:t>ĐỀ NGHỊ</w:t>
      </w:r>
    </w:p>
    <w:p w14:paraId="0FF36430" w14:textId="77777777" w:rsidR="005E0995" w:rsidRPr="000E38D8" w:rsidRDefault="005E0995" w:rsidP="004C08FB">
      <w:pPr>
        <w:spacing w:after="0" w:line="240" w:lineRule="auto"/>
        <w:ind w:firstLine="709"/>
        <w:jc w:val="center"/>
        <w:rPr>
          <w:rFonts w:eastAsia="Times New Roman" w:cs="Times New Roman"/>
          <w:szCs w:val="24"/>
        </w:rPr>
      </w:pPr>
      <w:proofErr w:type="spellStart"/>
      <w:r w:rsidRPr="000E38D8">
        <w:rPr>
          <w:rFonts w:eastAsia="Times New Roman" w:cs="Times New Roman"/>
          <w:b/>
          <w:szCs w:val="24"/>
        </w:rPr>
        <w:t>Quyết</w:t>
      </w:r>
      <w:proofErr w:type="spellEnd"/>
      <w:r w:rsidRPr="000E38D8">
        <w:rPr>
          <w:rFonts w:eastAsia="Times New Roman" w:cs="Times New Roman"/>
          <w:b/>
          <w:szCs w:val="24"/>
        </w:rPr>
        <w:t xml:space="preserve"> </w:t>
      </w:r>
      <w:proofErr w:type="spellStart"/>
      <w:r w:rsidRPr="000E38D8">
        <w:rPr>
          <w:rFonts w:eastAsia="Times New Roman" w:cs="Times New Roman"/>
          <w:b/>
          <w:szCs w:val="24"/>
        </w:rPr>
        <w:t>định</w:t>
      </w:r>
      <w:proofErr w:type="spellEnd"/>
      <w:r w:rsidRPr="000E38D8">
        <w:rPr>
          <w:rFonts w:eastAsia="Times New Roman" w:cs="Times New Roman"/>
          <w:b/>
          <w:szCs w:val="24"/>
        </w:rPr>
        <w:t xml:space="preserve"> </w:t>
      </w:r>
      <w:proofErr w:type="spellStart"/>
      <w:r w:rsidRPr="000E38D8">
        <w:rPr>
          <w:rFonts w:eastAsia="Times New Roman" w:cs="Times New Roman"/>
          <w:b/>
          <w:szCs w:val="24"/>
        </w:rPr>
        <w:t>lại</w:t>
      </w:r>
      <w:proofErr w:type="spellEnd"/>
      <w:r w:rsidRPr="000E38D8">
        <w:rPr>
          <w:rFonts w:eastAsia="Times New Roman" w:cs="Times New Roman"/>
          <w:b/>
          <w:szCs w:val="24"/>
        </w:rPr>
        <w:t xml:space="preserve"> </w:t>
      </w:r>
      <w:proofErr w:type="spellStart"/>
      <w:r w:rsidRPr="000E38D8">
        <w:rPr>
          <w:rFonts w:eastAsia="Times New Roman" w:cs="Times New Roman"/>
          <w:b/>
          <w:szCs w:val="24"/>
        </w:rPr>
        <w:t>đưa</w:t>
      </w:r>
      <w:proofErr w:type="spellEnd"/>
      <w:r w:rsidRPr="000E38D8">
        <w:rPr>
          <w:rFonts w:eastAsia="Times New Roman" w:cs="Times New Roman"/>
          <w:b/>
          <w:szCs w:val="24"/>
        </w:rPr>
        <w:t xml:space="preserve"> </w:t>
      </w:r>
      <w:proofErr w:type="spellStart"/>
      <w:r w:rsidRPr="000E38D8">
        <w:rPr>
          <w:rFonts w:eastAsia="Times New Roman" w:cs="Times New Roman"/>
          <w:b/>
          <w:szCs w:val="24"/>
        </w:rPr>
        <w:t>cơ</w:t>
      </w:r>
      <w:proofErr w:type="spellEnd"/>
      <w:r w:rsidRPr="000E38D8">
        <w:rPr>
          <w:rFonts w:eastAsia="Times New Roman" w:cs="Times New Roman"/>
          <w:b/>
          <w:szCs w:val="24"/>
        </w:rPr>
        <w:t xml:space="preserve"> </w:t>
      </w:r>
      <w:proofErr w:type="spellStart"/>
      <w:r w:rsidRPr="000E38D8">
        <w:rPr>
          <w:rFonts w:eastAsia="Times New Roman" w:cs="Times New Roman"/>
          <w:b/>
          <w:szCs w:val="24"/>
        </w:rPr>
        <w:t>sở</w:t>
      </w:r>
      <w:proofErr w:type="spellEnd"/>
      <w:r w:rsidRPr="000E38D8">
        <w:rPr>
          <w:rFonts w:eastAsia="Times New Roman" w:cs="Times New Roman"/>
          <w:b/>
          <w:szCs w:val="24"/>
        </w:rPr>
        <w:t xml:space="preserve"> </w:t>
      </w:r>
      <w:proofErr w:type="spellStart"/>
      <w:r w:rsidRPr="000E38D8">
        <w:rPr>
          <w:rFonts w:eastAsia="Times New Roman" w:cs="Times New Roman"/>
          <w:b/>
          <w:szCs w:val="24"/>
        </w:rPr>
        <w:t>phá</w:t>
      </w:r>
      <w:proofErr w:type="spellEnd"/>
      <w:r w:rsidRPr="000E38D8">
        <w:rPr>
          <w:rFonts w:eastAsia="Times New Roman" w:cs="Times New Roman"/>
          <w:b/>
          <w:szCs w:val="24"/>
        </w:rPr>
        <w:t xml:space="preserve"> </w:t>
      </w:r>
      <w:proofErr w:type="spellStart"/>
      <w:r w:rsidRPr="000E38D8">
        <w:rPr>
          <w:rFonts w:eastAsia="Times New Roman" w:cs="Times New Roman"/>
          <w:b/>
          <w:szCs w:val="24"/>
        </w:rPr>
        <w:t>dỡ</w:t>
      </w:r>
      <w:proofErr w:type="spellEnd"/>
      <w:r w:rsidRPr="000E38D8">
        <w:rPr>
          <w:rFonts w:eastAsia="Times New Roman" w:cs="Times New Roman"/>
          <w:b/>
          <w:szCs w:val="24"/>
        </w:rPr>
        <w:t xml:space="preserve"> </w:t>
      </w:r>
      <w:proofErr w:type="spellStart"/>
      <w:r w:rsidRPr="000E38D8">
        <w:rPr>
          <w:rFonts w:eastAsia="Times New Roman" w:cs="Times New Roman"/>
          <w:b/>
          <w:szCs w:val="24"/>
        </w:rPr>
        <w:t>tàu</w:t>
      </w:r>
      <w:proofErr w:type="spellEnd"/>
      <w:r w:rsidRPr="000E38D8">
        <w:rPr>
          <w:rFonts w:eastAsia="Times New Roman" w:cs="Times New Roman"/>
          <w:b/>
          <w:szCs w:val="24"/>
        </w:rPr>
        <w:t xml:space="preserve"> </w:t>
      </w:r>
      <w:proofErr w:type="spellStart"/>
      <w:r w:rsidRPr="000E38D8">
        <w:rPr>
          <w:rFonts w:eastAsia="Times New Roman" w:cs="Times New Roman"/>
          <w:b/>
          <w:szCs w:val="24"/>
        </w:rPr>
        <w:t>biển</w:t>
      </w:r>
      <w:proofErr w:type="spellEnd"/>
      <w:r w:rsidRPr="000E38D8">
        <w:rPr>
          <w:rFonts w:eastAsia="Times New Roman" w:cs="Times New Roman"/>
          <w:b/>
          <w:szCs w:val="24"/>
        </w:rPr>
        <w:t xml:space="preserve"> </w:t>
      </w:r>
      <w:proofErr w:type="spellStart"/>
      <w:r w:rsidRPr="000E38D8">
        <w:rPr>
          <w:rFonts w:eastAsia="Times New Roman" w:cs="Times New Roman"/>
          <w:b/>
          <w:szCs w:val="24"/>
        </w:rPr>
        <w:t>đã</w:t>
      </w:r>
      <w:proofErr w:type="spellEnd"/>
      <w:r w:rsidRPr="000E38D8">
        <w:rPr>
          <w:rFonts w:eastAsia="Times New Roman" w:cs="Times New Roman"/>
          <w:b/>
          <w:szCs w:val="24"/>
        </w:rPr>
        <w:t xml:space="preserve"> qua </w:t>
      </w:r>
      <w:proofErr w:type="spellStart"/>
      <w:r w:rsidRPr="000E38D8">
        <w:rPr>
          <w:rFonts w:eastAsia="Times New Roman" w:cs="Times New Roman"/>
          <w:b/>
          <w:szCs w:val="24"/>
        </w:rPr>
        <w:t>sử</w:t>
      </w:r>
      <w:proofErr w:type="spellEnd"/>
      <w:r w:rsidRPr="000E38D8">
        <w:rPr>
          <w:rFonts w:eastAsia="Times New Roman" w:cs="Times New Roman"/>
          <w:b/>
          <w:szCs w:val="24"/>
        </w:rPr>
        <w:t xml:space="preserve"> </w:t>
      </w:r>
      <w:proofErr w:type="spellStart"/>
      <w:r w:rsidRPr="000E38D8">
        <w:rPr>
          <w:rFonts w:eastAsia="Times New Roman" w:cs="Times New Roman"/>
          <w:b/>
          <w:szCs w:val="24"/>
        </w:rPr>
        <w:t>dụng</w:t>
      </w:r>
      <w:proofErr w:type="spellEnd"/>
      <w:r w:rsidRPr="000E38D8">
        <w:rPr>
          <w:rFonts w:eastAsia="Times New Roman" w:cs="Times New Roman"/>
          <w:b/>
          <w:szCs w:val="24"/>
        </w:rPr>
        <w:t xml:space="preserve"> </w:t>
      </w:r>
      <w:proofErr w:type="spellStart"/>
      <w:r w:rsidRPr="000E38D8">
        <w:rPr>
          <w:rFonts w:eastAsia="Times New Roman" w:cs="Times New Roman"/>
          <w:b/>
          <w:szCs w:val="24"/>
        </w:rPr>
        <w:t>vào</w:t>
      </w:r>
      <w:proofErr w:type="spellEnd"/>
      <w:r w:rsidRPr="000E38D8">
        <w:rPr>
          <w:rFonts w:eastAsia="Times New Roman" w:cs="Times New Roman"/>
          <w:b/>
          <w:szCs w:val="24"/>
        </w:rPr>
        <w:t xml:space="preserve"> </w:t>
      </w:r>
      <w:proofErr w:type="spellStart"/>
      <w:r w:rsidRPr="000E38D8">
        <w:rPr>
          <w:rFonts w:eastAsia="Times New Roman" w:cs="Times New Roman"/>
          <w:b/>
          <w:szCs w:val="24"/>
        </w:rPr>
        <w:t>hoạt</w:t>
      </w:r>
      <w:proofErr w:type="spellEnd"/>
      <w:r w:rsidRPr="000E38D8">
        <w:rPr>
          <w:rFonts w:eastAsia="Times New Roman" w:cs="Times New Roman"/>
          <w:b/>
          <w:szCs w:val="24"/>
        </w:rPr>
        <w:t xml:space="preserve"> </w:t>
      </w:r>
      <w:proofErr w:type="spellStart"/>
      <w:r w:rsidRPr="000E38D8">
        <w:rPr>
          <w:rFonts w:eastAsia="Times New Roman" w:cs="Times New Roman"/>
          <w:b/>
          <w:szCs w:val="24"/>
        </w:rPr>
        <w:t>động</w:t>
      </w:r>
      <w:proofErr w:type="spellEnd"/>
    </w:p>
    <w:p w14:paraId="07573DF0" w14:textId="77777777" w:rsidR="005E0995" w:rsidRPr="000E38D8" w:rsidRDefault="005E0995" w:rsidP="004C08FB">
      <w:pPr>
        <w:spacing w:after="0" w:line="240" w:lineRule="auto"/>
        <w:ind w:firstLine="709"/>
        <w:jc w:val="center"/>
        <w:rPr>
          <w:rFonts w:eastAsia="Times New Roman" w:cs="Times New Roman"/>
          <w:szCs w:val="24"/>
        </w:rPr>
      </w:pPr>
      <w:proofErr w:type="spellStart"/>
      <w:r w:rsidRPr="000E38D8">
        <w:rPr>
          <w:rFonts w:eastAsia="Times New Roman" w:cs="Times New Roman"/>
          <w:szCs w:val="24"/>
        </w:rPr>
        <w:t>Kính</w:t>
      </w:r>
      <w:proofErr w:type="spellEnd"/>
      <w:r w:rsidRPr="000E38D8">
        <w:rPr>
          <w:rFonts w:eastAsia="Times New Roman" w:cs="Times New Roman"/>
          <w:szCs w:val="24"/>
        </w:rPr>
        <w:t xml:space="preserve"> </w:t>
      </w:r>
      <w:proofErr w:type="spellStart"/>
      <w:r w:rsidRPr="000E38D8">
        <w:rPr>
          <w:rFonts w:eastAsia="Times New Roman" w:cs="Times New Roman"/>
          <w:szCs w:val="24"/>
        </w:rPr>
        <w:t>gửi</w:t>
      </w:r>
      <w:proofErr w:type="spellEnd"/>
      <w:r w:rsidRPr="000E38D8">
        <w:rPr>
          <w:rFonts w:eastAsia="Times New Roman" w:cs="Times New Roman"/>
          <w:szCs w:val="24"/>
        </w:rPr>
        <w:t>: ….</w:t>
      </w:r>
    </w:p>
    <w:p w14:paraId="38EFD204" w14:textId="77777777" w:rsidR="005E0995" w:rsidRPr="000E38D8" w:rsidRDefault="005E0995" w:rsidP="004C08FB">
      <w:pPr>
        <w:spacing w:after="0" w:line="240" w:lineRule="auto"/>
        <w:ind w:firstLine="709"/>
        <w:jc w:val="left"/>
        <w:rPr>
          <w:rFonts w:eastAsia="Times New Roman" w:cs="Times New Roman"/>
          <w:szCs w:val="24"/>
        </w:rPr>
      </w:pPr>
      <w:r w:rsidRPr="000E38D8">
        <w:rPr>
          <w:rFonts w:eastAsia="Times New Roman" w:cs="Times New Roman"/>
          <w:szCs w:val="24"/>
        </w:rPr>
        <w:t xml:space="preserve">1. Thông tin </w:t>
      </w:r>
      <w:proofErr w:type="spellStart"/>
      <w:r w:rsidRPr="000E38D8">
        <w:rPr>
          <w:rFonts w:eastAsia="Times New Roman" w:cs="Times New Roman"/>
          <w:szCs w:val="24"/>
        </w:rPr>
        <w:t>về</w:t>
      </w:r>
      <w:proofErr w:type="spellEnd"/>
      <w:r w:rsidRPr="000E38D8">
        <w:rPr>
          <w:rFonts w:eastAsia="Times New Roman" w:cs="Times New Roman"/>
          <w:szCs w:val="24"/>
        </w:rPr>
        <w:t xml:space="preserve"> </w:t>
      </w:r>
      <w:proofErr w:type="spellStart"/>
      <w:r w:rsidRPr="000E38D8">
        <w:rPr>
          <w:rFonts w:eastAsia="Times New Roman" w:cs="Times New Roman"/>
          <w:szCs w:val="24"/>
        </w:rPr>
        <w:t>cơ</w:t>
      </w:r>
      <w:proofErr w:type="spellEnd"/>
      <w:r w:rsidRPr="000E38D8">
        <w:rPr>
          <w:rFonts w:eastAsia="Times New Roman" w:cs="Times New Roman"/>
          <w:szCs w:val="24"/>
        </w:rPr>
        <w:t xml:space="preserve"> </w:t>
      </w:r>
      <w:proofErr w:type="spellStart"/>
      <w:r w:rsidRPr="000E38D8">
        <w:rPr>
          <w:rFonts w:eastAsia="Times New Roman" w:cs="Times New Roman"/>
          <w:szCs w:val="24"/>
        </w:rPr>
        <w:t>sở</w:t>
      </w:r>
      <w:proofErr w:type="spellEnd"/>
      <w:r w:rsidRPr="000E38D8">
        <w:rPr>
          <w:rFonts w:eastAsia="Times New Roman" w:cs="Times New Roman"/>
          <w:szCs w:val="24"/>
        </w:rPr>
        <w:t xml:space="preserve"> </w:t>
      </w:r>
      <w:proofErr w:type="spellStart"/>
      <w:r w:rsidRPr="000E38D8">
        <w:rPr>
          <w:rFonts w:eastAsia="Times New Roman" w:cs="Times New Roman"/>
          <w:szCs w:val="24"/>
        </w:rPr>
        <w:t>phá</w:t>
      </w:r>
      <w:proofErr w:type="spellEnd"/>
      <w:r w:rsidRPr="000E38D8">
        <w:rPr>
          <w:rFonts w:eastAsia="Times New Roman" w:cs="Times New Roman"/>
          <w:szCs w:val="24"/>
        </w:rPr>
        <w:t xml:space="preserve"> </w:t>
      </w:r>
      <w:proofErr w:type="spellStart"/>
      <w:r w:rsidRPr="000E38D8">
        <w:rPr>
          <w:rFonts w:eastAsia="Times New Roman" w:cs="Times New Roman"/>
          <w:szCs w:val="24"/>
        </w:rPr>
        <w:t>dỡ</w:t>
      </w:r>
      <w:proofErr w:type="spellEnd"/>
      <w:r w:rsidRPr="000E38D8">
        <w:rPr>
          <w:rFonts w:eastAsia="Times New Roman" w:cs="Times New Roman"/>
          <w:szCs w:val="24"/>
        </w:rPr>
        <w:t xml:space="preserve"> </w:t>
      </w:r>
      <w:proofErr w:type="spellStart"/>
      <w:r w:rsidRPr="000E38D8">
        <w:rPr>
          <w:rFonts w:eastAsia="Times New Roman" w:cs="Times New Roman"/>
          <w:szCs w:val="24"/>
        </w:rPr>
        <w:t>tàu</w:t>
      </w:r>
      <w:proofErr w:type="spellEnd"/>
      <w:r w:rsidRPr="000E38D8">
        <w:rPr>
          <w:rFonts w:eastAsia="Times New Roman" w:cs="Times New Roman"/>
          <w:szCs w:val="24"/>
        </w:rPr>
        <w:t xml:space="preserve"> </w:t>
      </w:r>
      <w:proofErr w:type="spellStart"/>
      <w:r w:rsidRPr="000E38D8">
        <w:rPr>
          <w:rFonts w:eastAsia="Times New Roman" w:cs="Times New Roman"/>
          <w:szCs w:val="24"/>
        </w:rPr>
        <w:t>biển</w:t>
      </w:r>
      <w:proofErr w:type="spellEnd"/>
    </w:p>
    <w:p w14:paraId="6358B546" w14:textId="77777777" w:rsidR="005E0995" w:rsidRPr="000E38D8" w:rsidRDefault="005E0995" w:rsidP="004C08FB">
      <w:pPr>
        <w:spacing w:after="0" w:line="240" w:lineRule="auto"/>
        <w:ind w:firstLine="709"/>
        <w:jc w:val="left"/>
        <w:rPr>
          <w:rFonts w:eastAsia="Times New Roman" w:cs="Times New Roman"/>
          <w:szCs w:val="24"/>
        </w:rPr>
      </w:pPr>
      <w:r w:rsidRPr="000E38D8">
        <w:rPr>
          <w:rFonts w:eastAsia="Times New Roman" w:cs="Times New Roman"/>
          <w:szCs w:val="24"/>
        </w:rPr>
        <w:t xml:space="preserve">a) </w:t>
      </w:r>
      <w:proofErr w:type="spellStart"/>
      <w:r w:rsidRPr="000E38D8">
        <w:rPr>
          <w:rFonts w:eastAsia="Times New Roman" w:cs="Times New Roman"/>
          <w:szCs w:val="24"/>
        </w:rPr>
        <w:t>Tên</w:t>
      </w:r>
      <w:proofErr w:type="spellEnd"/>
      <w:r w:rsidRPr="000E38D8">
        <w:rPr>
          <w:rFonts w:eastAsia="Times New Roman" w:cs="Times New Roman"/>
          <w:szCs w:val="24"/>
        </w:rPr>
        <w:t xml:space="preserve"> </w:t>
      </w:r>
      <w:proofErr w:type="spellStart"/>
      <w:r w:rsidRPr="000E38D8">
        <w:rPr>
          <w:rFonts w:eastAsia="Times New Roman" w:cs="Times New Roman"/>
          <w:szCs w:val="24"/>
        </w:rPr>
        <w:t>cơ</w:t>
      </w:r>
      <w:proofErr w:type="spellEnd"/>
      <w:r w:rsidRPr="000E38D8">
        <w:rPr>
          <w:rFonts w:eastAsia="Times New Roman" w:cs="Times New Roman"/>
          <w:szCs w:val="24"/>
        </w:rPr>
        <w:t xml:space="preserve"> </w:t>
      </w:r>
      <w:proofErr w:type="spellStart"/>
      <w:r w:rsidRPr="000E38D8">
        <w:rPr>
          <w:rFonts w:eastAsia="Times New Roman" w:cs="Times New Roman"/>
          <w:szCs w:val="24"/>
        </w:rPr>
        <w:t>sở</w:t>
      </w:r>
      <w:proofErr w:type="spellEnd"/>
      <w:r w:rsidRPr="000E38D8">
        <w:rPr>
          <w:rFonts w:eastAsia="Times New Roman" w:cs="Times New Roman"/>
          <w:szCs w:val="24"/>
        </w:rPr>
        <w:t xml:space="preserve"> </w:t>
      </w:r>
      <w:proofErr w:type="spellStart"/>
      <w:r w:rsidRPr="000E38D8">
        <w:rPr>
          <w:rFonts w:eastAsia="Times New Roman" w:cs="Times New Roman"/>
          <w:szCs w:val="24"/>
        </w:rPr>
        <w:t>phá</w:t>
      </w:r>
      <w:proofErr w:type="spellEnd"/>
      <w:r w:rsidRPr="000E38D8">
        <w:rPr>
          <w:rFonts w:eastAsia="Times New Roman" w:cs="Times New Roman"/>
          <w:szCs w:val="24"/>
        </w:rPr>
        <w:t xml:space="preserve"> </w:t>
      </w:r>
      <w:proofErr w:type="spellStart"/>
      <w:r w:rsidRPr="000E38D8">
        <w:rPr>
          <w:rFonts w:eastAsia="Times New Roman" w:cs="Times New Roman"/>
          <w:szCs w:val="24"/>
        </w:rPr>
        <w:t>dỡ</w:t>
      </w:r>
      <w:proofErr w:type="spellEnd"/>
      <w:r w:rsidRPr="000E38D8">
        <w:rPr>
          <w:rFonts w:eastAsia="Times New Roman" w:cs="Times New Roman"/>
          <w:szCs w:val="24"/>
        </w:rPr>
        <w:t xml:space="preserve"> </w:t>
      </w:r>
      <w:proofErr w:type="spellStart"/>
      <w:r w:rsidRPr="000E38D8">
        <w:rPr>
          <w:rFonts w:eastAsia="Times New Roman" w:cs="Times New Roman"/>
          <w:szCs w:val="24"/>
        </w:rPr>
        <w:t>tàu</w:t>
      </w:r>
      <w:proofErr w:type="spellEnd"/>
      <w:r w:rsidRPr="000E38D8">
        <w:rPr>
          <w:rFonts w:eastAsia="Times New Roman" w:cs="Times New Roman"/>
          <w:szCs w:val="24"/>
        </w:rPr>
        <w:t xml:space="preserve"> </w:t>
      </w:r>
      <w:proofErr w:type="spellStart"/>
      <w:r w:rsidRPr="000E38D8">
        <w:rPr>
          <w:rFonts w:eastAsia="Times New Roman" w:cs="Times New Roman"/>
          <w:szCs w:val="24"/>
        </w:rPr>
        <w:t>biển</w:t>
      </w:r>
      <w:proofErr w:type="spellEnd"/>
      <w:r w:rsidRPr="000E38D8">
        <w:rPr>
          <w:rFonts w:eastAsia="Times New Roman" w:cs="Times New Roman"/>
          <w:szCs w:val="24"/>
        </w:rPr>
        <w:t>: ...............................................................................</w:t>
      </w:r>
    </w:p>
    <w:p w14:paraId="5D2F25C1" w14:textId="77777777" w:rsidR="005E0995" w:rsidRPr="000E38D8" w:rsidRDefault="005E0995" w:rsidP="004C08FB">
      <w:pPr>
        <w:spacing w:after="0" w:line="240" w:lineRule="auto"/>
        <w:ind w:firstLine="709"/>
        <w:jc w:val="left"/>
        <w:rPr>
          <w:rFonts w:eastAsia="Times New Roman" w:cs="Times New Roman"/>
          <w:szCs w:val="24"/>
        </w:rPr>
      </w:pPr>
      <w:r w:rsidRPr="000E38D8">
        <w:rPr>
          <w:rFonts w:eastAsia="Times New Roman" w:cs="Times New Roman"/>
          <w:szCs w:val="24"/>
        </w:rPr>
        <w:t xml:space="preserve">b) </w:t>
      </w:r>
      <w:proofErr w:type="spellStart"/>
      <w:r w:rsidRPr="000E38D8">
        <w:rPr>
          <w:rFonts w:eastAsia="Times New Roman" w:cs="Times New Roman"/>
          <w:szCs w:val="24"/>
        </w:rPr>
        <w:t>Địa</w:t>
      </w:r>
      <w:proofErr w:type="spellEnd"/>
      <w:r w:rsidRPr="000E38D8">
        <w:rPr>
          <w:rFonts w:eastAsia="Times New Roman" w:cs="Times New Roman"/>
          <w:szCs w:val="24"/>
        </w:rPr>
        <w:t xml:space="preserve"> </w:t>
      </w:r>
      <w:proofErr w:type="spellStart"/>
      <w:r w:rsidRPr="000E38D8">
        <w:rPr>
          <w:rFonts w:eastAsia="Times New Roman" w:cs="Times New Roman"/>
          <w:szCs w:val="24"/>
        </w:rPr>
        <w:t>chỉ</w:t>
      </w:r>
      <w:proofErr w:type="spellEnd"/>
      <w:r w:rsidRPr="000E38D8">
        <w:rPr>
          <w:rFonts w:eastAsia="Times New Roman" w:cs="Times New Roman"/>
          <w:szCs w:val="24"/>
        </w:rPr>
        <w:t>: .........................................................................................................</w:t>
      </w:r>
    </w:p>
    <w:p w14:paraId="74C84975" w14:textId="77777777" w:rsidR="005E0995" w:rsidRPr="000E38D8" w:rsidRDefault="005E0995" w:rsidP="004C08FB">
      <w:pPr>
        <w:spacing w:after="0" w:line="240" w:lineRule="auto"/>
        <w:ind w:firstLine="709"/>
        <w:jc w:val="left"/>
        <w:rPr>
          <w:rFonts w:eastAsia="Times New Roman" w:cs="Times New Roman"/>
          <w:szCs w:val="24"/>
        </w:rPr>
      </w:pPr>
      <w:r w:rsidRPr="000E38D8">
        <w:rPr>
          <w:rFonts w:eastAsia="Times New Roman" w:cs="Times New Roman"/>
          <w:szCs w:val="24"/>
        </w:rPr>
        <w:t xml:space="preserve">c) </w:t>
      </w:r>
      <w:proofErr w:type="spellStart"/>
      <w:r w:rsidRPr="000E38D8">
        <w:rPr>
          <w:rFonts w:eastAsia="Times New Roman" w:cs="Times New Roman"/>
          <w:szCs w:val="24"/>
        </w:rPr>
        <w:t>Số</w:t>
      </w:r>
      <w:proofErr w:type="spellEnd"/>
      <w:r w:rsidRPr="000E38D8">
        <w:rPr>
          <w:rFonts w:eastAsia="Times New Roman" w:cs="Times New Roman"/>
          <w:szCs w:val="24"/>
        </w:rPr>
        <w:t xml:space="preserve"> </w:t>
      </w:r>
      <w:proofErr w:type="spellStart"/>
      <w:r w:rsidRPr="000E38D8">
        <w:rPr>
          <w:rFonts w:eastAsia="Times New Roman" w:cs="Times New Roman"/>
          <w:szCs w:val="24"/>
        </w:rPr>
        <w:t>điện</w:t>
      </w:r>
      <w:proofErr w:type="spellEnd"/>
      <w:r w:rsidRPr="000E38D8">
        <w:rPr>
          <w:rFonts w:eastAsia="Times New Roman" w:cs="Times New Roman"/>
          <w:szCs w:val="24"/>
        </w:rPr>
        <w:t xml:space="preserve"> </w:t>
      </w:r>
      <w:proofErr w:type="spellStart"/>
      <w:r w:rsidRPr="000E38D8">
        <w:rPr>
          <w:rFonts w:eastAsia="Times New Roman" w:cs="Times New Roman"/>
          <w:szCs w:val="24"/>
        </w:rPr>
        <w:t>thoại</w:t>
      </w:r>
      <w:proofErr w:type="spellEnd"/>
      <w:r w:rsidRPr="000E38D8">
        <w:rPr>
          <w:rFonts w:eastAsia="Times New Roman" w:cs="Times New Roman"/>
          <w:szCs w:val="24"/>
        </w:rPr>
        <w:t xml:space="preserve"> </w:t>
      </w:r>
      <w:proofErr w:type="spellStart"/>
      <w:r w:rsidRPr="000E38D8">
        <w:rPr>
          <w:rFonts w:eastAsia="Times New Roman" w:cs="Times New Roman"/>
          <w:szCs w:val="24"/>
        </w:rPr>
        <w:t>liên</w:t>
      </w:r>
      <w:proofErr w:type="spellEnd"/>
      <w:r w:rsidRPr="000E38D8">
        <w:rPr>
          <w:rFonts w:eastAsia="Times New Roman" w:cs="Times New Roman"/>
          <w:szCs w:val="24"/>
        </w:rPr>
        <w:t xml:space="preserve"> </w:t>
      </w:r>
      <w:proofErr w:type="spellStart"/>
      <w:r w:rsidRPr="000E38D8">
        <w:rPr>
          <w:rFonts w:eastAsia="Times New Roman" w:cs="Times New Roman"/>
          <w:szCs w:val="24"/>
        </w:rPr>
        <w:t>hệ</w:t>
      </w:r>
      <w:proofErr w:type="spellEnd"/>
      <w:r w:rsidRPr="000E38D8">
        <w:rPr>
          <w:rFonts w:eastAsia="Times New Roman" w:cs="Times New Roman"/>
          <w:szCs w:val="24"/>
        </w:rPr>
        <w:t>: ........................................................................................</w:t>
      </w:r>
    </w:p>
    <w:p w14:paraId="42B7005F" w14:textId="77777777" w:rsidR="005E0995" w:rsidRPr="000E38D8" w:rsidRDefault="005E0995" w:rsidP="004C08FB">
      <w:pPr>
        <w:spacing w:after="0" w:line="240" w:lineRule="auto"/>
        <w:ind w:firstLine="709"/>
        <w:jc w:val="left"/>
        <w:rPr>
          <w:rFonts w:eastAsia="Times New Roman" w:cs="Times New Roman"/>
          <w:szCs w:val="24"/>
        </w:rPr>
      </w:pPr>
      <w:r w:rsidRPr="000E38D8">
        <w:rPr>
          <w:rFonts w:eastAsia="Times New Roman" w:cs="Times New Roman"/>
          <w:szCs w:val="24"/>
        </w:rPr>
        <w:t xml:space="preserve">d) </w:t>
      </w:r>
      <w:proofErr w:type="spellStart"/>
      <w:r w:rsidRPr="000E38D8">
        <w:rPr>
          <w:rFonts w:eastAsia="Times New Roman" w:cs="Times New Roman"/>
          <w:szCs w:val="24"/>
        </w:rPr>
        <w:t>Người</w:t>
      </w:r>
      <w:proofErr w:type="spellEnd"/>
      <w:r w:rsidRPr="000E38D8">
        <w:rPr>
          <w:rFonts w:eastAsia="Times New Roman" w:cs="Times New Roman"/>
          <w:szCs w:val="24"/>
        </w:rPr>
        <w:t xml:space="preserve"> </w:t>
      </w:r>
      <w:proofErr w:type="spellStart"/>
      <w:r w:rsidRPr="000E38D8">
        <w:rPr>
          <w:rFonts w:eastAsia="Times New Roman" w:cs="Times New Roman"/>
          <w:szCs w:val="24"/>
        </w:rPr>
        <w:t>đại</w:t>
      </w:r>
      <w:proofErr w:type="spellEnd"/>
      <w:r w:rsidRPr="000E38D8">
        <w:rPr>
          <w:rFonts w:eastAsia="Times New Roman" w:cs="Times New Roman"/>
          <w:szCs w:val="24"/>
        </w:rPr>
        <w:t xml:space="preserve"> </w:t>
      </w:r>
      <w:proofErr w:type="spellStart"/>
      <w:r w:rsidRPr="000E38D8">
        <w:rPr>
          <w:rFonts w:eastAsia="Times New Roman" w:cs="Times New Roman"/>
          <w:szCs w:val="24"/>
        </w:rPr>
        <w:t>diện</w:t>
      </w:r>
      <w:proofErr w:type="spellEnd"/>
      <w:r w:rsidRPr="000E38D8">
        <w:rPr>
          <w:rFonts w:eastAsia="Times New Roman" w:cs="Times New Roman"/>
          <w:szCs w:val="24"/>
        </w:rPr>
        <w:t xml:space="preserve"> </w:t>
      </w:r>
      <w:proofErr w:type="spellStart"/>
      <w:r w:rsidRPr="000E38D8">
        <w:rPr>
          <w:rFonts w:eastAsia="Times New Roman" w:cs="Times New Roman"/>
          <w:szCs w:val="24"/>
        </w:rPr>
        <w:t>theo</w:t>
      </w:r>
      <w:proofErr w:type="spellEnd"/>
      <w:r w:rsidRPr="000E38D8">
        <w:rPr>
          <w:rFonts w:eastAsia="Times New Roman" w:cs="Times New Roman"/>
          <w:szCs w:val="24"/>
        </w:rPr>
        <w:t xml:space="preserve"> </w:t>
      </w:r>
      <w:proofErr w:type="spellStart"/>
      <w:r w:rsidRPr="000E38D8">
        <w:rPr>
          <w:rFonts w:eastAsia="Times New Roman" w:cs="Times New Roman"/>
          <w:szCs w:val="24"/>
        </w:rPr>
        <w:t>pháp</w:t>
      </w:r>
      <w:proofErr w:type="spellEnd"/>
      <w:r w:rsidRPr="000E38D8">
        <w:rPr>
          <w:rFonts w:eastAsia="Times New Roman" w:cs="Times New Roman"/>
          <w:szCs w:val="24"/>
        </w:rPr>
        <w:t xml:space="preserve"> </w:t>
      </w:r>
      <w:proofErr w:type="spellStart"/>
      <w:r w:rsidRPr="000E38D8">
        <w:rPr>
          <w:rFonts w:eastAsia="Times New Roman" w:cs="Times New Roman"/>
          <w:szCs w:val="24"/>
        </w:rPr>
        <w:t>luật</w:t>
      </w:r>
      <w:proofErr w:type="spellEnd"/>
      <w:r w:rsidRPr="000E38D8">
        <w:rPr>
          <w:rFonts w:eastAsia="Times New Roman" w:cs="Times New Roman"/>
          <w:szCs w:val="24"/>
        </w:rPr>
        <w:t>: ..........................................................................</w:t>
      </w:r>
    </w:p>
    <w:p w14:paraId="01960186" w14:textId="77777777" w:rsidR="005E0995" w:rsidRPr="000E38D8" w:rsidRDefault="005E0995" w:rsidP="004C08FB">
      <w:pPr>
        <w:spacing w:after="0" w:line="240" w:lineRule="auto"/>
        <w:ind w:firstLine="709"/>
        <w:jc w:val="left"/>
        <w:rPr>
          <w:rFonts w:eastAsia="Times New Roman" w:cs="Times New Roman"/>
          <w:szCs w:val="24"/>
        </w:rPr>
      </w:pPr>
      <w:r w:rsidRPr="000E38D8">
        <w:rPr>
          <w:rFonts w:eastAsia="Times New Roman" w:cs="Times New Roman"/>
          <w:szCs w:val="24"/>
        </w:rPr>
        <w:t xml:space="preserve">đ) </w:t>
      </w:r>
      <w:proofErr w:type="spellStart"/>
      <w:r w:rsidRPr="000E38D8">
        <w:rPr>
          <w:rFonts w:eastAsia="Times New Roman" w:cs="Times New Roman"/>
          <w:szCs w:val="24"/>
        </w:rPr>
        <w:t>Giấy</w:t>
      </w:r>
      <w:proofErr w:type="spellEnd"/>
      <w:r w:rsidRPr="000E38D8">
        <w:rPr>
          <w:rFonts w:eastAsia="Times New Roman" w:cs="Times New Roman"/>
          <w:szCs w:val="24"/>
        </w:rPr>
        <w:t xml:space="preserve"> </w:t>
      </w:r>
      <w:proofErr w:type="spellStart"/>
      <w:r w:rsidRPr="000E38D8">
        <w:rPr>
          <w:rFonts w:eastAsia="Times New Roman" w:cs="Times New Roman"/>
          <w:szCs w:val="24"/>
        </w:rPr>
        <w:t>chứng</w:t>
      </w:r>
      <w:proofErr w:type="spellEnd"/>
      <w:r w:rsidRPr="000E38D8">
        <w:rPr>
          <w:rFonts w:eastAsia="Times New Roman" w:cs="Times New Roman"/>
          <w:szCs w:val="24"/>
        </w:rPr>
        <w:t xml:space="preserve"> </w:t>
      </w:r>
      <w:proofErr w:type="spellStart"/>
      <w:r w:rsidRPr="000E38D8">
        <w:rPr>
          <w:rFonts w:eastAsia="Times New Roman" w:cs="Times New Roman"/>
          <w:szCs w:val="24"/>
        </w:rPr>
        <w:t>nhận</w:t>
      </w:r>
      <w:proofErr w:type="spellEnd"/>
      <w:r w:rsidRPr="000E38D8">
        <w:rPr>
          <w:rFonts w:eastAsia="Times New Roman" w:cs="Times New Roman"/>
          <w:szCs w:val="24"/>
        </w:rPr>
        <w:t xml:space="preserve"> </w:t>
      </w:r>
      <w:proofErr w:type="spellStart"/>
      <w:r w:rsidRPr="000E38D8">
        <w:rPr>
          <w:rFonts w:eastAsia="Times New Roman" w:cs="Times New Roman"/>
          <w:szCs w:val="24"/>
        </w:rPr>
        <w:t>đăng</w:t>
      </w:r>
      <w:proofErr w:type="spellEnd"/>
      <w:r w:rsidRPr="000E38D8">
        <w:rPr>
          <w:rFonts w:eastAsia="Times New Roman" w:cs="Times New Roman"/>
          <w:szCs w:val="24"/>
        </w:rPr>
        <w:t xml:space="preserve"> </w:t>
      </w:r>
      <w:proofErr w:type="spellStart"/>
      <w:r w:rsidRPr="000E38D8">
        <w:rPr>
          <w:rFonts w:eastAsia="Times New Roman" w:cs="Times New Roman"/>
          <w:szCs w:val="24"/>
        </w:rPr>
        <w:t>ký</w:t>
      </w:r>
      <w:proofErr w:type="spellEnd"/>
      <w:r w:rsidRPr="000E38D8">
        <w:rPr>
          <w:rFonts w:eastAsia="Times New Roman" w:cs="Times New Roman"/>
          <w:szCs w:val="24"/>
        </w:rPr>
        <w:t xml:space="preserve"> </w:t>
      </w:r>
      <w:proofErr w:type="spellStart"/>
      <w:r w:rsidRPr="000E38D8">
        <w:rPr>
          <w:rFonts w:eastAsia="Times New Roman" w:cs="Times New Roman"/>
          <w:szCs w:val="24"/>
        </w:rPr>
        <w:t>kinh</w:t>
      </w:r>
      <w:proofErr w:type="spellEnd"/>
      <w:r w:rsidRPr="000E38D8">
        <w:rPr>
          <w:rFonts w:eastAsia="Times New Roman" w:cs="Times New Roman"/>
          <w:szCs w:val="24"/>
        </w:rPr>
        <w:t xml:space="preserve"> </w:t>
      </w:r>
      <w:proofErr w:type="spellStart"/>
      <w:r w:rsidRPr="000E38D8">
        <w:rPr>
          <w:rFonts w:eastAsia="Times New Roman" w:cs="Times New Roman"/>
          <w:szCs w:val="24"/>
        </w:rPr>
        <w:t>doanh</w:t>
      </w:r>
      <w:proofErr w:type="spellEnd"/>
      <w:r w:rsidRPr="000E38D8">
        <w:rPr>
          <w:rFonts w:eastAsia="Times New Roman" w:cs="Times New Roman"/>
          <w:szCs w:val="24"/>
        </w:rPr>
        <w:t xml:space="preserve"> </w:t>
      </w:r>
      <w:proofErr w:type="spellStart"/>
      <w:r w:rsidRPr="000E38D8">
        <w:rPr>
          <w:rFonts w:eastAsia="Times New Roman" w:cs="Times New Roman"/>
          <w:szCs w:val="24"/>
        </w:rPr>
        <w:t>số</w:t>
      </w:r>
      <w:proofErr w:type="spellEnd"/>
      <w:r w:rsidRPr="000E38D8">
        <w:rPr>
          <w:rFonts w:eastAsia="Times New Roman" w:cs="Times New Roman"/>
          <w:szCs w:val="24"/>
        </w:rPr>
        <w:t xml:space="preserve"> ……………………………. do (</w:t>
      </w:r>
      <w:proofErr w:type="spellStart"/>
      <w:r w:rsidRPr="000E38D8">
        <w:rPr>
          <w:rFonts w:eastAsia="Times New Roman" w:cs="Times New Roman"/>
          <w:szCs w:val="24"/>
        </w:rPr>
        <w:t>Tên</w:t>
      </w:r>
      <w:proofErr w:type="spellEnd"/>
      <w:r w:rsidRPr="000E38D8">
        <w:rPr>
          <w:rFonts w:eastAsia="Times New Roman" w:cs="Times New Roman"/>
          <w:szCs w:val="24"/>
        </w:rPr>
        <w:t xml:space="preserve"> </w:t>
      </w:r>
      <w:proofErr w:type="spellStart"/>
      <w:r w:rsidRPr="000E38D8">
        <w:rPr>
          <w:rFonts w:eastAsia="Times New Roman" w:cs="Times New Roman"/>
          <w:szCs w:val="24"/>
        </w:rPr>
        <w:t>cơ</w:t>
      </w:r>
      <w:proofErr w:type="spellEnd"/>
      <w:r w:rsidRPr="000E38D8">
        <w:rPr>
          <w:rFonts w:eastAsia="Times New Roman" w:cs="Times New Roman"/>
          <w:szCs w:val="24"/>
        </w:rPr>
        <w:t xml:space="preserve"> </w:t>
      </w:r>
      <w:proofErr w:type="spellStart"/>
      <w:r w:rsidRPr="000E38D8">
        <w:rPr>
          <w:rFonts w:eastAsia="Times New Roman" w:cs="Times New Roman"/>
          <w:szCs w:val="24"/>
        </w:rPr>
        <w:t>quan</w:t>
      </w:r>
      <w:proofErr w:type="spellEnd"/>
      <w:r w:rsidRPr="000E38D8">
        <w:rPr>
          <w:rFonts w:eastAsia="Times New Roman" w:cs="Times New Roman"/>
          <w:szCs w:val="24"/>
        </w:rPr>
        <w:t xml:space="preserve"> </w:t>
      </w:r>
      <w:proofErr w:type="spellStart"/>
      <w:r w:rsidRPr="000E38D8">
        <w:rPr>
          <w:rFonts w:eastAsia="Times New Roman" w:cs="Times New Roman"/>
          <w:szCs w:val="24"/>
        </w:rPr>
        <w:t>cấp</w:t>
      </w:r>
      <w:proofErr w:type="spellEnd"/>
      <w:r w:rsidRPr="000E38D8">
        <w:rPr>
          <w:rFonts w:eastAsia="Times New Roman" w:cs="Times New Roman"/>
          <w:szCs w:val="24"/>
        </w:rPr>
        <w:t xml:space="preserve">) </w:t>
      </w:r>
      <w:proofErr w:type="spellStart"/>
      <w:r w:rsidRPr="000E38D8">
        <w:rPr>
          <w:rFonts w:eastAsia="Times New Roman" w:cs="Times New Roman"/>
          <w:szCs w:val="24"/>
        </w:rPr>
        <w:t>cấp</w:t>
      </w:r>
      <w:proofErr w:type="spellEnd"/>
      <w:r w:rsidRPr="000E38D8">
        <w:rPr>
          <w:rFonts w:eastAsia="Times New Roman" w:cs="Times New Roman"/>
          <w:szCs w:val="24"/>
        </w:rPr>
        <w:t xml:space="preserve"> </w:t>
      </w:r>
      <w:proofErr w:type="spellStart"/>
      <w:r w:rsidRPr="000E38D8">
        <w:rPr>
          <w:rFonts w:eastAsia="Times New Roman" w:cs="Times New Roman"/>
          <w:szCs w:val="24"/>
        </w:rPr>
        <w:t>ngày</w:t>
      </w:r>
      <w:proofErr w:type="spellEnd"/>
      <w:r w:rsidRPr="000E38D8">
        <w:rPr>
          <w:rFonts w:eastAsia="Times New Roman" w:cs="Times New Roman"/>
          <w:szCs w:val="24"/>
        </w:rPr>
        <w:t xml:space="preserve"> …</w:t>
      </w:r>
      <w:proofErr w:type="gramStart"/>
      <w:r w:rsidRPr="000E38D8">
        <w:rPr>
          <w:rFonts w:eastAsia="Times New Roman" w:cs="Times New Roman"/>
          <w:szCs w:val="24"/>
        </w:rPr>
        <w:t>…..</w:t>
      </w:r>
      <w:proofErr w:type="gramEnd"/>
      <w:r w:rsidRPr="000E38D8">
        <w:rPr>
          <w:rFonts w:eastAsia="Times New Roman" w:cs="Times New Roman"/>
          <w:szCs w:val="24"/>
        </w:rPr>
        <w:t xml:space="preserve"> </w:t>
      </w:r>
      <w:proofErr w:type="spellStart"/>
      <w:r w:rsidRPr="000E38D8">
        <w:rPr>
          <w:rFonts w:eastAsia="Times New Roman" w:cs="Times New Roman"/>
          <w:szCs w:val="24"/>
        </w:rPr>
        <w:t>tháng</w:t>
      </w:r>
      <w:proofErr w:type="spellEnd"/>
      <w:r w:rsidRPr="000E38D8">
        <w:rPr>
          <w:rFonts w:eastAsia="Times New Roman" w:cs="Times New Roman"/>
          <w:szCs w:val="24"/>
        </w:rPr>
        <w:t xml:space="preserve"> ……. </w:t>
      </w:r>
      <w:proofErr w:type="spellStart"/>
      <w:r w:rsidRPr="000E38D8">
        <w:rPr>
          <w:rFonts w:eastAsia="Times New Roman" w:cs="Times New Roman"/>
          <w:szCs w:val="24"/>
        </w:rPr>
        <w:t>năm</w:t>
      </w:r>
      <w:proofErr w:type="spellEnd"/>
      <w:r w:rsidRPr="000E38D8">
        <w:rPr>
          <w:rFonts w:eastAsia="Times New Roman" w:cs="Times New Roman"/>
          <w:szCs w:val="24"/>
        </w:rPr>
        <w:t xml:space="preserve"> ……….</w:t>
      </w:r>
    </w:p>
    <w:p w14:paraId="72C53051" w14:textId="77777777" w:rsidR="005E0995" w:rsidRPr="000E38D8" w:rsidRDefault="005E0995" w:rsidP="004C08FB">
      <w:pPr>
        <w:spacing w:after="0" w:line="240" w:lineRule="auto"/>
        <w:ind w:firstLine="709"/>
        <w:jc w:val="left"/>
        <w:rPr>
          <w:rFonts w:eastAsia="Times New Roman" w:cs="Times New Roman"/>
          <w:szCs w:val="24"/>
        </w:rPr>
      </w:pPr>
      <w:r w:rsidRPr="000E38D8">
        <w:rPr>
          <w:rFonts w:eastAsia="Times New Roman" w:cs="Times New Roman"/>
          <w:szCs w:val="24"/>
        </w:rPr>
        <w:t xml:space="preserve">e) </w:t>
      </w:r>
      <w:proofErr w:type="spellStart"/>
      <w:r w:rsidRPr="000E38D8">
        <w:rPr>
          <w:rFonts w:eastAsia="Times New Roman" w:cs="Times New Roman"/>
          <w:szCs w:val="24"/>
        </w:rPr>
        <w:t>Quyết</w:t>
      </w:r>
      <w:proofErr w:type="spellEnd"/>
      <w:r w:rsidRPr="000E38D8">
        <w:rPr>
          <w:rFonts w:eastAsia="Times New Roman" w:cs="Times New Roman"/>
          <w:szCs w:val="24"/>
        </w:rPr>
        <w:t xml:space="preserve"> </w:t>
      </w:r>
      <w:proofErr w:type="spellStart"/>
      <w:r w:rsidRPr="000E38D8">
        <w:rPr>
          <w:rFonts w:eastAsia="Times New Roman" w:cs="Times New Roman"/>
          <w:szCs w:val="24"/>
        </w:rPr>
        <w:t>định</w:t>
      </w:r>
      <w:proofErr w:type="spellEnd"/>
      <w:r w:rsidRPr="000E38D8">
        <w:rPr>
          <w:rFonts w:eastAsia="Times New Roman" w:cs="Times New Roman"/>
          <w:szCs w:val="24"/>
        </w:rPr>
        <w:t xml:space="preserve"> </w:t>
      </w:r>
      <w:proofErr w:type="spellStart"/>
      <w:r w:rsidRPr="000E38D8">
        <w:rPr>
          <w:rFonts w:eastAsia="Times New Roman" w:cs="Times New Roman"/>
          <w:szCs w:val="24"/>
        </w:rPr>
        <w:t>đưa</w:t>
      </w:r>
      <w:proofErr w:type="spellEnd"/>
      <w:r w:rsidRPr="000E38D8">
        <w:rPr>
          <w:rFonts w:eastAsia="Times New Roman" w:cs="Times New Roman"/>
          <w:szCs w:val="24"/>
        </w:rPr>
        <w:t xml:space="preserve"> </w:t>
      </w:r>
      <w:proofErr w:type="spellStart"/>
      <w:r w:rsidRPr="000E38D8">
        <w:rPr>
          <w:rFonts w:eastAsia="Times New Roman" w:cs="Times New Roman"/>
          <w:szCs w:val="24"/>
        </w:rPr>
        <w:t>cơ</w:t>
      </w:r>
      <w:proofErr w:type="spellEnd"/>
      <w:r w:rsidRPr="000E38D8">
        <w:rPr>
          <w:rFonts w:eastAsia="Times New Roman" w:cs="Times New Roman"/>
          <w:szCs w:val="24"/>
        </w:rPr>
        <w:t xml:space="preserve"> </w:t>
      </w:r>
      <w:proofErr w:type="spellStart"/>
      <w:r w:rsidRPr="000E38D8">
        <w:rPr>
          <w:rFonts w:eastAsia="Times New Roman" w:cs="Times New Roman"/>
          <w:szCs w:val="24"/>
        </w:rPr>
        <w:t>sở</w:t>
      </w:r>
      <w:proofErr w:type="spellEnd"/>
      <w:r w:rsidRPr="000E38D8">
        <w:rPr>
          <w:rFonts w:eastAsia="Times New Roman" w:cs="Times New Roman"/>
          <w:szCs w:val="24"/>
        </w:rPr>
        <w:t xml:space="preserve"> </w:t>
      </w:r>
      <w:proofErr w:type="spellStart"/>
      <w:r w:rsidRPr="000E38D8">
        <w:rPr>
          <w:rFonts w:eastAsia="Times New Roman" w:cs="Times New Roman"/>
          <w:szCs w:val="24"/>
        </w:rPr>
        <w:t>phá</w:t>
      </w:r>
      <w:proofErr w:type="spellEnd"/>
      <w:r w:rsidRPr="000E38D8">
        <w:rPr>
          <w:rFonts w:eastAsia="Times New Roman" w:cs="Times New Roman"/>
          <w:szCs w:val="24"/>
        </w:rPr>
        <w:t xml:space="preserve"> </w:t>
      </w:r>
      <w:proofErr w:type="spellStart"/>
      <w:r w:rsidRPr="000E38D8">
        <w:rPr>
          <w:rFonts w:eastAsia="Times New Roman" w:cs="Times New Roman"/>
          <w:szCs w:val="24"/>
        </w:rPr>
        <w:t>dỡ</w:t>
      </w:r>
      <w:proofErr w:type="spellEnd"/>
      <w:r w:rsidRPr="000E38D8">
        <w:rPr>
          <w:rFonts w:eastAsia="Times New Roman" w:cs="Times New Roman"/>
          <w:szCs w:val="24"/>
        </w:rPr>
        <w:t xml:space="preserve"> </w:t>
      </w:r>
      <w:proofErr w:type="spellStart"/>
      <w:r w:rsidRPr="000E38D8">
        <w:rPr>
          <w:rFonts w:eastAsia="Times New Roman" w:cs="Times New Roman"/>
          <w:szCs w:val="24"/>
        </w:rPr>
        <w:t>tàu</w:t>
      </w:r>
      <w:proofErr w:type="spellEnd"/>
      <w:r w:rsidRPr="000E38D8">
        <w:rPr>
          <w:rFonts w:eastAsia="Times New Roman" w:cs="Times New Roman"/>
          <w:szCs w:val="24"/>
        </w:rPr>
        <w:t xml:space="preserve"> </w:t>
      </w:r>
      <w:proofErr w:type="spellStart"/>
      <w:r w:rsidRPr="000E38D8">
        <w:rPr>
          <w:rFonts w:eastAsia="Times New Roman" w:cs="Times New Roman"/>
          <w:szCs w:val="24"/>
        </w:rPr>
        <w:t>biển</w:t>
      </w:r>
      <w:proofErr w:type="spellEnd"/>
      <w:r w:rsidRPr="000E38D8">
        <w:rPr>
          <w:rFonts w:eastAsia="Times New Roman" w:cs="Times New Roman"/>
          <w:szCs w:val="24"/>
        </w:rPr>
        <w:t xml:space="preserve"> </w:t>
      </w:r>
      <w:proofErr w:type="spellStart"/>
      <w:r w:rsidRPr="000E38D8">
        <w:rPr>
          <w:rFonts w:eastAsia="Times New Roman" w:cs="Times New Roman"/>
          <w:szCs w:val="24"/>
        </w:rPr>
        <w:t>vào</w:t>
      </w:r>
      <w:proofErr w:type="spellEnd"/>
      <w:r w:rsidRPr="000E38D8">
        <w:rPr>
          <w:rFonts w:eastAsia="Times New Roman" w:cs="Times New Roman"/>
          <w:szCs w:val="24"/>
        </w:rPr>
        <w:t xml:space="preserve"> </w:t>
      </w:r>
      <w:proofErr w:type="spellStart"/>
      <w:r w:rsidRPr="000E38D8">
        <w:rPr>
          <w:rFonts w:eastAsia="Times New Roman" w:cs="Times New Roman"/>
          <w:szCs w:val="24"/>
        </w:rPr>
        <w:t>hoạt</w:t>
      </w:r>
      <w:proofErr w:type="spellEnd"/>
      <w:r w:rsidRPr="000E38D8">
        <w:rPr>
          <w:rFonts w:eastAsia="Times New Roman" w:cs="Times New Roman"/>
          <w:szCs w:val="24"/>
        </w:rPr>
        <w:t xml:space="preserve"> </w:t>
      </w:r>
      <w:proofErr w:type="spellStart"/>
      <w:r w:rsidRPr="000E38D8">
        <w:rPr>
          <w:rFonts w:eastAsia="Times New Roman" w:cs="Times New Roman"/>
          <w:szCs w:val="24"/>
        </w:rPr>
        <w:t>động</w:t>
      </w:r>
      <w:proofErr w:type="spellEnd"/>
      <w:r w:rsidRPr="000E38D8">
        <w:rPr>
          <w:rFonts w:eastAsia="Times New Roman" w:cs="Times New Roman"/>
          <w:szCs w:val="24"/>
        </w:rPr>
        <w:t xml:space="preserve"> </w:t>
      </w:r>
      <w:proofErr w:type="spellStart"/>
      <w:r w:rsidRPr="000E38D8">
        <w:rPr>
          <w:rFonts w:eastAsia="Times New Roman" w:cs="Times New Roman"/>
          <w:szCs w:val="24"/>
        </w:rPr>
        <w:t>số</w:t>
      </w:r>
      <w:proofErr w:type="spellEnd"/>
      <w:r w:rsidRPr="000E38D8">
        <w:rPr>
          <w:rFonts w:eastAsia="Times New Roman" w:cs="Times New Roman"/>
          <w:szCs w:val="24"/>
        </w:rPr>
        <w:t xml:space="preserve"> …………………………. do (</w:t>
      </w:r>
      <w:proofErr w:type="spellStart"/>
      <w:r w:rsidRPr="000E38D8">
        <w:rPr>
          <w:rFonts w:eastAsia="Times New Roman" w:cs="Times New Roman"/>
          <w:szCs w:val="24"/>
        </w:rPr>
        <w:t>Tên</w:t>
      </w:r>
      <w:proofErr w:type="spellEnd"/>
      <w:r w:rsidRPr="000E38D8">
        <w:rPr>
          <w:rFonts w:eastAsia="Times New Roman" w:cs="Times New Roman"/>
          <w:szCs w:val="24"/>
        </w:rPr>
        <w:t xml:space="preserve"> </w:t>
      </w:r>
      <w:proofErr w:type="spellStart"/>
      <w:r w:rsidRPr="000E38D8">
        <w:rPr>
          <w:rFonts w:eastAsia="Times New Roman" w:cs="Times New Roman"/>
          <w:szCs w:val="24"/>
        </w:rPr>
        <w:t>cơ</w:t>
      </w:r>
      <w:proofErr w:type="spellEnd"/>
      <w:r w:rsidRPr="000E38D8">
        <w:rPr>
          <w:rFonts w:eastAsia="Times New Roman" w:cs="Times New Roman"/>
          <w:szCs w:val="24"/>
        </w:rPr>
        <w:t xml:space="preserve"> </w:t>
      </w:r>
      <w:proofErr w:type="spellStart"/>
      <w:r w:rsidRPr="000E38D8">
        <w:rPr>
          <w:rFonts w:eastAsia="Times New Roman" w:cs="Times New Roman"/>
          <w:szCs w:val="24"/>
        </w:rPr>
        <w:t>quan</w:t>
      </w:r>
      <w:proofErr w:type="spellEnd"/>
      <w:r w:rsidRPr="000E38D8">
        <w:rPr>
          <w:rFonts w:eastAsia="Times New Roman" w:cs="Times New Roman"/>
          <w:szCs w:val="24"/>
        </w:rPr>
        <w:t xml:space="preserve"> </w:t>
      </w:r>
      <w:proofErr w:type="spellStart"/>
      <w:r w:rsidRPr="000E38D8">
        <w:rPr>
          <w:rFonts w:eastAsia="Times New Roman" w:cs="Times New Roman"/>
          <w:szCs w:val="24"/>
        </w:rPr>
        <w:t>cấp</w:t>
      </w:r>
      <w:proofErr w:type="spellEnd"/>
      <w:r w:rsidRPr="000E38D8">
        <w:rPr>
          <w:rFonts w:eastAsia="Times New Roman" w:cs="Times New Roman"/>
          <w:szCs w:val="24"/>
        </w:rPr>
        <w:t xml:space="preserve">) </w:t>
      </w:r>
      <w:proofErr w:type="spellStart"/>
      <w:r w:rsidRPr="000E38D8">
        <w:rPr>
          <w:rFonts w:eastAsia="Times New Roman" w:cs="Times New Roman"/>
          <w:szCs w:val="24"/>
        </w:rPr>
        <w:t>cấp</w:t>
      </w:r>
      <w:proofErr w:type="spellEnd"/>
      <w:r w:rsidRPr="000E38D8">
        <w:rPr>
          <w:rFonts w:eastAsia="Times New Roman" w:cs="Times New Roman"/>
          <w:szCs w:val="24"/>
        </w:rPr>
        <w:t xml:space="preserve"> </w:t>
      </w:r>
      <w:proofErr w:type="spellStart"/>
      <w:r w:rsidRPr="000E38D8">
        <w:rPr>
          <w:rFonts w:eastAsia="Times New Roman" w:cs="Times New Roman"/>
          <w:szCs w:val="24"/>
        </w:rPr>
        <w:t>ngày</w:t>
      </w:r>
      <w:proofErr w:type="spellEnd"/>
      <w:r w:rsidRPr="000E38D8">
        <w:rPr>
          <w:rFonts w:eastAsia="Times New Roman" w:cs="Times New Roman"/>
          <w:szCs w:val="24"/>
        </w:rPr>
        <w:t xml:space="preserve"> ……. </w:t>
      </w:r>
      <w:proofErr w:type="spellStart"/>
      <w:r w:rsidRPr="000E38D8">
        <w:rPr>
          <w:rFonts w:eastAsia="Times New Roman" w:cs="Times New Roman"/>
          <w:szCs w:val="24"/>
        </w:rPr>
        <w:t>tháng</w:t>
      </w:r>
      <w:proofErr w:type="spellEnd"/>
      <w:r w:rsidRPr="000E38D8">
        <w:rPr>
          <w:rFonts w:eastAsia="Times New Roman" w:cs="Times New Roman"/>
          <w:szCs w:val="24"/>
        </w:rPr>
        <w:t xml:space="preserve"> </w:t>
      </w:r>
      <w:proofErr w:type="gramStart"/>
      <w:r w:rsidRPr="000E38D8">
        <w:rPr>
          <w:rFonts w:eastAsia="Times New Roman" w:cs="Times New Roman"/>
          <w:szCs w:val="24"/>
        </w:rPr>
        <w:t>…..</w:t>
      </w:r>
      <w:proofErr w:type="gramEnd"/>
      <w:r w:rsidRPr="000E38D8">
        <w:rPr>
          <w:rFonts w:eastAsia="Times New Roman" w:cs="Times New Roman"/>
          <w:szCs w:val="24"/>
        </w:rPr>
        <w:t xml:space="preserve"> </w:t>
      </w:r>
      <w:proofErr w:type="spellStart"/>
      <w:r w:rsidRPr="000E38D8">
        <w:rPr>
          <w:rFonts w:eastAsia="Times New Roman" w:cs="Times New Roman"/>
          <w:szCs w:val="24"/>
        </w:rPr>
        <w:t>năm</w:t>
      </w:r>
      <w:proofErr w:type="spellEnd"/>
      <w:r w:rsidRPr="000E38D8">
        <w:rPr>
          <w:rFonts w:eastAsia="Times New Roman" w:cs="Times New Roman"/>
          <w:szCs w:val="24"/>
        </w:rPr>
        <w:t xml:space="preserve"> ……</w:t>
      </w:r>
    </w:p>
    <w:p w14:paraId="11DB8DF0" w14:textId="77777777" w:rsidR="005E0995" w:rsidRPr="000E38D8" w:rsidRDefault="005E0995" w:rsidP="004C08FB">
      <w:pPr>
        <w:spacing w:after="0" w:line="240" w:lineRule="auto"/>
        <w:ind w:firstLine="709"/>
        <w:jc w:val="left"/>
        <w:rPr>
          <w:rFonts w:eastAsia="Times New Roman" w:cs="Times New Roman"/>
          <w:szCs w:val="24"/>
        </w:rPr>
      </w:pPr>
      <w:r w:rsidRPr="000E38D8">
        <w:rPr>
          <w:rFonts w:eastAsia="Times New Roman" w:cs="Times New Roman"/>
          <w:szCs w:val="24"/>
        </w:rPr>
        <w:t xml:space="preserve">2. Lý do </w:t>
      </w:r>
      <w:proofErr w:type="spellStart"/>
      <w:r w:rsidRPr="000E38D8">
        <w:rPr>
          <w:rFonts w:eastAsia="Times New Roman" w:cs="Times New Roman"/>
          <w:szCs w:val="24"/>
        </w:rPr>
        <w:t>đề</w:t>
      </w:r>
      <w:proofErr w:type="spellEnd"/>
      <w:r w:rsidRPr="000E38D8">
        <w:rPr>
          <w:rFonts w:eastAsia="Times New Roman" w:cs="Times New Roman"/>
          <w:szCs w:val="24"/>
        </w:rPr>
        <w:t xml:space="preserve"> </w:t>
      </w:r>
      <w:proofErr w:type="spellStart"/>
      <w:r w:rsidRPr="000E38D8">
        <w:rPr>
          <w:rFonts w:eastAsia="Times New Roman" w:cs="Times New Roman"/>
          <w:szCs w:val="24"/>
        </w:rPr>
        <w:t>nghị</w:t>
      </w:r>
      <w:proofErr w:type="spellEnd"/>
      <w:r w:rsidRPr="000E38D8">
        <w:rPr>
          <w:rFonts w:eastAsia="Times New Roman" w:cs="Times New Roman"/>
          <w:szCs w:val="24"/>
        </w:rPr>
        <w:t xml:space="preserve"> </w:t>
      </w:r>
      <w:proofErr w:type="spellStart"/>
      <w:r w:rsidRPr="000E38D8">
        <w:rPr>
          <w:rFonts w:eastAsia="Times New Roman" w:cs="Times New Roman"/>
          <w:szCs w:val="24"/>
        </w:rPr>
        <w:t>quyết</w:t>
      </w:r>
      <w:proofErr w:type="spellEnd"/>
      <w:r w:rsidRPr="000E38D8">
        <w:rPr>
          <w:rFonts w:eastAsia="Times New Roman" w:cs="Times New Roman"/>
          <w:szCs w:val="24"/>
        </w:rPr>
        <w:t xml:space="preserve"> </w:t>
      </w:r>
      <w:proofErr w:type="spellStart"/>
      <w:r w:rsidRPr="000E38D8">
        <w:rPr>
          <w:rFonts w:eastAsia="Times New Roman" w:cs="Times New Roman"/>
          <w:szCs w:val="24"/>
        </w:rPr>
        <w:t>định</w:t>
      </w:r>
      <w:proofErr w:type="spellEnd"/>
      <w:r w:rsidRPr="000E38D8">
        <w:rPr>
          <w:rFonts w:eastAsia="Times New Roman" w:cs="Times New Roman"/>
          <w:szCs w:val="24"/>
        </w:rPr>
        <w:t xml:space="preserve"> </w:t>
      </w:r>
      <w:proofErr w:type="spellStart"/>
      <w:r w:rsidRPr="000E38D8">
        <w:rPr>
          <w:rFonts w:eastAsia="Times New Roman" w:cs="Times New Roman"/>
          <w:szCs w:val="24"/>
        </w:rPr>
        <w:t>lại</w:t>
      </w:r>
      <w:proofErr w:type="spellEnd"/>
    </w:p>
    <w:p w14:paraId="2EE0EE9B" w14:textId="77777777" w:rsidR="005E0995" w:rsidRPr="000E38D8" w:rsidRDefault="005E0995" w:rsidP="004C08FB">
      <w:pPr>
        <w:spacing w:after="0" w:line="240" w:lineRule="auto"/>
        <w:ind w:firstLine="709"/>
        <w:jc w:val="left"/>
        <w:rPr>
          <w:rFonts w:eastAsia="Times New Roman" w:cs="Times New Roman"/>
          <w:szCs w:val="24"/>
        </w:rPr>
      </w:pPr>
      <w:r w:rsidRPr="000E38D8">
        <w:rPr>
          <w:rFonts w:eastAsia="Times New Roman" w:cs="Times New Roman"/>
          <w:szCs w:val="24"/>
        </w:rPr>
        <w:t>................................................................................................................................</w:t>
      </w:r>
    </w:p>
    <w:p w14:paraId="062E6F8D" w14:textId="77777777" w:rsidR="005E0995" w:rsidRPr="000E38D8" w:rsidRDefault="005E0995" w:rsidP="004C08FB">
      <w:pPr>
        <w:spacing w:after="0" w:line="240" w:lineRule="auto"/>
        <w:ind w:firstLine="709"/>
        <w:jc w:val="left"/>
        <w:rPr>
          <w:rFonts w:eastAsia="Times New Roman" w:cs="Times New Roman"/>
          <w:szCs w:val="24"/>
        </w:rPr>
      </w:pPr>
      <w:r w:rsidRPr="000E38D8">
        <w:rPr>
          <w:rFonts w:eastAsia="Times New Roman" w:cs="Times New Roman"/>
          <w:szCs w:val="24"/>
        </w:rPr>
        <w:t>................................................................................................................................</w:t>
      </w:r>
    </w:p>
    <w:p w14:paraId="3E7A3363" w14:textId="77777777" w:rsidR="005E0995" w:rsidRPr="000E38D8" w:rsidRDefault="005E0995" w:rsidP="004C08FB">
      <w:pPr>
        <w:spacing w:after="0" w:line="240" w:lineRule="auto"/>
        <w:ind w:firstLine="709"/>
        <w:jc w:val="left"/>
        <w:rPr>
          <w:rFonts w:eastAsia="Times New Roman" w:cs="Times New Roman"/>
          <w:szCs w:val="24"/>
        </w:rPr>
      </w:pPr>
      <w:r w:rsidRPr="000E38D8">
        <w:rPr>
          <w:rFonts w:eastAsia="Times New Roman" w:cs="Times New Roman"/>
          <w:szCs w:val="24"/>
        </w:rPr>
        <w:t xml:space="preserve">3. Văn </w:t>
      </w:r>
      <w:proofErr w:type="spellStart"/>
      <w:r w:rsidRPr="000E38D8">
        <w:rPr>
          <w:rFonts w:eastAsia="Times New Roman" w:cs="Times New Roman"/>
          <w:szCs w:val="24"/>
        </w:rPr>
        <w:t>bản</w:t>
      </w:r>
      <w:proofErr w:type="spellEnd"/>
      <w:r w:rsidRPr="000E38D8">
        <w:rPr>
          <w:rFonts w:eastAsia="Times New Roman" w:cs="Times New Roman"/>
          <w:szCs w:val="24"/>
        </w:rPr>
        <w:t xml:space="preserve"> </w:t>
      </w:r>
      <w:proofErr w:type="spellStart"/>
      <w:r w:rsidRPr="000E38D8">
        <w:rPr>
          <w:rFonts w:eastAsia="Times New Roman" w:cs="Times New Roman"/>
          <w:szCs w:val="24"/>
        </w:rPr>
        <w:t>kèm</w:t>
      </w:r>
      <w:proofErr w:type="spellEnd"/>
      <w:r w:rsidRPr="000E38D8">
        <w:rPr>
          <w:rFonts w:eastAsia="Times New Roman" w:cs="Times New Roman"/>
          <w:szCs w:val="24"/>
        </w:rPr>
        <w:t xml:space="preserve"> </w:t>
      </w:r>
      <w:proofErr w:type="spellStart"/>
      <w:r w:rsidRPr="000E38D8">
        <w:rPr>
          <w:rFonts w:eastAsia="Times New Roman" w:cs="Times New Roman"/>
          <w:szCs w:val="24"/>
        </w:rPr>
        <w:t>theo</w:t>
      </w:r>
      <w:proofErr w:type="spellEnd"/>
    </w:p>
    <w:p w14:paraId="71123B86" w14:textId="77777777" w:rsidR="005E0995" w:rsidRPr="000E38D8" w:rsidRDefault="005E0995" w:rsidP="004C08FB">
      <w:pPr>
        <w:spacing w:after="0" w:line="240" w:lineRule="auto"/>
        <w:ind w:firstLine="709"/>
        <w:jc w:val="left"/>
        <w:rPr>
          <w:rFonts w:eastAsia="Times New Roman" w:cs="Times New Roman"/>
          <w:szCs w:val="24"/>
        </w:rPr>
      </w:pPr>
      <w:r w:rsidRPr="000E38D8">
        <w:rPr>
          <w:rFonts w:eastAsia="Times New Roman" w:cs="Times New Roman"/>
          <w:szCs w:val="24"/>
        </w:rPr>
        <w:t xml:space="preserve">a) Văn </w:t>
      </w:r>
      <w:proofErr w:type="spellStart"/>
      <w:r w:rsidRPr="000E38D8">
        <w:rPr>
          <w:rFonts w:eastAsia="Times New Roman" w:cs="Times New Roman"/>
          <w:szCs w:val="24"/>
        </w:rPr>
        <w:t>bản</w:t>
      </w:r>
      <w:proofErr w:type="spellEnd"/>
      <w:r w:rsidRPr="000E38D8">
        <w:rPr>
          <w:rFonts w:eastAsia="Times New Roman" w:cs="Times New Roman"/>
          <w:szCs w:val="24"/>
        </w:rPr>
        <w:t xml:space="preserve"> </w:t>
      </w:r>
      <w:proofErr w:type="spellStart"/>
      <w:r w:rsidRPr="000E38D8">
        <w:rPr>
          <w:rFonts w:eastAsia="Times New Roman" w:cs="Times New Roman"/>
          <w:szCs w:val="24"/>
        </w:rPr>
        <w:t>liên</w:t>
      </w:r>
      <w:proofErr w:type="spellEnd"/>
      <w:r w:rsidRPr="000E38D8">
        <w:rPr>
          <w:rFonts w:eastAsia="Times New Roman" w:cs="Times New Roman"/>
          <w:szCs w:val="24"/>
        </w:rPr>
        <w:t xml:space="preserve"> </w:t>
      </w:r>
      <w:proofErr w:type="spellStart"/>
      <w:r w:rsidRPr="000E38D8">
        <w:rPr>
          <w:rFonts w:eastAsia="Times New Roman" w:cs="Times New Roman"/>
          <w:szCs w:val="24"/>
        </w:rPr>
        <w:t>quan</w:t>
      </w:r>
      <w:proofErr w:type="spellEnd"/>
      <w:r w:rsidRPr="000E38D8">
        <w:rPr>
          <w:rFonts w:eastAsia="Times New Roman" w:cs="Times New Roman"/>
          <w:szCs w:val="24"/>
        </w:rPr>
        <w:t xml:space="preserve"> </w:t>
      </w:r>
      <w:proofErr w:type="spellStart"/>
      <w:r w:rsidRPr="000E38D8">
        <w:rPr>
          <w:rFonts w:eastAsia="Times New Roman" w:cs="Times New Roman"/>
          <w:szCs w:val="24"/>
        </w:rPr>
        <w:t>đến</w:t>
      </w:r>
      <w:proofErr w:type="spellEnd"/>
      <w:r w:rsidRPr="000E38D8">
        <w:rPr>
          <w:rFonts w:eastAsia="Times New Roman" w:cs="Times New Roman"/>
          <w:szCs w:val="24"/>
        </w:rPr>
        <w:t xml:space="preserve"> </w:t>
      </w:r>
      <w:proofErr w:type="spellStart"/>
      <w:r w:rsidRPr="000E38D8">
        <w:rPr>
          <w:rFonts w:eastAsia="Times New Roman" w:cs="Times New Roman"/>
          <w:szCs w:val="24"/>
        </w:rPr>
        <w:t>nội</w:t>
      </w:r>
      <w:proofErr w:type="spellEnd"/>
      <w:r w:rsidRPr="000E38D8">
        <w:rPr>
          <w:rFonts w:eastAsia="Times New Roman" w:cs="Times New Roman"/>
          <w:szCs w:val="24"/>
        </w:rPr>
        <w:t xml:space="preserve"> dung </w:t>
      </w:r>
      <w:proofErr w:type="spellStart"/>
      <w:r w:rsidRPr="000E38D8">
        <w:rPr>
          <w:rFonts w:eastAsia="Times New Roman" w:cs="Times New Roman"/>
          <w:szCs w:val="24"/>
        </w:rPr>
        <w:t>thay</w:t>
      </w:r>
      <w:proofErr w:type="spellEnd"/>
      <w:r w:rsidRPr="000E38D8">
        <w:rPr>
          <w:rFonts w:eastAsia="Times New Roman" w:cs="Times New Roman"/>
          <w:szCs w:val="24"/>
        </w:rPr>
        <w:t xml:space="preserve"> </w:t>
      </w:r>
      <w:proofErr w:type="spellStart"/>
      <w:r w:rsidRPr="000E38D8">
        <w:rPr>
          <w:rFonts w:eastAsia="Times New Roman" w:cs="Times New Roman"/>
          <w:szCs w:val="24"/>
        </w:rPr>
        <w:t>đổi</w:t>
      </w:r>
      <w:proofErr w:type="spellEnd"/>
      <w:r w:rsidRPr="000E38D8">
        <w:rPr>
          <w:rFonts w:eastAsia="Times New Roman" w:cs="Times New Roman"/>
          <w:szCs w:val="24"/>
        </w:rPr>
        <w:t xml:space="preserve"> (01 </w:t>
      </w:r>
      <w:proofErr w:type="spellStart"/>
      <w:r w:rsidRPr="000E38D8">
        <w:rPr>
          <w:rFonts w:eastAsia="Times New Roman" w:cs="Times New Roman"/>
          <w:szCs w:val="24"/>
        </w:rPr>
        <w:t>bản</w:t>
      </w:r>
      <w:proofErr w:type="spellEnd"/>
      <w:r w:rsidRPr="000E38D8">
        <w:rPr>
          <w:rFonts w:eastAsia="Times New Roman" w:cs="Times New Roman"/>
          <w:szCs w:val="24"/>
        </w:rPr>
        <w:t xml:space="preserve"> </w:t>
      </w:r>
      <w:proofErr w:type="spellStart"/>
      <w:r w:rsidRPr="000E38D8">
        <w:rPr>
          <w:rFonts w:eastAsia="Times New Roman" w:cs="Times New Roman"/>
          <w:szCs w:val="24"/>
        </w:rPr>
        <w:t>sao</w:t>
      </w:r>
      <w:proofErr w:type="spellEnd"/>
      <w:r w:rsidRPr="000E38D8">
        <w:rPr>
          <w:rFonts w:eastAsia="Times New Roman" w:cs="Times New Roman"/>
          <w:szCs w:val="24"/>
        </w:rPr>
        <w:t xml:space="preserve"> </w:t>
      </w:r>
      <w:proofErr w:type="spellStart"/>
      <w:r w:rsidRPr="000E38D8">
        <w:rPr>
          <w:rFonts w:eastAsia="Times New Roman" w:cs="Times New Roman"/>
          <w:szCs w:val="24"/>
        </w:rPr>
        <w:t>có</w:t>
      </w:r>
      <w:proofErr w:type="spellEnd"/>
      <w:r w:rsidRPr="000E38D8">
        <w:rPr>
          <w:rFonts w:eastAsia="Times New Roman" w:cs="Times New Roman"/>
          <w:szCs w:val="24"/>
        </w:rPr>
        <w:t xml:space="preserve"> </w:t>
      </w:r>
      <w:proofErr w:type="spellStart"/>
      <w:r w:rsidRPr="000E38D8">
        <w:rPr>
          <w:rFonts w:eastAsia="Times New Roman" w:cs="Times New Roman"/>
          <w:szCs w:val="24"/>
        </w:rPr>
        <w:t>chứng</w:t>
      </w:r>
      <w:proofErr w:type="spellEnd"/>
      <w:r w:rsidRPr="000E38D8">
        <w:rPr>
          <w:rFonts w:eastAsia="Times New Roman" w:cs="Times New Roman"/>
          <w:szCs w:val="24"/>
        </w:rPr>
        <w:t xml:space="preserve"> </w:t>
      </w:r>
      <w:proofErr w:type="spellStart"/>
      <w:r w:rsidRPr="000E38D8">
        <w:rPr>
          <w:rFonts w:eastAsia="Times New Roman" w:cs="Times New Roman"/>
          <w:szCs w:val="24"/>
        </w:rPr>
        <w:t>thực</w:t>
      </w:r>
      <w:proofErr w:type="spellEnd"/>
      <w:r w:rsidRPr="000E38D8">
        <w:rPr>
          <w:rFonts w:eastAsia="Times New Roman" w:cs="Times New Roman"/>
          <w:szCs w:val="24"/>
        </w:rPr>
        <w:t xml:space="preserve"> </w:t>
      </w:r>
      <w:proofErr w:type="spellStart"/>
      <w:r w:rsidRPr="000E38D8">
        <w:rPr>
          <w:rFonts w:eastAsia="Times New Roman" w:cs="Times New Roman"/>
          <w:szCs w:val="24"/>
        </w:rPr>
        <w:t>hoặc</w:t>
      </w:r>
      <w:proofErr w:type="spellEnd"/>
      <w:r w:rsidRPr="000E38D8">
        <w:rPr>
          <w:rFonts w:eastAsia="Times New Roman" w:cs="Times New Roman"/>
          <w:szCs w:val="24"/>
        </w:rPr>
        <w:t xml:space="preserve"> 01 </w:t>
      </w:r>
      <w:proofErr w:type="spellStart"/>
      <w:r w:rsidRPr="000E38D8">
        <w:rPr>
          <w:rFonts w:eastAsia="Times New Roman" w:cs="Times New Roman"/>
          <w:szCs w:val="24"/>
        </w:rPr>
        <w:t>bản</w:t>
      </w:r>
      <w:proofErr w:type="spellEnd"/>
      <w:r w:rsidRPr="000E38D8">
        <w:rPr>
          <w:rFonts w:eastAsia="Times New Roman" w:cs="Times New Roman"/>
          <w:szCs w:val="24"/>
        </w:rPr>
        <w:t xml:space="preserve"> </w:t>
      </w:r>
      <w:proofErr w:type="spellStart"/>
      <w:r w:rsidRPr="000E38D8">
        <w:rPr>
          <w:rFonts w:eastAsia="Times New Roman" w:cs="Times New Roman"/>
          <w:szCs w:val="24"/>
        </w:rPr>
        <w:t>sao</w:t>
      </w:r>
      <w:proofErr w:type="spellEnd"/>
      <w:r w:rsidRPr="000E38D8">
        <w:rPr>
          <w:rFonts w:eastAsia="Times New Roman" w:cs="Times New Roman"/>
          <w:szCs w:val="24"/>
        </w:rPr>
        <w:t xml:space="preserve"> </w:t>
      </w:r>
      <w:proofErr w:type="spellStart"/>
      <w:r w:rsidRPr="000E38D8">
        <w:rPr>
          <w:rFonts w:eastAsia="Times New Roman" w:cs="Times New Roman"/>
          <w:szCs w:val="24"/>
        </w:rPr>
        <w:t>kèm</w:t>
      </w:r>
      <w:proofErr w:type="spellEnd"/>
      <w:r w:rsidRPr="000E38D8">
        <w:rPr>
          <w:rFonts w:eastAsia="Times New Roman" w:cs="Times New Roman"/>
          <w:szCs w:val="24"/>
        </w:rPr>
        <w:t xml:space="preserve"> </w:t>
      </w:r>
      <w:proofErr w:type="spellStart"/>
      <w:r w:rsidRPr="000E38D8">
        <w:rPr>
          <w:rFonts w:eastAsia="Times New Roman" w:cs="Times New Roman"/>
          <w:szCs w:val="24"/>
        </w:rPr>
        <w:t>bản</w:t>
      </w:r>
      <w:proofErr w:type="spellEnd"/>
      <w:r w:rsidRPr="000E38D8">
        <w:rPr>
          <w:rFonts w:eastAsia="Times New Roman" w:cs="Times New Roman"/>
          <w:szCs w:val="24"/>
        </w:rPr>
        <w:t xml:space="preserve"> </w:t>
      </w:r>
      <w:proofErr w:type="spellStart"/>
      <w:r w:rsidRPr="000E38D8">
        <w:rPr>
          <w:rFonts w:eastAsia="Times New Roman" w:cs="Times New Roman"/>
          <w:szCs w:val="24"/>
        </w:rPr>
        <w:t>chính</w:t>
      </w:r>
      <w:proofErr w:type="spellEnd"/>
      <w:r w:rsidRPr="000E38D8">
        <w:rPr>
          <w:rFonts w:eastAsia="Times New Roman" w:cs="Times New Roman"/>
          <w:szCs w:val="24"/>
        </w:rPr>
        <w:t xml:space="preserve"> </w:t>
      </w:r>
      <w:proofErr w:type="spellStart"/>
      <w:r w:rsidRPr="000E38D8">
        <w:rPr>
          <w:rFonts w:eastAsia="Times New Roman" w:cs="Times New Roman"/>
          <w:szCs w:val="24"/>
        </w:rPr>
        <w:t>để</w:t>
      </w:r>
      <w:proofErr w:type="spellEnd"/>
      <w:r w:rsidRPr="000E38D8">
        <w:rPr>
          <w:rFonts w:eastAsia="Times New Roman" w:cs="Times New Roman"/>
          <w:szCs w:val="24"/>
        </w:rPr>
        <w:t xml:space="preserve"> </w:t>
      </w:r>
      <w:proofErr w:type="spellStart"/>
      <w:r w:rsidRPr="000E38D8">
        <w:rPr>
          <w:rFonts w:eastAsia="Times New Roman" w:cs="Times New Roman"/>
          <w:szCs w:val="24"/>
        </w:rPr>
        <w:t>đối</w:t>
      </w:r>
      <w:proofErr w:type="spellEnd"/>
      <w:r w:rsidRPr="000E38D8">
        <w:rPr>
          <w:rFonts w:eastAsia="Times New Roman" w:cs="Times New Roman"/>
          <w:szCs w:val="24"/>
        </w:rPr>
        <w:t xml:space="preserve"> </w:t>
      </w:r>
      <w:proofErr w:type="spellStart"/>
      <w:r w:rsidRPr="000E38D8">
        <w:rPr>
          <w:rFonts w:eastAsia="Times New Roman" w:cs="Times New Roman"/>
          <w:szCs w:val="24"/>
        </w:rPr>
        <w:t>chiếu</w:t>
      </w:r>
      <w:proofErr w:type="spellEnd"/>
      <w:r w:rsidRPr="000E38D8">
        <w:rPr>
          <w:rFonts w:eastAsia="Times New Roman" w:cs="Times New Roman"/>
          <w:szCs w:val="24"/>
        </w:rPr>
        <w:t>);</w:t>
      </w:r>
    </w:p>
    <w:p w14:paraId="6382665C" w14:textId="77777777" w:rsidR="005E0995" w:rsidRPr="000E38D8" w:rsidRDefault="005E0995" w:rsidP="004C08FB">
      <w:pPr>
        <w:spacing w:after="0" w:line="240" w:lineRule="auto"/>
        <w:ind w:firstLine="709"/>
        <w:jc w:val="left"/>
        <w:rPr>
          <w:rFonts w:eastAsia="Times New Roman" w:cs="Times New Roman"/>
          <w:szCs w:val="24"/>
        </w:rPr>
      </w:pPr>
      <w:r w:rsidRPr="000E38D8">
        <w:rPr>
          <w:rFonts w:eastAsia="Times New Roman" w:cs="Times New Roman"/>
          <w:szCs w:val="24"/>
        </w:rPr>
        <w:t>................................................................................................................................</w:t>
      </w:r>
    </w:p>
    <w:p w14:paraId="1C9DB9CE" w14:textId="77777777" w:rsidR="005E0995" w:rsidRPr="000E38D8" w:rsidRDefault="005E0995" w:rsidP="004C08FB">
      <w:pPr>
        <w:spacing w:after="0" w:line="240" w:lineRule="auto"/>
        <w:ind w:firstLine="709"/>
        <w:jc w:val="left"/>
        <w:rPr>
          <w:rFonts w:eastAsia="Times New Roman" w:cs="Times New Roman"/>
          <w:szCs w:val="24"/>
        </w:rPr>
      </w:pPr>
      <w:r w:rsidRPr="000E38D8">
        <w:rPr>
          <w:rFonts w:eastAsia="Times New Roman" w:cs="Times New Roman"/>
          <w:szCs w:val="24"/>
        </w:rPr>
        <w:t>................................................................................................................................</w:t>
      </w:r>
    </w:p>
    <w:p w14:paraId="69EDDA44" w14:textId="77777777" w:rsidR="005E0995" w:rsidRPr="000E38D8" w:rsidRDefault="005E0995" w:rsidP="004C08FB">
      <w:pPr>
        <w:spacing w:after="0" w:line="240" w:lineRule="auto"/>
        <w:ind w:firstLine="709"/>
        <w:jc w:val="left"/>
        <w:rPr>
          <w:rFonts w:eastAsia="Times New Roman" w:cs="Times New Roman"/>
          <w:szCs w:val="24"/>
        </w:rPr>
      </w:pPr>
      <w:proofErr w:type="spellStart"/>
      <w:r w:rsidRPr="000E38D8">
        <w:rPr>
          <w:rFonts w:eastAsia="Times New Roman" w:cs="Times New Roman"/>
          <w:szCs w:val="24"/>
        </w:rPr>
        <w:t>Đề</w:t>
      </w:r>
      <w:proofErr w:type="spellEnd"/>
      <w:r w:rsidRPr="000E38D8">
        <w:rPr>
          <w:rFonts w:eastAsia="Times New Roman" w:cs="Times New Roman"/>
          <w:szCs w:val="24"/>
        </w:rPr>
        <w:t xml:space="preserve"> </w:t>
      </w:r>
      <w:proofErr w:type="spellStart"/>
      <w:r w:rsidRPr="000E38D8">
        <w:rPr>
          <w:rFonts w:eastAsia="Times New Roman" w:cs="Times New Roman"/>
          <w:szCs w:val="24"/>
        </w:rPr>
        <w:t>nghị</w:t>
      </w:r>
      <w:proofErr w:type="spellEnd"/>
      <w:r w:rsidRPr="000E38D8">
        <w:rPr>
          <w:rFonts w:eastAsia="Times New Roman" w:cs="Times New Roman"/>
          <w:szCs w:val="24"/>
        </w:rPr>
        <w:t xml:space="preserve"> … </w:t>
      </w:r>
      <w:proofErr w:type="spellStart"/>
      <w:r w:rsidRPr="000E38D8">
        <w:rPr>
          <w:rFonts w:eastAsia="Times New Roman" w:cs="Times New Roman"/>
          <w:szCs w:val="24"/>
        </w:rPr>
        <w:t>thẩm</w:t>
      </w:r>
      <w:proofErr w:type="spellEnd"/>
      <w:r w:rsidRPr="000E38D8">
        <w:rPr>
          <w:rFonts w:eastAsia="Times New Roman" w:cs="Times New Roman"/>
          <w:szCs w:val="24"/>
        </w:rPr>
        <w:t xml:space="preserve"> </w:t>
      </w:r>
      <w:proofErr w:type="spellStart"/>
      <w:r w:rsidRPr="000E38D8">
        <w:rPr>
          <w:rFonts w:eastAsia="Times New Roman" w:cs="Times New Roman"/>
          <w:szCs w:val="24"/>
        </w:rPr>
        <w:t>định</w:t>
      </w:r>
      <w:proofErr w:type="spellEnd"/>
      <w:r w:rsidRPr="000E38D8">
        <w:rPr>
          <w:rFonts w:eastAsia="Times New Roman" w:cs="Times New Roman"/>
          <w:szCs w:val="24"/>
        </w:rPr>
        <w:t xml:space="preserve"> </w:t>
      </w:r>
      <w:proofErr w:type="spellStart"/>
      <w:r w:rsidRPr="000E38D8">
        <w:rPr>
          <w:rFonts w:eastAsia="Times New Roman" w:cs="Times New Roman"/>
          <w:szCs w:val="24"/>
        </w:rPr>
        <w:t>hồ</w:t>
      </w:r>
      <w:proofErr w:type="spellEnd"/>
      <w:r w:rsidRPr="000E38D8">
        <w:rPr>
          <w:rFonts w:eastAsia="Times New Roman" w:cs="Times New Roman"/>
          <w:szCs w:val="24"/>
        </w:rPr>
        <w:t xml:space="preserve"> </w:t>
      </w:r>
      <w:proofErr w:type="spellStart"/>
      <w:r w:rsidRPr="000E38D8">
        <w:rPr>
          <w:rFonts w:eastAsia="Times New Roman" w:cs="Times New Roman"/>
          <w:szCs w:val="24"/>
        </w:rPr>
        <w:t>sơ</w:t>
      </w:r>
      <w:proofErr w:type="spellEnd"/>
      <w:r w:rsidRPr="000E38D8">
        <w:rPr>
          <w:rFonts w:eastAsia="Times New Roman" w:cs="Times New Roman"/>
          <w:szCs w:val="24"/>
        </w:rPr>
        <w:t xml:space="preserve">, </w:t>
      </w:r>
      <w:proofErr w:type="spellStart"/>
      <w:r w:rsidRPr="000E38D8">
        <w:rPr>
          <w:rFonts w:eastAsia="Times New Roman" w:cs="Times New Roman"/>
          <w:szCs w:val="24"/>
        </w:rPr>
        <w:t>trình</w:t>
      </w:r>
      <w:proofErr w:type="spellEnd"/>
      <w:r w:rsidRPr="000E38D8">
        <w:rPr>
          <w:rFonts w:eastAsia="Times New Roman" w:cs="Times New Roman"/>
          <w:szCs w:val="24"/>
        </w:rPr>
        <w:t xml:space="preserve"> </w:t>
      </w:r>
      <w:proofErr w:type="gramStart"/>
      <w:r w:rsidRPr="000E38D8">
        <w:rPr>
          <w:rFonts w:eastAsia="Times New Roman" w:cs="Times New Roman"/>
          <w:szCs w:val="24"/>
        </w:rPr>
        <w:t>…(</w:t>
      </w:r>
      <w:proofErr w:type="spellStart"/>
      <w:proofErr w:type="gramEnd"/>
      <w:r w:rsidRPr="000E38D8">
        <w:rPr>
          <w:rFonts w:eastAsia="Times New Roman" w:cs="Times New Roman"/>
          <w:szCs w:val="24"/>
        </w:rPr>
        <w:t>cơ</w:t>
      </w:r>
      <w:proofErr w:type="spellEnd"/>
      <w:r w:rsidRPr="000E38D8">
        <w:rPr>
          <w:rFonts w:eastAsia="Times New Roman" w:cs="Times New Roman"/>
          <w:szCs w:val="24"/>
        </w:rPr>
        <w:t xml:space="preserve"> </w:t>
      </w:r>
      <w:proofErr w:type="spellStart"/>
      <w:r w:rsidRPr="000E38D8">
        <w:rPr>
          <w:rFonts w:eastAsia="Times New Roman" w:cs="Times New Roman"/>
          <w:szCs w:val="24"/>
        </w:rPr>
        <w:t>quan</w:t>
      </w:r>
      <w:proofErr w:type="spellEnd"/>
      <w:r w:rsidRPr="000E38D8">
        <w:rPr>
          <w:rFonts w:eastAsia="Times New Roman" w:cs="Times New Roman"/>
          <w:szCs w:val="24"/>
        </w:rPr>
        <w:t xml:space="preserve"> </w:t>
      </w:r>
      <w:proofErr w:type="spellStart"/>
      <w:r w:rsidRPr="000E38D8">
        <w:rPr>
          <w:rFonts w:eastAsia="Times New Roman" w:cs="Times New Roman"/>
          <w:szCs w:val="24"/>
        </w:rPr>
        <w:t>có</w:t>
      </w:r>
      <w:proofErr w:type="spellEnd"/>
      <w:r w:rsidRPr="000E38D8">
        <w:rPr>
          <w:rFonts w:eastAsia="Times New Roman" w:cs="Times New Roman"/>
          <w:szCs w:val="24"/>
        </w:rPr>
        <w:t xml:space="preserve"> </w:t>
      </w:r>
      <w:proofErr w:type="spellStart"/>
      <w:r w:rsidRPr="000E38D8">
        <w:rPr>
          <w:rFonts w:eastAsia="Times New Roman" w:cs="Times New Roman"/>
          <w:szCs w:val="24"/>
        </w:rPr>
        <w:t>thẩm</w:t>
      </w:r>
      <w:proofErr w:type="spellEnd"/>
      <w:r w:rsidRPr="000E38D8">
        <w:rPr>
          <w:rFonts w:eastAsia="Times New Roman" w:cs="Times New Roman"/>
          <w:szCs w:val="24"/>
        </w:rPr>
        <w:t xml:space="preserve"> </w:t>
      </w:r>
      <w:proofErr w:type="spellStart"/>
      <w:r w:rsidRPr="000E38D8">
        <w:rPr>
          <w:rFonts w:eastAsia="Times New Roman" w:cs="Times New Roman"/>
          <w:szCs w:val="24"/>
        </w:rPr>
        <w:t>quyền</w:t>
      </w:r>
      <w:proofErr w:type="spellEnd"/>
      <w:r w:rsidRPr="000E38D8">
        <w:rPr>
          <w:rFonts w:eastAsia="Times New Roman" w:cs="Times New Roman"/>
          <w:szCs w:val="24"/>
        </w:rPr>
        <w:t xml:space="preserve">)… </w:t>
      </w:r>
      <w:proofErr w:type="spellStart"/>
      <w:r w:rsidRPr="000E38D8">
        <w:rPr>
          <w:rFonts w:eastAsia="Times New Roman" w:cs="Times New Roman"/>
          <w:szCs w:val="24"/>
        </w:rPr>
        <w:t>cấp</w:t>
      </w:r>
      <w:proofErr w:type="spellEnd"/>
      <w:r w:rsidRPr="000E38D8">
        <w:rPr>
          <w:rFonts w:eastAsia="Times New Roman" w:cs="Times New Roman"/>
          <w:szCs w:val="24"/>
        </w:rPr>
        <w:t xml:space="preserve"> </w:t>
      </w:r>
      <w:proofErr w:type="spellStart"/>
      <w:r w:rsidRPr="000E38D8">
        <w:rPr>
          <w:rFonts w:eastAsia="Times New Roman" w:cs="Times New Roman"/>
          <w:szCs w:val="24"/>
        </w:rPr>
        <w:t>lại</w:t>
      </w:r>
      <w:proofErr w:type="spellEnd"/>
      <w:r w:rsidRPr="000E38D8">
        <w:rPr>
          <w:rFonts w:eastAsia="Times New Roman" w:cs="Times New Roman"/>
          <w:szCs w:val="24"/>
        </w:rPr>
        <w:t xml:space="preserve"> </w:t>
      </w:r>
      <w:proofErr w:type="spellStart"/>
      <w:r w:rsidRPr="000E38D8">
        <w:rPr>
          <w:rFonts w:eastAsia="Times New Roman" w:cs="Times New Roman"/>
          <w:szCs w:val="24"/>
        </w:rPr>
        <w:t>quyết</w:t>
      </w:r>
      <w:proofErr w:type="spellEnd"/>
      <w:r w:rsidRPr="000E38D8">
        <w:rPr>
          <w:rFonts w:eastAsia="Times New Roman" w:cs="Times New Roman"/>
          <w:szCs w:val="24"/>
        </w:rPr>
        <w:t xml:space="preserve"> </w:t>
      </w:r>
      <w:proofErr w:type="spellStart"/>
      <w:r w:rsidRPr="000E38D8">
        <w:rPr>
          <w:rFonts w:eastAsia="Times New Roman" w:cs="Times New Roman"/>
          <w:szCs w:val="24"/>
        </w:rPr>
        <w:t>định</w:t>
      </w:r>
      <w:proofErr w:type="spellEnd"/>
      <w:r w:rsidRPr="000E38D8">
        <w:rPr>
          <w:rFonts w:eastAsia="Times New Roman" w:cs="Times New Roman"/>
          <w:szCs w:val="24"/>
        </w:rPr>
        <w:t xml:space="preserve"> </w:t>
      </w:r>
      <w:proofErr w:type="spellStart"/>
      <w:r w:rsidRPr="000E38D8">
        <w:rPr>
          <w:rFonts w:eastAsia="Times New Roman" w:cs="Times New Roman"/>
          <w:szCs w:val="24"/>
        </w:rPr>
        <w:t>đưa</w:t>
      </w:r>
      <w:proofErr w:type="spellEnd"/>
      <w:r w:rsidRPr="000E38D8">
        <w:rPr>
          <w:rFonts w:eastAsia="Times New Roman" w:cs="Times New Roman"/>
          <w:szCs w:val="24"/>
        </w:rPr>
        <w:t xml:space="preserve"> </w:t>
      </w:r>
      <w:proofErr w:type="spellStart"/>
      <w:r w:rsidRPr="000E38D8">
        <w:rPr>
          <w:rFonts w:eastAsia="Times New Roman" w:cs="Times New Roman"/>
          <w:szCs w:val="24"/>
        </w:rPr>
        <w:t>cơ</w:t>
      </w:r>
      <w:proofErr w:type="spellEnd"/>
      <w:r w:rsidRPr="000E38D8">
        <w:rPr>
          <w:rFonts w:eastAsia="Times New Roman" w:cs="Times New Roman"/>
          <w:szCs w:val="24"/>
        </w:rPr>
        <w:t xml:space="preserve"> </w:t>
      </w:r>
      <w:proofErr w:type="spellStart"/>
      <w:r w:rsidRPr="000E38D8">
        <w:rPr>
          <w:rFonts w:eastAsia="Times New Roman" w:cs="Times New Roman"/>
          <w:szCs w:val="24"/>
        </w:rPr>
        <w:t>sở</w:t>
      </w:r>
      <w:proofErr w:type="spellEnd"/>
      <w:r w:rsidRPr="000E38D8">
        <w:rPr>
          <w:rFonts w:eastAsia="Times New Roman" w:cs="Times New Roman"/>
          <w:szCs w:val="24"/>
        </w:rPr>
        <w:t xml:space="preserve"> </w:t>
      </w:r>
      <w:proofErr w:type="spellStart"/>
      <w:r w:rsidRPr="000E38D8">
        <w:rPr>
          <w:rFonts w:eastAsia="Times New Roman" w:cs="Times New Roman"/>
          <w:szCs w:val="24"/>
        </w:rPr>
        <w:t>phá</w:t>
      </w:r>
      <w:proofErr w:type="spellEnd"/>
      <w:r w:rsidRPr="000E38D8">
        <w:rPr>
          <w:rFonts w:eastAsia="Times New Roman" w:cs="Times New Roman"/>
          <w:szCs w:val="24"/>
        </w:rPr>
        <w:t xml:space="preserve"> </w:t>
      </w:r>
      <w:proofErr w:type="spellStart"/>
      <w:r w:rsidRPr="000E38D8">
        <w:rPr>
          <w:rFonts w:eastAsia="Times New Roman" w:cs="Times New Roman"/>
          <w:szCs w:val="24"/>
        </w:rPr>
        <w:t>dỡ</w:t>
      </w:r>
      <w:proofErr w:type="spellEnd"/>
      <w:r w:rsidRPr="000E38D8">
        <w:rPr>
          <w:rFonts w:eastAsia="Times New Roman" w:cs="Times New Roman"/>
          <w:szCs w:val="24"/>
        </w:rPr>
        <w:t xml:space="preserve"> </w:t>
      </w:r>
      <w:proofErr w:type="spellStart"/>
      <w:r w:rsidRPr="000E38D8">
        <w:rPr>
          <w:rFonts w:eastAsia="Times New Roman" w:cs="Times New Roman"/>
          <w:szCs w:val="24"/>
        </w:rPr>
        <w:t>tàu</w:t>
      </w:r>
      <w:proofErr w:type="spellEnd"/>
      <w:r w:rsidRPr="000E38D8">
        <w:rPr>
          <w:rFonts w:eastAsia="Times New Roman" w:cs="Times New Roman"/>
          <w:szCs w:val="24"/>
        </w:rPr>
        <w:t xml:space="preserve"> </w:t>
      </w:r>
      <w:proofErr w:type="spellStart"/>
      <w:r w:rsidRPr="000E38D8">
        <w:rPr>
          <w:rFonts w:eastAsia="Times New Roman" w:cs="Times New Roman"/>
          <w:szCs w:val="24"/>
        </w:rPr>
        <w:t>biển</w:t>
      </w:r>
      <w:proofErr w:type="spellEnd"/>
      <w:r w:rsidRPr="000E38D8">
        <w:rPr>
          <w:rFonts w:eastAsia="Times New Roman" w:cs="Times New Roman"/>
          <w:szCs w:val="24"/>
        </w:rPr>
        <w:t xml:space="preserve"> </w:t>
      </w:r>
      <w:proofErr w:type="spellStart"/>
      <w:r w:rsidRPr="000E38D8">
        <w:rPr>
          <w:rFonts w:eastAsia="Times New Roman" w:cs="Times New Roman"/>
          <w:szCs w:val="24"/>
        </w:rPr>
        <w:t>vào</w:t>
      </w:r>
      <w:proofErr w:type="spellEnd"/>
      <w:r w:rsidRPr="000E38D8">
        <w:rPr>
          <w:rFonts w:eastAsia="Times New Roman" w:cs="Times New Roman"/>
          <w:szCs w:val="24"/>
        </w:rPr>
        <w:t xml:space="preserve"> </w:t>
      </w:r>
      <w:proofErr w:type="spellStart"/>
      <w:r w:rsidRPr="000E38D8">
        <w:rPr>
          <w:rFonts w:eastAsia="Times New Roman" w:cs="Times New Roman"/>
          <w:szCs w:val="24"/>
        </w:rPr>
        <w:t>hoạt</w:t>
      </w:r>
      <w:proofErr w:type="spellEnd"/>
      <w:r w:rsidRPr="000E38D8">
        <w:rPr>
          <w:rFonts w:eastAsia="Times New Roman" w:cs="Times New Roman"/>
          <w:szCs w:val="24"/>
        </w:rPr>
        <w:t xml:space="preserve"> </w:t>
      </w:r>
      <w:proofErr w:type="spellStart"/>
      <w:r w:rsidRPr="000E38D8">
        <w:rPr>
          <w:rFonts w:eastAsia="Times New Roman" w:cs="Times New Roman"/>
          <w:szCs w:val="24"/>
        </w:rPr>
        <w:t>động</w:t>
      </w:r>
      <w:proofErr w:type="spellEnd"/>
      <w:r w:rsidRPr="000E38D8">
        <w:rPr>
          <w:rFonts w:eastAsia="Times New Roman" w:cs="Times New Roman"/>
          <w:szCs w:val="24"/>
        </w:rPr>
        <w:t>./.</w:t>
      </w:r>
    </w:p>
    <w:p w14:paraId="64DB5903" w14:textId="77777777" w:rsidR="005E0995" w:rsidRPr="000E38D8" w:rsidRDefault="005E0995" w:rsidP="004C08FB">
      <w:pPr>
        <w:widowControl w:val="0"/>
        <w:spacing w:after="0" w:line="240" w:lineRule="auto"/>
        <w:ind w:firstLine="709"/>
        <w:jc w:val="right"/>
        <w:rPr>
          <w:rFonts w:eastAsia="Times New Roman" w:cs="Times New Roman"/>
          <w:b/>
          <w:bCs/>
          <w:szCs w:val="26"/>
          <w:lang w:val="vi-VN"/>
        </w:rPr>
      </w:pPr>
    </w:p>
    <w:p w14:paraId="4DF2C106" w14:textId="77777777" w:rsidR="005E0995" w:rsidRPr="000E38D8" w:rsidRDefault="005E0995" w:rsidP="004C08FB">
      <w:pPr>
        <w:widowControl w:val="0"/>
        <w:spacing w:after="0" w:line="240" w:lineRule="auto"/>
        <w:ind w:firstLine="709"/>
        <w:jc w:val="right"/>
        <w:rPr>
          <w:rFonts w:eastAsia="Times New Roman" w:cs="Times New Roman"/>
          <w:b/>
          <w:bCs/>
          <w:szCs w:val="26"/>
          <w:lang w:val="vi-VN"/>
        </w:rPr>
      </w:pPr>
      <w:r w:rsidRPr="000E38D8">
        <w:rPr>
          <w:rFonts w:eastAsia="Times New Roman" w:cs="Times New Roman"/>
          <w:b/>
          <w:bCs/>
          <w:szCs w:val="26"/>
          <w:lang w:val="vi-VN"/>
        </w:rPr>
        <w:t>ĐẠI DIỆN CƠ SỞ PHÁ DỠ TÀU BIỂN</w:t>
      </w:r>
    </w:p>
    <w:p w14:paraId="74E3E376" w14:textId="77777777" w:rsidR="005E0995" w:rsidRPr="000E38D8" w:rsidRDefault="005E0995" w:rsidP="004C08FB">
      <w:pPr>
        <w:spacing w:after="0" w:line="240" w:lineRule="auto"/>
        <w:ind w:firstLine="709"/>
        <w:jc w:val="left"/>
        <w:rPr>
          <w:rFonts w:eastAsia="Times New Roman" w:cs="Times New Roman"/>
          <w:b/>
          <w:bCs/>
          <w:sz w:val="24"/>
          <w:szCs w:val="24"/>
          <w:lang w:val="vi-VN"/>
        </w:rPr>
      </w:pPr>
      <w:r w:rsidRPr="000E38D8">
        <w:rPr>
          <w:rFonts w:eastAsia="Times New Roman" w:cs="Times New Roman"/>
          <w:b/>
          <w:bCs/>
          <w:sz w:val="24"/>
          <w:szCs w:val="24"/>
          <w:lang w:val="vi-VN"/>
        </w:rPr>
        <w:br w:type="page"/>
      </w:r>
    </w:p>
    <w:p w14:paraId="659A0F5D" w14:textId="77777777" w:rsidR="005E0995" w:rsidRPr="000E38D8" w:rsidRDefault="005E0995" w:rsidP="004C08FB">
      <w:pPr>
        <w:widowControl w:val="0"/>
        <w:tabs>
          <w:tab w:val="left" w:pos="7964"/>
        </w:tabs>
        <w:spacing w:after="0" w:line="240" w:lineRule="auto"/>
        <w:ind w:firstLine="709"/>
        <w:jc w:val="left"/>
        <w:rPr>
          <w:rFonts w:eastAsia="Times New Roman" w:cs="Times New Roman"/>
          <w:bCs/>
          <w:i/>
          <w:iCs/>
          <w:sz w:val="28"/>
          <w:szCs w:val="28"/>
          <w:lang w:val="vi-VN"/>
        </w:rPr>
      </w:pPr>
      <w:r w:rsidRPr="000E38D8">
        <w:rPr>
          <w:rFonts w:eastAsia="Times New Roman" w:cs="Times New Roman"/>
          <w:bCs/>
          <w:i/>
          <w:iCs/>
          <w:sz w:val="28"/>
          <w:szCs w:val="28"/>
          <w:lang w:val="vi-VN"/>
        </w:rPr>
        <w:lastRenderedPageBreak/>
        <w:t>Mẫu Quyết định đưa cơ sở phá dỡ tàu biển vào hoạt động:</w:t>
      </w:r>
    </w:p>
    <w:p w14:paraId="624C5965" w14:textId="77777777" w:rsidR="005E0995" w:rsidRPr="000E38D8" w:rsidRDefault="005E0995" w:rsidP="004C08FB">
      <w:pPr>
        <w:widowControl w:val="0"/>
        <w:tabs>
          <w:tab w:val="left" w:pos="7964"/>
        </w:tabs>
        <w:spacing w:after="0" w:line="240" w:lineRule="auto"/>
        <w:ind w:firstLine="709"/>
        <w:jc w:val="left"/>
        <w:rPr>
          <w:rFonts w:eastAsia="Times New Roman" w:cs="Times New Roman"/>
          <w:bCs/>
          <w:noProof/>
          <w:sz w:val="24"/>
          <w:szCs w:val="18"/>
          <w:lang w:val="vi-VN"/>
        </w:rPr>
      </w:pPr>
    </w:p>
    <w:tbl>
      <w:tblPr>
        <w:tblW w:w="5527" w:type="pct"/>
        <w:tblInd w:w="-360" w:type="dxa"/>
        <w:tblCellMar>
          <w:left w:w="0" w:type="dxa"/>
          <w:right w:w="0" w:type="dxa"/>
        </w:tblCellMar>
        <w:tblLook w:val="04A0" w:firstRow="1" w:lastRow="0" w:firstColumn="1" w:lastColumn="0" w:noHBand="0" w:noVBand="1"/>
      </w:tblPr>
      <w:tblGrid>
        <w:gridCol w:w="4385"/>
        <w:gridCol w:w="5640"/>
      </w:tblGrid>
      <w:tr w:rsidR="000E38D8" w:rsidRPr="000E38D8" w14:paraId="62393B04" w14:textId="77777777" w:rsidTr="00A71E2B">
        <w:trPr>
          <w:trHeight w:val="846"/>
        </w:trPr>
        <w:tc>
          <w:tcPr>
            <w:tcW w:w="2187" w:type="pct"/>
            <w:tcBorders>
              <w:top w:val="nil"/>
              <w:left w:val="nil"/>
              <w:bottom w:val="nil"/>
              <w:right w:val="nil"/>
            </w:tcBorders>
            <w:tcMar>
              <w:top w:w="0" w:type="dxa"/>
              <w:left w:w="108" w:type="dxa"/>
              <w:bottom w:w="0" w:type="dxa"/>
              <w:right w:w="108" w:type="dxa"/>
            </w:tcMar>
            <w:hideMark/>
          </w:tcPr>
          <w:p w14:paraId="260E6623" w14:textId="77777777" w:rsidR="005E0995" w:rsidRPr="000E38D8" w:rsidRDefault="005E0995" w:rsidP="004C08FB">
            <w:pPr>
              <w:widowControl w:val="0"/>
              <w:spacing w:after="0" w:line="240" w:lineRule="auto"/>
              <w:jc w:val="left"/>
              <w:rPr>
                <w:rFonts w:eastAsia="Times New Roman" w:cs="Times New Roman"/>
                <w:sz w:val="24"/>
                <w:szCs w:val="24"/>
                <w:lang w:val="vi-VN"/>
              </w:rPr>
            </w:pPr>
            <w:r w:rsidRPr="000E38D8">
              <w:rPr>
                <w:rFonts w:eastAsia="Times New Roman" w:cs="Times New Roman"/>
                <w:b/>
                <w:bCs/>
                <w:noProof/>
                <w:sz w:val="24"/>
                <w:szCs w:val="18"/>
              </w:rPr>
              <mc:AlternateContent>
                <mc:Choice Requires="wps">
                  <w:drawing>
                    <wp:anchor distT="0" distB="0" distL="114300" distR="114300" simplePos="0" relativeHeight="251836416" behindDoc="0" locked="0" layoutInCell="1" allowOverlap="1" wp14:anchorId="0008AF3F" wp14:editId="6837BE54">
                      <wp:simplePos x="0" y="0"/>
                      <wp:positionH relativeFrom="column">
                        <wp:posOffset>772795</wp:posOffset>
                      </wp:positionH>
                      <wp:positionV relativeFrom="paragraph">
                        <wp:posOffset>239395</wp:posOffset>
                      </wp:positionV>
                      <wp:extent cx="1035685" cy="0"/>
                      <wp:effectExtent l="10795" t="10795" r="10795" b="8255"/>
                      <wp:wrapNone/>
                      <wp:docPr id="19" name="Straight Connector 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356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76BC7F" id="Straight Connector 81" o:spid="_x0000_s1026" style="position:absolute;z-index:251836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0.85pt,18.85pt" to="142.4pt,1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"/>
                  </w:pict>
                </mc:Fallback>
              </mc:AlternateContent>
            </w:r>
            <w:r w:rsidRPr="000E38D8">
              <w:rPr>
                <w:rFonts w:eastAsia="Times New Roman" w:cs="Times New Roman"/>
                <w:b/>
                <w:bCs/>
                <w:sz w:val="24"/>
                <w:szCs w:val="18"/>
                <w:lang w:val="vi-VN"/>
              </w:rPr>
              <w:t>CƠ QUAN CÓ THẨM QUYỀN CẤP</w:t>
            </w:r>
            <w:r w:rsidRPr="000E38D8">
              <w:rPr>
                <w:rFonts w:eastAsia="Times New Roman" w:cs="Times New Roman"/>
                <w:b/>
                <w:bCs/>
                <w:sz w:val="24"/>
                <w:szCs w:val="18"/>
                <w:lang w:val="vi-VN"/>
              </w:rPr>
              <w:br/>
            </w:r>
          </w:p>
        </w:tc>
        <w:tc>
          <w:tcPr>
            <w:tcW w:w="2813" w:type="pct"/>
            <w:tcBorders>
              <w:top w:val="nil"/>
              <w:left w:val="nil"/>
              <w:bottom w:val="nil"/>
              <w:right w:val="nil"/>
            </w:tcBorders>
            <w:tcMar>
              <w:top w:w="0" w:type="dxa"/>
              <w:left w:w="108" w:type="dxa"/>
              <w:bottom w:w="0" w:type="dxa"/>
              <w:right w:w="108" w:type="dxa"/>
            </w:tcMar>
            <w:hideMark/>
          </w:tcPr>
          <w:p w14:paraId="11711C84" w14:textId="77777777" w:rsidR="005E0995" w:rsidRPr="000E38D8" w:rsidRDefault="005E0995" w:rsidP="004C08FB">
            <w:pPr>
              <w:widowControl w:val="0"/>
              <w:spacing w:after="0" w:line="240" w:lineRule="auto"/>
              <w:jc w:val="center"/>
              <w:rPr>
                <w:rFonts w:eastAsia="Times New Roman" w:cs="Times New Roman"/>
                <w:b/>
                <w:bCs/>
                <w:szCs w:val="24"/>
                <w:lang w:val="vi-VN"/>
              </w:rPr>
            </w:pPr>
            <w:r w:rsidRPr="000E38D8">
              <w:rPr>
                <w:rFonts w:eastAsia="Times New Roman" w:cs="Times New Roman"/>
                <w:b/>
                <w:bCs/>
                <w:sz w:val="24"/>
                <w:szCs w:val="18"/>
                <w:lang w:val="vi-VN"/>
              </w:rPr>
              <w:t>CỘNG HÒA XÃ HỘI CHỦ NGHĨA VIỆT NAM</w:t>
            </w:r>
            <w:r w:rsidRPr="000E38D8">
              <w:rPr>
                <w:rFonts w:eastAsia="Times New Roman" w:cs="Times New Roman"/>
                <w:b/>
                <w:bCs/>
                <w:sz w:val="24"/>
                <w:szCs w:val="18"/>
                <w:lang w:val="vi-VN"/>
              </w:rPr>
              <w:br/>
            </w:r>
            <w:r w:rsidRPr="000E38D8">
              <w:rPr>
                <w:rFonts w:eastAsia="Times New Roman" w:cs="Times New Roman"/>
                <w:b/>
                <w:bCs/>
                <w:szCs w:val="24"/>
                <w:lang w:val="vi-VN"/>
              </w:rPr>
              <w:t>Độc lập - Tự do - Hạnh phúc</w:t>
            </w:r>
          </w:p>
          <w:p w14:paraId="3B5FB897" w14:textId="77777777" w:rsidR="005E0995" w:rsidRPr="000E38D8" w:rsidRDefault="005E0995" w:rsidP="004C08FB">
            <w:pPr>
              <w:widowControl w:val="0"/>
              <w:spacing w:after="0" w:line="240" w:lineRule="auto"/>
              <w:ind w:firstLine="709"/>
              <w:jc w:val="center"/>
              <w:rPr>
                <w:rFonts w:eastAsia="Times New Roman" w:cs="Times New Roman"/>
                <w:sz w:val="24"/>
                <w:szCs w:val="24"/>
                <w:lang w:val="vi-VN"/>
              </w:rPr>
            </w:pPr>
            <w:r w:rsidRPr="000E38D8">
              <w:rPr>
                <w:rFonts w:eastAsia="Times New Roman" w:cs="Times New Roman"/>
                <w:bCs/>
                <w:noProof/>
                <w:sz w:val="24"/>
                <w:szCs w:val="18"/>
              </w:rPr>
              <mc:AlternateContent>
                <mc:Choice Requires="wps">
                  <w:drawing>
                    <wp:anchor distT="0" distB="0" distL="114300" distR="114300" simplePos="0" relativeHeight="251837440" behindDoc="0" locked="0" layoutInCell="1" allowOverlap="1" wp14:anchorId="3D8D906E" wp14:editId="7AEAB35C">
                      <wp:simplePos x="0" y="0"/>
                      <wp:positionH relativeFrom="column">
                        <wp:posOffset>704849</wp:posOffset>
                      </wp:positionH>
                      <wp:positionV relativeFrom="paragraph">
                        <wp:posOffset>11430</wp:posOffset>
                      </wp:positionV>
                      <wp:extent cx="2028825" cy="0"/>
                      <wp:effectExtent l="0" t="0" r="28575" b="19050"/>
                      <wp:wrapNone/>
                      <wp:docPr id="20" name="Straight Connector 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288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393013" id="Straight Connector 80" o:spid="_x0000_s1026" style="position:absolute;z-index:251837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5pt,.9pt" to="215.2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"/>
                  </w:pict>
                </mc:Fallback>
              </mc:AlternateContent>
            </w:r>
          </w:p>
        </w:tc>
      </w:tr>
      <w:tr w:rsidR="000E38D8" w:rsidRPr="000E38D8" w14:paraId="7869E900" w14:textId="77777777" w:rsidTr="00A71E2B">
        <w:tc>
          <w:tcPr>
            <w:tcW w:w="2187" w:type="pct"/>
            <w:tcBorders>
              <w:top w:val="nil"/>
              <w:left w:val="nil"/>
              <w:bottom w:val="nil"/>
              <w:right w:val="nil"/>
            </w:tcBorders>
            <w:tcMar>
              <w:top w:w="0" w:type="dxa"/>
              <w:left w:w="108" w:type="dxa"/>
              <w:bottom w:w="0" w:type="dxa"/>
              <w:right w:w="108" w:type="dxa"/>
            </w:tcMar>
            <w:hideMark/>
          </w:tcPr>
          <w:p w14:paraId="4899F134" w14:textId="77777777" w:rsidR="005E0995" w:rsidRPr="000E38D8" w:rsidRDefault="005E0995" w:rsidP="004C08FB">
            <w:pPr>
              <w:widowControl w:val="0"/>
              <w:spacing w:after="0" w:line="240" w:lineRule="auto"/>
              <w:ind w:firstLine="709"/>
              <w:jc w:val="center"/>
              <w:rPr>
                <w:rFonts w:eastAsia="Times New Roman" w:cs="Times New Roman"/>
                <w:sz w:val="24"/>
                <w:szCs w:val="24"/>
              </w:rPr>
            </w:pPr>
            <w:proofErr w:type="spellStart"/>
            <w:r w:rsidRPr="000E38D8">
              <w:rPr>
                <w:rFonts w:eastAsia="Times New Roman" w:cs="Times New Roman"/>
                <w:sz w:val="24"/>
                <w:szCs w:val="24"/>
              </w:rPr>
              <w:t>Số</w:t>
            </w:r>
            <w:proofErr w:type="spellEnd"/>
            <w:r w:rsidRPr="000E38D8">
              <w:rPr>
                <w:rFonts w:eastAsia="Times New Roman" w:cs="Times New Roman"/>
                <w:sz w:val="24"/>
                <w:szCs w:val="24"/>
              </w:rPr>
              <w:t>:      /QĐ-…</w:t>
            </w:r>
          </w:p>
        </w:tc>
        <w:tc>
          <w:tcPr>
            <w:tcW w:w="2813" w:type="pct"/>
            <w:tcBorders>
              <w:top w:val="nil"/>
              <w:left w:val="nil"/>
              <w:bottom w:val="nil"/>
              <w:right w:val="nil"/>
            </w:tcBorders>
            <w:tcMar>
              <w:top w:w="0" w:type="dxa"/>
              <w:left w:w="108" w:type="dxa"/>
              <w:bottom w:w="0" w:type="dxa"/>
              <w:right w:w="108" w:type="dxa"/>
            </w:tcMar>
            <w:hideMark/>
          </w:tcPr>
          <w:p w14:paraId="54C72F2E" w14:textId="77777777" w:rsidR="005E0995" w:rsidRPr="000E38D8" w:rsidRDefault="005E0995" w:rsidP="004C08FB">
            <w:pPr>
              <w:widowControl w:val="0"/>
              <w:spacing w:after="0" w:line="240" w:lineRule="auto"/>
              <w:ind w:firstLine="709"/>
              <w:jc w:val="center"/>
              <w:rPr>
                <w:rFonts w:eastAsia="Times New Roman" w:cs="Times New Roman"/>
                <w:sz w:val="24"/>
                <w:szCs w:val="24"/>
              </w:rPr>
            </w:pPr>
            <w:r w:rsidRPr="000E38D8">
              <w:rPr>
                <w:rFonts w:eastAsia="Times New Roman" w:cs="Times New Roman"/>
                <w:i/>
                <w:iCs/>
                <w:sz w:val="24"/>
                <w:szCs w:val="24"/>
              </w:rPr>
              <w:t>……</w:t>
            </w:r>
            <w:proofErr w:type="gramStart"/>
            <w:r w:rsidRPr="000E38D8">
              <w:rPr>
                <w:rFonts w:eastAsia="Times New Roman" w:cs="Times New Roman"/>
                <w:i/>
                <w:iCs/>
                <w:sz w:val="24"/>
                <w:szCs w:val="24"/>
              </w:rPr>
              <w:t>…..</w:t>
            </w:r>
            <w:proofErr w:type="gramEnd"/>
            <w:r w:rsidRPr="000E38D8">
              <w:rPr>
                <w:rFonts w:eastAsia="Times New Roman" w:cs="Times New Roman"/>
                <w:i/>
                <w:iCs/>
                <w:sz w:val="24"/>
                <w:szCs w:val="24"/>
              </w:rPr>
              <w:t xml:space="preserve">, </w:t>
            </w:r>
            <w:proofErr w:type="spellStart"/>
            <w:r w:rsidRPr="000E38D8">
              <w:rPr>
                <w:rFonts w:eastAsia="Times New Roman" w:cs="Times New Roman"/>
                <w:i/>
                <w:iCs/>
                <w:sz w:val="24"/>
                <w:szCs w:val="24"/>
              </w:rPr>
              <w:t>ngày</w:t>
            </w:r>
            <w:proofErr w:type="spellEnd"/>
            <w:r w:rsidRPr="000E38D8">
              <w:rPr>
                <w:rFonts w:eastAsia="Times New Roman" w:cs="Times New Roman"/>
                <w:i/>
                <w:iCs/>
                <w:sz w:val="24"/>
                <w:szCs w:val="24"/>
              </w:rPr>
              <w:t xml:space="preserve"> …. </w:t>
            </w:r>
            <w:proofErr w:type="spellStart"/>
            <w:r w:rsidRPr="000E38D8">
              <w:rPr>
                <w:rFonts w:eastAsia="Times New Roman" w:cs="Times New Roman"/>
                <w:i/>
                <w:iCs/>
                <w:sz w:val="24"/>
                <w:szCs w:val="24"/>
              </w:rPr>
              <w:t>tháng</w:t>
            </w:r>
            <w:proofErr w:type="spellEnd"/>
            <w:r w:rsidRPr="000E38D8">
              <w:rPr>
                <w:rFonts w:eastAsia="Times New Roman" w:cs="Times New Roman"/>
                <w:i/>
                <w:iCs/>
                <w:sz w:val="24"/>
                <w:szCs w:val="24"/>
              </w:rPr>
              <w:t xml:space="preserve"> </w:t>
            </w:r>
            <w:proofErr w:type="gramStart"/>
            <w:r w:rsidRPr="000E38D8">
              <w:rPr>
                <w:rFonts w:eastAsia="Times New Roman" w:cs="Times New Roman"/>
                <w:i/>
                <w:iCs/>
                <w:sz w:val="24"/>
                <w:szCs w:val="24"/>
              </w:rPr>
              <w:t>…..</w:t>
            </w:r>
            <w:proofErr w:type="gramEnd"/>
            <w:r w:rsidRPr="000E38D8">
              <w:rPr>
                <w:rFonts w:eastAsia="Times New Roman" w:cs="Times New Roman"/>
                <w:i/>
                <w:iCs/>
                <w:sz w:val="24"/>
                <w:szCs w:val="24"/>
              </w:rPr>
              <w:t xml:space="preserve"> </w:t>
            </w:r>
            <w:proofErr w:type="spellStart"/>
            <w:r w:rsidRPr="000E38D8">
              <w:rPr>
                <w:rFonts w:eastAsia="Times New Roman" w:cs="Times New Roman"/>
                <w:i/>
                <w:iCs/>
                <w:sz w:val="24"/>
                <w:szCs w:val="24"/>
              </w:rPr>
              <w:t>năm</w:t>
            </w:r>
            <w:proofErr w:type="spellEnd"/>
            <w:r w:rsidRPr="000E38D8">
              <w:rPr>
                <w:rFonts w:eastAsia="Times New Roman" w:cs="Times New Roman"/>
                <w:i/>
                <w:iCs/>
                <w:sz w:val="24"/>
                <w:szCs w:val="24"/>
              </w:rPr>
              <w:t xml:space="preserve"> …</w:t>
            </w:r>
          </w:p>
        </w:tc>
      </w:tr>
    </w:tbl>
    <w:p w14:paraId="121C976B" w14:textId="77777777" w:rsidR="005E0995" w:rsidRPr="000E38D8" w:rsidRDefault="005E0995" w:rsidP="004C08FB">
      <w:pPr>
        <w:widowControl w:val="0"/>
        <w:spacing w:after="0" w:line="240" w:lineRule="auto"/>
        <w:ind w:firstLine="709"/>
        <w:jc w:val="left"/>
        <w:rPr>
          <w:rFonts w:eastAsia="Times New Roman" w:cs="Times New Roman"/>
          <w:sz w:val="24"/>
          <w:szCs w:val="24"/>
        </w:rPr>
      </w:pPr>
      <w:r w:rsidRPr="000E38D8">
        <w:rPr>
          <w:rFonts w:eastAsia="Times New Roman" w:cs="Times New Roman"/>
          <w:sz w:val="24"/>
          <w:szCs w:val="24"/>
        </w:rPr>
        <w:t> </w:t>
      </w:r>
    </w:p>
    <w:p w14:paraId="6DE9A56E" w14:textId="77777777" w:rsidR="005E0995" w:rsidRPr="000E38D8" w:rsidRDefault="005E0995" w:rsidP="004C08FB">
      <w:pPr>
        <w:widowControl w:val="0"/>
        <w:spacing w:after="0" w:line="240" w:lineRule="auto"/>
        <w:ind w:firstLine="709"/>
        <w:jc w:val="center"/>
        <w:rPr>
          <w:rFonts w:eastAsia="Times New Roman" w:cs="Times New Roman"/>
          <w:sz w:val="24"/>
          <w:szCs w:val="24"/>
        </w:rPr>
      </w:pPr>
      <w:r w:rsidRPr="000E38D8">
        <w:rPr>
          <w:rFonts w:eastAsia="Times New Roman" w:cs="Times New Roman"/>
          <w:b/>
          <w:bCs/>
          <w:sz w:val="24"/>
          <w:szCs w:val="24"/>
        </w:rPr>
        <w:t>QUYẾT ĐỊNH</w:t>
      </w:r>
    </w:p>
    <w:p w14:paraId="377C6AB1" w14:textId="77777777" w:rsidR="005E0995" w:rsidRPr="000E38D8" w:rsidRDefault="005E0995" w:rsidP="004C08FB">
      <w:pPr>
        <w:widowControl w:val="0"/>
        <w:spacing w:after="0" w:line="240" w:lineRule="auto"/>
        <w:ind w:firstLine="709"/>
        <w:jc w:val="center"/>
        <w:rPr>
          <w:rFonts w:eastAsia="Times New Roman" w:cs="Times New Roman"/>
          <w:sz w:val="24"/>
          <w:szCs w:val="24"/>
        </w:rPr>
      </w:pPr>
      <w:proofErr w:type="spellStart"/>
      <w:r w:rsidRPr="000E38D8">
        <w:rPr>
          <w:rFonts w:eastAsia="Times New Roman" w:cs="Times New Roman"/>
          <w:b/>
          <w:bCs/>
          <w:sz w:val="24"/>
          <w:szCs w:val="24"/>
        </w:rPr>
        <w:t>Đưa</w:t>
      </w:r>
      <w:proofErr w:type="spellEnd"/>
      <w:r w:rsidRPr="000E38D8">
        <w:rPr>
          <w:rFonts w:eastAsia="Times New Roman" w:cs="Times New Roman"/>
          <w:b/>
          <w:bCs/>
          <w:sz w:val="24"/>
          <w:szCs w:val="24"/>
        </w:rPr>
        <w:t xml:space="preserve"> </w:t>
      </w:r>
      <w:proofErr w:type="spellStart"/>
      <w:r w:rsidRPr="000E38D8">
        <w:rPr>
          <w:rFonts w:eastAsia="Times New Roman" w:cs="Times New Roman"/>
          <w:b/>
          <w:bCs/>
          <w:sz w:val="24"/>
          <w:szCs w:val="24"/>
        </w:rPr>
        <w:t>cơ</w:t>
      </w:r>
      <w:proofErr w:type="spellEnd"/>
      <w:r w:rsidRPr="000E38D8">
        <w:rPr>
          <w:rFonts w:eastAsia="Times New Roman" w:cs="Times New Roman"/>
          <w:b/>
          <w:bCs/>
          <w:sz w:val="24"/>
          <w:szCs w:val="24"/>
        </w:rPr>
        <w:t xml:space="preserve"> </w:t>
      </w:r>
      <w:proofErr w:type="spellStart"/>
      <w:r w:rsidRPr="000E38D8">
        <w:rPr>
          <w:rFonts w:eastAsia="Times New Roman" w:cs="Times New Roman"/>
          <w:b/>
          <w:bCs/>
          <w:sz w:val="24"/>
          <w:szCs w:val="24"/>
        </w:rPr>
        <w:t>sở</w:t>
      </w:r>
      <w:proofErr w:type="spellEnd"/>
      <w:r w:rsidRPr="000E38D8">
        <w:rPr>
          <w:rFonts w:eastAsia="Times New Roman" w:cs="Times New Roman"/>
          <w:b/>
          <w:bCs/>
          <w:sz w:val="24"/>
          <w:szCs w:val="24"/>
        </w:rPr>
        <w:t xml:space="preserve"> </w:t>
      </w:r>
      <w:proofErr w:type="spellStart"/>
      <w:r w:rsidRPr="000E38D8">
        <w:rPr>
          <w:rFonts w:eastAsia="Times New Roman" w:cs="Times New Roman"/>
          <w:b/>
          <w:bCs/>
          <w:sz w:val="24"/>
          <w:szCs w:val="24"/>
        </w:rPr>
        <w:t>phá</w:t>
      </w:r>
      <w:proofErr w:type="spellEnd"/>
      <w:r w:rsidRPr="000E38D8">
        <w:rPr>
          <w:rFonts w:eastAsia="Times New Roman" w:cs="Times New Roman"/>
          <w:b/>
          <w:bCs/>
          <w:sz w:val="24"/>
          <w:szCs w:val="24"/>
        </w:rPr>
        <w:t xml:space="preserve"> </w:t>
      </w:r>
      <w:proofErr w:type="spellStart"/>
      <w:r w:rsidRPr="000E38D8">
        <w:rPr>
          <w:rFonts w:eastAsia="Times New Roman" w:cs="Times New Roman"/>
          <w:b/>
          <w:bCs/>
          <w:sz w:val="24"/>
          <w:szCs w:val="24"/>
        </w:rPr>
        <w:t>dỡ</w:t>
      </w:r>
      <w:proofErr w:type="spellEnd"/>
      <w:r w:rsidRPr="000E38D8">
        <w:rPr>
          <w:rFonts w:eastAsia="Times New Roman" w:cs="Times New Roman"/>
          <w:b/>
          <w:bCs/>
          <w:sz w:val="24"/>
          <w:szCs w:val="24"/>
        </w:rPr>
        <w:t xml:space="preserve"> </w:t>
      </w:r>
      <w:proofErr w:type="spellStart"/>
      <w:r w:rsidRPr="000E38D8">
        <w:rPr>
          <w:rFonts w:eastAsia="Times New Roman" w:cs="Times New Roman"/>
          <w:b/>
          <w:bCs/>
          <w:sz w:val="24"/>
          <w:szCs w:val="24"/>
        </w:rPr>
        <w:t>tàu</w:t>
      </w:r>
      <w:proofErr w:type="spellEnd"/>
      <w:r w:rsidRPr="000E38D8">
        <w:rPr>
          <w:rFonts w:eastAsia="Times New Roman" w:cs="Times New Roman"/>
          <w:b/>
          <w:bCs/>
          <w:sz w:val="24"/>
          <w:szCs w:val="24"/>
        </w:rPr>
        <w:t xml:space="preserve"> </w:t>
      </w:r>
      <w:proofErr w:type="spellStart"/>
      <w:r w:rsidRPr="000E38D8">
        <w:rPr>
          <w:rFonts w:eastAsia="Times New Roman" w:cs="Times New Roman"/>
          <w:b/>
          <w:bCs/>
          <w:sz w:val="24"/>
          <w:szCs w:val="24"/>
        </w:rPr>
        <w:t>biển</w:t>
      </w:r>
      <w:proofErr w:type="spellEnd"/>
      <w:r w:rsidRPr="000E38D8">
        <w:rPr>
          <w:rFonts w:eastAsia="Times New Roman" w:cs="Times New Roman"/>
          <w:b/>
          <w:bCs/>
          <w:sz w:val="24"/>
          <w:szCs w:val="24"/>
        </w:rPr>
        <w:t xml:space="preserve"> </w:t>
      </w:r>
      <w:proofErr w:type="spellStart"/>
      <w:r w:rsidRPr="000E38D8">
        <w:rPr>
          <w:rFonts w:eastAsia="Times New Roman" w:cs="Times New Roman"/>
          <w:b/>
          <w:bCs/>
          <w:sz w:val="24"/>
          <w:szCs w:val="24"/>
        </w:rPr>
        <w:t>đã</w:t>
      </w:r>
      <w:proofErr w:type="spellEnd"/>
      <w:r w:rsidRPr="000E38D8">
        <w:rPr>
          <w:rFonts w:eastAsia="Times New Roman" w:cs="Times New Roman"/>
          <w:b/>
          <w:bCs/>
          <w:sz w:val="24"/>
          <w:szCs w:val="24"/>
        </w:rPr>
        <w:t xml:space="preserve"> qua </w:t>
      </w:r>
      <w:proofErr w:type="spellStart"/>
      <w:r w:rsidRPr="000E38D8">
        <w:rPr>
          <w:rFonts w:eastAsia="Times New Roman" w:cs="Times New Roman"/>
          <w:b/>
          <w:bCs/>
          <w:sz w:val="24"/>
          <w:szCs w:val="24"/>
        </w:rPr>
        <w:t>sử</w:t>
      </w:r>
      <w:proofErr w:type="spellEnd"/>
      <w:r w:rsidRPr="000E38D8">
        <w:rPr>
          <w:rFonts w:eastAsia="Times New Roman" w:cs="Times New Roman"/>
          <w:b/>
          <w:bCs/>
          <w:sz w:val="24"/>
          <w:szCs w:val="24"/>
        </w:rPr>
        <w:t xml:space="preserve"> </w:t>
      </w:r>
      <w:proofErr w:type="spellStart"/>
      <w:r w:rsidRPr="000E38D8">
        <w:rPr>
          <w:rFonts w:eastAsia="Times New Roman" w:cs="Times New Roman"/>
          <w:b/>
          <w:bCs/>
          <w:sz w:val="24"/>
          <w:szCs w:val="24"/>
        </w:rPr>
        <w:t>dụng</w:t>
      </w:r>
      <w:proofErr w:type="spellEnd"/>
      <w:r w:rsidRPr="000E38D8">
        <w:rPr>
          <w:rFonts w:eastAsia="Times New Roman" w:cs="Times New Roman"/>
          <w:b/>
          <w:bCs/>
          <w:sz w:val="24"/>
          <w:szCs w:val="24"/>
        </w:rPr>
        <w:t xml:space="preserve"> </w:t>
      </w:r>
      <w:proofErr w:type="spellStart"/>
      <w:r w:rsidRPr="000E38D8">
        <w:rPr>
          <w:rFonts w:eastAsia="Times New Roman" w:cs="Times New Roman"/>
          <w:b/>
          <w:bCs/>
          <w:sz w:val="24"/>
          <w:szCs w:val="24"/>
        </w:rPr>
        <w:t>vào</w:t>
      </w:r>
      <w:proofErr w:type="spellEnd"/>
      <w:r w:rsidRPr="000E38D8">
        <w:rPr>
          <w:rFonts w:eastAsia="Times New Roman" w:cs="Times New Roman"/>
          <w:b/>
          <w:bCs/>
          <w:sz w:val="24"/>
          <w:szCs w:val="24"/>
        </w:rPr>
        <w:t xml:space="preserve"> </w:t>
      </w:r>
      <w:proofErr w:type="spellStart"/>
      <w:r w:rsidRPr="000E38D8">
        <w:rPr>
          <w:rFonts w:eastAsia="Times New Roman" w:cs="Times New Roman"/>
          <w:b/>
          <w:bCs/>
          <w:sz w:val="24"/>
          <w:szCs w:val="24"/>
        </w:rPr>
        <w:t>hoạt</w:t>
      </w:r>
      <w:proofErr w:type="spellEnd"/>
      <w:r w:rsidRPr="000E38D8">
        <w:rPr>
          <w:rFonts w:eastAsia="Times New Roman" w:cs="Times New Roman"/>
          <w:b/>
          <w:bCs/>
          <w:sz w:val="24"/>
          <w:szCs w:val="24"/>
        </w:rPr>
        <w:t xml:space="preserve"> </w:t>
      </w:r>
      <w:proofErr w:type="spellStart"/>
      <w:r w:rsidRPr="000E38D8">
        <w:rPr>
          <w:rFonts w:eastAsia="Times New Roman" w:cs="Times New Roman"/>
          <w:b/>
          <w:bCs/>
          <w:sz w:val="24"/>
          <w:szCs w:val="24"/>
        </w:rPr>
        <w:t>động</w:t>
      </w:r>
      <w:proofErr w:type="spellEnd"/>
    </w:p>
    <w:p w14:paraId="3B15DA59" w14:textId="77777777" w:rsidR="005E0995" w:rsidRPr="000E38D8" w:rsidRDefault="005E0995" w:rsidP="004C08FB">
      <w:pPr>
        <w:widowControl w:val="0"/>
        <w:spacing w:after="0" w:line="240" w:lineRule="auto"/>
        <w:ind w:firstLine="709"/>
        <w:jc w:val="center"/>
        <w:rPr>
          <w:rFonts w:eastAsia="Times New Roman" w:cs="Times New Roman"/>
          <w:b/>
          <w:bCs/>
          <w:sz w:val="24"/>
          <w:szCs w:val="18"/>
        </w:rPr>
      </w:pPr>
    </w:p>
    <w:p w14:paraId="50665E33" w14:textId="77777777" w:rsidR="005E0995" w:rsidRPr="000E38D8" w:rsidRDefault="005E0995" w:rsidP="004C08FB">
      <w:pPr>
        <w:widowControl w:val="0"/>
        <w:spacing w:after="0" w:line="240" w:lineRule="auto"/>
        <w:ind w:firstLine="709"/>
        <w:jc w:val="center"/>
        <w:rPr>
          <w:rFonts w:eastAsia="Times New Roman" w:cs="Times New Roman"/>
          <w:sz w:val="24"/>
          <w:szCs w:val="24"/>
        </w:rPr>
      </w:pPr>
      <w:r w:rsidRPr="000E38D8">
        <w:rPr>
          <w:rFonts w:eastAsia="Times New Roman" w:cs="Times New Roman"/>
          <w:b/>
          <w:bCs/>
          <w:noProof/>
          <w:sz w:val="24"/>
          <w:szCs w:val="18"/>
        </w:rPr>
        <mc:AlternateContent>
          <mc:Choice Requires="wps">
            <w:drawing>
              <wp:anchor distT="0" distB="0" distL="114300" distR="114300" simplePos="0" relativeHeight="251838464" behindDoc="0" locked="0" layoutInCell="1" allowOverlap="1" wp14:anchorId="18EFC3BD" wp14:editId="4134F21E">
                <wp:simplePos x="0" y="0"/>
                <wp:positionH relativeFrom="column">
                  <wp:posOffset>2439670</wp:posOffset>
                </wp:positionH>
                <wp:positionV relativeFrom="paragraph">
                  <wp:posOffset>290195</wp:posOffset>
                </wp:positionV>
                <wp:extent cx="1035685" cy="0"/>
                <wp:effectExtent l="10795" t="13970" r="10795" b="5080"/>
                <wp:wrapNone/>
                <wp:docPr id="21" name="Straight Connector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356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30EA79" id="Straight Connector 79" o:spid="_x0000_s1026" style="position:absolute;z-index:251838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2.1pt,22.85pt" to="273.65pt,2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"/>
            </w:pict>
          </mc:Fallback>
        </mc:AlternateContent>
      </w:r>
      <w:r w:rsidRPr="000E38D8">
        <w:rPr>
          <w:rFonts w:eastAsia="Times New Roman" w:cs="Times New Roman"/>
          <w:b/>
          <w:bCs/>
          <w:sz w:val="24"/>
          <w:szCs w:val="18"/>
        </w:rPr>
        <w:t>CƠ QUAN CÓ THẨM QUYỀN CẤP</w:t>
      </w:r>
      <w:r w:rsidRPr="000E38D8">
        <w:rPr>
          <w:rFonts w:eastAsia="Times New Roman" w:cs="Times New Roman"/>
          <w:b/>
          <w:bCs/>
          <w:sz w:val="24"/>
          <w:szCs w:val="18"/>
        </w:rPr>
        <w:br/>
      </w:r>
    </w:p>
    <w:p w14:paraId="0238AA84" w14:textId="77777777" w:rsidR="005E0995" w:rsidRPr="000E38D8" w:rsidRDefault="005E0995" w:rsidP="004C08FB">
      <w:pPr>
        <w:widowControl w:val="0"/>
        <w:spacing w:after="0" w:line="240" w:lineRule="auto"/>
        <w:ind w:firstLine="709"/>
        <w:jc w:val="left"/>
        <w:rPr>
          <w:rFonts w:eastAsia="Times New Roman" w:cs="Times New Roman"/>
          <w:sz w:val="24"/>
          <w:szCs w:val="24"/>
        </w:rPr>
      </w:pPr>
      <w:proofErr w:type="spellStart"/>
      <w:r w:rsidRPr="000E38D8">
        <w:rPr>
          <w:rFonts w:eastAsia="Times New Roman" w:cs="Times New Roman"/>
          <w:sz w:val="24"/>
          <w:szCs w:val="24"/>
        </w:rPr>
        <w:t>Căn</w:t>
      </w:r>
      <w:proofErr w:type="spellEnd"/>
      <w:r w:rsidRPr="000E38D8">
        <w:rPr>
          <w:rFonts w:eastAsia="Times New Roman" w:cs="Times New Roman"/>
          <w:sz w:val="24"/>
          <w:szCs w:val="24"/>
        </w:rPr>
        <w:t xml:space="preserve"> </w:t>
      </w:r>
      <w:proofErr w:type="spellStart"/>
      <w:r w:rsidRPr="000E38D8">
        <w:rPr>
          <w:rFonts w:eastAsia="Times New Roman" w:cs="Times New Roman"/>
          <w:sz w:val="24"/>
          <w:szCs w:val="24"/>
        </w:rPr>
        <w:t>cứ</w:t>
      </w:r>
      <w:proofErr w:type="spellEnd"/>
      <w:r w:rsidRPr="000E38D8">
        <w:rPr>
          <w:rFonts w:eastAsia="Times New Roman" w:cs="Times New Roman"/>
          <w:sz w:val="24"/>
          <w:szCs w:val="24"/>
        </w:rPr>
        <w:t xml:space="preserve"> </w:t>
      </w:r>
      <w:proofErr w:type="spellStart"/>
      <w:r w:rsidRPr="000E38D8">
        <w:rPr>
          <w:rFonts w:eastAsia="Times New Roman" w:cs="Times New Roman"/>
          <w:sz w:val="24"/>
          <w:szCs w:val="24"/>
        </w:rPr>
        <w:t>Nghị</w:t>
      </w:r>
      <w:proofErr w:type="spellEnd"/>
      <w:r w:rsidRPr="000E38D8">
        <w:rPr>
          <w:rFonts w:eastAsia="Times New Roman" w:cs="Times New Roman"/>
          <w:sz w:val="24"/>
          <w:szCs w:val="24"/>
        </w:rPr>
        <w:t xml:space="preserve"> </w:t>
      </w:r>
      <w:proofErr w:type="spellStart"/>
      <w:r w:rsidRPr="000E38D8">
        <w:rPr>
          <w:rFonts w:eastAsia="Times New Roman" w:cs="Times New Roman"/>
          <w:sz w:val="24"/>
          <w:szCs w:val="24"/>
        </w:rPr>
        <w:t>định</w:t>
      </w:r>
      <w:proofErr w:type="spellEnd"/>
      <w:r w:rsidRPr="000E38D8">
        <w:rPr>
          <w:rFonts w:eastAsia="Times New Roman" w:cs="Times New Roman"/>
          <w:sz w:val="24"/>
          <w:szCs w:val="24"/>
        </w:rPr>
        <w:t xml:space="preserve"> </w:t>
      </w:r>
      <w:proofErr w:type="spellStart"/>
      <w:r w:rsidRPr="000E38D8">
        <w:rPr>
          <w:rFonts w:eastAsia="Times New Roman" w:cs="Times New Roman"/>
          <w:sz w:val="24"/>
          <w:szCs w:val="24"/>
        </w:rPr>
        <w:t>số</w:t>
      </w:r>
      <w:proofErr w:type="spellEnd"/>
      <w:r w:rsidRPr="000E38D8">
        <w:rPr>
          <w:rFonts w:eastAsia="Times New Roman" w:cs="Times New Roman"/>
          <w:sz w:val="24"/>
          <w:szCs w:val="24"/>
        </w:rPr>
        <w:t xml:space="preserve"> ……………………………………………………………</w:t>
      </w:r>
      <w:proofErr w:type="gramStart"/>
      <w:r w:rsidRPr="000E38D8">
        <w:rPr>
          <w:rFonts w:eastAsia="Times New Roman" w:cs="Times New Roman"/>
          <w:sz w:val="24"/>
          <w:szCs w:val="24"/>
        </w:rPr>
        <w:t>…..</w:t>
      </w:r>
      <w:proofErr w:type="gramEnd"/>
    </w:p>
    <w:p w14:paraId="52F23137" w14:textId="77777777" w:rsidR="005E0995" w:rsidRPr="000E38D8" w:rsidRDefault="005E0995" w:rsidP="004C08FB">
      <w:pPr>
        <w:widowControl w:val="0"/>
        <w:spacing w:after="0" w:line="240" w:lineRule="auto"/>
        <w:ind w:firstLine="709"/>
        <w:jc w:val="left"/>
        <w:rPr>
          <w:rFonts w:eastAsia="Times New Roman" w:cs="Times New Roman"/>
          <w:sz w:val="24"/>
          <w:szCs w:val="24"/>
        </w:rPr>
      </w:pPr>
      <w:r w:rsidRPr="000E38D8">
        <w:rPr>
          <w:rFonts w:eastAsia="Times New Roman" w:cs="Times New Roman"/>
          <w:sz w:val="24"/>
          <w:szCs w:val="24"/>
        </w:rPr>
        <w:t xml:space="preserve">Theo </w:t>
      </w:r>
      <w:proofErr w:type="spellStart"/>
      <w:r w:rsidRPr="000E38D8">
        <w:rPr>
          <w:rFonts w:eastAsia="Times New Roman" w:cs="Times New Roman"/>
          <w:sz w:val="24"/>
          <w:szCs w:val="24"/>
        </w:rPr>
        <w:t>đề</w:t>
      </w:r>
      <w:proofErr w:type="spellEnd"/>
      <w:r w:rsidRPr="000E38D8">
        <w:rPr>
          <w:rFonts w:eastAsia="Times New Roman" w:cs="Times New Roman"/>
          <w:sz w:val="24"/>
          <w:szCs w:val="24"/>
        </w:rPr>
        <w:t xml:space="preserve"> </w:t>
      </w:r>
      <w:proofErr w:type="spellStart"/>
      <w:r w:rsidRPr="000E38D8">
        <w:rPr>
          <w:rFonts w:eastAsia="Times New Roman" w:cs="Times New Roman"/>
          <w:sz w:val="24"/>
          <w:szCs w:val="24"/>
        </w:rPr>
        <w:t>nghị</w:t>
      </w:r>
      <w:proofErr w:type="spellEnd"/>
      <w:r w:rsidRPr="000E38D8">
        <w:rPr>
          <w:rFonts w:eastAsia="Times New Roman" w:cs="Times New Roman"/>
          <w:sz w:val="24"/>
          <w:szCs w:val="24"/>
        </w:rPr>
        <w:t xml:space="preserve"> </w:t>
      </w:r>
      <w:proofErr w:type="spellStart"/>
      <w:r w:rsidRPr="000E38D8">
        <w:rPr>
          <w:rFonts w:eastAsia="Times New Roman" w:cs="Times New Roman"/>
          <w:sz w:val="24"/>
          <w:szCs w:val="24"/>
        </w:rPr>
        <w:t>của</w:t>
      </w:r>
      <w:proofErr w:type="spellEnd"/>
      <w:r w:rsidRPr="000E38D8">
        <w:rPr>
          <w:rFonts w:eastAsia="Times New Roman" w:cs="Times New Roman"/>
          <w:sz w:val="24"/>
          <w:szCs w:val="24"/>
        </w:rPr>
        <w:t>………………………………………………………….……</w:t>
      </w:r>
      <w:proofErr w:type="gramStart"/>
      <w:r w:rsidRPr="000E38D8">
        <w:rPr>
          <w:rFonts w:eastAsia="Times New Roman" w:cs="Times New Roman"/>
          <w:sz w:val="24"/>
          <w:szCs w:val="24"/>
        </w:rPr>
        <w:t>…..</w:t>
      </w:r>
      <w:proofErr w:type="gramEnd"/>
      <w:r w:rsidRPr="000E38D8">
        <w:rPr>
          <w:rFonts w:eastAsia="Times New Roman" w:cs="Times New Roman"/>
          <w:sz w:val="24"/>
          <w:szCs w:val="24"/>
        </w:rPr>
        <w:t>,</w:t>
      </w:r>
    </w:p>
    <w:p w14:paraId="3056EBB7" w14:textId="77777777" w:rsidR="005E0995" w:rsidRPr="000E38D8" w:rsidRDefault="005E0995" w:rsidP="004C08FB">
      <w:pPr>
        <w:widowControl w:val="0"/>
        <w:spacing w:after="0" w:line="240" w:lineRule="auto"/>
        <w:ind w:firstLine="709"/>
        <w:jc w:val="center"/>
        <w:rPr>
          <w:rFonts w:eastAsia="Times New Roman" w:cs="Times New Roman"/>
          <w:sz w:val="24"/>
          <w:szCs w:val="24"/>
        </w:rPr>
      </w:pPr>
      <w:r w:rsidRPr="000E38D8">
        <w:rPr>
          <w:rFonts w:eastAsia="Times New Roman" w:cs="Times New Roman"/>
          <w:b/>
          <w:bCs/>
          <w:sz w:val="24"/>
          <w:szCs w:val="24"/>
        </w:rPr>
        <w:t>QUYẾT ĐỊNH:</w:t>
      </w:r>
    </w:p>
    <w:p w14:paraId="119DA912" w14:textId="77777777" w:rsidR="005E0995" w:rsidRPr="000E38D8" w:rsidRDefault="005E0995" w:rsidP="004C08FB">
      <w:pPr>
        <w:widowControl w:val="0"/>
        <w:spacing w:after="0" w:line="240" w:lineRule="auto"/>
        <w:ind w:firstLine="709"/>
        <w:rPr>
          <w:rFonts w:eastAsia="Times New Roman" w:cs="Times New Roman"/>
          <w:sz w:val="24"/>
          <w:szCs w:val="24"/>
        </w:rPr>
      </w:pPr>
      <w:proofErr w:type="spellStart"/>
      <w:r w:rsidRPr="000E38D8">
        <w:rPr>
          <w:rFonts w:eastAsia="Times New Roman" w:cs="Times New Roman"/>
          <w:b/>
          <w:bCs/>
          <w:sz w:val="24"/>
          <w:szCs w:val="24"/>
        </w:rPr>
        <w:t>Điều</w:t>
      </w:r>
      <w:proofErr w:type="spellEnd"/>
      <w:r w:rsidRPr="000E38D8">
        <w:rPr>
          <w:rFonts w:eastAsia="Times New Roman" w:cs="Times New Roman"/>
          <w:b/>
          <w:bCs/>
          <w:sz w:val="24"/>
          <w:szCs w:val="24"/>
        </w:rPr>
        <w:t xml:space="preserve"> 1.</w:t>
      </w:r>
      <w:r w:rsidRPr="000E38D8">
        <w:rPr>
          <w:rFonts w:eastAsia="Times New Roman" w:cs="Times New Roman"/>
          <w:sz w:val="24"/>
          <w:szCs w:val="24"/>
        </w:rPr>
        <w:t xml:space="preserve"> </w:t>
      </w:r>
      <w:proofErr w:type="spellStart"/>
      <w:r w:rsidRPr="000E38D8">
        <w:rPr>
          <w:rFonts w:eastAsia="Times New Roman" w:cs="Times New Roman"/>
          <w:sz w:val="24"/>
          <w:szCs w:val="24"/>
        </w:rPr>
        <w:t>Cơ</w:t>
      </w:r>
      <w:proofErr w:type="spellEnd"/>
      <w:r w:rsidRPr="000E38D8">
        <w:rPr>
          <w:rFonts w:eastAsia="Times New Roman" w:cs="Times New Roman"/>
          <w:sz w:val="24"/>
          <w:szCs w:val="24"/>
        </w:rPr>
        <w:t xml:space="preserve"> </w:t>
      </w:r>
      <w:proofErr w:type="spellStart"/>
      <w:r w:rsidRPr="000E38D8">
        <w:rPr>
          <w:rFonts w:eastAsia="Times New Roman" w:cs="Times New Roman"/>
          <w:sz w:val="24"/>
          <w:szCs w:val="24"/>
        </w:rPr>
        <w:t>sở</w:t>
      </w:r>
      <w:proofErr w:type="spellEnd"/>
      <w:r w:rsidRPr="000E38D8">
        <w:rPr>
          <w:rFonts w:eastAsia="Times New Roman" w:cs="Times New Roman"/>
          <w:sz w:val="24"/>
          <w:szCs w:val="24"/>
        </w:rPr>
        <w:t xml:space="preserve"> </w:t>
      </w:r>
      <w:proofErr w:type="spellStart"/>
      <w:r w:rsidRPr="000E38D8">
        <w:rPr>
          <w:rFonts w:eastAsia="Times New Roman" w:cs="Times New Roman"/>
          <w:sz w:val="24"/>
          <w:szCs w:val="24"/>
        </w:rPr>
        <w:t>phá</w:t>
      </w:r>
      <w:proofErr w:type="spellEnd"/>
      <w:r w:rsidRPr="000E38D8">
        <w:rPr>
          <w:rFonts w:eastAsia="Times New Roman" w:cs="Times New Roman"/>
          <w:sz w:val="24"/>
          <w:szCs w:val="24"/>
        </w:rPr>
        <w:t xml:space="preserve"> </w:t>
      </w:r>
      <w:proofErr w:type="spellStart"/>
      <w:r w:rsidRPr="000E38D8">
        <w:rPr>
          <w:rFonts w:eastAsia="Times New Roman" w:cs="Times New Roman"/>
          <w:sz w:val="24"/>
          <w:szCs w:val="24"/>
        </w:rPr>
        <w:t>dỡ</w:t>
      </w:r>
      <w:proofErr w:type="spellEnd"/>
      <w:r w:rsidRPr="000E38D8">
        <w:rPr>
          <w:rFonts w:eastAsia="Times New Roman" w:cs="Times New Roman"/>
          <w:sz w:val="24"/>
          <w:szCs w:val="24"/>
        </w:rPr>
        <w:t xml:space="preserve"> </w:t>
      </w:r>
      <w:proofErr w:type="spellStart"/>
      <w:r w:rsidRPr="000E38D8">
        <w:rPr>
          <w:rFonts w:eastAsia="Times New Roman" w:cs="Times New Roman"/>
          <w:sz w:val="24"/>
          <w:szCs w:val="24"/>
        </w:rPr>
        <w:t>tàu</w:t>
      </w:r>
      <w:proofErr w:type="spellEnd"/>
      <w:r w:rsidRPr="000E38D8">
        <w:rPr>
          <w:rFonts w:eastAsia="Times New Roman" w:cs="Times New Roman"/>
          <w:sz w:val="24"/>
          <w:szCs w:val="24"/>
        </w:rPr>
        <w:t xml:space="preserve"> </w:t>
      </w:r>
      <w:proofErr w:type="spellStart"/>
      <w:r w:rsidRPr="000E38D8">
        <w:rPr>
          <w:rFonts w:eastAsia="Times New Roman" w:cs="Times New Roman"/>
          <w:sz w:val="24"/>
          <w:szCs w:val="24"/>
        </w:rPr>
        <w:t>biển</w:t>
      </w:r>
      <w:proofErr w:type="spellEnd"/>
      <w:r w:rsidRPr="000E38D8">
        <w:rPr>
          <w:rFonts w:eastAsia="Times New Roman" w:cs="Times New Roman"/>
          <w:sz w:val="24"/>
          <w:szCs w:val="24"/>
        </w:rPr>
        <w:t xml:space="preserve"> </w:t>
      </w:r>
      <w:proofErr w:type="spellStart"/>
      <w:r w:rsidRPr="000E38D8">
        <w:rPr>
          <w:rFonts w:eastAsia="Times New Roman" w:cs="Times New Roman"/>
          <w:sz w:val="24"/>
          <w:szCs w:val="24"/>
        </w:rPr>
        <w:t>sau</w:t>
      </w:r>
      <w:proofErr w:type="spellEnd"/>
      <w:r w:rsidRPr="000E38D8">
        <w:rPr>
          <w:rFonts w:eastAsia="Times New Roman" w:cs="Times New Roman"/>
          <w:sz w:val="24"/>
          <w:szCs w:val="24"/>
        </w:rPr>
        <w:t xml:space="preserve"> </w:t>
      </w:r>
      <w:proofErr w:type="spellStart"/>
      <w:r w:rsidRPr="000E38D8">
        <w:rPr>
          <w:rFonts w:eastAsia="Times New Roman" w:cs="Times New Roman"/>
          <w:sz w:val="24"/>
          <w:szCs w:val="24"/>
        </w:rPr>
        <w:t>đây</w:t>
      </w:r>
      <w:proofErr w:type="spellEnd"/>
      <w:r w:rsidRPr="000E38D8">
        <w:rPr>
          <w:rFonts w:eastAsia="Times New Roman" w:cs="Times New Roman"/>
          <w:sz w:val="24"/>
          <w:szCs w:val="24"/>
        </w:rPr>
        <w:t xml:space="preserve"> </w:t>
      </w:r>
      <w:proofErr w:type="spellStart"/>
      <w:r w:rsidRPr="000E38D8">
        <w:rPr>
          <w:rFonts w:eastAsia="Times New Roman" w:cs="Times New Roman"/>
          <w:sz w:val="24"/>
          <w:szCs w:val="24"/>
        </w:rPr>
        <w:t>được</w:t>
      </w:r>
      <w:proofErr w:type="spellEnd"/>
      <w:r w:rsidRPr="000E38D8">
        <w:rPr>
          <w:rFonts w:eastAsia="Times New Roman" w:cs="Times New Roman"/>
          <w:sz w:val="24"/>
          <w:szCs w:val="24"/>
        </w:rPr>
        <w:t xml:space="preserve"> </w:t>
      </w:r>
      <w:proofErr w:type="spellStart"/>
      <w:r w:rsidRPr="000E38D8">
        <w:rPr>
          <w:rFonts w:eastAsia="Times New Roman" w:cs="Times New Roman"/>
          <w:sz w:val="24"/>
          <w:szCs w:val="24"/>
        </w:rPr>
        <w:t>phép</w:t>
      </w:r>
      <w:proofErr w:type="spellEnd"/>
      <w:r w:rsidRPr="000E38D8">
        <w:rPr>
          <w:rFonts w:eastAsia="Times New Roman" w:cs="Times New Roman"/>
          <w:sz w:val="24"/>
          <w:szCs w:val="24"/>
        </w:rPr>
        <w:t xml:space="preserve"> </w:t>
      </w:r>
      <w:proofErr w:type="spellStart"/>
      <w:r w:rsidRPr="000E38D8">
        <w:rPr>
          <w:rFonts w:eastAsia="Times New Roman" w:cs="Times New Roman"/>
          <w:sz w:val="24"/>
          <w:szCs w:val="24"/>
        </w:rPr>
        <w:t>tiếp</w:t>
      </w:r>
      <w:proofErr w:type="spellEnd"/>
      <w:r w:rsidRPr="000E38D8">
        <w:rPr>
          <w:rFonts w:eastAsia="Times New Roman" w:cs="Times New Roman"/>
          <w:sz w:val="24"/>
          <w:szCs w:val="24"/>
        </w:rPr>
        <w:t xml:space="preserve"> </w:t>
      </w:r>
      <w:proofErr w:type="spellStart"/>
      <w:r w:rsidRPr="000E38D8">
        <w:rPr>
          <w:rFonts w:eastAsia="Times New Roman" w:cs="Times New Roman"/>
          <w:sz w:val="24"/>
          <w:szCs w:val="24"/>
        </w:rPr>
        <w:t>nhận</w:t>
      </w:r>
      <w:proofErr w:type="spellEnd"/>
      <w:r w:rsidRPr="000E38D8">
        <w:rPr>
          <w:rFonts w:eastAsia="Times New Roman" w:cs="Times New Roman"/>
          <w:sz w:val="24"/>
          <w:szCs w:val="24"/>
        </w:rPr>
        <w:t xml:space="preserve"> </w:t>
      </w:r>
      <w:proofErr w:type="spellStart"/>
      <w:r w:rsidRPr="000E38D8">
        <w:rPr>
          <w:rFonts w:eastAsia="Times New Roman" w:cs="Times New Roman"/>
          <w:sz w:val="24"/>
          <w:szCs w:val="24"/>
        </w:rPr>
        <w:t>tàu</w:t>
      </w:r>
      <w:proofErr w:type="spellEnd"/>
      <w:r w:rsidRPr="000E38D8">
        <w:rPr>
          <w:rFonts w:eastAsia="Times New Roman" w:cs="Times New Roman"/>
          <w:sz w:val="24"/>
          <w:szCs w:val="24"/>
        </w:rPr>
        <w:t xml:space="preserve"> </w:t>
      </w:r>
      <w:proofErr w:type="spellStart"/>
      <w:r w:rsidRPr="000E38D8">
        <w:rPr>
          <w:rFonts w:eastAsia="Times New Roman" w:cs="Times New Roman"/>
          <w:sz w:val="24"/>
          <w:szCs w:val="24"/>
        </w:rPr>
        <w:t>biển</w:t>
      </w:r>
      <w:proofErr w:type="spellEnd"/>
      <w:r w:rsidRPr="000E38D8">
        <w:rPr>
          <w:rFonts w:eastAsia="Times New Roman" w:cs="Times New Roman"/>
          <w:sz w:val="24"/>
          <w:szCs w:val="24"/>
        </w:rPr>
        <w:t xml:space="preserve"> </w:t>
      </w:r>
      <w:proofErr w:type="spellStart"/>
      <w:r w:rsidRPr="000E38D8">
        <w:rPr>
          <w:rFonts w:eastAsia="Times New Roman" w:cs="Times New Roman"/>
          <w:sz w:val="24"/>
          <w:szCs w:val="24"/>
        </w:rPr>
        <w:t>để</w:t>
      </w:r>
      <w:proofErr w:type="spellEnd"/>
      <w:r w:rsidRPr="000E38D8">
        <w:rPr>
          <w:rFonts w:eastAsia="Times New Roman" w:cs="Times New Roman"/>
          <w:sz w:val="24"/>
          <w:szCs w:val="24"/>
        </w:rPr>
        <w:t xml:space="preserve"> </w:t>
      </w:r>
      <w:proofErr w:type="spellStart"/>
      <w:r w:rsidRPr="000E38D8">
        <w:rPr>
          <w:rFonts w:eastAsia="Times New Roman" w:cs="Times New Roman"/>
          <w:sz w:val="24"/>
          <w:szCs w:val="24"/>
        </w:rPr>
        <w:t>phá</w:t>
      </w:r>
      <w:proofErr w:type="spellEnd"/>
      <w:r w:rsidRPr="000E38D8">
        <w:rPr>
          <w:rFonts w:eastAsia="Times New Roman" w:cs="Times New Roman"/>
          <w:sz w:val="24"/>
          <w:szCs w:val="24"/>
        </w:rPr>
        <w:t xml:space="preserve"> </w:t>
      </w:r>
      <w:proofErr w:type="spellStart"/>
      <w:r w:rsidRPr="000E38D8">
        <w:rPr>
          <w:rFonts w:eastAsia="Times New Roman" w:cs="Times New Roman"/>
          <w:sz w:val="24"/>
          <w:szCs w:val="24"/>
        </w:rPr>
        <w:t>dỡ</w:t>
      </w:r>
      <w:proofErr w:type="spellEnd"/>
      <w:r w:rsidRPr="000E38D8">
        <w:rPr>
          <w:rFonts w:eastAsia="Times New Roman" w:cs="Times New Roman"/>
          <w:sz w:val="24"/>
          <w:szCs w:val="24"/>
        </w:rPr>
        <w:t>:</w:t>
      </w:r>
    </w:p>
    <w:p w14:paraId="686BC5FE" w14:textId="77777777" w:rsidR="005E0995" w:rsidRPr="000E38D8" w:rsidRDefault="005E0995" w:rsidP="004C08FB">
      <w:pPr>
        <w:widowControl w:val="0"/>
        <w:spacing w:after="0" w:line="240" w:lineRule="auto"/>
        <w:ind w:firstLine="709"/>
        <w:rPr>
          <w:rFonts w:eastAsia="Times New Roman" w:cs="Times New Roman"/>
          <w:sz w:val="24"/>
          <w:szCs w:val="24"/>
        </w:rPr>
      </w:pPr>
      <w:r w:rsidRPr="000E38D8">
        <w:rPr>
          <w:rFonts w:eastAsia="Times New Roman" w:cs="Times New Roman"/>
          <w:sz w:val="24"/>
          <w:szCs w:val="24"/>
        </w:rPr>
        <w:t xml:space="preserve">1. </w:t>
      </w:r>
      <w:proofErr w:type="spellStart"/>
      <w:r w:rsidRPr="000E38D8">
        <w:rPr>
          <w:rFonts w:eastAsia="Times New Roman" w:cs="Times New Roman"/>
          <w:sz w:val="24"/>
          <w:szCs w:val="24"/>
        </w:rPr>
        <w:t>Tên</w:t>
      </w:r>
      <w:proofErr w:type="spellEnd"/>
      <w:r w:rsidRPr="000E38D8">
        <w:rPr>
          <w:rFonts w:eastAsia="Times New Roman" w:cs="Times New Roman"/>
          <w:sz w:val="24"/>
          <w:szCs w:val="24"/>
        </w:rPr>
        <w:t xml:space="preserve"> </w:t>
      </w:r>
      <w:proofErr w:type="spellStart"/>
      <w:r w:rsidRPr="000E38D8">
        <w:rPr>
          <w:rFonts w:eastAsia="Times New Roman" w:cs="Times New Roman"/>
          <w:sz w:val="24"/>
          <w:szCs w:val="24"/>
        </w:rPr>
        <w:t>cơ</w:t>
      </w:r>
      <w:proofErr w:type="spellEnd"/>
      <w:r w:rsidRPr="000E38D8">
        <w:rPr>
          <w:rFonts w:eastAsia="Times New Roman" w:cs="Times New Roman"/>
          <w:sz w:val="24"/>
          <w:szCs w:val="24"/>
        </w:rPr>
        <w:t xml:space="preserve"> </w:t>
      </w:r>
      <w:proofErr w:type="spellStart"/>
      <w:r w:rsidRPr="000E38D8">
        <w:rPr>
          <w:rFonts w:eastAsia="Times New Roman" w:cs="Times New Roman"/>
          <w:sz w:val="24"/>
          <w:szCs w:val="24"/>
        </w:rPr>
        <w:t>sở</w:t>
      </w:r>
      <w:proofErr w:type="spellEnd"/>
      <w:r w:rsidRPr="000E38D8">
        <w:rPr>
          <w:rFonts w:eastAsia="Times New Roman" w:cs="Times New Roman"/>
          <w:sz w:val="24"/>
          <w:szCs w:val="24"/>
        </w:rPr>
        <w:t xml:space="preserve"> </w:t>
      </w:r>
      <w:proofErr w:type="spellStart"/>
      <w:r w:rsidRPr="000E38D8">
        <w:rPr>
          <w:rFonts w:eastAsia="Times New Roman" w:cs="Times New Roman"/>
          <w:sz w:val="24"/>
          <w:szCs w:val="24"/>
        </w:rPr>
        <w:t>phá</w:t>
      </w:r>
      <w:proofErr w:type="spellEnd"/>
      <w:r w:rsidRPr="000E38D8">
        <w:rPr>
          <w:rFonts w:eastAsia="Times New Roman" w:cs="Times New Roman"/>
          <w:sz w:val="24"/>
          <w:szCs w:val="24"/>
        </w:rPr>
        <w:t xml:space="preserve"> </w:t>
      </w:r>
      <w:proofErr w:type="spellStart"/>
      <w:r w:rsidRPr="000E38D8">
        <w:rPr>
          <w:rFonts w:eastAsia="Times New Roman" w:cs="Times New Roman"/>
          <w:sz w:val="24"/>
          <w:szCs w:val="24"/>
        </w:rPr>
        <w:t>dỡ</w:t>
      </w:r>
      <w:proofErr w:type="spellEnd"/>
      <w:r w:rsidRPr="000E38D8">
        <w:rPr>
          <w:rFonts w:eastAsia="Times New Roman" w:cs="Times New Roman"/>
          <w:sz w:val="24"/>
          <w:szCs w:val="24"/>
        </w:rPr>
        <w:t xml:space="preserve"> </w:t>
      </w:r>
      <w:proofErr w:type="spellStart"/>
      <w:r w:rsidRPr="000E38D8">
        <w:rPr>
          <w:rFonts w:eastAsia="Times New Roman" w:cs="Times New Roman"/>
          <w:sz w:val="24"/>
          <w:szCs w:val="24"/>
        </w:rPr>
        <w:t>tàu</w:t>
      </w:r>
      <w:proofErr w:type="spellEnd"/>
      <w:r w:rsidRPr="000E38D8">
        <w:rPr>
          <w:rFonts w:eastAsia="Times New Roman" w:cs="Times New Roman"/>
          <w:sz w:val="24"/>
          <w:szCs w:val="24"/>
        </w:rPr>
        <w:t xml:space="preserve"> </w:t>
      </w:r>
      <w:proofErr w:type="spellStart"/>
      <w:r w:rsidRPr="000E38D8">
        <w:rPr>
          <w:rFonts w:eastAsia="Times New Roman" w:cs="Times New Roman"/>
          <w:sz w:val="24"/>
          <w:szCs w:val="24"/>
        </w:rPr>
        <w:t>biển</w:t>
      </w:r>
      <w:proofErr w:type="spellEnd"/>
      <w:r w:rsidRPr="000E38D8">
        <w:rPr>
          <w:rFonts w:eastAsia="Times New Roman" w:cs="Times New Roman"/>
          <w:sz w:val="24"/>
          <w:szCs w:val="24"/>
        </w:rPr>
        <w:t xml:space="preserve">: ...................................................................................... </w:t>
      </w:r>
    </w:p>
    <w:p w14:paraId="099792CB" w14:textId="77777777" w:rsidR="005E0995" w:rsidRPr="000E38D8" w:rsidRDefault="005E0995" w:rsidP="004C08FB">
      <w:pPr>
        <w:widowControl w:val="0"/>
        <w:spacing w:after="0" w:line="240" w:lineRule="auto"/>
        <w:ind w:firstLine="709"/>
        <w:rPr>
          <w:rFonts w:eastAsia="Times New Roman" w:cs="Times New Roman"/>
          <w:sz w:val="24"/>
          <w:szCs w:val="24"/>
        </w:rPr>
      </w:pPr>
      <w:r w:rsidRPr="000E38D8">
        <w:rPr>
          <w:rFonts w:eastAsia="Times New Roman" w:cs="Times New Roman"/>
          <w:sz w:val="24"/>
          <w:szCs w:val="24"/>
        </w:rPr>
        <w:t xml:space="preserve">2. </w:t>
      </w:r>
      <w:proofErr w:type="spellStart"/>
      <w:r w:rsidRPr="000E38D8">
        <w:rPr>
          <w:rFonts w:eastAsia="Times New Roman" w:cs="Times New Roman"/>
          <w:sz w:val="24"/>
          <w:szCs w:val="24"/>
        </w:rPr>
        <w:t>Địa</w:t>
      </w:r>
      <w:proofErr w:type="spellEnd"/>
      <w:r w:rsidRPr="000E38D8">
        <w:rPr>
          <w:rFonts w:eastAsia="Times New Roman" w:cs="Times New Roman"/>
          <w:sz w:val="24"/>
          <w:szCs w:val="24"/>
        </w:rPr>
        <w:t xml:space="preserve"> </w:t>
      </w:r>
      <w:proofErr w:type="spellStart"/>
      <w:r w:rsidRPr="000E38D8">
        <w:rPr>
          <w:rFonts w:eastAsia="Times New Roman" w:cs="Times New Roman"/>
          <w:sz w:val="24"/>
          <w:szCs w:val="24"/>
        </w:rPr>
        <w:t>chỉ</w:t>
      </w:r>
      <w:proofErr w:type="spellEnd"/>
      <w:r w:rsidRPr="000E38D8">
        <w:rPr>
          <w:rFonts w:eastAsia="Times New Roman" w:cs="Times New Roman"/>
          <w:sz w:val="24"/>
          <w:szCs w:val="24"/>
        </w:rPr>
        <w:t xml:space="preserve">: ................................................................................................................... </w:t>
      </w:r>
    </w:p>
    <w:p w14:paraId="16E73058" w14:textId="77777777" w:rsidR="005E0995" w:rsidRPr="000E38D8" w:rsidRDefault="005E0995" w:rsidP="004C08FB">
      <w:pPr>
        <w:widowControl w:val="0"/>
        <w:spacing w:after="0" w:line="240" w:lineRule="auto"/>
        <w:ind w:firstLine="709"/>
        <w:rPr>
          <w:rFonts w:eastAsia="Times New Roman" w:cs="Times New Roman"/>
          <w:sz w:val="24"/>
          <w:szCs w:val="24"/>
        </w:rPr>
      </w:pPr>
      <w:r w:rsidRPr="000E38D8">
        <w:rPr>
          <w:rFonts w:eastAsia="Times New Roman" w:cs="Times New Roman"/>
          <w:sz w:val="24"/>
          <w:szCs w:val="24"/>
        </w:rPr>
        <w:t xml:space="preserve">3. </w:t>
      </w:r>
      <w:proofErr w:type="spellStart"/>
      <w:r w:rsidRPr="000E38D8">
        <w:rPr>
          <w:rFonts w:eastAsia="Times New Roman" w:cs="Times New Roman"/>
          <w:sz w:val="24"/>
          <w:szCs w:val="24"/>
        </w:rPr>
        <w:t>Số</w:t>
      </w:r>
      <w:proofErr w:type="spellEnd"/>
      <w:r w:rsidRPr="000E38D8">
        <w:rPr>
          <w:rFonts w:eastAsia="Times New Roman" w:cs="Times New Roman"/>
          <w:sz w:val="24"/>
          <w:szCs w:val="24"/>
        </w:rPr>
        <w:t xml:space="preserve"> </w:t>
      </w:r>
      <w:proofErr w:type="spellStart"/>
      <w:r w:rsidRPr="000E38D8">
        <w:rPr>
          <w:rFonts w:eastAsia="Times New Roman" w:cs="Times New Roman"/>
          <w:sz w:val="24"/>
          <w:szCs w:val="24"/>
        </w:rPr>
        <w:t>điện</w:t>
      </w:r>
      <w:proofErr w:type="spellEnd"/>
      <w:r w:rsidRPr="000E38D8">
        <w:rPr>
          <w:rFonts w:eastAsia="Times New Roman" w:cs="Times New Roman"/>
          <w:sz w:val="24"/>
          <w:szCs w:val="24"/>
        </w:rPr>
        <w:t xml:space="preserve"> </w:t>
      </w:r>
      <w:proofErr w:type="spellStart"/>
      <w:r w:rsidRPr="000E38D8">
        <w:rPr>
          <w:rFonts w:eastAsia="Times New Roman" w:cs="Times New Roman"/>
          <w:sz w:val="24"/>
          <w:szCs w:val="24"/>
        </w:rPr>
        <w:t>thoại</w:t>
      </w:r>
      <w:proofErr w:type="spellEnd"/>
      <w:r w:rsidRPr="000E38D8">
        <w:rPr>
          <w:rFonts w:eastAsia="Times New Roman" w:cs="Times New Roman"/>
          <w:sz w:val="24"/>
          <w:szCs w:val="24"/>
        </w:rPr>
        <w:t xml:space="preserve"> </w:t>
      </w:r>
      <w:proofErr w:type="spellStart"/>
      <w:r w:rsidRPr="000E38D8">
        <w:rPr>
          <w:rFonts w:eastAsia="Times New Roman" w:cs="Times New Roman"/>
          <w:sz w:val="24"/>
          <w:szCs w:val="24"/>
        </w:rPr>
        <w:t>liên</w:t>
      </w:r>
      <w:proofErr w:type="spellEnd"/>
      <w:r w:rsidRPr="000E38D8">
        <w:rPr>
          <w:rFonts w:eastAsia="Times New Roman" w:cs="Times New Roman"/>
          <w:sz w:val="24"/>
          <w:szCs w:val="24"/>
        </w:rPr>
        <w:t xml:space="preserve"> </w:t>
      </w:r>
      <w:proofErr w:type="spellStart"/>
      <w:r w:rsidRPr="000E38D8">
        <w:rPr>
          <w:rFonts w:eastAsia="Times New Roman" w:cs="Times New Roman"/>
          <w:sz w:val="24"/>
          <w:szCs w:val="24"/>
        </w:rPr>
        <w:t>hệ</w:t>
      </w:r>
      <w:proofErr w:type="spellEnd"/>
      <w:r w:rsidRPr="000E38D8">
        <w:rPr>
          <w:rFonts w:eastAsia="Times New Roman" w:cs="Times New Roman"/>
          <w:sz w:val="24"/>
          <w:szCs w:val="24"/>
        </w:rPr>
        <w:t xml:space="preserve">: ............................................................................................... </w:t>
      </w:r>
    </w:p>
    <w:p w14:paraId="3E365518" w14:textId="77777777" w:rsidR="005E0995" w:rsidRPr="000E38D8" w:rsidRDefault="005E0995" w:rsidP="004C08FB">
      <w:pPr>
        <w:widowControl w:val="0"/>
        <w:spacing w:after="0" w:line="240" w:lineRule="auto"/>
        <w:ind w:firstLine="709"/>
        <w:rPr>
          <w:rFonts w:eastAsia="Times New Roman" w:cs="Times New Roman"/>
          <w:sz w:val="24"/>
          <w:szCs w:val="24"/>
        </w:rPr>
      </w:pPr>
      <w:r w:rsidRPr="000E38D8">
        <w:rPr>
          <w:rFonts w:eastAsia="Times New Roman" w:cs="Times New Roman"/>
          <w:sz w:val="24"/>
          <w:szCs w:val="24"/>
        </w:rPr>
        <w:t xml:space="preserve">3. </w:t>
      </w:r>
      <w:proofErr w:type="spellStart"/>
      <w:r w:rsidRPr="000E38D8">
        <w:rPr>
          <w:rFonts w:eastAsia="Times New Roman" w:cs="Times New Roman"/>
          <w:sz w:val="24"/>
          <w:szCs w:val="24"/>
        </w:rPr>
        <w:t>Người</w:t>
      </w:r>
      <w:proofErr w:type="spellEnd"/>
      <w:r w:rsidRPr="000E38D8">
        <w:rPr>
          <w:rFonts w:eastAsia="Times New Roman" w:cs="Times New Roman"/>
          <w:sz w:val="24"/>
          <w:szCs w:val="24"/>
        </w:rPr>
        <w:t xml:space="preserve"> </w:t>
      </w:r>
      <w:proofErr w:type="spellStart"/>
      <w:r w:rsidRPr="000E38D8">
        <w:rPr>
          <w:rFonts w:eastAsia="Times New Roman" w:cs="Times New Roman"/>
          <w:sz w:val="24"/>
          <w:szCs w:val="24"/>
        </w:rPr>
        <w:t>đại</w:t>
      </w:r>
      <w:proofErr w:type="spellEnd"/>
      <w:r w:rsidRPr="000E38D8">
        <w:rPr>
          <w:rFonts w:eastAsia="Times New Roman" w:cs="Times New Roman"/>
          <w:sz w:val="24"/>
          <w:szCs w:val="24"/>
        </w:rPr>
        <w:t xml:space="preserve"> </w:t>
      </w:r>
      <w:proofErr w:type="spellStart"/>
      <w:r w:rsidRPr="000E38D8">
        <w:rPr>
          <w:rFonts w:eastAsia="Times New Roman" w:cs="Times New Roman"/>
          <w:sz w:val="24"/>
          <w:szCs w:val="24"/>
        </w:rPr>
        <w:t>diện</w:t>
      </w:r>
      <w:proofErr w:type="spellEnd"/>
      <w:r w:rsidRPr="000E38D8">
        <w:rPr>
          <w:rFonts w:eastAsia="Times New Roman" w:cs="Times New Roman"/>
          <w:sz w:val="24"/>
          <w:szCs w:val="24"/>
        </w:rPr>
        <w:t xml:space="preserve"> </w:t>
      </w:r>
      <w:proofErr w:type="spellStart"/>
      <w:r w:rsidRPr="000E38D8">
        <w:rPr>
          <w:rFonts w:eastAsia="Times New Roman" w:cs="Times New Roman"/>
          <w:sz w:val="24"/>
          <w:szCs w:val="24"/>
        </w:rPr>
        <w:t>theo</w:t>
      </w:r>
      <w:proofErr w:type="spellEnd"/>
      <w:r w:rsidRPr="000E38D8">
        <w:rPr>
          <w:rFonts w:eastAsia="Times New Roman" w:cs="Times New Roman"/>
          <w:sz w:val="24"/>
          <w:szCs w:val="24"/>
        </w:rPr>
        <w:t xml:space="preserve"> </w:t>
      </w:r>
      <w:proofErr w:type="spellStart"/>
      <w:r w:rsidRPr="000E38D8">
        <w:rPr>
          <w:rFonts w:eastAsia="Times New Roman" w:cs="Times New Roman"/>
          <w:sz w:val="24"/>
          <w:szCs w:val="24"/>
        </w:rPr>
        <w:t>pháp</w:t>
      </w:r>
      <w:proofErr w:type="spellEnd"/>
      <w:r w:rsidRPr="000E38D8">
        <w:rPr>
          <w:rFonts w:eastAsia="Times New Roman" w:cs="Times New Roman"/>
          <w:sz w:val="24"/>
          <w:szCs w:val="24"/>
        </w:rPr>
        <w:t xml:space="preserve"> </w:t>
      </w:r>
      <w:proofErr w:type="spellStart"/>
      <w:r w:rsidRPr="000E38D8">
        <w:rPr>
          <w:rFonts w:eastAsia="Times New Roman" w:cs="Times New Roman"/>
          <w:sz w:val="24"/>
          <w:szCs w:val="24"/>
        </w:rPr>
        <w:t>luật</w:t>
      </w:r>
      <w:proofErr w:type="spellEnd"/>
      <w:r w:rsidRPr="000E38D8">
        <w:rPr>
          <w:rFonts w:eastAsia="Times New Roman" w:cs="Times New Roman"/>
          <w:sz w:val="24"/>
          <w:szCs w:val="24"/>
        </w:rPr>
        <w:t xml:space="preserve">: ................................................................................. </w:t>
      </w:r>
    </w:p>
    <w:p w14:paraId="456B4B3E" w14:textId="77777777" w:rsidR="005E0995" w:rsidRPr="000E38D8" w:rsidRDefault="005E0995" w:rsidP="004C08FB">
      <w:pPr>
        <w:widowControl w:val="0"/>
        <w:spacing w:after="0" w:line="240" w:lineRule="auto"/>
        <w:ind w:firstLine="709"/>
        <w:rPr>
          <w:rFonts w:eastAsia="Times New Roman" w:cs="Times New Roman"/>
          <w:sz w:val="24"/>
          <w:szCs w:val="24"/>
        </w:rPr>
      </w:pPr>
      <w:r w:rsidRPr="000E38D8">
        <w:rPr>
          <w:rFonts w:eastAsia="Times New Roman" w:cs="Times New Roman"/>
          <w:sz w:val="24"/>
          <w:szCs w:val="24"/>
        </w:rPr>
        <w:t xml:space="preserve">4. </w:t>
      </w:r>
      <w:proofErr w:type="spellStart"/>
      <w:r w:rsidRPr="000E38D8">
        <w:rPr>
          <w:rFonts w:eastAsia="Times New Roman" w:cs="Times New Roman"/>
          <w:sz w:val="24"/>
          <w:szCs w:val="24"/>
        </w:rPr>
        <w:t>Loại</w:t>
      </w:r>
      <w:proofErr w:type="spellEnd"/>
      <w:r w:rsidRPr="000E38D8">
        <w:rPr>
          <w:rFonts w:eastAsia="Times New Roman" w:cs="Times New Roman"/>
          <w:sz w:val="24"/>
          <w:szCs w:val="24"/>
        </w:rPr>
        <w:t xml:space="preserve"> </w:t>
      </w:r>
      <w:proofErr w:type="spellStart"/>
      <w:r w:rsidRPr="000E38D8">
        <w:rPr>
          <w:rFonts w:eastAsia="Times New Roman" w:cs="Times New Roman"/>
          <w:sz w:val="24"/>
          <w:szCs w:val="24"/>
        </w:rPr>
        <w:t>tàu</w:t>
      </w:r>
      <w:proofErr w:type="spellEnd"/>
      <w:r w:rsidRPr="000E38D8">
        <w:rPr>
          <w:rFonts w:eastAsia="Times New Roman" w:cs="Times New Roman"/>
          <w:sz w:val="24"/>
          <w:szCs w:val="24"/>
        </w:rPr>
        <w:t xml:space="preserve"> </w:t>
      </w:r>
      <w:proofErr w:type="spellStart"/>
      <w:r w:rsidRPr="000E38D8">
        <w:rPr>
          <w:rFonts w:eastAsia="Times New Roman" w:cs="Times New Roman"/>
          <w:sz w:val="24"/>
          <w:szCs w:val="24"/>
        </w:rPr>
        <w:t>biển</w:t>
      </w:r>
      <w:proofErr w:type="spellEnd"/>
      <w:r w:rsidRPr="000E38D8">
        <w:rPr>
          <w:rFonts w:eastAsia="Times New Roman" w:cs="Times New Roman"/>
          <w:sz w:val="24"/>
          <w:szCs w:val="24"/>
        </w:rPr>
        <w:t xml:space="preserve"> </w:t>
      </w:r>
      <w:proofErr w:type="spellStart"/>
      <w:r w:rsidRPr="000E38D8">
        <w:rPr>
          <w:rFonts w:eastAsia="Times New Roman" w:cs="Times New Roman"/>
          <w:sz w:val="24"/>
          <w:szCs w:val="24"/>
        </w:rPr>
        <w:t>phá</w:t>
      </w:r>
      <w:proofErr w:type="spellEnd"/>
      <w:r w:rsidRPr="000E38D8">
        <w:rPr>
          <w:rFonts w:eastAsia="Times New Roman" w:cs="Times New Roman"/>
          <w:sz w:val="24"/>
          <w:szCs w:val="24"/>
        </w:rPr>
        <w:t xml:space="preserve"> </w:t>
      </w:r>
      <w:proofErr w:type="spellStart"/>
      <w:r w:rsidRPr="000E38D8">
        <w:rPr>
          <w:rFonts w:eastAsia="Times New Roman" w:cs="Times New Roman"/>
          <w:sz w:val="24"/>
          <w:szCs w:val="24"/>
        </w:rPr>
        <w:t>dỡ</w:t>
      </w:r>
      <w:proofErr w:type="spellEnd"/>
      <w:r w:rsidRPr="000E38D8">
        <w:rPr>
          <w:rFonts w:eastAsia="Times New Roman" w:cs="Times New Roman"/>
          <w:sz w:val="24"/>
          <w:szCs w:val="24"/>
        </w:rPr>
        <w:t xml:space="preserve">: ............................................................................................... </w:t>
      </w:r>
    </w:p>
    <w:p w14:paraId="403254FA" w14:textId="77777777" w:rsidR="005E0995" w:rsidRPr="000E38D8" w:rsidRDefault="005E0995" w:rsidP="004C08FB">
      <w:pPr>
        <w:widowControl w:val="0"/>
        <w:spacing w:after="0" w:line="240" w:lineRule="auto"/>
        <w:ind w:firstLine="709"/>
        <w:rPr>
          <w:rFonts w:eastAsia="Times New Roman" w:cs="Times New Roman"/>
          <w:sz w:val="24"/>
          <w:szCs w:val="24"/>
        </w:rPr>
      </w:pPr>
      <w:r w:rsidRPr="000E38D8">
        <w:rPr>
          <w:rFonts w:eastAsia="Times New Roman" w:cs="Times New Roman"/>
          <w:sz w:val="24"/>
          <w:szCs w:val="24"/>
        </w:rPr>
        <w:t xml:space="preserve">5. </w:t>
      </w:r>
      <w:proofErr w:type="spellStart"/>
      <w:r w:rsidRPr="000E38D8">
        <w:rPr>
          <w:rFonts w:eastAsia="Times New Roman" w:cs="Times New Roman"/>
          <w:sz w:val="24"/>
          <w:szCs w:val="24"/>
        </w:rPr>
        <w:t>Giới</w:t>
      </w:r>
      <w:proofErr w:type="spellEnd"/>
      <w:r w:rsidRPr="000E38D8">
        <w:rPr>
          <w:rFonts w:eastAsia="Times New Roman" w:cs="Times New Roman"/>
          <w:sz w:val="24"/>
          <w:szCs w:val="24"/>
        </w:rPr>
        <w:t xml:space="preserve"> </w:t>
      </w:r>
      <w:proofErr w:type="spellStart"/>
      <w:r w:rsidRPr="000E38D8">
        <w:rPr>
          <w:rFonts w:eastAsia="Times New Roman" w:cs="Times New Roman"/>
          <w:sz w:val="24"/>
          <w:szCs w:val="24"/>
        </w:rPr>
        <w:t>hạn</w:t>
      </w:r>
      <w:proofErr w:type="spellEnd"/>
      <w:r w:rsidRPr="000E38D8">
        <w:rPr>
          <w:rFonts w:eastAsia="Times New Roman" w:cs="Times New Roman"/>
          <w:sz w:val="24"/>
          <w:szCs w:val="24"/>
        </w:rPr>
        <w:t xml:space="preserve"> </w:t>
      </w:r>
      <w:proofErr w:type="spellStart"/>
      <w:r w:rsidRPr="000E38D8">
        <w:rPr>
          <w:rFonts w:eastAsia="Times New Roman" w:cs="Times New Roman"/>
          <w:sz w:val="24"/>
          <w:szCs w:val="24"/>
        </w:rPr>
        <w:t>trọng</w:t>
      </w:r>
      <w:proofErr w:type="spellEnd"/>
      <w:r w:rsidRPr="000E38D8">
        <w:rPr>
          <w:rFonts w:eastAsia="Times New Roman" w:cs="Times New Roman"/>
          <w:sz w:val="24"/>
          <w:szCs w:val="24"/>
        </w:rPr>
        <w:t xml:space="preserve"> </w:t>
      </w:r>
      <w:proofErr w:type="spellStart"/>
      <w:r w:rsidRPr="000E38D8">
        <w:rPr>
          <w:rFonts w:eastAsia="Times New Roman" w:cs="Times New Roman"/>
          <w:sz w:val="24"/>
          <w:szCs w:val="24"/>
        </w:rPr>
        <w:t>tải</w:t>
      </w:r>
      <w:proofErr w:type="spellEnd"/>
      <w:r w:rsidRPr="000E38D8">
        <w:rPr>
          <w:rFonts w:eastAsia="Times New Roman" w:cs="Times New Roman"/>
          <w:sz w:val="24"/>
          <w:szCs w:val="24"/>
        </w:rPr>
        <w:t xml:space="preserve"> </w:t>
      </w:r>
      <w:proofErr w:type="spellStart"/>
      <w:r w:rsidRPr="000E38D8">
        <w:rPr>
          <w:rFonts w:eastAsia="Times New Roman" w:cs="Times New Roman"/>
          <w:sz w:val="24"/>
          <w:szCs w:val="24"/>
        </w:rPr>
        <w:t>toàn</w:t>
      </w:r>
      <w:proofErr w:type="spellEnd"/>
      <w:r w:rsidRPr="000E38D8">
        <w:rPr>
          <w:rFonts w:eastAsia="Times New Roman" w:cs="Times New Roman"/>
          <w:sz w:val="24"/>
          <w:szCs w:val="24"/>
        </w:rPr>
        <w:t xml:space="preserve"> </w:t>
      </w:r>
      <w:proofErr w:type="spellStart"/>
      <w:r w:rsidRPr="000E38D8">
        <w:rPr>
          <w:rFonts w:eastAsia="Times New Roman" w:cs="Times New Roman"/>
          <w:sz w:val="24"/>
          <w:szCs w:val="24"/>
        </w:rPr>
        <w:t>phần</w:t>
      </w:r>
      <w:proofErr w:type="spellEnd"/>
      <w:r w:rsidRPr="000E38D8">
        <w:rPr>
          <w:rFonts w:eastAsia="Times New Roman" w:cs="Times New Roman"/>
          <w:sz w:val="24"/>
          <w:szCs w:val="24"/>
        </w:rPr>
        <w:t xml:space="preserve"> </w:t>
      </w:r>
      <w:proofErr w:type="spellStart"/>
      <w:r w:rsidRPr="000E38D8">
        <w:rPr>
          <w:rFonts w:eastAsia="Times New Roman" w:cs="Times New Roman"/>
          <w:sz w:val="24"/>
          <w:szCs w:val="24"/>
        </w:rPr>
        <w:t>của</w:t>
      </w:r>
      <w:proofErr w:type="spellEnd"/>
      <w:r w:rsidRPr="000E38D8">
        <w:rPr>
          <w:rFonts w:eastAsia="Times New Roman" w:cs="Times New Roman"/>
          <w:sz w:val="24"/>
          <w:szCs w:val="24"/>
        </w:rPr>
        <w:t xml:space="preserve"> </w:t>
      </w:r>
      <w:proofErr w:type="spellStart"/>
      <w:r w:rsidRPr="000E38D8">
        <w:rPr>
          <w:rFonts w:eastAsia="Times New Roman" w:cs="Times New Roman"/>
          <w:sz w:val="24"/>
          <w:szCs w:val="24"/>
        </w:rPr>
        <w:t>tàu</w:t>
      </w:r>
      <w:proofErr w:type="spellEnd"/>
      <w:r w:rsidRPr="000E38D8">
        <w:rPr>
          <w:rFonts w:eastAsia="Times New Roman" w:cs="Times New Roman"/>
          <w:sz w:val="24"/>
          <w:szCs w:val="24"/>
        </w:rPr>
        <w:t xml:space="preserve"> </w:t>
      </w:r>
      <w:proofErr w:type="spellStart"/>
      <w:r w:rsidRPr="000E38D8">
        <w:rPr>
          <w:rFonts w:eastAsia="Times New Roman" w:cs="Times New Roman"/>
          <w:sz w:val="24"/>
          <w:szCs w:val="24"/>
        </w:rPr>
        <w:t>biển</w:t>
      </w:r>
      <w:proofErr w:type="spellEnd"/>
      <w:r w:rsidRPr="000E38D8">
        <w:rPr>
          <w:rFonts w:eastAsia="Times New Roman" w:cs="Times New Roman"/>
          <w:sz w:val="24"/>
          <w:szCs w:val="24"/>
        </w:rPr>
        <w:t xml:space="preserve"> </w:t>
      </w:r>
      <w:proofErr w:type="spellStart"/>
      <w:r w:rsidRPr="000E38D8">
        <w:rPr>
          <w:rFonts w:eastAsia="Times New Roman" w:cs="Times New Roman"/>
          <w:sz w:val="24"/>
          <w:szCs w:val="24"/>
        </w:rPr>
        <w:t>phá</w:t>
      </w:r>
      <w:proofErr w:type="spellEnd"/>
      <w:r w:rsidRPr="000E38D8">
        <w:rPr>
          <w:rFonts w:eastAsia="Times New Roman" w:cs="Times New Roman"/>
          <w:sz w:val="24"/>
          <w:szCs w:val="24"/>
        </w:rPr>
        <w:t xml:space="preserve"> </w:t>
      </w:r>
      <w:proofErr w:type="spellStart"/>
      <w:r w:rsidRPr="000E38D8">
        <w:rPr>
          <w:rFonts w:eastAsia="Times New Roman" w:cs="Times New Roman"/>
          <w:sz w:val="24"/>
          <w:szCs w:val="24"/>
        </w:rPr>
        <w:t>dỡ</w:t>
      </w:r>
      <w:proofErr w:type="spellEnd"/>
      <w:r w:rsidRPr="000E38D8">
        <w:rPr>
          <w:rFonts w:eastAsia="Times New Roman" w:cs="Times New Roman"/>
          <w:sz w:val="24"/>
          <w:szCs w:val="24"/>
        </w:rPr>
        <w:t xml:space="preserve">: ..................................................... </w:t>
      </w:r>
    </w:p>
    <w:p w14:paraId="65F2D149" w14:textId="77777777" w:rsidR="005E0995" w:rsidRPr="000E38D8" w:rsidRDefault="005E0995" w:rsidP="004C08FB">
      <w:pPr>
        <w:widowControl w:val="0"/>
        <w:spacing w:after="0" w:line="240" w:lineRule="auto"/>
        <w:ind w:firstLine="709"/>
        <w:rPr>
          <w:rFonts w:eastAsia="Times New Roman" w:cs="Times New Roman"/>
          <w:sz w:val="24"/>
          <w:szCs w:val="24"/>
        </w:rPr>
      </w:pPr>
      <w:proofErr w:type="spellStart"/>
      <w:r w:rsidRPr="000E38D8">
        <w:rPr>
          <w:rFonts w:eastAsia="Times New Roman" w:cs="Times New Roman"/>
          <w:b/>
          <w:bCs/>
          <w:sz w:val="24"/>
          <w:szCs w:val="24"/>
        </w:rPr>
        <w:t>Điều</w:t>
      </w:r>
      <w:proofErr w:type="spellEnd"/>
      <w:r w:rsidRPr="000E38D8">
        <w:rPr>
          <w:rFonts w:eastAsia="Times New Roman" w:cs="Times New Roman"/>
          <w:b/>
          <w:bCs/>
          <w:sz w:val="24"/>
          <w:szCs w:val="24"/>
        </w:rPr>
        <w:t xml:space="preserve"> 2.</w:t>
      </w:r>
      <w:r w:rsidRPr="000E38D8">
        <w:rPr>
          <w:rFonts w:eastAsia="Times New Roman" w:cs="Times New Roman"/>
          <w:sz w:val="24"/>
          <w:szCs w:val="24"/>
        </w:rPr>
        <w:t xml:space="preserve"> </w:t>
      </w:r>
      <w:proofErr w:type="spellStart"/>
      <w:r w:rsidRPr="000E38D8">
        <w:rPr>
          <w:rFonts w:eastAsia="Times New Roman" w:cs="Times New Roman"/>
          <w:sz w:val="24"/>
          <w:szCs w:val="24"/>
        </w:rPr>
        <w:t>Cơ</w:t>
      </w:r>
      <w:proofErr w:type="spellEnd"/>
      <w:r w:rsidRPr="000E38D8">
        <w:rPr>
          <w:rFonts w:eastAsia="Times New Roman" w:cs="Times New Roman"/>
          <w:sz w:val="24"/>
          <w:szCs w:val="24"/>
        </w:rPr>
        <w:t xml:space="preserve"> </w:t>
      </w:r>
      <w:proofErr w:type="spellStart"/>
      <w:r w:rsidRPr="000E38D8">
        <w:rPr>
          <w:rFonts w:eastAsia="Times New Roman" w:cs="Times New Roman"/>
          <w:sz w:val="24"/>
          <w:szCs w:val="24"/>
        </w:rPr>
        <w:t>sở</w:t>
      </w:r>
      <w:proofErr w:type="spellEnd"/>
      <w:r w:rsidRPr="000E38D8">
        <w:rPr>
          <w:rFonts w:eastAsia="Times New Roman" w:cs="Times New Roman"/>
          <w:sz w:val="24"/>
          <w:szCs w:val="24"/>
        </w:rPr>
        <w:t xml:space="preserve"> </w:t>
      </w:r>
      <w:proofErr w:type="spellStart"/>
      <w:r w:rsidRPr="000E38D8">
        <w:rPr>
          <w:rFonts w:eastAsia="Times New Roman" w:cs="Times New Roman"/>
          <w:sz w:val="24"/>
          <w:szCs w:val="24"/>
        </w:rPr>
        <w:t>phá</w:t>
      </w:r>
      <w:proofErr w:type="spellEnd"/>
      <w:r w:rsidRPr="000E38D8">
        <w:rPr>
          <w:rFonts w:eastAsia="Times New Roman" w:cs="Times New Roman"/>
          <w:sz w:val="24"/>
          <w:szCs w:val="24"/>
        </w:rPr>
        <w:t xml:space="preserve"> </w:t>
      </w:r>
      <w:proofErr w:type="spellStart"/>
      <w:r w:rsidRPr="000E38D8">
        <w:rPr>
          <w:rFonts w:eastAsia="Times New Roman" w:cs="Times New Roman"/>
          <w:sz w:val="24"/>
          <w:szCs w:val="24"/>
        </w:rPr>
        <w:t>dỡ</w:t>
      </w:r>
      <w:proofErr w:type="spellEnd"/>
      <w:r w:rsidRPr="000E38D8">
        <w:rPr>
          <w:rFonts w:eastAsia="Times New Roman" w:cs="Times New Roman"/>
          <w:sz w:val="24"/>
          <w:szCs w:val="24"/>
        </w:rPr>
        <w:t xml:space="preserve"> </w:t>
      </w:r>
      <w:proofErr w:type="spellStart"/>
      <w:r w:rsidRPr="000E38D8">
        <w:rPr>
          <w:rFonts w:eastAsia="Times New Roman" w:cs="Times New Roman"/>
          <w:sz w:val="24"/>
          <w:szCs w:val="24"/>
        </w:rPr>
        <w:t>tàu</w:t>
      </w:r>
      <w:proofErr w:type="spellEnd"/>
      <w:r w:rsidRPr="000E38D8">
        <w:rPr>
          <w:rFonts w:eastAsia="Times New Roman" w:cs="Times New Roman"/>
          <w:sz w:val="24"/>
          <w:szCs w:val="24"/>
        </w:rPr>
        <w:t xml:space="preserve"> </w:t>
      </w:r>
      <w:proofErr w:type="spellStart"/>
      <w:r w:rsidRPr="000E38D8">
        <w:rPr>
          <w:rFonts w:eastAsia="Times New Roman" w:cs="Times New Roman"/>
          <w:sz w:val="24"/>
          <w:szCs w:val="24"/>
        </w:rPr>
        <w:t>biển</w:t>
      </w:r>
      <w:proofErr w:type="spellEnd"/>
      <w:r w:rsidRPr="000E38D8">
        <w:rPr>
          <w:rFonts w:eastAsia="Times New Roman" w:cs="Times New Roman"/>
          <w:sz w:val="24"/>
          <w:szCs w:val="24"/>
        </w:rPr>
        <w:t xml:space="preserve"> </w:t>
      </w:r>
      <w:proofErr w:type="spellStart"/>
      <w:r w:rsidRPr="000E38D8">
        <w:rPr>
          <w:rFonts w:eastAsia="Times New Roman" w:cs="Times New Roman"/>
          <w:sz w:val="24"/>
          <w:szCs w:val="24"/>
        </w:rPr>
        <w:t>căn</w:t>
      </w:r>
      <w:proofErr w:type="spellEnd"/>
      <w:r w:rsidRPr="000E38D8">
        <w:rPr>
          <w:rFonts w:eastAsia="Times New Roman" w:cs="Times New Roman"/>
          <w:sz w:val="24"/>
          <w:szCs w:val="24"/>
        </w:rPr>
        <w:t xml:space="preserve"> </w:t>
      </w:r>
      <w:proofErr w:type="spellStart"/>
      <w:r w:rsidRPr="000E38D8">
        <w:rPr>
          <w:rFonts w:eastAsia="Times New Roman" w:cs="Times New Roman"/>
          <w:sz w:val="24"/>
          <w:szCs w:val="24"/>
        </w:rPr>
        <w:t>cứ</w:t>
      </w:r>
      <w:proofErr w:type="spellEnd"/>
      <w:r w:rsidRPr="000E38D8">
        <w:rPr>
          <w:rFonts w:eastAsia="Times New Roman" w:cs="Times New Roman"/>
          <w:sz w:val="24"/>
          <w:szCs w:val="24"/>
        </w:rPr>
        <w:t xml:space="preserve"> </w:t>
      </w:r>
      <w:proofErr w:type="spellStart"/>
      <w:r w:rsidRPr="000E38D8">
        <w:rPr>
          <w:rFonts w:eastAsia="Times New Roman" w:cs="Times New Roman"/>
          <w:sz w:val="24"/>
          <w:szCs w:val="24"/>
        </w:rPr>
        <w:t>Quyết</w:t>
      </w:r>
      <w:proofErr w:type="spellEnd"/>
      <w:r w:rsidRPr="000E38D8">
        <w:rPr>
          <w:rFonts w:eastAsia="Times New Roman" w:cs="Times New Roman"/>
          <w:sz w:val="24"/>
          <w:szCs w:val="24"/>
        </w:rPr>
        <w:t xml:space="preserve"> </w:t>
      </w:r>
      <w:proofErr w:type="spellStart"/>
      <w:r w:rsidRPr="000E38D8">
        <w:rPr>
          <w:rFonts w:eastAsia="Times New Roman" w:cs="Times New Roman"/>
          <w:sz w:val="24"/>
          <w:szCs w:val="24"/>
        </w:rPr>
        <w:t>định</w:t>
      </w:r>
      <w:proofErr w:type="spellEnd"/>
      <w:r w:rsidRPr="000E38D8">
        <w:rPr>
          <w:rFonts w:eastAsia="Times New Roman" w:cs="Times New Roman"/>
          <w:sz w:val="24"/>
          <w:szCs w:val="24"/>
        </w:rPr>
        <w:t xml:space="preserve"> </w:t>
      </w:r>
      <w:proofErr w:type="spellStart"/>
      <w:r w:rsidRPr="000E38D8">
        <w:rPr>
          <w:rFonts w:eastAsia="Times New Roman" w:cs="Times New Roman"/>
          <w:sz w:val="24"/>
          <w:szCs w:val="24"/>
        </w:rPr>
        <w:t>này</w:t>
      </w:r>
      <w:proofErr w:type="spellEnd"/>
      <w:r w:rsidRPr="000E38D8">
        <w:rPr>
          <w:rFonts w:eastAsia="Times New Roman" w:cs="Times New Roman"/>
          <w:sz w:val="24"/>
          <w:szCs w:val="24"/>
        </w:rPr>
        <w:t xml:space="preserve"> </w:t>
      </w:r>
      <w:proofErr w:type="spellStart"/>
      <w:r w:rsidRPr="000E38D8">
        <w:rPr>
          <w:rFonts w:eastAsia="Times New Roman" w:cs="Times New Roman"/>
          <w:sz w:val="24"/>
          <w:szCs w:val="24"/>
        </w:rPr>
        <w:t>và</w:t>
      </w:r>
      <w:proofErr w:type="spellEnd"/>
      <w:r w:rsidRPr="000E38D8">
        <w:rPr>
          <w:rFonts w:eastAsia="Times New Roman" w:cs="Times New Roman"/>
          <w:sz w:val="24"/>
          <w:szCs w:val="24"/>
        </w:rPr>
        <w:t xml:space="preserve"> </w:t>
      </w:r>
      <w:proofErr w:type="spellStart"/>
      <w:r w:rsidRPr="000E38D8">
        <w:rPr>
          <w:rFonts w:eastAsia="Times New Roman" w:cs="Times New Roman"/>
          <w:sz w:val="24"/>
          <w:szCs w:val="24"/>
        </w:rPr>
        <w:t>các</w:t>
      </w:r>
      <w:proofErr w:type="spellEnd"/>
      <w:r w:rsidRPr="000E38D8">
        <w:rPr>
          <w:rFonts w:eastAsia="Times New Roman" w:cs="Times New Roman"/>
          <w:sz w:val="24"/>
          <w:szCs w:val="24"/>
        </w:rPr>
        <w:t xml:space="preserve"> </w:t>
      </w:r>
      <w:proofErr w:type="spellStart"/>
      <w:r w:rsidRPr="000E38D8">
        <w:rPr>
          <w:rFonts w:eastAsia="Times New Roman" w:cs="Times New Roman"/>
          <w:sz w:val="24"/>
          <w:szCs w:val="24"/>
        </w:rPr>
        <w:t>quy</w:t>
      </w:r>
      <w:proofErr w:type="spellEnd"/>
      <w:r w:rsidRPr="000E38D8">
        <w:rPr>
          <w:rFonts w:eastAsia="Times New Roman" w:cs="Times New Roman"/>
          <w:sz w:val="24"/>
          <w:szCs w:val="24"/>
        </w:rPr>
        <w:t xml:space="preserve"> </w:t>
      </w:r>
      <w:proofErr w:type="spellStart"/>
      <w:r w:rsidRPr="000E38D8">
        <w:rPr>
          <w:rFonts w:eastAsia="Times New Roman" w:cs="Times New Roman"/>
          <w:sz w:val="24"/>
          <w:szCs w:val="24"/>
        </w:rPr>
        <w:t>định</w:t>
      </w:r>
      <w:proofErr w:type="spellEnd"/>
      <w:r w:rsidRPr="000E38D8">
        <w:rPr>
          <w:rFonts w:eastAsia="Times New Roman" w:cs="Times New Roman"/>
          <w:sz w:val="24"/>
          <w:szCs w:val="24"/>
        </w:rPr>
        <w:t xml:space="preserve"> </w:t>
      </w:r>
      <w:proofErr w:type="spellStart"/>
      <w:r w:rsidRPr="000E38D8">
        <w:rPr>
          <w:rFonts w:eastAsia="Times New Roman" w:cs="Times New Roman"/>
          <w:sz w:val="24"/>
          <w:szCs w:val="24"/>
        </w:rPr>
        <w:t>khác</w:t>
      </w:r>
      <w:proofErr w:type="spellEnd"/>
      <w:r w:rsidRPr="000E38D8">
        <w:rPr>
          <w:rFonts w:eastAsia="Times New Roman" w:cs="Times New Roman"/>
          <w:sz w:val="24"/>
          <w:szCs w:val="24"/>
        </w:rPr>
        <w:t xml:space="preserve"> </w:t>
      </w:r>
      <w:proofErr w:type="spellStart"/>
      <w:r w:rsidRPr="000E38D8">
        <w:rPr>
          <w:rFonts w:eastAsia="Times New Roman" w:cs="Times New Roman"/>
          <w:sz w:val="24"/>
          <w:szCs w:val="24"/>
        </w:rPr>
        <w:t>có</w:t>
      </w:r>
      <w:proofErr w:type="spellEnd"/>
      <w:r w:rsidRPr="000E38D8">
        <w:rPr>
          <w:rFonts w:eastAsia="Times New Roman" w:cs="Times New Roman"/>
          <w:sz w:val="24"/>
          <w:szCs w:val="24"/>
        </w:rPr>
        <w:t xml:space="preserve"> </w:t>
      </w:r>
      <w:proofErr w:type="spellStart"/>
      <w:r w:rsidRPr="000E38D8">
        <w:rPr>
          <w:rFonts w:eastAsia="Times New Roman" w:cs="Times New Roman"/>
          <w:sz w:val="24"/>
          <w:szCs w:val="24"/>
        </w:rPr>
        <w:t>liên</w:t>
      </w:r>
      <w:proofErr w:type="spellEnd"/>
      <w:r w:rsidRPr="000E38D8">
        <w:rPr>
          <w:rFonts w:eastAsia="Times New Roman" w:cs="Times New Roman"/>
          <w:sz w:val="24"/>
          <w:szCs w:val="24"/>
        </w:rPr>
        <w:t xml:space="preserve"> </w:t>
      </w:r>
      <w:proofErr w:type="spellStart"/>
      <w:r w:rsidRPr="000E38D8">
        <w:rPr>
          <w:rFonts w:eastAsia="Times New Roman" w:cs="Times New Roman"/>
          <w:sz w:val="24"/>
          <w:szCs w:val="24"/>
        </w:rPr>
        <w:t>quan</w:t>
      </w:r>
      <w:proofErr w:type="spellEnd"/>
      <w:r w:rsidRPr="000E38D8">
        <w:rPr>
          <w:rFonts w:eastAsia="Times New Roman" w:cs="Times New Roman"/>
          <w:sz w:val="24"/>
          <w:szCs w:val="24"/>
        </w:rPr>
        <w:t xml:space="preserve"> </w:t>
      </w:r>
      <w:proofErr w:type="spellStart"/>
      <w:r w:rsidRPr="000E38D8">
        <w:rPr>
          <w:rFonts w:eastAsia="Times New Roman" w:cs="Times New Roman"/>
          <w:sz w:val="24"/>
          <w:szCs w:val="24"/>
        </w:rPr>
        <w:t>của</w:t>
      </w:r>
      <w:proofErr w:type="spellEnd"/>
      <w:r w:rsidRPr="000E38D8">
        <w:rPr>
          <w:rFonts w:eastAsia="Times New Roman" w:cs="Times New Roman"/>
          <w:sz w:val="24"/>
          <w:szCs w:val="24"/>
        </w:rPr>
        <w:t xml:space="preserve"> </w:t>
      </w:r>
      <w:proofErr w:type="spellStart"/>
      <w:r w:rsidRPr="000E38D8">
        <w:rPr>
          <w:rFonts w:eastAsia="Times New Roman" w:cs="Times New Roman"/>
          <w:sz w:val="24"/>
          <w:szCs w:val="24"/>
        </w:rPr>
        <w:t>pháp</w:t>
      </w:r>
      <w:proofErr w:type="spellEnd"/>
      <w:r w:rsidRPr="000E38D8">
        <w:rPr>
          <w:rFonts w:eastAsia="Times New Roman" w:cs="Times New Roman"/>
          <w:sz w:val="24"/>
          <w:szCs w:val="24"/>
        </w:rPr>
        <w:t xml:space="preserve"> </w:t>
      </w:r>
      <w:proofErr w:type="spellStart"/>
      <w:r w:rsidRPr="000E38D8">
        <w:rPr>
          <w:rFonts w:eastAsia="Times New Roman" w:cs="Times New Roman"/>
          <w:sz w:val="24"/>
          <w:szCs w:val="24"/>
        </w:rPr>
        <w:t>luật</w:t>
      </w:r>
      <w:proofErr w:type="spellEnd"/>
      <w:r w:rsidRPr="000E38D8">
        <w:rPr>
          <w:rFonts w:eastAsia="Times New Roman" w:cs="Times New Roman"/>
          <w:sz w:val="24"/>
          <w:szCs w:val="24"/>
        </w:rPr>
        <w:t xml:space="preserve"> </w:t>
      </w:r>
      <w:proofErr w:type="spellStart"/>
      <w:r w:rsidRPr="000E38D8">
        <w:rPr>
          <w:rFonts w:eastAsia="Times New Roman" w:cs="Times New Roman"/>
          <w:sz w:val="24"/>
          <w:szCs w:val="24"/>
        </w:rPr>
        <w:t>để</w:t>
      </w:r>
      <w:proofErr w:type="spellEnd"/>
      <w:r w:rsidRPr="000E38D8">
        <w:rPr>
          <w:rFonts w:eastAsia="Times New Roman" w:cs="Times New Roman"/>
          <w:sz w:val="24"/>
          <w:szCs w:val="24"/>
        </w:rPr>
        <w:t xml:space="preserve"> </w:t>
      </w:r>
      <w:proofErr w:type="spellStart"/>
      <w:r w:rsidRPr="000E38D8">
        <w:rPr>
          <w:rFonts w:eastAsia="Times New Roman" w:cs="Times New Roman"/>
          <w:sz w:val="24"/>
          <w:szCs w:val="24"/>
        </w:rPr>
        <w:t>tổ</w:t>
      </w:r>
      <w:proofErr w:type="spellEnd"/>
      <w:r w:rsidRPr="000E38D8">
        <w:rPr>
          <w:rFonts w:eastAsia="Times New Roman" w:cs="Times New Roman"/>
          <w:sz w:val="24"/>
          <w:szCs w:val="24"/>
        </w:rPr>
        <w:t xml:space="preserve"> </w:t>
      </w:r>
      <w:proofErr w:type="spellStart"/>
      <w:r w:rsidRPr="000E38D8">
        <w:rPr>
          <w:rFonts w:eastAsia="Times New Roman" w:cs="Times New Roman"/>
          <w:sz w:val="24"/>
          <w:szCs w:val="24"/>
        </w:rPr>
        <w:t>chức</w:t>
      </w:r>
      <w:proofErr w:type="spellEnd"/>
      <w:r w:rsidRPr="000E38D8">
        <w:rPr>
          <w:rFonts w:eastAsia="Times New Roman" w:cs="Times New Roman"/>
          <w:sz w:val="24"/>
          <w:szCs w:val="24"/>
        </w:rPr>
        <w:t xml:space="preserve"> </w:t>
      </w:r>
      <w:proofErr w:type="spellStart"/>
      <w:r w:rsidRPr="000E38D8">
        <w:rPr>
          <w:rFonts w:eastAsia="Times New Roman" w:cs="Times New Roman"/>
          <w:sz w:val="24"/>
          <w:szCs w:val="24"/>
        </w:rPr>
        <w:t>thực</w:t>
      </w:r>
      <w:proofErr w:type="spellEnd"/>
      <w:r w:rsidRPr="000E38D8">
        <w:rPr>
          <w:rFonts w:eastAsia="Times New Roman" w:cs="Times New Roman"/>
          <w:sz w:val="24"/>
          <w:szCs w:val="24"/>
        </w:rPr>
        <w:t xml:space="preserve"> </w:t>
      </w:r>
      <w:proofErr w:type="spellStart"/>
      <w:r w:rsidRPr="000E38D8">
        <w:rPr>
          <w:rFonts w:eastAsia="Times New Roman" w:cs="Times New Roman"/>
          <w:sz w:val="24"/>
          <w:szCs w:val="24"/>
        </w:rPr>
        <w:t>hiện</w:t>
      </w:r>
      <w:proofErr w:type="spellEnd"/>
      <w:r w:rsidRPr="000E38D8">
        <w:rPr>
          <w:rFonts w:eastAsia="Times New Roman" w:cs="Times New Roman"/>
          <w:sz w:val="24"/>
          <w:szCs w:val="24"/>
        </w:rPr>
        <w:t xml:space="preserve"> </w:t>
      </w:r>
      <w:proofErr w:type="spellStart"/>
      <w:r w:rsidRPr="000E38D8">
        <w:rPr>
          <w:rFonts w:eastAsia="Times New Roman" w:cs="Times New Roman"/>
          <w:sz w:val="24"/>
          <w:szCs w:val="24"/>
        </w:rPr>
        <w:t>hoạt</w:t>
      </w:r>
      <w:proofErr w:type="spellEnd"/>
      <w:r w:rsidRPr="000E38D8">
        <w:rPr>
          <w:rFonts w:eastAsia="Times New Roman" w:cs="Times New Roman"/>
          <w:sz w:val="24"/>
          <w:szCs w:val="24"/>
        </w:rPr>
        <w:t xml:space="preserve"> </w:t>
      </w:r>
      <w:proofErr w:type="spellStart"/>
      <w:r w:rsidRPr="000E38D8">
        <w:rPr>
          <w:rFonts w:eastAsia="Times New Roman" w:cs="Times New Roman"/>
          <w:sz w:val="24"/>
          <w:szCs w:val="24"/>
        </w:rPr>
        <w:t>động</w:t>
      </w:r>
      <w:proofErr w:type="spellEnd"/>
      <w:r w:rsidRPr="000E38D8">
        <w:rPr>
          <w:rFonts w:eastAsia="Times New Roman" w:cs="Times New Roman"/>
          <w:sz w:val="24"/>
          <w:szCs w:val="24"/>
        </w:rPr>
        <w:t xml:space="preserve"> </w:t>
      </w:r>
      <w:proofErr w:type="spellStart"/>
      <w:r w:rsidRPr="000E38D8">
        <w:rPr>
          <w:rFonts w:eastAsia="Times New Roman" w:cs="Times New Roman"/>
          <w:sz w:val="24"/>
          <w:szCs w:val="24"/>
        </w:rPr>
        <w:t>phá</w:t>
      </w:r>
      <w:proofErr w:type="spellEnd"/>
      <w:r w:rsidRPr="000E38D8">
        <w:rPr>
          <w:rFonts w:eastAsia="Times New Roman" w:cs="Times New Roman"/>
          <w:sz w:val="24"/>
          <w:szCs w:val="24"/>
        </w:rPr>
        <w:t xml:space="preserve"> </w:t>
      </w:r>
      <w:proofErr w:type="spellStart"/>
      <w:r w:rsidRPr="000E38D8">
        <w:rPr>
          <w:rFonts w:eastAsia="Times New Roman" w:cs="Times New Roman"/>
          <w:sz w:val="24"/>
          <w:szCs w:val="24"/>
        </w:rPr>
        <w:t>dỡ</w:t>
      </w:r>
      <w:proofErr w:type="spellEnd"/>
      <w:r w:rsidRPr="000E38D8">
        <w:rPr>
          <w:rFonts w:eastAsia="Times New Roman" w:cs="Times New Roman"/>
          <w:sz w:val="24"/>
          <w:szCs w:val="24"/>
        </w:rPr>
        <w:t xml:space="preserve"> </w:t>
      </w:r>
      <w:proofErr w:type="spellStart"/>
      <w:r w:rsidRPr="000E38D8">
        <w:rPr>
          <w:rFonts w:eastAsia="Times New Roman" w:cs="Times New Roman"/>
          <w:sz w:val="24"/>
          <w:szCs w:val="24"/>
        </w:rPr>
        <w:t>đúng</w:t>
      </w:r>
      <w:proofErr w:type="spellEnd"/>
      <w:r w:rsidRPr="000E38D8">
        <w:rPr>
          <w:rFonts w:eastAsia="Times New Roman" w:cs="Times New Roman"/>
          <w:sz w:val="24"/>
          <w:szCs w:val="24"/>
        </w:rPr>
        <w:t xml:space="preserve"> </w:t>
      </w:r>
      <w:proofErr w:type="spellStart"/>
      <w:r w:rsidRPr="000E38D8">
        <w:rPr>
          <w:rFonts w:eastAsia="Times New Roman" w:cs="Times New Roman"/>
          <w:sz w:val="24"/>
          <w:szCs w:val="24"/>
        </w:rPr>
        <w:t>mục</w:t>
      </w:r>
      <w:proofErr w:type="spellEnd"/>
      <w:r w:rsidRPr="000E38D8">
        <w:rPr>
          <w:rFonts w:eastAsia="Times New Roman" w:cs="Times New Roman"/>
          <w:sz w:val="24"/>
          <w:szCs w:val="24"/>
        </w:rPr>
        <w:t xml:space="preserve"> </w:t>
      </w:r>
      <w:proofErr w:type="spellStart"/>
      <w:r w:rsidRPr="000E38D8">
        <w:rPr>
          <w:rFonts w:eastAsia="Times New Roman" w:cs="Times New Roman"/>
          <w:sz w:val="24"/>
          <w:szCs w:val="24"/>
        </w:rPr>
        <w:t>đích</w:t>
      </w:r>
      <w:proofErr w:type="spellEnd"/>
      <w:r w:rsidRPr="000E38D8">
        <w:rPr>
          <w:rFonts w:eastAsia="Times New Roman" w:cs="Times New Roman"/>
          <w:sz w:val="24"/>
          <w:szCs w:val="24"/>
        </w:rPr>
        <w:t xml:space="preserve">, </w:t>
      </w:r>
      <w:proofErr w:type="spellStart"/>
      <w:r w:rsidRPr="000E38D8">
        <w:rPr>
          <w:rFonts w:eastAsia="Times New Roman" w:cs="Times New Roman"/>
          <w:sz w:val="24"/>
          <w:szCs w:val="24"/>
        </w:rPr>
        <w:t>bảo</w:t>
      </w:r>
      <w:proofErr w:type="spellEnd"/>
      <w:r w:rsidRPr="000E38D8">
        <w:rPr>
          <w:rFonts w:eastAsia="Times New Roman" w:cs="Times New Roman"/>
          <w:sz w:val="24"/>
          <w:szCs w:val="24"/>
        </w:rPr>
        <w:t xml:space="preserve"> </w:t>
      </w:r>
      <w:proofErr w:type="spellStart"/>
      <w:r w:rsidRPr="000E38D8">
        <w:rPr>
          <w:rFonts w:eastAsia="Times New Roman" w:cs="Times New Roman"/>
          <w:sz w:val="24"/>
          <w:szCs w:val="24"/>
        </w:rPr>
        <w:t>đảm</w:t>
      </w:r>
      <w:proofErr w:type="spellEnd"/>
      <w:r w:rsidRPr="000E38D8">
        <w:rPr>
          <w:rFonts w:eastAsia="Times New Roman" w:cs="Times New Roman"/>
          <w:sz w:val="24"/>
          <w:szCs w:val="24"/>
        </w:rPr>
        <w:t xml:space="preserve"> an </w:t>
      </w:r>
      <w:proofErr w:type="spellStart"/>
      <w:r w:rsidRPr="000E38D8">
        <w:rPr>
          <w:rFonts w:eastAsia="Times New Roman" w:cs="Times New Roman"/>
          <w:sz w:val="24"/>
          <w:szCs w:val="24"/>
        </w:rPr>
        <w:t>toàn</w:t>
      </w:r>
      <w:proofErr w:type="spellEnd"/>
      <w:r w:rsidRPr="000E38D8">
        <w:rPr>
          <w:rFonts w:eastAsia="Times New Roman" w:cs="Times New Roman"/>
          <w:sz w:val="24"/>
          <w:szCs w:val="24"/>
        </w:rPr>
        <w:t xml:space="preserve"> </w:t>
      </w:r>
      <w:proofErr w:type="spellStart"/>
      <w:r w:rsidRPr="000E38D8">
        <w:rPr>
          <w:rFonts w:eastAsia="Times New Roman" w:cs="Times New Roman"/>
          <w:sz w:val="24"/>
          <w:szCs w:val="24"/>
        </w:rPr>
        <w:t>hàng</w:t>
      </w:r>
      <w:proofErr w:type="spellEnd"/>
      <w:r w:rsidRPr="000E38D8">
        <w:rPr>
          <w:rFonts w:eastAsia="Times New Roman" w:cs="Times New Roman"/>
          <w:sz w:val="24"/>
          <w:szCs w:val="24"/>
        </w:rPr>
        <w:t xml:space="preserve"> </w:t>
      </w:r>
      <w:proofErr w:type="spellStart"/>
      <w:r w:rsidRPr="000E38D8">
        <w:rPr>
          <w:rFonts w:eastAsia="Times New Roman" w:cs="Times New Roman"/>
          <w:sz w:val="24"/>
          <w:szCs w:val="24"/>
        </w:rPr>
        <w:t>hải</w:t>
      </w:r>
      <w:proofErr w:type="spellEnd"/>
      <w:r w:rsidRPr="000E38D8">
        <w:rPr>
          <w:rFonts w:eastAsia="Times New Roman" w:cs="Times New Roman"/>
          <w:sz w:val="24"/>
          <w:szCs w:val="24"/>
        </w:rPr>
        <w:t xml:space="preserve">, </w:t>
      </w:r>
      <w:proofErr w:type="gramStart"/>
      <w:r w:rsidRPr="000E38D8">
        <w:rPr>
          <w:rFonts w:eastAsia="Times New Roman" w:cs="Times New Roman"/>
          <w:sz w:val="24"/>
          <w:szCs w:val="24"/>
        </w:rPr>
        <w:t>an</w:t>
      </w:r>
      <w:proofErr w:type="gramEnd"/>
      <w:r w:rsidRPr="000E38D8">
        <w:rPr>
          <w:rFonts w:eastAsia="Times New Roman" w:cs="Times New Roman"/>
          <w:sz w:val="24"/>
          <w:szCs w:val="24"/>
        </w:rPr>
        <w:t xml:space="preserve"> </w:t>
      </w:r>
      <w:proofErr w:type="spellStart"/>
      <w:r w:rsidRPr="000E38D8">
        <w:rPr>
          <w:rFonts w:eastAsia="Times New Roman" w:cs="Times New Roman"/>
          <w:sz w:val="24"/>
          <w:szCs w:val="24"/>
        </w:rPr>
        <w:t>ninh</w:t>
      </w:r>
      <w:proofErr w:type="spellEnd"/>
      <w:r w:rsidRPr="000E38D8">
        <w:rPr>
          <w:rFonts w:eastAsia="Times New Roman" w:cs="Times New Roman"/>
          <w:sz w:val="24"/>
          <w:szCs w:val="24"/>
        </w:rPr>
        <w:t xml:space="preserve"> </w:t>
      </w:r>
      <w:proofErr w:type="spellStart"/>
      <w:r w:rsidRPr="000E38D8">
        <w:rPr>
          <w:rFonts w:eastAsia="Times New Roman" w:cs="Times New Roman"/>
          <w:sz w:val="24"/>
          <w:szCs w:val="24"/>
        </w:rPr>
        <w:t>hàng</w:t>
      </w:r>
      <w:proofErr w:type="spellEnd"/>
      <w:r w:rsidRPr="000E38D8">
        <w:rPr>
          <w:rFonts w:eastAsia="Times New Roman" w:cs="Times New Roman"/>
          <w:sz w:val="24"/>
          <w:szCs w:val="24"/>
        </w:rPr>
        <w:t xml:space="preserve"> </w:t>
      </w:r>
      <w:proofErr w:type="spellStart"/>
      <w:r w:rsidRPr="000E38D8">
        <w:rPr>
          <w:rFonts w:eastAsia="Times New Roman" w:cs="Times New Roman"/>
          <w:sz w:val="24"/>
          <w:szCs w:val="24"/>
        </w:rPr>
        <w:t>hải</w:t>
      </w:r>
      <w:proofErr w:type="spellEnd"/>
      <w:r w:rsidRPr="000E38D8">
        <w:rPr>
          <w:rFonts w:eastAsia="Times New Roman" w:cs="Times New Roman"/>
          <w:sz w:val="24"/>
          <w:szCs w:val="24"/>
        </w:rPr>
        <w:t xml:space="preserve">, an </w:t>
      </w:r>
      <w:proofErr w:type="spellStart"/>
      <w:r w:rsidRPr="000E38D8">
        <w:rPr>
          <w:rFonts w:eastAsia="Times New Roman" w:cs="Times New Roman"/>
          <w:sz w:val="24"/>
          <w:szCs w:val="24"/>
        </w:rPr>
        <w:t>toàn</w:t>
      </w:r>
      <w:proofErr w:type="spellEnd"/>
      <w:r w:rsidRPr="000E38D8">
        <w:rPr>
          <w:rFonts w:eastAsia="Times New Roman" w:cs="Times New Roman"/>
          <w:sz w:val="24"/>
          <w:szCs w:val="24"/>
        </w:rPr>
        <w:t xml:space="preserve"> </w:t>
      </w:r>
      <w:proofErr w:type="spellStart"/>
      <w:r w:rsidRPr="000E38D8">
        <w:rPr>
          <w:rFonts w:eastAsia="Times New Roman" w:cs="Times New Roman"/>
          <w:sz w:val="24"/>
          <w:szCs w:val="24"/>
        </w:rPr>
        <w:t>lao</w:t>
      </w:r>
      <w:proofErr w:type="spellEnd"/>
      <w:r w:rsidRPr="000E38D8">
        <w:rPr>
          <w:rFonts w:eastAsia="Times New Roman" w:cs="Times New Roman"/>
          <w:sz w:val="24"/>
          <w:szCs w:val="24"/>
        </w:rPr>
        <w:t xml:space="preserve"> </w:t>
      </w:r>
      <w:proofErr w:type="spellStart"/>
      <w:r w:rsidRPr="000E38D8">
        <w:rPr>
          <w:rFonts w:eastAsia="Times New Roman" w:cs="Times New Roman"/>
          <w:sz w:val="24"/>
          <w:szCs w:val="24"/>
        </w:rPr>
        <w:t>động</w:t>
      </w:r>
      <w:proofErr w:type="spellEnd"/>
      <w:r w:rsidRPr="000E38D8">
        <w:rPr>
          <w:rFonts w:eastAsia="Times New Roman" w:cs="Times New Roman"/>
          <w:sz w:val="24"/>
          <w:szCs w:val="24"/>
        </w:rPr>
        <w:t xml:space="preserve">, </w:t>
      </w:r>
      <w:proofErr w:type="spellStart"/>
      <w:r w:rsidRPr="000E38D8">
        <w:rPr>
          <w:rFonts w:eastAsia="Times New Roman" w:cs="Times New Roman"/>
          <w:sz w:val="24"/>
          <w:szCs w:val="24"/>
        </w:rPr>
        <w:t>phòng</w:t>
      </w:r>
      <w:proofErr w:type="spellEnd"/>
      <w:r w:rsidRPr="000E38D8">
        <w:rPr>
          <w:rFonts w:eastAsia="Times New Roman" w:cs="Times New Roman"/>
          <w:sz w:val="24"/>
          <w:szCs w:val="24"/>
        </w:rPr>
        <w:t xml:space="preserve"> </w:t>
      </w:r>
      <w:proofErr w:type="spellStart"/>
      <w:r w:rsidRPr="000E38D8">
        <w:rPr>
          <w:rFonts w:eastAsia="Times New Roman" w:cs="Times New Roman"/>
          <w:sz w:val="24"/>
          <w:szCs w:val="24"/>
        </w:rPr>
        <w:t>cháy</w:t>
      </w:r>
      <w:proofErr w:type="spellEnd"/>
      <w:r w:rsidRPr="000E38D8">
        <w:rPr>
          <w:rFonts w:eastAsia="Times New Roman" w:cs="Times New Roman"/>
          <w:sz w:val="24"/>
          <w:szCs w:val="24"/>
        </w:rPr>
        <w:t xml:space="preserve">, </w:t>
      </w:r>
      <w:proofErr w:type="spellStart"/>
      <w:r w:rsidRPr="000E38D8">
        <w:rPr>
          <w:rFonts w:eastAsia="Times New Roman" w:cs="Times New Roman"/>
          <w:sz w:val="24"/>
          <w:szCs w:val="24"/>
        </w:rPr>
        <w:t>chữa</w:t>
      </w:r>
      <w:proofErr w:type="spellEnd"/>
      <w:r w:rsidRPr="000E38D8">
        <w:rPr>
          <w:rFonts w:eastAsia="Times New Roman" w:cs="Times New Roman"/>
          <w:sz w:val="24"/>
          <w:szCs w:val="24"/>
        </w:rPr>
        <w:t xml:space="preserve"> </w:t>
      </w:r>
      <w:proofErr w:type="spellStart"/>
      <w:r w:rsidRPr="000E38D8">
        <w:rPr>
          <w:rFonts w:eastAsia="Times New Roman" w:cs="Times New Roman"/>
          <w:sz w:val="24"/>
          <w:szCs w:val="24"/>
        </w:rPr>
        <w:t>cháy</w:t>
      </w:r>
      <w:proofErr w:type="spellEnd"/>
      <w:r w:rsidRPr="000E38D8">
        <w:rPr>
          <w:rFonts w:eastAsia="Times New Roman" w:cs="Times New Roman"/>
          <w:sz w:val="24"/>
          <w:szCs w:val="24"/>
        </w:rPr>
        <w:t xml:space="preserve">, </w:t>
      </w:r>
      <w:proofErr w:type="spellStart"/>
      <w:r w:rsidRPr="000E38D8">
        <w:rPr>
          <w:rFonts w:eastAsia="Times New Roman" w:cs="Times New Roman"/>
          <w:sz w:val="24"/>
          <w:szCs w:val="24"/>
        </w:rPr>
        <w:t>bảo</w:t>
      </w:r>
      <w:proofErr w:type="spellEnd"/>
      <w:r w:rsidRPr="000E38D8">
        <w:rPr>
          <w:rFonts w:eastAsia="Times New Roman" w:cs="Times New Roman"/>
          <w:sz w:val="24"/>
          <w:szCs w:val="24"/>
        </w:rPr>
        <w:t xml:space="preserve"> </w:t>
      </w:r>
      <w:proofErr w:type="spellStart"/>
      <w:r w:rsidRPr="000E38D8">
        <w:rPr>
          <w:rFonts w:eastAsia="Times New Roman" w:cs="Times New Roman"/>
          <w:sz w:val="24"/>
          <w:szCs w:val="24"/>
        </w:rPr>
        <w:t>vệ</w:t>
      </w:r>
      <w:proofErr w:type="spellEnd"/>
      <w:r w:rsidRPr="000E38D8">
        <w:rPr>
          <w:rFonts w:eastAsia="Times New Roman" w:cs="Times New Roman"/>
          <w:sz w:val="24"/>
          <w:szCs w:val="24"/>
        </w:rPr>
        <w:t xml:space="preserve"> </w:t>
      </w:r>
      <w:proofErr w:type="spellStart"/>
      <w:r w:rsidRPr="000E38D8">
        <w:rPr>
          <w:rFonts w:eastAsia="Times New Roman" w:cs="Times New Roman"/>
          <w:sz w:val="24"/>
          <w:szCs w:val="24"/>
        </w:rPr>
        <w:t>sức</w:t>
      </w:r>
      <w:proofErr w:type="spellEnd"/>
      <w:r w:rsidRPr="000E38D8">
        <w:rPr>
          <w:rFonts w:eastAsia="Times New Roman" w:cs="Times New Roman"/>
          <w:sz w:val="24"/>
          <w:szCs w:val="24"/>
        </w:rPr>
        <w:t xml:space="preserve"> </w:t>
      </w:r>
      <w:proofErr w:type="spellStart"/>
      <w:r w:rsidRPr="000E38D8">
        <w:rPr>
          <w:rFonts w:eastAsia="Times New Roman" w:cs="Times New Roman"/>
          <w:sz w:val="24"/>
          <w:szCs w:val="24"/>
        </w:rPr>
        <w:t>khỏe</w:t>
      </w:r>
      <w:proofErr w:type="spellEnd"/>
      <w:r w:rsidRPr="000E38D8">
        <w:rPr>
          <w:rFonts w:eastAsia="Times New Roman" w:cs="Times New Roman"/>
          <w:sz w:val="24"/>
          <w:szCs w:val="24"/>
        </w:rPr>
        <w:t xml:space="preserve"> con </w:t>
      </w:r>
      <w:proofErr w:type="spellStart"/>
      <w:r w:rsidRPr="000E38D8">
        <w:rPr>
          <w:rFonts w:eastAsia="Times New Roman" w:cs="Times New Roman"/>
          <w:sz w:val="24"/>
          <w:szCs w:val="24"/>
        </w:rPr>
        <w:t>người</w:t>
      </w:r>
      <w:proofErr w:type="spellEnd"/>
      <w:r w:rsidRPr="000E38D8">
        <w:rPr>
          <w:rFonts w:eastAsia="Times New Roman" w:cs="Times New Roman"/>
          <w:sz w:val="24"/>
          <w:szCs w:val="24"/>
        </w:rPr>
        <w:t xml:space="preserve"> </w:t>
      </w:r>
      <w:proofErr w:type="spellStart"/>
      <w:r w:rsidRPr="000E38D8">
        <w:rPr>
          <w:rFonts w:eastAsia="Times New Roman" w:cs="Times New Roman"/>
          <w:sz w:val="24"/>
          <w:szCs w:val="24"/>
        </w:rPr>
        <w:t>và</w:t>
      </w:r>
      <w:proofErr w:type="spellEnd"/>
      <w:r w:rsidRPr="000E38D8">
        <w:rPr>
          <w:rFonts w:eastAsia="Times New Roman" w:cs="Times New Roman"/>
          <w:sz w:val="24"/>
          <w:szCs w:val="24"/>
        </w:rPr>
        <w:t xml:space="preserve"> </w:t>
      </w:r>
      <w:proofErr w:type="spellStart"/>
      <w:r w:rsidRPr="000E38D8">
        <w:rPr>
          <w:rFonts w:eastAsia="Times New Roman" w:cs="Times New Roman"/>
          <w:sz w:val="24"/>
          <w:szCs w:val="24"/>
        </w:rPr>
        <w:t>môi</w:t>
      </w:r>
      <w:proofErr w:type="spellEnd"/>
      <w:r w:rsidRPr="000E38D8">
        <w:rPr>
          <w:rFonts w:eastAsia="Times New Roman" w:cs="Times New Roman"/>
          <w:sz w:val="24"/>
          <w:szCs w:val="24"/>
        </w:rPr>
        <w:t xml:space="preserve"> </w:t>
      </w:r>
      <w:proofErr w:type="spellStart"/>
      <w:r w:rsidRPr="000E38D8">
        <w:rPr>
          <w:rFonts w:eastAsia="Times New Roman" w:cs="Times New Roman"/>
          <w:sz w:val="24"/>
          <w:szCs w:val="24"/>
        </w:rPr>
        <w:t>trường</w:t>
      </w:r>
      <w:proofErr w:type="spellEnd"/>
      <w:r w:rsidRPr="000E38D8">
        <w:rPr>
          <w:rFonts w:eastAsia="Times New Roman" w:cs="Times New Roman"/>
          <w:sz w:val="24"/>
          <w:szCs w:val="24"/>
        </w:rPr>
        <w:t>.</w:t>
      </w:r>
    </w:p>
    <w:p w14:paraId="2F53CEE3" w14:textId="77777777" w:rsidR="005E0995" w:rsidRPr="000E38D8" w:rsidRDefault="005E0995" w:rsidP="004C08FB">
      <w:pPr>
        <w:widowControl w:val="0"/>
        <w:spacing w:after="0" w:line="240" w:lineRule="auto"/>
        <w:ind w:firstLine="709"/>
        <w:rPr>
          <w:rFonts w:eastAsia="Times New Roman" w:cs="Times New Roman"/>
          <w:sz w:val="24"/>
          <w:szCs w:val="24"/>
        </w:rPr>
      </w:pPr>
      <w:proofErr w:type="spellStart"/>
      <w:r w:rsidRPr="000E38D8">
        <w:rPr>
          <w:rFonts w:eastAsia="Times New Roman" w:cs="Times New Roman"/>
          <w:b/>
          <w:bCs/>
          <w:sz w:val="24"/>
          <w:szCs w:val="24"/>
        </w:rPr>
        <w:t>Điều</w:t>
      </w:r>
      <w:proofErr w:type="spellEnd"/>
      <w:r w:rsidRPr="000E38D8">
        <w:rPr>
          <w:rFonts w:eastAsia="Times New Roman" w:cs="Times New Roman"/>
          <w:b/>
          <w:bCs/>
          <w:sz w:val="24"/>
          <w:szCs w:val="24"/>
        </w:rPr>
        <w:t xml:space="preserve"> 3.</w:t>
      </w:r>
      <w:r w:rsidRPr="000E38D8">
        <w:rPr>
          <w:rFonts w:eastAsia="Times New Roman" w:cs="Times New Roman"/>
          <w:sz w:val="24"/>
          <w:szCs w:val="24"/>
        </w:rPr>
        <w:t xml:space="preserve"> Các </w:t>
      </w:r>
      <w:proofErr w:type="spellStart"/>
      <w:r w:rsidRPr="000E38D8">
        <w:rPr>
          <w:rFonts w:eastAsia="Times New Roman" w:cs="Times New Roman"/>
          <w:sz w:val="24"/>
          <w:szCs w:val="24"/>
        </w:rPr>
        <w:t>cơ</w:t>
      </w:r>
      <w:proofErr w:type="spellEnd"/>
      <w:r w:rsidRPr="000E38D8">
        <w:rPr>
          <w:rFonts w:eastAsia="Times New Roman" w:cs="Times New Roman"/>
          <w:sz w:val="24"/>
          <w:szCs w:val="24"/>
        </w:rPr>
        <w:t xml:space="preserve"> </w:t>
      </w:r>
      <w:proofErr w:type="spellStart"/>
      <w:r w:rsidRPr="000E38D8">
        <w:rPr>
          <w:rFonts w:eastAsia="Times New Roman" w:cs="Times New Roman"/>
          <w:sz w:val="24"/>
          <w:szCs w:val="24"/>
        </w:rPr>
        <w:t>quan</w:t>
      </w:r>
      <w:proofErr w:type="spellEnd"/>
      <w:r w:rsidRPr="000E38D8">
        <w:rPr>
          <w:rFonts w:eastAsia="Times New Roman" w:cs="Times New Roman"/>
          <w:sz w:val="24"/>
          <w:szCs w:val="24"/>
        </w:rPr>
        <w:t xml:space="preserve"> </w:t>
      </w:r>
      <w:proofErr w:type="spellStart"/>
      <w:r w:rsidRPr="000E38D8">
        <w:rPr>
          <w:rFonts w:eastAsia="Times New Roman" w:cs="Times New Roman"/>
          <w:sz w:val="24"/>
          <w:szCs w:val="24"/>
        </w:rPr>
        <w:t>quản</w:t>
      </w:r>
      <w:proofErr w:type="spellEnd"/>
      <w:r w:rsidRPr="000E38D8">
        <w:rPr>
          <w:rFonts w:eastAsia="Times New Roman" w:cs="Times New Roman"/>
          <w:sz w:val="24"/>
          <w:szCs w:val="24"/>
        </w:rPr>
        <w:t xml:space="preserve"> </w:t>
      </w:r>
      <w:proofErr w:type="spellStart"/>
      <w:r w:rsidRPr="000E38D8">
        <w:rPr>
          <w:rFonts w:eastAsia="Times New Roman" w:cs="Times New Roman"/>
          <w:sz w:val="24"/>
          <w:szCs w:val="24"/>
        </w:rPr>
        <w:t>lý</w:t>
      </w:r>
      <w:proofErr w:type="spellEnd"/>
      <w:r w:rsidRPr="000E38D8">
        <w:rPr>
          <w:rFonts w:eastAsia="Times New Roman" w:cs="Times New Roman"/>
          <w:sz w:val="24"/>
          <w:szCs w:val="24"/>
        </w:rPr>
        <w:t xml:space="preserve"> </w:t>
      </w:r>
      <w:proofErr w:type="spellStart"/>
      <w:r w:rsidRPr="000E38D8">
        <w:rPr>
          <w:rFonts w:eastAsia="Times New Roman" w:cs="Times New Roman"/>
          <w:sz w:val="24"/>
          <w:szCs w:val="24"/>
        </w:rPr>
        <w:t>nhà</w:t>
      </w:r>
      <w:proofErr w:type="spellEnd"/>
      <w:r w:rsidRPr="000E38D8">
        <w:rPr>
          <w:rFonts w:eastAsia="Times New Roman" w:cs="Times New Roman"/>
          <w:sz w:val="24"/>
          <w:szCs w:val="24"/>
        </w:rPr>
        <w:t xml:space="preserve"> </w:t>
      </w:r>
      <w:proofErr w:type="spellStart"/>
      <w:r w:rsidRPr="000E38D8">
        <w:rPr>
          <w:rFonts w:eastAsia="Times New Roman" w:cs="Times New Roman"/>
          <w:sz w:val="24"/>
          <w:szCs w:val="24"/>
        </w:rPr>
        <w:t>nước</w:t>
      </w:r>
      <w:proofErr w:type="spellEnd"/>
      <w:r w:rsidRPr="000E38D8">
        <w:rPr>
          <w:rFonts w:eastAsia="Times New Roman" w:cs="Times New Roman"/>
          <w:sz w:val="24"/>
          <w:szCs w:val="24"/>
        </w:rPr>
        <w:t xml:space="preserve"> </w:t>
      </w:r>
      <w:proofErr w:type="spellStart"/>
      <w:r w:rsidRPr="000E38D8">
        <w:rPr>
          <w:rFonts w:eastAsia="Times New Roman" w:cs="Times New Roman"/>
          <w:sz w:val="24"/>
          <w:szCs w:val="24"/>
        </w:rPr>
        <w:t>có</w:t>
      </w:r>
      <w:proofErr w:type="spellEnd"/>
      <w:r w:rsidRPr="000E38D8">
        <w:rPr>
          <w:rFonts w:eastAsia="Times New Roman" w:cs="Times New Roman"/>
          <w:sz w:val="24"/>
          <w:szCs w:val="24"/>
        </w:rPr>
        <w:t xml:space="preserve"> </w:t>
      </w:r>
      <w:proofErr w:type="spellStart"/>
      <w:r w:rsidRPr="000E38D8">
        <w:rPr>
          <w:rFonts w:eastAsia="Times New Roman" w:cs="Times New Roman"/>
          <w:sz w:val="24"/>
          <w:szCs w:val="24"/>
        </w:rPr>
        <w:t>liên</w:t>
      </w:r>
      <w:proofErr w:type="spellEnd"/>
      <w:r w:rsidRPr="000E38D8">
        <w:rPr>
          <w:rFonts w:eastAsia="Times New Roman" w:cs="Times New Roman"/>
          <w:sz w:val="24"/>
          <w:szCs w:val="24"/>
        </w:rPr>
        <w:t xml:space="preserve"> </w:t>
      </w:r>
      <w:proofErr w:type="spellStart"/>
      <w:r w:rsidRPr="000E38D8">
        <w:rPr>
          <w:rFonts w:eastAsia="Times New Roman" w:cs="Times New Roman"/>
          <w:sz w:val="24"/>
          <w:szCs w:val="24"/>
        </w:rPr>
        <w:t>quan</w:t>
      </w:r>
      <w:proofErr w:type="spellEnd"/>
      <w:r w:rsidRPr="000E38D8">
        <w:rPr>
          <w:rFonts w:eastAsia="Times New Roman" w:cs="Times New Roman"/>
          <w:sz w:val="24"/>
          <w:szCs w:val="24"/>
        </w:rPr>
        <w:t xml:space="preserve"> </w:t>
      </w:r>
      <w:proofErr w:type="spellStart"/>
      <w:r w:rsidRPr="000E38D8">
        <w:rPr>
          <w:rFonts w:eastAsia="Times New Roman" w:cs="Times New Roman"/>
          <w:sz w:val="24"/>
          <w:szCs w:val="24"/>
        </w:rPr>
        <w:t>căn</w:t>
      </w:r>
      <w:proofErr w:type="spellEnd"/>
      <w:r w:rsidRPr="000E38D8">
        <w:rPr>
          <w:rFonts w:eastAsia="Times New Roman" w:cs="Times New Roman"/>
          <w:sz w:val="24"/>
          <w:szCs w:val="24"/>
        </w:rPr>
        <w:t xml:space="preserve"> </w:t>
      </w:r>
      <w:proofErr w:type="spellStart"/>
      <w:r w:rsidRPr="000E38D8">
        <w:rPr>
          <w:rFonts w:eastAsia="Times New Roman" w:cs="Times New Roman"/>
          <w:sz w:val="24"/>
          <w:szCs w:val="24"/>
        </w:rPr>
        <w:t>cứ</w:t>
      </w:r>
      <w:proofErr w:type="spellEnd"/>
      <w:r w:rsidRPr="000E38D8">
        <w:rPr>
          <w:rFonts w:eastAsia="Times New Roman" w:cs="Times New Roman"/>
          <w:sz w:val="24"/>
          <w:szCs w:val="24"/>
        </w:rPr>
        <w:t xml:space="preserve"> </w:t>
      </w:r>
      <w:proofErr w:type="spellStart"/>
      <w:r w:rsidRPr="000E38D8">
        <w:rPr>
          <w:rFonts w:eastAsia="Times New Roman" w:cs="Times New Roman"/>
          <w:sz w:val="24"/>
          <w:szCs w:val="24"/>
        </w:rPr>
        <w:t>Quyết</w:t>
      </w:r>
      <w:proofErr w:type="spellEnd"/>
      <w:r w:rsidRPr="000E38D8">
        <w:rPr>
          <w:rFonts w:eastAsia="Times New Roman" w:cs="Times New Roman"/>
          <w:sz w:val="24"/>
          <w:szCs w:val="24"/>
        </w:rPr>
        <w:t xml:space="preserve"> </w:t>
      </w:r>
      <w:proofErr w:type="spellStart"/>
      <w:r w:rsidRPr="000E38D8">
        <w:rPr>
          <w:rFonts w:eastAsia="Times New Roman" w:cs="Times New Roman"/>
          <w:sz w:val="24"/>
          <w:szCs w:val="24"/>
        </w:rPr>
        <w:t>định</w:t>
      </w:r>
      <w:proofErr w:type="spellEnd"/>
      <w:r w:rsidRPr="000E38D8">
        <w:rPr>
          <w:rFonts w:eastAsia="Times New Roman" w:cs="Times New Roman"/>
          <w:sz w:val="24"/>
          <w:szCs w:val="24"/>
        </w:rPr>
        <w:t xml:space="preserve"> </w:t>
      </w:r>
      <w:proofErr w:type="spellStart"/>
      <w:r w:rsidRPr="000E38D8">
        <w:rPr>
          <w:rFonts w:eastAsia="Times New Roman" w:cs="Times New Roman"/>
          <w:sz w:val="24"/>
          <w:szCs w:val="24"/>
        </w:rPr>
        <w:t>này</w:t>
      </w:r>
      <w:proofErr w:type="spellEnd"/>
      <w:r w:rsidRPr="000E38D8">
        <w:rPr>
          <w:rFonts w:eastAsia="Times New Roman" w:cs="Times New Roman"/>
          <w:sz w:val="24"/>
          <w:szCs w:val="24"/>
        </w:rPr>
        <w:t xml:space="preserve"> </w:t>
      </w:r>
      <w:proofErr w:type="spellStart"/>
      <w:r w:rsidRPr="000E38D8">
        <w:rPr>
          <w:rFonts w:eastAsia="Times New Roman" w:cs="Times New Roman"/>
          <w:sz w:val="24"/>
          <w:szCs w:val="24"/>
        </w:rPr>
        <w:t>và</w:t>
      </w:r>
      <w:proofErr w:type="spellEnd"/>
      <w:r w:rsidRPr="000E38D8">
        <w:rPr>
          <w:rFonts w:eastAsia="Times New Roman" w:cs="Times New Roman"/>
          <w:sz w:val="24"/>
          <w:szCs w:val="24"/>
        </w:rPr>
        <w:t xml:space="preserve"> </w:t>
      </w:r>
      <w:proofErr w:type="spellStart"/>
      <w:r w:rsidRPr="000E38D8">
        <w:rPr>
          <w:rFonts w:eastAsia="Times New Roman" w:cs="Times New Roman"/>
          <w:sz w:val="24"/>
          <w:szCs w:val="24"/>
        </w:rPr>
        <w:t>các</w:t>
      </w:r>
      <w:proofErr w:type="spellEnd"/>
      <w:r w:rsidRPr="000E38D8">
        <w:rPr>
          <w:rFonts w:eastAsia="Times New Roman" w:cs="Times New Roman"/>
          <w:sz w:val="24"/>
          <w:szCs w:val="24"/>
        </w:rPr>
        <w:t xml:space="preserve"> </w:t>
      </w:r>
      <w:proofErr w:type="spellStart"/>
      <w:r w:rsidRPr="000E38D8">
        <w:rPr>
          <w:rFonts w:eastAsia="Times New Roman" w:cs="Times New Roman"/>
          <w:sz w:val="24"/>
          <w:szCs w:val="24"/>
        </w:rPr>
        <w:t>quy</w:t>
      </w:r>
      <w:proofErr w:type="spellEnd"/>
      <w:r w:rsidRPr="000E38D8">
        <w:rPr>
          <w:rFonts w:eastAsia="Times New Roman" w:cs="Times New Roman"/>
          <w:sz w:val="24"/>
          <w:szCs w:val="24"/>
        </w:rPr>
        <w:t xml:space="preserve"> </w:t>
      </w:r>
      <w:proofErr w:type="spellStart"/>
      <w:r w:rsidRPr="000E38D8">
        <w:rPr>
          <w:rFonts w:eastAsia="Times New Roman" w:cs="Times New Roman"/>
          <w:sz w:val="24"/>
          <w:szCs w:val="24"/>
        </w:rPr>
        <w:t>định</w:t>
      </w:r>
      <w:proofErr w:type="spellEnd"/>
      <w:r w:rsidRPr="000E38D8">
        <w:rPr>
          <w:rFonts w:eastAsia="Times New Roman" w:cs="Times New Roman"/>
          <w:sz w:val="24"/>
          <w:szCs w:val="24"/>
        </w:rPr>
        <w:t xml:space="preserve"> </w:t>
      </w:r>
      <w:proofErr w:type="spellStart"/>
      <w:r w:rsidRPr="000E38D8">
        <w:rPr>
          <w:rFonts w:eastAsia="Times New Roman" w:cs="Times New Roman"/>
          <w:sz w:val="24"/>
          <w:szCs w:val="24"/>
        </w:rPr>
        <w:t>có</w:t>
      </w:r>
      <w:proofErr w:type="spellEnd"/>
      <w:r w:rsidRPr="000E38D8">
        <w:rPr>
          <w:rFonts w:eastAsia="Times New Roman" w:cs="Times New Roman"/>
          <w:sz w:val="24"/>
          <w:szCs w:val="24"/>
        </w:rPr>
        <w:t xml:space="preserve"> </w:t>
      </w:r>
      <w:proofErr w:type="spellStart"/>
      <w:r w:rsidRPr="000E38D8">
        <w:rPr>
          <w:rFonts w:eastAsia="Times New Roman" w:cs="Times New Roman"/>
          <w:sz w:val="24"/>
          <w:szCs w:val="24"/>
        </w:rPr>
        <w:t>liên</w:t>
      </w:r>
      <w:proofErr w:type="spellEnd"/>
      <w:r w:rsidRPr="000E38D8">
        <w:rPr>
          <w:rFonts w:eastAsia="Times New Roman" w:cs="Times New Roman"/>
          <w:sz w:val="24"/>
          <w:szCs w:val="24"/>
        </w:rPr>
        <w:t xml:space="preserve"> </w:t>
      </w:r>
      <w:proofErr w:type="spellStart"/>
      <w:r w:rsidRPr="000E38D8">
        <w:rPr>
          <w:rFonts w:eastAsia="Times New Roman" w:cs="Times New Roman"/>
          <w:sz w:val="24"/>
          <w:szCs w:val="24"/>
        </w:rPr>
        <w:t>quan</w:t>
      </w:r>
      <w:proofErr w:type="spellEnd"/>
      <w:r w:rsidRPr="000E38D8">
        <w:rPr>
          <w:rFonts w:eastAsia="Times New Roman" w:cs="Times New Roman"/>
          <w:sz w:val="24"/>
          <w:szCs w:val="24"/>
        </w:rPr>
        <w:t xml:space="preserve"> </w:t>
      </w:r>
      <w:proofErr w:type="spellStart"/>
      <w:r w:rsidRPr="000E38D8">
        <w:rPr>
          <w:rFonts w:eastAsia="Times New Roman" w:cs="Times New Roman"/>
          <w:sz w:val="24"/>
          <w:szCs w:val="24"/>
        </w:rPr>
        <w:t>của</w:t>
      </w:r>
      <w:proofErr w:type="spellEnd"/>
      <w:r w:rsidRPr="000E38D8">
        <w:rPr>
          <w:rFonts w:eastAsia="Times New Roman" w:cs="Times New Roman"/>
          <w:sz w:val="24"/>
          <w:szCs w:val="24"/>
        </w:rPr>
        <w:t xml:space="preserve"> </w:t>
      </w:r>
      <w:proofErr w:type="spellStart"/>
      <w:r w:rsidRPr="000E38D8">
        <w:rPr>
          <w:rFonts w:eastAsia="Times New Roman" w:cs="Times New Roman"/>
          <w:sz w:val="24"/>
          <w:szCs w:val="24"/>
        </w:rPr>
        <w:t>pháp</w:t>
      </w:r>
      <w:proofErr w:type="spellEnd"/>
      <w:r w:rsidRPr="000E38D8">
        <w:rPr>
          <w:rFonts w:eastAsia="Times New Roman" w:cs="Times New Roman"/>
          <w:sz w:val="24"/>
          <w:szCs w:val="24"/>
        </w:rPr>
        <w:t xml:space="preserve"> </w:t>
      </w:r>
      <w:proofErr w:type="spellStart"/>
      <w:r w:rsidRPr="000E38D8">
        <w:rPr>
          <w:rFonts w:eastAsia="Times New Roman" w:cs="Times New Roman"/>
          <w:sz w:val="24"/>
          <w:szCs w:val="24"/>
        </w:rPr>
        <w:t>luật</w:t>
      </w:r>
      <w:proofErr w:type="spellEnd"/>
      <w:r w:rsidRPr="000E38D8">
        <w:rPr>
          <w:rFonts w:eastAsia="Times New Roman" w:cs="Times New Roman"/>
          <w:sz w:val="24"/>
          <w:szCs w:val="24"/>
        </w:rPr>
        <w:t xml:space="preserve"> </w:t>
      </w:r>
      <w:proofErr w:type="spellStart"/>
      <w:r w:rsidRPr="000E38D8">
        <w:rPr>
          <w:rFonts w:eastAsia="Times New Roman" w:cs="Times New Roman"/>
          <w:sz w:val="24"/>
          <w:szCs w:val="24"/>
        </w:rPr>
        <w:t>để</w:t>
      </w:r>
      <w:proofErr w:type="spellEnd"/>
      <w:r w:rsidRPr="000E38D8">
        <w:rPr>
          <w:rFonts w:eastAsia="Times New Roman" w:cs="Times New Roman"/>
          <w:sz w:val="24"/>
          <w:szCs w:val="24"/>
        </w:rPr>
        <w:t xml:space="preserve"> </w:t>
      </w:r>
      <w:proofErr w:type="spellStart"/>
      <w:r w:rsidRPr="000E38D8">
        <w:rPr>
          <w:rFonts w:eastAsia="Times New Roman" w:cs="Times New Roman"/>
          <w:sz w:val="24"/>
          <w:szCs w:val="24"/>
        </w:rPr>
        <w:t>tổ</w:t>
      </w:r>
      <w:proofErr w:type="spellEnd"/>
      <w:r w:rsidRPr="000E38D8">
        <w:rPr>
          <w:rFonts w:eastAsia="Times New Roman" w:cs="Times New Roman"/>
          <w:sz w:val="24"/>
          <w:szCs w:val="24"/>
        </w:rPr>
        <w:t xml:space="preserve"> </w:t>
      </w:r>
      <w:proofErr w:type="spellStart"/>
      <w:r w:rsidRPr="000E38D8">
        <w:rPr>
          <w:rFonts w:eastAsia="Times New Roman" w:cs="Times New Roman"/>
          <w:sz w:val="24"/>
          <w:szCs w:val="24"/>
        </w:rPr>
        <w:t>chức</w:t>
      </w:r>
      <w:proofErr w:type="spellEnd"/>
      <w:r w:rsidRPr="000E38D8">
        <w:rPr>
          <w:rFonts w:eastAsia="Times New Roman" w:cs="Times New Roman"/>
          <w:sz w:val="24"/>
          <w:szCs w:val="24"/>
        </w:rPr>
        <w:t xml:space="preserve"> </w:t>
      </w:r>
      <w:proofErr w:type="spellStart"/>
      <w:r w:rsidRPr="000E38D8">
        <w:rPr>
          <w:rFonts w:eastAsia="Times New Roman" w:cs="Times New Roman"/>
          <w:sz w:val="24"/>
          <w:szCs w:val="24"/>
        </w:rPr>
        <w:t>thực</w:t>
      </w:r>
      <w:proofErr w:type="spellEnd"/>
      <w:r w:rsidRPr="000E38D8">
        <w:rPr>
          <w:rFonts w:eastAsia="Times New Roman" w:cs="Times New Roman"/>
          <w:sz w:val="24"/>
          <w:szCs w:val="24"/>
        </w:rPr>
        <w:t xml:space="preserve"> </w:t>
      </w:r>
      <w:proofErr w:type="spellStart"/>
      <w:r w:rsidRPr="000E38D8">
        <w:rPr>
          <w:rFonts w:eastAsia="Times New Roman" w:cs="Times New Roman"/>
          <w:sz w:val="24"/>
          <w:szCs w:val="24"/>
        </w:rPr>
        <w:t>hiện</w:t>
      </w:r>
      <w:proofErr w:type="spellEnd"/>
      <w:r w:rsidRPr="000E38D8">
        <w:rPr>
          <w:rFonts w:eastAsia="Times New Roman" w:cs="Times New Roman"/>
          <w:sz w:val="24"/>
          <w:szCs w:val="24"/>
        </w:rPr>
        <w:t xml:space="preserve"> </w:t>
      </w:r>
      <w:proofErr w:type="spellStart"/>
      <w:r w:rsidRPr="000E38D8">
        <w:rPr>
          <w:rFonts w:eastAsia="Times New Roman" w:cs="Times New Roman"/>
          <w:sz w:val="24"/>
          <w:szCs w:val="24"/>
        </w:rPr>
        <w:t>các</w:t>
      </w:r>
      <w:proofErr w:type="spellEnd"/>
      <w:r w:rsidRPr="000E38D8">
        <w:rPr>
          <w:rFonts w:eastAsia="Times New Roman" w:cs="Times New Roman"/>
          <w:sz w:val="24"/>
          <w:szCs w:val="24"/>
        </w:rPr>
        <w:t xml:space="preserve"> </w:t>
      </w:r>
      <w:proofErr w:type="spellStart"/>
      <w:r w:rsidRPr="000E38D8">
        <w:rPr>
          <w:rFonts w:eastAsia="Times New Roman" w:cs="Times New Roman"/>
          <w:sz w:val="24"/>
          <w:szCs w:val="24"/>
        </w:rPr>
        <w:t>hoạt</w:t>
      </w:r>
      <w:proofErr w:type="spellEnd"/>
      <w:r w:rsidRPr="000E38D8">
        <w:rPr>
          <w:rFonts w:eastAsia="Times New Roman" w:cs="Times New Roman"/>
          <w:sz w:val="24"/>
          <w:szCs w:val="24"/>
        </w:rPr>
        <w:t xml:space="preserve"> </w:t>
      </w:r>
      <w:proofErr w:type="spellStart"/>
      <w:r w:rsidRPr="000E38D8">
        <w:rPr>
          <w:rFonts w:eastAsia="Times New Roman" w:cs="Times New Roman"/>
          <w:sz w:val="24"/>
          <w:szCs w:val="24"/>
        </w:rPr>
        <w:t>động</w:t>
      </w:r>
      <w:proofErr w:type="spellEnd"/>
      <w:r w:rsidRPr="000E38D8">
        <w:rPr>
          <w:rFonts w:eastAsia="Times New Roman" w:cs="Times New Roman"/>
          <w:sz w:val="24"/>
          <w:szCs w:val="24"/>
        </w:rPr>
        <w:t xml:space="preserve"> </w:t>
      </w:r>
      <w:proofErr w:type="spellStart"/>
      <w:r w:rsidRPr="000E38D8">
        <w:rPr>
          <w:rFonts w:eastAsia="Times New Roman" w:cs="Times New Roman"/>
          <w:sz w:val="24"/>
          <w:szCs w:val="24"/>
        </w:rPr>
        <w:t>nghiệp</w:t>
      </w:r>
      <w:proofErr w:type="spellEnd"/>
      <w:r w:rsidRPr="000E38D8">
        <w:rPr>
          <w:rFonts w:eastAsia="Times New Roman" w:cs="Times New Roman"/>
          <w:sz w:val="24"/>
          <w:szCs w:val="24"/>
        </w:rPr>
        <w:t xml:space="preserve"> </w:t>
      </w:r>
      <w:proofErr w:type="spellStart"/>
      <w:r w:rsidRPr="000E38D8">
        <w:rPr>
          <w:rFonts w:eastAsia="Times New Roman" w:cs="Times New Roman"/>
          <w:sz w:val="24"/>
          <w:szCs w:val="24"/>
        </w:rPr>
        <w:t>vụ</w:t>
      </w:r>
      <w:proofErr w:type="spellEnd"/>
      <w:r w:rsidRPr="000E38D8">
        <w:rPr>
          <w:rFonts w:eastAsia="Times New Roman" w:cs="Times New Roman"/>
          <w:sz w:val="24"/>
          <w:szCs w:val="24"/>
        </w:rPr>
        <w:t xml:space="preserve"> </w:t>
      </w:r>
      <w:proofErr w:type="spellStart"/>
      <w:r w:rsidRPr="000E38D8">
        <w:rPr>
          <w:rFonts w:eastAsia="Times New Roman" w:cs="Times New Roman"/>
          <w:sz w:val="24"/>
          <w:szCs w:val="24"/>
        </w:rPr>
        <w:t>theo</w:t>
      </w:r>
      <w:proofErr w:type="spellEnd"/>
      <w:r w:rsidRPr="000E38D8">
        <w:rPr>
          <w:rFonts w:eastAsia="Times New Roman" w:cs="Times New Roman"/>
          <w:sz w:val="24"/>
          <w:szCs w:val="24"/>
        </w:rPr>
        <w:t xml:space="preserve"> </w:t>
      </w:r>
      <w:proofErr w:type="spellStart"/>
      <w:r w:rsidRPr="000E38D8">
        <w:rPr>
          <w:rFonts w:eastAsia="Times New Roman" w:cs="Times New Roman"/>
          <w:sz w:val="24"/>
          <w:szCs w:val="24"/>
        </w:rPr>
        <w:t>chức</w:t>
      </w:r>
      <w:proofErr w:type="spellEnd"/>
      <w:r w:rsidRPr="000E38D8">
        <w:rPr>
          <w:rFonts w:eastAsia="Times New Roman" w:cs="Times New Roman"/>
          <w:sz w:val="24"/>
          <w:szCs w:val="24"/>
        </w:rPr>
        <w:t xml:space="preserve"> </w:t>
      </w:r>
      <w:proofErr w:type="spellStart"/>
      <w:r w:rsidRPr="000E38D8">
        <w:rPr>
          <w:rFonts w:eastAsia="Times New Roman" w:cs="Times New Roman"/>
          <w:sz w:val="24"/>
          <w:szCs w:val="24"/>
        </w:rPr>
        <w:t>trách</w:t>
      </w:r>
      <w:proofErr w:type="spellEnd"/>
      <w:r w:rsidRPr="000E38D8">
        <w:rPr>
          <w:rFonts w:eastAsia="Times New Roman" w:cs="Times New Roman"/>
          <w:sz w:val="24"/>
          <w:szCs w:val="24"/>
        </w:rPr>
        <w:t xml:space="preserve">, </w:t>
      </w:r>
      <w:proofErr w:type="spellStart"/>
      <w:r w:rsidRPr="000E38D8">
        <w:rPr>
          <w:rFonts w:eastAsia="Times New Roman" w:cs="Times New Roman"/>
          <w:sz w:val="24"/>
          <w:szCs w:val="24"/>
        </w:rPr>
        <w:t>nhiệm</w:t>
      </w:r>
      <w:proofErr w:type="spellEnd"/>
      <w:r w:rsidRPr="000E38D8">
        <w:rPr>
          <w:rFonts w:eastAsia="Times New Roman" w:cs="Times New Roman"/>
          <w:sz w:val="24"/>
          <w:szCs w:val="24"/>
        </w:rPr>
        <w:t xml:space="preserve"> </w:t>
      </w:r>
      <w:proofErr w:type="spellStart"/>
      <w:r w:rsidRPr="000E38D8">
        <w:rPr>
          <w:rFonts w:eastAsia="Times New Roman" w:cs="Times New Roman"/>
          <w:sz w:val="24"/>
          <w:szCs w:val="24"/>
        </w:rPr>
        <w:t>vụ</w:t>
      </w:r>
      <w:proofErr w:type="spellEnd"/>
      <w:r w:rsidRPr="000E38D8">
        <w:rPr>
          <w:rFonts w:eastAsia="Times New Roman" w:cs="Times New Roman"/>
          <w:sz w:val="24"/>
          <w:szCs w:val="24"/>
        </w:rPr>
        <w:t xml:space="preserve"> </w:t>
      </w:r>
      <w:proofErr w:type="spellStart"/>
      <w:r w:rsidRPr="000E38D8">
        <w:rPr>
          <w:rFonts w:eastAsia="Times New Roman" w:cs="Times New Roman"/>
          <w:sz w:val="24"/>
          <w:szCs w:val="24"/>
        </w:rPr>
        <w:t>được</w:t>
      </w:r>
      <w:proofErr w:type="spellEnd"/>
      <w:r w:rsidRPr="000E38D8">
        <w:rPr>
          <w:rFonts w:eastAsia="Times New Roman" w:cs="Times New Roman"/>
          <w:sz w:val="24"/>
          <w:szCs w:val="24"/>
        </w:rPr>
        <w:t xml:space="preserve"> </w:t>
      </w:r>
      <w:proofErr w:type="spellStart"/>
      <w:r w:rsidRPr="000E38D8">
        <w:rPr>
          <w:rFonts w:eastAsia="Times New Roman" w:cs="Times New Roman"/>
          <w:sz w:val="24"/>
          <w:szCs w:val="24"/>
        </w:rPr>
        <w:t>giao</w:t>
      </w:r>
      <w:proofErr w:type="spellEnd"/>
      <w:r w:rsidRPr="000E38D8">
        <w:rPr>
          <w:rFonts w:eastAsia="Times New Roman" w:cs="Times New Roman"/>
          <w:sz w:val="24"/>
          <w:szCs w:val="24"/>
        </w:rPr>
        <w:t>.</w:t>
      </w:r>
    </w:p>
    <w:p w14:paraId="3D34AD7C" w14:textId="77777777" w:rsidR="005E0995" w:rsidRPr="000E38D8" w:rsidRDefault="005E0995" w:rsidP="004C08FB">
      <w:pPr>
        <w:widowControl w:val="0"/>
        <w:spacing w:after="0" w:line="240" w:lineRule="auto"/>
        <w:ind w:firstLine="709"/>
        <w:jc w:val="left"/>
        <w:rPr>
          <w:rFonts w:eastAsia="Times New Roman" w:cs="Times New Roman"/>
          <w:sz w:val="24"/>
          <w:szCs w:val="24"/>
        </w:rPr>
      </w:pPr>
      <w:proofErr w:type="spellStart"/>
      <w:r w:rsidRPr="000E38D8">
        <w:rPr>
          <w:rFonts w:eastAsia="Times New Roman" w:cs="Times New Roman"/>
          <w:b/>
          <w:bCs/>
          <w:sz w:val="24"/>
          <w:szCs w:val="24"/>
        </w:rPr>
        <w:t>Điều</w:t>
      </w:r>
      <w:proofErr w:type="spellEnd"/>
      <w:r w:rsidRPr="000E38D8">
        <w:rPr>
          <w:rFonts w:eastAsia="Times New Roman" w:cs="Times New Roman"/>
          <w:b/>
          <w:bCs/>
          <w:sz w:val="24"/>
          <w:szCs w:val="24"/>
        </w:rPr>
        <w:t xml:space="preserve"> 4.</w:t>
      </w:r>
      <w:r w:rsidRPr="000E38D8">
        <w:rPr>
          <w:rFonts w:eastAsia="Times New Roman" w:cs="Times New Roman"/>
          <w:sz w:val="24"/>
          <w:szCs w:val="24"/>
        </w:rPr>
        <w:t xml:space="preserve"> Hiệu </w:t>
      </w:r>
      <w:proofErr w:type="spellStart"/>
      <w:r w:rsidRPr="000E38D8">
        <w:rPr>
          <w:rFonts w:eastAsia="Times New Roman" w:cs="Times New Roman"/>
          <w:sz w:val="24"/>
          <w:szCs w:val="24"/>
        </w:rPr>
        <w:t>lực</w:t>
      </w:r>
      <w:proofErr w:type="spellEnd"/>
      <w:r w:rsidRPr="000E38D8">
        <w:rPr>
          <w:rFonts w:eastAsia="Times New Roman" w:cs="Times New Roman"/>
          <w:sz w:val="24"/>
          <w:szCs w:val="24"/>
        </w:rPr>
        <w:t xml:space="preserve"> </w:t>
      </w:r>
      <w:proofErr w:type="spellStart"/>
      <w:r w:rsidRPr="000E38D8">
        <w:rPr>
          <w:rFonts w:eastAsia="Times New Roman" w:cs="Times New Roman"/>
          <w:sz w:val="24"/>
          <w:szCs w:val="24"/>
        </w:rPr>
        <w:t>thi</w:t>
      </w:r>
      <w:proofErr w:type="spellEnd"/>
      <w:r w:rsidRPr="000E38D8">
        <w:rPr>
          <w:rFonts w:eastAsia="Times New Roman" w:cs="Times New Roman"/>
          <w:sz w:val="24"/>
          <w:szCs w:val="24"/>
        </w:rPr>
        <w:t xml:space="preserve"> </w:t>
      </w:r>
      <w:proofErr w:type="spellStart"/>
      <w:r w:rsidRPr="000E38D8">
        <w:rPr>
          <w:rFonts w:eastAsia="Times New Roman" w:cs="Times New Roman"/>
          <w:sz w:val="24"/>
          <w:szCs w:val="24"/>
        </w:rPr>
        <w:t>hành</w:t>
      </w:r>
      <w:proofErr w:type="spellEnd"/>
    </w:p>
    <w:p w14:paraId="28F051C7" w14:textId="77777777" w:rsidR="005E0995" w:rsidRPr="000E38D8" w:rsidRDefault="005E0995" w:rsidP="004C08FB">
      <w:pPr>
        <w:widowControl w:val="0"/>
        <w:spacing w:after="0" w:line="240" w:lineRule="auto"/>
        <w:ind w:firstLine="709"/>
        <w:jc w:val="left"/>
        <w:rPr>
          <w:rFonts w:eastAsia="Times New Roman" w:cs="Times New Roman"/>
          <w:sz w:val="24"/>
          <w:szCs w:val="24"/>
        </w:rPr>
      </w:pPr>
      <w:proofErr w:type="spellStart"/>
      <w:r w:rsidRPr="000E38D8">
        <w:rPr>
          <w:rFonts w:eastAsia="Times New Roman" w:cs="Times New Roman"/>
          <w:b/>
          <w:bCs/>
          <w:sz w:val="24"/>
          <w:szCs w:val="24"/>
        </w:rPr>
        <w:t>Điều</w:t>
      </w:r>
      <w:proofErr w:type="spellEnd"/>
      <w:r w:rsidRPr="000E38D8">
        <w:rPr>
          <w:rFonts w:eastAsia="Times New Roman" w:cs="Times New Roman"/>
          <w:b/>
          <w:bCs/>
          <w:sz w:val="24"/>
          <w:szCs w:val="24"/>
        </w:rPr>
        <w:t xml:space="preserve"> 5.</w:t>
      </w:r>
      <w:r w:rsidRPr="000E38D8">
        <w:rPr>
          <w:rFonts w:eastAsia="Times New Roman" w:cs="Times New Roman"/>
          <w:sz w:val="24"/>
          <w:szCs w:val="24"/>
        </w:rPr>
        <w:t xml:space="preserve"> </w:t>
      </w:r>
      <w:proofErr w:type="spellStart"/>
      <w:r w:rsidRPr="000E38D8">
        <w:rPr>
          <w:rFonts w:eastAsia="Times New Roman" w:cs="Times New Roman"/>
          <w:sz w:val="24"/>
          <w:szCs w:val="24"/>
        </w:rPr>
        <w:t>Tổ</w:t>
      </w:r>
      <w:proofErr w:type="spellEnd"/>
      <w:r w:rsidRPr="000E38D8">
        <w:rPr>
          <w:rFonts w:eastAsia="Times New Roman" w:cs="Times New Roman"/>
          <w:sz w:val="24"/>
          <w:szCs w:val="24"/>
        </w:rPr>
        <w:t xml:space="preserve"> </w:t>
      </w:r>
      <w:proofErr w:type="spellStart"/>
      <w:r w:rsidRPr="000E38D8">
        <w:rPr>
          <w:rFonts w:eastAsia="Times New Roman" w:cs="Times New Roman"/>
          <w:sz w:val="24"/>
          <w:szCs w:val="24"/>
        </w:rPr>
        <w:t>chức</w:t>
      </w:r>
      <w:proofErr w:type="spellEnd"/>
      <w:r w:rsidRPr="000E38D8">
        <w:rPr>
          <w:rFonts w:eastAsia="Times New Roman" w:cs="Times New Roman"/>
          <w:sz w:val="24"/>
          <w:szCs w:val="24"/>
        </w:rPr>
        <w:t xml:space="preserve"> </w:t>
      </w:r>
      <w:proofErr w:type="spellStart"/>
      <w:r w:rsidRPr="000E38D8">
        <w:rPr>
          <w:rFonts w:eastAsia="Times New Roman" w:cs="Times New Roman"/>
          <w:sz w:val="24"/>
          <w:szCs w:val="24"/>
        </w:rPr>
        <w:t>thực</w:t>
      </w:r>
      <w:proofErr w:type="spellEnd"/>
      <w:r w:rsidRPr="000E38D8">
        <w:rPr>
          <w:rFonts w:eastAsia="Times New Roman" w:cs="Times New Roman"/>
          <w:sz w:val="24"/>
          <w:szCs w:val="24"/>
        </w:rPr>
        <w:t xml:space="preserve"> </w:t>
      </w:r>
      <w:proofErr w:type="spellStart"/>
      <w:r w:rsidRPr="000E38D8">
        <w:rPr>
          <w:rFonts w:eastAsia="Times New Roman" w:cs="Times New Roman"/>
          <w:sz w:val="24"/>
          <w:szCs w:val="24"/>
        </w:rPr>
        <w:t>hiện</w:t>
      </w:r>
      <w:proofErr w:type="spellEnd"/>
      <w:r w:rsidRPr="000E38D8">
        <w:rPr>
          <w:rFonts w:eastAsia="Times New Roman" w:cs="Times New Roman"/>
          <w:sz w:val="24"/>
          <w:szCs w:val="24"/>
        </w:rPr>
        <w:t>./.</w:t>
      </w:r>
    </w:p>
    <w:p w14:paraId="267E1011" w14:textId="77777777" w:rsidR="005E0995" w:rsidRPr="000E38D8" w:rsidRDefault="005E0995" w:rsidP="004C08FB">
      <w:pPr>
        <w:widowControl w:val="0"/>
        <w:spacing w:after="0" w:line="240" w:lineRule="auto"/>
        <w:ind w:firstLine="709"/>
        <w:jc w:val="left"/>
        <w:rPr>
          <w:rFonts w:eastAsia="Times New Roman" w:cs="Times New Roman"/>
          <w:sz w:val="24"/>
          <w:szCs w:val="24"/>
        </w:rPr>
      </w:pPr>
    </w:p>
    <w:tbl>
      <w:tblPr>
        <w:tblW w:w="9214" w:type="dxa"/>
        <w:tblCellMar>
          <w:left w:w="0" w:type="dxa"/>
          <w:right w:w="0" w:type="dxa"/>
        </w:tblCellMar>
        <w:tblLook w:val="04A0" w:firstRow="1" w:lastRow="0" w:firstColumn="1" w:lastColumn="0" w:noHBand="0" w:noVBand="1"/>
      </w:tblPr>
      <w:tblGrid>
        <w:gridCol w:w="4181"/>
        <w:gridCol w:w="5033"/>
      </w:tblGrid>
      <w:tr w:rsidR="005E0995" w:rsidRPr="000E38D8" w14:paraId="06396E11" w14:textId="77777777" w:rsidTr="00A71E2B">
        <w:tc>
          <w:tcPr>
            <w:tcW w:w="4181" w:type="dxa"/>
            <w:tcBorders>
              <w:top w:val="nil"/>
              <w:left w:val="nil"/>
              <w:bottom w:val="nil"/>
              <w:right w:val="nil"/>
            </w:tcBorders>
            <w:tcMar>
              <w:top w:w="0" w:type="dxa"/>
              <w:left w:w="108" w:type="dxa"/>
              <w:bottom w:w="0" w:type="dxa"/>
              <w:right w:w="108" w:type="dxa"/>
            </w:tcMar>
            <w:hideMark/>
          </w:tcPr>
          <w:p w14:paraId="4D3B2EAC" w14:textId="77777777" w:rsidR="005E0995" w:rsidRPr="000E38D8" w:rsidRDefault="005E0995" w:rsidP="004C08FB">
            <w:pPr>
              <w:widowControl w:val="0"/>
              <w:spacing w:after="0" w:line="240" w:lineRule="auto"/>
              <w:jc w:val="left"/>
              <w:rPr>
                <w:rFonts w:eastAsia="Times New Roman" w:cs="Times New Roman"/>
                <w:b/>
                <w:bCs/>
                <w:i/>
                <w:iCs/>
                <w:sz w:val="24"/>
                <w:szCs w:val="24"/>
              </w:rPr>
            </w:pPr>
            <w:proofErr w:type="spellStart"/>
            <w:r w:rsidRPr="000E38D8">
              <w:rPr>
                <w:rFonts w:eastAsia="Times New Roman" w:cs="Times New Roman"/>
                <w:b/>
                <w:bCs/>
                <w:i/>
                <w:iCs/>
                <w:sz w:val="24"/>
                <w:szCs w:val="24"/>
              </w:rPr>
              <w:t>Nơi</w:t>
            </w:r>
            <w:proofErr w:type="spellEnd"/>
            <w:r w:rsidRPr="000E38D8">
              <w:rPr>
                <w:rFonts w:eastAsia="Times New Roman" w:cs="Times New Roman"/>
                <w:b/>
                <w:bCs/>
                <w:i/>
                <w:iCs/>
                <w:sz w:val="24"/>
                <w:szCs w:val="24"/>
              </w:rPr>
              <w:t xml:space="preserve"> </w:t>
            </w:r>
            <w:proofErr w:type="spellStart"/>
            <w:r w:rsidRPr="000E38D8">
              <w:rPr>
                <w:rFonts w:eastAsia="Times New Roman" w:cs="Times New Roman"/>
                <w:b/>
                <w:bCs/>
                <w:i/>
                <w:iCs/>
                <w:sz w:val="24"/>
                <w:szCs w:val="24"/>
              </w:rPr>
              <w:t>nhận</w:t>
            </w:r>
            <w:proofErr w:type="spellEnd"/>
            <w:r w:rsidRPr="000E38D8">
              <w:rPr>
                <w:rFonts w:eastAsia="Times New Roman" w:cs="Times New Roman"/>
                <w:b/>
                <w:bCs/>
                <w:i/>
                <w:iCs/>
                <w:sz w:val="24"/>
                <w:szCs w:val="24"/>
              </w:rPr>
              <w:t>:</w:t>
            </w:r>
          </w:p>
          <w:p w14:paraId="727A55CC" w14:textId="77777777" w:rsidR="005E0995" w:rsidRPr="000E38D8" w:rsidRDefault="005E0995" w:rsidP="004C08FB">
            <w:pPr>
              <w:widowControl w:val="0"/>
              <w:spacing w:after="0" w:line="240" w:lineRule="auto"/>
              <w:jc w:val="left"/>
              <w:rPr>
                <w:rFonts w:eastAsia="Times New Roman" w:cs="Times New Roman"/>
                <w:sz w:val="24"/>
                <w:szCs w:val="24"/>
              </w:rPr>
            </w:pPr>
            <w:r w:rsidRPr="000E38D8">
              <w:rPr>
                <w:rFonts w:eastAsia="Times New Roman" w:cs="Times New Roman"/>
                <w:sz w:val="24"/>
                <w:szCs w:val="24"/>
              </w:rPr>
              <w:t xml:space="preserve">- Như </w:t>
            </w:r>
            <w:proofErr w:type="spellStart"/>
            <w:r w:rsidRPr="000E38D8">
              <w:rPr>
                <w:rFonts w:eastAsia="Times New Roman" w:cs="Times New Roman"/>
                <w:sz w:val="24"/>
                <w:szCs w:val="24"/>
              </w:rPr>
              <w:t>Điều</w:t>
            </w:r>
            <w:proofErr w:type="spellEnd"/>
            <w:r w:rsidRPr="000E38D8">
              <w:rPr>
                <w:rFonts w:eastAsia="Times New Roman" w:cs="Times New Roman"/>
                <w:sz w:val="24"/>
                <w:szCs w:val="24"/>
              </w:rPr>
              <w:t xml:space="preserve"> 5; </w:t>
            </w:r>
          </w:p>
          <w:p w14:paraId="5A3A60BA" w14:textId="77777777" w:rsidR="005E0995" w:rsidRPr="000E38D8" w:rsidRDefault="005E0995" w:rsidP="004C08FB">
            <w:pPr>
              <w:widowControl w:val="0"/>
              <w:spacing w:after="0" w:line="240" w:lineRule="auto"/>
              <w:jc w:val="left"/>
              <w:rPr>
                <w:rFonts w:eastAsia="Times New Roman" w:cs="Times New Roman"/>
                <w:sz w:val="24"/>
                <w:szCs w:val="24"/>
              </w:rPr>
            </w:pPr>
            <w:r w:rsidRPr="000E38D8">
              <w:rPr>
                <w:rFonts w:eastAsia="Times New Roman" w:cs="Times New Roman"/>
                <w:sz w:val="24"/>
                <w:szCs w:val="24"/>
              </w:rPr>
              <w:t xml:space="preserve">- Các </w:t>
            </w:r>
            <w:proofErr w:type="spellStart"/>
            <w:r w:rsidRPr="000E38D8">
              <w:rPr>
                <w:rFonts w:eastAsia="Times New Roman" w:cs="Times New Roman"/>
                <w:sz w:val="24"/>
                <w:szCs w:val="24"/>
              </w:rPr>
              <w:t>bộ</w:t>
            </w:r>
            <w:proofErr w:type="spellEnd"/>
            <w:r w:rsidRPr="000E38D8">
              <w:rPr>
                <w:rFonts w:eastAsia="Times New Roman" w:cs="Times New Roman"/>
                <w:sz w:val="24"/>
                <w:szCs w:val="24"/>
              </w:rPr>
              <w:t xml:space="preserve">, </w:t>
            </w:r>
            <w:proofErr w:type="spellStart"/>
            <w:r w:rsidRPr="000E38D8">
              <w:rPr>
                <w:rFonts w:eastAsia="Times New Roman" w:cs="Times New Roman"/>
                <w:sz w:val="24"/>
                <w:szCs w:val="24"/>
              </w:rPr>
              <w:t>cơ</w:t>
            </w:r>
            <w:proofErr w:type="spellEnd"/>
            <w:r w:rsidRPr="000E38D8">
              <w:rPr>
                <w:rFonts w:eastAsia="Times New Roman" w:cs="Times New Roman"/>
                <w:sz w:val="24"/>
                <w:szCs w:val="24"/>
              </w:rPr>
              <w:t xml:space="preserve"> </w:t>
            </w:r>
            <w:proofErr w:type="spellStart"/>
            <w:r w:rsidRPr="000E38D8">
              <w:rPr>
                <w:rFonts w:eastAsia="Times New Roman" w:cs="Times New Roman"/>
                <w:sz w:val="24"/>
                <w:szCs w:val="24"/>
              </w:rPr>
              <w:t>quan</w:t>
            </w:r>
            <w:proofErr w:type="spellEnd"/>
            <w:r w:rsidRPr="000E38D8">
              <w:rPr>
                <w:rFonts w:eastAsia="Times New Roman" w:cs="Times New Roman"/>
                <w:sz w:val="24"/>
                <w:szCs w:val="24"/>
              </w:rPr>
              <w:t xml:space="preserve"> </w:t>
            </w:r>
            <w:proofErr w:type="spellStart"/>
            <w:r w:rsidRPr="000E38D8">
              <w:rPr>
                <w:rFonts w:eastAsia="Times New Roman" w:cs="Times New Roman"/>
                <w:sz w:val="24"/>
                <w:szCs w:val="24"/>
              </w:rPr>
              <w:t>ngang</w:t>
            </w:r>
            <w:proofErr w:type="spellEnd"/>
            <w:r w:rsidRPr="000E38D8">
              <w:rPr>
                <w:rFonts w:eastAsia="Times New Roman" w:cs="Times New Roman"/>
                <w:sz w:val="24"/>
                <w:szCs w:val="24"/>
              </w:rPr>
              <w:t xml:space="preserve"> </w:t>
            </w:r>
            <w:proofErr w:type="spellStart"/>
            <w:r w:rsidRPr="000E38D8">
              <w:rPr>
                <w:rFonts w:eastAsia="Times New Roman" w:cs="Times New Roman"/>
                <w:sz w:val="24"/>
                <w:szCs w:val="24"/>
              </w:rPr>
              <w:t>bộ</w:t>
            </w:r>
            <w:proofErr w:type="spellEnd"/>
            <w:r w:rsidRPr="000E38D8">
              <w:rPr>
                <w:rFonts w:eastAsia="Times New Roman" w:cs="Times New Roman"/>
                <w:sz w:val="24"/>
                <w:szCs w:val="24"/>
              </w:rPr>
              <w:t xml:space="preserve"> </w:t>
            </w:r>
            <w:proofErr w:type="spellStart"/>
            <w:r w:rsidRPr="000E38D8">
              <w:rPr>
                <w:rFonts w:eastAsia="Times New Roman" w:cs="Times New Roman"/>
                <w:sz w:val="24"/>
                <w:szCs w:val="24"/>
              </w:rPr>
              <w:t>có</w:t>
            </w:r>
            <w:proofErr w:type="spellEnd"/>
            <w:r w:rsidRPr="000E38D8">
              <w:rPr>
                <w:rFonts w:eastAsia="Times New Roman" w:cs="Times New Roman"/>
                <w:sz w:val="24"/>
                <w:szCs w:val="24"/>
              </w:rPr>
              <w:t xml:space="preserve"> </w:t>
            </w:r>
            <w:proofErr w:type="spellStart"/>
            <w:r w:rsidRPr="000E38D8">
              <w:rPr>
                <w:rFonts w:eastAsia="Times New Roman" w:cs="Times New Roman"/>
                <w:sz w:val="24"/>
                <w:szCs w:val="24"/>
              </w:rPr>
              <w:t>liên</w:t>
            </w:r>
            <w:proofErr w:type="spellEnd"/>
            <w:r w:rsidRPr="000E38D8">
              <w:rPr>
                <w:rFonts w:eastAsia="Times New Roman" w:cs="Times New Roman"/>
                <w:sz w:val="24"/>
                <w:szCs w:val="24"/>
              </w:rPr>
              <w:t xml:space="preserve"> </w:t>
            </w:r>
            <w:proofErr w:type="spellStart"/>
            <w:r w:rsidRPr="000E38D8">
              <w:rPr>
                <w:rFonts w:eastAsia="Times New Roman" w:cs="Times New Roman"/>
                <w:sz w:val="24"/>
                <w:szCs w:val="24"/>
              </w:rPr>
              <w:t>quan</w:t>
            </w:r>
            <w:proofErr w:type="spellEnd"/>
            <w:r w:rsidRPr="000E38D8">
              <w:rPr>
                <w:rFonts w:eastAsia="Times New Roman" w:cs="Times New Roman"/>
                <w:sz w:val="24"/>
                <w:szCs w:val="24"/>
              </w:rPr>
              <w:t xml:space="preserve"> (01 </w:t>
            </w:r>
            <w:proofErr w:type="spellStart"/>
            <w:r w:rsidRPr="000E38D8">
              <w:rPr>
                <w:rFonts w:eastAsia="Times New Roman" w:cs="Times New Roman"/>
                <w:sz w:val="24"/>
                <w:szCs w:val="24"/>
              </w:rPr>
              <w:t>bản</w:t>
            </w:r>
            <w:proofErr w:type="spellEnd"/>
            <w:r w:rsidRPr="000E38D8">
              <w:rPr>
                <w:rFonts w:eastAsia="Times New Roman" w:cs="Times New Roman"/>
                <w:sz w:val="24"/>
                <w:szCs w:val="24"/>
              </w:rPr>
              <w:t>);</w:t>
            </w:r>
          </w:p>
          <w:p w14:paraId="0C9DB5E3" w14:textId="77777777" w:rsidR="005E0995" w:rsidRPr="000E38D8" w:rsidRDefault="005E0995" w:rsidP="004C08FB">
            <w:pPr>
              <w:widowControl w:val="0"/>
              <w:spacing w:after="0" w:line="240" w:lineRule="auto"/>
              <w:jc w:val="left"/>
              <w:rPr>
                <w:rFonts w:eastAsia="Times New Roman" w:cs="Times New Roman"/>
                <w:sz w:val="24"/>
                <w:szCs w:val="24"/>
              </w:rPr>
            </w:pPr>
            <w:r w:rsidRPr="000E38D8">
              <w:rPr>
                <w:rFonts w:eastAsia="Times New Roman" w:cs="Times New Roman"/>
                <w:sz w:val="24"/>
                <w:szCs w:val="24"/>
              </w:rPr>
              <w:t xml:space="preserve">- </w:t>
            </w:r>
            <w:proofErr w:type="spellStart"/>
            <w:r w:rsidRPr="000E38D8">
              <w:rPr>
                <w:rFonts w:eastAsia="Times New Roman" w:cs="Times New Roman"/>
                <w:sz w:val="24"/>
                <w:szCs w:val="24"/>
              </w:rPr>
              <w:t>Cơ</w:t>
            </w:r>
            <w:proofErr w:type="spellEnd"/>
            <w:r w:rsidRPr="000E38D8">
              <w:rPr>
                <w:rFonts w:eastAsia="Times New Roman" w:cs="Times New Roman"/>
                <w:sz w:val="24"/>
                <w:szCs w:val="24"/>
              </w:rPr>
              <w:t xml:space="preserve"> </w:t>
            </w:r>
            <w:proofErr w:type="spellStart"/>
            <w:r w:rsidRPr="000E38D8">
              <w:rPr>
                <w:rFonts w:eastAsia="Times New Roman" w:cs="Times New Roman"/>
                <w:sz w:val="24"/>
                <w:szCs w:val="24"/>
              </w:rPr>
              <w:t>sở</w:t>
            </w:r>
            <w:proofErr w:type="spellEnd"/>
            <w:r w:rsidRPr="000E38D8">
              <w:rPr>
                <w:rFonts w:eastAsia="Times New Roman" w:cs="Times New Roman"/>
                <w:sz w:val="24"/>
                <w:szCs w:val="24"/>
              </w:rPr>
              <w:t xml:space="preserve"> </w:t>
            </w:r>
            <w:proofErr w:type="spellStart"/>
            <w:r w:rsidRPr="000E38D8">
              <w:rPr>
                <w:rFonts w:eastAsia="Times New Roman" w:cs="Times New Roman"/>
                <w:sz w:val="24"/>
                <w:szCs w:val="24"/>
              </w:rPr>
              <w:t>phá</w:t>
            </w:r>
            <w:proofErr w:type="spellEnd"/>
            <w:r w:rsidRPr="000E38D8">
              <w:rPr>
                <w:rFonts w:eastAsia="Times New Roman" w:cs="Times New Roman"/>
                <w:sz w:val="24"/>
                <w:szCs w:val="24"/>
              </w:rPr>
              <w:t xml:space="preserve"> </w:t>
            </w:r>
            <w:proofErr w:type="spellStart"/>
            <w:r w:rsidRPr="000E38D8">
              <w:rPr>
                <w:rFonts w:eastAsia="Times New Roman" w:cs="Times New Roman"/>
                <w:sz w:val="24"/>
                <w:szCs w:val="24"/>
              </w:rPr>
              <w:t>dỡ</w:t>
            </w:r>
            <w:proofErr w:type="spellEnd"/>
            <w:r w:rsidRPr="000E38D8">
              <w:rPr>
                <w:rFonts w:eastAsia="Times New Roman" w:cs="Times New Roman"/>
                <w:sz w:val="24"/>
                <w:szCs w:val="24"/>
              </w:rPr>
              <w:t xml:space="preserve"> </w:t>
            </w:r>
            <w:proofErr w:type="spellStart"/>
            <w:r w:rsidRPr="000E38D8">
              <w:rPr>
                <w:rFonts w:eastAsia="Times New Roman" w:cs="Times New Roman"/>
                <w:sz w:val="24"/>
                <w:szCs w:val="24"/>
              </w:rPr>
              <w:t>tàu</w:t>
            </w:r>
            <w:proofErr w:type="spellEnd"/>
            <w:r w:rsidRPr="000E38D8">
              <w:rPr>
                <w:rFonts w:eastAsia="Times New Roman" w:cs="Times New Roman"/>
                <w:sz w:val="24"/>
                <w:szCs w:val="24"/>
              </w:rPr>
              <w:t xml:space="preserve"> </w:t>
            </w:r>
            <w:proofErr w:type="spellStart"/>
            <w:r w:rsidRPr="000E38D8">
              <w:rPr>
                <w:rFonts w:eastAsia="Times New Roman" w:cs="Times New Roman"/>
                <w:sz w:val="24"/>
                <w:szCs w:val="24"/>
              </w:rPr>
              <w:t>biển</w:t>
            </w:r>
            <w:proofErr w:type="spellEnd"/>
            <w:r w:rsidRPr="000E38D8">
              <w:rPr>
                <w:rFonts w:eastAsia="Times New Roman" w:cs="Times New Roman"/>
                <w:sz w:val="24"/>
                <w:szCs w:val="24"/>
              </w:rPr>
              <w:t xml:space="preserve"> </w:t>
            </w:r>
            <w:proofErr w:type="spellStart"/>
            <w:r w:rsidRPr="000E38D8">
              <w:rPr>
                <w:rFonts w:eastAsia="Times New Roman" w:cs="Times New Roman"/>
                <w:sz w:val="24"/>
                <w:szCs w:val="24"/>
              </w:rPr>
              <w:t>Đề</w:t>
            </w:r>
            <w:proofErr w:type="spellEnd"/>
            <w:r w:rsidRPr="000E38D8">
              <w:rPr>
                <w:rFonts w:eastAsia="Times New Roman" w:cs="Times New Roman"/>
                <w:sz w:val="24"/>
                <w:szCs w:val="24"/>
              </w:rPr>
              <w:t xml:space="preserve"> </w:t>
            </w:r>
            <w:proofErr w:type="spellStart"/>
            <w:r w:rsidRPr="000E38D8">
              <w:rPr>
                <w:rFonts w:eastAsia="Times New Roman" w:cs="Times New Roman"/>
                <w:sz w:val="24"/>
                <w:szCs w:val="24"/>
              </w:rPr>
              <w:t>nghị</w:t>
            </w:r>
            <w:proofErr w:type="spellEnd"/>
            <w:r w:rsidRPr="000E38D8">
              <w:rPr>
                <w:rFonts w:eastAsia="Times New Roman" w:cs="Times New Roman"/>
                <w:sz w:val="24"/>
                <w:szCs w:val="24"/>
              </w:rPr>
              <w:t xml:space="preserve"> (01 </w:t>
            </w:r>
            <w:proofErr w:type="spellStart"/>
            <w:r w:rsidRPr="000E38D8">
              <w:rPr>
                <w:rFonts w:eastAsia="Times New Roman" w:cs="Times New Roman"/>
                <w:sz w:val="24"/>
                <w:szCs w:val="24"/>
              </w:rPr>
              <w:t>bản</w:t>
            </w:r>
            <w:proofErr w:type="spellEnd"/>
            <w:r w:rsidRPr="000E38D8">
              <w:rPr>
                <w:rFonts w:eastAsia="Times New Roman" w:cs="Times New Roman"/>
                <w:sz w:val="24"/>
                <w:szCs w:val="24"/>
              </w:rPr>
              <w:t>);</w:t>
            </w:r>
          </w:p>
          <w:p w14:paraId="195771AD" w14:textId="77777777" w:rsidR="005E0995" w:rsidRPr="000E38D8" w:rsidRDefault="005E0995" w:rsidP="004C08FB">
            <w:pPr>
              <w:widowControl w:val="0"/>
              <w:spacing w:after="0" w:line="240" w:lineRule="auto"/>
              <w:jc w:val="left"/>
              <w:rPr>
                <w:rFonts w:eastAsia="Times New Roman" w:cs="Times New Roman"/>
                <w:sz w:val="24"/>
                <w:szCs w:val="24"/>
              </w:rPr>
            </w:pPr>
            <w:r w:rsidRPr="000E38D8">
              <w:rPr>
                <w:rFonts w:eastAsia="Times New Roman" w:cs="Times New Roman"/>
                <w:sz w:val="24"/>
                <w:szCs w:val="24"/>
              </w:rPr>
              <w:t>- ……………………………….;</w:t>
            </w:r>
          </w:p>
          <w:p w14:paraId="4AB0B3C4" w14:textId="77777777" w:rsidR="005E0995" w:rsidRPr="000E38D8" w:rsidRDefault="005E0995" w:rsidP="004C08FB">
            <w:pPr>
              <w:widowControl w:val="0"/>
              <w:spacing w:after="0" w:line="240" w:lineRule="auto"/>
              <w:jc w:val="left"/>
              <w:rPr>
                <w:rFonts w:eastAsia="Times New Roman" w:cs="Times New Roman"/>
                <w:sz w:val="24"/>
                <w:szCs w:val="24"/>
              </w:rPr>
            </w:pPr>
            <w:r w:rsidRPr="000E38D8">
              <w:rPr>
                <w:rFonts w:eastAsia="Times New Roman" w:cs="Times New Roman"/>
                <w:sz w:val="24"/>
                <w:szCs w:val="24"/>
              </w:rPr>
              <w:t xml:space="preserve">- Lưu: </w:t>
            </w:r>
            <w:proofErr w:type="gramStart"/>
            <w:r w:rsidRPr="000E38D8">
              <w:rPr>
                <w:rFonts w:eastAsia="Times New Roman" w:cs="Times New Roman"/>
                <w:sz w:val="24"/>
                <w:szCs w:val="24"/>
              </w:rPr>
              <w:t>VT,...</w:t>
            </w:r>
            <w:proofErr w:type="gramEnd"/>
            <w:r w:rsidRPr="000E38D8">
              <w:rPr>
                <w:rFonts w:eastAsia="Times New Roman" w:cs="Times New Roman"/>
                <w:sz w:val="24"/>
                <w:szCs w:val="24"/>
              </w:rPr>
              <w:t>.</w:t>
            </w:r>
          </w:p>
        </w:tc>
        <w:tc>
          <w:tcPr>
            <w:tcW w:w="5033" w:type="dxa"/>
            <w:tcBorders>
              <w:top w:val="nil"/>
              <w:left w:val="nil"/>
              <w:bottom w:val="nil"/>
              <w:right w:val="nil"/>
            </w:tcBorders>
          </w:tcPr>
          <w:p w14:paraId="77ED4FB3" w14:textId="77777777" w:rsidR="005E0995" w:rsidRPr="000E38D8" w:rsidRDefault="005E0995" w:rsidP="004C08FB">
            <w:pPr>
              <w:widowControl w:val="0"/>
              <w:spacing w:after="0" w:line="240" w:lineRule="auto"/>
              <w:ind w:firstLine="709"/>
              <w:jc w:val="center"/>
              <w:rPr>
                <w:rFonts w:eastAsia="Times New Roman" w:cs="Times New Roman"/>
                <w:b/>
                <w:bCs/>
                <w:sz w:val="24"/>
                <w:szCs w:val="18"/>
                <w:lang w:val="vi-VN"/>
              </w:rPr>
            </w:pPr>
            <w:r w:rsidRPr="000E38D8">
              <w:rPr>
                <w:rFonts w:eastAsia="Times New Roman" w:cs="Times New Roman"/>
                <w:b/>
                <w:bCs/>
                <w:sz w:val="24"/>
                <w:szCs w:val="18"/>
              </w:rPr>
              <w:t xml:space="preserve">THỦ TRƯỞNG CƠ QUAN </w:t>
            </w:r>
          </w:p>
          <w:p w14:paraId="66177CA3" w14:textId="77777777" w:rsidR="005E0995" w:rsidRPr="000E38D8" w:rsidRDefault="005E0995" w:rsidP="004C08FB">
            <w:pPr>
              <w:widowControl w:val="0"/>
              <w:spacing w:after="0" w:line="240" w:lineRule="auto"/>
              <w:ind w:firstLine="709"/>
              <w:jc w:val="center"/>
              <w:rPr>
                <w:rFonts w:eastAsia="Times New Roman" w:cs="Times New Roman"/>
                <w:b/>
                <w:bCs/>
                <w:sz w:val="24"/>
                <w:szCs w:val="18"/>
              </w:rPr>
            </w:pPr>
            <w:r w:rsidRPr="000E38D8">
              <w:rPr>
                <w:rFonts w:eastAsia="Times New Roman" w:cs="Times New Roman"/>
                <w:b/>
                <w:bCs/>
                <w:sz w:val="24"/>
                <w:szCs w:val="18"/>
              </w:rPr>
              <w:t xml:space="preserve">CÓ THẨM QUYỀN CẤP </w:t>
            </w:r>
          </w:p>
          <w:p w14:paraId="2E1567BC" w14:textId="77777777" w:rsidR="005E0995" w:rsidRPr="000E38D8" w:rsidRDefault="005E0995" w:rsidP="004C08FB">
            <w:pPr>
              <w:widowControl w:val="0"/>
              <w:spacing w:after="0" w:line="240" w:lineRule="auto"/>
              <w:ind w:firstLine="709"/>
              <w:jc w:val="center"/>
              <w:rPr>
                <w:rFonts w:eastAsia="Times New Roman" w:cs="Times New Roman"/>
                <w:b/>
                <w:bCs/>
                <w:sz w:val="24"/>
                <w:szCs w:val="24"/>
              </w:rPr>
            </w:pPr>
            <w:r w:rsidRPr="000E38D8">
              <w:rPr>
                <w:rFonts w:eastAsia="Times New Roman" w:cs="Times New Roman"/>
                <w:bCs/>
                <w:i/>
                <w:iCs/>
                <w:szCs w:val="24"/>
              </w:rPr>
              <w:t>(</w:t>
            </w:r>
            <w:proofErr w:type="spellStart"/>
            <w:r w:rsidRPr="000E38D8">
              <w:rPr>
                <w:rFonts w:eastAsia="Times New Roman" w:cs="Times New Roman"/>
                <w:bCs/>
                <w:i/>
                <w:iCs/>
                <w:szCs w:val="24"/>
              </w:rPr>
              <w:t>Ký</w:t>
            </w:r>
            <w:proofErr w:type="spellEnd"/>
            <w:r w:rsidRPr="000E38D8">
              <w:rPr>
                <w:rFonts w:eastAsia="Times New Roman" w:cs="Times New Roman"/>
                <w:bCs/>
                <w:i/>
                <w:iCs/>
                <w:szCs w:val="24"/>
              </w:rPr>
              <w:t xml:space="preserve">, </w:t>
            </w:r>
            <w:proofErr w:type="spellStart"/>
            <w:r w:rsidRPr="000E38D8">
              <w:rPr>
                <w:rFonts w:eastAsia="Times New Roman" w:cs="Times New Roman"/>
                <w:bCs/>
                <w:i/>
                <w:iCs/>
                <w:szCs w:val="24"/>
              </w:rPr>
              <w:t>ghi</w:t>
            </w:r>
            <w:proofErr w:type="spellEnd"/>
            <w:r w:rsidRPr="000E38D8">
              <w:rPr>
                <w:rFonts w:eastAsia="Times New Roman" w:cs="Times New Roman"/>
                <w:bCs/>
                <w:i/>
                <w:iCs/>
                <w:szCs w:val="24"/>
              </w:rPr>
              <w:t xml:space="preserve"> </w:t>
            </w:r>
            <w:proofErr w:type="spellStart"/>
            <w:r w:rsidRPr="000E38D8">
              <w:rPr>
                <w:rFonts w:eastAsia="Times New Roman" w:cs="Times New Roman"/>
                <w:bCs/>
                <w:i/>
                <w:iCs/>
                <w:szCs w:val="24"/>
              </w:rPr>
              <w:t>rõ</w:t>
            </w:r>
            <w:proofErr w:type="spellEnd"/>
            <w:r w:rsidRPr="000E38D8">
              <w:rPr>
                <w:rFonts w:eastAsia="Times New Roman" w:cs="Times New Roman"/>
                <w:bCs/>
                <w:i/>
                <w:iCs/>
                <w:szCs w:val="24"/>
              </w:rPr>
              <w:t xml:space="preserve"> </w:t>
            </w:r>
            <w:proofErr w:type="spellStart"/>
            <w:r w:rsidRPr="000E38D8">
              <w:rPr>
                <w:rFonts w:eastAsia="Times New Roman" w:cs="Times New Roman"/>
                <w:bCs/>
                <w:i/>
                <w:iCs/>
                <w:szCs w:val="24"/>
              </w:rPr>
              <w:t>họ</w:t>
            </w:r>
            <w:proofErr w:type="spellEnd"/>
            <w:r w:rsidRPr="000E38D8">
              <w:rPr>
                <w:rFonts w:eastAsia="Times New Roman" w:cs="Times New Roman"/>
                <w:bCs/>
                <w:i/>
                <w:iCs/>
                <w:szCs w:val="24"/>
              </w:rPr>
              <w:t xml:space="preserve"> </w:t>
            </w:r>
            <w:proofErr w:type="spellStart"/>
            <w:r w:rsidRPr="000E38D8">
              <w:rPr>
                <w:rFonts w:eastAsia="Times New Roman" w:cs="Times New Roman"/>
                <w:bCs/>
                <w:i/>
                <w:iCs/>
                <w:szCs w:val="24"/>
              </w:rPr>
              <w:t>tên</w:t>
            </w:r>
            <w:proofErr w:type="spellEnd"/>
            <w:r w:rsidRPr="000E38D8">
              <w:rPr>
                <w:rFonts w:eastAsia="Times New Roman" w:cs="Times New Roman"/>
                <w:bCs/>
                <w:i/>
                <w:iCs/>
                <w:szCs w:val="24"/>
              </w:rPr>
              <w:t xml:space="preserve">, </w:t>
            </w:r>
            <w:proofErr w:type="spellStart"/>
            <w:r w:rsidRPr="000E38D8">
              <w:rPr>
                <w:rFonts w:eastAsia="Times New Roman" w:cs="Times New Roman"/>
                <w:bCs/>
                <w:i/>
                <w:iCs/>
                <w:szCs w:val="24"/>
              </w:rPr>
              <w:t>đóng</w:t>
            </w:r>
            <w:proofErr w:type="spellEnd"/>
            <w:r w:rsidRPr="000E38D8">
              <w:rPr>
                <w:rFonts w:eastAsia="Times New Roman" w:cs="Times New Roman"/>
                <w:bCs/>
                <w:i/>
                <w:iCs/>
                <w:szCs w:val="24"/>
              </w:rPr>
              <w:t xml:space="preserve"> </w:t>
            </w:r>
            <w:proofErr w:type="spellStart"/>
            <w:r w:rsidRPr="000E38D8">
              <w:rPr>
                <w:rFonts w:eastAsia="Times New Roman" w:cs="Times New Roman"/>
                <w:bCs/>
                <w:i/>
                <w:iCs/>
                <w:szCs w:val="24"/>
              </w:rPr>
              <w:t>dấu</w:t>
            </w:r>
            <w:proofErr w:type="spellEnd"/>
            <w:r w:rsidRPr="000E38D8">
              <w:rPr>
                <w:rFonts w:eastAsia="Times New Roman" w:cs="Times New Roman"/>
                <w:bCs/>
                <w:i/>
                <w:iCs/>
                <w:szCs w:val="24"/>
              </w:rPr>
              <w:t>)</w:t>
            </w:r>
          </w:p>
        </w:tc>
      </w:tr>
    </w:tbl>
    <w:p w14:paraId="59E3E887" w14:textId="77777777" w:rsidR="00E61E1E" w:rsidRPr="000E38D8" w:rsidRDefault="00E61E1E" w:rsidP="004C08FB">
      <w:pPr>
        <w:pStyle w:val="NormalWeb"/>
        <w:shd w:val="clear" w:color="auto" w:fill="FFFFFF"/>
        <w:spacing w:before="0" w:beforeAutospacing="0" w:after="0" w:afterAutospacing="0"/>
        <w:ind w:firstLine="709"/>
        <w:rPr>
          <w:rFonts w:eastAsiaTheme="minorEastAsia"/>
          <w:sz w:val="28"/>
          <w:szCs w:val="28"/>
          <w:lang w:val="vi-VN"/>
        </w:rPr>
      </w:pPr>
    </w:p>
    <w:p w14:paraId="514E8171" w14:textId="77777777" w:rsidR="00E61E1E" w:rsidRPr="000E38D8" w:rsidRDefault="00E61E1E" w:rsidP="004C08FB">
      <w:pPr>
        <w:spacing w:after="0" w:line="240" w:lineRule="auto"/>
        <w:ind w:firstLine="709"/>
        <w:rPr>
          <w:b/>
          <w:bCs/>
          <w:i/>
          <w:iCs/>
          <w:sz w:val="28"/>
          <w:szCs w:val="28"/>
          <w:lang w:val="vi-VN"/>
        </w:rPr>
      </w:pPr>
      <w:r w:rsidRPr="000E38D8">
        <w:rPr>
          <w:lang w:val="vi-VN"/>
        </w:rPr>
        <w:br w:type="page"/>
      </w:r>
      <w:r w:rsidRPr="000E38D8">
        <w:rPr>
          <w:b/>
          <w:bCs/>
          <w:i/>
          <w:iCs/>
          <w:sz w:val="28"/>
          <w:szCs w:val="28"/>
          <w:lang w:val="vi-VN"/>
        </w:rPr>
        <w:lastRenderedPageBreak/>
        <w:t>Mẫu Văn bản đề nghị quyết định lại đưa cơ sở phá dỡ tàu biển đã qua sử dụng vào hoạt động:</w:t>
      </w:r>
    </w:p>
    <w:p w14:paraId="4BC8A31E" w14:textId="77777777" w:rsidR="00E61E1E" w:rsidRPr="000E38D8" w:rsidRDefault="00E61E1E" w:rsidP="004C08FB">
      <w:pPr>
        <w:spacing w:after="0" w:line="240" w:lineRule="auto"/>
        <w:ind w:firstLine="709"/>
        <w:rPr>
          <w:lang w:val="vi-VN"/>
        </w:rPr>
      </w:pPr>
    </w:p>
    <w:tbl>
      <w:tblPr>
        <w:tblW w:w="0" w:type="auto"/>
        <w:tblLook w:val="04A0" w:firstRow="1" w:lastRow="0" w:firstColumn="1" w:lastColumn="0" w:noHBand="0" w:noVBand="1"/>
      </w:tblPr>
      <w:tblGrid>
        <w:gridCol w:w="3777"/>
        <w:gridCol w:w="5292"/>
      </w:tblGrid>
      <w:tr w:rsidR="000E38D8" w:rsidRPr="000E38D8" w14:paraId="5323592F" w14:textId="77777777" w:rsidTr="00A71E2B">
        <w:trPr>
          <w:trHeight w:val="926"/>
        </w:trPr>
        <w:tc>
          <w:tcPr>
            <w:tcW w:w="3960" w:type="dxa"/>
          </w:tcPr>
          <w:p w14:paraId="6B269248" w14:textId="77777777" w:rsidR="00E61E1E" w:rsidRPr="000E38D8" w:rsidRDefault="00E61E1E" w:rsidP="004C08FB">
            <w:pPr>
              <w:widowControl w:val="0"/>
              <w:spacing w:after="0" w:line="240" w:lineRule="auto"/>
              <w:rPr>
                <w:b/>
                <w:bCs/>
                <w:sz w:val="24"/>
                <w:lang w:val="vi-VN"/>
              </w:rPr>
            </w:pPr>
            <w:r w:rsidRPr="000E38D8">
              <w:rPr>
                <w:b/>
                <w:bCs/>
                <w:noProof/>
                <w:sz w:val="24"/>
              </w:rPr>
              <mc:AlternateContent>
                <mc:Choice Requires="wps">
                  <w:drawing>
                    <wp:anchor distT="4294967295" distB="4294967295" distL="114300" distR="114300" simplePos="0" relativeHeight="251833344" behindDoc="0" locked="0" layoutInCell="1" allowOverlap="1" wp14:anchorId="4A2CCC23" wp14:editId="33A03B26">
                      <wp:simplePos x="0" y="0"/>
                      <wp:positionH relativeFrom="column">
                        <wp:posOffset>476885</wp:posOffset>
                      </wp:positionH>
                      <wp:positionV relativeFrom="paragraph">
                        <wp:posOffset>292099</wp:posOffset>
                      </wp:positionV>
                      <wp:extent cx="1295400" cy="0"/>
                      <wp:effectExtent l="0" t="0" r="0" b="0"/>
                      <wp:wrapNone/>
                      <wp:docPr id="7" name="Straight Connector 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95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1465C9" id="Straight Connector 83" o:spid="_x0000_s1026" style="position:absolute;z-index:2518333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7.55pt,23pt" to="139.55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"/>
                  </w:pict>
                </mc:Fallback>
              </mc:AlternateContent>
            </w:r>
            <w:r w:rsidRPr="000E38D8">
              <w:rPr>
                <w:b/>
                <w:bCs/>
                <w:sz w:val="24"/>
                <w:lang w:val="vi-VN"/>
              </w:rPr>
              <w:t>TÊN CƠ SỞ PHÁ DỠ TÀU BIỂN</w:t>
            </w:r>
          </w:p>
        </w:tc>
        <w:tc>
          <w:tcPr>
            <w:tcW w:w="5580" w:type="dxa"/>
          </w:tcPr>
          <w:p w14:paraId="41C6D2EF" w14:textId="77777777" w:rsidR="00E61E1E" w:rsidRPr="000E38D8" w:rsidRDefault="00E61E1E" w:rsidP="004C08FB">
            <w:pPr>
              <w:widowControl w:val="0"/>
              <w:spacing w:after="0" w:line="240" w:lineRule="auto"/>
              <w:rPr>
                <w:b/>
                <w:bCs/>
                <w:sz w:val="24"/>
                <w:lang w:val="vi-VN"/>
              </w:rPr>
            </w:pPr>
            <w:r w:rsidRPr="000E38D8">
              <w:rPr>
                <w:b/>
                <w:bCs/>
                <w:sz w:val="24"/>
                <w:lang w:val="vi-VN"/>
              </w:rPr>
              <w:t>CỘNG HÒA XÃ HỘI CHỦ NGHĨA VIỆT NAM</w:t>
            </w:r>
          </w:p>
          <w:p w14:paraId="0397018E" w14:textId="77777777" w:rsidR="00E61E1E" w:rsidRPr="000E38D8" w:rsidRDefault="00E61E1E" w:rsidP="004C08FB">
            <w:pPr>
              <w:widowControl w:val="0"/>
              <w:spacing w:after="0" w:line="240" w:lineRule="auto"/>
              <w:ind w:firstLine="709"/>
              <w:jc w:val="center"/>
              <w:rPr>
                <w:b/>
                <w:bCs/>
                <w:sz w:val="24"/>
              </w:rPr>
            </w:pPr>
            <w:r w:rsidRPr="000E38D8">
              <w:rPr>
                <w:b/>
                <w:bCs/>
                <w:noProof/>
                <w:sz w:val="24"/>
              </w:rPr>
              <mc:AlternateContent>
                <mc:Choice Requires="wps">
                  <w:drawing>
                    <wp:anchor distT="4294967295" distB="4294967295" distL="114300" distR="114300" simplePos="0" relativeHeight="251834368" behindDoc="0" locked="0" layoutInCell="1" allowOverlap="1" wp14:anchorId="2509F1E1" wp14:editId="09910CBF">
                      <wp:simplePos x="0" y="0"/>
                      <wp:positionH relativeFrom="column">
                        <wp:posOffset>697392</wp:posOffset>
                      </wp:positionH>
                      <wp:positionV relativeFrom="paragraph">
                        <wp:posOffset>194945</wp:posOffset>
                      </wp:positionV>
                      <wp:extent cx="1809750" cy="0"/>
                      <wp:effectExtent l="0" t="0" r="6350" b="12700"/>
                      <wp:wrapNone/>
                      <wp:docPr id="8" name="Straight Connector 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97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CAFD0F" id="Straight Connector 82" o:spid="_x0000_s1026" style="position:absolute;z-index:2518343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4.9pt,15.35pt" to="197.4pt,1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"/>
                  </w:pict>
                </mc:Fallback>
              </mc:AlternateContent>
            </w:r>
            <w:proofErr w:type="spellStart"/>
            <w:r w:rsidRPr="000E38D8">
              <w:rPr>
                <w:b/>
                <w:bCs/>
                <w:sz w:val="24"/>
              </w:rPr>
              <w:t>Độc</w:t>
            </w:r>
            <w:proofErr w:type="spellEnd"/>
            <w:r w:rsidRPr="000E38D8">
              <w:rPr>
                <w:b/>
                <w:bCs/>
                <w:sz w:val="24"/>
              </w:rPr>
              <w:t xml:space="preserve"> </w:t>
            </w:r>
            <w:proofErr w:type="spellStart"/>
            <w:r w:rsidRPr="000E38D8">
              <w:rPr>
                <w:b/>
                <w:bCs/>
                <w:sz w:val="24"/>
              </w:rPr>
              <w:t>lập</w:t>
            </w:r>
            <w:proofErr w:type="spellEnd"/>
            <w:r w:rsidRPr="000E38D8">
              <w:rPr>
                <w:b/>
                <w:bCs/>
                <w:sz w:val="24"/>
              </w:rPr>
              <w:t xml:space="preserve"> - </w:t>
            </w:r>
            <w:proofErr w:type="spellStart"/>
            <w:r w:rsidRPr="000E38D8">
              <w:rPr>
                <w:b/>
                <w:bCs/>
                <w:sz w:val="24"/>
              </w:rPr>
              <w:t>Tự</w:t>
            </w:r>
            <w:proofErr w:type="spellEnd"/>
            <w:r w:rsidRPr="000E38D8">
              <w:rPr>
                <w:b/>
                <w:bCs/>
                <w:sz w:val="24"/>
              </w:rPr>
              <w:t xml:space="preserve"> do - </w:t>
            </w:r>
            <w:proofErr w:type="spellStart"/>
            <w:r w:rsidRPr="000E38D8">
              <w:rPr>
                <w:b/>
                <w:bCs/>
                <w:sz w:val="24"/>
              </w:rPr>
              <w:t>Hạnh</w:t>
            </w:r>
            <w:proofErr w:type="spellEnd"/>
            <w:r w:rsidRPr="000E38D8">
              <w:rPr>
                <w:b/>
                <w:bCs/>
                <w:sz w:val="24"/>
              </w:rPr>
              <w:t xml:space="preserve"> </w:t>
            </w:r>
            <w:proofErr w:type="spellStart"/>
            <w:r w:rsidRPr="000E38D8">
              <w:rPr>
                <w:b/>
                <w:bCs/>
                <w:sz w:val="24"/>
              </w:rPr>
              <w:t>phúc</w:t>
            </w:r>
            <w:proofErr w:type="spellEnd"/>
          </w:p>
        </w:tc>
      </w:tr>
      <w:tr w:rsidR="000E38D8" w:rsidRPr="000E38D8" w14:paraId="195326F5" w14:textId="77777777" w:rsidTr="00A71E2B">
        <w:tc>
          <w:tcPr>
            <w:tcW w:w="3960" w:type="dxa"/>
          </w:tcPr>
          <w:p w14:paraId="0E214D8C" w14:textId="77777777" w:rsidR="00E61E1E" w:rsidRPr="000E38D8" w:rsidRDefault="00E61E1E" w:rsidP="004C08FB">
            <w:pPr>
              <w:widowControl w:val="0"/>
              <w:spacing w:after="0" w:line="240" w:lineRule="auto"/>
              <w:ind w:firstLine="709"/>
              <w:jc w:val="center"/>
              <w:rPr>
                <w:b/>
                <w:bCs/>
                <w:sz w:val="24"/>
                <w:szCs w:val="26"/>
              </w:rPr>
            </w:pPr>
            <w:proofErr w:type="spellStart"/>
            <w:r w:rsidRPr="000E38D8">
              <w:rPr>
                <w:sz w:val="24"/>
                <w:szCs w:val="26"/>
              </w:rPr>
              <w:t>Số</w:t>
            </w:r>
            <w:proofErr w:type="spellEnd"/>
            <w:r w:rsidRPr="000E38D8">
              <w:rPr>
                <w:sz w:val="24"/>
                <w:szCs w:val="26"/>
              </w:rPr>
              <w:t>: ……….</w:t>
            </w:r>
          </w:p>
        </w:tc>
        <w:tc>
          <w:tcPr>
            <w:tcW w:w="5580" w:type="dxa"/>
          </w:tcPr>
          <w:p w14:paraId="2EA8B5CC" w14:textId="77777777" w:rsidR="00E61E1E" w:rsidRPr="000E38D8" w:rsidRDefault="00E61E1E" w:rsidP="004C08FB">
            <w:pPr>
              <w:widowControl w:val="0"/>
              <w:spacing w:after="0" w:line="240" w:lineRule="auto"/>
              <w:ind w:firstLine="709"/>
              <w:jc w:val="center"/>
              <w:rPr>
                <w:b/>
                <w:bCs/>
                <w:i/>
                <w:iCs/>
                <w:sz w:val="24"/>
                <w:szCs w:val="26"/>
              </w:rPr>
            </w:pPr>
            <w:r w:rsidRPr="000E38D8">
              <w:rPr>
                <w:i/>
                <w:iCs/>
                <w:sz w:val="24"/>
                <w:szCs w:val="26"/>
              </w:rPr>
              <w:t xml:space="preserve">…., </w:t>
            </w:r>
            <w:proofErr w:type="spellStart"/>
            <w:r w:rsidRPr="000E38D8">
              <w:rPr>
                <w:i/>
                <w:iCs/>
                <w:sz w:val="24"/>
                <w:szCs w:val="26"/>
              </w:rPr>
              <w:t>ngày</w:t>
            </w:r>
            <w:proofErr w:type="spellEnd"/>
            <w:r w:rsidRPr="000E38D8">
              <w:rPr>
                <w:i/>
                <w:iCs/>
                <w:sz w:val="24"/>
                <w:szCs w:val="26"/>
              </w:rPr>
              <w:t xml:space="preserve"> … </w:t>
            </w:r>
            <w:proofErr w:type="spellStart"/>
            <w:r w:rsidRPr="000E38D8">
              <w:rPr>
                <w:i/>
                <w:iCs/>
                <w:sz w:val="24"/>
                <w:szCs w:val="26"/>
              </w:rPr>
              <w:t>tháng</w:t>
            </w:r>
            <w:proofErr w:type="spellEnd"/>
            <w:r w:rsidRPr="000E38D8">
              <w:rPr>
                <w:i/>
                <w:iCs/>
                <w:sz w:val="24"/>
                <w:szCs w:val="26"/>
              </w:rPr>
              <w:t xml:space="preserve"> … </w:t>
            </w:r>
            <w:proofErr w:type="spellStart"/>
            <w:r w:rsidRPr="000E38D8">
              <w:rPr>
                <w:i/>
                <w:iCs/>
                <w:sz w:val="24"/>
                <w:szCs w:val="26"/>
              </w:rPr>
              <w:t>năm</w:t>
            </w:r>
            <w:proofErr w:type="spellEnd"/>
            <w:r w:rsidRPr="000E38D8">
              <w:rPr>
                <w:i/>
                <w:iCs/>
                <w:sz w:val="24"/>
                <w:szCs w:val="26"/>
              </w:rPr>
              <w:t xml:space="preserve"> ...</w:t>
            </w:r>
          </w:p>
        </w:tc>
      </w:tr>
    </w:tbl>
    <w:p w14:paraId="260A424C" w14:textId="77777777" w:rsidR="00E61E1E" w:rsidRPr="000E38D8" w:rsidRDefault="00E61E1E" w:rsidP="004C08FB">
      <w:pPr>
        <w:spacing w:after="0" w:line="240" w:lineRule="auto"/>
        <w:ind w:firstLine="709"/>
        <w:jc w:val="center"/>
        <w:rPr>
          <w:b/>
          <w:sz w:val="24"/>
          <w:lang w:val="vi-VN"/>
        </w:rPr>
      </w:pPr>
    </w:p>
    <w:p w14:paraId="729E2769" w14:textId="77777777" w:rsidR="00E61E1E" w:rsidRPr="000E38D8" w:rsidRDefault="00E61E1E" w:rsidP="004C08FB">
      <w:pPr>
        <w:spacing w:after="0" w:line="240" w:lineRule="auto"/>
        <w:ind w:firstLine="709"/>
        <w:jc w:val="center"/>
        <w:rPr>
          <w:b/>
          <w:sz w:val="24"/>
        </w:rPr>
      </w:pPr>
      <w:r w:rsidRPr="000E38D8">
        <w:rPr>
          <w:b/>
          <w:sz w:val="24"/>
        </w:rPr>
        <w:t>ĐỀ NGHỊ</w:t>
      </w:r>
    </w:p>
    <w:p w14:paraId="385AE420" w14:textId="77777777" w:rsidR="00E61E1E" w:rsidRPr="000E38D8" w:rsidRDefault="00E61E1E" w:rsidP="004C08FB">
      <w:pPr>
        <w:spacing w:after="0" w:line="240" w:lineRule="auto"/>
        <w:ind w:firstLine="709"/>
        <w:jc w:val="center"/>
        <w:rPr>
          <w:sz w:val="24"/>
        </w:rPr>
      </w:pPr>
      <w:proofErr w:type="spellStart"/>
      <w:r w:rsidRPr="000E38D8">
        <w:rPr>
          <w:b/>
          <w:sz w:val="24"/>
        </w:rPr>
        <w:t>Quyết</w:t>
      </w:r>
      <w:proofErr w:type="spellEnd"/>
      <w:r w:rsidRPr="000E38D8">
        <w:rPr>
          <w:b/>
          <w:sz w:val="24"/>
        </w:rPr>
        <w:t xml:space="preserve"> </w:t>
      </w:r>
      <w:proofErr w:type="spellStart"/>
      <w:r w:rsidRPr="000E38D8">
        <w:rPr>
          <w:b/>
          <w:sz w:val="24"/>
        </w:rPr>
        <w:t>định</w:t>
      </w:r>
      <w:proofErr w:type="spellEnd"/>
      <w:r w:rsidRPr="000E38D8">
        <w:rPr>
          <w:b/>
          <w:sz w:val="24"/>
        </w:rPr>
        <w:t xml:space="preserve"> </w:t>
      </w:r>
      <w:proofErr w:type="spellStart"/>
      <w:r w:rsidRPr="000E38D8">
        <w:rPr>
          <w:b/>
          <w:sz w:val="24"/>
        </w:rPr>
        <w:t>lại</w:t>
      </w:r>
      <w:proofErr w:type="spellEnd"/>
      <w:r w:rsidRPr="000E38D8">
        <w:rPr>
          <w:b/>
          <w:sz w:val="24"/>
        </w:rPr>
        <w:t xml:space="preserve"> </w:t>
      </w:r>
      <w:proofErr w:type="spellStart"/>
      <w:r w:rsidRPr="000E38D8">
        <w:rPr>
          <w:b/>
          <w:sz w:val="24"/>
        </w:rPr>
        <w:t>đưa</w:t>
      </w:r>
      <w:proofErr w:type="spellEnd"/>
      <w:r w:rsidRPr="000E38D8">
        <w:rPr>
          <w:b/>
          <w:sz w:val="24"/>
        </w:rPr>
        <w:t xml:space="preserve"> </w:t>
      </w:r>
      <w:proofErr w:type="spellStart"/>
      <w:r w:rsidRPr="000E38D8">
        <w:rPr>
          <w:b/>
          <w:sz w:val="24"/>
        </w:rPr>
        <w:t>cơ</w:t>
      </w:r>
      <w:proofErr w:type="spellEnd"/>
      <w:r w:rsidRPr="000E38D8">
        <w:rPr>
          <w:b/>
          <w:sz w:val="24"/>
        </w:rPr>
        <w:t xml:space="preserve"> </w:t>
      </w:r>
      <w:proofErr w:type="spellStart"/>
      <w:r w:rsidRPr="000E38D8">
        <w:rPr>
          <w:b/>
          <w:sz w:val="24"/>
        </w:rPr>
        <w:t>sở</w:t>
      </w:r>
      <w:proofErr w:type="spellEnd"/>
      <w:r w:rsidRPr="000E38D8">
        <w:rPr>
          <w:b/>
          <w:sz w:val="24"/>
        </w:rPr>
        <w:t xml:space="preserve"> </w:t>
      </w:r>
      <w:proofErr w:type="spellStart"/>
      <w:r w:rsidRPr="000E38D8">
        <w:rPr>
          <w:b/>
          <w:sz w:val="24"/>
        </w:rPr>
        <w:t>phá</w:t>
      </w:r>
      <w:proofErr w:type="spellEnd"/>
      <w:r w:rsidRPr="000E38D8">
        <w:rPr>
          <w:b/>
          <w:sz w:val="24"/>
        </w:rPr>
        <w:t xml:space="preserve"> </w:t>
      </w:r>
      <w:proofErr w:type="spellStart"/>
      <w:r w:rsidRPr="000E38D8">
        <w:rPr>
          <w:b/>
          <w:sz w:val="24"/>
        </w:rPr>
        <w:t>dỡ</w:t>
      </w:r>
      <w:proofErr w:type="spellEnd"/>
      <w:r w:rsidRPr="000E38D8">
        <w:rPr>
          <w:b/>
          <w:sz w:val="24"/>
        </w:rPr>
        <w:t xml:space="preserve"> </w:t>
      </w:r>
      <w:proofErr w:type="spellStart"/>
      <w:r w:rsidRPr="000E38D8">
        <w:rPr>
          <w:b/>
          <w:sz w:val="24"/>
        </w:rPr>
        <w:t>tàu</w:t>
      </w:r>
      <w:proofErr w:type="spellEnd"/>
      <w:r w:rsidRPr="000E38D8">
        <w:rPr>
          <w:b/>
          <w:sz w:val="24"/>
        </w:rPr>
        <w:t xml:space="preserve"> </w:t>
      </w:r>
      <w:proofErr w:type="spellStart"/>
      <w:r w:rsidRPr="000E38D8">
        <w:rPr>
          <w:b/>
          <w:sz w:val="24"/>
        </w:rPr>
        <w:t>biển</w:t>
      </w:r>
      <w:proofErr w:type="spellEnd"/>
      <w:r w:rsidRPr="000E38D8">
        <w:rPr>
          <w:b/>
          <w:sz w:val="24"/>
        </w:rPr>
        <w:t xml:space="preserve"> </w:t>
      </w:r>
      <w:proofErr w:type="spellStart"/>
      <w:r w:rsidRPr="000E38D8">
        <w:rPr>
          <w:b/>
          <w:sz w:val="24"/>
        </w:rPr>
        <w:t>đã</w:t>
      </w:r>
      <w:proofErr w:type="spellEnd"/>
      <w:r w:rsidRPr="000E38D8">
        <w:rPr>
          <w:b/>
          <w:sz w:val="24"/>
        </w:rPr>
        <w:t xml:space="preserve"> qua </w:t>
      </w:r>
      <w:proofErr w:type="spellStart"/>
      <w:r w:rsidRPr="000E38D8">
        <w:rPr>
          <w:b/>
          <w:sz w:val="24"/>
        </w:rPr>
        <w:t>sử</w:t>
      </w:r>
      <w:proofErr w:type="spellEnd"/>
      <w:r w:rsidRPr="000E38D8">
        <w:rPr>
          <w:b/>
          <w:sz w:val="24"/>
        </w:rPr>
        <w:t xml:space="preserve"> </w:t>
      </w:r>
      <w:proofErr w:type="spellStart"/>
      <w:r w:rsidRPr="000E38D8">
        <w:rPr>
          <w:b/>
          <w:sz w:val="24"/>
        </w:rPr>
        <w:t>dụng</w:t>
      </w:r>
      <w:proofErr w:type="spellEnd"/>
      <w:r w:rsidRPr="000E38D8">
        <w:rPr>
          <w:b/>
          <w:sz w:val="24"/>
        </w:rPr>
        <w:t xml:space="preserve"> </w:t>
      </w:r>
      <w:proofErr w:type="spellStart"/>
      <w:r w:rsidRPr="000E38D8">
        <w:rPr>
          <w:b/>
          <w:sz w:val="24"/>
        </w:rPr>
        <w:t>vào</w:t>
      </w:r>
      <w:proofErr w:type="spellEnd"/>
      <w:r w:rsidRPr="000E38D8">
        <w:rPr>
          <w:b/>
          <w:sz w:val="24"/>
        </w:rPr>
        <w:t xml:space="preserve"> </w:t>
      </w:r>
      <w:proofErr w:type="spellStart"/>
      <w:r w:rsidRPr="000E38D8">
        <w:rPr>
          <w:b/>
          <w:sz w:val="24"/>
        </w:rPr>
        <w:t>hoạt</w:t>
      </w:r>
      <w:proofErr w:type="spellEnd"/>
      <w:r w:rsidRPr="000E38D8">
        <w:rPr>
          <w:b/>
          <w:sz w:val="24"/>
        </w:rPr>
        <w:t xml:space="preserve"> </w:t>
      </w:r>
      <w:proofErr w:type="spellStart"/>
      <w:r w:rsidRPr="000E38D8">
        <w:rPr>
          <w:b/>
          <w:sz w:val="24"/>
        </w:rPr>
        <w:t>động</w:t>
      </w:r>
      <w:proofErr w:type="spellEnd"/>
    </w:p>
    <w:p w14:paraId="11EE7891" w14:textId="77777777" w:rsidR="00E61E1E" w:rsidRPr="000E38D8" w:rsidRDefault="00E61E1E" w:rsidP="004C08FB">
      <w:pPr>
        <w:spacing w:after="0" w:line="240" w:lineRule="auto"/>
        <w:ind w:firstLine="709"/>
        <w:jc w:val="center"/>
        <w:rPr>
          <w:sz w:val="24"/>
        </w:rPr>
      </w:pPr>
      <w:proofErr w:type="spellStart"/>
      <w:r w:rsidRPr="000E38D8">
        <w:rPr>
          <w:sz w:val="24"/>
        </w:rPr>
        <w:t>Kính</w:t>
      </w:r>
      <w:proofErr w:type="spellEnd"/>
      <w:r w:rsidRPr="000E38D8">
        <w:rPr>
          <w:sz w:val="24"/>
        </w:rPr>
        <w:t xml:space="preserve"> </w:t>
      </w:r>
      <w:proofErr w:type="spellStart"/>
      <w:r w:rsidRPr="000E38D8">
        <w:rPr>
          <w:sz w:val="24"/>
        </w:rPr>
        <w:t>gửi</w:t>
      </w:r>
      <w:proofErr w:type="spellEnd"/>
      <w:r w:rsidRPr="000E38D8">
        <w:rPr>
          <w:sz w:val="24"/>
        </w:rPr>
        <w:t>: ….</w:t>
      </w:r>
    </w:p>
    <w:p w14:paraId="04941D75" w14:textId="77777777" w:rsidR="00E61E1E" w:rsidRPr="000E38D8" w:rsidRDefault="00E61E1E" w:rsidP="004C08FB">
      <w:pPr>
        <w:spacing w:after="0" w:line="240" w:lineRule="auto"/>
        <w:ind w:firstLine="709"/>
        <w:rPr>
          <w:sz w:val="24"/>
        </w:rPr>
      </w:pPr>
      <w:r w:rsidRPr="000E38D8">
        <w:rPr>
          <w:sz w:val="24"/>
        </w:rPr>
        <w:t xml:space="preserve">1. Thông tin </w:t>
      </w:r>
      <w:proofErr w:type="spellStart"/>
      <w:r w:rsidRPr="000E38D8">
        <w:rPr>
          <w:sz w:val="24"/>
        </w:rPr>
        <w:t>về</w:t>
      </w:r>
      <w:proofErr w:type="spellEnd"/>
      <w:r w:rsidRPr="000E38D8">
        <w:rPr>
          <w:sz w:val="24"/>
        </w:rPr>
        <w:t xml:space="preserve"> </w:t>
      </w:r>
      <w:proofErr w:type="spellStart"/>
      <w:r w:rsidRPr="000E38D8">
        <w:rPr>
          <w:sz w:val="24"/>
        </w:rPr>
        <w:t>cơ</w:t>
      </w:r>
      <w:proofErr w:type="spellEnd"/>
      <w:r w:rsidRPr="000E38D8">
        <w:rPr>
          <w:sz w:val="24"/>
        </w:rPr>
        <w:t xml:space="preserve"> </w:t>
      </w:r>
      <w:proofErr w:type="spellStart"/>
      <w:r w:rsidRPr="000E38D8">
        <w:rPr>
          <w:sz w:val="24"/>
        </w:rPr>
        <w:t>sở</w:t>
      </w:r>
      <w:proofErr w:type="spellEnd"/>
      <w:r w:rsidRPr="000E38D8">
        <w:rPr>
          <w:sz w:val="24"/>
        </w:rPr>
        <w:t xml:space="preserve"> </w:t>
      </w:r>
      <w:proofErr w:type="spellStart"/>
      <w:r w:rsidRPr="000E38D8">
        <w:rPr>
          <w:sz w:val="24"/>
        </w:rPr>
        <w:t>phá</w:t>
      </w:r>
      <w:proofErr w:type="spellEnd"/>
      <w:r w:rsidRPr="000E38D8">
        <w:rPr>
          <w:sz w:val="24"/>
        </w:rPr>
        <w:t xml:space="preserve"> </w:t>
      </w:r>
      <w:proofErr w:type="spellStart"/>
      <w:r w:rsidRPr="000E38D8">
        <w:rPr>
          <w:sz w:val="24"/>
        </w:rPr>
        <w:t>dỡ</w:t>
      </w:r>
      <w:proofErr w:type="spellEnd"/>
      <w:r w:rsidRPr="000E38D8">
        <w:rPr>
          <w:sz w:val="24"/>
        </w:rPr>
        <w:t xml:space="preserve"> </w:t>
      </w:r>
      <w:proofErr w:type="spellStart"/>
      <w:r w:rsidRPr="000E38D8">
        <w:rPr>
          <w:sz w:val="24"/>
        </w:rPr>
        <w:t>tàu</w:t>
      </w:r>
      <w:proofErr w:type="spellEnd"/>
      <w:r w:rsidRPr="000E38D8">
        <w:rPr>
          <w:sz w:val="24"/>
        </w:rPr>
        <w:t xml:space="preserve"> </w:t>
      </w:r>
      <w:proofErr w:type="spellStart"/>
      <w:r w:rsidRPr="000E38D8">
        <w:rPr>
          <w:sz w:val="24"/>
        </w:rPr>
        <w:t>biển</w:t>
      </w:r>
      <w:proofErr w:type="spellEnd"/>
    </w:p>
    <w:p w14:paraId="413ACF9F" w14:textId="77777777" w:rsidR="00E61E1E" w:rsidRPr="000E38D8" w:rsidRDefault="00E61E1E" w:rsidP="004C08FB">
      <w:pPr>
        <w:spacing w:after="0" w:line="240" w:lineRule="auto"/>
        <w:ind w:firstLine="709"/>
        <w:rPr>
          <w:sz w:val="24"/>
        </w:rPr>
      </w:pPr>
      <w:r w:rsidRPr="000E38D8">
        <w:rPr>
          <w:sz w:val="24"/>
        </w:rPr>
        <w:t xml:space="preserve">a) </w:t>
      </w:r>
      <w:proofErr w:type="spellStart"/>
      <w:r w:rsidRPr="000E38D8">
        <w:rPr>
          <w:sz w:val="24"/>
        </w:rPr>
        <w:t>Tên</w:t>
      </w:r>
      <w:proofErr w:type="spellEnd"/>
      <w:r w:rsidRPr="000E38D8">
        <w:rPr>
          <w:sz w:val="24"/>
        </w:rPr>
        <w:t xml:space="preserve"> </w:t>
      </w:r>
      <w:proofErr w:type="spellStart"/>
      <w:r w:rsidRPr="000E38D8">
        <w:rPr>
          <w:sz w:val="24"/>
        </w:rPr>
        <w:t>cơ</w:t>
      </w:r>
      <w:proofErr w:type="spellEnd"/>
      <w:r w:rsidRPr="000E38D8">
        <w:rPr>
          <w:sz w:val="24"/>
        </w:rPr>
        <w:t xml:space="preserve"> </w:t>
      </w:r>
      <w:proofErr w:type="spellStart"/>
      <w:r w:rsidRPr="000E38D8">
        <w:rPr>
          <w:sz w:val="24"/>
        </w:rPr>
        <w:t>sở</w:t>
      </w:r>
      <w:proofErr w:type="spellEnd"/>
      <w:r w:rsidRPr="000E38D8">
        <w:rPr>
          <w:sz w:val="24"/>
        </w:rPr>
        <w:t xml:space="preserve"> </w:t>
      </w:r>
      <w:proofErr w:type="spellStart"/>
      <w:r w:rsidRPr="000E38D8">
        <w:rPr>
          <w:sz w:val="24"/>
        </w:rPr>
        <w:t>phá</w:t>
      </w:r>
      <w:proofErr w:type="spellEnd"/>
      <w:r w:rsidRPr="000E38D8">
        <w:rPr>
          <w:sz w:val="24"/>
        </w:rPr>
        <w:t xml:space="preserve"> </w:t>
      </w:r>
      <w:proofErr w:type="spellStart"/>
      <w:r w:rsidRPr="000E38D8">
        <w:rPr>
          <w:sz w:val="24"/>
        </w:rPr>
        <w:t>dỡ</w:t>
      </w:r>
      <w:proofErr w:type="spellEnd"/>
      <w:r w:rsidRPr="000E38D8">
        <w:rPr>
          <w:sz w:val="24"/>
        </w:rPr>
        <w:t xml:space="preserve"> </w:t>
      </w:r>
      <w:proofErr w:type="spellStart"/>
      <w:r w:rsidRPr="000E38D8">
        <w:rPr>
          <w:sz w:val="24"/>
        </w:rPr>
        <w:t>tàu</w:t>
      </w:r>
      <w:proofErr w:type="spellEnd"/>
      <w:r w:rsidRPr="000E38D8">
        <w:rPr>
          <w:sz w:val="24"/>
        </w:rPr>
        <w:t xml:space="preserve"> </w:t>
      </w:r>
      <w:proofErr w:type="spellStart"/>
      <w:r w:rsidRPr="000E38D8">
        <w:rPr>
          <w:sz w:val="24"/>
        </w:rPr>
        <w:t>biển</w:t>
      </w:r>
      <w:proofErr w:type="spellEnd"/>
      <w:r w:rsidRPr="000E38D8">
        <w:rPr>
          <w:sz w:val="24"/>
        </w:rPr>
        <w:t>: ...............................................................................</w:t>
      </w:r>
    </w:p>
    <w:p w14:paraId="083BD07F" w14:textId="77777777" w:rsidR="00E61E1E" w:rsidRPr="000E38D8" w:rsidRDefault="00E61E1E" w:rsidP="004C08FB">
      <w:pPr>
        <w:spacing w:after="0" w:line="240" w:lineRule="auto"/>
        <w:ind w:firstLine="709"/>
        <w:rPr>
          <w:sz w:val="24"/>
        </w:rPr>
      </w:pPr>
      <w:r w:rsidRPr="000E38D8">
        <w:rPr>
          <w:sz w:val="24"/>
        </w:rPr>
        <w:t xml:space="preserve">b) </w:t>
      </w:r>
      <w:proofErr w:type="spellStart"/>
      <w:r w:rsidRPr="000E38D8">
        <w:rPr>
          <w:sz w:val="24"/>
        </w:rPr>
        <w:t>Địa</w:t>
      </w:r>
      <w:proofErr w:type="spellEnd"/>
      <w:r w:rsidRPr="000E38D8">
        <w:rPr>
          <w:sz w:val="24"/>
        </w:rPr>
        <w:t xml:space="preserve"> </w:t>
      </w:r>
      <w:proofErr w:type="spellStart"/>
      <w:r w:rsidRPr="000E38D8">
        <w:rPr>
          <w:sz w:val="24"/>
        </w:rPr>
        <w:t>chỉ</w:t>
      </w:r>
      <w:proofErr w:type="spellEnd"/>
      <w:r w:rsidRPr="000E38D8">
        <w:rPr>
          <w:sz w:val="24"/>
        </w:rPr>
        <w:t>: .........................................................................................................</w:t>
      </w:r>
    </w:p>
    <w:p w14:paraId="79BA416B" w14:textId="77777777" w:rsidR="00E61E1E" w:rsidRPr="000E38D8" w:rsidRDefault="00E61E1E" w:rsidP="004C08FB">
      <w:pPr>
        <w:spacing w:after="0" w:line="240" w:lineRule="auto"/>
        <w:ind w:firstLine="709"/>
        <w:rPr>
          <w:sz w:val="24"/>
        </w:rPr>
      </w:pPr>
      <w:r w:rsidRPr="000E38D8">
        <w:rPr>
          <w:sz w:val="24"/>
        </w:rPr>
        <w:t xml:space="preserve">c) </w:t>
      </w:r>
      <w:proofErr w:type="spellStart"/>
      <w:r w:rsidRPr="000E38D8">
        <w:rPr>
          <w:sz w:val="24"/>
        </w:rPr>
        <w:t>Số</w:t>
      </w:r>
      <w:proofErr w:type="spellEnd"/>
      <w:r w:rsidRPr="000E38D8">
        <w:rPr>
          <w:sz w:val="24"/>
        </w:rPr>
        <w:t xml:space="preserve"> </w:t>
      </w:r>
      <w:proofErr w:type="spellStart"/>
      <w:r w:rsidRPr="000E38D8">
        <w:rPr>
          <w:sz w:val="24"/>
        </w:rPr>
        <w:t>điện</w:t>
      </w:r>
      <w:proofErr w:type="spellEnd"/>
      <w:r w:rsidRPr="000E38D8">
        <w:rPr>
          <w:sz w:val="24"/>
        </w:rPr>
        <w:t xml:space="preserve"> </w:t>
      </w:r>
      <w:proofErr w:type="spellStart"/>
      <w:r w:rsidRPr="000E38D8">
        <w:rPr>
          <w:sz w:val="24"/>
        </w:rPr>
        <w:t>thoại</w:t>
      </w:r>
      <w:proofErr w:type="spellEnd"/>
      <w:r w:rsidRPr="000E38D8">
        <w:rPr>
          <w:sz w:val="24"/>
        </w:rPr>
        <w:t xml:space="preserve"> </w:t>
      </w:r>
      <w:proofErr w:type="spellStart"/>
      <w:r w:rsidRPr="000E38D8">
        <w:rPr>
          <w:sz w:val="24"/>
        </w:rPr>
        <w:t>liên</w:t>
      </w:r>
      <w:proofErr w:type="spellEnd"/>
      <w:r w:rsidRPr="000E38D8">
        <w:rPr>
          <w:sz w:val="24"/>
        </w:rPr>
        <w:t xml:space="preserve"> </w:t>
      </w:r>
      <w:proofErr w:type="spellStart"/>
      <w:r w:rsidRPr="000E38D8">
        <w:rPr>
          <w:sz w:val="24"/>
        </w:rPr>
        <w:t>hệ</w:t>
      </w:r>
      <w:proofErr w:type="spellEnd"/>
      <w:r w:rsidRPr="000E38D8">
        <w:rPr>
          <w:sz w:val="24"/>
        </w:rPr>
        <w:t>: ........................................................................................</w:t>
      </w:r>
    </w:p>
    <w:p w14:paraId="796CA94B" w14:textId="77777777" w:rsidR="00E61E1E" w:rsidRPr="000E38D8" w:rsidRDefault="00E61E1E" w:rsidP="004C08FB">
      <w:pPr>
        <w:spacing w:after="0" w:line="240" w:lineRule="auto"/>
        <w:ind w:firstLine="709"/>
        <w:rPr>
          <w:sz w:val="24"/>
        </w:rPr>
      </w:pPr>
      <w:r w:rsidRPr="000E38D8">
        <w:rPr>
          <w:sz w:val="24"/>
        </w:rPr>
        <w:t xml:space="preserve">d) </w:t>
      </w:r>
      <w:proofErr w:type="spellStart"/>
      <w:r w:rsidRPr="000E38D8">
        <w:rPr>
          <w:sz w:val="24"/>
        </w:rPr>
        <w:t>Người</w:t>
      </w:r>
      <w:proofErr w:type="spellEnd"/>
      <w:r w:rsidRPr="000E38D8">
        <w:rPr>
          <w:sz w:val="24"/>
        </w:rPr>
        <w:t xml:space="preserve"> </w:t>
      </w:r>
      <w:proofErr w:type="spellStart"/>
      <w:r w:rsidRPr="000E38D8">
        <w:rPr>
          <w:sz w:val="24"/>
        </w:rPr>
        <w:t>đại</w:t>
      </w:r>
      <w:proofErr w:type="spellEnd"/>
      <w:r w:rsidRPr="000E38D8">
        <w:rPr>
          <w:sz w:val="24"/>
        </w:rPr>
        <w:t xml:space="preserve"> </w:t>
      </w:r>
      <w:proofErr w:type="spellStart"/>
      <w:r w:rsidRPr="000E38D8">
        <w:rPr>
          <w:sz w:val="24"/>
        </w:rPr>
        <w:t>diện</w:t>
      </w:r>
      <w:proofErr w:type="spellEnd"/>
      <w:r w:rsidRPr="000E38D8">
        <w:rPr>
          <w:sz w:val="24"/>
        </w:rPr>
        <w:t xml:space="preserve"> </w:t>
      </w:r>
      <w:proofErr w:type="spellStart"/>
      <w:r w:rsidRPr="000E38D8">
        <w:rPr>
          <w:sz w:val="24"/>
        </w:rPr>
        <w:t>theo</w:t>
      </w:r>
      <w:proofErr w:type="spellEnd"/>
      <w:r w:rsidRPr="000E38D8">
        <w:rPr>
          <w:sz w:val="24"/>
        </w:rPr>
        <w:t xml:space="preserve"> </w:t>
      </w:r>
      <w:proofErr w:type="spellStart"/>
      <w:r w:rsidRPr="000E38D8">
        <w:rPr>
          <w:sz w:val="24"/>
        </w:rPr>
        <w:t>pháp</w:t>
      </w:r>
      <w:proofErr w:type="spellEnd"/>
      <w:r w:rsidRPr="000E38D8">
        <w:rPr>
          <w:sz w:val="24"/>
        </w:rPr>
        <w:t xml:space="preserve"> </w:t>
      </w:r>
      <w:proofErr w:type="spellStart"/>
      <w:r w:rsidRPr="000E38D8">
        <w:rPr>
          <w:sz w:val="24"/>
        </w:rPr>
        <w:t>luật</w:t>
      </w:r>
      <w:proofErr w:type="spellEnd"/>
      <w:r w:rsidRPr="000E38D8">
        <w:rPr>
          <w:sz w:val="24"/>
        </w:rPr>
        <w:t>: ..........................................................................</w:t>
      </w:r>
    </w:p>
    <w:p w14:paraId="58A79329" w14:textId="77777777" w:rsidR="00E61E1E" w:rsidRPr="000E38D8" w:rsidRDefault="00E61E1E" w:rsidP="004C08FB">
      <w:pPr>
        <w:spacing w:after="0" w:line="240" w:lineRule="auto"/>
        <w:ind w:firstLine="709"/>
        <w:rPr>
          <w:sz w:val="24"/>
        </w:rPr>
      </w:pPr>
      <w:r w:rsidRPr="000E38D8">
        <w:rPr>
          <w:sz w:val="24"/>
        </w:rPr>
        <w:t xml:space="preserve">đ) </w:t>
      </w:r>
      <w:proofErr w:type="spellStart"/>
      <w:r w:rsidRPr="000E38D8">
        <w:rPr>
          <w:sz w:val="24"/>
        </w:rPr>
        <w:t>Giấy</w:t>
      </w:r>
      <w:proofErr w:type="spellEnd"/>
      <w:r w:rsidRPr="000E38D8">
        <w:rPr>
          <w:sz w:val="24"/>
        </w:rPr>
        <w:t xml:space="preserve"> </w:t>
      </w:r>
      <w:proofErr w:type="spellStart"/>
      <w:r w:rsidRPr="000E38D8">
        <w:rPr>
          <w:sz w:val="24"/>
        </w:rPr>
        <w:t>chứng</w:t>
      </w:r>
      <w:proofErr w:type="spellEnd"/>
      <w:r w:rsidRPr="000E38D8">
        <w:rPr>
          <w:sz w:val="24"/>
        </w:rPr>
        <w:t xml:space="preserve"> </w:t>
      </w:r>
      <w:proofErr w:type="spellStart"/>
      <w:r w:rsidRPr="000E38D8">
        <w:rPr>
          <w:sz w:val="24"/>
        </w:rPr>
        <w:t>nhận</w:t>
      </w:r>
      <w:proofErr w:type="spellEnd"/>
      <w:r w:rsidRPr="000E38D8">
        <w:rPr>
          <w:sz w:val="24"/>
        </w:rPr>
        <w:t xml:space="preserve"> </w:t>
      </w:r>
      <w:proofErr w:type="spellStart"/>
      <w:r w:rsidRPr="000E38D8">
        <w:rPr>
          <w:sz w:val="24"/>
        </w:rPr>
        <w:t>đăng</w:t>
      </w:r>
      <w:proofErr w:type="spellEnd"/>
      <w:r w:rsidRPr="000E38D8">
        <w:rPr>
          <w:sz w:val="24"/>
        </w:rPr>
        <w:t xml:space="preserve"> </w:t>
      </w:r>
      <w:proofErr w:type="spellStart"/>
      <w:r w:rsidRPr="000E38D8">
        <w:rPr>
          <w:sz w:val="24"/>
        </w:rPr>
        <w:t>ký</w:t>
      </w:r>
      <w:proofErr w:type="spellEnd"/>
      <w:r w:rsidRPr="000E38D8">
        <w:rPr>
          <w:sz w:val="24"/>
        </w:rPr>
        <w:t xml:space="preserve"> </w:t>
      </w:r>
      <w:proofErr w:type="spellStart"/>
      <w:r w:rsidRPr="000E38D8">
        <w:rPr>
          <w:sz w:val="24"/>
        </w:rPr>
        <w:t>kinh</w:t>
      </w:r>
      <w:proofErr w:type="spellEnd"/>
      <w:r w:rsidRPr="000E38D8">
        <w:rPr>
          <w:sz w:val="24"/>
        </w:rPr>
        <w:t xml:space="preserve"> </w:t>
      </w:r>
      <w:proofErr w:type="spellStart"/>
      <w:r w:rsidRPr="000E38D8">
        <w:rPr>
          <w:sz w:val="24"/>
        </w:rPr>
        <w:t>doanh</w:t>
      </w:r>
      <w:proofErr w:type="spellEnd"/>
      <w:r w:rsidRPr="000E38D8">
        <w:rPr>
          <w:sz w:val="24"/>
        </w:rPr>
        <w:t xml:space="preserve"> </w:t>
      </w:r>
      <w:proofErr w:type="spellStart"/>
      <w:r w:rsidRPr="000E38D8">
        <w:rPr>
          <w:sz w:val="24"/>
        </w:rPr>
        <w:t>số</w:t>
      </w:r>
      <w:proofErr w:type="spellEnd"/>
      <w:r w:rsidRPr="000E38D8">
        <w:rPr>
          <w:sz w:val="24"/>
        </w:rPr>
        <w:t xml:space="preserve"> ……………………………. do (</w:t>
      </w:r>
      <w:proofErr w:type="spellStart"/>
      <w:r w:rsidRPr="000E38D8">
        <w:rPr>
          <w:sz w:val="24"/>
        </w:rPr>
        <w:t>Tên</w:t>
      </w:r>
      <w:proofErr w:type="spellEnd"/>
      <w:r w:rsidRPr="000E38D8">
        <w:rPr>
          <w:sz w:val="24"/>
        </w:rPr>
        <w:t xml:space="preserve"> </w:t>
      </w:r>
      <w:proofErr w:type="spellStart"/>
      <w:r w:rsidRPr="000E38D8">
        <w:rPr>
          <w:sz w:val="24"/>
        </w:rPr>
        <w:t>cơ</w:t>
      </w:r>
      <w:proofErr w:type="spellEnd"/>
      <w:r w:rsidRPr="000E38D8">
        <w:rPr>
          <w:sz w:val="24"/>
        </w:rPr>
        <w:t xml:space="preserve"> </w:t>
      </w:r>
      <w:proofErr w:type="spellStart"/>
      <w:r w:rsidRPr="000E38D8">
        <w:rPr>
          <w:sz w:val="24"/>
        </w:rPr>
        <w:t>quan</w:t>
      </w:r>
      <w:proofErr w:type="spellEnd"/>
      <w:r w:rsidRPr="000E38D8">
        <w:rPr>
          <w:sz w:val="24"/>
        </w:rPr>
        <w:t xml:space="preserve"> </w:t>
      </w:r>
      <w:proofErr w:type="spellStart"/>
      <w:r w:rsidRPr="000E38D8">
        <w:rPr>
          <w:sz w:val="24"/>
        </w:rPr>
        <w:t>cấp</w:t>
      </w:r>
      <w:proofErr w:type="spellEnd"/>
      <w:r w:rsidRPr="000E38D8">
        <w:rPr>
          <w:sz w:val="24"/>
        </w:rPr>
        <w:t xml:space="preserve">) </w:t>
      </w:r>
      <w:proofErr w:type="spellStart"/>
      <w:r w:rsidRPr="000E38D8">
        <w:rPr>
          <w:sz w:val="24"/>
        </w:rPr>
        <w:t>cấp</w:t>
      </w:r>
      <w:proofErr w:type="spellEnd"/>
      <w:r w:rsidRPr="000E38D8">
        <w:rPr>
          <w:sz w:val="24"/>
        </w:rPr>
        <w:t xml:space="preserve"> </w:t>
      </w:r>
      <w:proofErr w:type="spellStart"/>
      <w:r w:rsidRPr="000E38D8">
        <w:rPr>
          <w:sz w:val="24"/>
        </w:rPr>
        <w:t>ngày</w:t>
      </w:r>
      <w:proofErr w:type="spellEnd"/>
      <w:r w:rsidRPr="000E38D8">
        <w:rPr>
          <w:sz w:val="24"/>
        </w:rPr>
        <w:t xml:space="preserve"> …</w:t>
      </w:r>
      <w:proofErr w:type="gramStart"/>
      <w:r w:rsidRPr="000E38D8">
        <w:rPr>
          <w:sz w:val="24"/>
        </w:rPr>
        <w:t>…..</w:t>
      </w:r>
      <w:proofErr w:type="gramEnd"/>
      <w:r w:rsidRPr="000E38D8">
        <w:rPr>
          <w:sz w:val="24"/>
        </w:rPr>
        <w:t xml:space="preserve"> </w:t>
      </w:r>
      <w:proofErr w:type="spellStart"/>
      <w:r w:rsidRPr="000E38D8">
        <w:rPr>
          <w:sz w:val="24"/>
        </w:rPr>
        <w:t>tháng</w:t>
      </w:r>
      <w:proofErr w:type="spellEnd"/>
      <w:r w:rsidRPr="000E38D8">
        <w:rPr>
          <w:sz w:val="24"/>
        </w:rPr>
        <w:t xml:space="preserve"> ……. </w:t>
      </w:r>
      <w:proofErr w:type="spellStart"/>
      <w:r w:rsidRPr="000E38D8">
        <w:rPr>
          <w:sz w:val="24"/>
        </w:rPr>
        <w:t>năm</w:t>
      </w:r>
      <w:proofErr w:type="spellEnd"/>
      <w:r w:rsidRPr="000E38D8">
        <w:rPr>
          <w:sz w:val="24"/>
        </w:rPr>
        <w:t xml:space="preserve"> ……….</w:t>
      </w:r>
    </w:p>
    <w:p w14:paraId="2FC581E8" w14:textId="77777777" w:rsidR="00E61E1E" w:rsidRPr="000E38D8" w:rsidRDefault="00E61E1E" w:rsidP="004C08FB">
      <w:pPr>
        <w:spacing w:after="0" w:line="240" w:lineRule="auto"/>
        <w:ind w:firstLine="709"/>
        <w:rPr>
          <w:sz w:val="24"/>
        </w:rPr>
      </w:pPr>
      <w:r w:rsidRPr="000E38D8">
        <w:rPr>
          <w:sz w:val="24"/>
        </w:rPr>
        <w:t xml:space="preserve">e) </w:t>
      </w:r>
      <w:proofErr w:type="spellStart"/>
      <w:r w:rsidRPr="000E38D8">
        <w:rPr>
          <w:sz w:val="24"/>
        </w:rPr>
        <w:t>Quyết</w:t>
      </w:r>
      <w:proofErr w:type="spellEnd"/>
      <w:r w:rsidRPr="000E38D8">
        <w:rPr>
          <w:sz w:val="24"/>
        </w:rPr>
        <w:t xml:space="preserve"> </w:t>
      </w:r>
      <w:proofErr w:type="spellStart"/>
      <w:r w:rsidRPr="000E38D8">
        <w:rPr>
          <w:sz w:val="24"/>
        </w:rPr>
        <w:t>định</w:t>
      </w:r>
      <w:proofErr w:type="spellEnd"/>
      <w:r w:rsidRPr="000E38D8">
        <w:rPr>
          <w:sz w:val="24"/>
        </w:rPr>
        <w:t xml:space="preserve"> </w:t>
      </w:r>
      <w:proofErr w:type="spellStart"/>
      <w:r w:rsidRPr="000E38D8">
        <w:rPr>
          <w:sz w:val="24"/>
        </w:rPr>
        <w:t>đưa</w:t>
      </w:r>
      <w:proofErr w:type="spellEnd"/>
      <w:r w:rsidRPr="000E38D8">
        <w:rPr>
          <w:sz w:val="24"/>
        </w:rPr>
        <w:t xml:space="preserve"> </w:t>
      </w:r>
      <w:proofErr w:type="spellStart"/>
      <w:r w:rsidRPr="000E38D8">
        <w:rPr>
          <w:sz w:val="24"/>
        </w:rPr>
        <w:t>cơ</w:t>
      </w:r>
      <w:proofErr w:type="spellEnd"/>
      <w:r w:rsidRPr="000E38D8">
        <w:rPr>
          <w:sz w:val="24"/>
        </w:rPr>
        <w:t xml:space="preserve"> </w:t>
      </w:r>
      <w:proofErr w:type="spellStart"/>
      <w:r w:rsidRPr="000E38D8">
        <w:rPr>
          <w:sz w:val="24"/>
        </w:rPr>
        <w:t>sở</w:t>
      </w:r>
      <w:proofErr w:type="spellEnd"/>
      <w:r w:rsidRPr="000E38D8">
        <w:rPr>
          <w:sz w:val="24"/>
        </w:rPr>
        <w:t xml:space="preserve"> </w:t>
      </w:r>
      <w:proofErr w:type="spellStart"/>
      <w:r w:rsidRPr="000E38D8">
        <w:rPr>
          <w:sz w:val="24"/>
        </w:rPr>
        <w:t>phá</w:t>
      </w:r>
      <w:proofErr w:type="spellEnd"/>
      <w:r w:rsidRPr="000E38D8">
        <w:rPr>
          <w:sz w:val="24"/>
        </w:rPr>
        <w:t xml:space="preserve"> </w:t>
      </w:r>
      <w:proofErr w:type="spellStart"/>
      <w:r w:rsidRPr="000E38D8">
        <w:rPr>
          <w:sz w:val="24"/>
        </w:rPr>
        <w:t>dỡ</w:t>
      </w:r>
      <w:proofErr w:type="spellEnd"/>
      <w:r w:rsidRPr="000E38D8">
        <w:rPr>
          <w:sz w:val="24"/>
        </w:rPr>
        <w:t xml:space="preserve"> </w:t>
      </w:r>
      <w:proofErr w:type="spellStart"/>
      <w:r w:rsidRPr="000E38D8">
        <w:rPr>
          <w:sz w:val="24"/>
        </w:rPr>
        <w:t>tàu</w:t>
      </w:r>
      <w:proofErr w:type="spellEnd"/>
      <w:r w:rsidRPr="000E38D8">
        <w:rPr>
          <w:sz w:val="24"/>
        </w:rPr>
        <w:t xml:space="preserve"> </w:t>
      </w:r>
      <w:proofErr w:type="spellStart"/>
      <w:r w:rsidRPr="000E38D8">
        <w:rPr>
          <w:sz w:val="24"/>
        </w:rPr>
        <w:t>biển</w:t>
      </w:r>
      <w:proofErr w:type="spellEnd"/>
      <w:r w:rsidRPr="000E38D8">
        <w:rPr>
          <w:sz w:val="24"/>
        </w:rPr>
        <w:t xml:space="preserve"> </w:t>
      </w:r>
      <w:proofErr w:type="spellStart"/>
      <w:r w:rsidRPr="000E38D8">
        <w:rPr>
          <w:sz w:val="24"/>
        </w:rPr>
        <w:t>vào</w:t>
      </w:r>
      <w:proofErr w:type="spellEnd"/>
      <w:r w:rsidRPr="000E38D8">
        <w:rPr>
          <w:sz w:val="24"/>
        </w:rPr>
        <w:t xml:space="preserve"> </w:t>
      </w:r>
      <w:proofErr w:type="spellStart"/>
      <w:r w:rsidRPr="000E38D8">
        <w:rPr>
          <w:sz w:val="24"/>
        </w:rPr>
        <w:t>hoạt</w:t>
      </w:r>
      <w:proofErr w:type="spellEnd"/>
      <w:r w:rsidRPr="000E38D8">
        <w:rPr>
          <w:sz w:val="24"/>
        </w:rPr>
        <w:t xml:space="preserve"> </w:t>
      </w:r>
      <w:proofErr w:type="spellStart"/>
      <w:r w:rsidRPr="000E38D8">
        <w:rPr>
          <w:sz w:val="24"/>
        </w:rPr>
        <w:t>động</w:t>
      </w:r>
      <w:proofErr w:type="spellEnd"/>
      <w:r w:rsidRPr="000E38D8">
        <w:rPr>
          <w:sz w:val="24"/>
        </w:rPr>
        <w:t xml:space="preserve"> </w:t>
      </w:r>
      <w:proofErr w:type="spellStart"/>
      <w:r w:rsidRPr="000E38D8">
        <w:rPr>
          <w:sz w:val="24"/>
        </w:rPr>
        <w:t>số</w:t>
      </w:r>
      <w:proofErr w:type="spellEnd"/>
      <w:r w:rsidRPr="000E38D8">
        <w:rPr>
          <w:sz w:val="24"/>
        </w:rPr>
        <w:t xml:space="preserve"> …………………………. do (</w:t>
      </w:r>
      <w:proofErr w:type="spellStart"/>
      <w:r w:rsidRPr="000E38D8">
        <w:rPr>
          <w:sz w:val="24"/>
        </w:rPr>
        <w:t>Tên</w:t>
      </w:r>
      <w:proofErr w:type="spellEnd"/>
      <w:r w:rsidRPr="000E38D8">
        <w:rPr>
          <w:sz w:val="24"/>
        </w:rPr>
        <w:t xml:space="preserve"> </w:t>
      </w:r>
      <w:proofErr w:type="spellStart"/>
      <w:r w:rsidRPr="000E38D8">
        <w:rPr>
          <w:sz w:val="24"/>
        </w:rPr>
        <w:t>cơ</w:t>
      </w:r>
      <w:proofErr w:type="spellEnd"/>
      <w:r w:rsidRPr="000E38D8">
        <w:rPr>
          <w:sz w:val="24"/>
        </w:rPr>
        <w:t xml:space="preserve"> </w:t>
      </w:r>
      <w:proofErr w:type="spellStart"/>
      <w:r w:rsidRPr="000E38D8">
        <w:rPr>
          <w:sz w:val="24"/>
        </w:rPr>
        <w:t>quan</w:t>
      </w:r>
      <w:proofErr w:type="spellEnd"/>
      <w:r w:rsidRPr="000E38D8">
        <w:rPr>
          <w:sz w:val="24"/>
        </w:rPr>
        <w:t xml:space="preserve"> </w:t>
      </w:r>
      <w:proofErr w:type="spellStart"/>
      <w:r w:rsidRPr="000E38D8">
        <w:rPr>
          <w:sz w:val="24"/>
        </w:rPr>
        <w:t>cấp</w:t>
      </w:r>
      <w:proofErr w:type="spellEnd"/>
      <w:r w:rsidRPr="000E38D8">
        <w:rPr>
          <w:sz w:val="24"/>
        </w:rPr>
        <w:t xml:space="preserve">) </w:t>
      </w:r>
      <w:proofErr w:type="spellStart"/>
      <w:r w:rsidRPr="000E38D8">
        <w:rPr>
          <w:sz w:val="24"/>
        </w:rPr>
        <w:t>cấp</w:t>
      </w:r>
      <w:proofErr w:type="spellEnd"/>
      <w:r w:rsidRPr="000E38D8">
        <w:rPr>
          <w:sz w:val="24"/>
        </w:rPr>
        <w:t xml:space="preserve"> </w:t>
      </w:r>
      <w:proofErr w:type="spellStart"/>
      <w:r w:rsidRPr="000E38D8">
        <w:rPr>
          <w:sz w:val="24"/>
        </w:rPr>
        <w:t>ngày</w:t>
      </w:r>
      <w:proofErr w:type="spellEnd"/>
      <w:r w:rsidRPr="000E38D8">
        <w:rPr>
          <w:sz w:val="24"/>
        </w:rPr>
        <w:t xml:space="preserve"> ……. </w:t>
      </w:r>
      <w:proofErr w:type="spellStart"/>
      <w:r w:rsidRPr="000E38D8">
        <w:rPr>
          <w:sz w:val="24"/>
        </w:rPr>
        <w:t>tháng</w:t>
      </w:r>
      <w:proofErr w:type="spellEnd"/>
      <w:r w:rsidRPr="000E38D8">
        <w:rPr>
          <w:sz w:val="24"/>
        </w:rPr>
        <w:t xml:space="preserve"> </w:t>
      </w:r>
      <w:proofErr w:type="gramStart"/>
      <w:r w:rsidRPr="000E38D8">
        <w:rPr>
          <w:sz w:val="24"/>
        </w:rPr>
        <w:t>…..</w:t>
      </w:r>
      <w:proofErr w:type="gramEnd"/>
      <w:r w:rsidRPr="000E38D8">
        <w:rPr>
          <w:sz w:val="24"/>
        </w:rPr>
        <w:t xml:space="preserve"> </w:t>
      </w:r>
      <w:proofErr w:type="spellStart"/>
      <w:r w:rsidRPr="000E38D8">
        <w:rPr>
          <w:sz w:val="24"/>
        </w:rPr>
        <w:t>năm</w:t>
      </w:r>
      <w:proofErr w:type="spellEnd"/>
      <w:r w:rsidRPr="000E38D8">
        <w:rPr>
          <w:sz w:val="24"/>
        </w:rPr>
        <w:t xml:space="preserve"> ……</w:t>
      </w:r>
    </w:p>
    <w:p w14:paraId="47157E58" w14:textId="77777777" w:rsidR="00E61E1E" w:rsidRPr="000E38D8" w:rsidRDefault="00E61E1E" w:rsidP="004C08FB">
      <w:pPr>
        <w:spacing w:after="0" w:line="240" w:lineRule="auto"/>
        <w:ind w:firstLine="709"/>
        <w:rPr>
          <w:sz w:val="24"/>
        </w:rPr>
      </w:pPr>
      <w:r w:rsidRPr="000E38D8">
        <w:rPr>
          <w:sz w:val="24"/>
        </w:rPr>
        <w:t xml:space="preserve">2. Lý do </w:t>
      </w:r>
      <w:proofErr w:type="spellStart"/>
      <w:r w:rsidRPr="000E38D8">
        <w:rPr>
          <w:sz w:val="24"/>
        </w:rPr>
        <w:t>đề</w:t>
      </w:r>
      <w:proofErr w:type="spellEnd"/>
      <w:r w:rsidRPr="000E38D8">
        <w:rPr>
          <w:sz w:val="24"/>
        </w:rPr>
        <w:t xml:space="preserve"> </w:t>
      </w:r>
      <w:proofErr w:type="spellStart"/>
      <w:r w:rsidRPr="000E38D8">
        <w:rPr>
          <w:sz w:val="24"/>
        </w:rPr>
        <w:t>nghị</w:t>
      </w:r>
      <w:proofErr w:type="spellEnd"/>
      <w:r w:rsidRPr="000E38D8">
        <w:rPr>
          <w:sz w:val="24"/>
        </w:rPr>
        <w:t xml:space="preserve"> </w:t>
      </w:r>
      <w:proofErr w:type="spellStart"/>
      <w:r w:rsidRPr="000E38D8">
        <w:rPr>
          <w:sz w:val="24"/>
        </w:rPr>
        <w:t>quyết</w:t>
      </w:r>
      <w:proofErr w:type="spellEnd"/>
      <w:r w:rsidRPr="000E38D8">
        <w:rPr>
          <w:sz w:val="24"/>
        </w:rPr>
        <w:t xml:space="preserve"> </w:t>
      </w:r>
      <w:proofErr w:type="spellStart"/>
      <w:r w:rsidRPr="000E38D8">
        <w:rPr>
          <w:sz w:val="24"/>
        </w:rPr>
        <w:t>định</w:t>
      </w:r>
      <w:proofErr w:type="spellEnd"/>
      <w:r w:rsidRPr="000E38D8">
        <w:rPr>
          <w:sz w:val="24"/>
        </w:rPr>
        <w:t xml:space="preserve"> </w:t>
      </w:r>
      <w:proofErr w:type="spellStart"/>
      <w:r w:rsidRPr="000E38D8">
        <w:rPr>
          <w:sz w:val="24"/>
        </w:rPr>
        <w:t>lại</w:t>
      </w:r>
      <w:proofErr w:type="spellEnd"/>
    </w:p>
    <w:p w14:paraId="1E9CC060" w14:textId="77777777" w:rsidR="00E61E1E" w:rsidRPr="000E38D8" w:rsidRDefault="00E61E1E" w:rsidP="004C08FB">
      <w:pPr>
        <w:spacing w:after="0" w:line="240" w:lineRule="auto"/>
        <w:ind w:firstLine="709"/>
        <w:rPr>
          <w:sz w:val="24"/>
        </w:rPr>
      </w:pPr>
      <w:r w:rsidRPr="000E38D8">
        <w:rPr>
          <w:sz w:val="24"/>
        </w:rPr>
        <w:t>................................................................................................................................</w:t>
      </w:r>
    </w:p>
    <w:p w14:paraId="7E8CE482" w14:textId="77777777" w:rsidR="00E61E1E" w:rsidRPr="000E38D8" w:rsidRDefault="00E61E1E" w:rsidP="004C08FB">
      <w:pPr>
        <w:spacing w:after="0" w:line="240" w:lineRule="auto"/>
        <w:ind w:firstLine="709"/>
        <w:rPr>
          <w:sz w:val="24"/>
        </w:rPr>
      </w:pPr>
      <w:r w:rsidRPr="000E38D8">
        <w:rPr>
          <w:sz w:val="24"/>
        </w:rPr>
        <w:t>................................................................................................................................</w:t>
      </w:r>
    </w:p>
    <w:p w14:paraId="7E2753EC" w14:textId="77777777" w:rsidR="00E61E1E" w:rsidRPr="000E38D8" w:rsidRDefault="00E61E1E" w:rsidP="004C08FB">
      <w:pPr>
        <w:spacing w:after="0" w:line="240" w:lineRule="auto"/>
        <w:ind w:firstLine="709"/>
        <w:rPr>
          <w:sz w:val="24"/>
        </w:rPr>
      </w:pPr>
      <w:r w:rsidRPr="000E38D8">
        <w:rPr>
          <w:sz w:val="24"/>
        </w:rPr>
        <w:t xml:space="preserve">3. Văn </w:t>
      </w:r>
      <w:proofErr w:type="spellStart"/>
      <w:r w:rsidRPr="000E38D8">
        <w:rPr>
          <w:sz w:val="24"/>
        </w:rPr>
        <w:t>bản</w:t>
      </w:r>
      <w:proofErr w:type="spellEnd"/>
      <w:r w:rsidRPr="000E38D8">
        <w:rPr>
          <w:sz w:val="24"/>
        </w:rPr>
        <w:t xml:space="preserve"> </w:t>
      </w:r>
      <w:proofErr w:type="spellStart"/>
      <w:r w:rsidRPr="000E38D8">
        <w:rPr>
          <w:sz w:val="24"/>
        </w:rPr>
        <w:t>kèm</w:t>
      </w:r>
      <w:proofErr w:type="spellEnd"/>
      <w:r w:rsidRPr="000E38D8">
        <w:rPr>
          <w:sz w:val="24"/>
        </w:rPr>
        <w:t xml:space="preserve"> </w:t>
      </w:r>
      <w:proofErr w:type="spellStart"/>
      <w:r w:rsidRPr="000E38D8">
        <w:rPr>
          <w:sz w:val="24"/>
        </w:rPr>
        <w:t>theo</w:t>
      </w:r>
      <w:proofErr w:type="spellEnd"/>
    </w:p>
    <w:p w14:paraId="45CB78F3" w14:textId="77777777" w:rsidR="00E61E1E" w:rsidRPr="000E38D8" w:rsidRDefault="00E61E1E" w:rsidP="004C08FB">
      <w:pPr>
        <w:spacing w:after="0" w:line="240" w:lineRule="auto"/>
        <w:ind w:firstLine="709"/>
        <w:rPr>
          <w:sz w:val="24"/>
        </w:rPr>
      </w:pPr>
      <w:r w:rsidRPr="000E38D8">
        <w:rPr>
          <w:sz w:val="24"/>
        </w:rPr>
        <w:t xml:space="preserve">a) Văn </w:t>
      </w:r>
      <w:proofErr w:type="spellStart"/>
      <w:r w:rsidRPr="000E38D8">
        <w:rPr>
          <w:sz w:val="24"/>
        </w:rPr>
        <w:t>bản</w:t>
      </w:r>
      <w:proofErr w:type="spellEnd"/>
      <w:r w:rsidRPr="000E38D8">
        <w:rPr>
          <w:sz w:val="24"/>
        </w:rPr>
        <w:t xml:space="preserve"> </w:t>
      </w:r>
      <w:proofErr w:type="spellStart"/>
      <w:r w:rsidRPr="000E38D8">
        <w:rPr>
          <w:sz w:val="24"/>
        </w:rPr>
        <w:t>liên</w:t>
      </w:r>
      <w:proofErr w:type="spellEnd"/>
      <w:r w:rsidRPr="000E38D8">
        <w:rPr>
          <w:sz w:val="24"/>
        </w:rPr>
        <w:t xml:space="preserve"> </w:t>
      </w:r>
      <w:proofErr w:type="spellStart"/>
      <w:r w:rsidRPr="000E38D8">
        <w:rPr>
          <w:sz w:val="24"/>
        </w:rPr>
        <w:t>quan</w:t>
      </w:r>
      <w:proofErr w:type="spellEnd"/>
      <w:r w:rsidRPr="000E38D8">
        <w:rPr>
          <w:sz w:val="24"/>
        </w:rPr>
        <w:t xml:space="preserve"> </w:t>
      </w:r>
      <w:proofErr w:type="spellStart"/>
      <w:r w:rsidRPr="000E38D8">
        <w:rPr>
          <w:sz w:val="24"/>
        </w:rPr>
        <w:t>đến</w:t>
      </w:r>
      <w:proofErr w:type="spellEnd"/>
      <w:r w:rsidRPr="000E38D8">
        <w:rPr>
          <w:sz w:val="24"/>
        </w:rPr>
        <w:t xml:space="preserve"> </w:t>
      </w:r>
      <w:proofErr w:type="spellStart"/>
      <w:r w:rsidRPr="000E38D8">
        <w:rPr>
          <w:sz w:val="24"/>
        </w:rPr>
        <w:t>nội</w:t>
      </w:r>
      <w:proofErr w:type="spellEnd"/>
      <w:r w:rsidRPr="000E38D8">
        <w:rPr>
          <w:sz w:val="24"/>
        </w:rPr>
        <w:t xml:space="preserve"> dung </w:t>
      </w:r>
      <w:proofErr w:type="spellStart"/>
      <w:r w:rsidRPr="000E38D8">
        <w:rPr>
          <w:sz w:val="24"/>
        </w:rPr>
        <w:t>thay</w:t>
      </w:r>
      <w:proofErr w:type="spellEnd"/>
      <w:r w:rsidRPr="000E38D8">
        <w:rPr>
          <w:sz w:val="24"/>
        </w:rPr>
        <w:t xml:space="preserve"> </w:t>
      </w:r>
      <w:proofErr w:type="spellStart"/>
      <w:r w:rsidRPr="000E38D8">
        <w:rPr>
          <w:sz w:val="24"/>
        </w:rPr>
        <w:t>đổi</w:t>
      </w:r>
      <w:proofErr w:type="spellEnd"/>
      <w:r w:rsidRPr="000E38D8">
        <w:rPr>
          <w:sz w:val="24"/>
        </w:rPr>
        <w:t xml:space="preserve"> (01 </w:t>
      </w:r>
      <w:proofErr w:type="spellStart"/>
      <w:r w:rsidRPr="000E38D8">
        <w:rPr>
          <w:sz w:val="24"/>
        </w:rPr>
        <w:t>bản</w:t>
      </w:r>
      <w:proofErr w:type="spellEnd"/>
      <w:r w:rsidRPr="000E38D8">
        <w:rPr>
          <w:sz w:val="24"/>
        </w:rPr>
        <w:t xml:space="preserve"> </w:t>
      </w:r>
      <w:proofErr w:type="spellStart"/>
      <w:r w:rsidRPr="000E38D8">
        <w:rPr>
          <w:sz w:val="24"/>
        </w:rPr>
        <w:t>sao</w:t>
      </w:r>
      <w:proofErr w:type="spellEnd"/>
      <w:r w:rsidRPr="000E38D8">
        <w:rPr>
          <w:sz w:val="24"/>
        </w:rPr>
        <w:t xml:space="preserve"> </w:t>
      </w:r>
      <w:proofErr w:type="spellStart"/>
      <w:r w:rsidRPr="000E38D8">
        <w:rPr>
          <w:sz w:val="24"/>
        </w:rPr>
        <w:t>có</w:t>
      </w:r>
      <w:proofErr w:type="spellEnd"/>
      <w:r w:rsidRPr="000E38D8">
        <w:rPr>
          <w:sz w:val="24"/>
        </w:rPr>
        <w:t xml:space="preserve"> </w:t>
      </w:r>
      <w:proofErr w:type="spellStart"/>
      <w:r w:rsidRPr="000E38D8">
        <w:rPr>
          <w:sz w:val="24"/>
        </w:rPr>
        <w:t>chứng</w:t>
      </w:r>
      <w:proofErr w:type="spellEnd"/>
      <w:r w:rsidRPr="000E38D8">
        <w:rPr>
          <w:sz w:val="24"/>
        </w:rPr>
        <w:t xml:space="preserve"> </w:t>
      </w:r>
      <w:proofErr w:type="spellStart"/>
      <w:r w:rsidRPr="000E38D8">
        <w:rPr>
          <w:sz w:val="24"/>
        </w:rPr>
        <w:t>thực</w:t>
      </w:r>
      <w:proofErr w:type="spellEnd"/>
      <w:r w:rsidRPr="000E38D8">
        <w:rPr>
          <w:sz w:val="24"/>
        </w:rPr>
        <w:t xml:space="preserve"> </w:t>
      </w:r>
      <w:proofErr w:type="spellStart"/>
      <w:r w:rsidRPr="000E38D8">
        <w:rPr>
          <w:sz w:val="24"/>
        </w:rPr>
        <w:t>hoặc</w:t>
      </w:r>
      <w:proofErr w:type="spellEnd"/>
      <w:r w:rsidRPr="000E38D8">
        <w:rPr>
          <w:sz w:val="24"/>
        </w:rPr>
        <w:t xml:space="preserve"> 01 </w:t>
      </w:r>
      <w:proofErr w:type="spellStart"/>
      <w:r w:rsidRPr="000E38D8">
        <w:rPr>
          <w:sz w:val="24"/>
        </w:rPr>
        <w:t>bản</w:t>
      </w:r>
      <w:proofErr w:type="spellEnd"/>
      <w:r w:rsidRPr="000E38D8">
        <w:rPr>
          <w:sz w:val="24"/>
        </w:rPr>
        <w:t xml:space="preserve"> </w:t>
      </w:r>
      <w:proofErr w:type="spellStart"/>
      <w:r w:rsidRPr="000E38D8">
        <w:rPr>
          <w:sz w:val="24"/>
        </w:rPr>
        <w:t>sao</w:t>
      </w:r>
      <w:proofErr w:type="spellEnd"/>
      <w:r w:rsidRPr="000E38D8">
        <w:rPr>
          <w:sz w:val="24"/>
        </w:rPr>
        <w:t xml:space="preserve"> </w:t>
      </w:r>
      <w:proofErr w:type="spellStart"/>
      <w:r w:rsidRPr="000E38D8">
        <w:rPr>
          <w:sz w:val="24"/>
        </w:rPr>
        <w:t>kèm</w:t>
      </w:r>
      <w:proofErr w:type="spellEnd"/>
      <w:r w:rsidRPr="000E38D8">
        <w:rPr>
          <w:sz w:val="24"/>
        </w:rPr>
        <w:t xml:space="preserve"> </w:t>
      </w:r>
      <w:proofErr w:type="spellStart"/>
      <w:r w:rsidRPr="000E38D8">
        <w:rPr>
          <w:sz w:val="24"/>
        </w:rPr>
        <w:t>bản</w:t>
      </w:r>
      <w:proofErr w:type="spellEnd"/>
      <w:r w:rsidRPr="000E38D8">
        <w:rPr>
          <w:sz w:val="24"/>
        </w:rPr>
        <w:t xml:space="preserve"> </w:t>
      </w:r>
      <w:proofErr w:type="spellStart"/>
      <w:r w:rsidRPr="000E38D8">
        <w:rPr>
          <w:sz w:val="24"/>
        </w:rPr>
        <w:t>chính</w:t>
      </w:r>
      <w:proofErr w:type="spellEnd"/>
      <w:r w:rsidRPr="000E38D8">
        <w:rPr>
          <w:sz w:val="24"/>
        </w:rPr>
        <w:t xml:space="preserve"> </w:t>
      </w:r>
      <w:proofErr w:type="spellStart"/>
      <w:r w:rsidRPr="000E38D8">
        <w:rPr>
          <w:sz w:val="24"/>
        </w:rPr>
        <w:t>để</w:t>
      </w:r>
      <w:proofErr w:type="spellEnd"/>
      <w:r w:rsidRPr="000E38D8">
        <w:rPr>
          <w:sz w:val="24"/>
        </w:rPr>
        <w:t xml:space="preserve"> </w:t>
      </w:r>
      <w:proofErr w:type="spellStart"/>
      <w:r w:rsidRPr="000E38D8">
        <w:rPr>
          <w:sz w:val="24"/>
        </w:rPr>
        <w:t>đối</w:t>
      </w:r>
      <w:proofErr w:type="spellEnd"/>
      <w:r w:rsidRPr="000E38D8">
        <w:rPr>
          <w:sz w:val="24"/>
        </w:rPr>
        <w:t xml:space="preserve"> </w:t>
      </w:r>
      <w:proofErr w:type="spellStart"/>
      <w:r w:rsidRPr="000E38D8">
        <w:rPr>
          <w:sz w:val="24"/>
        </w:rPr>
        <w:t>chiếu</w:t>
      </w:r>
      <w:proofErr w:type="spellEnd"/>
      <w:r w:rsidRPr="000E38D8">
        <w:rPr>
          <w:sz w:val="24"/>
        </w:rPr>
        <w:t>);</w:t>
      </w:r>
    </w:p>
    <w:p w14:paraId="29EBD1A1" w14:textId="77777777" w:rsidR="00E61E1E" w:rsidRPr="000E38D8" w:rsidRDefault="00E61E1E" w:rsidP="004C08FB">
      <w:pPr>
        <w:spacing w:after="0" w:line="240" w:lineRule="auto"/>
        <w:ind w:firstLine="709"/>
        <w:rPr>
          <w:sz w:val="24"/>
        </w:rPr>
      </w:pPr>
      <w:r w:rsidRPr="000E38D8">
        <w:rPr>
          <w:sz w:val="24"/>
        </w:rPr>
        <w:t>................................................................................................................................</w:t>
      </w:r>
    </w:p>
    <w:p w14:paraId="56D5CEAD" w14:textId="77777777" w:rsidR="00E61E1E" w:rsidRPr="000E38D8" w:rsidRDefault="00E61E1E" w:rsidP="004C08FB">
      <w:pPr>
        <w:spacing w:after="0" w:line="240" w:lineRule="auto"/>
        <w:ind w:firstLine="709"/>
        <w:rPr>
          <w:sz w:val="24"/>
        </w:rPr>
      </w:pPr>
      <w:r w:rsidRPr="000E38D8">
        <w:rPr>
          <w:sz w:val="24"/>
        </w:rPr>
        <w:t>................................................................................................................................</w:t>
      </w:r>
    </w:p>
    <w:p w14:paraId="63669DBC" w14:textId="77777777" w:rsidR="00E61E1E" w:rsidRPr="000E38D8" w:rsidRDefault="00E61E1E" w:rsidP="004C08FB">
      <w:pPr>
        <w:spacing w:after="0" w:line="240" w:lineRule="auto"/>
        <w:ind w:firstLine="709"/>
        <w:rPr>
          <w:sz w:val="24"/>
        </w:rPr>
      </w:pPr>
      <w:proofErr w:type="spellStart"/>
      <w:r w:rsidRPr="000E38D8">
        <w:rPr>
          <w:sz w:val="24"/>
        </w:rPr>
        <w:t>Đề</w:t>
      </w:r>
      <w:proofErr w:type="spellEnd"/>
      <w:r w:rsidRPr="000E38D8">
        <w:rPr>
          <w:sz w:val="24"/>
        </w:rPr>
        <w:t xml:space="preserve"> </w:t>
      </w:r>
      <w:proofErr w:type="spellStart"/>
      <w:r w:rsidRPr="000E38D8">
        <w:rPr>
          <w:sz w:val="24"/>
        </w:rPr>
        <w:t>nghị</w:t>
      </w:r>
      <w:proofErr w:type="spellEnd"/>
      <w:r w:rsidRPr="000E38D8">
        <w:rPr>
          <w:sz w:val="24"/>
        </w:rPr>
        <w:t xml:space="preserve"> … </w:t>
      </w:r>
      <w:proofErr w:type="spellStart"/>
      <w:r w:rsidRPr="000E38D8">
        <w:rPr>
          <w:sz w:val="24"/>
        </w:rPr>
        <w:t>thẩm</w:t>
      </w:r>
      <w:proofErr w:type="spellEnd"/>
      <w:r w:rsidRPr="000E38D8">
        <w:rPr>
          <w:sz w:val="24"/>
        </w:rPr>
        <w:t xml:space="preserve"> </w:t>
      </w:r>
      <w:proofErr w:type="spellStart"/>
      <w:r w:rsidRPr="000E38D8">
        <w:rPr>
          <w:sz w:val="24"/>
        </w:rPr>
        <w:t>định</w:t>
      </w:r>
      <w:proofErr w:type="spellEnd"/>
      <w:r w:rsidRPr="000E38D8">
        <w:rPr>
          <w:sz w:val="24"/>
        </w:rPr>
        <w:t xml:space="preserve"> </w:t>
      </w:r>
      <w:proofErr w:type="spellStart"/>
      <w:r w:rsidRPr="000E38D8">
        <w:rPr>
          <w:sz w:val="24"/>
        </w:rPr>
        <w:t>hồ</w:t>
      </w:r>
      <w:proofErr w:type="spellEnd"/>
      <w:r w:rsidRPr="000E38D8">
        <w:rPr>
          <w:sz w:val="24"/>
        </w:rPr>
        <w:t xml:space="preserve"> </w:t>
      </w:r>
      <w:proofErr w:type="spellStart"/>
      <w:r w:rsidRPr="000E38D8">
        <w:rPr>
          <w:sz w:val="24"/>
        </w:rPr>
        <w:t>sơ</w:t>
      </w:r>
      <w:proofErr w:type="spellEnd"/>
      <w:r w:rsidRPr="000E38D8">
        <w:rPr>
          <w:sz w:val="24"/>
        </w:rPr>
        <w:t xml:space="preserve">, </w:t>
      </w:r>
      <w:proofErr w:type="spellStart"/>
      <w:r w:rsidRPr="000E38D8">
        <w:rPr>
          <w:sz w:val="24"/>
        </w:rPr>
        <w:t>trình</w:t>
      </w:r>
      <w:proofErr w:type="spellEnd"/>
      <w:r w:rsidRPr="000E38D8">
        <w:rPr>
          <w:sz w:val="24"/>
        </w:rPr>
        <w:t xml:space="preserve"> </w:t>
      </w:r>
      <w:proofErr w:type="gramStart"/>
      <w:r w:rsidRPr="000E38D8">
        <w:rPr>
          <w:sz w:val="24"/>
        </w:rPr>
        <w:t>…(</w:t>
      </w:r>
      <w:proofErr w:type="spellStart"/>
      <w:proofErr w:type="gramEnd"/>
      <w:r w:rsidRPr="000E38D8">
        <w:rPr>
          <w:sz w:val="24"/>
        </w:rPr>
        <w:t>cơ</w:t>
      </w:r>
      <w:proofErr w:type="spellEnd"/>
      <w:r w:rsidRPr="000E38D8">
        <w:rPr>
          <w:sz w:val="24"/>
        </w:rPr>
        <w:t xml:space="preserve"> </w:t>
      </w:r>
      <w:proofErr w:type="spellStart"/>
      <w:r w:rsidRPr="000E38D8">
        <w:rPr>
          <w:sz w:val="24"/>
        </w:rPr>
        <w:t>quan</w:t>
      </w:r>
      <w:proofErr w:type="spellEnd"/>
      <w:r w:rsidRPr="000E38D8">
        <w:rPr>
          <w:sz w:val="24"/>
        </w:rPr>
        <w:t xml:space="preserve"> </w:t>
      </w:r>
      <w:proofErr w:type="spellStart"/>
      <w:r w:rsidRPr="000E38D8">
        <w:rPr>
          <w:sz w:val="24"/>
        </w:rPr>
        <w:t>có</w:t>
      </w:r>
      <w:proofErr w:type="spellEnd"/>
      <w:r w:rsidRPr="000E38D8">
        <w:rPr>
          <w:sz w:val="24"/>
        </w:rPr>
        <w:t xml:space="preserve"> </w:t>
      </w:r>
      <w:proofErr w:type="spellStart"/>
      <w:r w:rsidRPr="000E38D8">
        <w:rPr>
          <w:sz w:val="24"/>
        </w:rPr>
        <w:t>thẩm</w:t>
      </w:r>
      <w:proofErr w:type="spellEnd"/>
      <w:r w:rsidRPr="000E38D8">
        <w:rPr>
          <w:sz w:val="24"/>
        </w:rPr>
        <w:t xml:space="preserve"> </w:t>
      </w:r>
      <w:proofErr w:type="spellStart"/>
      <w:r w:rsidRPr="000E38D8">
        <w:rPr>
          <w:sz w:val="24"/>
        </w:rPr>
        <w:t>quyền</w:t>
      </w:r>
      <w:proofErr w:type="spellEnd"/>
      <w:r w:rsidRPr="000E38D8">
        <w:rPr>
          <w:sz w:val="24"/>
        </w:rPr>
        <w:t xml:space="preserve">)… </w:t>
      </w:r>
      <w:proofErr w:type="spellStart"/>
      <w:r w:rsidRPr="000E38D8">
        <w:rPr>
          <w:sz w:val="24"/>
        </w:rPr>
        <w:t>cấp</w:t>
      </w:r>
      <w:proofErr w:type="spellEnd"/>
      <w:r w:rsidRPr="000E38D8">
        <w:rPr>
          <w:sz w:val="24"/>
        </w:rPr>
        <w:t xml:space="preserve"> </w:t>
      </w:r>
      <w:proofErr w:type="spellStart"/>
      <w:r w:rsidRPr="000E38D8">
        <w:rPr>
          <w:sz w:val="24"/>
        </w:rPr>
        <w:t>lại</w:t>
      </w:r>
      <w:proofErr w:type="spellEnd"/>
      <w:r w:rsidRPr="000E38D8">
        <w:rPr>
          <w:sz w:val="24"/>
        </w:rPr>
        <w:t xml:space="preserve"> </w:t>
      </w:r>
      <w:proofErr w:type="spellStart"/>
      <w:r w:rsidRPr="000E38D8">
        <w:rPr>
          <w:sz w:val="24"/>
        </w:rPr>
        <w:t>quyết</w:t>
      </w:r>
      <w:proofErr w:type="spellEnd"/>
      <w:r w:rsidRPr="000E38D8">
        <w:rPr>
          <w:sz w:val="24"/>
        </w:rPr>
        <w:t xml:space="preserve"> </w:t>
      </w:r>
      <w:proofErr w:type="spellStart"/>
      <w:r w:rsidRPr="000E38D8">
        <w:rPr>
          <w:sz w:val="24"/>
        </w:rPr>
        <w:t>định</w:t>
      </w:r>
      <w:proofErr w:type="spellEnd"/>
      <w:r w:rsidRPr="000E38D8">
        <w:rPr>
          <w:sz w:val="24"/>
        </w:rPr>
        <w:t xml:space="preserve"> </w:t>
      </w:r>
      <w:proofErr w:type="spellStart"/>
      <w:r w:rsidRPr="000E38D8">
        <w:rPr>
          <w:sz w:val="24"/>
        </w:rPr>
        <w:t>đưa</w:t>
      </w:r>
      <w:proofErr w:type="spellEnd"/>
      <w:r w:rsidRPr="000E38D8">
        <w:rPr>
          <w:sz w:val="24"/>
        </w:rPr>
        <w:t xml:space="preserve"> </w:t>
      </w:r>
      <w:proofErr w:type="spellStart"/>
      <w:r w:rsidRPr="000E38D8">
        <w:rPr>
          <w:sz w:val="24"/>
        </w:rPr>
        <w:t>cơ</w:t>
      </w:r>
      <w:proofErr w:type="spellEnd"/>
      <w:r w:rsidRPr="000E38D8">
        <w:rPr>
          <w:sz w:val="24"/>
        </w:rPr>
        <w:t xml:space="preserve"> </w:t>
      </w:r>
      <w:proofErr w:type="spellStart"/>
      <w:r w:rsidRPr="000E38D8">
        <w:rPr>
          <w:sz w:val="24"/>
        </w:rPr>
        <w:t>sở</w:t>
      </w:r>
      <w:proofErr w:type="spellEnd"/>
      <w:r w:rsidRPr="000E38D8">
        <w:rPr>
          <w:sz w:val="24"/>
        </w:rPr>
        <w:t xml:space="preserve"> </w:t>
      </w:r>
      <w:proofErr w:type="spellStart"/>
      <w:r w:rsidRPr="000E38D8">
        <w:rPr>
          <w:sz w:val="24"/>
        </w:rPr>
        <w:t>phá</w:t>
      </w:r>
      <w:proofErr w:type="spellEnd"/>
      <w:r w:rsidRPr="000E38D8">
        <w:rPr>
          <w:sz w:val="24"/>
        </w:rPr>
        <w:t xml:space="preserve"> </w:t>
      </w:r>
      <w:proofErr w:type="spellStart"/>
      <w:r w:rsidRPr="000E38D8">
        <w:rPr>
          <w:sz w:val="24"/>
        </w:rPr>
        <w:t>dỡ</w:t>
      </w:r>
      <w:proofErr w:type="spellEnd"/>
      <w:r w:rsidRPr="000E38D8">
        <w:rPr>
          <w:sz w:val="24"/>
        </w:rPr>
        <w:t xml:space="preserve"> </w:t>
      </w:r>
      <w:proofErr w:type="spellStart"/>
      <w:r w:rsidRPr="000E38D8">
        <w:rPr>
          <w:sz w:val="24"/>
        </w:rPr>
        <w:t>tàu</w:t>
      </w:r>
      <w:proofErr w:type="spellEnd"/>
      <w:r w:rsidRPr="000E38D8">
        <w:rPr>
          <w:sz w:val="24"/>
        </w:rPr>
        <w:t xml:space="preserve"> </w:t>
      </w:r>
      <w:proofErr w:type="spellStart"/>
      <w:r w:rsidRPr="000E38D8">
        <w:rPr>
          <w:sz w:val="24"/>
        </w:rPr>
        <w:t>biển</w:t>
      </w:r>
      <w:proofErr w:type="spellEnd"/>
      <w:r w:rsidRPr="000E38D8">
        <w:rPr>
          <w:sz w:val="24"/>
        </w:rPr>
        <w:t xml:space="preserve"> </w:t>
      </w:r>
      <w:proofErr w:type="spellStart"/>
      <w:r w:rsidRPr="000E38D8">
        <w:rPr>
          <w:sz w:val="24"/>
        </w:rPr>
        <w:t>vào</w:t>
      </w:r>
      <w:proofErr w:type="spellEnd"/>
      <w:r w:rsidRPr="000E38D8">
        <w:rPr>
          <w:sz w:val="24"/>
        </w:rPr>
        <w:t xml:space="preserve"> </w:t>
      </w:r>
      <w:proofErr w:type="spellStart"/>
      <w:r w:rsidRPr="000E38D8">
        <w:rPr>
          <w:sz w:val="24"/>
        </w:rPr>
        <w:t>hoạt</w:t>
      </w:r>
      <w:proofErr w:type="spellEnd"/>
      <w:r w:rsidRPr="000E38D8">
        <w:rPr>
          <w:sz w:val="24"/>
        </w:rPr>
        <w:t xml:space="preserve"> </w:t>
      </w:r>
      <w:proofErr w:type="spellStart"/>
      <w:r w:rsidRPr="000E38D8">
        <w:rPr>
          <w:sz w:val="24"/>
        </w:rPr>
        <w:t>động</w:t>
      </w:r>
      <w:proofErr w:type="spellEnd"/>
      <w:r w:rsidRPr="000E38D8">
        <w:rPr>
          <w:sz w:val="24"/>
        </w:rPr>
        <w:t>./.</w:t>
      </w:r>
    </w:p>
    <w:p w14:paraId="72BE1BCC" w14:textId="77777777" w:rsidR="00E61E1E" w:rsidRPr="000E38D8" w:rsidRDefault="00E61E1E" w:rsidP="004C08FB">
      <w:pPr>
        <w:widowControl w:val="0"/>
        <w:spacing w:after="0" w:line="240" w:lineRule="auto"/>
        <w:ind w:firstLine="709"/>
        <w:jc w:val="right"/>
        <w:rPr>
          <w:b/>
          <w:bCs/>
          <w:sz w:val="24"/>
          <w:szCs w:val="26"/>
          <w:lang w:val="vi-VN"/>
        </w:rPr>
      </w:pPr>
    </w:p>
    <w:p w14:paraId="023D4D89" w14:textId="77777777" w:rsidR="00E61E1E" w:rsidRPr="000E38D8" w:rsidRDefault="00E61E1E" w:rsidP="004C08FB">
      <w:pPr>
        <w:widowControl w:val="0"/>
        <w:spacing w:after="0" w:line="240" w:lineRule="auto"/>
        <w:ind w:firstLine="709"/>
        <w:jc w:val="right"/>
        <w:rPr>
          <w:b/>
          <w:bCs/>
          <w:sz w:val="24"/>
          <w:szCs w:val="26"/>
          <w:lang w:val="vi-VN"/>
        </w:rPr>
      </w:pPr>
      <w:r w:rsidRPr="000E38D8">
        <w:rPr>
          <w:b/>
          <w:bCs/>
          <w:sz w:val="24"/>
          <w:szCs w:val="26"/>
          <w:lang w:val="vi-VN"/>
        </w:rPr>
        <w:t>ĐẠI DIỆN CƠ SỞ PHÁ DỠ TÀU BIỂN</w:t>
      </w:r>
    </w:p>
    <w:p w14:paraId="04D42DF5" w14:textId="77777777" w:rsidR="00E61E1E" w:rsidRPr="000E38D8" w:rsidRDefault="00E61E1E" w:rsidP="004C08FB">
      <w:pPr>
        <w:spacing w:after="0" w:line="240" w:lineRule="auto"/>
        <w:ind w:firstLine="709"/>
        <w:rPr>
          <w:b/>
          <w:bCs/>
          <w:sz w:val="24"/>
          <w:lang w:val="vi-VN"/>
        </w:rPr>
      </w:pPr>
      <w:r w:rsidRPr="000E38D8">
        <w:rPr>
          <w:b/>
          <w:bCs/>
          <w:sz w:val="24"/>
          <w:lang w:val="vi-VN"/>
        </w:rPr>
        <w:br w:type="page"/>
      </w:r>
    </w:p>
    <w:p w14:paraId="5AF3B16C" w14:textId="77777777" w:rsidR="00E61E1E" w:rsidRPr="000E38D8" w:rsidRDefault="00E61E1E" w:rsidP="004C08FB">
      <w:pPr>
        <w:widowControl w:val="0"/>
        <w:tabs>
          <w:tab w:val="left" w:pos="7964"/>
        </w:tabs>
        <w:spacing w:after="0" w:line="240" w:lineRule="auto"/>
        <w:ind w:firstLine="709"/>
        <w:rPr>
          <w:b/>
          <w:bCs/>
          <w:i/>
          <w:iCs/>
          <w:sz w:val="24"/>
          <w:szCs w:val="28"/>
          <w:lang w:val="vi-VN"/>
        </w:rPr>
      </w:pPr>
      <w:r w:rsidRPr="000E38D8">
        <w:rPr>
          <w:rFonts w:eastAsiaTheme="majorEastAsia"/>
          <w:b/>
          <w:bCs/>
          <w:i/>
          <w:iCs/>
          <w:sz w:val="24"/>
          <w:szCs w:val="28"/>
          <w:lang w:val="vi-VN"/>
        </w:rPr>
        <w:lastRenderedPageBreak/>
        <w:t>Mẫu Quyết định đưa cơ sở phá dỡ tàu biển vào hoạt động</w:t>
      </w:r>
      <w:r w:rsidRPr="000E38D8">
        <w:rPr>
          <w:b/>
          <w:bCs/>
          <w:i/>
          <w:iCs/>
          <w:sz w:val="24"/>
          <w:szCs w:val="28"/>
          <w:lang w:val="vi-VN"/>
        </w:rPr>
        <w:t>:</w:t>
      </w:r>
    </w:p>
    <w:p w14:paraId="51EA6D84" w14:textId="77777777" w:rsidR="00E61E1E" w:rsidRPr="000E38D8" w:rsidRDefault="00E61E1E" w:rsidP="004C08FB">
      <w:pPr>
        <w:widowControl w:val="0"/>
        <w:tabs>
          <w:tab w:val="left" w:pos="7964"/>
        </w:tabs>
        <w:spacing w:after="0" w:line="240" w:lineRule="auto"/>
        <w:ind w:firstLine="709"/>
        <w:rPr>
          <w:b/>
          <w:bCs/>
          <w:noProof/>
          <w:sz w:val="24"/>
          <w:szCs w:val="18"/>
          <w:lang w:val="vi-VN"/>
        </w:rPr>
      </w:pPr>
    </w:p>
    <w:tbl>
      <w:tblPr>
        <w:tblW w:w="5527" w:type="pct"/>
        <w:tblInd w:w="-360" w:type="dxa"/>
        <w:tblCellMar>
          <w:left w:w="0" w:type="dxa"/>
          <w:right w:w="0" w:type="dxa"/>
        </w:tblCellMar>
        <w:tblLook w:val="04A0" w:firstRow="1" w:lastRow="0" w:firstColumn="1" w:lastColumn="0" w:noHBand="0" w:noVBand="1"/>
      </w:tblPr>
      <w:tblGrid>
        <w:gridCol w:w="4385"/>
        <w:gridCol w:w="5640"/>
      </w:tblGrid>
      <w:tr w:rsidR="000E38D8" w:rsidRPr="000E38D8" w14:paraId="25BCD2B6" w14:textId="77777777" w:rsidTr="00A71E2B">
        <w:trPr>
          <w:trHeight w:val="846"/>
        </w:trPr>
        <w:tc>
          <w:tcPr>
            <w:tcW w:w="2187" w:type="pct"/>
            <w:tcBorders>
              <w:top w:val="nil"/>
              <w:left w:val="nil"/>
              <w:bottom w:val="nil"/>
              <w:right w:val="nil"/>
            </w:tcBorders>
            <w:tcMar>
              <w:top w:w="0" w:type="dxa"/>
              <w:left w:w="108" w:type="dxa"/>
              <w:bottom w:w="0" w:type="dxa"/>
              <w:right w:w="108" w:type="dxa"/>
            </w:tcMar>
            <w:hideMark/>
          </w:tcPr>
          <w:p w14:paraId="29784416" w14:textId="77777777" w:rsidR="00E61E1E" w:rsidRPr="000E38D8" w:rsidRDefault="00E61E1E" w:rsidP="004C08FB">
            <w:pPr>
              <w:widowControl w:val="0"/>
              <w:spacing w:after="0" w:line="240" w:lineRule="auto"/>
              <w:rPr>
                <w:sz w:val="24"/>
                <w:lang w:val="vi-VN"/>
              </w:rPr>
            </w:pPr>
            <w:r w:rsidRPr="000E38D8">
              <w:rPr>
                <w:b/>
                <w:bCs/>
                <w:noProof/>
                <w:sz w:val="24"/>
                <w:szCs w:val="18"/>
              </w:rPr>
              <mc:AlternateContent>
                <mc:Choice Requires="wps">
                  <w:drawing>
                    <wp:anchor distT="0" distB="0" distL="114300" distR="114300" simplePos="0" relativeHeight="251830272" behindDoc="0" locked="0" layoutInCell="1" allowOverlap="1" wp14:anchorId="1CA2C438" wp14:editId="2B4E611A">
                      <wp:simplePos x="0" y="0"/>
                      <wp:positionH relativeFrom="column">
                        <wp:posOffset>772795</wp:posOffset>
                      </wp:positionH>
                      <wp:positionV relativeFrom="paragraph">
                        <wp:posOffset>239395</wp:posOffset>
                      </wp:positionV>
                      <wp:extent cx="1035685" cy="0"/>
                      <wp:effectExtent l="10795" t="10795" r="10795" b="8255"/>
                      <wp:wrapNone/>
                      <wp:docPr id="9" name="Straight Connector 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356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000A3D" id="Straight Connector 81" o:spid="_x0000_s1026" style="position:absolute;z-index:251830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0.85pt,18.85pt" to="142.4pt,1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"/>
                  </w:pict>
                </mc:Fallback>
              </mc:AlternateContent>
            </w:r>
            <w:r w:rsidRPr="000E38D8">
              <w:rPr>
                <w:b/>
                <w:bCs/>
                <w:sz w:val="24"/>
                <w:szCs w:val="18"/>
                <w:lang w:val="vi-VN"/>
              </w:rPr>
              <w:t>CƠ QUAN CÓ THẨM QUYỀN CẤP</w:t>
            </w:r>
            <w:r w:rsidRPr="000E38D8">
              <w:rPr>
                <w:b/>
                <w:bCs/>
                <w:sz w:val="24"/>
                <w:szCs w:val="18"/>
                <w:lang w:val="vi-VN"/>
              </w:rPr>
              <w:br/>
            </w:r>
          </w:p>
        </w:tc>
        <w:tc>
          <w:tcPr>
            <w:tcW w:w="2813" w:type="pct"/>
            <w:tcBorders>
              <w:top w:val="nil"/>
              <w:left w:val="nil"/>
              <w:bottom w:val="nil"/>
              <w:right w:val="nil"/>
            </w:tcBorders>
            <w:tcMar>
              <w:top w:w="0" w:type="dxa"/>
              <w:left w:w="108" w:type="dxa"/>
              <w:bottom w:w="0" w:type="dxa"/>
              <w:right w:w="108" w:type="dxa"/>
            </w:tcMar>
            <w:hideMark/>
          </w:tcPr>
          <w:p w14:paraId="05D8BF63" w14:textId="77777777" w:rsidR="00E61E1E" w:rsidRPr="000E38D8" w:rsidRDefault="00E61E1E" w:rsidP="004C08FB">
            <w:pPr>
              <w:widowControl w:val="0"/>
              <w:spacing w:after="0" w:line="240" w:lineRule="auto"/>
              <w:jc w:val="center"/>
              <w:rPr>
                <w:b/>
                <w:bCs/>
                <w:sz w:val="24"/>
                <w:lang w:val="vi-VN"/>
              </w:rPr>
            </w:pPr>
            <w:r w:rsidRPr="000E38D8">
              <w:rPr>
                <w:b/>
                <w:bCs/>
                <w:sz w:val="24"/>
                <w:szCs w:val="18"/>
                <w:lang w:val="vi-VN"/>
              </w:rPr>
              <w:t>CỘNG HÒA XÃ HỘI CHỦ NGHĨA VIỆT NAM</w:t>
            </w:r>
            <w:r w:rsidRPr="000E38D8">
              <w:rPr>
                <w:b/>
                <w:bCs/>
                <w:sz w:val="24"/>
                <w:szCs w:val="18"/>
                <w:lang w:val="vi-VN"/>
              </w:rPr>
              <w:br/>
            </w:r>
            <w:r w:rsidRPr="000E38D8">
              <w:rPr>
                <w:b/>
                <w:bCs/>
                <w:sz w:val="24"/>
                <w:lang w:val="vi-VN"/>
              </w:rPr>
              <w:t>Độc lập - Tự do - Hạnh phúc</w:t>
            </w:r>
          </w:p>
          <w:p w14:paraId="6732DFB3" w14:textId="77777777" w:rsidR="00E61E1E" w:rsidRPr="000E38D8" w:rsidRDefault="00E61E1E" w:rsidP="004C08FB">
            <w:pPr>
              <w:widowControl w:val="0"/>
              <w:spacing w:after="0" w:line="240" w:lineRule="auto"/>
              <w:ind w:firstLine="709"/>
              <w:jc w:val="center"/>
              <w:rPr>
                <w:sz w:val="24"/>
                <w:lang w:val="vi-VN"/>
              </w:rPr>
            </w:pPr>
            <w:r w:rsidRPr="000E38D8">
              <w:rPr>
                <w:bCs/>
                <w:noProof/>
                <w:sz w:val="24"/>
                <w:szCs w:val="18"/>
              </w:rPr>
              <mc:AlternateContent>
                <mc:Choice Requires="wps">
                  <w:drawing>
                    <wp:anchor distT="0" distB="0" distL="114300" distR="114300" simplePos="0" relativeHeight="251831296" behindDoc="0" locked="0" layoutInCell="1" allowOverlap="1" wp14:anchorId="78EFE43B" wp14:editId="261397B5">
                      <wp:simplePos x="0" y="0"/>
                      <wp:positionH relativeFrom="column">
                        <wp:posOffset>704849</wp:posOffset>
                      </wp:positionH>
                      <wp:positionV relativeFrom="paragraph">
                        <wp:posOffset>11430</wp:posOffset>
                      </wp:positionV>
                      <wp:extent cx="2028825" cy="0"/>
                      <wp:effectExtent l="0" t="0" r="28575" b="19050"/>
                      <wp:wrapNone/>
                      <wp:docPr id="10" name="Straight Connector 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288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476DEF" id="Straight Connector 80" o:spid="_x0000_s1026" style="position:absolute;z-index:251831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5pt,.9pt" to="215.2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"/>
                  </w:pict>
                </mc:Fallback>
              </mc:AlternateContent>
            </w:r>
          </w:p>
        </w:tc>
      </w:tr>
      <w:tr w:rsidR="000E38D8" w:rsidRPr="000E38D8" w14:paraId="55D9C939" w14:textId="77777777" w:rsidTr="00A71E2B">
        <w:tc>
          <w:tcPr>
            <w:tcW w:w="2187" w:type="pct"/>
            <w:tcBorders>
              <w:top w:val="nil"/>
              <w:left w:val="nil"/>
              <w:bottom w:val="nil"/>
              <w:right w:val="nil"/>
            </w:tcBorders>
            <w:tcMar>
              <w:top w:w="0" w:type="dxa"/>
              <w:left w:w="108" w:type="dxa"/>
              <w:bottom w:w="0" w:type="dxa"/>
              <w:right w:w="108" w:type="dxa"/>
            </w:tcMar>
            <w:hideMark/>
          </w:tcPr>
          <w:p w14:paraId="57EC4D2F" w14:textId="77777777" w:rsidR="00E61E1E" w:rsidRPr="000E38D8" w:rsidRDefault="00E61E1E" w:rsidP="004C08FB">
            <w:pPr>
              <w:widowControl w:val="0"/>
              <w:spacing w:after="0" w:line="240" w:lineRule="auto"/>
              <w:ind w:firstLine="709"/>
              <w:jc w:val="center"/>
              <w:rPr>
                <w:sz w:val="24"/>
              </w:rPr>
            </w:pPr>
            <w:proofErr w:type="spellStart"/>
            <w:r w:rsidRPr="000E38D8">
              <w:rPr>
                <w:sz w:val="24"/>
              </w:rPr>
              <w:t>Số</w:t>
            </w:r>
            <w:proofErr w:type="spellEnd"/>
            <w:r w:rsidRPr="000E38D8">
              <w:rPr>
                <w:sz w:val="24"/>
              </w:rPr>
              <w:t>:      /QĐ-…</w:t>
            </w:r>
          </w:p>
        </w:tc>
        <w:tc>
          <w:tcPr>
            <w:tcW w:w="2813" w:type="pct"/>
            <w:tcBorders>
              <w:top w:val="nil"/>
              <w:left w:val="nil"/>
              <w:bottom w:val="nil"/>
              <w:right w:val="nil"/>
            </w:tcBorders>
            <w:tcMar>
              <w:top w:w="0" w:type="dxa"/>
              <w:left w:w="108" w:type="dxa"/>
              <w:bottom w:w="0" w:type="dxa"/>
              <w:right w:w="108" w:type="dxa"/>
            </w:tcMar>
            <w:hideMark/>
          </w:tcPr>
          <w:p w14:paraId="1F59DF57" w14:textId="77777777" w:rsidR="00E61E1E" w:rsidRPr="000E38D8" w:rsidRDefault="00E61E1E" w:rsidP="004C08FB">
            <w:pPr>
              <w:widowControl w:val="0"/>
              <w:spacing w:after="0" w:line="240" w:lineRule="auto"/>
              <w:ind w:firstLine="709"/>
              <w:jc w:val="center"/>
              <w:rPr>
                <w:sz w:val="24"/>
              </w:rPr>
            </w:pPr>
            <w:r w:rsidRPr="000E38D8">
              <w:rPr>
                <w:i/>
                <w:iCs/>
                <w:sz w:val="24"/>
              </w:rPr>
              <w:t>……</w:t>
            </w:r>
            <w:proofErr w:type="gramStart"/>
            <w:r w:rsidRPr="000E38D8">
              <w:rPr>
                <w:i/>
                <w:iCs/>
                <w:sz w:val="24"/>
              </w:rPr>
              <w:t>…..</w:t>
            </w:r>
            <w:proofErr w:type="gramEnd"/>
            <w:r w:rsidRPr="000E38D8">
              <w:rPr>
                <w:i/>
                <w:iCs/>
                <w:sz w:val="24"/>
              </w:rPr>
              <w:t xml:space="preserve">, </w:t>
            </w:r>
            <w:proofErr w:type="spellStart"/>
            <w:r w:rsidRPr="000E38D8">
              <w:rPr>
                <w:i/>
                <w:iCs/>
                <w:sz w:val="24"/>
              </w:rPr>
              <w:t>ngày</w:t>
            </w:r>
            <w:proofErr w:type="spellEnd"/>
            <w:r w:rsidRPr="000E38D8">
              <w:rPr>
                <w:i/>
                <w:iCs/>
                <w:sz w:val="24"/>
              </w:rPr>
              <w:t xml:space="preserve"> …. </w:t>
            </w:r>
            <w:proofErr w:type="spellStart"/>
            <w:r w:rsidRPr="000E38D8">
              <w:rPr>
                <w:i/>
                <w:iCs/>
                <w:sz w:val="24"/>
              </w:rPr>
              <w:t>tháng</w:t>
            </w:r>
            <w:proofErr w:type="spellEnd"/>
            <w:r w:rsidRPr="000E38D8">
              <w:rPr>
                <w:i/>
                <w:iCs/>
                <w:sz w:val="24"/>
              </w:rPr>
              <w:t xml:space="preserve"> </w:t>
            </w:r>
            <w:proofErr w:type="gramStart"/>
            <w:r w:rsidRPr="000E38D8">
              <w:rPr>
                <w:i/>
                <w:iCs/>
                <w:sz w:val="24"/>
              </w:rPr>
              <w:t>…..</w:t>
            </w:r>
            <w:proofErr w:type="gramEnd"/>
            <w:r w:rsidRPr="000E38D8">
              <w:rPr>
                <w:i/>
                <w:iCs/>
                <w:sz w:val="24"/>
              </w:rPr>
              <w:t xml:space="preserve"> </w:t>
            </w:r>
            <w:proofErr w:type="spellStart"/>
            <w:r w:rsidRPr="000E38D8">
              <w:rPr>
                <w:i/>
                <w:iCs/>
                <w:sz w:val="24"/>
              </w:rPr>
              <w:t>năm</w:t>
            </w:r>
            <w:proofErr w:type="spellEnd"/>
            <w:r w:rsidRPr="000E38D8">
              <w:rPr>
                <w:i/>
                <w:iCs/>
                <w:sz w:val="24"/>
              </w:rPr>
              <w:t xml:space="preserve"> …</w:t>
            </w:r>
          </w:p>
        </w:tc>
      </w:tr>
    </w:tbl>
    <w:p w14:paraId="1F096786" w14:textId="77777777" w:rsidR="00E61E1E" w:rsidRPr="000E38D8" w:rsidRDefault="00E61E1E" w:rsidP="004C08FB">
      <w:pPr>
        <w:widowControl w:val="0"/>
        <w:spacing w:after="0" w:line="240" w:lineRule="auto"/>
        <w:ind w:firstLine="709"/>
        <w:rPr>
          <w:sz w:val="24"/>
        </w:rPr>
      </w:pPr>
      <w:r w:rsidRPr="000E38D8">
        <w:rPr>
          <w:sz w:val="24"/>
        </w:rPr>
        <w:t> </w:t>
      </w:r>
    </w:p>
    <w:p w14:paraId="46D55506" w14:textId="77777777" w:rsidR="00E61E1E" w:rsidRPr="000E38D8" w:rsidRDefault="00E61E1E" w:rsidP="004C08FB">
      <w:pPr>
        <w:widowControl w:val="0"/>
        <w:spacing w:after="0" w:line="240" w:lineRule="auto"/>
        <w:ind w:firstLine="709"/>
        <w:jc w:val="center"/>
        <w:rPr>
          <w:sz w:val="24"/>
        </w:rPr>
      </w:pPr>
      <w:r w:rsidRPr="000E38D8">
        <w:rPr>
          <w:b/>
          <w:bCs/>
          <w:sz w:val="24"/>
        </w:rPr>
        <w:t>QUYẾT ĐỊNH</w:t>
      </w:r>
    </w:p>
    <w:p w14:paraId="012B9CC1" w14:textId="77777777" w:rsidR="00E61E1E" w:rsidRPr="000E38D8" w:rsidRDefault="00E61E1E" w:rsidP="004C08FB">
      <w:pPr>
        <w:widowControl w:val="0"/>
        <w:spacing w:after="0" w:line="240" w:lineRule="auto"/>
        <w:ind w:firstLine="709"/>
        <w:jc w:val="center"/>
        <w:rPr>
          <w:sz w:val="24"/>
        </w:rPr>
      </w:pPr>
      <w:proofErr w:type="spellStart"/>
      <w:r w:rsidRPr="000E38D8">
        <w:rPr>
          <w:b/>
          <w:bCs/>
          <w:sz w:val="24"/>
        </w:rPr>
        <w:t>Đưa</w:t>
      </w:r>
      <w:proofErr w:type="spellEnd"/>
      <w:r w:rsidRPr="000E38D8">
        <w:rPr>
          <w:b/>
          <w:bCs/>
          <w:sz w:val="24"/>
        </w:rPr>
        <w:t xml:space="preserve"> </w:t>
      </w:r>
      <w:proofErr w:type="spellStart"/>
      <w:r w:rsidRPr="000E38D8">
        <w:rPr>
          <w:b/>
          <w:bCs/>
          <w:sz w:val="24"/>
        </w:rPr>
        <w:t>cơ</w:t>
      </w:r>
      <w:proofErr w:type="spellEnd"/>
      <w:r w:rsidRPr="000E38D8">
        <w:rPr>
          <w:b/>
          <w:bCs/>
          <w:sz w:val="24"/>
        </w:rPr>
        <w:t xml:space="preserve"> </w:t>
      </w:r>
      <w:proofErr w:type="spellStart"/>
      <w:r w:rsidRPr="000E38D8">
        <w:rPr>
          <w:b/>
          <w:bCs/>
          <w:sz w:val="24"/>
        </w:rPr>
        <w:t>sở</w:t>
      </w:r>
      <w:proofErr w:type="spellEnd"/>
      <w:r w:rsidRPr="000E38D8">
        <w:rPr>
          <w:b/>
          <w:bCs/>
          <w:sz w:val="24"/>
        </w:rPr>
        <w:t xml:space="preserve"> </w:t>
      </w:r>
      <w:proofErr w:type="spellStart"/>
      <w:r w:rsidRPr="000E38D8">
        <w:rPr>
          <w:b/>
          <w:bCs/>
          <w:sz w:val="24"/>
        </w:rPr>
        <w:t>phá</w:t>
      </w:r>
      <w:proofErr w:type="spellEnd"/>
      <w:r w:rsidRPr="000E38D8">
        <w:rPr>
          <w:b/>
          <w:bCs/>
          <w:sz w:val="24"/>
        </w:rPr>
        <w:t xml:space="preserve"> </w:t>
      </w:r>
      <w:proofErr w:type="spellStart"/>
      <w:r w:rsidRPr="000E38D8">
        <w:rPr>
          <w:b/>
          <w:bCs/>
          <w:sz w:val="24"/>
        </w:rPr>
        <w:t>dỡ</w:t>
      </w:r>
      <w:proofErr w:type="spellEnd"/>
      <w:r w:rsidRPr="000E38D8">
        <w:rPr>
          <w:b/>
          <w:bCs/>
          <w:sz w:val="24"/>
        </w:rPr>
        <w:t xml:space="preserve"> </w:t>
      </w:r>
      <w:proofErr w:type="spellStart"/>
      <w:r w:rsidRPr="000E38D8">
        <w:rPr>
          <w:b/>
          <w:bCs/>
          <w:sz w:val="24"/>
        </w:rPr>
        <w:t>tàu</w:t>
      </w:r>
      <w:proofErr w:type="spellEnd"/>
      <w:r w:rsidRPr="000E38D8">
        <w:rPr>
          <w:b/>
          <w:bCs/>
          <w:sz w:val="24"/>
        </w:rPr>
        <w:t xml:space="preserve"> </w:t>
      </w:r>
      <w:proofErr w:type="spellStart"/>
      <w:r w:rsidRPr="000E38D8">
        <w:rPr>
          <w:b/>
          <w:bCs/>
          <w:sz w:val="24"/>
        </w:rPr>
        <w:t>biển</w:t>
      </w:r>
      <w:proofErr w:type="spellEnd"/>
      <w:r w:rsidRPr="000E38D8">
        <w:rPr>
          <w:b/>
          <w:bCs/>
          <w:sz w:val="24"/>
        </w:rPr>
        <w:t xml:space="preserve"> </w:t>
      </w:r>
      <w:proofErr w:type="spellStart"/>
      <w:r w:rsidRPr="000E38D8">
        <w:rPr>
          <w:b/>
          <w:bCs/>
          <w:sz w:val="24"/>
        </w:rPr>
        <w:t>đã</w:t>
      </w:r>
      <w:proofErr w:type="spellEnd"/>
      <w:r w:rsidRPr="000E38D8">
        <w:rPr>
          <w:b/>
          <w:bCs/>
          <w:sz w:val="24"/>
        </w:rPr>
        <w:t xml:space="preserve"> qua </w:t>
      </w:r>
      <w:proofErr w:type="spellStart"/>
      <w:r w:rsidRPr="000E38D8">
        <w:rPr>
          <w:b/>
          <w:bCs/>
          <w:sz w:val="24"/>
        </w:rPr>
        <w:t>sử</w:t>
      </w:r>
      <w:proofErr w:type="spellEnd"/>
      <w:r w:rsidRPr="000E38D8">
        <w:rPr>
          <w:b/>
          <w:bCs/>
          <w:sz w:val="24"/>
        </w:rPr>
        <w:t xml:space="preserve"> </w:t>
      </w:r>
      <w:proofErr w:type="spellStart"/>
      <w:r w:rsidRPr="000E38D8">
        <w:rPr>
          <w:b/>
          <w:bCs/>
          <w:sz w:val="24"/>
        </w:rPr>
        <w:t>dụng</w:t>
      </w:r>
      <w:proofErr w:type="spellEnd"/>
      <w:r w:rsidRPr="000E38D8">
        <w:rPr>
          <w:b/>
          <w:bCs/>
          <w:sz w:val="24"/>
        </w:rPr>
        <w:t xml:space="preserve"> </w:t>
      </w:r>
      <w:proofErr w:type="spellStart"/>
      <w:r w:rsidRPr="000E38D8">
        <w:rPr>
          <w:b/>
          <w:bCs/>
          <w:sz w:val="24"/>
        </w:rPr>
        <w:t>vào</w:t>
      </w:r>
      <w:proofErr w:type="spellEnd"/>
      <w:r w:rsidRPr="000E38D8">
        <w:rPr>
          <w:b/>
          <w:bCs/>
          <w:sz w:val="24"/>
        </w:rPr>
        <w:t xml:space="preserve"> </w:t>
      </w:r>
      <w:proofErr w:type="spellStart"/>
      <w:r w:rsidRPr="000E38D8">
        <w:rPr>
          <w:b/>
          <w:bCs/>
          <w:sz w:val="24"/>
        </w:rPr>
        <w:t>hoạt</w:t>
      </w:r>
      <w:proofErr w:type="spellEnd"/>
      <w:r w:rsidRPr="000E38D8">
        <w:rPr>
          <w:b/>
          <w:bCs/>
          <w:sz w:val="24"/>
        </w:rPr>
        <w:t xml:space="preserve"> </w:t>
      </w:r>
      <w:proofErr w:type="spellStart"/>
      <w:r w:rsidRPr="000E38D8">
        <w:rPr>
          <w:b/>
          <w:bCs/>
          <w:sz w:val="24"/>
        </w:rPr>
        <w:t>động</w:t>
      </w:r>
      <w:proofErr w:type="spellEnd"/>
    </w:p>
    <w:p w14:paraId="012935DD" w14:textId="77777777" w:rsidR="00E61E1E" w:rsidRPr="000E38D8" w:rsidRDefault="00E61E1E" w:rsidP="004C08FB">
      <w:pPr>
        <w:widowControl w:val="0"/>
        <w:spacing w:after="0" w:line="240" w:lineRule="auto"/>
        <w:ind w:firstLine="709"/>
        <w:jc w:val="center"/>
        <w:rPr>
          <w:b/>
          <w:bCs/>
          <w:sz w:val="24"/>
          <w:szCs w:val="18"/>
        </w:rPr>
      </w:pPr>
    </w:p>
    <w:p w14:paraId="25041709" w14:textId="77777777" w:rsidR="00E61E1E" w:rsidRPr="000E38D8" w:rsidRDefault="00E61E1E" w:rsidP="004C08FB">
      <w:pPr>
        <w:widowControl w:val="0"/>
        <w:spacing w:after="0" w:line="240" w:lineRule="auto"/>
        <w:ind w:firstLine="709"/>
        <w:jc w:val="center"/>
        <w:rPr>
          <w:sz w:val="24"/>
        </w:rPr>
      </w:pPr>
      <w:r w:rsidRPr="000E38D8">
        <w:rPr>
          <w:b/>
          <w:bCs/>
          <w:noProof/>
          <w:sz w:val="24"/>
          <w:szCs w:val="18"/>
        </w:rPr>
        <mc:AlternateContent>
          <mc:Choice Requires="wps">
            <w:drawing>
              <wp:anchor distT="0" distB="0" distL="114300" distR="114300" simplePos="0" relativeHeight="251832320" behindDoc="0" locked="0" layoutInCell="1" allowOverlap="1" wp14:anchorId="58AFC05C" wp14:editId="69737FCE">
                <wp:simplePos x="0" y="0"/>
                <wp:positionH relativeFrom="column">
                  <wp:posOffset>2439670</wp:posOffset>
                </wp:positionH>
                <wp:positionV relativeFrom="paragraph">
                  <wp:posOffset>290195</wp:posOffset>
                </wp:positionV>
                <wp:extent cx="1035685" cy="0"/>
                <wp:effectExtent l="10795" t="13970" r="10795" b="5080"/>
                <wp:wrapNone/>
                <wp:docPr id="11" name="Straight Connector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356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6A2237" id="Straight Connector 79" o:spid="_x0000_s1026" style="position:absolute;z-index:251832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2.1pt,22.85pt" to="273.65pt,2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"/>
            </w:pict>
          </mc:Fallback>
        </mc:AlternateContent>
      </w:r>
      <w:r w:rsidRPr="000E38D8">
        <w:rPr>
          <w:b/>
          <w:bCs/>
          <w:sz w:val="24"/>
          <w:szCs w:val="18"/>
        </w:rPr>
        <w:t>CƠ QUAN CÓ THẨM QUYỀN CẤP</w:t>
      </w:r>
      <w:r w:rsidRPr="000E38D8">
        <w:rPr>
          <w:b/>
          <w:bCs/>
          <w:sz w:val="24"/>
          <w:szCs w:val="18"/>
        </w:rPr>
        <w:br/>
      </w:r>
    </w:p>
    <w:p w14:paraId="28F478A4" w14:textId="77777777" w:rsidR="00E61E1E" w:rsidRPr="000E38D8" w:rsidRDefault="00E61E1E" w:rsidP="004C08FB">
      <w:pPr>
        <w:widowControl w:val="0"/>
        <w:spacing w:after="0" w:line="240" w:lineRule="auto"/>
        <w:ind w:firstLine="709"/>
        <w:rPr>
          <w:sz w:val="24"/>
        </w:rPr>
      </w:pPr>
      <w:proofErr w:type="spellStart"/>
      <w:r w:rsidRPr="000E38D8">
        <w:rPr>
          <w:sz w:val="24"/>
        </w:rPr>
        <w:t>Căn</w:t>
      </w:r>
      <w:proofErr w:type="spellEnd"/>
      <w:r w:rsidRPr="000E38D8">
        <w:rPr>
          <w:sz w:val="24"/>
        </w:rPr>
        <w:t xml:space="preserve"> </w:t>
      </w:r>
      <w:proofErr w:type="spellStart"/>
      <w:r w:rsidRPr="000E38D8">
        <w:rPr>
          <w:sz w:val="24"/>
        </w:rPr>
        <w:t>cứ</w:t>
      </w:r>
      <w:proofErr w:type="spellEnd"/>
      <w:r w:rsidRPr="000E38D8">
        <w:rPr>
          <w:sz w:val="24"/>
        </w:rPr>
        <w:t xml:space="preserve"> </w:t>
      </w:r>
      <w:proofErr w:type="spellStart"/>
      <w:r w:rsidRPr="000E38D8">
        <w:rPr>
          <w:sz w:val="24"/>
        </w:rPr>
        <w:t>Nghị</w:t>
      </w:r>
      <w:proofErr w:type="spellEnd"/>
      <w:r w:rsidRPr="000E38D8">
        <w:rPr>
          <w:sz w:val="24"/>
        </w:rPr>
        <w:t xml:space="preserve"> </w:t>
      </w:r>
      <w:proofErr w:type="spellStart"/>
      <w:r w:rsidRPr="000E38D8">
        <w:rPr>
          <w:sz w:val="24"/>
        </w:rPr>
        <w:t>định</w:t>
      </w:r>
      <w:proofErr w:type="spellEnd"/>
      <w:r w:rsidRPr="000E38D8">
        <w:rPr>
          <w:sz w:val="24"/>
        </w:rPr>
        <w:t xml:space="preserve"> </w:t>
      </w:r>
      <w:proofErr w:type="spellStart"/>
      <w:r w:rsidRPr="000E38D8">
        <w:rPr>
          <w:sz w:val="24"/>
        </w:rPr>
        <w:t>số</w:t>
      </w:r>
      <w:proofErr w:type="spellEnd"/>
      <w:r w:rsidRPr="000E38D8">
        <w:rPr>
          <w:sz w:val="24"/>
        </w:rPr>
        <w:t xml:space="preserve"> ……………………………………………………………</w:t>
      </w:r>
      <w:proofErr w:type="gramStart"/>
      <w:r w:rsidRPr="000E38D8">
        <w:rPr>
          <w:sz w:val="24"/>
        </w:rPr>
        <w:t>…..</w:t>
      </w:r>
      <w:proofErr w:type="gramEnd"/>
    </w:p>
    <w:p w14:paraId="45C4F7E4" w14:textId="77777777" w:rsidR="00E61E1E" w:rsidRPr="000E38D8" w:rsidRDefault="00E61E1E" w:rsidP="004C08FB">
      <w:pPr>
        <w:widowControl w:val="0"/>
        <w:spacing w:after="0" w:line="240" w:lineRule="auto"/>
        <w:ind w:firstLine="709"/>
        <w:rPr>
          <w:sz w:val="24"/>
        </w:rPr>
      </w:pPr>
      <w:r w:rsidRPr="000E38D8">
        <w:rPr>
          <w:sz w:val="24"/>
        </w:rPr>
        <w:t xml:space="preserve">Theo </w:t>
      </w:r>
      <w:proofErr w:type="spellStart"/>
      <w:r w:rsidRPr="000E38D8">
        <w:rPr>
          <w:sz w:val="24"/>
        </w:rPr>
        <w:t>đề</w:t>
      </w:r>
      <w:proofErr w:type="spellEnd"/>
      <w:r w:rsidRPr="000E38D8">
        <w:rPr>
          <w:sz w:val="24"/>
        </w:rPr>
        <w:t xml:space="preserve"> </w:t>
      </w:r>
      <w:proofErr w:type="spellStart"/>
      <w:r w:rsidRPr="000E38D8">
        <w:rPr>
          <w:sz w:val="24"/>
        </w:rPr>
        <w:t>nghị</w:t>
      </w:r>
      <w:proofErr w:type="spellEnd"/>
      <w:r w:rsidRPr="000E38D8">
        <w:rPr>
          <w:sz w:val="24"/>
        </w:rPr>
        <w:t xml:space="preserve"> </w:t>
      </w:r>
      <w:proofErr w:type="spellStart"/>
      <w:r w:rsidRPr="000E38D8">
        <w:rPr>
          <w:sz w:val="24"/>
        </w:rPr>
        <w:t>của</w:t>
      </w:r>
      <w:proofErr w:type="spellEnd"/>
      <w:r w:rsidRPr="000E38D8">
        <w:rPr>
          <w:sz w:val="24"/>
        </w:rPr>
        <w:t>………………………………………………………….……</w:t>
      </w:r>
      <w:proofErr w:type="gramStart"/>
      <w:r w:rsidRPr="000E38D8">
        <w:rPr>
          <w:sz w:val="24"/>
        </w:rPr>
        <w:t>…..</w:t>
      </w:r>
      <w:proofErr w:type="gramEnd"/>
      <w:r w:rsidRPr="000E38D8">
        <w:rPr>
          <w:sz w:val="24"/>
        </w:rPr>
        <w:t>,</w:t>
      </w:r>
    </w:p>
    <w:p w14:paraId="3066D2E3" w14:textId="77777777" w:rsidR="00E61E1E" w:rsidRPr="000E38D8" w:rsidRDefault="00E61E1E" w:rsidP="004C08FB">
      <w:pPr>
        <w:widowControl w:val="0"/>
        <w:spacing w:after="0" w:line="240" w:lineRule="auto"/>
        <w:ind w:firstLine="709"/>
        <w:jc w:val="center"/>
        <w:rPr>
          <w:sz w:val="24"/>
        </w:rPr>
      </w:pPr>
      <w:r w:rsidRPr="000E38D8">
        <w:rPr>
          <w:b/>
          <w:bCs/>
          <w:sz w:val="24"/>
        </w:rPr>
        <w:t>QUYẾT ĐỊNH:</w:t>
      </w:r>
    </w:p>
    <w:p w14:paraId="73B52395" w14:textId="77777777" w:rsidR="00E61E1E" w:rsidRPr="000E38D8" w:rsidRDefault="00E61E1E" w:rsidP="004C08FB">
      <w:pPr>
        <w:widowControl w:val="0"/>
        <w:spacing w:after="0" w:line="240" w:lineRule="auto"/>
        <w:ind w:firstLine="709"/>
        <w:rPr>
          <w:sz w:val="24"/>
        </w:rPr>
      </w:pPr>
      <w:proofErr w:type="spellStart"/>
      <w:r w:rsidRPr="000E38D8">
        <w:rPr>
          <w:b/>
          <w:bCs/>
          <w:sz w:val="24"/>
        </w:rPr>
        <w:t>Điều</w:t>
      </w:r>
      <w:proofErr w:type="spellEnd"/>
      <w:r w:rsidRPr="000E38D8">
        <w:rPr>
          <w:b/>
          <w:bCs/>
          <w:sz w:val="24"/>
        </w:rPr>
        <w:t xml:space="preserve"> 1.</w:t>
      </w:r>
      <w:r w:rsidRPr="000E38D8">
        <w:rPr>
          <w:sz w:val="24"/>
        </w:rPr>
        <w:t xml:space="preserve"> </w:t>
      </w:r>
      <w:proofErr w:type="spellStart"/>
      <w:r w:rsidRPr="000E38D8">
        <w:rPr>
          <w:sz w:val="24"/>
        </w:rPr>
        <w:t>Cơ</w:t>
      </w:r>
      <w:proofErr w:type="spellEnd"/>
      <w:r w:rsidRPr="000E38D8">
        <w:rPr>
          <w:sz w:val="24"/>
        </w:rPr>
        <w:t xml:space="preserve"> </w:t>
      </w:r>
      <w:proofErr w:type="spellStart"/>
      <w:r w:rsidRPr="000E38D8">
        <w:rPr>
          <w:sz w:val="24"/>
        </w:rPr>
        <w:t>sở</w:t>
      </w:r>
      <w:proofErr w:type="spellEnd"/>
      <w:r w:rsidRPr="000E38D8">
        <w:rPr>
          <w:sz w:val="24"/>
        </w:rPr>
        <w:t xml:space="preserve"> </w:t>
      </w:r>
      <w:proofErr w:type="spellStart"/>
      <w:r w:rsidRPr="000E38D8">
        <w:rPr>
          <w:sz w:val="24"/>
        </w:rPr>
        <w:t>phá</w:t>
      </w:r>
      <w:proofErr w:type="spellEnd"/>
      <w:r w:rsidRPr="000E38D8">
        <w:rPr>
          <w:sz w:val="24"/>
        </w:rPr>
        <w:t xml:space="preserve"> </w:t>
      </w:r>
      <w:proofErr w:type="spellStart"/>
      <w:r w:rsidRPr="000E38D8">
        <w:rPr>
          <w:sz w:val="24"/>
        </w:rPr>
        <w:t>dỡ</w:t>
      </w:r>
      <w:proofErr w:type="spellEnd"/>
      <w:r w:rsidRPr="000E38D8">
        <w:rPr>
          <w:sz w:val="24"/>
        </w:rPr>
        <w:t xml:space="preserve"> </w:t>
      </w:r>
      <w:proofErr w:type="spellStart"/>
      <w:r w:rsidRPr="000E38D8">
        <w:rPr>
          <w:sz w:val="24"/>
        </w:rPr>
        <w:t>tàu</w:t>
      </w:r>
      <w:proofErr w:type="spellEnd"/>
      <w:r w:rsidRPr="000E38D8">
        <w:rPr>
          <w:sz w:val="24"/>
        </w:rPr>
        <w:t xml:space="preserve"> </w:t>
      </w:r>
      <w:proofErr w:type="spellStart"/>
      <w:r w:rsidRPr="000E38D8">
        <w:rPr>
          <w:sz w:val="24"/>
        </w:rPr>
        <w:t>biển</w:t>
      </w:r>
      <w:proofErr w:type="spellEnd"/>
      <w:r w:rsidRPr="000E38D8">
        <w:rPr>
          <w:sz w:val="24"/>
        </w:rPr>
        <w:t xml:space="preserve"> </w:t>
      </w:r>
      <w:proofErr w:type="spellStart"/>
      <w:r w:rsidRPr="000E38D8">
        <w:rPr>
          <w:sz w:val="24"/>
        </w:rPr>
        <w:t>sau</w:t>
      </w:r>
      <w:proofErr w:type="spellEnd"/>
      <w:r w:rsidRPr="000E38D8">
        <w:rPr>
          <w:sz w:val="24"/>
        </w:rPr>
        <w:t xml:space="preserve"> </w:t>
      </w:r>
      <w:proofErr w:type="spellStart"/>
      <w:r w:rsidRPr="000E38D8">
        <w:rPr>
          <w:sz w:val="24"/>
        </w:rPr>
        <w:t>đây</w:t>
      </w:r>
      <w:proofErr w:type="spellEnd"/>
      <w:r w:rsidRPr="000E38D8">
        <w:rPr>
          <w:sz w:val="24"/>
        </w:rPr>
        <w:t xml:space="preserve"> </w:t>
      </w:r>
      <w:proofErr w:type="spellStart"/>
      <w:r w:rsidRPr="000E38D8">
        <w:rPr>
          <w:sz w:val="24"/>
        </w:rPr>
        <w:t>được</w:t>
      </w:r>
      <w:proofErr w:type="spellEnd"/>
      <w:r w:rsidRPr="000E38D8">
        <w:rPr>
          <w:sz w:val="24"/>
        </w:rPr>
        <w:t xml:space="preserve"> </w:t>
      </w:r>
      <w:proofErr w:type="spellStart"/>
      <w:r w:rsidRPr="000E38D8">
        <w:rPr>
          <w:sz w:val="24"/>
        </w:rPr>
        <w:t>phép</w:t>
      </w:r>
      <w:proofErr w:type="spellEnd"/>
      <w:r w:rsidRPr="000E38D8">
        <w:rPr>
          <w:sz w:val="24"/>
        </w:rPr>
        <w:t xml:space="preserve"> </w:t>
      </w:r>
      <w:proofErr w:type="spellStart"/>
      <w:r w:rsidRPr="000E38D8">
        <w:rPr>
          <w:sz w:val="24"/>
        </w:rPr>
        <w:t>tiếp</w:t>
      </w:r>
      <w:proofErr w:type="spellEnd"/>
      <w:r w:rsidRPr="000E38D8">
        <w:rPr>
          <w:sz w:val="24"/>
        </w:rPr>
        <w:t xml:space="preserve"> </w:t>
      </w:r>
      <w:proofErr w:type="spellStart"/>
      <w:r w:rsidRPr="000E38D8">
        <w:rPr>
          <w:sz w:val="24"/>
        </w:rPr>
        <w:t>nhận</w:t>
      </w:r>
      <w:proofErr w:type="spellEnd"/>
      <w:r w:rsidRPr="000E38D8">
        <w:rPr>
          <w:sz w:val="24"/>
        </w:rPr>
        <w:t xml:space="preserve"> </w:t>
      </w:r>
      <w:proofErr w:type="spellStart"/>
      <w:r w:rsidRPr="000E38D8">
        <w:rPr>
          <w:sz w:val="24"/>
        </w:rPr>
        <w:t>tàu</w:t>
      </w:r>
      <w:proofErr w:type="spellEnd"/>
      <w:r w:rsidRPr="000E38D8">
        <w:rPr>
          <w:sz w:val="24"/>
        </w:rPr>
        <w:t xml:space="preserve"> </w:t>
      </w:r>
      <w:proofErr w:type="spellStart"/>
      <w:r w:rsidRPr="000E38D8">
        <w:rPr>
          <w:sz w:val="24"/>
        </w:rPr>
        <w:t>biển</w:t>
      </w:r>
      <w:proofErr w:type="spellEnd"/>
      <w:r w:rsidRPr="000E38D8">
        <w:rPr>
          <w:sz w:val="24"/>
        </w:rPr>
        <w:t xml:space="preserve"> </w:t>
      </w:r>
      <w:proofErr w:type="spellStart"/>
      <w:r w:rsidRPr="000E38D8">
        <w:rPr>
          <w:sz w:val="24"/>
        </w:rPr>
        <w:t>để</w:t>
      </w:r>
      <w:proofErr w:type="spellEnd"/>
      <w:r w:rsidRPr="000E38D8">
        <w:rPr>
          <w:sz w:val="24"/>
        </w:rPr>
        <w:t xml:space="preserve"> </w:t>
      </w:r>
      <w:proofErr w:type="spellStart"/>
      <w:r w:rsidRPr="000E38D8">
        <w:rPr>
          <w:sz w:val="24"/>
        </w:rPr>
        <w:t>phá</w:t>
      </w:r>
      <w:proofErr w:type="spellEnd"/>
      <w:r w:rsidRPr="000E38D8">
        <w:rPr>
          <w:sz w:val="24"/>
        </w:rPr>
        <w:t xml:space="preserve"> </w:t>
      </w:r>
      <w:proofErr w:type="spellStart"/>
      <w:r w:rsidRPr="000E38D8">
        <w:rPr>
          <w:sz w:val="24"/>
        </w:rPr>
        <w:t>dỡ</w:t>
      </w:r>
      <w:proofErr w:type="spellEnd"/>
      <w:r w:rsidRPr="000E38D8">
        <w:rPr>
          <w:sz w:val="24"/>
        </w:rPr>
        <w:t>:</w:t>
      </w:r>
    </w:p>
    <w:p w14:paraId="0722F229" w14:textId="77777777" w:rsidR="00E61E1E" w:rsidRPr="000E38D8" w:rsidRDefault="00E61E1E" w:rsidP="004C08FB">
      <w:pPr>
        <w:widowControl w:val="0"/>
        <w:spacing w:after="0" w:line="240" w:lineRule="auto"/>
        <w:ind w:firstLine="709"/>
        <w:rPr>
          <w:sz w:val="24"/>
        </w:rPr>
      </w:pPr>
      <w:r w:rsidRPr="000E38D8">
        <w:rPr>
          <w:sz w:val="24"/>
        </w:rPr>
        <w:t xml:space="preserve">1. </w:t>
      </w:r>
      <w:proofErr w:type="spellStart"/>
      <w:r w:rsidRPr="000E38D8">
        <w:rPr>
          <w:sz w:val="24"/>
        </w:rPr>
        <w:t>Tên</w:t>
      </w:r>
      <w:proofErr w:type="spellEnd"/>
      <w:r w:rsidRPr="000E38D8">
        <w:rPr>
          <w:sz w:val="24"/>
        </w:rPr>
        <w:t xml:space="preserve"> </w:t>
      </w:r>
      <w:proofErr w:type="spellStart"/>
      <w:r w:rsidRPr="000E38D8">
        <w:rPr>
          <w:sz w:val="24"/>
        </w:rPr>
        <w:t>cơ</w:t>
      </w:r>
      <w:proofErr w:type="spellEnd"/>
      <w:r w:rsidRPr="000E38D8">
        <w:rPr>
          <w:sz w:val="24"/>
        </w:rPr>
        <w:t xml:space="preserve"> </w:t>
      </w:r>
      <w:proofErr w:type="spellStart"/>
      <w:r w:rsidRPr="000E38D8">
        <w:rPr>
          <w:sz w:val="24"/>
        </w:rPr>
        <w:t>sở</w:t>
      </w:r>
      <w:proofErr w:type="spellEnd"/>
      <w:r w:rsidRPr="000E38D8">
        <w:rPr>
          <w:sz w:val="24"/>
        </w:rPr>
        <w:t xml:space="preserve"> </w:t>
      </w:r>
      <w:proofErr w:type="spellStart"/>
      <w:r w:rsidRPr="000E38D8">
        <w:rPr>
          <w:sz w:val="24"/>
        </w:rPr>
        <w:t>phá</w:t>
      </w:r>
      <w:proofErr w:type="spellEnd"/>
      <w:r w:rsidRPr="000E38D8">
        <w:rPr>
          <w:sz w:val="24"/>
        </w:rPr>
        <w:t xml:space="preserve"> </w:t>
      </w:r>
      <w:proofErr w:type="spellStart"/>
      <w:r w:rsidRPr="000E38D8">
        <w:rPr>
          <w:sz w:val="24"/>
        </w:rPr>
        <w:t>dỡ</w:t>
      </w:r>
      <w:proofErr w:type="spellEnd"/>
      <w:r w:rsidRPr="000E38D8">
        <w:rPr>
          <w:sz w:val="24"/>
        </w:rPr>
        <w:t xml:space="preserve"> </w:t>
      </w:r>
      <w:proofErr w:type="spellStart"/>
      <w:r w:rsidRPr="000E38D8">
        <w:rPr>
          <w:sz w:val="24"/>
        </w:rPr>
        <w:t>tàu</w:t>
      </w:r>
      <w:proofErr w:type="spellEnd"/>
      <w:r w:rsidRPr="000E38D8">
        <w:rPr>
          <w:sz w:val="24"/>
        </w:rPr>
        <w:t xml:space="preserve"> </w:t>
      </w:r>
      <w:proofErr w:type="spellStart"/>
      <w:r w:rsidRPr="000E38D8">
        <w:rPr>
          <w:sz w:val="24"/>
        </w:rPr>
        <w:t>biển</w:t>
      </w:r>
      <w:proofErr w:type="spellEnd"/>
      <w:r w:rsidRPr="000E38D8">
        <w:rPr>
          <w:sz w:val="24"/>
        </w:rPr>
        <w:t xml:space="preserve">: ...................................................................................... </w:t>
      </w:r>
    </w:p>
    <w:p w14:paraId="62B0B914" w14:textId="77777777" w:rsidR="00E61E1E" w:rsidRPr="000E38D8" w:rsidRDefault="00E61E1E" w:rsidP="004C08FB">
      <w:pPr>
        <w:widowControl w:val="0"/>
        <w:spacing w:after="0" w:line="240" w:lineRule="auto"/>
        <w:ind w:firstLine="709"/>
        <w:rPr>
          <w:sz w:val="24"/>
        </w:rPr>
      </w:pPr>
      <w:r w:rsidRPr="000E38D8">
        <w:rPr>
          <w:sz w:val="24"/>
        </w:rPr>
        <w:t xml:space="preserve">2. </w:t>
      </w:r>
      <w:proofErr w:type="spellStart"/>
      <w:r w:rsidRPr="000E38D8">
        <w:rPr>
          <w:sz w:val="24"/>
        </w:rPr>
        <w:t>Địa</w:t>
      </w:r>
      <w:proofErr w:type="spellEnd"/>
      <w:r w:rsidRPr="000E38D8">
        <w:rPr>
          <w:sz w:val="24"/>
        </w:rPr>
        <w:t xml:space="preserve"> </w:t>
      </w:r>
      <w:proofErr w:type="spellStart"/>
      <w:r w:rsidRPr="000E38D8">
        <w:rPr>
          <w:sz w:val="24"/>
        </w:rPr>
        <w:t>chỉ</w:t>
      </w:r>
      <w:proofErr w:type="spellEnd"/>
      <w:r w:rsidRPr="000E38D8">
        <w:rPr>
          <w:sz w:val="24"/>
        </w:rPr>
        <w:t xml:space="preserve">: ................................................................................................................... </w:t>
      </w:r>
    </w:p>
    <w:p w14:paraId="30B91839" w14:textId="77777777" w:rsidR="00E61E1E" w:rsidRPr="000E38D8" w:rsidRDefault="00E61E1E" w:rsidP="004C08FB">
      <w:pPr>
        <w:widowControl w:val="0"/>
        <w:spacing w:after="0" w:line="240" w:lineRule="auto"/>
        <w:ind w:firstLine="709"/>
        <w:rPr>
          <w:sz w:val="24"/>
        </w:rPr>
      </w:pPr>
      <w:r w:rsidRPr="000E38D8">
        <w:rPr>
          <w:sz w:val="24"/>
        </w:rPr>
        <w:t xml:space="preserve">3. </w:t>
      </w:r>
      <w:proofErr w:type="spellStart"/>
      <w:r w:rsidRPr="000E38D8">
        <w:rPr>
          <w:sz w:val="24"/>
        </w:rPr>
        <w:t>Số</w:t>
      </w:r>
      <w:proofErr w:type="spellEnd"/>
      <w:r w:rsidRPr="000E38D8">
        <w:rPr>
          <w:sz w:val="24"/>
        </w:rPr>
        <w:t xml:space="preserve"> </w:t>
      </w:r>
      <w:proofErr w:type="spellStart"/>
      <w:r w:rsidRPr="000E38D8">
        <w:rPr>
          <w:sz w:val="24"/>
        </w:rPr>
        <w:t>điện</w:t>
      </w:r>
      <w:proofErr w:type="spellEnd"/>
      <w:r w:rsidRPr="000E38D8">
        <w:rPr>
          <w:sz w:val="24"/>
        </w:rPr>
        <w:t xml:space="preserve"> </w:t>
      </w:r>
      <w:proofErr w:type="spellStart"/>
      <w:r w:rsidRPr="000E38D8">
        <w:rPr>
          <w:sz w:val="24"/>
        </w:rPr>
        <w:t>thoại</w:t>
      </w:r>
      <w:proofErr w:type="spellEnd"/>
      <w:r w:rsidRPr="000E38D8">
        <w:rPr>
          <w:sz w:val="24"/>
        </w:rPr>
        <w:t xml:space="preserve"> </w:t>
      </w:r>
      <w:proofErr w:type="spellStart"/>
      <w:r w:rsidRPr="000E38D8">
        <w:rPr>
          <w:sz w:val="24"/>
        </w:rPr>
        <w:t>liên</w:t>
      </w:r>
      <w:proofErr w:type="spellEnd"/>
      <w:r w:rsidRPr="000E38D8">
        <w:rPr>
          <w:sz w:val="24"/>
        </w:rPr>
        <w:t xml:space="preserve"> </w:t>
      </w:r>
      <w:proofErr w:type="spellStart"/>
      <w:r w:rsidRPr="000E38D8">
        <w:rPr>
          <w:sz w:val="24"/>
        </w:rPr>
        <w:t>hệ</w:t>
      </w:r>
      <w:proofErr w:type="spellEnd"/>
      <w:r w:rsidRPr="000E38D8">
        <w:rPr>
          <w:sz w:val="24"/>
        </w:rPr>
        <w:t xml:space="preserve">: ............................................................................................... </w:t>
      </w:r>
    </w:p>
    <w:p w14:paraId="47E30205" w14:textId="77777777" w:rsidR="00E61E1E" w:rsidRPr="000E38D8" w:rsidRDefault="00E61E1E" w:rsidP="004C08FB">
      <w:pPr>
        <w:widowControl w:val="0"/>
        <w:spacing w:after="0" w:line="240" w:lineRule="auto"/>
        <w:ind w:firstLine="709"/>
        <w:rPr>
          <w:sz w:val="24"/>
        </w:rPr>
      </w:pPr>
      <w:r w:rsidRPr="000E38D8">
        <w:rPr>
          <w:sz w:val="24"/>
        </w:rPr>
        <w:t xml:space="preserve">3. </w:t>
      </w:r>
      <w:proofErr w:type="spellStart"/>
      <w:r w:rsidRPr="000E38D8">
        <w:rPr>
          <w:sz w:val="24"/>
        </w:rPr>
        <w:t>Người</w:t>
      </w:r>
      <w:proofErr w:type="spellEnd"/>
      <w:r w:rsidRPr="000E38D8">
        <w:rPr>
          <w:sz w:val="24"/>
        </w:rPr>
        <w:t xml:space="preserve"> </w:t>
      </w:r>
      <w:proofErr w:type="spellStart"/>
      <w:r w:rsidRPr="000E38D8">
        <w:rPr>
          <w:sz w:val="24"/>
        </w:rPr>
        <w:t>đại</w:t>
      </w:r>
      <w:proofErr w:type="spellEnd"/>
      <w:r w:rsidRPr="000E38D8">
        <w:rPr>
          <w:sz w:val="24"/>
        </w:rPr>
        <w:t xml:space="preserve"> </w:t>
      </w:r>
      <w:proofErr w:type="spellStart"/>
      <w:r w:rsidRPr="000E38D8">
        <w:rPr>
          <w:sz w:val="24"/>
        </w:rPr>
        <w:t>diện</w:t>
      </w:r>
      <w:proofErr w:type="spellEnd"/>
      <w:r w:rsidRPr="000E38D8">
        <w:rPr>
          <w:sz w:val="24"/>
        </w:rPr>
        <w:t xml:space="preserve"> </w:t>
      </w:r>
      <w:proofErr w:type="spellStart"/>
      <w:r w:rsidRPr="000E38D8">
        <w:rPr>
          <w:sz w:val="24"/>
        </w:rPr>
        <w:t>theo</w:t>
      </w:r>
      <w:proofErr w:type="spellEnd"/>
      <w:r w:rsidRPr="000E38D8">
        <w:rPr>
          <w:sz w:val="24"/>
        </w:rPr>
        <w:t xml:space="preserve"> </w:t>
      </w:r>
      <w:proofErr w:type="spellStart"/>
      <w:r w:rsidRPr="000E38D8">
        <w:rPr>
          <w:sz w:val="24"/>
        </w:rPr>
        <w:t>pháp</w:t>
      </w:r>
      <w:proofErr w:type="spellEnd"/>
      <w:r w:rsidRPr="000E38D8">
        <w:rPr>
          <w:sz w:val="24"/>
        </w:rPr>
        <w:t xml:space="preserve"> </w:t>
      </w:r>
      <w:proofErr w:type="spellStart"/>
      <w:r w:rsidRPr="000E38D8">
        <w:rPr>
          <w:sz w:val="24"/>
        </w:rPr>
        <w:t>luật</w:t>
      </w:r>
      <w:proofErr w:type="spellEnd"/>
      <w:r w:rsidRPr="000E38D8">
        <w:rPr>
          <w:sz w:val="24"/>
        </w:rPr>
        <w:t xml:space="preserve">: ................................................................................. </w:t>
      </w:r>
    </w:p>
    <w:p w14:paraId="6AD1664F" w14:textId="77777777" w:rsidR="00E61E1E" w:rsidRPr="000E38D8" w:rsidRDefault="00E61E1E" w:rsidP="004C08FB">
      <w:pPr>
        <w:widowControl w:val="0"/>
        <w:spacing w:after="0" w:line="240" w:lineRule="auto"/>
        <w:ind w:firstLine="709"/>
        <w:rPr>
          <w:sz w:val="24"/>
        </w:rPr>
      </w:pPr>
      <w:r w:rsidRPr="000E38D8">
        <w:rPr>
          <w:sz w:val="24"/>
        </w:rPr>
        <w:t xml:space="preserve">4. </w:t>
      </w:r>
      <w:proofErr w:type="spellStart"/>
      <w:r w:rsidRPr="000E38D8">
        <w:rPr>
          <w:sz w:val="24"/>
        </w:rPr>
        <w:t>Loại</w:t>
      </w:r>
      <w:proofErr w:type="spellEnd"/>
      <w:r w:rsidRPr="000E38D8">
        <w:rPr>
          <w:sz w:val="24"/>
        </w:rPr>
        <w:t xml:space="preserve"> </w:t>
      </w:r>
      <w:proofErr w:type="spellStart"/>
      <w:r w:rsidRPr="000E38D8">
        <w:rPr>
          <w:sz w:val="24"/>
        </w:rPr>
        <w:t>tàu</w:t>
      </w:r>
      <w:proofErr w:type="spellEnd"/>
      <w:r w:rsidRPr="000E38D8">
        <w:rPr>
          <w:sz w:val="24"/>
        </w:rPr>
        <w:t xml:space="preserve"> </w:t>
      </w:r>
      <w:proofErr w:type="spellStart"/>
      <w:r w:rsidRPr="000E38D8">
        <w:rPr>
          <w:sz w:val="24"/>
        </w:rPr>
        <w:t>biển</w:t>
      </w:r>
      <w:proofErr w:type="spellEnd"/>
      <w:r w:rsidRPr="000E38D8">
        <w:rPr>
          <w:sz w:val="24"/>
        </w:rPr>
        <w:t xml:space="preserve"> </w:t>
      </w:r>
      <w:proofErr w:type="spellStart"/>
      <w:r w:rsidRPr="000E38D8">
        <w:rPr>
          <w:sz w:val="24"/>
        </w:rPr>
        <w:t>phá</w:t>
      </w:r>
      <w:proofErr w:type="spellEnd"/>
      <w:r w:rsidRPr="000E38D8">
        <w:rPr>
          <w:sz w:val="24"/>
        </w:rPr>
        <w:t xml:space="preserve"> </w:t>
      </w:r>
      <w:proofErr w:type="spellStart"/>
      <w:r w:rsidRPr="000E38D8">
        <w:rPr>
          <w:sz w:val="24"/>
        </w:rPr>
        <w:t>dỡ</w:t>
      </w:r>
      <w:proofErr w:type="spellEnd"/>
      <w:r w:rsidRPr="000E38D8">
        <w:rPr>
          <w:sz w:val="24"/>
        </w:rPr>
        <w:t xml:space="preserve">: ............................................................................................... </w:t>
      </w:r>
    </w:p>
    <w:p w14:paraId="7E4EE57F" w14:textId="77777777" w:rsidR="00E61E1E" w:rsidRPr="000E38D8" w:rsidRDefault="00E61E1E" w:rsidP="004C08FB">
      <w:pPr>
        <w:widowControl w:val="0"/>
        <w:spacing w:after="0" w:line="240" w:lineRule="auto"/>
        <w:ind w:firstLine="709"/>
        <w:rPr>
          <w:sz w:val="24"/>
        </w:rPr>
      </w:pPr>
      <w:r w:rsidRPr="000E38D8">
        <w:rPr>
          <w:sz w:val="24"/>
        </w:rPr>
        <w:t xml:space="preserve">5. </w:t>
      </w:r>
      <w:proofErr w:type="spellStart"/>
      <w:r w:rsidRPr="000E38D8">
        <w:rPr>
          <w:sz w:val="24"/>
        </w:rPr>
        <w:t>Giới</w:t>
      </w:r>
      <w:proofErr w:type="spellEnd"/>
      <w:r w:rsidRPr="000E38D8">
        <w:rPr>
          <w:sz w:val="24"/>
        </w:rPr>
        <w:t xml:space="preserve"> </w:t>
      </w:r>
      <w:proofErr w:type="spellStart"/>
      <w:r w:rsidRPr="000E38D8">
        <w:rPr>
          <w:sz w:val="24"/>
        </w:rPr>
        <w:t>hạn</w:t>
      </w:r>
      <w:proofErr w:type="spellEnd"/>
      <w:r w:rsidRPr="000E38D8">
        <w:rPr>
          <w:sz w:val="24"/>
        </w:rPr>
        <w:t xml:space="preserve"> </w:t>
      </w:r>
      <w:proofErr w:type="spellStart"/>
      <w:r w:rsidRPr="000E38D8">
        <w:rPr>
          <w:sz w:val="24"/>
        </w:rPr>
        <w:t>trọng</w:t>
      </w:r>
      <w:proofErr w:type="spellEnd"/>
      <w:r w:rsidRPr="000E38D8">
        <w:rPr>
          <w:sz w:val="24"/>
        </w:rPr>
        <w:t xml:space="preserve"> </w:t>
      </w:r>
      <w:proofErr w:type="spellStart"/>
      <w:r w:rsidRPr="000E38D8">
        <w:rPr>
          <w:sz w:val="24"/>
        </w:rPr>
        <w:t>tải</w:t>
      </w:r>
      <w:proofErr w:type="spellEnd"/>
      <w:r w:rsidRPr="000E38D8">
        <w:rPr>
          <w:sz w:val="24"/>
        </w:rPr>
        <w:t xml:space="preserve"> </w:t>
      </w:r>
      <w:proofErr w:type="spellStart"/>
      <w:r w:rsidRPr="000E38D8">
        <w:rPr>
          <w:sz w:val="24"/>
        </w:rPr>
        <w:t>toàn</w:t>
      </w:r>
      <w:proofErr w:type="spellEnd"/>
      <w:r w:rsidRPr="000E38D8">
        <w:rPr>
          <w:sz w:val="24"/>
        </w:rPr>
        <w:t xml:space="preserve"> </w:t>
      </w:r>
      <w:proofErr w:type="spellStart"/>
      <w:r w:rsidRPr="000E38D8">
        <w:rPr>
          <w:sz w:val="24"/>
        </w:rPr>
        <w:t>phần</w:t>
      </w:r>
      <w:proofErr w:type="spellEnd"/>
      <w:r w:rsidRPr="000E38D8">
        <w:rPr>
          <w:sz w:val="24"/>
        </w:rPr>
        <w:t xml:space="preserve"> </w:t>
      </w:r>
      <w:proofErr w:type="spellStart"/>
      <w:r w:rsidRPr="000E38D8">
        <w:rPr>
          <w:sz w:val="24"/>
        </w:rPr>
        <w:t>của</w:t>
      </w:r>
      <w:proofErr w:type="spellEnd"/>
      <w:r w:rsidRPr="000E38D8">
        <w:rPr>
          <w:sz w:val="24"/>
        </w:rPr>
        <w:t xml:space="preserve"> </w:t>
      </w:r>
      <w:proofErr w:type="spellStart"/>
      <w:r w:rsidRPr="000E38D8">
        <w:rPr>
          <w:sz w:val="24"/>
        </w:rPr>
        <w:t>tàu</w:t>
      </w:r>
      <w:proofErr w:type="spellEnd"/>
      <w:r w:rsidRPr="000E38D8">
        <w:rPr>
          <w:sz w:val="24"/>
        </w:rPr>
        <w:t xml:space="preserve"> </w:t>
      </w:r>
      <w:proofErr w:type="spellStart"/>
      <w:r w:rsidRPr="000E38D8">
        <w:rPr>
          <w:sz w:val="24"/>
        </w:rPr>
        <w:t>biển</w:t>
      </w:r>
      <w:proofErr w:type="spellEnd"/>
      <w:r w:rsidRPr="000E38D8">
        <w:rPr>
          <w:sz w:val="24"/>
        </w:rPr>
        <w:t xml:space="preserve"> </w:t>
      </w:r>
      <w:proofErr w:type="spellStart"/>
      <w:r w:rsidRPr="000E38D8">
        <w:rPr>
          <w:sz w:val="24"/>
        </w:rPr>
        <w:t>phá</w:t>
      </w:r>
      <w:proofErr w:type="spellEnd"/>
      <w:r w:rsidRPr="000E38D8">
        <w:rPr>
          <w:sz w:val="24"/>
        </w:rPr>
        <w:t xml:space="preserve"> </w:t>
      </w:r>
      <w:proofErr w:type="spellStart"/>
      <w:r w:rsidRPr="000E38D8">
        <w:rPr>
          <w:sz w:val="24"/>
        </w:rPr>
        <w:t>dỡ</w:t>
      </w:r>
      <w:proofErr w:type="spellEnd"/>
      <w:r w:rsidRPr="000E38D8">
        <w:rPr>
          <w:sz w:val="24"/>
        </w:rPr>
        <w:t xml:space="preserve">: ..................................................... </w:t>
      </w:r>
    </w:p>
    <w:p w14:paraId="33C742A2" w14:textId="77777777" w:rsidR="00E61E1E" w:rsidRPr="000E38D8" w:rsidRDefault="00E61E1E" w:rsidP="004C08FB">
      <w:pPr>
        <w:widowControl w:val="0"/>
        <w:spacing w:after="0" w:line="240" w:lineRule="auto"/>
        <w:ind w:firstLine="709"/>
        <w:rPr>
          <w:sz w:val="24"/>
        </w:rPr>
      </w:pPr>
      <w:proofErr w:type="spellStart"/>
      <w:r w:rsidRPr="000E38D8">
        <w:rPr>
          <w:b/>
          <w:bCs/>
          <w:sz w:val="24"/>
        </w:rPr>
        <w:t>Điều</w:t>
      </w:r>
      <w:proofErr w:type="spellEnd"/>
      <w:r w:rsidRPr="000E38D8">
        <w:rPr>
          <w:b/>
          <w:bCs/>
          <w:sz w:val="24"/>
        </w:rPr>
        <w:t xml:space="preserve"> 2.</w:t>
      </w:r>
      <w:r w:rsidRPr="000E38D8">
        <w:rPr>
          <w:sz w:val="24"/>
        </w:rPr>
        <w:t xml:space="preserve"> </w:t>
      </w:r>
      <w:proofErr w:type="spellStart"/>
      <w:r w:rsidRPr="000E38D8">
        <w:rPr>
          <w:sz w:val="24"/>
        </w:rPr>
        <w:t>Cơ</w:t>
      </w:r>
      <w:proofErr w:type="spellEnd"/>
      <w:r w:rsidRPr="000E38D8">
        <w:rPr>
          <w:sz w:val="24"/>
        </w:rPr>
        <w:t xml:space="preserve"> </w:t>
      </w:r>
      <w:proofErr w:type="spellStart"/>
      <w:r w:rsidRPr="000E38D8">
        <w:rPr>
          <w:sz w:val="24"/>
        </w:rPr>
        <w:t>sở</w:t>
      </w:r>
      <w:proofErr w:type="spellEnd"/>
      <w:r w:rsidRPr="000E38D8">
        <w:rPr>
          <w:sz w:val="24"/>
        </w:rPr>
        <w:t xml:space="preserve"> </w:t>
      </w:r>
      <w:proofErr w:type="spellStart"/>
      <w:r w:rsidRPr="000E38D8">
        <w:rPr>
          <w:sz w:val="24"/>
        </w:rPr>
        <w:t>phá</w:t>
      </w:r>
      <w:proofErr w:type="spellEnd"/>
      <w:r w:rsidRPr="000E38D8">
        <w:rPr>
          <w:sz w:val="24"/>
        </w:rPr>
        <w:t xml:space="preserve"> </w:t>
      </w:r>
      <w:proofErr w:type="spellStart"/>
      <w:r w:rsidRPr="000E38D8">
        <w:rPr>
          <w:sz w:val="24"/>
        </w:rPr>
        <w:t>dỡ</w:t>
      </w:r>
      <w:proofErr w:type="spellEnd"/>
      <w:r w:rsidRPr="000E38D8">
        <w:rPr>
          <w:sz w:val="24"/>
        </w:rPr>
        <w:t xml:space="preserve"> </w:t>
      </w:r>
      <w:proofErr w:type="spellStart"/>
      <w:r w:rsidRPr="000E38D8">
        <w:rPr>
          <w:sz w:val="24"/>
        </w:rPr>
        <w:t>tàu</w:t>
      </w:r>
      <w:proofErr w:type="spellEnd"/>
      <w:r w:rsidRPr="000E38D8">
        <w:rPr>
          <w:sz w:val="24"/>
        </w:rPr>
        <w:t xml:space="preserve"> </w:t>
      </w:r>
      <w:proofErr w:type="spellStart"/>
      <w:r w:rsidRPr="000E38D8">
        <w:rPr>
          <w:sz w:val="24"/>
        </w:rPr>
        <w:t>biển</w:t>
      </w:r>
      <w:proofErr w:type="spellEnd"/>
      <w:r w:rsidRPr="000E38D8">
        <w:rPr>
          <w:sz w:val="24"/>
        </w:rPr>
        <w:t xml:space="preserve"> </w:t>
      </w:r>
      <w:proofErr w:type="spellStart"/>
      <w:r w:rsidRPr="000E38D8">
        <w:rPr>
          <w:sz w:val="24"/>
        </w:rPr>
        <w:t>căn</w:t>
      </w:r>
      <w:proofErr w:type="spellEnd"/>
      <w:r w:rsidRPr="000E38D8">
        <w:rPr>
          <w:sz w:val="24"/>
        </w:rPr>
        <w:t xml:space="preserve"> </w:t>
      </w:r>
      <w:proofErr w:type="spellStart"/>
      <w:r w:rsidRPr="000E38D8">
        <w:rPr>
          <w:sz w:val="24"/>
        </w:rPr>
        <w:t>cứ</w:t>
      </w:r>
      <w:proofErr w:type="spellEnd"/>
      <w:r w:rsidRPr="000E38D8">
        <w:rPr>
          <w:sz w:val="24"/>
        </w:rPr>
        <w:t xml:space="preserve"> </w:t>
      </w:r>
      <w:proofErr w:type="spellStart"/>
      <w:r w:rsidRPr="000E38D8">
        <w:rPr>
          <w:sz w:val="24"/>
        </w:rPr>
        <w:t>Quyết</w:t>
      </w:r>
      <w:proofErr w:type="spellEnd"/>
      <w:r w:rsidRPr="000E38D8">
        <w:rPr>
          <w:sz w:val="24"/>
        </w:rPr>
        <w:t xml:space="preserve"> </w:t>
      </w:r>
      <w:proofErr w:type="spellStart"/>
      <w:r w:rsidRPr="000E38D8">
        <w:rPr>
          <w:sz w:val="24"/>
        </w:rPr>
        <w:t>định</w:t>
      </w:r>
      <w:proofErr w:type="spellEnd"/>
      <w:r w:rsidRPr="000E38D8">
        <w:rPr>
          <w:sz w:val="24"/>
        </w:rPr>
        <w:t xml:space="preserve"> </w:t>
      </w:r>
      <w:proofErr w:type="spellStart"/>
      <w:r w:rsidRPr="000E38D8">
        <w:rPr>
          <w:sz w:val="24"/>
        </w:rPr>
        <w:t>này</w:t>
      </w:r>
      <w:proofErr w:type="spellEnd"/>
      <w:r w:rsidRPr="000E38D8">
        <w:rPr>
          <w:sz w:val="24"/>
        </w:rPr>
        <w:t xml:space="preserve"> </w:t>
      </w:r>
      <w:proofErr w:type="spellStart"/>
      <w:r w:rsidRPr="000E38D8">
        <w:rPr>
          <w:sz w:val="24"/>
        </w:rPr>
        <w:t>và</w:t>
      </w:r>
      <w:proofErr w:type="spellEnd"/>
      <w:r w:rsidRPr="000E38D8">
        <w:rPr>
          <w:sz w:val="24"/>
        </w:rPr>
        <w:t xml:space="preserve"> </w:t>
      </w:r>
      <w:proofErr w:type="spellStart"/>
      <w:r w:rsidRPr="000E38D8">
        <w:rPr>
          <w:sz w:val="24"/>
        </w:rPr>
        <w:t>các</w:t>
      </w:r>
      <w:proofErr w:type="spellEnd"/>
      <w:r w:rsidRPr="000E38D8">
        <w:rPr>
          <w:sz w:val="24"/>
        </w:rPr>
        <w:t xml:space="preserve"> </w:t>
      </w:r>
      <w:proofErr w:type="spellStart"/>
      <w:r w:rsidRPr="000E38D8">
        <w:rPr>
          <w:sz w:val="24"/>
        </w:rPr>
        <w:t>quy</w:t>
      </w:r>
      <w:proofErr w:type="spellEnd"/>
      <w:r w:rsidRPr="000E38D8">
        <w:rPr>
          <w:sz w:val="24"/>
        </w:rPr>
        <w:t xml:space="preserve"> </w:t>
      </w:r>
      <w:proofErr w:type="spellStart"/>
      <w:r w:rsidRPr="000E38D8">
        <w:rPr>
          <w:sz w:val="24"/>
        </w:rPr>
        <w:t>định</w:t>
      </w:r>
      <w:proofErr w:type="spellEnd"/>
      <w:r w:rsidRPr="000E38D8">
        <w:rPr>
          <w:sz w:val="24"/>
        </w:rPr>
        <w:t xml:space="preserve"> </w:t>
      </w:r>
      <w:proofErr w:type="spellStart"/>
      <w:r w:rsidRPr="000E38D8">
        <w:rPr>
          <w:sz w:val="24"/>
        </w:rPr>
        <w:t>khác</w:t>
      </w:r>
      <w:proofErr w:type="spellEnd"/>
      <w:r w:rsidRPr="000E38D8">
        <w:rPr>
          <w:sz w:val="24"/>
        </w:rPr>
        <w:t xml:space="preserve"> </w:t>
      </w:r>
      <w:proofErr w:type="spellStart"/>
      <w:r w:rsidRPr="000E38D8">
        <w:rPr>
          <w:sz w:val="24"/>
        </w:rPr>
        <w:t>có</w:t>
      </w:r>
      <w:proofErr w:type="spellEnd"/>
      <w:r w:rsidRPr="000E38D8">
        <w:rPr>
          <w:sz w:val="24"/>
        </w:rPr>
        <w:t xml:space="preserve"> </w:t>
      </w:r>
      <w:proofErr w:type="spellStart"/>
      <w:r w:rsidRPr="000E38D8">
        <w:rPr>
          <w:sz w:val="24"/>
        </w:rPr>
        <w:t>liên</w:t>
      </w:r>
      <w:proofErr w:type="spellEnd"/>
      <w:r w:rsidRPr="000E38D8">
        <w:rPr>
          <w:sz w:val="24"/>
        </w:rPr>
        <w:t xml:space="preserve"> </w:t>
      </w:r>
      <w:proofErr w:type="spellStart"/>
      <w:r w:rsidRPr="000E38D8">
        <w:rPr>
          <w:sz w:val="24"/>
        </w:rPr>
        <w:t>quan</w:t>
      </w:r>
      <w:proofErr w:type="spellEnd"/>
      <w:r w:rsidRPr="000E38D8">
        <w:rPr>
          <w:sz w:val="24"/>
        </w:rPr>
        <w:t xml:space="preserve"> </w:t>
      </w:r>
      <w:proofErr w:type="spellStart"/>
      <w:r w:rsidRPr="000E38D8">
        <w:rPr>
          <w:sz w:val="24"/>
        </w:rPr>
        <w:t>của</w:t>
      </w:r>
      <w:proofErr w:type="spellEnd"/>
      <w:r w:rsidRPr="000E38D8">
        <w:rPr>
          <w:sz w:val="24"/>
        </w:rPr>
        <w:t xml:space="preserve"> </w:t>
      </w:r>
      <w:proofErr w:type="spellStart"/>
      <w:r w:rsidRPr="000E38D8">
        <w:rPr>
          <w:sz w:val="24"/>
        </w:rPr>
        <w:t>pháp</w:t>
      </w:r>
      <w:proofErr w:type="spellEnd"/>
      <w:r w:rsidRPr="000E38D8">
        <w:rPr>
          <w:sz w:val="24"/>
        </w:rPr>
        <w:t xml:space="preserve"> </w:t>
      </w:r>
      <w:proofErr w:type="spellStart"/>
      <w:r w:rsidRPr="000E38D8">
        <w:rPr>
          <w:sz w:val="24"/>
        </w:rPr>
        <w:t>luật</w:t>
      </w:r>
      <w:proofErr w:type="spellEnd"/>
      <w:r w:rsidRPr="000E38D8">
        <w:rPr>
          <w:sz w:val="24"/>
        </w:rPr>
        <w:t xml:space="preserve"> </w:t>
      </w:r>
      <w:proofErr w:type="spellStart"/>
      <w:r w:rsidRPr="000E38D8">
        <w:rPr>
          <w:sz w:val="24"/>
        </w:rPr>
        <w:t>để</w:t>
      </w:r>
      <w:proofErr w:type="spellEnd"/>
      <w:r w:rsidRPr="000E38D8">
        <w:rPr>
          <w:sz w:val="24"/>
        </w:rPr>
        <w:t xml:space="preserve"> </w:t>
      </w:r>
      <w:proofErr w:type="spellStart"/>
      <w:r w:rsidRPr="000E38D8">
        <w:rPr>
          <w:sz w:val="24"/>
        </w:rPr>
        <w:t>tổ</w:t>
      </w:r>
      <w:proofErr w:type="spellEnd"/>
      <w:r w:rsidRPr="000E38D8">
        <w:rPr>
          <w:sz w:val="24"/>
        </w:rPr>
        <w:t xml:space="preserve"> </w:t>
      </w:r>
      <w:proofErr w:type="spellStart"/>
      <w:r w:rsidRPr="000E38D8">
        <w:rPr>
          <w:sz w:val="24"/>
        </w:rPr>
        <w:t>chức</w:t>
      </w:r>
      <w:proofErr w:type="spellEnd"/>
      <w:r w:rsidRPr="000E38D8">
        <w:rPr>
          <w:sz w:val="24"/>
        </w:rPr>
        <w:t xml:space="preserve"> </w:t>
      </w:r>
      <w:proofErr w:type="spellStart"/>
      <w:r w:rsidRPr="000E38D8">
        <w:rPr>
          <w:sz w:val="24"/>
        </w:rPr>
        <w:t>thực</w:t>
      </w:r>
      <w:proofErr w:type="spellEnd"/>
      <w:r w:rsidRPr="000E38D8">
        <w:rPr>
          <w:sz w:val="24"/>
        </w:rPr>
        <w:t xml:space="preserve"> </w:t>
      </w:r>
      <w:proofErr w:type="spellStart"/>
      <w:r w:rsidRPr="000E38D8">
        <w:rPr>
          <w:sz w:val="24"/>
        </w:rPr>
        <w:t>hiện</w:t>
      </w:r>
      <w:proofErr w:type="spellEnd"/>
      <w:r w:rsidRPr="000E38D8">
        <w:rPr>
          <w:sz w:val="24"/>
        </w:rPr>
        <w:t xml:space="preserve"> </w:t>
      </w:r>
      <w:proofErr w:type="spellStart"/>
      <w:r w:rsidRPr="000E38D8">
        <w:rPr>
          <w:sz w:val="24"/>
        </w:rPr>
        <w:t>hoạt</w:t>
      </w:r>
      <w:proofErr w:type="spellEnd"/>
      <w:r w:rsidRPr="000E38D8">
        <w:rPr>
          <w:sz w:val="24"/>
        </w:rPr>
        <w:t xml:space="preserve"> </w:t>
      </w:r>
      <w:proofErr w:type="spellStart"/>
      <w:r w:rsidRPr="000E38D8">
        <w:rPr>
          <w:sz w:val="24"/>
        </w:rPr>
        <w:t>động</w:t>
      </w:r>
      <w:proofErr w:type="spellEnd"/>
      <w:r w:rsidRPr="000E38D8">
        <w:rPr>
          <w:sz w:val="24"/>
        </w:rPr>
        <w:t xml:space="preserve"> </w:t>
      </w:r>
      <w:proofErr w:type="spellStart"/>
      <w:r w:rsidRPr="000E38D8">
        <w:rPr>
          <w:sz w:val="24"/>
        </w:rPr>
        <w:t>phá</w:t>
      </w:r>
      <w:proofErr w:type="spellEnd"/>
      <w:r w:rsidRPr="000E38D8">
        <w:rPr>
          <w:sz w:val="24"/>
        </w:rPr>
        <w:t xml:space="preserve"> </w:t>
      </w:r>
      <w:proofErr w:type="spellStart"/>
      <w:r w:rsidRPr="000E38D8">
        <w:rPr>
          <w:sz w:val="24"/>
        </w:rPr>
        <w:t>dỡ</w:t>
      </w:r>
      <w:proofErr w:type="spellEnd"/>
      <w:r w:rsidRPr="000E38D8">
        <w:rPr>
          <w:sz w:val="24"/>
        </w:rPr>
        <w:t xml:space="preserve"> </w:t>
      </w:r>
      <w:proofErr w:type="spellStart"/>
      <w:r w:rsidRPr="000E38D8">
        <w:rPr>
          <w:sz w:val="24"/>
        </w:rPr>
        <w:t>đúng</w:t>
      </w:r>
      <w:proofErr w:type="spellEnd"/>
      <w:r w:rsidRPr="000E38D8">
        <w:rPr>
          <w:sz w:val="24"/>
        </w:rPr>
        <w:t xml:space="preserve"> </w:t>
      </w:r>
      <w:proofErr w:type="spellStart"/>
      <w:r w:rsidRPr="000E38D8">
        <w:rPr>
          <w:sz w:val="24"/>
        </w:rPr>
        <w:t>mục</w:t>
      </w:r>
      <w:proofErr w:type="spellEnd"/>
      <w:r w:rsidRPr="000E38D8">
        <w:rPr>
          <w:sz w:val="24"/>
        </w:rPr>
        <w:t xml:space="preserve"> </w:t>
      </w:r>
      <w:proofErr w:type="spellStart"/>
      <w:r w:rsidRPr="000E38D8">
        <w:rPr>
          <w:sz w:val="24"/>
        </w:rPr>
        <w:t>đích</w:t>
      </w:r>
      <w:proofErr w:type="spellEnd"/>
      <w:r w:rsidRPr="000E38D8">
        <w:rPr>
          <w:sz w:val="24"/>
        </w:rPr>
        <w:t xml:space="preserve">, </w:t>
      </w:r>
      <w:proofErr w:type="spellStart"/>
      <w:r w:rsidRPr="000E38D8">
        <w:rPr>
          <w:sz w:val="24"/>
        </w:rPr>
        <w:t>bảo</w:t>
      </w:r>
      <w:proofErr w:type="spellEnd"/>
      <w:r w:rsidRPr="000E38D8">
        <w:rPr>
          <w:sz w:val="24"/>
        </w:rPr>
        <w:t xml:space="preserve"> </w:t>
      </w:r>
      <w:proofErr w:type="spellStart"/>
      <w:r w:rsidRPr="000E38D8">
        <w:rPr>
          <w:sz w:val="24"/>
        </w:rPr>
        <w:t>đảm</w:t>
      </w:r>
      <w:proofErr w:type="spellEnd"/>
      <w:r w:rsidRPr="000E38D8">
        <w:rPr>
          <w:sz w:val="24"/>
        </w:rPr>
        <w:t xml:space="preserve"> an </w:t>
      </w:r>
      <w:proofErr w:type="spellStart"/>
      <w:r w:rsidRPr="000E38D8">
        <w:rPr>
          <w:sz w:val="24"/>
        </w:rPr>
        <w:t>toàn</w:t>
      </w:r>
      <w:proofErr w:type="spellEnd"/>
      <w:r w:rsidRPr="000E38D8">
        <w:rPr>
          <w:sz w:val="24"/>
        </w:rPr>
        <w:t xml:space="preserve"> </w:t>
      </w:r>
      <w:proofErr w:type="spellStart"/>
      <w:r w:rsidRPr="000E38D8">
        <w:rPr>
          <w:sz w:val="24"/>
        </w:rPr>
        <w:t>hàng</w:t>
      </w:r>
      <w:proofErr w:type="spellEnd"/>
      <w:r w:rsidRPr="000E38D8">
        <w:rPr>
          <w:sz w:val="24"/>
        </w:rPr>
        <w:t xml:space="preserve"> </w:t>
      </w:r>
      <w:proofErr w:type="spellStart"/>
      <w:r w:rsidRPr="000E38D8">
        <w:rPr>
          <w:sz w:val="24"/>
        </w:rPr>
        <w:t>hải</w:t>
      </w:r>
      <w:proofErr w:type="spellEnd"/>
      <w:r w:rsidRPr="000E38D8">
        <w:rPr>
          <w:sz w:val="24"/>
        </w:rPr>
        <w:t xml:space="preserve">, </w:t>
      </w:r>
      <w:proofErr w:type="gramStart"/>
      <w:r w:rsidRPr="000E38D8">
        <w:rPr>
          <w:sz w:val="24"/>
        </w:rPr>
        <w:t>an</w:t>
      </w:r>
      <w:proofErr w:type="gramEnd"/>
      <w:r w:rsidRPr="000E38D8">
        <w:rPr>
          <w:sz w:val="24"/>
        </w:rPr>
        <w:t xml:space="preserve"> </w:t>
      </w:r>
      <w:proofErr w:type="spellStart"/>
      <w:r w:rsidRPr="000E38D8">
        <w:rPr>
          <w:sz w:val="24"/>
        </w:rPr>
        <w:t>ninh</w:t>
      </w:r>
      <w:proofErr w:type="spellEnd"/>
      <w:r w:rsidRPr="000E38D8">
        <w:rPr>
          <w:sz w:val="24"/>
        </w:rPr>
        <w:t xml:space="preserve"> </w:t>
      </w:r>
      <w:proofErr w:type="spellStart"/>
      <w:r w:rsidRPr="000E38D8">
        <w:rPr>
          <w:sz w:val="24"/>
        </w:rPr>
        <w:t>hàng</w:t>
      </w:r>
      <w:proofErr w:type="spellEnd"/>
      <w:r w:rsidRPr="000E38D8">
        <w:rPr>
          <w:sz w:val="24"/>
        </w:rPr>
        <w:t xml:space="preserve"> </w:t>
      </w:r>
      <w:proofErr w:type="spellStart"/>
      <w:r w:rsidRPr="000E38D8">
        <w:rPr>
          <w:sz w:val="24"/>
        </w:rPr>
        <w:t>hải</w:t>
      </w:r>
      <w:proofErr w:type="spellEnd"/>
      <w:r w:rsidRPr="000E38D8">
        <w:rPr>
          <w:sz w:val="24"/>
        </w:rPr>
        <w:t xml:space="preserve">, an </w:t>
      </w:r>
      <w:proofErr w:type="spellStart"/>
      <w:r w:rsidRPr="000E38D8">
        <w:rPr>
          <w:sz w:val="24"/>
        </w:rPr>
        <w:t>toàn</w:t>
      </w:r>
      <w:proofErr w:type="spellEnd"/>
      <w:r w:rsidRPr="000E38D8">
        <w:rPr>
          <w:sz w:val="24"/>
        </w:rPr>
        <w:t xml:space="preserve"> </w:t>
      </w:r>
      <w:proofErr w:type="spellStart"/>
      <w:r w:rsidRPr="000E38D8">
        <w:rPr>
          <w:sz w:val="24"/>
        </w:rPr>
        <w:t>lao</w:t>
      </w:r>
      <w:proofErr w:type="spellEnd"/>
      <w:r w:rsidRPr="000E38D8">
        <w:rPr>
          <w:sz w:val="24"/>
        </w:rPr>
        <w:t xml:space="preserve"> </w:t>
      </w:r>
      <w:proofErr w:type="spellStart"/>
      <w:r w:rsidRPr="000E38D8">
        <w:rPr>
          <w:sz w:val="24"/>
        </w:rPr>
        <w:t>động</w:t>
      </w:r>
      <w:proofErr w:type="spellEnd"/>
      <w:r w:rsidRPr="000E38D8">
        <w:rPr>
          <w:sz w:val="24"/>
        </w:rPr>
        <w:t xml:space="preserve">, </w:t>
      </w:r>
      <w:proofErr w:type="spellStart"/>
      <w:r w:rsidRPr="000E38D8">
        <w:rPr>
          <w:sz w:val="24"/>
        </w:rPr>
        <w:t>phòng</w:t>
      </w:r>
      <w:proofErr w:type="spellEnd"/>
      <w:r w:rsidRPr="000E38D8">
        <w:rPr>
          <w:sz w:val="24"/>
        </w:rPr>
        <w:t xml:space="preserve"> </w:t>
      </w:r>
      <w:proofErr w:type="spellStart"/>
      <w:r w:rsidRPr="000E38D8">
        <w:rPr>
          <w:sz w:val="24"/>
        </w:rPr>
        <w:t>cháy</w:t>
      </w:r>
      <w:proofErr w:type="spellEnd"/>
      <w:r w:rsidRPr="000E38D8">
        <w:rPr>
          <w:sz w:val="24"/>
        </w:rPr>
        <w:t xml:space="preserve">, </w:t>
      </w:r>
      <w:proofErr w:type="spellStart"/>
      <w:r w:rsidRPr="000E38D8">
        <w:rPr>
          <w:sz w:val="24"/>
        </w:rPr>
        <w:t>chữa</w:t>
      </w:r>
      <w:proofErr w:type="spellEnd"/>
      <w:r w:rsidRPr="000E38D8">
        <w:rPr>
          <w:sz w:val="24"/>
        </w:rPr>
        <w:t xml:space="preserve"> </w:t>
      </w:r>
      <w:proofErr w:type="spellStart"/>
      <w:r w:rsidRPr="000E38D8">
        <w:rPr>
          <w:sz w:val="24"/>
        </w:rPr>
        <w:t>cháy</w:t>
      </w:r>
      <w:proofErr w:type="spellEnd"/>
      <w:r w:rsidRPr="000E38D8">
        <w:rPr>
          <w:sz w:val="24"/>
        </w:rPr>
        <w:t xml:space="preserve">, </w:t>
      </w:r>
      <w:proofErr w:type="spellStart"/>
      <w:r w:rsidRPr="000E38D8">
        <w:rPr>
          <w:sz w:val="24"/>
        </w:rPr>
        <w:t>bảo</w:t>
      </w:r>
      <w:proofErr w:type="spellEnd"/>
      <w:r w:rsidRPr="000E38D8">
        <w:rPr>
          <w:sz w:val="24"/>
        </w:rPr>
        <w:t xml:space="preserve"> </w:t>
      </w:r>
      <w:proofErr w:type="spellStart"/>
      <w:r w:rsidRPr="000E38D8">
        <w:rPr>
          <w:sz w:val="24"/>
        </w:rPr>
        <w:t>vệ</w:t>
      </w:r>
      <w:proofErr w:type="spellEnd"/>
      <w:r w:rsidRPr="000E38D8">
        <w:rPr>
          <w:sz w:val="24"/>
        </w:rPr>
        <w:t xml:space="preserve"> </w:t>
      </w:r>
      <w:proofErr w:type="spellStart"/>
      <w:r w:rsidRPr="000E38D8">
        <w:rPr>
          <w:sz w:val="24"/>
        </w:rPr>
        <w:t>sức</w:t>
      </w:r>
      <w:proofErr w:type="spellEnd"/>
      <w:r w:rsidRPr="000E38D8">
        <w:rPr>
          <w:sz w:val="24"/>
        </w:rPr>
        <w:t xml:space="preserve"> </w:t>
      </w:r>
      <w:proofErr w:type="spellStart"/>
      <w:r w:rsidRPr="000E38D8">
        <w:rPr>
          <w:sz w:val="24"/>
        </w:rPr>
        <w:t>khỏe</w:t>
      </w:r>
      <w:proofErr w:type="spellEnd"/>
      <w:r w:rsidRPr="000E38D8">
        <w:rPr>
          <w:sz w:val="24"/>
        </w:rPr>
        <w:t xml:space="preserve"> con </w:t>
      </w:r>
      <w:proofErr w:type="spellStart"/>
      <w:r w:rsidRPr="000E38D8">
        <w:rPr>
          <w:sz w:val="24"/>
        </w:rPr>
        <w:t>người</w:t>
      </w:r>
      <w:proofErr w:type="spellEnd"/>
      <w:r w:rsidRPr="000E38D8">
        <w:rPr>
          <w:sz w:val="24"/>
        </w:rPr>
        <w:t xml:space="preserve"> </w:t>
      </w:r>
      <w:proofErr w:type="spellStart"/>
      <w:r w:rsidRPr="000E38D8">
        <w:rPr>
          <w:sz w:val="24"/>
        </w:rPr>
        <w:t>và</w:t>
      </w:r>
      <w:proofErr w:type="spellEnd"/>
      <w:r w:rsidRPr="000E38D8">
        <w:rPr>
          <w:sz w:val="24"/>
        </w:rPr>
        <w:t xml:space="preserve"> </w:t>
      </w:r>
      <w:proofErr w:type="spellStart"/>
      <w:r w:rsidRPr="000E38D8">
        <w:rPr>
          <w:sz w:val="24"/>
        </w:rPr>
        <w:t>môi</w:t>
      </w:r>
      <w:proofErr w:type="spellEnd"/>
      <w:r w:rsidRPr="000E38D8">
        <w:rPr>
          <w:sz w:val="24"/>
        </w:rPr>
        <w:t xml:space="preserve"> </w:t>
      </w:r>
      <w:proofErr w:type="spellStart"/>
      <w:r w:rsidRPr="000E38D8">
        <w:rPr>
          <w:sz w:val="24"/>
        </w:rPr>
        <w:t>trường</w:t>
      </w:r>
      <w:proofErr w:type="spellEnd"/>
      <w:r w:rsidRPr="000E38D8">
        <w:rPr>
          <w:sz w:val="24"/>
        </w:rPr>
        <w:t>.</w:t>
      </w:r>
    </w:p>
    <w:p w14:paraId="7E540050" w14:textId="77777777" w:rsidR="00E61E1E" w:rsidRPr="000E38D8" w:rsidRDefault="00E61E1E" w:rsidP="004C08FB">
      <w:pPr>
        <w:widowControl w:val="0"/>
        <w:spacing w:after="0" w:line="240" w:lineRule="auto"/>
        <w:ind w:firstLine="709"/>
        <w:rPr>
          <w:sz w:val="24"/>
        </w:rPr>
      </w:pPr>
      <w:proofErr w:type="spellStart"/>
      <w:r w:rsidRPr="000E38D8">
        <w:rPr>
          <w:b/>
          <w:bCs/>
          <w:sz w:val="24"/>
        </w:rPr>
        <w:t>Điều</w:t>
      </w:r>
      <w:proofErr w:type="spellEnd"/>
      <w:r w:rsidRPr="000E38D8">
        <w:rPr>
          <w:b/>
          <w:bCs/>
          <w:sz w:val="24"/>
        </w:rPr>
        <w:t xml:space="preserve"> 3.</w:t>
      </w:r>
      <w:r w:rsidRPr="000E38D8">
        <w:rPr>
          <w:sz w:val="24"/>
        </w:rPr>
        <w:t xml:space="preserve"> Các </w:t>
      </w:r>
      <w:proofErr w:type="spellStart"/>
      <w:r w:rsidRPr="000E38D8">
        <w:rPr>
          <w:sz w:val="24"/>
        </w:rPr>
        <w:t>cơ</w:t>
      </w:r>
      <w:proofErr w:type="spellEnd"/>
      <w:r w:rsidRPr="000E38D8">
        <w:rPr>
          <w:sz w:val="24"/>
        </w:rPr>
        <w:t xml:space="preserve"> </w:t>
      </w:r>
      <w:proofErr w:type="spellStart"/>
      <w:r w:rsidRPr="000E38D8">
        <w:rPr>
          <w:sz w:val="24"/>
        </w:rPr>
        <w:t>quan</w:t>
      </w:r>
      <w:proofErr w:type="spellEnd"/>
      <w:r w:rsidRPr="000E38D8">
        <w:rPr>
          <w:sz w:val="24"/>
        </w:rPr>
        <w:t xml:space="preserve"> </w:t>
      </w:r>
      <w:proofErr w:type="spellStart"/>
      <w:r w:rsidRPr="000E38D8">
        <w:rPr>
          <w:sz w:val="24"/>
        </w:rPr>
        <w:t>quản</w:t>
      </w:r>
      <w:proofErr w:type="spellEnd"/>
      <w:r w:rsidRPr="000E38D8">
        <w:rPr>
          <w:sz w:val="24"/>
        </w:rPr>
        <w:t xml:space="preserve"> </w:t>
      </w:r>
      <w:proofErr w:type="spellStart"/>
      <w:r w:rsidRPr="000E38D8">
        <w:rPr>
          <w:sz w:val="24"/>
        </w:rPr>
        <w:t>lý</w:t>
      </w:r>
      <w:proofErr w:type="spellEnd"/>
      <w:r w:rsidRPr="000E38D8">
        <w:rPr>
          <w:sz w:val="24"/>
        </w:rPr>
        <w:t xml:space="preserve"> </w:t>
      </w:r>
      <w:proofErr w:type="spellStart"/>
      <w:r w:rsidRPr="000E38D8">
        <w:rPr>
          <w:sz w:val="24"/>
        </w:rPr>
        <w:t>nhà</w:t>
      </w:r>
      <w:proofErr w:type="spellEnd"/>
      <w:r w:rsidRPr="000E38D8">
        <w:rPr>
          <w:sz w:val="24"/>
        </w:rPr>
        <w:t xml:space="preserve"> </w:t>
      </w:r>
      <w:proofErr w:type="spellStart"/>
      <w:r w:rsidRPr="000E38D8">
        <w:rPr>
          <w:sz w:val="24"/>
        </w:rPr>
        <w:t>nước</w:t>
      </w:r>
      <w:proofErr w:type="spellEnd"/>
      <w:r w:rsidRPr="000E38D8">
        <w:rPr>
          <w:sz w:val="24"/>
        </w:rPr>
        <w:t xml:space="preserve"> </w:t>
      </w:r>
      <w:proofErr w:type="spellStart"/>
      <w:r w:rsidRPr="000E38D8">
        <w:rPr>
          <w:sz w:val="24"/>
        </w:rPr>
        <w:t>có</w:t>
      </w:r>
      <w:proofErr w:type="spellEnd"/>
      <w:r w:rsidRPr="000E38D8">
        <w:rPr>
          <w:sz w:val="24"/>
        </w:rPr>
        <w:t xml:space="preserve"> </w:t>
      </w:r>
      <w:proofErr w:type="spellStart"/>
      <w:r w:rsidRPr="000E38D8">
        <w:rPr>
          <w:sz w:val="24"/>
        </w:rPr>
        <w:t>liên</w:t>
      </w:r>
      <w:proofErr w:type="spellEnd"/>
      <w:r w:rsidRPr="000E38D8">
        <w:rPr>
          <w:sz w:val="24"/>
        </w:rPr>
        <w:t xml:space="preserve"> </w:t>
      </w:r>
      <w:proofErr w:type="spellStart"/>
      <w:r w:rsidRPr="000E38D8">
        <w:rPr>
          <w:sz w:val="24"/>
        </w:rPr>
        <w:t>quan</w:t>
      </w:r>
      <w:proofErr w:type="spellEnd"/>
      <w:r w:rsidRPr="000E38D8">
        <w:rPr>
          <w:sz w:val="24"/>
        </w:rPr>
        <w:t xml:space="preserve"> </w:t>
      </w:r>
      <w:proofErr w:type="spellStart"/>
      <w:r w:rsidRPr="000E38D8">
        <w:rPr>
          <w:sz w:val="24"/>
        </w:rPr>
        <w:t>căn</w:t>
      </w:r>
      <w:proofErr w:type="spellEnd"/>
      <w:r w:rsidRPr="000E38D8">
        <w:rPr>
          <w:sz w:val="24"/>
        </w:rPr>
        <w:t xml:space="preserve"> </w:t>
      </w:r>
      <w:proofErr w:type="spellStart"/>
      <w:r w:rsidRPr="000E38D8">
        <w:rPr>
          <w:sz w:val="24"/>
        </w:rPr>
        <w:t>cứ</w:t>
      </w:r>
      <w:proofErr w:type="spellEnd"/>
      <w:r w:rsidRPr="000E38D8">
        <w:rPr>
          <w:sz w:val="24"/>
        </w:rPr>
        <w:t xml:space="preserve"> </w:t>
      </w:r>
      <w:proofErr w:type="spellStart"/>
      <w:r w:rsidRPr="000E38D8">
        <w:rPr>
          <w:sz w:val="24"/>
        </w:rPr>
        <w:t>Quyết</w:t>
      </w:r>
      <w:proofErr w:type="spellEnd"/>
      <w:r w:rsidRPr="000E38D8">
        <w:rPr>
          <w:sz w:val="24"/>
        </w:rPr>
        <w:t xml:space="preserve"> </w:t>
      </w:r>
      <w:proofErr w:type="spellStart"/>
      <w:r w:rsidRPr="000E38D8">
        <w:rPr>
          <w:sz w:val="24"/>
        </w:rPr>
        <w:t>định</w:t>
      </w:r>
      <w:proofErr w:type="spellEnd"/>
      <w:r w:rsidRPr="000E38D8">
        <w:rPr>
          <w:sz w:val="24"/>
        </w:rPr>
        <w:t xml:space="preserve"> </w:t>
      </w:r>
      <w:proofErr w:type="spellStart"/>
      <w:r w:rsidRPr="000E38D8">
        <w:rPr>
          <w:sz w:val="24"/>
        </w:rPr>
        <w:t>này</w:t>
      </w:r>
      <w:proofErr w:type="spellEnd"/>
      <w:r w:rsidRPr="000E38D8">
        <w:rPr>
          <w:sz w:val="24"/>
        </w:rPr>
        <w:t xml:space="preserve"> </w:t>
      </w:r>
      <w:proofErr w:type="spellStart"/>
      <w:r w:rsidRPr="000E38D8">
        <w:rPr>
          <w:sz w:val="24"/>
        </w:rPr>
        <w:t>và</w:t>
      </w:r>
      <w:proofErr w:type="spellEnd"/>
      <w:r w:rsidRPr="000E38D8">
        <w:rPr>
          <w:sz w:val="24"/>
        </w:rPr>
        <w:t xml:space="preserve"> </w:t>
      </w:r>
      <w:proofErr w:type="spellStart"/>
      <w:r w:rsidRPr="000E38D8">
        <w:rPr>
          <w:sz w:val="24"/>
        </w:rPr>
        <w:t>các</w:t>
      </w:r>
      <w:proofErr w:type="spellEnd"/>
      <w:r w:rsidRPr="000E38D8">
        <w:rPr>
          <w:sz w:val="24"/>
        </w:rPr>
        <w:t xml:space="preserve"> </w:t>
      </w:r>
      <w:proofErr w:type="spellStart"/>
      <w:r w:rsidRPr="000E38D8">
        <w:rPr>
          <w:sz w:val="24"/>
        </w:rPr>
        <w:t>quy</w:t>
      </w:r>
      <w:proofErr w:type="spellEnd"/>
      <w:r w:rsidRPr="000E38D8">
        <w:rPr>
          <w:sz w:val="24"/>
        </w:rPr>
        <w:t xml:space="preserve"> </w:t>
      </w:r>
      <w:proofErr w:type="spellStart"/>
      <w:r w:rsidRPr="000E38D8">
        <w:rPr>
          <w:sz w:val="24"/>
        </w:rPr>
        <w:t>định</w:t>
      </w:r>
      <w:proofErr w:type="spellEnd"/>
      <w:r w:rsidRPr="000E38D8">
        <w:rPr>
          <w:sz w:val="24"/>
        </w:rPr>
        <w:t xml:space="preserve"> </w:t>
      </w:r>
      <w:proofErr w:type="spellStart"/>
      <w:r w:rsidRPr="000E38D8">
        <w:rPr>
          <w:sz w:val="24"/>
        </w:rPr>
        <w:t>có</w:t>
      </w:r>
      <w:proofErr w:type="spellEnd"/>
      <w:r w:rsidRPr="000E38D8">
        <w:rPr>
          <w:sz w:val="24"/>
        </w:rPr>
        <w:t xml:space="preserve"> </w:t>
      </w:r>
      <w:proofErr w:type="spellStart"/>
      <w:r w:rsidRPr="000E38D8">
        <w:rPr>
          <w:sz w:val="24"/>
        </w:rPr>
        <w:t>liên</w:t>
      </w:r>
      <w:proofErr w:type="spellEnd"/>
      <w:r w:rsidRPr="000E38D8">
        <w:rPr>
          <w:sz w:val="24"/>
        </w:rPr>
        <w:t xml:space="preserve"> </w:t>
      </w:r>
      <w:proofErr w:type="spellStart"/>
      <w:r w:rsidRPr="000E38D8">
        <w:rPr>
          <w:sz w:val="24"/>
        </w:rPr>
        <w:t>quan</w:t>
      </w:r>
      <w:proofErr w:type="spellEnd"/>
      <w:r w:rsidRPr="000E38D8">
        <w:rPr>
          <w:sz w:val="24"/>
        </w:rPr>
        <w:t xml:space="preserve"> </w:t>
      </w:r>
      <w:proofErr w:type="spellStart"/>
      <w:r w:rsidRPr="000E38D8">
        <w:rPr>
          <w:sz w:val="24"/>
        </w:rPr>
        <w:t>của</w:t>
      </w:r>
      <w:proofErr w:type="spellEnd"/>
      <w:r w:rsidRPr="000E38D8">
        <w:rPr>
          <w:sz w:val="24"/>
        </w:rPr>
        <w:t xml:space="preserve"> </w:t>
      </w:r>
      <w:proofErr w:type="spellStart"/>
      <w:r w:rsidRPr="000E38D8">
        <w:rPr>
          <w:sz w:val="24"/>
        </w:rPr>
        <w:t>pháp</w:t>
      </w:r>
      <w:proofErr w:type="spellEnd"/>
      <w:r w:rsidRPr="000E38D8">
        <w:rPr>
          <w:sz w:val="24"/>
        </w:rPr>
        <w:t xml:space="preserve"> </w:t>
      </w:r>
      <w:proofErr w:type="spellStart"/>
      <w:r w:rsidRPr="000E38D8">
        <w:rPr>
          <w:sz w:val="24"/>
        </w:rPr>
        <w:t>luật</w:t>
      </w:r>
      <w:proofErr w:type="spellEnd"/>
      <w:r w:rsidRPr="000E38D8">
        <w:rPr>
          <w:sz w:val="24"/>
        </w:rPr>
        <w:t xml:space="preserve"> </w:t>
      </w:r>
      <w:proofErr w:type="spellStart"/>
      <w:r w:rsidRPr="000E38D8">
        <w:rPr>
          <w:sz w:val="24"/>
        </w:rPr>
        <w:t>để</w:t>
      </w:r>
      <w:proofErr w:type="spellEnd"/>
      <w:r w:rsidRPr="000E38D8">
        <w:rPr>
          <w:sz w:val="24"/>
        </w:rPr>
        <w:t xml:space="preserve"> </w:t>
      </w:r>
      <w:proofErr w:type="spellStart"/>
      <w:r w:rsidRPr="000E38D8">
        <w:rPr>
          <w:sz w:val="24"/>
        </w:rPr>
        <w:t>tổ</w:t>
      </w:r>
      <w:proofErr w:type="spellEnd"/>
      <w:r w:rsidRPr="000E38D8">
        <w:rPr>
          <w:sz w:val="24"/>
        </w:rPr>
        <w:t xml:space="preserve"> </w:t>
      </w:r>
      <w:proofErr w:type="spellStart"/>
      <w:r w:rsidRPr="000E38D8">
        <w:rPr>
          <w:sz w:val="24"/>
        </w:rPr>
        <w:t>chức</w:t>
      </w:r>
      <w:proofErr w:type="spellEnd"/>
      <w:r w:rsidRPr="000E38D8">
        <w:rPr>
          <w:sz w:val="24"/>
        </w:rPr>
        <w:t xml:space="preserve"> </w:t>
      </w:r>
      <w:proofErr w:type="spellStart"/>
      <w:r w:rsidRPr="000E38D8">
        <w:rPr>
          <w:sz w:val="24"/>
        </w:rPr>
        <w:t>thực</w:t>
      </w:r>
      <w:proofErr w:type="spellEnd"/>
      <w:r w:rsidRPr="000E38D8">
        <w:rPr>
          <w:sz w:val="24"/>
        </w:rPr>
        <w:t xml:space="preserve"> </w:t>
      </w:r>
      <w:proofErr w:type="spellStart"/>
      <w:r w:rsidRPr="000E38D8">
        <w:rPr>
          <w:sz w:val="24"/>
        </w:rPr>
        <w:t>hiện</w:t>
      </w:r>
      <w:proofErr w:type="spellEnd"/>
      <w:r w:rsidRPr="000E38D8">
        <w:rPr>
          <w:sz w:val="24"/>
        </w:rPr>
        <w:t xml:space="preserve"> </w:t>
      </w:r>
      <w:proofErr w:type="spellStart"/>
      <w:r w:rsidRPr="000E38D8">
        <w:rPr>
          <w:sz w:val="24"/>
        </w:rPr>
        <w:t>các</w:t>
      </w:r>
      <w:proofErr w:type="spellEnd"/>
      <w:r w:rsidRPr="000E38D8">
        <w:rPr>
          <w:sz w:val="24"/>
        </w:rPr>
        <w:t xml:space="preserve"> </w:t>
      </w:r>
      <w:proofErr w:type="spellStart"/>
      <w:r w:rsidRPr="000E38D8">
        <w:rPr>
          <w:sz w:val="24"/>
        </w:rPr>
        <w:t>hoạt</w:t>
      </w:r>
      <w:proofErr w:type="spellEnd"/>
      <w:r w:rsidRPr="000E38D8">
        <w:rPr>
          <w:sz w:val="24"/>
        </w:rPr>
        <w:t xml:space="preserve"> </w:t>
      </w:r>
      <w:proofErr w:type="spellStart"/>
      <w:r w:rsidRPr="000E38D8">
        <w:rPr>
          <w:sz w:val="24"/>
        </w:rPr>
        <w:t>động</w:t>
      </w:r>
      <w:proofErr w:type="spellEnd"/>
      <w:r w:rsidRPr="000E38D8">
        <w:rPr>
          <w:sz w:val="24"/>
        </w:rPr>
        <w:t xml:space="preserve"> </w:t>
      </w:r>
      <w:proofErr w:type="spellStart"/>
      <w:r w:rsidRPr="000E38D8">
        <w:rPr>
          <w:sz w:val="24"/>
        </w:rPr>
        <w:t>nghiệp</w:t>
      </w:r>
      <w:proofErr w:type="spellEnd"/>
      <w:r w:rsidRPr="000E38D8">
        <w:rPr>
          <w:sz w:val="24"/>
        </w:rPr>
        <w:t xml:space="preserve"> </w:t>
      </w:r>
      <w:proofErr w:type="spellStart"/>
      <w:r w:rsidRPr="000E38D8">
        <w:rPr>
          <w:sz w:val="24"/>
        </w:rPr>
        <w:t>vụ</w:t>
      </w:r>
      <w:proofErr w:type="spellEnd"/>
      <w:r w:rsidRPr="000E38D8">
        <w:rPr>
          <w:sz w:val="24"/>
        </w:rPr>
        <w:t xml:space="preserve"> </w:t>
      </w:r>
      <w:proofErr w:type="spellStart"/>
      <w:r w:rsidRPr="000E38D8">
        <w:rPr>
          <w:sz w:val="24"/>
        </w:rPr>
        <w:t>theo</w:t>
      </w:r>
      <w:proofErr w:type="spellEnd"/>
      <w:r w:rsidRPr="000E38D8">
        <w:rPr>
          <w:sz w:val="24"/>
        </w:rPr>
        <w:t xml:space="preserve"> </w:t>
      </w:r>
      <w:proofErr w:type="spellStart"/>
      <w:r w:rsidRPr="000E38D8">
        <w:rPr>
          <w:sz w:val="24"/>
        </w:rPr>
        <w:t>chức</w:t>
      </w:r>
      <w:proofErr w:type="spellEnd"/>
      <w:r w:rsidRPr="000E38D8">
        <w:rPr>
          <w:sz w:val="24"/>
        </w:rPr>
        <w:t xml:space="preserve"> </w:t>
      </w:r>
      <w:proofErr w:type="spellStart"/>
      <w:r w:rsidRPr="000E38D8">
        <w:rPr>
          <w:sz w:val="24"/>
        </w:rPr>
        <w:t>trách</w:t>
      </w:r>
      <w:proofErr w:type="spellEnd"/>
      <w:r w:rsidRPr="000E38D8">
        <w:rPr>
          <w:sz w:val="24"/>
        </w:rPr>
        <w:t xml:space="preserve">, </w:t>
      </w:r>
      <w:proofErr w:type="spellStart"/>
      <w:r w:rsidRPr="000E38D8">
        <w:rPr>
          <w:sz w:val="24"/>
        </w:rPr>
        <w:t>nhiệm</w:t>
      </w:r>
      <w:proofErr w:type="spellEnd"/>
      <w:r w:rsidRPr="000E38D8">
        <w:rPr>
          <w:sz w:val="24"/>
        </w:rPr>
        <w:t xml:space="preserve"> </w:t>
      </w:r>
      <w:proofErr w:type="spellStart"/>
      <w:r w:rsidRPr="000E38D8">
        <w:rPr>
          <w:sz w:val="24"/>
        </w:rPr>
        <w:t>vụ</w:t>
      </w:r>
      <w:proofErr w:type="spellEnd"/>
      <w:r w:rsidRPr="000E38D8">
        <w:rPr>
          <w:sz w:val="24"/>
        </w:rPr>
        <w:t xml:space="preserve"> </w:t>
      </w:r>
      <w:proofErr w:type="spellStart"/>
      <w:r w:rsidRPr="000E38D8">
        <w:rPr>
          <w:sz w:val="24"/>
        </w:rPr>
        <w:t>được</w:t>
      </w:r>
      <w:proofErr w:type="spellEnd"/>
      <w:r w:rsidRPr="000E38D8">
        <w:rPr>
          <w:sz w:val="24"/>
        </w:rPr>
        <w:t xml:space="preserve"> </w:t>
      </w:r>
      <w:proofErr w:type="spellStart"/>
      <w:r w:rsidRPr="000E38D8">
        <w:rPr>
          <w:sz w:val="24"/>
        </w:rPr>
        <w:t>giao</w:t>
      </w:r>
      <w:proofErr w:type="spellEnd"/>
      <w:r w:rsidRPr="000E38D8">
        <w:rPr>
          <w:sz w:val="24"/>
        </w:rPr>
        <w:t>.</w:t>
      </w:r>
    </w:p>
    <w:p w14:paraId="779CF77E" w14:textId="77777777" w:rsidR="00E61E1E" w:rsidRPr="000E38D8" w:rsidRDefault="00E61E1E" w:rsidP="004C08FB">
      <w:pPr>
        <w:widowControl w:val="0"/>
        <w:spacing w:after="0" w:line="240" w:lineRule="auto"/>
        <w:ind w:firstLine="709"/>
        <w:rPr>
          <w:sz w:val="24"/>
        </w:rPr>
      </w:pPr>
      <w:proofErr w:type="spellStart"/>
      <w:r w:rsidRPr="000E38D8">
        <w:rPr>
          <w:b/>
          <w:bCs/>
          <w:sz w:val="24"/>
        </w:rPr>
        <w:t>Điều</w:t>
      </w:r>
      <w:proofErr w:type="spellEnd"/>
      <w:r w:rsidRPr="000E38D8">
        <w:rPr>
          <w:b/>
          <w:bCs/>
          <w:sz w:val="24"/>
        </w:rPr>
        <w:t xml:space="preserve"> 4.</w:t>
      </w:r>
      <w:r w:rsidRPr="000E38D8">
        <w:rPr>
          <w:sz w:val="24"/>
        </w:rPr>
        <w:t xml:space="preserve"> Hiệu </w:t>
      </w:r>
      <w:proofErr w:type="spellStart"/>
      <w:r w:rsidRPr="000E38D8">
        <w:rPr>
          <w:sz w:val="24"/>
        </w:rPr>
        <w:t>lực</w:t>
      </w:r>
      <w:proofErr w:type="spellEnd"/>
      <w:r w:rsidRPr="000E38D8">
        <w:rPr>
          <w:sz w:val="24"/>
        </w:rPr>
        <w:t xml:space="preserve"> </w:t>
      </w:r>
      <w:proofErr w:type="spellStart"/>
      <w:r w:rsidRPr="000E38D8">
        <w:rPr>
          <w:sz w:val="24"/>
        </w:rPr>
        <w:t>thi</w:t>
      </w:r>
      <w:proofErr w:type="spellEnd"/>
      <w:r w:rsidRPr="000E38D8">
        <w:rPr>
          <w:sz w:val="24"/>
        </w:rPr>
        <w:t xml:space="preserve"> </w:t>
      </w:r>
      <w:proofErr w:type="spellStart"/>
      <w:r w:rsidRPr="000E38D8">
        <w:rPr>
          <w:sz w:val="24"/>
        </w:rPr>
        <w:t>hành</w:t>
      </w:r>
      <w:proofErr w:type="spellEnd"/>
    </w:p>
    <w:p w14:paraId="5BCF957B" w14:textId="77777777" w:rsidR="00E61E1E" w:rsidRPr="000E38D8" w:rsidRDefault="00E61E1E" w:rsidP="004C08FB">
      <w:pPr>
        <w:widowControl w:val="0"/>
        <w:spacing w:after="0" w:line="240" w:lineRule="auto"/>
        <w:ind w:firstLine="709"/>
        <w:rPr>
          <w:sz w:val="24"/>
        </w:rPr>
      </w:pPr>
      <w:proofErr w:type="spellStart"/>
      <w:r w:rsidRPr="000E38D8">
        <w:rPr>
          <w:b/>
          <w:bCs/>
          <w:sz w:val="24"/>
        </w:rPr>
        <w:t>Điều</w:t>
      </w:r>
      <w:proofErr w:type="spellEnd"/>
      <w:r w:rsidRPr="000E38D8">
        <w:rPr>
          <w:b/>
          <w:bCs/>
          <w:sz w:val="24"/>
        </w:rPr>
        <w:t xml:space="preserve"> 5.</w:t>
      </w:r>
      <w:r w:rsidRPr="000E38D8">
        <w:rPr>
          <w:sz w:val="24"/>
        </w:rPr>
        <w:t xml:space="preserve"> </w:t>
      </w:r>
      <w:proofErr w:type="spellStart"/>
      <w:r w:rsidRPr="000E38D8">
        <w:rPr>
          <w:sz w:val="24"/>
        </w:rPr>
        <w:t>Tổ</w:t>
      </w:r>
      <w:proofErr w:type="spellEnd"/>
      <w:r w:rsidRPr="000E38D8">
        <w:rPr>
          <w:sz w:val="24"/>
        </w:rPr>
        <w:t xml:space="preserve"> </w:t>
      </w:r>
      <w:proofErr w:type="spellStart"/>
      <w:r w:rsidRPr="000E38D8">
        <w:rPr>
          <w:sz w:val="24"/>
        </w:rPr>
        <w:t>chức</w:t>
      </w:r>
      <w:proofErr w:type="spellEnd"/>
      <w:r w:rsidRPr="000E38D8">
        <w:rPr>
          <w:sz w:val="24"/>
        </w:rPr>
        <w:t xml:space="preserve"> </w:t>
      </w:r>
      <w:proofErr w:type="spellStart"/>
      <w:r w:rsidRPr="000E38D8">
        <w:rPr>
          <w:sz w:val="24"/>
        </w:rPr>
        <w:t>thực</w:t>
      </w:r>
      <w:proofErr w:type="spellEnd"/>
      <w:r w:rsidRPr="000E38D8">
        <w:rPr>
          <w:sz w:val="24"/>
        </w:rPr>
        <w:t xml:space="preserve"> </w:t>
      </w:r>
      <w:proofErr w:type="spellStart"/>
      <w:r w:rsidRPr="000E38D8">
        <w:rPr>
          <w:sz w:val="24"/>
        </w:rPr>
        <w:t>hiện</w:t>
      </w:r>
      <w:proofErr w:type="spellEnd"/>
      <w:r w:rsidRPr="000E38D8">
        <w:rPr>
          <w:sz w:val="24"/>
        </w:rPr>
        <w:t>./.</w:t>
      </w:r>
    </w:p>
    <w:p w14:paraId="45A68180" w14:textId="77777777" w:rsidR="00E61E1E" w:rsidRPr="000E38D8" w:rsidRDefault="00E61E1E" w:rsidP="004C08FB">
      <w:pPr>
        <w:widowControl w:val="0"/>
        <w:spacing w:after="0" w:line="240" w:lineRule="auto"/>
        <w:ind w:firstLine="709"/>
        <w:rPr>
          <w:sz w:val="24"/>
        </w:rPr>
      </w:pPr>
    </w:p>
    <w:tbl>
      <w:tblPr>
        <w:tblW w:w="9214" w:type="dxa"/>
        <w:tblCellMar>
          <w:left w:w="0" w:type="dxa"/>
          <w:right w:w="0" w:type="dxa"/>
        </w:tblCellMar>
        <w:tblLook w:val="04A0" w:firstRow="1" w:lastRow="0" w:firstColumn="1" w:lastColumn="0" w:noHBand="0" w:noVBand="1"/>
      </w:tblPr>
      <w:tblGrid>
        <w:gridCol w:w="4181"/>
        <w:gridCol w:w="5033"/>
      </w:tblGrid>
      <w:tr w:rsidR="000E38D8" w:rsidRPr="000E38D8" w14:paraId="55D0E6A3" w14:textId="77777777" w:rsidTr="00A71E2B">
        <w:tc>
          <w:tcPr>
            <w:tcW w:w="4181" w:type="dxa"/>
            <w:tcBorders>
              <w:top w:val="nil"/>
              <w:left w:val="nil"/>
              <w:bottom w:val="nil"/>
              <w:right w:val="nil"/>
            </w:tcBorders>
            <w:tcMar>
              <w:top w:w="0" w:type="dxa"/>
              <w:left w:w="108" w:type="dxa"/>
              <w:bottom w:w="0" w:type="dxa"/>
              <w:right w:w="108" w:type="dxa"/>
            </w:tcMar>
            <w:hideMark/>
          </w:tcPr>
          <w:p w14:paraId="1FC2E1F8" w14:textId="77777777" w:rsidR="00E61E1E" w:rsidRPr="000E38D8" w:rsidRDefault="00E61E1E" w:rsidP="004C08FB">
            <w:pPr>
              <w:widowControl w:val="0"/>
              <w:spacing w:after="0" w:line="240" w:lineRule="auto"/>
              <w:rPr>
                <w:b/>
                <w:bCs/>
                <w:i/>
                <w:iCs/>
                <w:sz w:val="24"/>
              </w:rPr>
            </w:pPr>
            <w:proofErr w:type="spellStart"/>
            <w:r w:rsidRPr="000E38D8">
              <w:rPr>
                <w:b/>
                <w:bCs/>
                <w:i/>
                <w:iCs/>
                <w:sz w:val="24"/>
              </w:rPr>
              <w:t>Nơi</w:t>
            </w:r>
            <w:proofErr w:type="spellEnd"/>
            <w:r w:rsidRPr="000E38D8">
              <w:rPr>
                <w:b/>
                <w:bCs/>
                <w:i/>
                <w:iCs/>
                <w:sz w:val="24"/>
              </w:rPr>
              <w:t xml:space="preserve"> </w:t>
            </w:r>
            <w:proofErr w:type="spellStart"/>
            <w:r w:rsidRPr="000E38D8">
              <w:rPr>
                <w:b/>
                <w:bCs/>
                <w:i/>
                <w:iCs/>
                <w:sz w:val="24"/>
              </w:rPr>
              <w:t>nhận</w:t>
            </w:r>
            <w:proofErr w:type="spellEnd"/>
            <w:r w:rsidRPr="000E38D8">
              <w:rPr>
                <w:b/>
                <w:bCs/>
                <w:i/>
                <w:iCs/>
                <w:sz w:val="24"/>
              </w:rPr>
              <w:t>:</w:t>
            </w:r>
          </w:p>
          <w:p w14:paraId="1263B21A" w14:textId="77777777" w:rsidR="00E61E1E" w:rsidRPr="000E38D8" w:rsidRDefault="00E61E1E" w:rsidP="004C08FB">
            <w:pPr>
              <w:widowControl w:val="0"/>
              <w:spacing w:after="0" w:line="240" w:lineRule="auto"/>
              <w:rPr>
                <w:sz w:val="24"/>
              </w:rPr>
            </w:pPr>
            <w:r w:rsidRPr="000E38D8">
              <w:rPr>
                <w:sz w:val="24"/>
              </w:rPr>
              <w:t xml:space="preserve">- Như </w:t>
            </w:r>
            <w:proofErr w:type="spellStart"/>
            <w:r w:rsidRPr="000E38D8">
              <w:rPr>
                <w:sz w:val="24"/>
              </w:rPr>
              <w:t>Điều</w:t>
            </w:r>
            <w:proofErr w:type="spellEnd"/>
            <w:r w:rsidRPr="000E38D8">
              <w:rPr>
                <w:sz w:val="24"/>
              </w:rPr>
              <w:t xml:space="preserve"> 5; </w:t>
            </w:r>
          </w:p>
          <w:p w14:paraId="15B43C1B" w14:textId="77777777" w:rsidR="00E61E1E" w:rsidRPr="000E38D8" w:rsidRDefault="00E61E1E" w:rsidP="004C08FB">
            <w:pPr>
              <w:widowControl w:val="0"/>
              <w:spacing w:after="0" w:line="240" w:lineRule="auto"/>
              <w:rPr>
                <w:sz w:val="24"/>
              </w:rPr>
            </w:pPr>
            <w:r w:rsidRPr="000E38D8">
              <w:rPr>
                <w:sz w:val="24"/>
              </w:rPr>
              <w:t xml:space="preserve">- Các </w:t>
            </w:r>
            <w:proofErr w:type="spellStart"/>
            <w:r w:rsidRPr="000E38D8">
              <w:rPr>
                <w:sz w:val="24"/>
              </w:rPr>
              <w:t>bộ</w:t>
            </w:r>
            <w:proofErr w:type="spellEnd"/>
            <w:r w:rsidRPr="000E38D8">
              <w:rPr>
                <w:sz w:val="24"/>
              </w:rPr>
              <w:t xml:space="preserve">, </w:t>
            </w:r>
            <w:proofErr w:type="spellStart"/>
            <w:r w:rsidRPr="000E38D8">
              <w:rPr>
                <w:sz w:val="24"/>
              </w:rPr>
              <w:t>cơ</w:t>
            </w:r>
            <w:proofErr w:type="spellEnd"/>
            <w:r w:rsidRPr="000E38D8">
              <w:rPr>
                <w:sz w:val="24"/>
              </w:rPr>
              <w:t xml:space="preserve"> </w:t>
            </w:r>
            <w:proofErr w:type="spellStart"/>
            <w:r w:rsidRPr="000E38D8">
              <w:rPr>
                <w:sz w:val="24"/>
              </w:rPr>
              <w:t>quan</w:t>
            </w:r>
            <w:proofErr w:type="spellEnd"/>
            <w:r w:rsidRPr="000E38D8">
              <w:rPr>
                <w:sz w:val="24"/>
              </w:rPr>
              <w:t xml:space="preserve"> </w:t>
            </w:r>
            <w:proofErr w:type="spellStart"/>
            <w:r w:rsidRPr="000E38D8">
              <w:rPr>
                <w:sz w:val="24"/>
              </w:rPr>
              <w:t>ngang</w:t>
            </w:r>
            <w:proofErr w:type="spellEnd"/>
            <w:r w:rsidRPr="000E38D8">
              <w:rPr>
                <w:sz w:val="24"/>
              </w:rPr>
              <w:t xml:space="preserve"> </w:t>
            </w:r>
            <w:proofErr w:type="spellStart"/>
            <w:r w:rsidRPr="000E38D8">
              <w:rPr>
                <w:sz w:val="24"/>
              </w:rPr>
              <w:t>bộ</w:t>
            </w:r>
            <w:proofErr w:type="spellEnd"/>
            <w:r w:rsidRPr="000E38D8">
              <w:rPr>
                <w:sz w:val="24"/>
              </w:rPr>
              <w:t xml:space="preserve"> </w:t>
            </w:r>
            <w:proofErr w:type="spellStart"/>
            <w:r w:rsidRPr="000E38D8">
              <w:rPr>
                <w:sz w:val="24"/>
              </w:rPr>
              <w:t>có</w:t>
            </w:r>
            <w:proofErr w:type="spellEnd"/>
            <w:r w:rsidRPr="000E38D8">
              <w:rPr>
                <w:sz w:val="24"/>
              </w:rPr>
              <w:t xml:space="preserve"> </w:t>
            </w:r>
            <w:proofErr w:type="spellStart"/>
            <w:r w:rsidRPr="000E38D8">
              <w:rPr>
                <w:sz w:val="24"/>
              </w:rPr>
              <w:t>liên</w:t>
            </w:r>
            <w:proofErr w:type="spellEnd"/>
            <w:r w:rsidRPr="000E38D8">
              <w:rPr>
                <w:sz w:val="24"/>
              </w:rPr>
              <w:t xml:space="preserve"> </w:t>
            </w:r>
            <w:proofErr w:type="spellStart"/>
            <w:r w:rsidRPr="000E38D8">
              <w:rPr>
                <w:sz w:val="24"/>
              </w:rPr>
              <w:t>quan</w:t>
            </w:r>
            <w:proofErr w:type="spellEnd"/>
            <w:r w:rsidRPr="000E38D8">
              <w:rPr>
                <w:sz w:val="24"/>
              </w:rPr>
              <w:t xml:space="preserve"> (01 </w:t>
            </w:r>
            <w:proofErr w:type="spellStart"/>
            <w:r w:rsidRPr="000E38D8">
              <w:rPr>
                <w:sz w:val="24"/>
              </w:rPr>
              <w:t>bản</w:t>
            </w:r>
            <w:proofErr w:type="spellEnd"/>
            <w:r w:rsidRPr="000E38D8">
              <w:rPr>
                <w:sz w:val="24"/>
              </w:rPr>
              <w:t>);</w:t>
            </w:r>
          </w:p>
          <w:p w14:paraId="3E72952D" w14:textId="77777777" w:rsidR="00E61E1E" w:rsidRPr="000E38D8" w:rsidRDefault="00E61E1E" w:rsidP="004C08FB">
            <w:pPr>
              <w:widowControl w:val="0"/>
              <w:spacing w:after="0" w:line="240" w:lineRule="auto"/>
              <w:rPr>
                <w:sz w:val="24"/>
              </w:rPr>
            </w:pPr>
            <w:r w:rsidRPr="000E38D8">
              <w:rPr>
                <w:sz w:val="24"/>
              </w:rPr>
              <w:t xml:space="preserve">- </w:t>
            </w:r>
            <w:proofErr w:type="spellStart"/>
            <w:r w:rsidRPr="000E38D8">
              <w:rPr>
                <w:sz w:val="24"/>
              </w:rPr>
              <w:t>Cơ</w:t>
            </w:r>
            <w:proofErr w:type="spellEnd"/>
            <w:r w:rsidRPr="000E38D8">
              <w:rPr>
                <w:sz w:val="24"/>
              </w:rPr>
              <w:t xml:space="preserve"> </w:t>
            </w:r>
            <w:proofErr w:type="spellStart"/>
            <w:r w:rsidRPr="000E38D8">
              <w:rPr>
                <w:sz w:val="24"/>
              </w:rPr>
              <w:t>sở</w:t>
            </w:r>
            <w:proofErr w:type="spellEnd"/>
            <w:r w:rsidRPr="000E38D8">
              <w:rPr>
                <w:sz w:val="24"/>
              </w:rPr>
              <w:t xml:space="preserve"> </w:t>
            </w:r>
            <w:proofErr w:type="spellStart"/>
            <w:r w:rsidRPr="000E38D8">
              <w:rPr>
                <w:sz w:val="24"/>
              </w:rPr>
              <w:t>phá</w:t>
            </w:r>
            <w:proofErr w:type="spellEnd"/>
            <w:r w:rsidRPr="000E38D8">
              <w:rPr>
                <w:sz w:val="24"/>
              </w:rPr>
              <w:t xml:space="preserve"> </w:t>
            </w:r>
            <w:proofErr w:type="spellStart"/>
            <w:r w:rsidRPr="000E38D8">
              <w:rPr>
                <w:sz w:val="24"/>
              </w:rPr>
              <w:t>dỡ</w:t>
            </w:r>
            <w:proofErr w:type="spellEnd"/>
            <w:r w:rsidRPr="000E38D8">
              <w:rPr>
                <w:sz w:val="24"/>
              </w:rPr>
              <w:t xml:space="preserve"> </w:t>
            </w:r>
            <w:proofErr w:type="spellStart"/>
            <w:r w:rsidRPr="000E38D8">
              <w:rPr>
                <w:sz w:val="24"/>
              </w:rPr>
              <w:t>tàu</w:t>
            </w:r>
            <w:proofErr w:type="spellEnd"/>
            <w:r w:rsidRPr="000E38D8">
              <w:rPr>
                <w:sz w:val="24"/>
              </w:rPr>
              <w:t xml:space="preserve"> </w:t>
            </w:r>
            <w:proofErr w:type="spellStart"/>
            <w:r w:rsidRPr="000E38D8">
              <w:rPr>
                <w:sz w:val="24"/>
              </w:rPr>
              <w:t>biển</w:t>
            </w:r>
            <w:proofErr w:type="spellEnd"/>
            <w:r w:rsidRPr="000E38D8">
              <w:rPr>
                <w:sz w:val="24"/>
              </w:rPr>
              <w:t xml:space="preserve"> </w:t>
            </w:r>
            <w:proofErr w:type="spellStart"/>
            <w:r w:rsidRPr="000E38D8">
              <w:rPr>
                <w:sz w:val="24"/>
              </w:rPr>
              <w:t>Đề</w:t>
            </w:r>
            <w:proofErr w:type="spellEnd"/>
            <w:r w:rsidRPr="000E38D8">
              <w:rPr>
                <w:sz w:val="24"/>
              </w:rPr>
              <w:t xml:space="preserve"> </w:t>
            </w:r>
            <w:proofErr w:type="spellStart"/>
            <w:r w:rsidRPr="000E38D8">
              <w:rPr>
                <w:sz w:val="24"/>
              </w:rPr>
              <w:t>nghị</w:t>
            </w:r>
            <w:proofErr w:type="spellEnd"/>
            <w:r w:rsidRPr="000E38D8">
              <w:rPr>
                <w:sz w:val="24"/>
              </w:rPr>
              <w:t xml:space="preserve"> (01 </w:t>
            </w:r>
            <w:proofErr w:type="spellStart"/>
            <w:r w:rsidRPr="000E38D8">
              <w:rPr>
                <w:sz w:val="24"/>
              </w:rPr>
              <w:t>bản</w:t>
            </w:r>
            <w:proofErr w:type="spellEnd"/>
            <w:r w:rsidRPr="000E38D8">
              <w:rPr>
                <w:sz w:val="24"/>
              </w:rPr>
              <w:t>);</w:t>
            </w:r>
          </w:p>
          <w:p w14:paraId="4CD1B01F" w14:textId="77777777" w:rsidR="00E61E1E" w:rsidRPr="000E38D8" w:rsidRDefault="00E61E1E" w:rsidP="004C08FB">
            <w:pPr>
              <w:widowControl w:val="0"/>
              <w:spacing w:after="0" w:line="240" w:lineRule="auto"/>
              <w:rPr>
                <w:sz w:val="24"/>
              </w:rPr>
            </w:pPr>
            <w:r w:rsidRPr="000E38D8">
              <w:rPr>
                <w:sz w:val="24"/>
              </w:rPr>
              <w:t>- ……………………………….;</w:t>
            </w:r>
          </w:p>
          <w:p w14:paraId="235E67C3" w14:textId="77777777" w:rsidR="00E61E1E" w:rsidRPr="000E38D8" w:rsidRDefault="00E61E1E" w:rsidP="004C08FB">
            <w:pPr>
              <w:widowControl w:val="0"/>
              <w:spacing w:after="0" w:line="240" w:lineRule="auto"/>
              <w:rPr>
                <w:sz w:val="24"/>
              </w:rPr>
            </w:pPr>
            <w:r w:rsidRPr="000E38D8">
              <w:rPr>
                <w:sz w:val="24"/>
              </w:rPr>
              <w:t xml:space="preserve">- Lưu: </w:t>
            </w:r>
            <w:proofErr w:type="gramStart"/>
            <w:r w:rsidRPr="000E38D8">
              <w:rPr>
                <w:sz w:val="24"/>
              </w:rPr>
              <w:t>VT,...</w:t>
            </w:r>
            <w:proofErr w:type="gramEnd"/>
            <w:r w:rsidRPr="000E38D8">
              <w:rPr>
                <w:sz w:val="24"/>
              </w:rPr>
              <w:t>.</w:t>
            </w:r>
          </w:p>
        </w:tc>
        <w:tc>
          <w:tcPr>
            <w:tcW w:w="5033" w:type="dxa"/>
            <w:tcBorders>
              <w:top w:val="nil"/>
              <w:left w:val="nil"/>
              <w:bottom w:val="nil"/>
              <w:right w:val="nil"/>
            </w:tcBorders>
          </w:tcPr>
          <w:p w14:paraId="77BF56CA" w14:textId="77777777" w:rsidR="00E61E1E" w:rsidRPr="000E38D8" w:rsidRDefault="00E61E1E" w:rsidP="004C08FB">
            <w:pPr>
              <w:widowControl w:val="0"/>
              <w:spacing w:after="0" w:line="240" w:lineRule="auto"/>
              <w:ind w:firstLine="709"/>
              <w:jc w:val="center"/>
              <w:rPr>
                <w:b/>
                <w:bCs/>
                <w:sz w:val="24"/>
                <w:szCs w:val="18"/>
                <w:lang w:val="vi-VN"/>
              </w:rPr>
            </w:pPr>
            <w:r w:rsidRPr="000E38D8">
              <w:rPr>
                <w:b/>
                <w:bCs/>
                <w:sz w:val="24"/>
                <w:szCs w:val="18"/>
              </w:rPr>
              <w:t xml:space="preserve">THỦ TRƯỞNG CƠ QUAN </w:t>
            </w:r>
          </w:p>
          <w:p w14:paraId="02717102" w14:textId="77777777" w:rsidR="00E61E1E" w:rsidRPr="000E38D8" w:rsidRDefault="00E61E1E" w:rsidP="004C08FB">
            <w:pPr>
              <w:widowControl w:val="0"/>
              <w:spacing w:after="0" w:line="240" w:lineRule="auto"/>
              <w:ind w:firstLine="709"/>
              <w:jc w:val="center"/>
              <w:rPr>
                <w:b/>
                <w:bCs/>
                <w:sz w:val="24"/>
                <w:szCs w:val="18"/>
              </w:rPr>
            </w:pPr>
            <w:r w:rsidRPr="000E38D8">
              <w:rPr>
                <w:b/>
                <w:bCs/>
                <w:sz w:val="24"/>
                <w:szCs w:val="18"/>
              </w:rPr>
              <w:t xml:space="preserve">CÓ THẨM QUYỀN CẤP </w:t>
            </w:r>
          </w:p>
          <w:p w14:paraId="55090350" w14:textId="77777777" w:rsidR="00E61E1E" w:rsidRPr="000E38D8" w:rsidRDefault="00E61E1E" w:rsidP="004C08FB">
            <w:pPr>
              <w:widowControl w:val="0"/>
              <w:spacing w:after="0" w:line="240" w:lineRule="auto"/>
              <w:ind w:firstLine="709"/>
              <w:jc w:val="center"/>
              <w:rPr>
                <w:b/>
                <w:bCs/>
                <w:sz w:val="24"/>
              </w:rPr>
            </w:pPr>
            <w:r w:rsidRPr="000E38D8">
              <w:rPr>
                <w:bCs/>
                <w:i/>
                <w:iCs/>
                <w:sz w:val="24"/>
              </w:rPr>
              <w:t>(</w:t>
            </w:r>
            <w:proofErr w:type="spellStart"/>
            <w:r w:rsidRPr="000E38D8">
              <w:rPr>
                <w:bCs/>
                <w:i/>
                <w:iCs/>
                <w:sz w:val="24"/>
              </w:rPr>
              <w:t>Ký</w:t>
            </w:r>
            <w:proofErr w:type="spellEnd"/>
            <w:r w:rsidRPr="000E38D8">
              <w:rPr>
                <w:bCs/>
                <w:i/>
                <w:iCs/>
                <w:sz w:val="24"/>
              </w:rPr>
              <w:t xml:space="preserve">, </w:t>
            </w:r>
            <w:proofErr w:type="spellStart"/>
            <w:r w:rsidRPr="000E38D8">
              <w:rPr>
                <w:bCs/>
                <w:i/>
                <w:iCs/>
                <w:sz w:val="24"/>
              </w:rPr>
              <w:t>ghi</w:t>
            </w:r>
            <w:proofErr w:type="spellEnd"/>
            <w:r w:rsidRPr="000E38D8">
              <w:rPr>
                <w:bCs/>
                <w:i/>
                <w:iCs/>
                <w:sz w:val="24"/>
              </w:rPr>
              <w:t xml:space="preserve"> </w:t>
            </w:r>
            <w:proofErr w:type="spellStart"/>
            <w:r w:rsidRPr="000E38D8">
              <w:rPr>
                <w:bCs/>
                <w:i/>
                <w:iCs/>
                <w:sz w:val="24"/>
              </w:rPr>
              <w:t>rõ</w:t>
            </w:r>
            <w:proofErr w:type="spellEnd"/>
            <w:r w:rsidRPr="000E38D8">
              <w:rPr>
                <w:bCs/>
                <w:i/>
                <w:iCs/>
                <w:sz w:val="24"/>
              </w:rPr>
              <w:t xml:space="preserve"> </w:t>
            </w:r>
            <w:proofErr w:type="spellStart"/>
            <w:r w:rsidRPr="000E38D8">
              <w:rPr>
                <w:bCs/>
                <w:i/>
                <w:iCs/>
                <w:sz w:val="24"/>
              </w:rPr>
              <w:t>họ</w:t>
            </w:r>
            <w:proofErr w:type="spellEnd"/>
            <w:r w:rsidRPr="000E38D8">
              <w:rPr>
                <w:bCs/>
                <w:i/>
                <w:iCs/>
                <w:sz w:val="24"/>
              </w:rPr>
              <w:t xml:space="preserve"> </w:t>
            </w:r>
            <w:proofErr w:type="spellStart"/>
            <w:r w:rsidRPr="000E38D8">
              <w:rPr>
                <w:bCs/>
                <w:i/>
                <w:iCs/>
                <w:sz w:val="24"/>
              </w:rPr>
              <w:t>tên</w:t>
            </w:r>
            <w:proofErr w:type="spellEnd"/>
            <w:r w:rsidRPr="000E38D8">
              <w:rPr>
                <w:bCs/>
                <w:i/>
                <w:iCs/>
                <w:sz w:val="24"/>
              </w:rPr>
              <w:t xml:space="preserve">, </w:t>
            </w:r>
            <w:proofErr w:type="spellStart"/>
            <w:r w:rsidRPr="000E38D8">
              <w:rPr>
                <w:bCs/>
                <w:i/>
                <w:iCs/>
                <w:sz w:val="24"/>
              </w:rPr>
              <w:t>đóng</w:t>
            </w:r>
            <w:proofErr w:type="spellEnd"/>
            <w:r w:rsidRPr="000E38D8">
              <w:rPr>
                <w:bCs/>
                <w:i/>
                <w:iCs/>
                <w:sz w:val="24"/>
              </w:rPr>
              <w:t xml:space="preserve"> </w:t>
            </w:r>
            <w:proofErr w:type="spellStart"/>
            <w:r w:rsidRPr="000E38D8">
              <w:rPr>
                <w:bCs/>
                <w:i/>
                <w:iCs/>
                <w:sz w:val="24"/>
              </w:rPr>
              <w:t>dấu</w:t>
            </w:r>
            <w:proofErr w:type="spellEnd"/>
            <w:r w:rsidRPr="000E38D8">
              <w:rPr>
                <w:bCs/>
                <w:i/>
                <w:iCs/>
                <w:sz w:val="24"/>
              </w:rPr>
              <w:t>)</w:t>
            </w:r>
          </w:p>
        </w:tc>
      </w:tr>
    </w:tbl>
    <w:p w14:paraId="21B8F9BC" w14:textId="77777777" w:rsidR="005E0995" w:rsidRPr="000E38D8" w:rsidRDefault="005E0995" w:rsidP="004C08FB">
      <w:pPr>
        <w:pStyle w:val="NormalWeb"/>
        <w:spacing w:before="0" w:beforeAutospacing="0" w:after="0" w:afterAutospacing="0"/>
        <w:rPr>
          <w:sz w:val="26"/>
          <w:szCs w:val="26"/>
          <w:highlight w:val="yellow"/>
        </w:rPr>
        <w:sectPr w:rsidR="005E0995" w:rsidRPr="000E38D8" w:rsidSect="00660B8A">
          <w:pgSz w:w="11906" w:h="16838" w:code="9"/>
          <w:pgMar w:top="1138" w:right="1138" w:bottom="1138" w:left="1699" w:header="680" w:footer="720" w:gutter="0"/>
          <w:cols w:space="720"/>
          <w:titlePg/>
          <w:docGrid w:linePitch="360"/>
        </w:sectPr>
      </w:pPr>
    </w:p>
    <w:p w14:paraId="40161F7A" w14:textId="37DC83CC" w:rsidR="005A3814" w:rsidRPr="000E38D8" w:rsidRDefault="005A3814" w:rsidP="004C08FB">
      <w:pPr>
        <w:pStyle w:val="NormalWeb"/>
        <w:spacing w:before="0" w:beforeAutospacing="0" w:after="0" w:afterAutospacing="0"/>
        <w:jc w:val="center"/>
        <w:rPr>
          <w:b/>
          <w:sz w:val="26"/>
          <w:szCs w:val="26"/>
          <w:highlight w:val="yellow"/>
        </w:rPr>
      </w:pPr>
    </w:p>
    <w:p w14:paraId="737B2471" w14:textId="77777777" w:rsidR="00CD45AF" w:rsidRPr="000E38D8" w:rsidRDefault="00CD45AF" w:rsidP="004C08FB">
      <w:pPr>
        <w:pStyle w:val="NormalWeb"/>
        <w:numPr>
          <w:ilvl w:val="0"/>
          <w:numId w:val="46"/>
        </w:numPr>
        <w:spacing w:before="0" w:beforeAutospacing="0" w:after="0" w:afterAutospacing="0"/>
        <w:jc w:val="center"/>
        <w:rPr>
          <w:b/>
          <w:sz w:val="26"/>
          <w:szCs w:val="26"/>
        </w:rPr>
      </w:pPr>
      <w:proofErr w:type="spellStart"/>
      <w:r w:rsidRPr="000E38D8">
        <w:rPr>
          <w:b/>
          <w:sz w:val="26"/>
          <w:szCs w:val="26"/>
        </w:rPr>
        <w:t>Phê</w:t>
      </w:r>
      <w:proofErr w:type="spellEnd"/>
      <w:r w:rsidRPr="000E38D8">
        <w:rPr>
          <w:b/>
          <w:sz w:val="26"/>
          <w:szCs w:val="26"/>
        </w:rPr>
        <w:t xml:space="preserve"> </w:t>
      </w:r>
      <w:proofErr w:type="spellStart"/>
      <w:r w:rsidRPr="000E38D8">
        <w:rPr>
          <w:b/>
          <w:sz w:val="26"/>
          <w:szCs w:val="26"/>
        </w:rPr>
        <w:t>duyệt</w:t>
      </w:r>
      <w:proofErr w:type="spellEnd"/>
      <w:r w:rsidRPr="000E38D8">
        <w:rPr>
          <w:b/>
          <w:sz w:val="26"/>
          <w:szCs w:val="26"/>
        </w:rPr>
        <w:t xml:space="preserve"> </w:t>
      </w:r>
      <w:proofErr w:type="spellStart"/>
      <w:r w:rsidRPr="000E38D8">
        <w:rPr>
          <w:b/>
          <w:sz w:val="26"/>
          <w:szCs w:val="26"/>
        </w:rPr>
        <w:t>phương</w:t>
      </w:r>
      <w:proofErr w:type="spellEnd"/>
      <w:r w:rsidRPr="000E38D8">
        <w:rPr>
          <w:b/>
          <w:sz w:val="26"/>
          <w:szCs w:val="26"/>
        </w:rPr>
        <w:t xml:space="preserve"> </w:t>
      </w:r>
      <w:proofErr w:type="spellStart"/>
      <w:r w:rsidRPr="000E38D8">
        <w:rPr>
          <w:b/>
          <w:sz w:val="26"/>
          <w:szCs w:val="26"/>
        </w:rPr>
        <w:t>án</w:t>
      </w:r>
      <w:proofErr w:type="spellEnd"/>
      <w:r w:rsidRPr="000E38D8">
        <w:rPr>
          <w:b/>
          <w:sz w:val="26"/>
          <w:szCs w:val="26"/>
        </w:rPr>
        <w:t xml:space="preserve"> </w:t>
      </w:r>
      <w:proofErr w:type="spellStart"/>
      <w:r w:rsidRPr="000E38D8">
        <w:rPr>
          <w:b/>
          <w:sz w:val="26"/>
          <w:szCs w:val="26"/>
        </w:rPr>
        <w:t>phá</w:t>
      </w:r>
      <w:proofErr w:type="spellEnd"/>
      <w:r w:rsidRPr="000E38D8">
        <w:rPr>
          <w:b/>
          <w:sz w:val="26"/>
          <w:szCs w:val="26"/>
        </w:rPr>
        <w:t xml:space="preserve"> </w:t>
      </w:r>
      <w:proofErr w:type="spellStart"/>
      <w:r w:rsidRPr="000E38D8">
        <w:rPr>
          <w:b/>
          <w:sz w:val="26"/>
          <w:szCs w:val="26"/>
        </w:rPr>
        <w:t>dỡ</w:t>
      </w:r>
      <w:proofErr w:type="spellEnd"/>
      <w:r w:rsidRPr="000E38D8">
        <w:rPr>
          <w:b/>
          <w:sz w:val="26"/>
          <w:szCs w:val="26"/>
        </w:rPr>
        <w:t xml:space="preserve"> </w:t>
      </w:r>
      <w:proofErr w:type="spellStart"/>
      <w:r w:rsidRPr="000E38D8">
        <w:rPr>
          <w:b/>
          <w:sz w:val="26"/>
          <w:szCs w:val="26"/>
        </w:rPr>
        <w:t>tàu</w:t>
      </w:r>
      <w:proofErr w:type="spellEnd"/>
      <w:r w:rsidRPr="000E38D8">
        <w:rPr>
          <w:b/>
          <w:sz w:val="26"/>
          <w:szCs w:val="26"/>
        </w:rPr>
        <w:t xml:space="preserve"> </w:t>
      </w:r>
      <w:proofErr w:type="spellStart"/>
      <w:r w:rsidRPr="000E38D8">
        <w:rPr>
          <w:b/>
          <w:sz w:val="26"/>
          <w:szCs w:val="26"/>
        </w:rPr>
        <w:t>biển</w:t>
      </w:r>
      <w:proofErr w:type="spellEnd"/>
      <w:r w:rsidRPr="000E38D8">
        <w:rPr>
          <w:b/>
          <w:sz w:val="26"/>
          <w:szCs w:val="26"/>
        </w:rPr>
        <w:t xml:space="preserve"> (</w:t>
      </w:r>
      <w:proofErr w:type="spellStart"/>
      <w:r w:rsidRPr="000E38D8">
        <w:rPr>
          <w:b/>
          <w:sz w:val="26"/>
          <w:szCs w:val="26"/>
        </w:rPr>
        <w:t>mã</w:t>
      </w:r>
      <w:proofErr w:type="spellEnd"/>
      <w:r w:rsidRPr="000E38D8">
        <w:rPr>
          <w:b/>
          <w:sz w:val="26"/>
          <w:szCs w:val="26"/>
        </w:rPr>
        <w:t xml:space="preserve"> TTHC: 1.000892)</w:t>
      </w:r>
    </w:p>
    <w:p w14:paraId="19800C2A" w14:textId="2E1A770C" w:rsidR="005E0995" w:rsidRPr="000E38D8" w:rsidRDefault="005E0995" w:rsidP="004C08FB">
      <w:pPr>
        <w:pStyle w:val="NormalWeb"/>
        <w:shd w:val="clear" w:color="auto" w:fill="FFFFFF"/>
        <w:spacing w:before="0" w:beforeAutospacing="0" w:after="0" w:afterAutospacing="0"/>
        <w:ind w:firstLine="709"/>
        <w:rPr>
          <w:sz w:val="28"/>
          <w:szCs w:val="28"/>
          <w:lang w:val="vi-VN"/>
        </w:rPr>
      </w:pPr>
      <w:r w:rsidRPr="000E38D8">
        <w:rPr>
          <w:b/>
          <w:bCs/>
          <w:sz w:val="28"/>
          <w:szCs w:val="28"/>
          <w:lang w:val="vi-VN"/>
        </w:rPr>
        <w:t>1. Trình tự thực hiện:</w:t>
      </w:r>
    </w:p>
    <w:p w14:paraId="605F6778" w14:textId="77777777" w:rsidR="005E0995" w:rsidRPr="000E38D8" w:rsidRDefault="005E0995" w:rsidP="004C08FB">
      <w:pPr>
        <w:shd w:val="clear" w:color="auto" w:fill="FFFFFF"/>
        <w:spacing w:after="0" w:line="240" w:lineRule="auto"/>
        <w:ind w:firstLine="709"/>
        <w:rPr>
          <w:sz w:val="28"/>
          <w:szCs w:val="28"/>
          <w:lang w:val="vi-VN"/>
        </w:rPr>
      </w:pPr>
      <w:r w:rsidRPr="000E38D8">
        <w:rPr>
          <w:sz w:val="28"/>
          <w:szCs w:val="28"/>
          <w:lang w:val="vi-VN"/>
        </w:rPr>
        <w:t>a) Nộp hồ sơ TTHC:</w:t>
      </w:r>
    </w:p>
    <w:p w14:paraId="471159FC" w14:textId="77777777" w:rsidR="005E0995" w:rsidRPr="000E38D8" w:rsidRDefault="005E0995" w:rsidP="004C08FB">
      <w:pPr>
        <w:shd w:val="clear" w:color="auto" w:fill="FFFFFF"/>
        <w:spacing w:after="0" w:line="240" w:lineRule="auto"/>
        <w:ind w:firstLine="709"/>
        <w:rPr>
          <w:sz w:val="28"/>
          <w:szCs w:val="28"/>
        </w:rPr>
      </w:pPr>
      <w:proofErr w:type="spellStart"/>
      <w:r w:rsidRPr="000E38D8">
        <w:rPr>
          <w:sz w:val="28"/>
          <w:szCs w:val="28"/>
        </w:rPr>
        <w:t>Chủ</w:t>
      </w:r>
      <w:proofErr w:type="spellEnd"/>
      <w:r w:rsidRPr="000E38D8">
        <w:rPr>
          <w:sz w:val="28"/>
          <w:szCs w:val="28"/>
        </w:rPr>
        <w:t xml:space="preserve"> </w:t>
      </w:r>
      <w:proofErr w:type="spellStart"/>
      <w:r w:rsidRPr="000E38D8">
        <w:rPr>
          <w:sz w:val="28"/>
          <w:szCs w:val="28"/>
        </w:rPr>
        <w:t>cơ</w:t>
      </w:r>
      <w:proofErr w:type="spellEnd"/>
      <w:r w:rsidRPr="000E38D8">
        <w:rPr>
          <w:sz w:val="28"/>
          <w:szCs w:val="28"/>
        </w:rPr>
        <w:t xml:space="preserve"> </w:t>
      </w:r>
      <w:proofErr w:type="spellStart"/>
      <w:r w:rsidRPr="000E38D8">
        <w:rPr>
          <w:sz w:val="28"/>
          <w:szCs w:val="28"/>
        </w:rPr>
        <w:t>sở</w:t>
      </w:r>
      <w:proofErr w:type="spellEnd"/>
      <w:r w:rsidRPr="000E38D8">
        <w:rPr>
          <w:sz w:val="28"/>
          <w:szCs w:val="28"/>
        </w:rPr>
        <w:t xml:space="preserve"> </w:t>
      </w:r>
      <w:proofErr w:type="spellStart"/>
      <w:r w:rsidRPr="000E38D8">
        <w:rPr>
          <w:sz w:val="28"/>
          <w:szCs w:val="28"/>
        </w:rPr>
        <w:t>phá</w:t>
      </w:r>
      <w:proofErr w:type="spellEnd"/>
      <w:r w:rsidRPr="000E38D8">
        <w:rPr>
          <w:sz w:val="28"/>
          <w:szCs w:val="28"/>
        </w:rPr>
        <w:t xml:space="preserve"> </w:t>
      </w:r>
      <w:proofErr w:type="spellStart"/>
      <w:r w:rsidRPr="000E38D8">
        <w:rPr>
          <w:sz w:val="28"/>
          <w:szCs w:val="28"/>
        </w:rPr>
        <w:t>dỡ</w:t>
      </w:r>
      <w:proofErr w:type="spellEnd"/>
      <w:r w:rsidRPr="000E38D8">
        <w:rPr>
          <w:sz w:val="28"/>
          <w:szCs w:val="28"/>
        </w:rPr>
        <w:t xml:space="preserve"> </w:t>
      </w:r>
      <w:proofErr w:type="spellStart"/>
      <w:r w:rsidRPr="000E38D8">
        <w:rPr>
          <w:sz w:val="28"/>
          <w:szCs w:val="28"/>
        </w:rPr>
        <w:t>tàu</w:t>
      </w:r>
      <w:proofErr w:type="spellEnd"/>
      <w:r w:rsidRPr="000E38D8">
        <w:rPr>
          <w:sz w:val="28"/>
          <w:szCs w:val="28"/>
        </w:rPr>
        <w:t xml:space="preserve"> </w:t>
      </w:r>
      <w:proofErr w:type="spellStart"/>
      <w:r w:rsidRPr="000E38D8">
        <w:rPr>
          <w:sz w:val="28"/>
          <w:szCs w:val="28"/>
        </w:rPr>
        <w:t>biển</w:t>
      </w:r>
      <w:proofErr w:type="spellEnd"/>
      <w:r w:rsidRPr="000E38D8">
        <w:rPr>
          <w:sz w:val="28"/>
          <w:szCs w:val="28"/>
        </w:rPr>
        <w:t xml:space="preserve"> </w:t>
      </w:r>
      <w:proofErr w:type="spellStart"/>
      <w:r w:rsidRPr="000E38D8">
        <w:rPr>
          <w:sz w:val="28"/>
          <w:szCs w:val="28"/>
        </w:rPr>
        <w:t>nộp</w:t>
      </w:r>
      <w:proofErr w:type="spellEnd"/>
      <w:r w:rsidRPr="000E38D8">
        <w:rPr>
          <w:sz w:val="28"/>
          <w:szCs w:val="28"/>
        </w:rPr>
        <w:t xml:space="preserve"> </w:t>
      </w:r>
      <w:proofErr w:type="spellStart"/>
      <w:r w:rsidRPr="000E38D8">
        <w:rPr>
          <w:sz w:val="28"/>
          <w:szCs w:val="28"/>
        </w:rPr>
        <w:t>trên</w:t>
      </w:r>
      <w:proofErr w:type="spellEnd"/>
      <w:r w:rsidRPr="000E38D8">
        <w:rPr>
          <w:sz w:val="28"/>
          <w:szCs w:val="28"/>
        </w:rPr>
        <w:t xml:space="preserve"> </w:t>
      </w:r>
      <w:proofErr w:type="spellStart"/>
      <w:r w:rsidRPr="000E38D8">
        <w:rPr>
          <w:sz w:val="28"/>
          <w:szCs w:val="28"/>
        </w:rPr>
        <w:t>Cổng</w:t>
      </w:r>
      <w:proofErr w:type="spellEnd"/>
      <w:r w:rsidRPr="000E38D8">
        <w:rPr>
          <w:sz w:val="28"/>
          <w:szCs w:val="28"/>
        </w:rPr>
        <w:t xml:space="preserve"> </w:t>
      </w:r>
      <w:proofErr w:type="spellStart"/>
      <w:r w:rsidRPr="000E38D8">
        <w:rPr>
          <w:sz w:val="28"/>
          <w:szCs w:val="28"/>
        </w:rPr>
        <w:t>Dịch</w:t>
      </w:r>
      <w:proofErr w:type="spellEnd"/>
      <w:r w:rsidRPr="000E38D8">
        <w:rPr>
          <w:sz w:val="28"/>
          <w:szCs w:val="28"/>
        </w:rPr>
        <w:t xml:space="preserve"> </w:t>
      </w:r>
      <w:proofErr w:type="spellStart"/>
      <w:r w:rsidRPr="000E38D8">
        <w:rPr>
          <w:sz w:val="28"/>
          <w:szCs w:val="28"/>
        </w:rPr>
        <w:t>vụ</w:t>
      </w:r>
      <w:proofErr w:type="spellEnd"/>
      <w:r w:rsidRPr="000E38D8">
        <w:rPr>
          <w:sz w:val="28"/>
          <w:szCs w:val="28"/>
        </w:rPr>
        <w:t xml:space="preserve"> </w:t>
      </w:r>
      <w:proofErr w:type="spellStart"/>
      <w:r w:rsidRPr="000E38D8">
        <w:rPr>
          <w:sz w:val="28"/>
          <w:szCs w:val="28"/>
        </w:rPr>
        <w:t>công</w:t>
      </w:r>
      <w:proofErr w:type="spellEnd"/>
      <w:r w:rsidRPr="000E38D8">
        <w:rPr>
          <w:sz w:val="28"/>
          <w:szCs w:val="28"/>
        </w:rPr>
        <w:t xml:space="preserve"> </w:t>
      </w:r>
      <w:proofErr w:type="spellStart"/>
      <w:r w:rsidRPr="000E38D8">
        <w:rPr>
          <w:sz w:val="28"/>
          <w:szCs w:val="28"/>
        </w:rPr>
        <w:t>quốc</w:t>
      </w:r>
      <w:proofErr w:type="spellEnd"/>
      <w:r w:rsidRPr="000E38D8">
        <w:rPr>
          <w:sz w:val="28"/>
          <w:szCs w:val="28"/>
        </w:rPr>
        <w:t xml:space="preserve"> </w:t>
      </w:r>
      <w:proofErr w:type="spellStart"/>
      <w:r w:rsidRPr="000E38D8">
        <w:rPr>
          <w:sz w:val="28"/>
          <w:szCs w:val="28"/>
        </w:rPr>
        <w:t>gia</w:t>
      </w:r>
      <w:proofErr w:type="spellEnd"/>
      <w:r w:rsidRPr="000E38D8">
        <w:rPr>
          <w:sz w:val="28"/>
          <w:szCs w:val="28"/>
        </w:rPr>
        <w:t xml:space="preserve"> </w:t>
      </w:r>
      <w:proofErr w:type="spellStart"/>
      <w:r w:rsidRPr="000E38D8">
        <w:rPr>
          <w:sz w:val="28"/>
          <w:szCs w:val="28"/>
        </w:rPr>
        <w:t>hoặc</w:t>
      </w:r>
      <w:proofErr w:type="spellEnd"/>
      <w:r w:rsidRPr="000E38D8">
        <w:rPr>
          <w:sz w:val="28"/>
          <w:szCs w:val="28"/>
        </w:rPr>
        <w:t xml:space="preserve"> qua </w:t>
      </w:r>
      <w:proofErr w:type="spellStart"/>
      <w:r w:rsidRPr="000E38D8">
        <w:rPr>
          <w:sz w:val="28"/>
          <w:szCs w:val="28"/>
        </w:rPr>
        <w:t>dịch</w:t>
      </w:r>
      <w:proofErr w:type="spellEnd"/>
      <w:r w:rsidRPr="000E38D8">
        <w:rPr>
          <w:sz w:val="28"/>
          <w:szCs w:val="28"/>
        </w:rPr>
        <w:t xml:space="preserve"> </w:t>
      </w:r>
      <w:proofErr w:type="spellStart"/>
      <w:r w:rsidRPr="000E38D8">
        <w:rPr>
          <w:sz w:val="28"/>
          <w:szCs w:val="28"/>
        </w:rPr>
        <w:t>vụ</w:t>
      </w:r>
      <w:proofErr w:type="spellEnd"/>
      <w:r w:rsidRPr="000E38D8">
        <w:rPr>
          <w:sz w:val="28"/>
          <w:szCs w:val="28"/>
        </w:rPr>
        <w:t xml:space="preserve"> </w:t>
      </w:r>
      <w:proofErr w:type="spellStart"/>
      <w:r w:rsidRPr="000E38D8">
        <w:rPr>
          <w:sz w:val="28"/>
          <w:szCs w:val="28"/>
        </w:rPr>
        <w:t>bưu</w:t>
      </w:r>
      <w:proofErr w:type="spellEnd"/>
      <w:r w:rsidRPr="000E38D8">
        <w:rPr>
          <w:sz w:val="28"/>
          <w:szCs w:val="28"/>
        </w:rPr>
        <w:t xml:space="preserve"> </w:t>
      </w:r>
      <w:proofErr w:type="spellStart"/>
      <w:r w:rsidRPr="000E38D8">
        <w:rPr>
          <w:sz w:val="28"/>
          <w:szCs w:val="28"/>
        </w:rPr>
        <w:t>chính</w:t>
      </w:r>
      <w:proofErr w:type="spellEnd"/>
      <w:r w:rsidRPr="000E38D8">
        <w:rPr>
          <w:sz w:val="28"/>
          <w:szCs w:val="28"/>
        </w:rPr>
        <w:t xml:space="preserve"> </w:t>
      </w:r>
      <w:proofErr w:type="spellStart"/>
      <w:r w:rsidRPr="000E38D8">
        <w:rPr>
          <w:sz w:val="28"/>
          <w:szCs w:val="28"/>
        </w:rPr>
        <w:t>hoặc</w:t>
      </w:r>
      <w:proofErr w:type="spellEnd"/>
      <w:r w:rsidRPr="000E38D8">
        <w:rPr>
          <w:sz w:val="28"/>
          <w:szCs w:val="28"/>
        </w:rPr>
        <w:t xml:space="preserve"> </w:t>
      </w:r>
      <w:proofErr w:type="spellStart"/>
      <w:r w:rsidRPr="000E38D8">
        <w:rPr>
          <w:sz w:val="28"/>
          <w:szCs w:val="28"/>
        </w:rPr>
        <w:t>trực</w:t>
      </w:r>
      <w:proofErr w:type="spellEnd"/>
      <w:r w:rsidRPr="000E38D8">
        <w:rPr>
          <w:sz w:val="28"/>
          <w:szCs w:val="28"/>
        </w:rPr>
        <w:t xml:space="preserve"> </w:t>
      </w:r>
      <w:proofErr w:type="spellStart"/>
      <w:r w:rsidRPr="000E38D8">
        <w:rPr>
          <w:sz w:val="28"/>
          <w:szCs w:val="28"/>
        </w:rPr>
        <w:t>tiếp</w:t>
      </w:r>
      <w:proofErr w:type="spellEnd"/>
      <w:r w:rsidRPr="000E38D8">
        <w:rPr>
          <w:sz w:val="28"/>
          <w:szCs w:val="28"/>
        </w:rPr>
        <w:t xml:space="preserve"> 01 </w:t>
      </w:r>
      <w:proofErr w:type="spellStart"/>
      <w:r w:rsidRPr="000E38D8">
        <w:rPr>
          <w:sz w:val="28"/>
          <w:szCs w:val="28"/>
        </w:rPr>
        <w:t>bộ</w:t>
      </w:r>
      <w:proofErr w:type="spellEnd"/>
      <w:r w:rsidRPr="000E38D8">
        <w:rPr>
          <w:sz w:val="28"/>
          <w:szCs w:val="28"/>
        </w:rPr>
        <w:t xml:space="preserve"> </w:t>
      </w:r>
      <w:proofErr w:type="spellStart"/>
      <w:r w:rsidRPr="000E38D8">
        <w:rPr>
          <w:sz w:val="28"/>
          <w:szCs w:val="28"/>
        </w:rPr>
        <w:t>hồ</w:t>
      </w:r>
      <w:proofErr w:type="spellEnd"/>
      <w:r w:rsidRPr="000E38D8">
        <w:rPr>
          <w:sz w:val="28"/>
          <w:szCs w:val="28"/>
        </w:rPr>
        <w:t xml:space="preserve"> </w:t>
      </w:r>
      <w:proofErr w:type="spellStart"/>
      <w:r w:rsidRPr="000E38D8">
        <w:rPr>
          <w:sz w:val="28"/>
          <w:szCs w:val="28"/>
        </w:rPr>
        <w:t>sơ</w:t>
      </w:r>
      <w:proofErr w:type="spellEnd"/>
      <w:r w:rsidRPr="000E38D8">
        <w:rPr>
          <w:sz w:val="28"/>
          <w:szCs w:val="28"/>
        </w:rPr>
        <w:t xml:space="preserve"> </w:t>
      </w:r>
      <w:proofErr w:type="spellStart"/>
      <w:r w:rsidRPr="000E38D8">
        <w:rPr>
          <w:sz w:val="28"/>
          <w:szCs w:val="28"/>
        </w:rPr>
        <w:t>đề</w:t>
      </w:r>
      <w:proofErr w:type="spellEnd"/>
      <w:r w:rsidRPr="000E38D8">
        <w:rPr>
          <w:sz w:val="28"/>
          <w:szCs w:val="28"/>
        </w:rPr>
        <w:t xml:space="preserve"> </w:t>
      </w:r>
      <w:proofErr w:type="spellStart"/>
      <w:r w:rsidRPr="000E38D8">
        <w:rPr>
          <w:sz w:val="28"/>
          <w:szCs w:val="28"/>
        </w:rPr>
        <w:t>nghị</w:t>
      </w:r>
      <w:proofErr w:type="spellEnd"/>
      <w:r w:rsidRPr="000E38D8">
        <w:rPr>
          <w:sz w:val="28"/>
          <w:szCs w:val="28"/>
        </w:rPr>
        <w:t xml:space="preserve"> </w:t>
      </w:r>
      <w:proofErr w:type="spellStart"/>
      <w:r w:rsidRPr="000E38D8">
        <w:rPr>
          <w:sz w:val="28"/>
          <w:szCs w:val="28"/>
        </w:rPr>
        <w:t>phê</w:t>
      </w:r>
      <w:proofErr w:type="spellEnd"/>
      <w:r w:rsidRPr="000E38D8">
        <w:rPr>
          <w:sz w:val="28"/>
          <w:szCs w:val="28"/>
        </w:rPr>
        <w:t xml:space="preserve"> </w:t>
      </w:r>
      <w:proofErr w:type="spellStart"/>
      <w:r w:rsidRPr="000E38D8">
        <w:rPr>
          <w:sz w:val="28"/>
          <w:szCs w:val="28"/>
        </w:rPr>
        <w:t>duyệt</w:t>
      </w:r>
      <w:proofErr w:type="spellEnd"/>
      <w:r w:rsidRPr="000E38D8">
        <w:rPr>
          <w:sz w:val="28"/>
          <w:szCs w:val="28"/>
        </w:rPr>
        <w:t xml:space="preserve"> </w:t>
      </w:r>
      <w:proofErr w:type="spellStart"/>
      <w:r w:rsidRPr="000E38D8">
        <w:rPr>
          <w:sz w:val="28"/>
          <w:szCs w:val="28"/>
        </w:rPr>
        <w:t>phương</w:t>
      </w:r>
      <w:proofErr w:type="spellEnd"/>
      <w:r w:rsidRPr="000E38D8">
        <w:rPr>
          <w:sz w:val="28"/>
          <w:szCs w:val="28"/>
        </w:rPr>
        <w:t xml:space="preserve"> </w:t>
      </w:r>
      <w:proofErr w:type="spellStart"/>
      <w:r w:rsidRPr="000E38D8">
        <w:rPr>
          <w:sz w:val="28"/>
          <w:szCs w:val="28"/>
        </w:rPr>
        <w:t>án</w:t>
      </w:r>
      <w:proofErr w:type="spellEnd"/>
      <w:r w:rsidRPr="000E38D8">
        <w:rPr>
          <w:sz w:val="28"/>
          <w:szCs w:val="28"/>
        </w:rPr>
        <w:t xml:space="preserve"> </w:t>
      </w:r>
      <w:proofErr w:type="spellStart"/>
      <w:r w:rsidRPr="000E38D8">
        <w:rPr>
          <w:sz w:val="28"/>
          <w:szCs w:val="28"/>
        </w:rPr>
        <w:t>phá</w:t>
      </w:r>
      <w:proofErr w:type="spellEnd"/>
      <w:r w:rsidRPr="000E38D8">
        <w:rPr>
          <w:sz w:val="28"/>
          <w:szCs w:val="28"/>
        </w:rPr>
        <w:t xml:space="preserve"> </w:t>
      </w:r>
      <w:proofErr w:type="spellStart"/>
      <w:r w:rsidRPr="000E38D8">
        <w:rPr>
          <w:sz w:val="28"/>
          <w:szCs w:val="28"/>
        </w:rPr>
        <w:t>dỡ</w:t>
      </w:r>
      <w:proofErr w:type="spellEnd"/>
      <w:r w:rsidRPr="000E38D8">
        <w:rPr>
          <w:sz w:val="28"/>
          <w:szCs w:val="28"/>
        </w:rPr>
        <w:t xml:space="preserve"> </w:t>
      </w:r>
      <w:proofErr w:type="spellStart"/>
      <w:r w:rsidRPr="000E38D8">
        <w:rPr>
          <w:sz w:val="28"/>
          <w:szCs w:val="28"/>
        </w:rPr>
        <w:t>đối</w:t>
      </w:r>
      <w:proofErr w:type="spellEnd"/>
      <w:r w:rsidRPr="000E38D8">
        <w:rPr>
          <w:sz w:val="28"/>
          <w:szCs w:val="28"/>
        </w:rPr>
        <w:t xml:space="preserve"> </w:t>
      </w:r>
      <w:proofErr w:type="spellStart"/>
      <w:r w:rsidRPr="000E38D8">
        <w:rPr>
          <w:sz w:val="28"/>
          <w:szCs w:val="28"/>
        </w:rPr>
        <w:t>với</w:t>
      </w:r>
      <w:proofErr w:type="spellEnd"/>
      <w:r w:rsidRPr="000E38D8">
        <w:rPr>
          <w:sz w:val="28"/>
          <w:szCs w:val="28"/>
        </w:rPr>
        <w:t xml:space="preserve"> </w:t>
      </w:r>
      <w:proofErr w:type="spellStart"/>
      <w:r w:rsidRPr="000E38D8">
        <w:rPr>
          <w:sz w:val="28"/>
          <w:szCs w:val="28"/>
        </w:rPr>
        <w:t>từng</w:t>
      </w:r>
      <w:proofErr w:type="spellEnd"/>
      <w:r w:rsidRPr="000E38D8">
        <w:rPr>
          <w:sz w:val="28"/>
          <w:szCs w:val="28"/>
        </w:rPr>
        <w:t xml:space="preserve"> </w:t>
      </w:r>
      <w:proofErr w:type="spellStart"/>
      <w:r w:rsidRPr="000E38D8">
        <w:rPr>
          <w:sz w:val="28"/>
          <w:szCs w:val="28"/>
        </w:rPr>
        <w:t>tàu</w:t>
      </w:r>
      <w:proofErr w:type="spellEnd"/>
      <w:r w:rsidRPr="000E38D8">
        <w:rPr>
          <w:sz w:val="28"/>
          <w:szCs w:val="28"/>
        </w:rPr>
        <w:t xml:space="preserve"> </w:t>
      </w:r>
      <w:proofErr w:type="spellStart"/>
      <w:r w:rsidRPr="000E38D8">
        <w:rPr>
          <w:sz w:val="28"/>
          <w:szCs w:val="28"/>
        </w:rPr>
        <w:t>biển</w:t>
      </w:r>
      <w:proofErr w:type="spellEnd"/>
      <w:r w:rsidRPr="000E38D8">
        <w:rPr>
          <w:sz w:val="28"/>
          <w:szCs w:val="28"/>
        </w:rPr>
        <w:t xml:space="preserve"> </w:t>
      </w:r>
      <w:proofErr w:type="spellStart"/>
      <w:r w:rsidRPr="000E38D8">
        <w:rPr>
          <w:sz w:val="28"/>
          <w:szCs w:val="28"/>
        </w:rPr>
        <w:t>đến</w:t>
      </w:r>
      <w:proofErr w:type="spellEnd"/>
      <w:r w:rsidRPr="000E38D8">
        <w:rPr>
          <w:sz w:val="28"/>
          <w:szCs w:val="28"/>
        </w:rPr>
        <w:t xml:space="preserve"> </w:t>
      </w:r>
      <w:proofErr w:type="spellStart"/>
      <w:r w:rsidRPr="000E38D8">
        <w:rPr>
          <w:sz w:val="28"/>
          <w:szCs w:val="28"/>
        </w:rPr>
        <w:t>Ủy</w:t>
      </w:r>
      <w:proofErr w:type="spellEnd"/>
      <w:r w:rsidRPr="000E38D8">
        <w:rPr>
          <w:sz w:val="28"/>
          <w:szCs w:val="28"/>
        </w:rPr>
        <w:t xml:space="preserve"> ban </w:t>
      </w:r>
      <w:proofErr w:type="spellStart"/>
      <w:r w:rsidRPr="000E38D8">
        <w:rPr>
          <w:sz w:val="28"/>
          <w:szCs w:val="28"/>
        </w:rPr>
        <w:t>nhân</w:t>
      </w:r>
      <w:proofErr w:type="spellEnd"/>
      <w:r w:rsidRPr="000E38D8">
        <w:rPr>
          <w:sz w:val="28"/>
          <w:szCs w:val="28"/>
        </w:rPr>
        <w:t xml:space="preserve"> </w:t>
      </w:r>
      <w:proofErr w:type="spellStart"/>
      <w:r w:rsidRPr="000E38D8">
        <w:rPr>
          <w:sz w:val="28"/>
          <w:szCs w:val="28"/>
        </w:rPr>
        <w:t>dân</w:t>
      </w:r>
      <w:proofErr w:type="spellEnd"/>
      <w:r w:rsidRPr="000E38D8">
        <w:rPr>
          <w:sz w:val="28"/>
          <w:szCs w:val="28"/>
        </w:rPr>
        <w:t xml:space="preserve"> </w:t>
      </w:r>
      <w:proofErr w:type="spellStart"/>
      <w:r w:rsidRPr="000E38D8">
        <w:rPr>
          <w:sz w:val="28"/>
          <w:szCs w:val="28"/>
        </w:rPr>
        <w:t>cấp</w:t>
      </w:r>
      <w:proofErr w:type="spellEnd"/>
      <w:r w:rsidRPr="000E38D8">
        <w:rPr>
          <w:sz w:val="28"/>
          <w:szCs w:val="28"/>
        </w:rPr>
        <w:t xml:space="preserve"> </w:t>
      </w:r>
      <w:proofErr w:type="spellStart"/>
      <w:r w:rsidRPr="000E38D8">
        <w:rPr>
          <w:sz w:val="28"/>
          <w:szCs w:val="28"/>
        </w:rPr>
        <w:t>tỉnh</w:t>
      </w:r>
      <w:proofErr w:type="spellEnd"/>
      <w:r w:rsidRPr="000E38D8">
        <w:rPr>
          <w:sz w:val="28"/>
          <w:szCs w:val="28"/>
        </w:rPr>
        <w:t>.</w:t>
      </w:r>
    </w:p>
    <w:p w14:paraId="7FB5E7E4" w14:textId="77777777" w:rsidR="005E0995" w:rsidRPr="000E38D8" w:rsidRDefault="005E0995" w:rsidP="004C08FB">
      <w:pPr>
        <w:shd w:val="clear" w:color="auto" w:fill="FFFFFF"/>
        <w:spacing w:after="0" w:line="240" w:lineRule="auto"/>
        <w:ind w:firstLine="709"/>
        <w:rPr>
          <w:sz w:val="28"/>
          <w:szCs w:val="28"/>
          <w:lang w:val="vi-VN"/>
        </w:rPr>
      </w:pPr>
      <w:r w:rsidRPr="000E38D8">
        <w:rPr>
          <w:sz w:val="28"/>
          <w:szCs w:val="28"/>
          <w:lang w:val="vi-VN"/>
        </w:rPr>
        <w:t>b) Giải quyết TTHC:</w:t>
      </w:r>
    </w:p>
    <w:p w14:paraId="008E23BF" w14:textId="77777777" w:rsidR="005E0995" w:rsidRPr="000E38D8" w:rsidRDefault="005E0995" w:rsidP="004C08FB">
      <w:pPr>
        <w:widowControl w:val="0"/>
        <w:spacing w:after="0" w:line="240" w:lineRule="auto"/>
        <w:ind w:firstLine="567"/>
        <w:rPr>
          <w:sz w:val="28"/>
          <w:szCs w:val="28"/>
        </w:rPr>
      </w:pPr>
      <w:r w:rsidRPr="000E38D8">
        <w:rPr>
          <w:sz w:val="28"/>
          <w:szCs w:val="28"/>
        </w:rPr>
        <w:t xml:space="preserve">- Trong </w:t>
      </w:r>
      <w:proofErr w:type="spellStart"/>
      <w:r w:rsidRPr="000E38D8">
        <w:rPr>
          <w:sz w:val="28"/>
          <w:szCs w:val="28"/>
        </w:rPr>
        <w:t>thời</w:t>
      </w:r>
      <w:proofErr w:type="spellEnd"/>
      <w:r w:rsidRPr="000E38D8">
        <w:rPr>
          <w:sz w:val="28"/>
          <w:szCs w:val="28"/>
        </w:rPr>
        <w:t xml:space="preserve"> </w:t>
      </w:r>
      <w:proofErr w:type="spellStart"/>
      <w:r w:rsidRPr="000E38D8">
        <w:rPr>
          <w:sz w:val="28"/>
          <w:szCs w:val="28"/>
        </w:rPr>
        <w:t>hạn</w:t>
      </w:r>
      <w:proofErr w:type="spellEnd"/>
      <w:r w:rsidRPr="000E38D8">
        <w:rPr>
          <w:sz w:val="28"/>
          <w:szCs w:val="28"/>
        </w:rPr>
        <w:t xml:space="preserve"> 02 </w:t>
      </w:r>
      <w:proofErr w:type="spellStart"/>
      <w:r w:rsidRPr="000E38D8">
        <w:rPr>
          <w:sz w:val="28"/>
          <w:szCs w:val="28"/>
        </w:rPr>
        <w:t>ngày</w:t>
      </w:r>
      <w:proofErr w:type="spellEnd"/>
      <w:r w:rsidRPr="000E38D8">
        <w:rPr>
          <w:sz w:val="28"/>
          <w:szCs w:val="28"/>
        </w:rPr>
        <w:t xml:space="preserve"> </w:t>
      </w:r>
      <w:proofErr w:type="spellStart"/>
      <w:r w:rsidRPr="000E38D8">
        <w:rPr>
          <w:sz w:val="28"/>
          <w:szCs w:val="28"/>
        </w:rPr>
        <w:t>làm</w:t>
      </w:r>
      <w:proofErr w:type="spellEnd"/>
      <w:r w:rsidRPr="000E38D8">
        <w:rPr>
          <w:sz w:val="28"/>
          <w:szCs w:val="28"/>
        </w:rPr>
        <w:t xml:space="preserve"> </w:t>
      </w:r>
      <w:proofErr w:type="spellStart"/>
      <w:r w:rsidRPr="000E38D8">
        <w:rPr>
          <w:sz w:val="28"/>
          <w:szCs w:val="28"/>
        </w:rPr>
        <w:t>việc</w:t>
      </w:r>
      <w:proofErr w:type="spellEnd"/>
      <w:r w:rsidRPr="000E38D8">
        <w:rPr>
          <w:sz w:val="28"/>
          <w:szCs w:val="28"/>
        </w:rPr>
        <w:t xml:space="preserve"> </w:t>
      </w:r>
      <w:proofErr w:type="spellStart"/>
      <w:r w:rsidRPr="000E38D8">
        <w:rPr>
          <w:sz w:val="28"/>
          <w:szCs w:val="28"/>
        </w:rPr>
        <w:t>kể</w:t>
      </w:r>
      <w:proofErr w:type="spellEnd"/>
      <w:r w:rsidRPr="000E38D8">
        <w:rPr>
          <w:sz w:val="28"/>
          <w:szCs w:val="28"/>
        </w:rPr>
        <w:t xml:space="preserve"> </w:t>
      </w:r>
      <w:proofErr w:type="spellStart"/>
      <w:r w:rsidRPr="000E38D8">
        <w:rPr>
          <w:sz w:val="28"/>
          <w:szCs w:val="28"/>
        </w:rPr>
        <w:t>từ</w:t>
      </w:r>
      <w:proofErr w:type="spellEnd"/>
      <w:r w:rsidRPr="000E38D8">
        <w:rPr>
          <w:sz w:val="28"/>
          <w:szCs w:val="28"/>
        </w:rPr>
        <w:t xml:space="preserve"> </w:t>
      </w:r>
      <w:proofErr w:type="spellStart"/>
      <w:r w:rsidRPr="000E38D8">
        <w:rPr>
          <w:sz w:val="28"/>
          <w:szCs w:val="28"/>
        </w:rPr>
        <w:t>khi</w:t>
      </w:r>
      <w:proofErr w:type="spellEnd"/>
      <w:r w:rsidRPr="000E38D8">
        <w:rPr>
          <w:sz w:val="28"/>
          <w:szCs w:val="28"/>
        </w:rPr>
        <w:t xml:space="preserve"> </w:t>
      </w:r>
      <w:proofErr w:type="spellStart"/>
      <w:r w:rsidRPr="000E38D8">
        <w:rPr>
          <w:sz w:val="28"/>
          <w:szCs w:val="28"/>
        </w:rPr>
        <w:t>nhận</w:t>
      </w:r>
      <w:proofErr w:type="spellEnd"/>
      <w:r w:rsidRPr="000E38D8">
        <w:rPr>
          <w:sz w:val="28"/>
          <w:szCs w:val="28"/>
        </w:rPr>
        <w:t xml:space="preserve"> </w:t>
      </w:r>
      <w:proofErr w:type="spellStart"/>
      <w:r w:rsidRPr="000E38D8">
        <w:rPr>
          <w:sz w:val="28"/>
          <w:szCs w:val="28"/>
        </w:rPr>
        <w:t>được</w:t>
      </w:r>
      <w:proofErr w:type="spellEnd"/>
      <w:r w:rsidRPr="000E38D8">
        <w:rPr>
          <w:sz w:val="28"/>
          <w:szCs w:val="28"/>
        </w:rPr>
        <w:t xml:space="preserve"> </w:t>
      </w:r>
      <w:proofErr w:type="spellStart"/>
      <w:r w:rsidRPr="000E38D8">
        <w:rPr>
          <w:sz w:val="28"/>
          <w:szCs w:val="28"/>
        </w:rPr>
        <w:t>hồ</w:t>
      </w:r>
      <w:proofErr w:type="spellEnd"/>
      <w:r w:rsidRPr="000E38D8">
        <w:rPr>
          <w:sz w:val="28"/>
          <w:szCs w:val="28"/>
        </w:rPr>
        <w:t xml:space="preserve"> </w:t>
      </w:r>
      <w:proofErr w:type="spellStart"/>
      <w:r w:rsidRPr="000E38D8">
        <w:rPr>
          <w:sz w:val="28"/>
          <w:szCs w:val="28"/>
        </w:rPr>
        <w:t>sơ</w:t>
      </w:r>
      <w:proofErr w:type="spellEnd"/>
      <w:r w:rsidRPr="000E38D8">
        <w:rPr>
          <w:sz w:val="28"/>
          <w:szCs w:val="28"/>
        </w:rPr>
        <w:t xml:space="preserve"> </w:t>
      </w:r>
      <w:proofErr w:type="spellStart"/>
      <w:r w:rsidRPr="000E38D8">
        <w:rPr>
          <w:sz w:val="28"/>
          <w:szCs w:val="28"/>
        </w:rPr>
        <w:t>hợp</w:t>
      </w:r>
      <w:proofErr w:type="spellEnd"/>
      <w:r w:rsidRPr="000E38D8">
        <w:rPr>
          <w:sz w:val="28"/>
          <w:szCs w:val="28"/>
        </w:rPr>
        <w:t xml:space="preserve"> </w:t>
      </w:r>
      <w:proofErr w:type="spellStart"/>
      <w:r w:rsidRPr="000E38D8">
        <w:rPr>
          <w:sz w:val="28"/>
          <w:szCs w:val="28"/>
        </w:rPr>
        <w:t>lệ</w:t>
      </w:r>
      <w:proofErr w:type="spellEnd"/>
      <w:r w:rsidRPr="000E38D8">
        <w:rPr>
          <w:sz w:val="28"/>
          <w:szCs w:val="28"/>
        </w:rPr>
        <w:t xml:space="preserve">, </w:t>
      </w:r>
      <w:proofErr w:type="spellStart"/>
      <w:r w:rsidRPr="000E38D8">
        <w:rPr>
          <w:sz w:val="28"/>
          <w:szCs w:val="28"/>
        </w:rPr>
        <w:t>Ủy</w:t>
      </w:r>
      <w:proofErr w:type="spellEnd"/>
      <w:r w:rsidRPr="000E38D8">
        <w:rPr>
          <w:sz w:val="28"/>
          <w:szCs w:val="28"/>
        </w:rPr>
        <w:t xml:space="preserve"> ban </w:t>
      </w:r>
      <w:proofErr w:type="spellStart"/>
      <w:r w:rsidRPr="000E38D8">
        <w:rPr>
          <w:sz w:val="28"/>
          <w:szCs w:val="28"/>
        </w:rPr>
        <w:t>nhân</w:t>
      </w:r>
      <w:proofErr w:type="spellEnd"/>
      <w:r w:rsidRPr="000E38D8">
        <w:rPr>
          <w:sz w:val="28"/>
          <w:szCs w:val="28"/>
        </w:rPr>
        <w:t xml:space="preserve"> </w:t>
      </w:r>
      <w:proofErr w:type="spellStart"/>
      <w:r w:rsidRPr="000E38D8">
        <w:rPr>
          <w:sz w:val="28"/>
          <w:szCs w:val="28"/>
        </w:rPr>
        <w:t>dân</w:t>
      </w:r>
      <w:proofErr w:type="spellEnd"/>
      <w:r w:rsidRPr="000E38D8">
        <w:rPr>
          <w:sz w:val="28"/>
          <w:szCs w:val="28"/>
        </w:rPr>
        <w:t xml:space="preserve"> </w:t>
      </w:r>
      <w:proofErr w:type="spellStart"/>
      <w:r w:rsidRPr="000E38D8">
        <w:rPr>
          <w:sz w:val="28"/>
          <w:szCs w:val="28"/>
        </w:rPr>
        <w:t>cấp</w:t>
      </w:r>
      <w:proofErr w:type="spellEnd"/>
      <w:r w:rsidRPr="000E38D8">
        <w:rPr>
          <w:sz w:val="28"/>
          <w:szCs w:val="28"/>
        </w:rPr>
        <w:t xml:space="preserve"> </w:t>
      </w:r>
      <w:proofErr w:type="spellStart"/>
      <w:r w:rsidRPr="000E38D8">
        <w:rPr>
          <w:sz w:val="28"/>
          <w:szCs w:val="28"/>
        </w:rPr>
        <w:t>tỉnh</w:t>
      </w:r>
      <w:proofErr w:type="spellEnd"/>
      <w:r w:rsidRPr="000E38D8">
        <w:rPr>
          <w:sz w:val="28"/>
          <w:szCs w:val="28"/>
        </w:rPr>
        <w:t xml:space="preserve"> </w:t>
      </w:r>
      <w:proofErr w:type="spellStart"/>
      <w:r w:rsidRPr="000E38D8">
        <w:rPr>
          <w:sz w:val="28"/>
          <w:szCs w:val="28"/>
        </w:rPr>
        <w:t>có</w:t>
      </w:r>
      <w:proofErr w:type="spellEnd"/>
      <w:r w:rsidRPr="000E38D8">
        <w:rPr>
          <w:sz w:val="28"/>
          <w:szCs w:val="28"/>
        </w:rPr>
        <w:t xml:space="preserve"> </w:t>
      </w:r>
      <w:proofErr w:type="spellStart"/>
      <w:r w:rsidRPr="000E38D8">
        <w:rPr>
          <w:sz w:val="28"/>
          <w:szCs w:val="28"/>
        </w:rPr>
        <w:t>trách</w:t>
      </w:r>
      <w:proofErr w:type="spellEnd"/>
      <w:r w:rsidRPr="000E38D8">
        <w:rPr>
          <w:sz w:val="28"/>
          <w:szCs w:val="28"/>
        </w:rPr>
        <w:t xml:space="preserve"> </w:t>
      </w:r>
      <w:proofErr w:type="spellStart"/>
      <w:r w:rsidRPr="000E38D8">
        <w:rPr>
          <w:sz w:val="28"/>
          <w:szCs w:val="28"/>
        </w:rPr>
        <w:t>nhiệm</w:t>
      </w:r>
      <w:proofErr w:type="spellEnd"/>
      <w:r w:rsidRPr="000E38D8">
        <w:rPr>
          <w:sz w:val="28"/>
          <w:szCs w:val="28"/>
        </w:rPr>
        <w:t xml:space="preserve"> </w:t>
      </w:r>
      <w:proofErr w:type="spellStart"/>
      <w:r w:rsidRPr="000E38D8">
        <w:rPr>
          <w:sz w:val="28"/>
          <w:szCs w:val="28"/>
        </w:rPr>
        <w:t>lấy</w:t>
      </w:r>
      <w:proofErr w:type="spellEnd"/>
      <w:r w:rsidRPr="000E38D8">
        <w:rPr>
          <w:sz w:val="28"/>
          <w:szCs w:val="28"/>
        </w:rPr>
        <w:t xml:space="preserve"> ý </w:t>
      </w:r>
      <w:proofErr w:type="spellStart"/>
      <w:r w:rsidRPr="000E38D8">
        <w:rPr>
          <w:sz w:val="28"/>
          <w:szCs w:val="28"/>
        </w:rPr>
        <w:t>kiến</w:t>
      </w:r>
      <w:proofErr w:type="spellEnd"/>
      <w:r w:rsidRPr="000E38D8">
        <w:rPr>
          <w:sz w:val="28"/>
          <w:szCs w:val="28"/>
        </w:rPr>
        <w:t xml:space="preserve"> </w:t>
      </w:r>
      <w:proofErr w:type="spellStart"/>
      <w:r w:rsidRPr="000E38D8">
        <w:rPr>
          <w:sz w:val="28"/>
          <w:szCs w:val="28"/>
        </w:rPr>
        <w:t>của</w:t>
      </w:r>
      <w:proofErr w:type="spellEnd"/>
      <w:r w:rsidRPr="000E38D8">
        <w:rPr>
          <w:sz w:val="28"/>
          <w:szCs w:val="28"/>
        </w:rPr>
        <w:t xml:space="preserve"> </w:t>
      </w:r>
      <w:proofErr w:type="spellStart"/>
      <w:r w:rsidRPr="000E38D8">
        <w:rPr>
          <w:sz w:val="28"/>
          <w:szCs w:val="28"/>
        </w:rPr>
        <w:t>các</w:t>
      </w:r>
      <w:proofErr w:type="spellEnd"/>
      <w:r w:rsidRPr="000E38D8">
        <w:rPr>
          <w:sz w:val="28"/>
          <w:szCs w:val="28"/>
        </w:rPr>
        <w:t xml:space="preserve"> </w:t>
      </w:r>
      <w:proofErr w:type="spellStart"/>
      <w:r w:rsidRPr="000E38D8">
        <w:rPr>
          <w:sz w:val="28"/>
          <w:szCs w:val="28"/>
        </w:rPr>
        <w:t>cơ</w:t>
      </w:r>
      <w:proofErr w:type="spellEnd"/>
      <w:r w:rsidRPr="000E38D8">
        <w:rPr>
          <w:sz w:val="28"/>
          <w:szCs w:val="28"/>
        </w:rPr>
        <w:t xml:space="preserve"> </w:t>
      </w:r>
      <w:proofErr w:type="spellStart"/>
      <w:r w:rsidRPr="000E38D8">
        <w:rPr>
          <w:sz w:val="28"/>
          <w:szCs w:val="28"/>
        </w:rPr>
        <w:t>quan</w:t>
      </w:r>
      <w:proofErr w:type="spellEnd"/>
      <w:r w:rsidRPr="000E38D8">
        <w:rPr>
          <w:sz w:val="28"/>
          <w:szCs w:val="28"/>
        </w:rPr>
        <w:t xml:space="preserve"> </w:t>
      </w:r>
      <w:proofErr w:type="spellStart"/>
      <w:r w:rsidRPr="000E38D8">
        <w:rPr>
          <w:sz w:val="28"/>
          <w:szCs w:val="28"/>
        </w:rPr>
        <w:t>liên</w:t>
      </w:r>
      <w:proofErr w:type="spellEnd"/>
      <w:r w:rsidRPr="000E38D8">
        <w:rPr>
          <w:sz w:val="28"/>
          <w:szCs w:val="28"/>
        </w:rPr>
        <w:t xml:space="preserve"> </w:t>
      </w:r>
      <w:proofErr w:type="spellStart"/>
      <w:r w:rsidRPr="000E38D8">
        <w:rPr>
          <w:sz w:val="28"/>
          <w:szCs w:val="28"/>
        </w:rPr>
        <w:t>quan</w:t>
      </w:r>
      <w:proofErr w:type="spellEnd"/>
      <w:r w:rsidRPr="000E38D8">
        <w:rPr>
          <w:sz w:val="28"/>
          <w:szCs w:val="28"/>
        </w:rPr>
        <w:t xml:space="preserve"> </w:t>
      </w:r>
      <w:proofErr w:type="spellStart"/>
      <w:r w:rsidRPr="000E38D8">
        <w:rPr>
          <w:sz w:val="28"/>
          <w:szCs w:val="28"/>
        </w:rPr>
        <w:t>về</w:t>
      </w:r>
      <w:proofErr w:type="spellEnd"/>
      <w:r w:rsidRPr="000E38D8">
        <w:rPr>
          <w:sz w:val="28"/>
          <w:szCs w:val="28"/>
        </w:rPr>
        <w:t xml:space="preserve"> </w:t>
      </w:r>
      <w:proofErr w:type="spellStart"/>
      <w:r w:rsidRPr="000E38D8">
        <w:rPr>
          <w:sz w:val="28"/>
          <w:szCs w:val="28"/>
        </w:rPr>
        <w:t>phương</w:t>
      </w:r>
      <w:proofErr w:type="spellEnd"/>
      <w:r w:rsidRPr="000E38D8">
        <w:rPr>
          <w:sz w:val="28"/>
          <w:szCs w:val="28"/>
        </w:rPr>
        <w:t xml:space="preserve"> </w:t>
      </w:r>
      <w:proofErr w:type="spellStart"/>
      <w:r w:rsidRPr="000E38D8">
        <w:rPr>
          <w:sz w:val="28"/>
          <w:szCs w:val="28"/>
        </w:rPr>
        <w:t>án</w:t>
      </w:r>
      <w:proofErr w:type="spellEnd"/>
      <w:r w:rsidRPr="000E38D8">
        <w:rPr>
          <w:sz w:val="28"/>
          <w:szCs w:val="28"/>
        </w:rPr>
        <w:t xml:space="preserve"> </w:t>
      </w:r>
      <w:proofErr w:type="spellStart"/>
      <w:r w:rsidRPr="000E38D8">
        <w:rPr>
          <w:sz w:val="28"/>
          <w:szCs w:val="28"/>
        </w:rPr>
        <w:t>phá</w:t>
      </w:r>
      <w:proofErr w:type="spellEnd"/>
      <w:r w:rsidRPr="000E38D8">
        <w:rPr>
          <w:sz w:val="28"/>
          <w:szCs w:val="28"/>
        </w:rPr>
        <w:t xml:space="preserve"> </w:t>
      </w:r>
      <w:proofErr w:type="spellStart"/>
      <w:r w:rsidRPr="000E38D8">
        <w:rPr>
          <w:sz w:val="28"/>
          <w:szCs w:val="28"/>
        </w:rPr>
        <w:t>dỡ</w:t>
      </w:r>
      <w:proofErr w:type="spellEnd"/>
      <w:r w:rsidRPr="000E38D8">
        <w:rPr>
          <w:sz w:val="28"/>
          <w:szCs w:val="28"/>
        </w:rPr>
        <w:t xml:space="preserve"> </w:t>
      </w:r>
      <w:proofErr w:type="spellStart"/>
      <w:r w:rsidRPr="000E38D8">
        <w:rPr>
          <w:sz w:val="28"/>
          <w:szCs w:val="28"/>
        </w:rPr>
        <w:t>tàu</w:t>
      </w:r>
      <w:proofErr w:type="spellEnd"/>
      <w:r w:rsidRPr="000E38D8">
        <w:rPr>
          <w:sz w:val="28"/>
          <w:szCs w:val="28"/>
        </w:rPr>
        <w:t xml:space="preserve"> </w:t>
      </w:r>
      <w:proofErr w:type="spellStart"/>
      <w:r w:rsidRPr="000E38D8">
        <w:rPr>
          <w:sz w:val="28"/>
          <w:szCs w:val="28"/>
        </w:rPr>
        <w:t>biển</w:t>
      </w:r>
      <w:proofErr w:type="spellEnd"/>
      <w:r w:rsidRPr="000E38D8">
        <w:rPr>
          <w:sz w:val="28"/>
          <w:szCs w:val="28"/>
        </w:rPr>
        <w:t>.</w:t>
      </w:r>
    </w:p>
    <w:p w14:paraId="67FE0B0F" w14:textId="77777777" w:rsidR="005E0995" w:rsidRPr="000E38D8" w:rsidRDefault="005E0995" w:rsidP="004C08FB">
      <w:pPr>
        <w:widowControl w:val="0"/>
        <w:spacing w:after="0" w:line="240" w:lineRule="auto"/>
        <w:ind w:firstLine="567"/>
        <w:rPr>
          <w:sz w:val="28"/>
          <w:szCs w:val="28"/>
        </w:rPr>
      </w:pPr>
      <w:r w:rsidRPr="000E38D8">
        <w:rPr>
          <w:sz w:val="28"/>
          <w:szCs w:val="28"/>
        </w:rPr>
        <w:t xml:space="preserve">- Trong </w:t>
      </w:r>
      <w:proofErr w:type="spellStart"/>
      <w:r w:rsidRPr="000E38D8">
        <w:rPr>
          <w:sz w:val="28"/>
          <w:szCs w:val="28"/>
        </w:rPr>
        <w:t>thời</w:t>
      </w:r>
      <w:proofErr w:type="spellEnd"/>
      <w:r w:rsidRPr="000E38D8">
        <w:rPr>
          <w:sz w:val="28"/>
          <w:szCs w:val="28"/>
        </w:rPr>
        <w:t xml:space="preserve"> </w:t>
      </w:r>
      <w:proofErr w:type="spellStart"/>
      <w:r w:rsidRPr="000E38D8">
        <w:rPr>
          <w:sz w:val="28"/>
          <w:szCs w:val="28"/>
        </w:rPr>
        <w:t>hạn</w:t>
      </w:r>
      <w:proofErr w:type="spellEnd"/>
      <w:r w:rsidRPr="000E38D8">
        <w:rPr>
          <w:sz w:val="28"/>
          <w:szCs w:val="28"/>
        </w:rPr>
        <w:t xml:space="preserve"> 03 </w:t>
      </w:r>
      <w:proofErr w:type="spellStart"/>
      <w:r w:rsidRPr="000E38D8">
        <w:rPr>
          <w:sz w:val="28"/>
          <w:szCs w:val="28"/>
        </w:rPr>
        <w:t>ngày</w:t>
      </w:r>
      <w:proofErr w:type="spellEnd"/>
      <w:r w:rsidRPr="000E38D8">
        <w:rPr>
          <w:sz w:val="28"/>
          <w:szCs w:val="28"/>
        </w:rPr>
        <w:t xml:space="preserve"> </w:t>
      </w:r>
      <w:proofErr w:type="spellStart"/>
      <w:r w:rsidRPr="000E38D8">
        <w:rPr>
          <w:sz w:val="28"/>
          <w:szCs w:val="28"/>
        </w:rPr>
        <w:t>làm</w:t>
      </w:r>
      <w:proofErr w:type="spellEnd"/>
      <w:r w:rsidRPr="000E38D8">
        <w:rPr>
          <w:sz w:val="28"/>
          <w:szCs w:val="28"/>
        </w:rPr>
        <w:t xml:space="preserve"> </w:t>
      </w:r>
      <w:proofErr w:type="spellStart"/>
      <w:r w:rsidRPr="000E38D8">
        <w:rPr>
          <w:sz w:val="28"/>
          <w:szCs w:val="28"/>
        </w:rPr>
        <w:t>việc</w:t>
      </w:r>
      <w:proofErr w:type="spellEnd"/>
      <w:r w:rsidRPr="000E38D8">
        <w:rPr>
          <w:sz w:val="28"/>
          <w:szCs w:val="28"/>
        </w:rPr>
        <w:t xml:space="preserve"> </w:t>
      </w:r>
      <w:proofErr w:type="spellStart"/>
      <w:r w:rsidRPr="000E38D8">
        <w:rPr>
          <w:sz w:val="28"/>
          <w:szCs w:val="28"/>
        </w:rPr>
        <w:t>kể</w:t>
      </w:r>
      <w:proofErr w:type="spellEnd"/>
      <w:r w:rsidRPr="000E38D8">
        <w:rPr>
          <w:sz w:val="28"/>
          <w:szCs w:val="28"/>
        </w:rPr>
        <w:t xml:space="preserve"> </w:t>
      </w:r>
      <w:proofErr w:type="spellStart"/>
      <w:r w:rsidRPr="000E38D8">
        <w:rPr>
          <w:sz w:val="28"/>
          <w:szCs w:val="28"/>
        </w:rPr>
        <w:t>từ</w:t>
      </w:r>
      <w:proofErr w:type="spellEnd"/>
      <w:r w:rsidRPr="000E38D8">
        <w:rPr>
          <w:sz w:val="28"/>
          <w:szCs w:val="28"/>
        </w:rPr>
        <w:t xml:space="preserve"> </w:t>
      </w:r>
      <w:proofErr w:type="spellStart"/>
      <w:r w:rsidRPr="000E38D8">
        <w:rPr>
          <w:sz w:val="28"/>
          <w:szCs w:val="28"/>
        </w:rPr>
        <w:t>ngày</w:t>
      </w:r>
      <w:proofErr w:type="spellEnd"/>
      <w:r w:rsidRPr="000E38D8">
        <w:rPr>
          <w:sz w:val="28"/>
          <w:szCs w:val="28"/>
        </w:rPr>
        <w:t xml:space="preserve"> </w:t>
      </w:r>
      <w:proofErr w:type="spellStart"/>
      <w:r w:rsidRPr="000E38D8">
        <w:rPr>
          <w:sz w:val="28"/>
          <w:szCs w:val="28"/>
        </w:rPr>
        <w:t>nhận</w:t>
      </w:r>
      <w:proofErr w:type="spellEnd"/>
      <w:r w:rsidRPr="000E38D8">
        <w:rPr>
          <w:sz w:val="28"/>
          <w:szCs w:val="28"/>
        </w:rPr>
        <w:t xml:space="preserve"> </w:t>
      </w:r>
      <w:proofErr w:type="spellStart"/>
      <w:r w:rsidRPr="000E38D8">
        <w:rPr>
          <w:sz w:val="28"/>
          <w:szCs w:val="28"/>
        </w:rPr>
        <w:t>được</w:t>
      </w:r>
      <w:proofErr w:type="spellEnd"/>
      <w:r w:rsidRPr="000E38D8">
        <w:rPr>
          <w:sz w:val="28"/>
          <w:szCs w:val="28"/>
        </w:rPr>
        <w:t xml:space="preserve"> </w:t>
      </w:r>
      <w:proofErr w:type="spellStart"/>
      <w:r w:rsidRPr="000E38D8">
        <w:rPr>
          <w:sz w:val="28"/>
          <w:szCs w:val="28"/>
        </w:rPr>
        <w:t>văn</w:t>
      </w:r>
      <w:proofErr w:type="spellEnd"/>
      <w:r w:rsidRPr="000E38D8">
        <w:rPr>
          <w:sz w:val="28"/>
          <w:szCs w:val="28"/>
        </w:rPr>
        <w:t xml:space="preserve"> </w:t>
      </w:r>
      <w:proofErr w:type="spellStart"/>
      <w:r w:rsidRPr="000E38D8">
        <w:rPr>
          <w:sz w:val="28"/>
          <w:szCs w:val="28"/>
        </w:rPr>
        <w:t>bản</w:t>
      </w:r>
      <w:proofErr w:type="spellEnd"/>
      <w:r w:rsidRPr="000E38D8">
        <w:rPr>
          <w:sz w:val="28"/>
          <w:szCs w:val="28"/>
        </w:rPr>
        <w:t xml:space="preserve"> </w:t>
      </w:r>
      <w:proofErr w:type="spellStart"/>
      <w:r w:rsidRPr="000E38D8">
        <w:rPr>
          <w:sz w:val="28"/>
          <w:szCs w:val="28"/>
        </w:rPr>
        <w:t>xin</w:t>
      </w:r>
      <w:proofErr w:type="spellEnd"/>
      <w:r w:rsidRPr="000E38D8">
        <w:rPr>
          <w:sz w:val="28"/>
          <w:szCs w:val="28"/>
        </w:rPr>
        <w:t xml:space="preserve"> ý </w:t>
      </w:r>
      <w:proofErr w:type="spellStart"/>
      <w:r w:rsidRPr="000E38D8">
        <w:rPr>
          <w:sz w:val="28"/>
          <w:szCs w:val="28"/>
        </w:rPr>
        <w:t>kiến</w:t>
      </w:r>
      <w:proofErr w:type="spellEnd"/>
      <w:r w:rsidRPr="000E38D8">
        <w:rPr>
          <w:sz w:val="28"/>
          <w:szCs w:val="28"/>
        </w:rPr>
        <w:t xml:space="preserve"> </w:t>
      </w:r>
      <w:proofErr w:type="spellStart"/>
      <w:r w:rsidRPr="000E38D8">
        <w:rPr>
          <w:sz w:val="28"/>
          <w:szCs w:val="28"/>
        </w:rPr>
        <w:t>của</w:t>
      </w:r>
      <w:proofErr w:type="spellEnd"/>
      <w:r w:rsidRPr="000E38D8">
        <w:rPr>
          <w:sz w:val="28"/>
          <w:szCs w:val="28"/>
        </w:rPr>
        <w:t xml:space="preserve"> </w:t>
      </w:r>
      <w:proofErr w:type="spellStart"/>
      <w:r w:rsidRPr="000E38D8">
        <w:rPr>
          <w:sz w:val="28"/>
          <w:szCs w:val="28"/>
        </w:rPr>
        <w:t>Ủy</w:t>
      </w:r>
      <w:proofErr w:type="spellEnd"/>
      <w:r w:rsidRPr="000E38D8">
        <w:rPr>
          <w:sz w:val="28"/>
          <w:szCs w:val="28"/>
        </w:rPr>
        <w:t xml:space="preserve"> ban </w:t>
      </w:r>
      <w:proofErr w:type="spellStart"/>
      <w:r w:rsidRPr="000E38D8">
        <w:rPr>
          <w:sz w:val="28"/>
          <w:szCs w:val="28"/>
        </w:rPr>
        <w:t>nhân</w:t>
      </w:r>
      <w:proofErr w:type="spellEnd"/>
      <w:r w:rsidRPr="000E38D8">
        <w:rPr>
          <w:sz w:val="28"/>
          <w:szCs w:val="28"/>
        </w:rPr>
        <w:t xml:space="preserve"> </w:t>
      </w:r>
      <w:proofErr w:type="spellStart"/>
      <w:r w:rsidRPr="000E38D8">
        <w:rPr>
          <w:sz w:val="28"/>
          <w:szCs w:val="28"/>
        </w:rPr>
        <w:t>dân</w:t>
      </w:r>
      <w:proofErr w:type="spellEnd"/>
      <w:r w:rsidRPr="000E38D8">
        <w:rPr>
          <w:sz w:val="28"/>
          <w:szCs w:val="28"/>
        </w:rPr>
        <w:t xml:space="preserve"> </w:t>
      </w:r>
      <w:proofErr w:type="spellStart"/>
      <w:r w:rsidRPr="000E38D8">
        <w:rPr>
          <w:sz w:val="28"/>
          <w:szCs w:val="28"/>
        </w:rPr>
        <w:t>cấp</w:t>
      </w:r>
      <w:proofErr w:type="spellEnd"/>
      <w:r w:rsidRPr="000E38D8">
        <w:rPr>
          <w:sz w:val="28"/>
          <w:szCs w:val="28"/>
        </w:rPr>
        <w:t xml:space="preserve"> </w:t>
      </w:r>
      <w:proofErr w:type="spellStart"/>
      <w:r w:rsidRPr="000E38D8">
        <w:rPr>
          <w:sz w:val="28"/>
          <w:szCs w:val="28"/>
        </w:rPr>
        <w:t>tỉnh</w:t>
      </w:r>
      <w:proofErr w:type="spellEnd"/>
      <w:r w:rsidRPr="000E38D8">
        <w:rPr>
          <w:sz w:val="28"/>
          <w:szCs w:val="28"/>
        </w:rPr>
        <w:t xml:space="preserve">, </w:t>
      </w:r>
      <w:proofErr w:type="spellStart"/>
      <w:r w:rsidRPr="000E38D8">
        <w:rPr>
          <w:sz w:val="28"/>
          <w:szCs w:val="28"/>
        </w:rPr>
        <w:t>các</w:t>
      </w:r>
      <w:proofErr w:type="spellEnd"/>
      <w:r w:rsidRPr="000E38D8">
        <w:rPr>
          <w:sz w:val="28"/>
          <w:szCs w:val="28"/>
        </w:rPr>
        <w:t xml:space="preserve"> </w:t>
      </w:r>
      <w:proofErr w:type="spellStart"/>
      <w:r w:rsidRPr="000E38D8">
        <w:rPr>
          <w:sz w:val="28"/>
          <w:szCs w:val="28"/>
        </w:rPr>
        <w:t>cơ</w:t>
      </w:r>
      <w:proofErr w:type="spellEnd"/>
      <w:r w:rsidRPr="000E38D8">
        <w:rPr>
          <w:sz w:val="28"/>
          <w:szCs w:val="28"/>
        </w:rPr>
        <w:t xml:space="preserve"> </w:t>
      </w:r>
      <w:proofErr w:type="spellStart"/>
      <w:r w:rsidRPr="000E38D8">
        <w:rPr>
          <w:sz w:val="28"/>
          <w:szCs w:val="28"/>
        </w:rPr>
        <w:t>quan</w:t>
      </w:r>
      <w:proofErr w:type="spellEnd"/>
      <w:r w:rsidRPr="000E38D8">
        <w:rPr>
          <w:sz w:val="28"/>
          <w:szCs w:val="28"/>
        </w:rPr>
        <w:t xml:space="preserve"> </w:t>
      </w:r>
      <w:proofErr w:type="spellStart"/>
      <w:r w:rsidRPr="000E38D8">
        <w:rPr>
          <w:sz w:val="28"/>
          <w:szCs w:val="28"/>
        </w:rPr>
        <w:t>có</w:t>
      </w:r>
      <w:proofErr w:type="spellEnd"/>
      <w:r w:rsidRPr="000E38D8">
        <w:rPr>
          <w:sz w:val="28"/>
          <w:szCs w:val="28"/>
        </w:rPr>
        <w:t xml:space="preserve"> </w:t>
      </w:r>
      <w:proofErr w:type="spellStart"/>
      <w:r w:rsidRPr="000E38D8">
        <w:rPr>
          <w:sz w:val="28"/>
          <w:szCs w:val="28"/>
        </w:rPr>
        <w:t>liên</w:t>
      </w:r>
      <w:proofErr w:type="spellEnd"/>
      <w:r w:rsidRPr="000E38D8">
        <w:rPr>
          <w:sz w:val="28"/>
          <w:szCs w:val="28"/>
        </w:rPr>
        <w:t xml:space="preserve"> </w:t>
      </w:r>
      <w:proofErr w:type="spellStart"/>
      <w:r w:rsidRPr="000E38D8">
        <w:rPr>
          <w:sz w:val="28"/>
          <w:szCs w:val="28"/>
        </w:rPr>
        <w:t>quan</w:t>
      </w:r>
      <w:proofErr w:type="spellEnd"/>
      <w:r w:rsidRPr="000E38D8">
        <w:rPr>
          <w:sz w:val="28"/>
          <w:szCs w:val="28"/>
        </w:rPr>
        <w:t xml:space="preserve"> </w:t>
      </w:r>
      <w:proofErr w:type="spellStart"/>
      <w:r w:rsidRPr="000E38D8">
        <w:rPr>
          <w:sz w:val="28"/>
          <w:szCs w:val="28"/>
        </w:rPr>
        <w:t>phải</w:t>
      </w:r>
      <w:proofErr w:type="spellEnd"/>
      <w:r w:rsidRPr="000E38D8">
        <w:rPr>
          <w:sz w:val="28"/>
          <w:szCs w:val="28"/>
        </w:rPr>
        <w:t xml:space="preserve"> </w:t>
      </w:r>
      <w:proofErr w:type="spellStart"/>
      <w:r w:rsidRPr="000E38D8">
        <w:rPr>
          <w:sz w:val="28"/>
          <w:szCs w:val="28"/>
        </w:rPr>
        <w:t>có</w:t>
      </w:r>
      <w:proofErr w:type="spellEnd"/>
      <w:r w:rsidRPr="000E38D8">
        <w:rPr>
          <w:sz w:val="28"/>
          <w:szCs w:val="28"/>
        </w:rPr>
        <w:t xml:space="preserve"> ý </w:t>
      </w:r>
      <w:proofErr w:type="spellStart"/>
      <w:r w:rsidRPr="000E38D8">
        <w:rPr>
          <w:sz w:val="28"/>
          <w:szCs w:val="28"/>
        </w:rPr>
        <w:t>kiến</w:t>
      </w:r>
      <w:proofErr w:type="spellEnd"/>
      <w:r w:rsidRPr="000E38D8">
        <w:rPr>
          <w:sz w:val="28"/>
          <w:szCs w:val="28"/>
        </w:rPr>
        <w:t xml:space="preserve"> </w:t>
      </w:r>
      <w:proofErr w:type="spellStart"/>
      <w:r w:rsidRPr="000E38D8">
        <w:rPr>
          <w:sz w:val="28"/>
          <w:szCs w:val="28"/>
        </w:rPr>
        <w:t>trả</w:t>
      </w:r>
      <w:proofErr w:type="spellEnd"/>
      <w:r w:rsidRPr="000E38D8">
        <w:rPr>
          <w:sz w:val="28"/>
          <w:szCs w:val="28"/>
        </w:rPr>
        <w:t xml:space="preserve"> </w:t>
      </w:r>
      <w:proofErr w:type="spellStart"/>
      <w:r w:rsidRPr="000E38D8">
        <w:rPr>
          <w:sz w:val="28"/>
          <w:szCs w:val="28"/>
        </w:rPr>
        <w:t>lời</w:t>
      </w:r>
      <w:proofErr w:type="spellEnd"/>
      <w:r w:rsidRPr="000E38D8">
        <w:rPr>
          <w:sz w:val="28"/>
          <w:szCs w:val="28"/>
        </w:rPr>
        <w:t xml:space="preserve"> </w:t>
      </w:r>
      <w:proofErr w:type="spellStart"/>
      <w:r w:rsidRPr="000E38D8">
        <w:rPr>
          <w:sz w:val="28"/>
          <w:szCs w:val="28"/>
        </w:rPr>
        <w:t>bằng</w:t>
      </w:r>
      <w:proofErr w:type="spellEnd"/>
      <w:r w:rsidRPr="000E38D8">
        <w:rPr>
          <w:sz w:val="28"/>
          <w:szCs w:val="28"/>
        </w:rPr>
        <w:t xml:space="preserve"> </w:t>
      </w:r>
      <w:proofErr w:type="spellStart"/>
      <w:r w:rsidRPr="000E38D8">
        <w:rPr>
          <w:sz w:val="28"/>
          <w:szCs w:val="28"/>
        </w:rPr>
        <w:t>văn</w:t>
      </w:r>
      <w:proofErr w:type="spellEnd"/>
      <w:r w:rsidRPr="000E38D8">
        <w:rPr>
          <w:sz w:val="28"/>
          <w:szCs w:val="28"/>
        </w:rPr>
        <w:t xml:space="preserve"> </w:t>
      </w:r>
      <w:proofErr w:type="spellStart"/>
      <w:r w:rsidRPr="000E38D8">
        <w:rPr>
          <w:sz w:val="28"/>
          <w:szCs w:val="28"/>
        </w:rPr>
        <w:t>bản</w:t>
      </w:r>
      <w:proofErr w:type="spellEnd"/>
      <w:r w:rsidRPr="000E38D8">
        <w:rPr>
          <w:sz w:val="28"/>
          <w:szCs w:val="28"/>
        </w:rPr>
        <w:t>;</w:t>
      </w:r>
    </w:p>
    <w:p w14:paraId="17FB32E4" w14:textId="77777777" w:rsidR="005E0995" w:rsidRPr="000E38D8" w:rsidRDefault="005E0995" w:rsidP="004C08FB">
      <w:pPr>
        <w:shd w:val="clear" w:color="auto" w:fill="FFFFFF"/>
        <w:spacing w:after="0" w:line="240" w:lineRule="auto"/>
        <w:ind w:firstLine="709"/>
        <w:rPr>
          <w:sz w:val="28"/>
          <w:szCs w:val="28"/>
        </w:rPr>
      </w:pPr>
      <w:r w:rsidRPr="000E38D8">
        <w:rPr>
          <w:sz w:val="28"/>
          <w:szCs w:val="28"/>
        </w:rPr>
        <w:t xml:space="preserve">- Trong </w:t>
      </w:r>
      <w:proofErr w:type="spellStart"/>
      <w:r w:rsidRPr="000E38D8">
        <w:rPr>
          <w:sz w:val="28"/>
          <w:szCs w:val="28"/>
        </w:rPr>
        <w:t>thời</w:t>
      </w:r>
      <w:proofErr w:type="spellEnd"/>
      <w:r w:rsidRPr="000E38D8">
        <w:rPr>
          <w:sz w:val="28"/>
          <w:szCs w:val="28"/>
        </w:rPr>
        <w:t xml:space="preserve"> </w:t>
      </w:r>
      <w:proofErr w:type="spellStart"/>
      <w:r w:rsidRPr="000E38D8">
        <w:rPr>
          <w:sz w:val="28"/>
          <w:szCs w:val="28"/>
        </w:rPr>
        <w:t>hạn</w:t>
      </w:r>
      <w:proofErr w:type="spellEnd"/>
      <w:r w:rsidRPr="000E38D8">
        <w:rPr>
          <w:sz w:val="28"/>
          <w:szCs w:val="28"/>
        </w:rPr>
        <w:t xml:space="preserve"> 02 </w:t>
      </w:r>
      <w:proofErr w:type="spellStart"/>
      <w:r w:rsidRPr="000E38D8">
        <w:rPr>
          <w:sz w:val="28"/>
          <w:szCs w:val="28"/>
        </w:rPr>
        <w:t>ngày</w:t>
      </w:r>
      <w:proofErr w:type="spellEnd"/>
      <w:r w:rsidRPr="000E38D8">
        <w:rPr>
          <w:sz w:val="28"/>
          <w:szCs w:val="28"/>
        </w:rPr>
        <w:t xml:space="preserve"> </w:t>
      </w:r>
      <w:proofErr w:type="spellStart"/>
      <w:r w:rsidRPr="000E38D8">
        <w:rPr>
          <w:sz w:val="28"/>
          <w:szCs w:val="28"/>
        </w:rPr>
        <w:t>làm</w:t>
      </w:r>
      <w:proofErr w:type="spellEnd"/>
      <w:r w:rsidRPr="000E38D8">
        <w:rPr>
          <w:sz w:val="28"/>
          <w:szCs w:val="28"/>
        </w:rPr>
        <w:t xml:space="preserve"> </w:t>
      </w:r>
      <w:proofErr w:type="spellStart"/>
      <w:r w:rsidRPr="000E38D8">
        <w:rPr>
          <w:sz w:val="28"/>
          <w:szCs w:val="28"/>
        </w:rPr>
        <w:t>việc</w:t>
      </w:r>
      <w:proofErr w:type="spellEnd"/>
      <w:r w:rsidRPr="000E38D8">
        <w:rPr>
          <w:sz w:val="28"/>
          <w:szCs w:val="28"/>
        </w:rPr>
        <w:t xml:space="preserve">, </w:t>
      </w:r>
      <w:proofErr w:type="spellStart"/>
      <w:r w:rsidRPr="000E38D8">
        <w:rPr>
          <w:sz w:val="28"/>
          <w:szCs w:val="28"/>
        </w:rPr>
        <w:t>kể</w:t>
      </w:r>
      <w:proofErr w:type="spellEnd"/>
      <w:r w:rsidRPr="000E38D8">
        <w:rPr>
          <w:sz w:val="28"/>
          <w:szCs w:val="28"/>
        </w:rPr>
        <w:t xml:space="preserve"> </w:t>
      </w:r>
      <w:proofErr w:type="spellStart"/>
      <w:r w:rsidRPr="000E38D8">
        <w:rPr>
          <w:sz w:val="28"/>
          <w:szCs w:val="28"/>
        </w:rPr>
        <w:t>từ</w:t>
      </w:r>
      <w:proofErr w:type="spellEnd"/>
      <w:r w:rsidRPr="000E38D8">
        <w:rPr>
          <w:sz w:val="28"/>
          <w:szCs w:val="28"/>
        </w:rPr>
        <w:t xml:space="preserve"> </w:t>
      </w:r>
      <w:proofErr w:type="spellStart"/>
      <w:r w:rsidRPr="000E38D8">
        <w:rPr>
          <w:sz w:val="28"/>
          <w:szCs w:val="28"/>
        </w:rPr>
        <w:t>ngày</w:t>
      </w:r>
      <w:proofErr w:type="spellEnd"/>
      <w:r w:rsidRPr="000E38D8">
        <w:rPr>
          <w:sz w:val="28"/>
          <w:szCs w:val="28"/>
        </w:rPr>
        <w:t xml:space="preserve"> </w:t>
      </w:r>
      <w:proofErr w:type="spellStart"/>
      <w:r w:rsidRPr="000E38D8">
        <w:rPr>
          <w:sz w:val="28"/>
          <w:szCs w:val="28"/>
        </w:rPr>
        <w:t>nhận</w:t>
      </w:r>
      <w:proofErr w:type="spellEnd"/>
      <w:r w:rsidRPr="000E38D8">
        <w:rPr>
          <w:sz w:val="28"/>
          <w:szCs w:val="28"/>
        </w:rPr>
        <w:t xml:space="preserve"> </w:t>
      </w:r>
      <w:proofErr w:type="spellStart"/>
      <w:r w:rsidRPr="000E38D8">
        <w:rPr>
          <w:sz w:val="28"/>
          <w:szCs w:val="28"/>
        </w:rPr>
        <w:t>được</w:t>
      </w:r>
      <w:proofErr w:type="spellEnd"/>
      <w:r w:rsidRPr="000E38D8">
        <w:rPr>
          <w:sz w:val="28"/>
          <w:szCs w:val="28"/>
        </w:rPr>
        <w:t xml:space="preserve"> ý </w:t>
      </w:r>
      <w:proofErr w:type="spellStart"/>
      <w:r w:rsidRPr="000E38D8">
        <w:rPr>
          <w:sz w:val="28"/>
          <w:szCs w:val="28"/>
        </w:rPr>
        <w:t>kiến</w:t>
      </w:r>
      <w:proofErr w:type="spellEnd"/>
      <w:r w:rsidRPr="000E38D8">
        <w:rPr>
          <w:sz w:val="28"/>
          <w:szCs w:val="28"/>
        </w:rPr>
        <w:t xml:space="preserve"> </w:t>
      </w:r>
      <w:proofErr w:type="spellStart"/>
      <w:r w:rsidRPr="000E38D8">
        <w:rPr>
          <w:sz w:val="28"/>
          <w:szCs w:val="28"/>
        </w:rPr>
        <w:t>của</w:t>
      </w:r>
      <w:proofErr w:type="spellEnd"/>
      <w:r w:rsidRPr="000E38D8">
        <w:rPr>
          <w:sz w:val="28"/>
          <w:szCs w:val="28"/>
        </w:rPr>
        <w:t xml:space="preserve"> </w:t>
      </w:r>
      <w:proofErr w:type="spellStart"/>
      <w:r w:rsidRPr="000E38D8">
        <w:rPr>
          <w:sz w:val="28"/>
          <w:szCs w:val="28"/>
        </w:rPr>
        <w:t>các</w:t>
      </w:r>
      <w:proofErr w:type="spellEnd"/>
      <w:r w:rsidRPr="000E38D8">
        <w:rPr>
          <w:sz w:val="28"/>
          <w:szCs w:val="28"/>
        </w:rPr>
        <w:t xml:space="preserve"> </w:t>
      </w:r>
      <w:proofErr w:type="spellStart"/>
      <w:r w:rsidRPr="000E38D8">
        <w:rPr>
          <w:sz w:val="28"/>
          <w:szCs w:val="28"/>
        </w:rPr>
        <w:t>cơ</w:t>
      </w:r>
      <w:proofErr w:type="spellEnd"/>
      <w:r w:rsidRPr="000E38D8">
        <w:rPr>
          <w:sz w:val="28"/>
          <w:szCs w:val="28"/>
        </w:rPr>
        <w:t xml:space="preserve"> </w:t>
      </w:r>
      <w:proofErr w:type="spellStart"/>
      <w:r w:rsidRPr="000E38D8">
        <w:rPr>
          <w:sz w:val="28"/>
          <w:szCs w:val="28"/>
        </w:rPr>
        <w:t>quan</w:t>
      </w:r>
      <w:proofErr w:type="spellEnd"/>
      <w:r w:rsidRPr="000E38D8">
        <w:rPr>
          <w:sz w:val="28"/>
          <w:szCs w:val="28"/>
        </w:rPr>
        <w:t xml:space="preserve"> </w:t>
      </w:r>
      <w:proofErr w:type="spellStart"/>
      <w:r w:rsidRPr="000E38D8">
        <w:rPr>
          <w:sz w:val="28"/>
          <w:szCs w:val="28"/>
        </w:rPr>
        <w:t>liên</w:t>
      </w:r>
      <w:proofErr w:type="spellEnd"/>
      <w:r w:rsidRPr="000E38D8">
        <w:rPr>
          <w:sz w:val="28"/>
          <w:szCs w:val="28"/>
        </w:rPr>
        <w:t xml:space="preserve"> </w:t>
      </w:r>
      <w:proofErr w:type="spellStart"/>
      <w:r w:rsidRPr="000E38D8">
        <w:rPr>
          <w:sz w:val="28"/>
          <w:szCs w:val="28"/>
        </w:rPr>
        <w:t>quan</w:t>
      </w:r>
      <w:proofErr w:type="spellEnd"/>
      <w:r w:rsidRPr="000E38D8">
        <w:rPr>
          <w:sz w:val="28"/>
          <w:szCs w:val="28"/>
        </w:rPr>
        <w:t xml:space="preserve">, </w:t>
      </w:r>
      <w:proofErr w:type="spellStart"/>
      <w:r w:rsidRPr="000E38D8">
        <w:rPr>
          <w:sz w:val="28"/>
          <w:szCs w:val="28"/>
        </w:rPr>
        <w:t>Ủy</w:t>
      </w:r>
      <w:proofErr w:type="spellEnd"/>
      <w:r w:rsidRPr="000E38D8">
        <w:rPr>
          <w:sz w:val="28"/>
          <w:szCs w:val="28"/>
        </w:rPr>
        <w:t xml:space="preserve"> ban </w:t>
      </w:r>
      <w:proofErr w:type="spellStart"/>
      <w:r w:rsidRPr="000E38D8">
        <w:rPr>
          <w:sz w:val="28"/>
          <w:szCs w:val="28"/>
        </w:rPr>
        <w:t>nhân</w:t>
      </w:r>
      <w:proofErr w:type="spellEnd"/>
      <w:r w:rsidRPr="000E38D8">
        <w:rPr>
          <w:sz w:val="28"/>
          <w:szCs w:val="28"/>
        </w:rPr>
        <w:t xml:space="preserve"> </w:t>
      </w:r>
      <w:proofErr w:type="spellStart"/>
      <w:r w:rsidRPr="000E38D8">
        <w:rPr>
          <w:sz w:val="28"/>
          <w:szCs w:val="28"/>
        </w:rPr>
        <w:t>dân</w:t>
      </w:r>
      <w:proofErr w:type="spellEnd"/>
      <w:r w:rsidRPr="000E38D8">
        <w:rPr>
          <w:sz w:val="28"/>
          <w:szCs w:val="28"/>
        </w:rPr>
        <w:t xml:space="preserve"> </w:t>
      </w:r>
      <w:proofErr w:type="spellStart"/>
      <w:r w:rsidRPr="000E38D8">
        <w:rPr>
          <w:sz w:val="28"/>
          <w:szCs w:val="28"/>
        </w:rPr>
        <w:t>cấp</w:t>
      </w:r>
      <w:proofErr w:type="spellEnd"/>
      <w:r w:rsidRPr="000E38D8">
        <w:rPr>
          <w:sz w:val="28"/>
          <w:szCs w:val="28"/>
        </w:rPr>
        <w:t xml:space="preserve"> </w:t>
      </w:r>
      <w:proofErr w:type="spellStart"/>
      <w:r w:rsidRPr="000E38D8">
        <w:rPr>
          <w:sz w:val="28"/>
          <w:szCs w:val="28"/>
        </w:rPr>
        <w:t>tỉnh</w:t>
      </w:r>
      <w:proofErr w:type="spellEnd"/>
      <w:r w:rsidRPr="000E38D8">
        <w:rPr>
          <w:sz w:val="28"/>
          <w:szCs w:val="28"/>
        </w:rPr>
        <w:t xml:space="preserve"> </w:t>
      </w:r>
      <w:proofErr w:type="spellStart"/>
      <w:r w:rsidRPr="000E38D8">
        <w:rPr>
          <w:sz w:val="28"/>
          <w:szCs w:val="28"/>
        </w:rPr>
        <w:t>phải</w:t>
      </w:r>
      <w:proofErr w:type="spellEnd"/>
      <w:r w:rsidRPr="000E38D8">
        <w:rPr>
          <w:sz w:val="28"/>
          <w:szCs w:val="28"/>
        </w:rPr>
        <w:t xml:space="preserve"> </w:t>
      </w:r>
      <w:proofErr w:type="spellStart"/>
      <w:r w:rsidRPr="000E38D8">
        <w:rPr>
          <w:sz w:val="28"/>
          <w:szCs w:val="28"/>
        </w:rPr>
        <w:t>có</w:t>
      </w:r>
      <w:proofErr w:type="spellEnd"/>
      <w:r w:rsidRPr="000E38D8">
        <w:rPr>
          <w:sz w:val="28"/>
          <w:szCs w:val="28"/>
        </w:rPr>
        <w:t xml:space="preserve"> </w:t>
      </w:r>
      <w:proofErr w:type="spellStart"/>
      <w:r w:rsidRPr="000E38D8">
        <w:rPr>
          <w:sz w:val="28"/>
          <w:szCs w:val="28"/>
        </w:rPr>
        <w:t>quyết</w:t>
      </w:r>
      <w:proofErr w:type="spellEnd"/>
      <w:r w:rsidRPr="000E38D8">
        <w:rPr>
          <w:sz w:val="28"/>
          <w:szCs w:val="28"/>
        </w:rPr>
        <w:t xml:space="preserve"> </w:t>
      </w:r>
      <w:proofErr w:type="spellStart"/>
      <w:r w:rsidRPr="000E38D8">
        <w:rPr>
          <w:sz w:val="28"/>
          <w:szCs w:val="28"/>
        </w:rPr>
        <w:t>định</w:t>
      </w:r>
      <w:proofErr w:type="spellEnd"/>
      <w:r w:rsidRPr="000E38D8">
        <w:rPr>
          <w:sz w:val="28"/>
          <w:szCs w:val="28"/>
        </w:rPr>
        <w:t xml:space="preserve"> </w:t>
      </w:r>
      <w:proofErr w:type="spellStart"/>
      <w:r w:rsidRPr="000E38D8">
        <w:rPr>
          <w:sz w:val="28"/>
          <w:szCs w:val="28"/>
        </w:rPr>
        <w:t>phê</w:t>
      </w:r>
      <w:proofErr w:type="spellEnd"/>
      <w:r w:rsidRPr="000E38D8">
        <w:rPr>
          <w:sz w:val="28"/>
          <w:szCs w:val="28"/>
        </w:rPr>
        <w:t xml:space="preserve"> </w:t>
      </w:r>
      <w:proofErr w:type="spellStart"/>
      <w:r w:rsidRPr="000E38D8">
        <w:rPr>
          <w:sz w:val="28"/>
          <w:szCs w:val="28"/>
        </w:rPr>
        <w:t>duyệt</w:t>
      </w:r>
      <w:proofErr w:type="spellEnd"/>
      <w:r w:rsidRPr="000E38D8">
        <w:rPr>
          <w:sz w:val="28"/>
          <w:szCs w:val="28"/>
        </w:rPr>
        <w:t xml:space="preserve"> </w:t>
      </w:r>
      <w:proofErr w:type="spellStart"/>
      <w:r w:rsidRPr="000E38D8">
        <w:rPr>
          <w:sz w:val="28"/>
          <w:szCs w:val="28"/>
        </w:rPr>
        <w:t>phương</w:t>
      </w:r>
      <w:proofErr w:type="spellEnd"/>
      <w:r w:rsidRPr="000E38D8">
        <w:rPr>
          <w:sz w:val="28"/>
          <w:szCs w:val="28"/>
        </w:rPr>
        <w:t xml:space="preserve"> </w:t>
      </w:r>
      <w:proofErr w:type="spellStart"/>
      <w:r w:rsidRPr="000E38D8">
        <w:rPr>
          <w:sz w:val="28"/>
          <w:szCs w:val="28"/>
        </w:rPr>
        <w:t>án</w:t>
      </w:r>
      <w:proofErr w:type="spellEnd"/>
      <w:r w:rsidRPr="000E38D8">
        <w:rPr>
          <w:sz w:val="28"/>
          <w:szCs w:val="28"/>
        </w:rPr>
        <w:t xml:space="preserve"> </w:t>
      </w:r>
      <w:proofErr w:type="spellStart"/>
      <w:r w:rsidRPr="000E38D8">
        <w:rPr>
          <w:sz w:val="28"/>
          <w:szCs w:val="28"/>
        </w:rPr>
        <w:t>phá</w:t>
      </w:r>
      <w:proofErr w:type="spellEnd"/>
      <w:r w:rsidRPr="000E38D8">
        <w:rPr>
          <w:sz w:val="28"/>
          <w:szCs w:val="28"/>
        </w:rPr>
        <w:t xml:space="preserve"> </w:t>
      </w:r>
      <w:proofErr w:type="spellStart"/>
      <w:r w:rsidRPr="000E38D8">
        <w:rPr>
          <w:sz w:val="28"/>
          <w:szCs w:val="28"/>
        </w:rPr>
        <w:t>dỡ</w:t>
      </w:r>
      <w:proofErr w:type="spellEnd"/>
      <w:r w:rsidRPr="000E38D8">
        <w:rPr>
          <w:sz w:val="28"/>
          <w:szCs w:val="28"/>
        </w:rPr>
        <w:t xml:space="preserve"> </w:t>
      </w:r>
      <w:proofErr w:type="spellStart"/>
      <w:r w:rsidRPr="000E38D8">
        <w:rPr>
          <w:sz w:val="28"/>
          <w:szCs w:val="28"/>
        </w:rPr>
        <w:t>tàu</w:t>
      </w:r>
      <w:proofErr w:type="spellEnd"/>
      <w:r w:rsidRPr="000E38D8">
        <w:rPr>
          <w:sz w:val="28"/>
          <w:szCs w:val="28"/>
        </w:rPr>
        <w:t xml:space="preserve"> </w:t>
      </w:r>
      <w:proofErr w:type="spellStart"/>
      <w:r w:rsidRPr="000E38D8">
        <w:rPr>
          <w:sz w:val="28"/>
          <w:szCs w:val="28"/>
        </w:rPr>
        <w:t>biển</w:t>
      </w:r>
      <w:proofErr w:type="spellEnd"/>
      <w:r w:rsidRPr="000E38D8">
        <w:rPr>
          <w:sz w:val="28"/>
          <w:szCs w:val="28"/>
        </w:rPr>
        <w:t xml:space="preserve"> </w:t>
      </w:r>
      <w:proofErr w:type="spellStart"/>
      <w:r w:rsidRPr="000E38D8">
        <w:rPr>
          <w:sz w:val="28"/>
          <w:szCs w:val="28"/>
        </w:rPr>
        <w:t>theo</w:t>
      </w:r>
      <w:proofErr w:type="spellEnd"/>
      <w:r w:rsidRPr="000E38D8">
        <w:rPr>
          <w:sz w:val="28"/>
          <w:szCs w:val="28"/>
        </w:rPr>
        <w:t> </w:t>
      </w:r>
      <w:proofErr w:type="spellStart"/>
      <w:r w:rsidRPr="000E38D8">
        <w:rPr>
          <w:sz w:val="28"/>
          <w:szCs w:val="28"/>
        </w:rPr>
        <w:t>Mẫu</w:t>
      </w:r>
      <w:proofErr w:type="spellEnd"/>
      <w:r w:rsidRPr="000E38D8">
        <w:rPr>
          <w:sz w:val="28"/>
          <w:szCs w:val="28"/>
        </w:rPr>
        <w:t xml:space="preserve"> </w:t>
      </w:r>
      <w:proofErr w:type="spellStart"/>
      <w:r w:rsidRPr="000E38D8">
        <w:rPr>
          <w:sz w:val="28"/>
          <w:szCs w:val="28"/>
        </w:rPr>
        <w:t>số</w:t>
      </w:r>
      <w:proofErr w:type="spellEnd"/>
      <w:r w:rsidRPr="000E38D8">
        <w:rPr>
          <w:sz w:val="28"/>
          <w:szCs w:val="28"/>
        </w:rPr>
        <w:t xml:space="preserve"> 05 </w:t>
      </w:r>
      <w:proofErr w:type="spellStart"/>
      <w:r w:rsidRPr="000E38D8">
        <w:rPr>
          <w:sz w:val="28"/>
          <w:szCs w:val="28"/>
        </w:rPr>
        <w:t>quy</w:t>
      </w:r>
      <w:proofErr w:type="spellEnd"/>
      <w:r w:rsidRPr="000E38D8">
        <w:rPr>
          <w:sz w:val="28"/>
          <w:szCs w:val="28"/>
        </w:rPr>
        <w:t xml:space="preserve"> </w:t>
      </w:r>
      <w:proofErr w:type="spellStart"/>
      <w:r w:rsidRPr="000E38D8">
        <w:rPr>
          <w:sz w:val="28"/>
          <w:szCs w:val="28"/>
        </w:rPr>
        <w:t>định</w:t>
      </w:r>
      <w:proofErr w:type="spellEnd"/>
      <w:r w:rsidRPr="000E38D8">
        <w:rPr>
          <w:sz w:val="28"/>
          <w:szCs w:val="28"/>
        </w:rPr>
        <w:t xml:space="preserve"> </w:t>
      </w:r>
      <w:proofErr w:type="spellStart"/>
      <w:r w:rsidRPr="000E38D8">
        <w:rPr>
          <w:sz w:val="28"/>
          <w:szCs w:val="28"/>
        </w:rPr>
        <w:t>tại</w:t>
      </w:r>
      <w:proofErr w:type="spellEnd"/>
      <w:r w:rsidRPr="000E38D8">
        <w:rPr>
          <w:sz w:val="28"/>
          <w:szCs w:val="28"/>
        </w:rPr>
        <w:t xml:space="preserve"> </w:t>
      </w:r>
      <w:proofErr w:type="spellStart"/>
      <w:r w:rsidRPr="000E38D8">
        <w:rPr>
          <w:sz w:val="28"/>
          <w:szCs w:val="28"/>
        </w:rPr>
        <w:t>Phụ</w:t>
      </w:r>
      <w:proofErr w:type="spellEnd"/>
      <w:r w:rsidRPr="000E38D8">
        <w:rPr>
          <w:sz w:val="28"/>
          <w:szCs w:val="28"/>
        </w:rPr>
        <w:t xml:space="preserve"> </w:t>
      </w:r>
      <w:proofErr w:type="spellStart"/>
      <w:r w:rsidRPr="000E38D8">
        <w:rPr>
          <w:sz w:val="28"/>
          <w:szCs w:val="28"/>
        </w:rPr>
        <w:t>lục</w:t>
      </w:r>
      <w:proofErr w:type="spellEnd"/>
      <w:r w:rsidRPr="000E38D8">
        <w:rPr>
          <w:sz w:val="28"/>
          <w:szCs w:val="28"/>
        </w:rPr>
        <w:t xml:space="preserve"> ban </w:t>
      </w:r>
      <w:proofErr w:type="spellStart"/>
      <w:r w:rsidRPr="000E38D8">
        <w:rPr>
          <w:sz w:val="28"/>
          <w:szCs w:val="28"/>
        </w:rPr>
        <w:t>hành</w:t>
      </w:r>
      <w:proofErr w:type="spellEnd"/>
      <w:r w:rsidRPr="000E38D8">
        <w:rPr>
          <w:sz w:val="28"/>
          <w:szCs w:val="28"/>
        </w:rPr>
        <w:t xml:space="preserve"> </w:t>
      </w:r>
      <w:proofErr w:type="spellStart"/>
      <w:r w:rsidRPr="000E38D8">
        <w:rPr>
          <w:sz w:val="28"/>
          <w:szCs w:val="28"/>
        </w:rPr>
        <w:t>kèm</w:t>
      </w:r>
      <w:proofErr w:type="spellEnd"/>
      <w:r w:rsidRPr="000E38D8">
        <w:rPr>
          <w:sz w:val="28"/>
          <w:szCs w:val="28"/>
        </w:rPr>
        <w:t xml:space="preserve"> </w:t>
      </w:r>
      <w:proofErr w:type="spellStart"/>
      <w:r w:rsidRPr="000E38D8">
        <w:rPr>
          <w:sz w:val="28"/>
          <w:szCs w:val="28"/>
        </w:rPr>
        <w:t>theo</w:t>
      </w:r>
      <w:proofErr w:type="spellEnd"/>
      <w:r w:rsidRPr="000E38D8">
        <w:rPr>
          <w:sz w:val="28"/>
          <w:szCs w:val="28"/>
        </w:rPr>
        <w:t xml:space="preserve"> </w:t>
      </w:r>
      <w:proofErr w:type="spellStart"/>
      <w:r w:rsidRPr="000E38D8">
        <w:rPr>
          <w:sz w:val="28"/>
          <w:szCs w:val="28"/>
        </w:rPr>
        <w:t>Nghị</w:t>
      </w:r>
      <w:proofErr w:type="spellEnd"/>
      <w:r w:rsidRPr="000E38D8">
        <w:rPr>
          <w:sz w:val="28"/>
          <w:szCs w:val="28"/>
        </w:rPr>
        <w:t xml:space="preserve"> </w:t>
      </w:r>
      <w:proofErr w:type="spellStart"/>
      <w:r w:rsidRPr="000E38D8">
        <w:rPr>
          <w:sz w:val="28"/>
          <w:szCs w:val="28"/>
        </w:rPr>
        <w:t>định</w:t>
      </w:r>
      <w:proofErr w:type="spellEnd"/>
      <w:r w:rsidRPr="000E38D8">
        <w:rPr>
          <w:sz w:val="28"/>
          <w:szCs w:val="28"/>
        </w:rPr>
        <w:t xml:space="preserve"> </w:t>
      </w:r>
      <w:proofErr w:type="spellStart"/>
      <w:r w:rsidRPr="000E38D8">
        <w:rPr>
          <w:sz w:val="28"/>
          <w:szCs w:val="28"/>
        </w:rPr>
        <w:t>này</w:t>
      </w:r>
      <w:proofErr w:type="spellEnd"/>
      <w:r w:rsidRPr="000E38D8">
        <w:rPr>
          <w:sz w:val="28"/>
          <w:szCs w:val="28"/>
        </w:rPr>
        <w:t xml:space="preserve"> </w:t>
      </w:r>
      <w:proofErr w:type="spellStart"/>
      <w:r w:rsidRPr="000E38D8">
        <w:rPr>
          <w:sz w:val="28"/>
          <w:szCs w:val="28"/>
        </w:rPr>
        <w:t>và</w:t>
      </w:r>
      <w:proofErr w:type="spellEnd"/>
      <w:r w:rsidRPr="000E38D8">
        <w:rPr>
          <w:sz w:val="28"/>
          <w:szCs w:val="28"/>
        </w:rPr>
        <w:t xml:space="preserve"> </w:t>
      </w:r>
      <w:proofErr w:type="spellStart"/>
      <w:r w:rsidRPr="000E38D8">
        <w:rPr>
          <w:sz w:val="28"/>
          <w:szCs w:val="28"/>
        </w:rPr>
        <w:t>gửi</w:t>
      </w:r>
      <w:proofErr w:type="spellEnd"/>
      <w:r w:rsidRPr="000E38D8">
        <w:rPr>
          <w:sz w:val="28"/>
          <w:szCs w:val="28"/>
        </w:rPr>
        <w:t xml:space="preserve"> </w:t>
      </w:r>
      <w:proofErr w:type="spellStart"/>
      <w:r w:rsidRPr="000E38D8">
        <w:rPr>
          <w:sz w:val="28"/>
          <w:szCs w:val="28"/>
        </w:rPr>
        <w:t>cho</w:t>
      </w:r>
      <w:proofErr w:type="spellEnd"/>
      <w:r w:rsidRPr="000E38D8">
        <w:rPr>
          <w:sz w:val="28"/>
          <w:szCs w:val="28"/>
        </w:rPr>
        <w:t xml:space="preserve"> </w:t>
      </w:r>
      <w:proofErr w:type="spellStart"/>
      <w:r w:rsidRPr="000E38D8">
        <w:rPr>
          <w:sz w:val="28"/>
          <w:szCs w:val="28"/>
        </w:rPr>
        <w:t>cơ</w:t>
      </w:r>
      <w:proofErr w:type="spellEnd"/>
      <w:r w:rsidRPr="000E38D8">
        <w:rPr>
          <w:sz w:val="28"/>
          <w:szCs w:val="28"/>
        </w:rPr>
        <w:t xml:space="preserve"> </w:t>
      </w:r>
      <w:proofErr w:type="spellStart"/>
      <w:r w:rsidRPr="000E38D8">
        <w:rPr>
          <w:sz w:val="28"/>
          <w:szCs w:val="28"/>
        </w:rPr>
        <w:t>sở</w:t>
      </w:r>
      <w:proofErr w:type="spellEnd"/>
      <w:r w:rsidRPr="000E38D8">
        <w:rPr>
          <w:sz w:val="28"/>
          <w:szCs w:val="28"/>
        </w:rPr>
        <w:t xml:space="preserve"> </w:t>
      </w:r>
      <w:proofErr w:type="spellStart"/>
      <w:r w:rsidRPr="000E38D8">
        <w:rPr>
          <w:sz w:val="28"/>
          <w:szCs w:val="28"/>
        </w:rPr>
        <w:t>phá</w:t>
      </w:r>
      <w:proofErr w:type="spellEnd"/>
      <w:r w:rsidRPr="000E38D8">
        <w:rPr>
          <w:sz w:val="28"/>
          <w:szCs w:val="28"/>
        </w:rPr>
        <w:t xml:space="preserve"> </w:t>
      </w:r>
      <w:proofErr w:type="spellStart"/>
      <w:r w:rsidRPr="000E38D8">
        <w:rPr>
          <w:sz w:val="28"/>
          <w:szCs w:val="28"/>
        </w:rPr>
        <w:t>dỡ</w:t>
      </w:r>
      <w:proofErr w:type="spellEnd"/>
      <w:r w:rsidRPr="000E38D8">
        <w:rPr>
          <w:sz w:val="28"/>
          <w:szCs w:val="28"/>
        </w:rPr>
        <w:t xml:space="preserve"> </w:t>
      </w:r>
      <w:proofErr w:type="spellStart"/>
      <w:r w:rsidRPr="000E38D8">
        <w:rPr>
          <w:sz w:val="28"/>
          <w:szCs w:val="28"/>
        </w:rPr>
        <w:t>tàu</w:t>
      </w:r>
      <w:proofErr w:type="spellEnd"/>
      <w:r w:rsidRPr="000E38D8">
        <w:rPr>
          <w:sz w:val="28"/>
          <w:szCs w:val="28"/>
        </w:rPr>
        <w:t xml:space="preserve"> </w:t>
      </w:r>
      <w:proofErr w:type="spellStart"/>
      <w:r w:rsidRPr="000E38D8">
        <w:rPr>
          <w:sz w:val="28"/>
          <w:szCs w:val="28"/>
        </w:rPr>
        <w:t>biển</w:t>
      </w:r>
      <w:proofErr w:type="spellEnd"/>
      <w:r w:rsidRPr="000E38D8">
        <w:rPr>
          <w:sz w:val="28"/>
          <w:szCs w:val="28"/>
        </w:rPr>
        <w:t xml:space="preserve">; </w:t>
      </w:r>
      <w:proofErr w:type="spellStart"/>
      <w:r w:rsidRPr="000E38D8">
        <w:rPr>
          <w:sz w:val="28"/>
          <w:szCs w:val="28"/>
        </w:rPr>
        <w:t>trường</w:t>
      </w:r>
      <w:proofErr w:type="spellEnd"/>
      <w:r w:rsidRPr="000E38D8">
        <w:rPr>
          <w:sz w:val="28"/>
          <w:szCs w:val="28"/>
        </w:rPr>
        <w:t xml:space="preserve"> </w:t>
      </w:r>
      <w:proofErr w:type="spellStart"/>
      <w:r w:rsidRPr="000E38D8">
        <w:rPr>
          <w:sz w:val="28"/>
          <w:szCs w:val="28"/>
        </w:rPr>
        <w:t>hợp</w:t>
      </w:r>
      <w:proofErr w:type="spellEnd"/>
      <w:r w:rsidRPr="000E38D8">
        <w:rPr>
          <w:sz w:val="28"/>
          <w:szCs w:val="28"/>
        </w:rPr>
        <w:t xml:space="preserve"> </w:t>
      </w:r>
      <w:proofErr w:type="spellStart"/>
      <w:r w:rsidRPr="000E38D8">
        <w:rPr>
          <w:sz w:val="28"/>
          <w:szCs w:val="28"/>
        </w:rPr>
        <w:t>không</w:t>
      </w:r>
      <w:proofErr w:type="spellEnd"/>
      <w:r w:rsidRPr="000E38D8">
        <w:rPr>
          <w:sz w:val="28"/>
          <w:szCs w:val="28"/>
        </w:rPr>
        <w:t xml:space="preserve"> </w:t>
      </w:r>
      <w:proofErr w:type="spellStart"/>
      <w:r w:rsidRPr="000E38D8">
        <w:rPr>
          <w:sz w:val="28"/>
          <w:szCs w:val="28"/>
        </w:rPr>
        <w:t>phê</w:t>
      </w:r>
      <w:proofErr w:type="spellEnd"/>
      <w:r w:rsidRPr="000E38D8">
        <w:rPr>
          <w:sz w:val="28"/>
          <w:szCs w:val="28"/>
        </w:rPr>
        <w:t xml:space="preserve"> </w:t>
      </w:r>
      <w:proofErr w:type="spellStart"/>
      <w:r w:rsidRPr="000E38D8">
        <w:rPr>
          <w:sz w:val="28"/>
          <w:szCs w:val="28"/>
        </w:rPr>
        <w:t>duyệt</w:t>
      </w:r>
      <w:proofErr w:type="spellEnd"/>
      <w:r w:rsidRPr="000E38D8">
        <w:rPr>
          <w:sz w:val="28"/>
          <w:szCs w:val="28"/>
        </w:rPr>
        <w:t xml:space="preserve">, </w:t>
      </w:r>
      <w:proofErr w:type="spellStart"/>
      <w:r w:rsidRPr="000E38D8">
        <w:rPr>
          <w:sz w:val="28"/>
          <w:szCs w:val="28"/>
        </w:rPr>
        <w:t>Ủy</w:t>
      </w:r>
      <w:proofErr w:type="spellEnd"/>
      <w:r w:rsidRPr="000E38D8">
        <w:rPr>
          <w:sz w:val="28"/>
          <w:szCs w:val="28"/>
        </w:rPr>
        <w:t xml:space="preserve"> ban </w:t>
      </w:r>
      <w:proofErr w:type="spellStart"/>
      <w:r w:rsidRPr="000E38D8">
        <w:rPr>
          <w:sz w:val="28"/>
          <w:szCs w:val="28"/>
        </w:rPr>
        <w:t>nhân</w:t>
      </w:r>
      <w:proofErr w:type="spellEnd"/>
      <w:r w:rsidRPr="000E38D8">
        <w:rPr>
          <w:sz w:val="28"/>
          <w:szCs w:val="28"/>
        </w:rPr>
        <w:t xml:space="preserve"> </w:t>
      </w:r>
      <w:proofErr w:type="spellStart"/>
      <w:r w:rsidRPr="000E38D8">
        <w:rPr>
          <w:sz w:val="28"/>
          <w:szCs w:val="28"/>
        </w:rPr>
        <w:t>dân</w:t>
      </w:r>
      <w:proofErr w:type="spellEnd"/>
      <w:r w:rsidRPr="000E38D8">
        <w:rPr>
          <w:sz w:val="28"/>
          <w:szCs w:val="28"/>
        </w:rPr>
        <w:t xml:space="preserve"> </w:t>
      </w:r>
      <w:proofErr w:type="spellStart"/>
      <w:r w:rsidRPr="000E38D8">
        <w:rPr>
          <w:sz w:val="28"/>
          <w:szCs w:val="28"/>
        </w:rPr>
        <w:t>cấp</w:t>
      </w:r>
      <w:proofErr w:type="spellEnd"/>
      <w:r w:rsidRPr="000E38D8">
        <w:rPr>
          <w:sz w:val="28"/>
          <w:szCs w:val="28"/>
        </w:rPr>
        <w:t xml:space="preserve"> </w:t>
      </w:r>
      <w:proofErr w:type="spellStart"/>
      <w:r w:rsidRPr="000E38D8">
        <w:rPr>
          <w:sz w:val="28"/>
          <w:szCs w:val="28"/>
        </w:rPr>
        <w:t>tỉnh</w:t>
      </w:r>
      <w:proofErr w:type="spellEnd"/>
      <w:r w:rsidRPr="000E38D8">
        <w:rPr>
          <w:sz w:val="28"/>
          <w:szCs w:val="28"/>
        </w:rPr>
        <w:t xml:space="preserve"> </w:t>
      </w:r>
      <w:proofErr w:type="spellStart"/>
      <w:r w:rsidRPr="000E38D8">
        <w:rPr>
          <w:sz w:val="28"/>
          <w:szCs w:val="28"/>
        </w:rPr>
        <w:t>phải</w:t>
      </w:r>
      <w:proofErr w:type="spellEnd"/>
      <w:r w:rsidRPr="000E38D8">
        <w:rPr>
          <w:sz w:val="28"/>
          <w:szCs w:val="28"/>
        </w:rPr>
        <w:t xml:space="preserve"> </w:t>
      </w:r>
      <w:proofErr w:type="spellStart"/>
      <w:r w:rsidRPr="000E38D8">
        <w:rPr>
          <w:sz w:val="28"/>
          <w:szCs w:val="28"/>
        </w:rPr>
        <w:t>có</w:t>
      </w:r>
      <w:proofErr w:type="spellEnd"/>
      <w:r w:rsidRPr="000E38D8">
        <w:rPr>
          <w:sz w:val="28"/>
          <w:szCs w:val="28"/>
        </w:rPr>
        <w:t xml:space="preserve"> </w:t>
      </w:r>
      <w:proofErr w:type="spellStart"/>
      <w:r w:rsidRPr="000E38D8">
        <w:rPr>
          <w:sz w:val="28"/>
          <w:szCs w:val="28"/>
        </w:rPr>
        <w:t>văn</w:t>
      </w:r>
      <w:proofErr w:type="spellEnd"/>
      <w:r w:rsidRPr="000E38D8">
        <w:rPr>
          <w:sz w:val="28"/>
          <w:szCs w:val="28"/>
        </w:rPr>
        <w:t xml:space="preserve"> </w:t>
      </w:r>
      <w:proofErr w:type="spellStart"/>
      <w:r w:rsidRPr="000E38D8">
        <w:rPr>
          <w:sz w:val="28"/>
          <w:szCs w:val="28"/>
        </w:rPr>
        <w:t>bản</w:t>
      </w:r>
      <w:proofErr w:type="spellEnd"/>
      <w:r w:rsidRPr="000E38D8">
        <w:rPr>
          <w:sz w:val="28"/>
          <w:szCs w:val="28"/>
        </w:rPr>
        <w:t xml:space="preserve"> </w:t>
      </w:r>
      <w:proofErr w:type="spellStart"/>
      <w:r w:rsidRPr="000E38D8">
        <w:rPr>
          <w:sz w:val="28"/>
          <w:szCs w:val="28"/>
        </w:rPr>
        <w:t>trả</w:t>
      </w:r>
      <w:proofErr w:type="spellEnd"/>
      <w:r w:rsidRPr="000E38D8">
        <w:rPr>
          <w:sz w:val="28"/>
          <w:szCs w:val="28"/>
        </w:rPr>
        <w:t xml:space="preserve"> </w:t>
      </w:r>
      <w:proofErr w:type="spellStart"/>
      <w:r w:rsidRPr="000E38D8">
        <w:rPr>
          <w:sz w:val="28"/>
          <w:szCs w:val="28"/>
        </w:rPr>
        <w:t>lời</w:t>
      </w:r>
      <w:proofErr w:type="spellEnd"/>
      <w:r w:rsidRPr="000E38D8">
        <w:rPr>
          <w:sz w:val="28"/>
          <w:szCs w:val="28"/>
        </w:rPr>
        <w:t xml:space="preserve"> </w:t>
      </w:r>
      <w:proofErr w:type="spellStart"/>
      <w:r w:rsidRPr="000E38D8">
        <w:rPr>
          <w:sz w:val="28"/>
          <w:szCs w:val="28"/>
        </w:rPr>
        <w:t>và</w:t>
      </w:r>
      <w:proofErr w:type="spellEnd"/>
      <w:r w:rsidRPr="000E38D8">
        <w:rPr>
          <w:sz w:val="28"/>
          <w:szCs w:val="28"/>
        </w:rPr>
        <w:t xml:space="preserve"> </w:t>
      </w:r>
      <w:proofErr w:type="spellStart"/>
      <w:r w:rsidRPr="000E38D8">
        <w:rPr>
          <w:sz w:val="28"/>
          <w:szCs w:val="28"/>
        </w:rPr>
        <w:t>nêu</w:t>
      </w:r>
      <w:proofErr w:type="spellEnd"/>
      <w:r w:rsidRPr="000E38D8">
        <w:rPr>
          <w:sz w:val="28"/>
          <w:szCs w:val="28"/>
        </w:rPr>
        <w:t xml:space="preserve"> </w:t>
      </w:r>
      <w:proofErr w:type="spellStart"/>
      <w:r w:rsidRPr="000E38D8">
        <w:rPr>
          <w:sz w:val="28"/>
          <w:szCs w:val="28"/>
        </w:rPr>
        <w:t>rõ</w:t>
      </w:r>
      <w:proofErr w:type="spellEnd"/>
      <w:r w:rsidRPr="000E38D8">
        <w:rPr>
          <w:sz w:val="28"/>
          <w:szCs w:val="28"/>
        </w:rPr>
        <w:t xml:space="preserve"> </w:t>
      </w:r>
      <w:proofErr w:type="spellStart"/>
      <w:r w:rsidRPr="000E38D8">
        <w:rPr>
          <w:sz w:val="28"/>
          <w:szCs w:val="28"/>
        </w:rPr>
        <w:t>lý</w:t>
      </w:r>
      <w:proofErr w:type="spellEnd"/>
      <w:r w:rsidRPr="000E38D8">
        <w:rPr>
          <w:sz w:val="28"/>
          <w:szCs w:val="28"/>
        </w:rPr>
        <w:t xml:space="preserve"> do.</w:t>
      </w:r>
    </w:p>
    <w:p w14:paraId="1ADC1E1C" w14:textId="1DF5BE02" w:rsidR="005E0995" w:rsidRPr="000E38D8" w:rsidRDefault="005E0995" w:rsidP="004C08FB">
      <w:pPr>
        <w:shd w:val="clear" w:color="auto" w:fill="FFFFFF"/>
        <w:spacing w:after="0" w:line="240" w:lineRule="auto"/>
        <w:ind w:firstLine="709"/>
        <w:rPr>
          <w:sz w:val="28"/>
          <w:szCs w:val="28"/>
          <w:lang w:val="vi-VN"/>
        </w:rPr>
      </w:pPr>
      <w:r w:rsidRPr="000E38D8">
        <w:rPr>
          <w:b/>
          <w:bCs/>
          <w:sz w:val="28"/>
          <w:szCs w:val="28"/>
          <w:lang w:val="vi-VN"/>
        </w:rPr>
        <w:t>2. Cách thức thực hiện</w:t>
      </w:r>
      <w:r w:rsidRPr="000E38D8">
        <w:rPr>
          <w:sz w:val="28"/>
          <w:szCs w:val="28"/>
          <w:lang w:val="vi-VN"/>
        </w:rPr>
        <w:t>:</w:t>
      </w:r>
    </w:p>
    <w:p w14:paraId="097BE461" w14:textId="77777777" w:rsidR="005E0995" w:rsidRPr="000E38D8" w:rsidRDefault="005E0995" w:rsidP="004C08FB">
      <w:pPr>
        <w:shd w:val="clear" w:color="auto" w:fill="FFFFFF"/>
        <w:spacing w:after="0" w:line="240" w:lineRule="auto"/>
        <w:ind w:firstLine="709"/>
        <w:rPr>
          <w:sz w:val="28"/>
          <w:szCs w:val="28"/>
        </w:rPr>
      </w:pPr>
      <w:r w:rsidRPr="000E38D8">
        <w:rPr>
          <w:sz w:val="28"/>
          <w:szCs w:val="28"/>
          <w:lang w:val="vi-VN"/>
        </w:rPr>
        <w:t xml:space="preserve">Nộp hồ sơ trực tiếp hoặc qua </w:t>
      </w:r>
      <w:proofErr w:type="spellStart"/>
      <w:r w:rsidRPr="000E38D8">
        <w:rPr>
          <w:sz w:val="28"/>
          <w:szCs w:val="28"/>
        </w:rPr>
        <w:t>Cổng</w:t>
      </w:r>
      <w:proofErr w:type="spellEnd"/>
      <w:r w:rsidRPr="000E38D8">
        <w:rPr>
          <w:sz w:val="28"/>
          <w:szCs w:val="28"/>
        </w:rPr>
        <w:t xml:space="preserve"> </w:t>
      </w:r>
      <w:proofErr w:type="spellStart"/>
      <w:r w:rsidRPr="000E38D8">
        <w:rPr>
          <w:sz w:val="28"/>
          <w:szCs w:val="28"/>
        </w:rPr>
        <w:t>Dịch</w:t>
      </w:r>
      <w:proofErr w:type="spellEnd"/>
      <w:r w:rsidRPr="000E38D8">
        <w:rPr>
          <w:sz w:val="28"/>
          <w:szCs w:val="28"/>
        </w:rPr>
        <w:t xml:space="preserve"> </w:t>
      </w:r>
      <w:proofErr w:type="spellStart"/>
      <w:r w:rsidRPr="000E38D8">
        <w:rPr>
          <w:sz w:val="28"/>
          <w:szCs w:val="28"/>
        </w:rPr>
        <w:t>vụ</w:t>
      </w:r>
      <w:proofErr w:type="spellEnd"/>
      <w:r w:rsidRPr="000E38D8">
        <w:rPr>
          <w:sz w:val="28"/>
          <w:szCs w:val="28"/>
        </w:rPr>
        <w:t xml:space="preserve"> </w:t>
      </w:r>
      <w:proofErr w:type="spellStart"/>
      <w:r w:rsidRPr="000E38D8">
        <w:rPr>
          <w:sz w:val="28"/>
          <w:szCs w:val="28"/>
        </w:rPr>
        <w:t>công</w:t>
      </w:r>
      <w:proofErr w:type="spellEnd"/>
      <w:r w:rsidRPr="000E38D8">
        <w:rPr>
          <w:sz w:val="28"/>
          <w:szCs w:val="28"/>
        </w:rPr>
        <w:t xml:space="preserve"> </w:t>
      </w:r>
      <w:proofErr w:type="spellStart"/>
      <w:r w:rsidRPr="000E38D8">
        <w:rPr>
          <w:sz w:val="28"/>
          <w:szCs w:val="28"/>
        </w:rPr>
        <w:t>quốc</w:t>
      </w:r>
      <w:proofErr w:type="spellEnd"/>
      <w:r w:rsidRPr="000E38D8">
        <w:rPr>
          <w:sz w:val="28"/>
          <w:szCs w:val="28"/>
        </w:rPr>
        <w:t xml:space="preserve"> </w:t>
      </w:r>
      <w:proofErr w:type="spellStart"/>
      <w:r w:rsidRPr="000E38D8">
        <w:rPr>
          <w:sz w:val="28"/>
          <w:szCs w:val="28"/>
        </w:rPr>
        <w:t>gia</w:t>
      </w:r>
      <w:proofErr w:type="spellEnd"/>
      <w:r w:rsidRPr="000E38D8">
        <w:rPr>
          <w:sz w:val="28"/>
          <w:szCs w:val="28"/>
        </w:rPr>
        <w:t xml:space="preserve"> </w:t>
      </w:r>
      <w:proofErr w:type="spellStart"/>
      <w:r w:rsidRPr="000E38D8">
        <w:rPr>
          <w:sz w:val="28"/>
          <w:szCs w:val="28"/>
        </w:rPr>
        <w:t>hoặc</w:t>
      </w:r>
      <w:proofErr w:type="spellEnd"/>
      <w:r w:rsidRPr="000E38D8">
        <w:rPr>
          <w:sz w:val="28"/>
          <w:szCs w:val="28"/>
        </w:rPr>
        <w:t xml:space="preserve"> qua </w:t>
      </w:r>
      <w:proofErr w:type="spellStart"/>
      <w:r w:rsidRPr="000E38D8">
        <w:rPr>
          <w:sz w:val="28"/>
          <w:szCs w:val="28"/>
        </w:rPr>
        <w:t>dịch</w:t>
      </w:r>
      <w:proofErr w:type="spellEnd"/>
      <w:r w:rsidRPr="000E38D8">
        <w:rPr>
          <w:sz w:val="28"/>
          <w:szCs w:val="28"/>
        </w:rPr>
        <w:t xml:space="preserve"> </w:t>
      </w:r>
      <w:proofErr w:type="spellStart"/>
      <w:r w:rsidRPr="000E38D8">
        <w:rPr>
          <w:sz w:val="28"/>
          <w:szCs w:val="28"/>
        </w:rPr>
        <w:t>vụ</w:t>
      </w:r>
      <w:proofErr w:type="spellEnd"/>
      <w:r w:rsidRPr="000E38D8">
        <w:rPr>
          <w:sz w:val="28"/>
          <w:szCs w:val="28"/>
        </w:rPr>
        <w:t xml:space="preserve"> </w:t>
      </w:r>
      <w:proofErr w:type="spellStart"/>
      <w:r w:rsidRPr="000E38D8">
        <w:rPr>
          <w:sz w:val="28"/>
          <w:szCs w:val="28"/>
        </w:rPr>
        <w:t>bưu</w:t>
      </w:r>
      <w:proofErr w:type="spellEnd"/>
      <w:r w:rsidRPr="000E38D8">
        <w:rPr>
          <w:sz w:val="28"/>
          <w:szCs w:val="28"/>
        </w:rPr>
        <w:t xml:space="preserve"> </w:t>
      </w:r>
      <w:proofErr w:type="spellStart"/>
      <w:r w:rsidRPr="000E38D8">
        <w:rPr>
          <w:sz w:val="28"/>
          <w:szCs w:val="28"/>
        </w:rPr>
        <w:t>chính</w:t>
      </w:r>
      <w:proofErr w:type="spellEnd"/>
      <w:r w:rsidRPr="000E38D8">
        <w:rPr>
          <w:sz w:val="28"/>
          <w:szCs w:val="28"/>
        </w:rPr>
        <w:t xml:space="preserve"> </w:t>
      </w:r>
      <w:proofErr w:type="spellStart"/>
      <w:r w:rsidRPr="000E38D8">
        <w:rPr>
          <w:sz w:val="28"/>
          <w:szCs w:val="28"/>
        </w:rPr>
        <w:t>hoặc</w:t>
      </w:r>
      <w:proofErr w:type="spellEnd"/>
      <w:r w:rsidRPr="000E38D8">
        <w:rPr>
          <w:sz w:val="28"/>
          <w:szCs w:val="28"/>
        </w:rPr>
        <w:t xml:space="preserve"> </w:t>
      </w:r>
      <w:proofErr w:type="spellStart"/>
      <w:r w:rsidRPr="000E38D8">
        <w:rPr>
          <w:sz w:val="28"/>
          <w:szCs w:val="28"/>
        </w:rPr>
        <w:t>trực</w:t>
      </w:r>
      <w:proofErr w:type="spellEnd"/>
      <w:r w:rsidRPr="000E38D8">
        <w:rPr>
          <w:sz w:val="28"/>
          <w:szCs w:val="28"/>
        </w:rPr>
        <w:t xml:space="preserve"> </w:t>
      </w:r>
    </w:p>
    <w:p w14:paraId="70F5064C" w14:textId="1527C67C" w:rsidR="005E0995" w:rsidRPr="000E38D8" w:rsidRDefault="005E0995" w:rsidP="004C08FB">
      <w:pPr>
        <w:shd w:val="clear" w:color="auto" w:fill="FFFFFF"/>
        <w:spacing w:after="0" w:line="240" w:lineRule="auto"/>
        <w:ind w:firstLine="709"/>
        <w:rPr>
          <w:sz w:val="28"/>
          <w:szCs w:val="28"/>
          <w:lang w:val="vi-VN"/>
        </w:rPr>
      </w:pPr>
      <w:r w:rsidRPr="000E38D8">
        <w:rPr>
          <w:b/>
          <w:bCs/>
          <w:sz w:val="28"/>
          <w:szCs w:val="28"/>
          <w:lang w:val="vi-VN"/>
        </w:rPr>
        <w:t>3. Thành phần, số lượng hồ sơ:</w:t>
      </w:r>
    </w:p>
    <w:p w14:paraId="02FF8022" w14:textId="77777777" w:rsidR="005E0995" w:rsidRPr="000E38D8" w:rsidRDefault="005E0995" w:rsidP="004C08FB">
      <w:pPr>
        <w:shd w:val="clear" w:color="auto" w:fill="FFFFFF"/>
        <w:spacing w:after="0" w:line="240" w:lineRule="auto"/>
        <w:ind w:firstLine="709"/>
        <w:rPr>
          <w:sz w:val="28"/>
          <w:szCs w:val="28"/>
        </w:rPr>
      </w:pPr>
      <w:r w:rsidRPr="000E38D8">
        <w:rPr>
          <w:sz w:val="28"/>
          <w:szCs w:val="28"/>
        </w:rPr>
        <w:t xml:space="preserve">a) Thành </w:t>
      </w:r>
      <w:proofErr w:type="spellStart"/>
      <w:r w:rsidRPr="000E38D8">
        <w:rPr>
          <w:sz w:val="28"/>
          <w:szCs w:val="28"/>
        </w:rPr>
        <w:t>phần</w:t>
      </w:r>
      <w:proofErr w:type="spellEnd"/>
      <w:r w:rsidRPr="000E38D8">
        <w:rPr>
          <w:sz w:val="28"/>
          <w:szCs w:val="28"/>
        </w:rPr>
        <w:t xml:space="preserve"> </w:t>
      </w:r>
      <w:proofErr w:type="spellStart"/>
      <w:r w:rsidRPr="000E38D8">
        <w:rPr>
          <w:sz w:val="28"/>
          <w:szCs w:val="28"/>
        </w:rPr>
        <w:t>hồ</w:t>
      </w:r>
      <w:proofErr w:type="spellEnd"/>
      <w:r w:rsidRPr="000E38D8">
        <w:rPr>
          <w:sz w:val="28"/>
          <w:szCs w:val="28"/>
        </w:rPr>
        <w:t xml:space="preserve"> </w:t>
      </w:r>
      <w:proofErr w:type="spellStart"/>
      <w:r w:rsidRPr="000E38D8">
        <w:rPr>
          <w:sz w:val="28"/>
          <w:szCs w:val="28"/>
        </w:rPr>
        <w:t>sơ</w:t>
      </w:r>
      <w:proofErr w:type="spellEnd"/>
      <w:r w:rsidRPr="000E38D8">
        <w:rPr>
          <w:sz w:val="28"/>
          <w:szCs w:val="28"/>
        </w:rPr>
        <w:t>:</w:t>
      </w:r>
    </w:p>
    <w:p w14:paraId="1EE348D5" w14:textId="77777777" w:rsidR="005E0995" w:rsidRPr="000E38D8" w:rsidRDefault="005E0995" w:rsidP="004C08FB">
      <w:pPr>
        <w:widowControl w:val="0"/>
        <w:spacing w:after="0" w:line="240" w:lineRule="auto"/>
        <w:ind w:firstLine="567"/>
        <w:rPr>
          <w:sz w:val="28"/>
          <w:szCs w:val="28"/>
        </w:rPr>
      </w:pPr>
      <w:r w:rsidRPr="000E38D8">
        <w:rPr>
          <w:sz w:val="28"/>
          <w:szCs w:val="28"/>
          <w:lang w:val="vi-VN"/>
        </w:rPr>
        <w:t xml:space="preserve">- </w:t>
      </w:r>
      <w:r w:rsidRPr="000E38D8">
        <w:rPr>
          <w:sz w:val="28"/>
          <w:szCs w:val="28"/>
        </w:rPr>
        <w:t xml:space="preserve">Văn </w:t>
      </w:r>
      <w:proofErr w:type="spellStart"/>
      <w:r w:rsidRPr="000E38D8">
        <w:rPr>
          <w:sz w:val="28"/>
          <w:szCs w:val="28"/>
        </w:rPr>
        <w:t>bản</w:t>
      </w:r>
      <w:proofErr w:type="spellEnd"/>
      <w:r w:rsidRPr="000E38D8">
        <w:rPr>
          <w:sz w:val="28"/>
          <w:szCs w:val="28"/>
        </w:rPr>
        <w:t xml:space="preserve"> </w:t>
      </w:r>
      <w:proofErr w:type="spellStart"/>
      <w:r w:rsidRPr="000E38D8">
        <w:rPr>
          <w:sz w:val="28"/>
          <w:szCs w:val="28"/>
        </w:rPr>
        <w:t>đề</w:t>
      </w:r>
      <w:proofErr w:type="spellEnd"/>
      <w:r w:rsidRPr="000E38D8">
        <w:rPr>
          <w:sz w:val="28"/>
          <w:szCs w:val="28"/>
        </w:rPr>
        <w:t xml:space="preserve"> </w:t>
      </w:r>
      <w:proofErr w:type="spellStart"/>
      <w:r w:rsidRPr="000E38D8">
        <w:rPr>
          <w:sz w:val="28"/>
          <w:szCs w:val="28"/>
        </w:rPr>
        <w:t>nghị</w:t>
      </w:r>
      <w:proofErr w:type="spellEnd"/>
      <w:r w:rsidRPr="000E38D8">
        <w:rPr>
          <w:sz w:val="28"/>
          <w:szCs w:val="28"/>
        </w:rPr>
        <w:t xml:space="preserve"> </w:t>
      </w:r>
      <w:proofErr w:type="spellStart"/>
      <w:r w:rsidRPr="000E38D8">
        <w:rPr>
          <w:sz w:val="28"/>
          <w:szCs w:val="28"/>
        </w:rPr>
        <w:t>phê</w:t>
      </w:r>
      <w:proofErr w:type="spellEnd"/>
      <w:r w:rsidRPr="000E38D8">
        <w:rPr>
          <w:sz w:val="28"/>
          <w:szCs w:val="28"/>
        </w:rPr>
        <w:t xml:space="preserve"> </w:t>
      </w:r>
      <w:proofErr w:type="spellStart"/>
      <w:r w:rsidRPr="000E38D8">
        <w:rPr>
          <w:sz w:val="28"/>
          <w:szCs w:val="28"/>
        </w:rPr>
        <w:t>duyệt</w:t>
      </w:r>
      <w:proofErr w:type="spellEnd"/>
      <w:r w:rsidRPr="000E38D8">
        <w:rPr>
          <w:sz w:val="28"/>
          <w:szCs w:val="28"/>
        </w:rPr>
        <w:t xml:space="preserve"> </w:t>
      </w:r>
      <w:proofErr w:type="spellStart"/>
      <w:r w:rsidRPr="000E38D8">
        <w:rPr>
          <w:sz w:val="28"/>
          <w:szCs w:val="28"/>
        </w:rPr>
        <w:t>phương</w:t>
      </w:r>
      <w:proofErr w:type="spellEnd"/>
      <w:r w:rsidRPr="000E38D8">
        <w:rPr>
          <w:sz w:val="28"/>
          <w:szCs w:val="28"/>
        </w:rPr>
        <w:t xml:space="preserve"> </w:t>
      </w:r>
      <w:proofErr w:type="spellStart"/>
      <w:r w:rsidRPr="000E38D8">
        <w:rPr>
          <w:sz w:val="28"/>
          <w:szCs w:val="28"/>
        </w:rPr>
        <w:t>án</w:t>
      </w:r>
      <w:proofErr w:type="spellEnd"/>
      <w:r w:rsidRPr="000E38D8">
        <w:rPr>
          <w:sz w:val="28"/>
          <w:szCs w:val="28"/>
        </w:rPr>
        <w:t xml:space="preserve"> </w:t>
      </w:r>
      <w:proofErr w:type="spellStart"/>
      <w:r w:rsidRPr="000E38D8">
        <w:rPr>
          <w:sz w:val="28"/>
          <w:szCs w:val="28"/>
        </w:rPr>
        <w:t>phá</w:t>
      </w:r>
      <w:proofErr w:type="spellEnd"/>
      <w:r w:rsidRPr="000E38D8">
        <w:rPr>
          <w:sz w:val="28"/>
          <w:szCs w:val="28"/>
        </w:rPr>
        <w:t xml:space="preserve"> </w:t>
      </w:r>
      <w:proofErr w:type="spellStart"/>
      <w:r w:rsidRPr="000E38D8">
        <w:rPr>
          <w:sz w:val="28"/>
          <w:szCs w:val="28"/>
        </w:rPr>
        <w:t>dỡ</w:t>
      </w:r>
      <w:proofErr w:type="spellEnd"/>
      <w:r w:rsidRPr="000E38D8">
        <w:rPr>
          <w:sz w:val="28"/>
          <w:szCs w:val="28"/>
        </w:rPr>
        <w:t xml:space="preserve"> </w:t>
      </w:r>
      <w:proofErr w:type="spellStart"/>
      <w:r w:rsidRPr="000E38D8">
        <w:rPr>
          <w:sz w:val="28"/>
          <w:szCs w:val="28"/>
        </w:rPr>
        <w:t>tàu</w:t>
      </w:r>
      <w:proofErr w:type="spellEnd"/>
      <w:r w:rsidRPr="000E38D8">
        <w:rPr>
          <w:sz w:val="28"/>
          <w:szCs w:val="28"/>
        </w:rPr>
        <w:t xml:space="preserve"> </w:t>
      </w:r>
      <w:proofErr w:type="spellStart"/>
      <w:r w:rsidRPr="000E38D8">
        <w:rPr>
          <w:sz w:val="28"/>
          <w:szCs w:val="28"/>
        </w:rPr>
        <w:t>biển</w:t>
      </w:r>
      <w:proofErr w:type="spellEnd"/>
      <w:r w:rsidRPr="000E38D8">
        <w:rPr>
          <w:sz w:val="28"/>
          <w:szCs w:val="28"/>
        </w:rPr>
        <w:t xml:space="preserve"> </w:t>
      </w:r>
      <w:proofErr w:type="spellStart"/>
      <w:r w:rsidRPr="000E38D8">
        <w:rPr>
          <w:sz w:val="28"/>
          <w:szCs w:val="28"/>
        </w:rPr>
        <w:t>theo</w:t>
      </w:r>
      <w:proofErr w:type="spellEnd"/>
      <w:r w:rsidRPr="000E38D8">
        <w:rPr>
          <w:sz w:val="28"/>
          <w:szCs w:val="28"/>
        </w:rPr>
        <w:t> </w:t>
      </w:r>
      <w:proofErr w:type="spellStart"/>
      <w:r w:rsidRPr="000E38D8">
        <w:rPr>
          <w:sz w:val="28"/>
          <w:szCs w:val="28"/>
        </w:rPr>
        <w:t>Mẫu</w:t>
      </w:r>
      <w:proofErr w:type="spellEnd"/>
      <w:r w:rsidRPr="000E38D8">
        <w:rPr>
          <w:sz w:val="28"/>
          <w:szCs w:val="28"/>
        </w:rPr>
        <w:t xml:space="preserve"> (01 </w:t>
      </w:r>
      <w:proofErr w:type="spellStart"/>
      <w:r w:rsidRPr="000E38D8">
        <w:rPr>
          <w:sz w:val="28"/>
          <w:szCs w:val="28"/>
        </w:rPr>
        <w:t>bản</w:t>
      </w:r>
      <w:proofErr w:type="spellEnd"/>
      <w:r w:rsidRPr="000E38D8">
        <w:rPr>
          <w:sz w:val="28"/>
          <w:szCs w:val="28"/>
        </w:rPr>
        <w:t xml:space="preserve"> </w:t>
      </w:r>
      <w:proofErr w:type="spellStart"/>
      <w:r w:rsidRPr="000E38D8">
        <w:rPr>
          <w:sz w:val="28"/>
          <w:szCs w:val="28"/>
        </w:rPr>
        <w:t>chính</w:t>
      </w:r>
      <w:proofErr w:type="spellEnd"/>
      <w:r w:rsidRPr="000E38D8">
        <w:rPr>
          <w:sz w:val="28"/>
          <w:szCs w:val="28"/>
        </w:rPr>
        <w:t xml:space="preserve"> </w:t>
      </w:r>
      <w:proofErr w:type="spellStart"/>
      <w:r w:rsidRPr="000E38D8">
        <w:rPr>
          <w:sz w:val="28"/>
          <w:szCs w:val="28"/>
        </w:rPr>
        <w:t>hoặc</w:t>
      </w:r>
      <w:proofErr w:type="spellEnd"/>
      <w:r w:rsidRPr="000E38D8">
        <w:rPr>
          <w:sz w:val="28"/>
          <w:szCs w:val="28"/>
        </w:rPr>
        <w:t xml:space="preserve"> </w:t>
      </w:r>
      <w:proofErr w:type="spellStart"/>
      <w:r w:rsidRPr="000E38D8">
        <w:rPr>
          <w:sz w:val="28"/>
          <w:szCs w:val="28"/>
        </w:rPr>
        <w:t>biểu</w:t>
      </w:r>
      <w:proofErr w:type="spellEnd"/>
      <w:r w:rsidRPr="000E38D8">
        <w:rPr>
          <w:sz w:val="28"/>
          <w:szCs w:val="28"/>
        </w:rPr>
        <w:t xml:space="preserve"> </w:t>
      </w:r>
      <w:proofErr w:type="spellStart"/>
      <w:r w:rsidRPr="000E38D8">
        <w:rPr>
          <w:sz w:val="28"/>
          <w:szCs w:val="28"/>
        </w:rPr>
        <w:t>mẫu</w:t>
      </w:r>
      <w:proofErr w:type="spellEnd"/>
      <w:r w:rsidRPr="000E38D8">
        <w:rPr>
          <w:sz w:val="28"/>
          <w:szCs w:val="28"/>
        </w:rPr>
        <w:t xml:space="preserve"> </w:t>
      </w:r>
      <w:proofErr w:type="spellStart"/>
      <w:r w:rsidRPr="000E38D8">
        <w:rPr>
          <w:sz w:val="28"/>
          <w:szCs w:val="28"/>
        </w:rPr>
        <w:t>điện</w:t>
      </w:r>
      <w:proofErr w:type="spellEnd"/>
      <w:r w:rsidRPr="000E38D8">
        <w:rPr>
          <w:sz w:val="28"/>
          <w:szCs w:val="28"/>
        </w:rPr>
        <w:t xml:space="preserve"> </w:t>
      </w:r>
      <w:proofErr w:type="spellStart"/>
      <w:r w:rsidRPr="000E38D8">
        <w:rPr>
          <w:sz w:val="28"/>
          <w:szCs w:val="28"/>
        </w:rPr>
        <w:t>tử</w:t>
      </w:r>
      <w:proofErr w:type="spellEnd"/>
      <w:r w:rsidRPr="000E38D8">
        <w:rPr>
          <w:sz w:val="28"/>
          <w:szCs w:val="28"/>
        </w:rPr>
        <w:t>);</w:t>
      </w:r>
    </w:p>
    <w:p w14:paraId="106DDADE" w14:textId="77777777" w:rsidR="005E0995" w:rsidRPr="000E38D8" w:rsidRDefault="005E0995" w:rsidP="004C08FB">
      <w:pPr>
        <w:shd w:val="clear" w:color="auto" w:fill="FFFFFF"/>
        <w:spacing w:after="0" w:line="240" w:lineRule="auto"/>
        <w:ind w:firstLine="709"/>
        <w:rPr>
          <w:sz w:val="28"/>
          <w:szCs w:val="28"/>
        </w:rPr>
      </w:pPr>
      <w:r w:rsidRPr="000E38D8">
        <w:rPr>
          <w:sz w:val="28"/>
          <w:szCs w:val="28"/>
          <w:lang w:val="vi-VN"/>
        </w:rPr>
        <w:t xml:space="preserve">- </w:t>
      </w:r>
      <w:r w:rsidRPr="000E38D8">
        <w:rPr>
          <w:sz w:val="28"/>
          <w:szCs w:val="28"/>
        </w:rPr>
        <w:t xml:space="preserve">Phương </w:t>
      </w:r>
      <w:proofErr w:type="spellStart"/>
      <w:r w:rsidRPr="000E38D8">
        <w:rPr>
          <w:sz w:val="28"/>
          <w:szCs w:val="28"/>
        </w:rPr>
        <w:t>án</w:t>
      </w:r>
      <w:proofErr w:type="spellEnd"/>
      <w:r w:rsidRPr="000E38D8">
        <w:rPr>
          <w:sz w:val="28"/>
          <w:szCs w:val="28"/>
        </w:rPr>
        <w:t xml:space="preserve"> </w:t>
      </w:r>
      <w:proofErr w:type="spellStart"/>
      <w:r w:rsidRPr="000E38D8">
        <w:rPr>
          <w:sz w:val="28"/>
          <w:szCs w:val="28"/>
        </w:rPr>
        <w:t>phá</w:t>
      </w:r>
      <w:proofErr w:type="spellEnd"/>
      <w:r w:rsidRPr="000E38D8">
        <w:rPr>
          <w:sz w:val="28"/>
          <w:szCs w:val="28"/>
        </w:rPr>
        <w:t xml:space="preserve"> </w:t>
      </w:r>
      <w:proofErr w:type="spellStart"/>
      <w:r w:rsidRPr="000E38D8">
        <w:rPr>
          <w:sz w:val="28"/>
          <w:szCs w:val="28"/>
        </w:rPr>
        <w:t>dỡ</w:t>
      </w:r>
      <w:proofErr w:type="spellEnd"/>
      <w:r w:rsidRPr="000E38D8">
        <w:rPr>
          <w:sz w:val="28"/>
          <w:szCs w:val="28"/>
        </w:rPr>
        <w:t xml:space="preserve"> </w:t>
      </w:r>
      <w:proofErr w:type="spellStart"/>
      <w:r w:rsidRPr="000E38D8">
        <w:rPr>
          <w:sz w:val="28"/>
          <w:szCs w:val="28"/>
        </w:rPr>
        <w:t>tàu</w:t>
      </w:r>
      <w:proofErr w:type="spellEnd"/>
      <w:r w:rsidRPr="000E38D8">
        <w:rPr>
          <w:sz w:val="28"/>
          <w:szCs w:val="28"/>
        </w:rPr>
        <w:t xml:space="preserve"> </w:t>
      </w:r>
      <w:proofErr w:type="spellStart"/>
      <w:r w:rsidRPr="000E38D8">
        <w:rPr>
          <w:sz w:val="28"/>
          <w:szCs w:val="28"/>
        </w:rPr>
        <w:t>biển</w:t>
      </w:r>
      <w:proofErr w:type="spellEnd"/>
      <w:r w:rsidRPr="000E38D8">
        <w:rPr>
          <w:sz w:val="28"/>
          <w:szCs w:val="28"/>
        </w:rPr>
        <w:t xml:space="preserve"> (01 </w:t>
      </w:r>
      <w:proofErr w:type="spellStart"/>
      <w:r w:rsidRPr="000E38D8">
        <w:rPr>
          <w:sz w:val="28"/>
          <w:szCs w:val="28"/>
        </w:rPr>
        <w:t>bản</w:t>
      </w:r>
      <w:proofErr w:type="spellEnd"/>
      <w:r w:rsidRPr="000E38D8">
        <w:rPr>
          <w:sz w:val="28"/>
          <w:szCs w:val="28"/>
        </w:rPr>
        <w:t xml:space="preserve"> </w:t>
      </w:r>
      <w:proofErr w:type="spellStart"/>
      <w:r w:rsidRPr="000E38D8">
        <w:rPr>
          <w:sz w:val="28"/>
          <w:szCs w:val="28"/>
        </w:rPr>
        <w:t>sao</w:t>
      </w:r>
      <w:proofErr w:type="spellEnd"/>
      <w:r w:rsidRPr="000E38D8">
        <w:rPr>
          <w:sz w:val="28"/>
          <w:szCs w:val="28"/>
        </w:rPr>
        <w:t xml:space="preserve"> </w:t>
      </w:r>
      <w:proofErr w:type="spellStart"/>
      <w:r w:rsidRPr="000E38D8">
        <w:rPr>
          <w:sz w:val="28"/>
          <w:szCs w:val="28"/>
        </w:rPr>
        <w:t>hoặc</w:t>
      </w:r>
      <w:proofErr w:type="spellEnd"/>
      <w:r w:rsidRPr="000E38D8">
        <w:rPr>
          <w:sz w:val="28"/>
          <w:szCs w:val="28"/>
        </w:rPr>
        <w:t xml:space="preserve"> </w:t>
      </w:r>
      <w:proofErr w:type="spellStart"/>
      <w:r w:rsidRPr="000E38D8">
        <w:rPr>
          <w:sz w:val="28"/>
          <w:szCs w:val="28"/>
        </w:rPr>
        <w:t>bản</w:t>
      </w:r>
      <w:proofErr w:type="spellEnd"/>
      <w:r w:rsidRPr="000E38D8">
        <w:rPr>
          <w:sz w:val="28"/>
          <w:szCs w:val="28"/>
        </w:rPr>
        <w:t xml:space="preserve"> </w:t>
      </w:r>
      <w:proofErr w:type="spellStart"/>
      <w:r w:rsidRPr="000E38D8">
        <w:rPr>
          <w:sz w:val="28"/>
          <w:szCs w:val="28"/>
        </w:rPr>
        <w:t>sao</w:t>
      </w:r>
      <w:proofErr w:type="spellEnd"/>
      <w:r w:rsidRPr="000E38D8">
        <w:rPr>
          <w:sz w:val="28"/>
          <w:szCs w:val="28"/>
        </w:rPr>
        <w:t xml:space="preserve"> </w:t>
      </w:r>
      <w:proofErr w:type="spellStart"/>
      <w:r w:rsidRPr="000E38D8">
        <w:rPr>
          <w:sz w:val="28"/>
          <w:szCs w:val="28"/>
        </w:rPr>
        <w:t>điện</w:t>
      </w:r>
      <w:proofErr w:type="spellEnd"/>
      <w:r w:rsidRPr="000E38D8">
        <w:rPr>
          <w:sz w:val="28"/>
          <w:szCs w:val="28"/>
        </w:rPr>
        <w:t xml:space="preserve"> </w:t>
      </w:r>
      <w:proofErr w:type="spellStart"/>
      <w:r w:rsidRPr="000E38D8">
        <w:rPr>
          <w:sz w:val="28"/>
          <w:szCs w:val="28"/>
        </w:rPr>
        <w:t>tử</w:t>
      </w:r>
      <w:proofErr w:type="spellEnd"/>
      <w:r w:rsidRPr="000E38D8">
        <w:rPr>
          <w:sz w:val="28"/>
          <w:szCs w:val="28"/>
        </w:rPr>
        <w:t>)</w:t>
      </w:r>
    </w:p>
    <w:p w14:paraId="617225B4" w14:textId="77777777" w:rsidR="005E0995" w:rsidRPr="000E38D8" w:rsidRDefault="005E0995" w:rsidP="004C08FB">
      <w:pPr>
        <w:shd w:val="clear" w:color="auto" w:fill="FFFFFF"/>
        <w:spacing w:after="0" w:line="240" w:lineRule="auto"/>
        <w:ind w:firstLine="709"/>
        <w:rPr>
          <w:sz w:val="28"/>
          <w:szCs w:val="28"/>
          <w:lang w:val="vi-VN"/>
        </w:rPr>
      </w:pPr>
      <w:r w:rsidRPr="000E38D8">
        <w:rPr>
          <w:sz w:val="28"/>
          <w:szCs w:val="28"/>
          <w:lang w:val="vi-VN"/>
        </w:rPr>
        <w:t>b) Số lượng hồ sơ: 01 bộ.</w:t>
      </w:r>
    </w:p>
    <w:p w14:paraId="731D46ED" w14:textId="4DB3430F" w:rsidR="005E0995" w:rsidRPr="000E38D8" w:rsidRDefault="005E0995" w:rsidP="004C08FB">
      <w:pPr>
        <w:shd w:val="clear" w:color="auto" w:fill="FFFFFF"/>
        <w:spacing w:after="0" w:line="240" w:lineRule="auto"/>
        <w:ind w:firstLine="709"/>
        <w:rPr>
          <w:sz w:val="28"/>
          <w:szCs w:val="28"/>
          <w:lang w:val="vi-VN"/>
        </w:rPr>
      </w:pPr>
      <w:r w:rsidRPr="000E38D8">
        <w:rPr>
          <w:b/>
          <w:bCs/>
          <w:sz w:val="28"/>
          <w:szCs w:val="28"/>
          <w:lang w:val="vi-VN"/>
        </w:rPr>
        <w:t>4. Thời hạn giải quyết:</w:t>
      </w:r>
      <w:r w:rsidRPr="000E38D8">
        <w:rPr>
          <w:sz w:val="28"/>
          <w:szCs w:val="28"/>
          <w:lang w:val="vi-VN"/>
        </w:rPr>
        <w:t xml:space="preserve"> Trong thời hạn 07 ngày, kể từ ngày nhận được hồ sơ hợp lệ.</w:t>
      </w:r>
    </w:p>
    <w:p w14:paraId="4536D873" w14:textId="04021E40" w:rsidR="005E0995" w:rsidRPr="000E38D8" w:rsidRDefault="005E0995" w:rsidP="004C08FB">
      <w:pPr>
        <w:shd w:val="clear" w:color="auto" w:fill="FFFFFF"/>
        <w:spacing w:after="0" w:line="240" w:lineRule="auto"/>
        <w:ind w:firstLine="709"/>
        <w:rPr>
          <w:sz w:val="28"/>
          <w:szCs w:val="28"/>
          <w:lang w:val="vi-VN"/>
        </w:rPr>
      </w:pPr>
      <w:r w:rsidRPr="000E38D8">
        <w:rPr>
          <w:b/>
          <w:bCs/>
          <w:sz w:val="28"/>
          <w:szCs w:val="28"/>
          <w:lang w:val="vi-VN"/>
        </w:rPr>
        <w:t>5. Đối tượng thực hiện thủ tục hành chính</w:t>
      </w:r>
      <w:r w:rsidRPr="000E38D8">
        <w:rPr>
          <w:sz w:val="28"/>
          <w:szCs w:val="28"/>
          <w:lang w:val="vi-VN"/>
        </w:rPr>
        <w:t>: Tổ chức, cá nhân.</w:t>
      </w:r>
    </w:p>
    <w:p w14:paraId="641A9269" w14:textId="576F33DD" w:rsidR="005E0995" w:rsidRPr="000E38D8" w:rsidRDefault="005E0995" w:rsidP="004C08FB">
      <w:pPr>
        <w:shd w:val="clear" w:color="auto" w:fill="FFFFFF"/>
        <w:spacing w:after="0" w:line="240" w:lineRule="auto"/>
        <w:ind w:firstLine="709"/>
        <w:rPr>
          <w:sz w:val="28"/>
          <w:szCs w:val="28"/>
          <w:lang w:val="vi-VN"/>
        </w:rPr>
      </w:pPr>
      <w:r w:rsidRPr="000E38D8">
        <w:rPr>
          <w:b/>
          <w:bCs/>
          <w:sz w:val="28"/>
          <w:szCs w:val="28"/>
          <w:lang w:val="vi-VN"/>
        </w:rPr>
        <w:t>6. Cơ quan thực hiện thủ tục hành chính:</w:t>
      </w:r>
    </w:p>
    <w:p w14:paraId="6A6FAFCB" w14:textId="77777777" w:rsidR="005E0995" w:rsidRPr="000E38D8" w:rsidRDefault="005E0995" w:rsidP="004C08FB">
      <w:pPr>
        <w:shd w:val="clear" w:color="auto" w:fill="FFFFFF"/>
        <w:spacing w:after="0" w:line="240" w:lineRule="auto"/>
        <w:ind w:firstLine="709"/>
        <w:rPr>
          <w:sz w:val="28"/>
          <w:szCs w:val="28"/>
          <w:lang w:val="vi-VN"/>
        </w:rPr>
      </w:pPr>
      <w:r w:rsidRPr="000E38D8">
        <w:rPr>
          <w:sz w:val="28"/>
          <w:szCs w:val="28"/>
          <w:lang w:val="vi-VN"/>
        </w:rPr>
        <w:t>a) Cơ quan có thẩm quyền quyết định: Ủy ban nhân dân cấp tỉnh nơi có cơ sở phá dỡ tàu biển;</w:t>
      </w:r>
    </w:p>
    <w:p w14:paraId="59B7DCEE" w14:textId="77777777" w:rsidR="005E0995" w:rsidRPr="000E38D8" w:rsidRDefault="005E0995" w:rsidP="004C08FB">
      <w:pPr>
        <w:shd w:val="clear" w:color="auto" w:fill="FFFFFF"/>
        <w:spacing w:after="0" w:line="240" w:lineRule="auto"/>
        <w:ind w:firstLine="709"/>
        <w:rPr>
          <w:sz w:val="28"/>
          <w:szCs w:val="28"/>
          <w:lang w:val="vi-VN"/>
        </w:rPr>
      </w:pPr>
      <w:r w:rsidRPr="000E38D8">
        <w:rPr>
          <w:sz w:val="28"/>
          <w:szCs w:val="28"/>
          <w:lang w:val="vi-VN"/>
        </w:rPr>
        <w:t>b) Cơ quan hoặc người có thẩm quyền được uỷ quyền hoặc phân cấp thực hiện: Không có;</w:t>
      </w:r>
    </w:p>
    <w:p w14:paraId="7DA37CA9" w14:textId="77777777" w:rsidR="005E0995" w:rsidRPr="000E38D8" w:rsidRDefault="005E0995" w:rsidP="004C08FB">
      <w:pPr>
        <w:shd w:val="clear" w:color="auto" w:fill="FFFFFF"/>
        <w:spacing w:after="0" w:line="240" w:lineRule="auto"/>
        <w:ind w:firstLine="709"/>
        <w:rPr>
          <w:sz w:val="28"/>
          <w:szCs w:val="28"/>
          <w:lang w:val="vi-VN"/>
        </w:rPr>
      </w:pPr>
      <w:r w:rsidRPr="000E38D8">
        <w:rPr>
          <w:sz w:val="28"/>
          <w:szCs w:val="28"/>
          <w:lang w:val="vi-VN"/>
        </w:rPr>
        <w:t>c) Cơ quan trực tiếp thực hiện TTHC: Cơ quan chuyên môn thuộc Ủy ban nhân dân cấp tỉnh nơi có cơ sở phá dỡ tàu biển;</w:t>
      </w:r>
    </w:p>
    <w:p w14:paraId="03F2564F" w14:textId="77777777" w:rsidR="005E0995" w:rsidRPr="000E38D8" w:rsidRDefault="005E0995" w:rsidP="004C08FB">
      <w:pPr>
        <w:shd w:val="clear" w:color="auto" w:fill="FFFFFF"/>
        <w:spacing w:after="0" w:line="240" w:lineRule="auto"/>
        <w:ind w:firstLine="709"/>
        <w:rPr>
          <w:sz w:val="28"/>
          <w:szCs w:val="28"/>
          <w:lang w:val="vi-VN"/>
        </w:rPr>
      </w:pPr>
      <w:r w:rsidRPr="000E38D8">
        <w:rPr>
          <w:sz w:val="28"/>
          <w:szCs w:val="28"/>
          <w:lang w:val="vi-VN"/>
        </w:rPr>
        <w:t>d) Cơ quan phối hợp: Không có.</w:t>
      </w:r>
    </w:p>
    <w:p w14:paraId="02E5D25F" w14:textId="1B928B0A" w:rsidR="005E0995" w:rsidRPr="000E38D8" w:rsidRDefault="005E0995" w:rsidP="004C08FB">
      <w:pPr>
        <w:shd w:val="clear" w:color="auto" w:fill="FFFFFF"/>
        <w:spacing w:after="0" w:line="240" w:lineRule="auto"/>
        <w:ind w:firstLine="709"/>
        <w:rPr>
          <w:sz w:val="28"/>
          <w:szCs w:val="28"/>
          <w:lang w:val="vi-VN"/>
        </w:rPr>
      </w:pPr>
      <w:r w:rsidRPr="000E38D8">
        <w:rPr>
          <w:b/>
          <w:bCs/>
          <w:sz w:val="28"/>
          <w:szCs w:val="28"/>
          <w:lang w:val="vi-VN"/>
        </w:rPr>
        <w:t>7. Kết quả của việc thực hiện thủ tục hành chính:</w:t>
      </w:r>
    </w:p>
    <w:p w14:paraId="45C4266E" w14:textId="77777777" w:rsidR="005E0995" w:rsidRPr="000E38D8" w:rsidRDefault="005E0995" w:rsidP="004C08FB">
      <w:pPr>
        <w:shd w:val="clear" w:color="auto" w:fill="FFFFFF"/>
        <w:spacing w:after="0" w:line="240" w:lineRule="auto"/>
        <w:ind w:firstLine="709"/>
        <w:rPr>
          <w:sz w:val="28"/>
          <w:szCs w:val="28"/>
          <w:lang w:val="vi-VN"/>
        </w:rPr>
      </w:pPr>
      <w:r w:rsidRPr="000E38D8">
        <w:rPr>
          <w:sz w:val="28"/>
          <w:szCs w:val="28"/>
          <w:lang w:val="vi-VN"/>
        </w:rPr>
        <w:t>Quyết định phê duyệt phương án phá dỡ tàu biển.</w:t>
      </w:r>
    </w:p>
    <w:p w14:paraId="11033257" w14:textId="19314E8D" w:rsidR="005E0995" w:rsidRPr="000E38D8" w:rsidRDefault="005E0995" w:rsidP="004C08FB">
      <w:pPr>
        <w:shd w:val="clear" w:color="auto" w:fill="FFFFFF"/>
        <w:spacing w:after="0" w:line="240" w:lineRule="auto"/>
        <w:ind w:firstLine="709"/>
        <w:rPr>
          <w:sz w:val="28"/>
          <w:szCs w:val="28"/>
          <w:lang w:val="vi-VN"/>
        </w:rPr>
      </w:pPr>
      <w:r w:rsidRPr="000E38D8">
        <w:rPr>
          <w:b/>
          <w:bCs/>
          <w:sz w:val="28"/>
          <w:szCs w:val="28"/>
          <w:lang w:val="vi-VN"/>
        </w:rPr>
        <w:t>8. Phí, lệ phí</w:t>
      </w:r>
      <w:r w:rsidRPr="000E38D8">
        <w:rPr>
          <w:sz w:val="28"/>
          <w:szCs w:val="28"/>
          <w:lang w:val="vi-VN"/>
        </w:rPr>
        <w:t>: Không có.                                                                         </w:t>
      </w:r>
    </w:p>
    <w:p w14:paraId="42AEFF0F" w14:textId="5C2A6737" w:rsidR="005E0995" w:rsidRPr="000E38D8" w:rsidRDefault="005E0995" w:rsidP="004C08FB">
      <w:pPr>
        <w:shd w:val="clear" w:color="auto" w:fill="FFFFFF"/>
        <w:spacing w:after="0" w:line="240" w:lineRule="auto"/>
        <w:ind w:firstLine="709"/>
        <w:rPr>
          <w:sz w:val="28"/>
          <w:szCs w:val="28"/>
          <w:lang w:val="vi-VN"/>
        </w:rPr>
      </w:pPr>
      <w:r w:rsidRPr="000E38D8">
        <w:rPr>
          <w:b/>
          <w:bCs/>
          <w:sz w:val="28"/>
          <w:szCs w:val="28"/>
          <w:lang w:val="vi-VN"/>
        </w:rPr>
        <w:t>9. Tên mẫu đơn, mẫu tờ khai hành chính, mẫu kết quả thủ tục hành chính:</w:t>
      </w:r>
    </w:p>
    <w:p w14:paraId="4E7BB8EA" w14:textId="77777777" w:rsidR="005E0995" w:rsidRPr="000E38D8" w:rsidRDefault="005E0995" w:rsidP="004C08FB">
      <w:pPr>
        <w:shd w:val="clear" w:color="auto" w:fill="FFFFFF"/>
        <w:spacing w:after="0" w:line="240" w:lineRule="auto"/>
        <w:ind w:firstLine="709"/>
        <w:rPr>
          <w:sz w:val="28"/>
          <w:szCs w:val="28"/>
          <w:lang w:val="vi-VN"/>
        </w:rPr>
      </w:pPr>
      <w:r w:rsidRPr="000E38D8">
        <w:rPr>
          <w:sz w:val="28"/>
          <w:szCs w:val="28"/>
          <w:lang w:val="vi-VN"/>
        </w:rPr>
        <w:lastRenderedPageBreak/>
        <w:t>- Văn bản đề nghị phê duyệt phương án phá dỡ tàu biển;</w:t>
      </w:r>
    </w:p>
    <w:p w14:paraId="7B71DA5F" w14:textId="77777777" w:rsidR="005E0995" w:rsidRPr="000E38D8" w:rsidRDefault="005E0995" w:rsidP="004C08FB">
      <w:pPr>
        <w:shd w:val="clear" w:color="auto" w:fill="FFFFFF"/>
        <w:spacing w:after="0" w:line="240" w:lineRule="auto"/>
        <w:ind w:firstLine="709"/>
        <w:rPr>
          <w:sz w:val="28"/>
          <w:szCs w:val="28"/>
          <w:lang w:val="vi-VN"/>
        </w:rPr>
      </w:pPr>
      <w:r w:rsidRPr="000E38D8">
        <w:rPr>
          <w:sz w:val="28"/>
          <w:szCs w:val="28"/>
          <w:lang w:val="vi-VN"/>
        </w:rPr>
        <w:t>- Quyết định phê duyệt phương án phá dỡ tàu biển.</w:t>
      </w:r>
    </w:p>
    <w:p w14:paraId="59D367E5" w14:textId="19FCA84A" w:rsidR="005E0995" w:rsidRPr="000E38D8" w:rsidRDefault="005E0995" w:rsidP="004C08FB">
      <w:pPr>
        <w:shd w:val="clear" w:color="auto" w:fill="FFFFFF"/>
        <w:spacing w:after="0" w:line="240" w:lineRule="auto"/>
        <w:ind w:firstLine="709"/>
        <w:rPr>
          <w:sz w:val="28"/>
          <w:szCs w:val="28"/>
          <w:lang w:val="vi-VN"/>
        </w:rPr>
      </w:pPr>
      <w:r w:rsidRPr="000E38D8">
        <w:rPr>
          <w:b/>
          <w:bCs/>
          <w:sz w:val="28"/>
          <w:szCs w:val="28"/>
          <w:lang w:val="vi-VN"/>
        </w:rPr>
        <w:t>10. Yêu cầu hoặc điều kiện thực hiện TTHC</w:t>
      </w:r>
      <w:r w:rsidRPr="000E38D8">
        <w:rPr>
          <w:sz w:val="28"/>
          <w:szCs w:val="28"/>
          <w:lang w:val="vi-VN"/>
        </w:rPr>
        <w:t>: Không có.</w:t>
      </w:r>
    </w:p>
    <w:p w14:paraId="1E459FEC" w14:textId="4222E518" w:rsidR="005E0995" w:rsidRPr="000E38D8" w:rsidRDefault="005E0995" w:rsidP="004C08FB">
      <w:pPr>
        <w:shd w:val="clear" w:color="auto" w:fill="FFFFFF"/>
        <w:spacing w:after="0" w:line="240" w:lineRule="auto"/>
        <w:ind w:firstLine="709"/>
        <w:rPr>
          <w:sz w:val="28"/>
          <w:szCs w:val="28"/>
          <w:lang w:val="vi-VN"/>
        </w:rPr>
      </w:pPr>
      <w:r w:rsidRPr="000E38D8">
        <w:rPr>
          <w:b/>
          <w:bCs/>
          <w:sz w:val="28"/>
          <w:szCs w:val="28"/>
          <w:lang w:val="vi-VN"/>
        </w:rPr>
        <w:t>11. Căn cứ pháp lý của thủ tục hành chính</w:t>
      </w:r>
      <w:r w:rsidRPr="000E38D8">
        <w:rPr>
          <w:sz w:val="28"/>
          <w:szCs w:val="28"/>
          <w:lang w:val="vi-VN"/>
        </w:rPr>
        <w:t>:</w:t>
      </w:r>
    </w:p>
    <w:p w14:paraId="7014F181" w14:textId="77777777" w:rsidR="005E0995" w:rsidRPr="000E38D8" w:rsidRDefault="005E0995" w:rsidP="004C08FB">
      <w:pPr>
        <w:shd w:val="clear" w:color="auto" w:fill="FFFFFF"/>
        <w:spacing w:after="0" w:line="240" w:lineRule="auto"/>
        <w:ind w:firstLine="709"/>
        <w:rPr>
          <w:sz w:val="28"/>
          <w:szCs w:val="28"/>
          <w:lang w:val="vi-VN"/>
        </w:rPr>
      </w:pPr>
      <w:r w:rsidRPr="000E38D8">
        <w:rPr>
          <w:sz w:val="28"/>
          <w:szCs w:val="28"/>
          <w:lang w:val="vi-VN"/>
        </w:rPr>
        <w:t>- Bộ luật Hàng hải Việt Nam ngày 25/11/2015;</w:t>
      </w:r>
    </w:p>
    <w:p w14:paraId="6E81DAB8" w14:textId="77777777" w:rsidR="005E0995" w:rsidRPr="000E38D8" w:rsidRDefault="005E0995" w:rsidP="004C08FB">
      <w:pPr>
        <w:shd w:val="clear" w:color="auto" w:fill="FFFFFF"/>
        <w:spacing w:after="0" w:line="240" w:lineRule="auto"/>
        <w:ind w:firstLine="709"/>
        <w:rPr>
          <w:sz w:val="28"/>
          <w:szCs w:val="28"/>
          <w:lang w:val="vi-VN"/>
        </w:rPr>
      </w:pPr>
      <w:r w:rsidRPr="000E38D8">
        <w:rPr>
          <w:sz w:val="28"/>
          <w:szCs w:val="28"/>
          <w:lang w:val="vi-VN"/>
        </w:rPr>
        <w:t xml:space="preserve">- Nghị định số </w:t>
      </w:r>
      <w:hyperlink r:id="rId16" w:tgtFrame="_blank" w:history="1">
        <w:r w:rsidRPr="000E38D8">
          <w:rPr>
            <w:sz w:val="28"/>
            <w:szCs w:val="28"/>
            <w:lang w:val="vi-VN"/>
          </w:rPr>
          <w:t>82/2019/NĐ-CP</w:t>
        </w:r>
      </w:hyperlink>
      <w:r w:rsidRPr="000E38D8">
        <w:rPr>
          <w:sz w:val="28"/>
          <w:szCs w:val="28"/>
          <w:lang w:val="vi-VN"/>
        </w:rPr>
        <w:t> ngày 12/11/2019 của Chính phủ quy định về nhập khẩu, phá dỡ tàu biển đã qua sử dụng;</w:t>
      </w:r>
    </w:p>
    <w:p w14:paraId="06B0C49A" w14:textId="77777777" w:rsidR="005E0995" w:rsidRPr="000E38D8" w:rsidRDefault="005E0995" w:rsidP="004C08FB">
      <w:pPr>
        <w:shd w:val="clear" w:color="auto" w:fill="FFFFFF"/>
        <w:spacing w:after="0" w:line="240" w:lineRule="auto"/>
        <w:ind w:firstLine="709"/>
        <w:rPr>
          <w:sz w:val="28"/>
          <w:szCs w:val="28"/>
          <w:lang w:val="vi-VN"/>
        </w:rPr>
      </w:pPr>
      <w:r w:rsidRPr="000E38D8">
        <w:rPr>
          <w:sz w:val="28"/>
          <w:szCs w:val="28"/>
          <w:lang w:val="vi-VN"/>
        </w:rPr>
        <w:t>- Nghị định số </w:t>
      </w:r>
      <w:hyperlink r:id="rId17" w:tgtFrame="_blank" w:history="1">
        <w:r w:rsidRPr="000E38D8">
          <w:rPr>
            <w:sz w:val="28"/>
            <w:szCs w:val="28"/>
            <w:lang w:val="vi-VN"/>
          </w:rPr>
          <w:t>74/2023/NĐ-CP</w:t>
        </w:r>
      </w:hyperlink>
      <w:r w:rsidRPr="000E38D8">
        <w:rPr>
          <w:sz w:val="28"/>
          <w:szCs w:val="28"/>
          <w:lang w:val="vi-VN"/>
        </w:rPr>
        <w:t> ngày 11/10/2023 của Chính phủ sửa đổi, bổ sung một số điều của các Nghị định quy định liên quan đến phân cấp giải quyết thủ tục hành chính trong lĩnh vực hàng hải;</w:t>
      </w:r>
    </w:p>
    <w:p w14:paraId="505165DB" w14:textId="64F2FD82" w:rsidR="005E0995" w:rsidRPr="000E38D8" w:rsidRDefault="005E0995" w:rsidP="004C08FB">
      <w:pPr>
        <w:pStyle w:val="NormalWeb"/>
        <w:spacing w:before="0" w:beforeAutospacing="0" w:after="0" w:afterAutospacing="0"/>
        <w:ind w:left="360"/>
        <w:rPr>
          <w:sz w:val="28"/>
          <w:szCs w:val="28"/>
        </w:rPr>
      </w:pPr>
      <w:r w:rsidRPr="000E38D8">
        <w:rPr>
          <w:sz w:val="28"/>
          <w:szCs w:val="28"/>
          <w:lang w:val="vi-VN"/>
        </w:rPr>
        <w:t>- Nghị định số 144/2025/NĐ-CP ngày 12/6/2025 của Chính phủ quy định về phân quyền, phân cấp trong lĩnh vực quản lý nhà nước của Bộ Xây dựn</w:t>
      </w:r>
      <w:r w:rsidRPr="000E38D8">
        <w:rPr>
          <w:sz w:val="28"/>
          <w:szCs w:val="28"/>
        </w:rPr>
        <w:t>g</w:t>
      </w:r>
    </w:p>
    <w:p w14:paraId="4FBBA31C" w14:textId="34F30FCF" w:rsidR="005E0995" w:rsidRPr="000E38D8" w:rsidRDefault="005E0995" w:rsidP="004C08FB">
      <w:pPr>
        <w:pStyle w:val="NormalWeb"/>
        <w:spacing w:before="0" w:beforeAutospacing="0" w:after="0" w:afterAutospacing="0"/>
        <w:ind w:left="360"/>
        <w:rPr>
          <w:sz w:val="28"/>
          <w:szCs w:val="28"/>
        </w:rPr>
      </w:pPr>
      <w:r w:rsidRPr="000E38D8">
        <w:rPr>
          <w:sz w:val="28"/>
          <w:szCs w:val="28"/>
        </w:rPr>
        <w:br w:type="page"/>
      </w:r>
    </w:p>
    <w:p w14:paraId="4D1904D3" w14:textId="77777777" w:rsidR="005E0995" w:rsidRPr="000E38D8" w:rsidRDefault="005E0995" w:rsidP="004C08FB">
      <w:pPr>
        <w:spacing w:after="0" w:line="240" w:lineRule="auto"/>
        <w:ind w:firstLine="709"/>
        <w:jc w:val="left"/>
        <w:rPr>
          <w:rFonts w:eastAsia="Times New Roman" w:cs="Times New Roman"/>
          <w:i/>
          <w:iCs/>
          <w:sz w:val="28"/>
          <w:szCs w:val="28"/>
          <w:lang w:val="vi-VN"/>
        </w:rPr>
      </w:pPr>
      <w:r w:rsidRPr="000E38D8">
        <w:rPr>
          <w:rFonts w:eastAsia="Times New Roman" w:cs="Times New Roman"/>
          <w:i/>
          <w:iCs/>
          <w:sz w:val="28"/>
          <w:szCs w:val="28"/>
          <w:lang w:val="vi-VN"/>
        </w:rPr>
        <w:lastRenderedPageBreak/>
        <w:t>Mẫu Văn bản đề nghị phê duyệt phương án phá dỡ tàu biển:</w:t>
      </w:r>
    </w:p>
    <w:p w14:paraId="53DAE752" w14:textId="77777777" w:rsidR="005E0995" w:rsidRPr="000E38D8" w:rsidRDefault="005E0995" w:rsidP="004C08FB">
      <w:pPr>
        <w:spacing w:after="0" w:line="240" w:lineRule="auto"/>
        <w:ind w:firstLine="709"/>
        <w:jc w:val="left"/>
        <w:rPr>
          <w:rFonts w:eastAsia="Times New Roman" w:cs="Times New Roman"/>
          <w:i/>
          <w:iCs/>
          <w:sz w:val="10"/>
          <w:szCs w:val="10"/>
          <w:lang w:val="vi-VN"/>
        </w:rPr>
      </w:pPr>
    </w:p>
    <w:tbl>
      <w:tblPr>
        <w:tblW w:w="9782" w:type="dxa"/>
        <w:tblInd w:w="-284" w:type="dxa"/>
        <w:tblLook w:val="04A0" w:firstRow="1" w:lastRow="0" w:firstColumn="1" w:lastColumn="0" w:noHBand="0" w:noVBand="1"/>
      </w:tblPr>
      <w:tblGrid>
        <w:gridCol w:w="4062"/>
        <w:gridCol w:w="5720"/>
      </w:tblGrid>
      <w:tr w:rsidR="000E38D8" w:rsidRPr="000E38D8" w14:paraId="4381FFA8" w14:textId="77777777" w:rsidTr="00A71E2B">
        <w:trPr>
          <w:trHeight w:val="926"/>
        </w:trPr>
        <w:tc>
          <w:tcPr>
            <w:tcW w:w="4062" w:type="dxa"/>
          </w:tcPr>
          <w:p w14:paraId="0FE9185F" w14:textId="77777777" w:rsidR="005E0995" w:rsidRPr="000E38D8" w:rsidRDefault="005E0995" w:rsidP="004C08FB">
            <w:pPr>
              <w:widowControl w:val="0"/>
              <w:spacing w:after="0" w:line="240" w:lineRule="auto"/>
              <w:jc w:val="left"/>
              <w:rPr>
                <w:rFonts w:eastAsia="Times New Roman" w:cs="Times New Roman"/>
                <w:b/>
                <w:bCs/>
                <w:szCs w:val="24"/>
                <w:lang w:val="vi-VN"/>
              </w:rPr>
            </w:pPr>
            <w:r w:rsidRPr="000E38D8">
              <w:rPr>
                <w:rFonts w:eastAsia="Times New Roman" w:cs="Times New Roman"/>
                <w:b/>
                <w:bCs/>
                <w:szCs w:val="24"/>
                <w:lang w:val="vi-VN"/>
              </w:rPr>
              <w:t>TÊN CƠ SỞ PHÁ DỠ TÀU BIỂN</w:t>
            </w:r>
          </w:p>
          <w:p w14:paraId="7C58B758" w14:textId="77777777" w:rsidR="005E0995" w:rsidRPr="000E38D8" w:rsidRDefault="005E0995" w:rsidP="004C08FB">
            <w:pPr>
              <w:widowControl w:val="0"/>
              <w:spacing w:after="0" w:line="240" w:lineRule="auto"/>
              <w:ind w:firstLine="709"/>
              <w:jc w:val="center"/>
              <w:rPr>
                <w:rFonts w:eastAsia="Times New Roman" w:cs="Times New Roman"/>
                <w:b/>
                <w:bCs/>
                <w:szCs w:val="24"/>
                <w:vertAlign w:val="superscript"/>
                <w:lang w:val="vi-VN"/>
              </w:rPr>
            </w:pPr>
            <w:r w:rsidRPr="000E38D8">
              <w:rPr>
                <w:rFonts w:eastAsia="Times New Roman" w:cs="Times New Roman"/>
                <w:b/>
                <w:bCs/>
                <w:noProof/>
                <w:szCs w:val="24"/>
                <w:vertAlign w:val="superscript"/>
                <w14:ligatures w14:val="standardContextual"/>
              </w:rPr>
              <mc:AlternateContent>
                <mc:Choice Requires="wps">
                  <w:drawing>
                    <wp:anchor distT="0" distB="0" distL="114300" distR="114300" simplePos="0" relativeHeight="251842560" behindDoc="0" locked="0" layoutInCell="1" allowOverlap="1" wp14:anchorId="01BE393F" wp14:editId="79A6E187">
                      <wp:simplePos x="0" y="0"/>
                      <wp:positionH relativeFrom="column">
                        <wp:posOffset>604050</wp:posOffset>
                      </wp:positionH>
                      <wp:positionV relativeFrom="paragraph">
                        <wp:posOffset>18373</wp:posOffset>
                      </wp:positionV>
                      <wp:extent cx="1110953" cy="0"/>
                      <wp:effectExtent l="0" t="0" r="6985" b="12700"/>
                      <wp:wrapNone/>
                      <wp:docPr id="12" name="Straight Connector 73"/>
                      <wp:cNvGraphicFramePr/>
                      <a:graphic xmlns:a="http://schemas.openxmlformats.org/drawingml/2006/main">
                        <a:graphicData uri="http://schemas.microsoft.com/office/word/2010/wordprocessingShape">
                          <wps:wsp>
                            <wps:cNvCnPr/>
                            <wps:spPr>
                              <a:xfrm>
                                <a:off x="0" y="0"/>
                                <a:ext cx="1110953" cy="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w14:anchorId="1C4F410B" id="Straight Connector 73" o:spid="_x0000_s1026" style="position:absolute;z-index:251842560;visibility:visible;mso-wrap-style:square;mso-wrap-distance-left:9pt;mso-wrap-distance-top:0;mso-wrap-distance-right:9pt;mso-wrap-distance-bottom:0;mso-position-horizontal:absolute;mso-position-horizontal-relative:text;mso-position-vertical:absolute;mso-position-vertical-relative:text" from="47.55pt,1.45pt" to="135.0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"/>
                  </w:pict>
                </mc:Fallback>
              </mc:AlternateContent>
            </w:r>
          </w:p>
        </w:tc>
        <w:tc>
          <w:tcPr>
            <w:tcW w:w="5720" w:type="dxa"/>
          </w:tcPr>
          <w:p w14:paraId="727EAC11" w14:textId="77777777" w:rsidR="005E0995" w:rsidRPr="000E38D8" w:rsidRDefault="005E0995" w:rsidP="004C08FB">
            <w:pPr>
              <w:widowControl w:val="0"/>
              <w:spacing w:after="0" w:line="240" w:lineRule="auto"/>
              <w:jc w:val="left"/>
              <w:rPr>
                <w:rFonts w:eastAsia="Times New Roman" w:cs="Times New Roman"/>
                <w:b/>
                <w:bCs/>
                <w:szCs w:val="24"/>
                <w:lang w:val="vi-VN"/>
              </w:rPr>
            </w:pPr>
            <w:r w:rsidRPr="000E38D8">
              <w:rPr>
                <w:rFonts w:eastAsia="Times New Roman" w:cs="Times New Roman"/>
                <w:b/>
                <w:bCs/>
                <w:szCs w:val="24"/>
                <w:lang w:val="vi-VN"/>
              </w:rPr>
              <w:t>CỘNG HÒA XÃ HỘI CHỦ NGHĨA VIỆT NAM</w:t>
            </w:r>
          </w:p>
          <w:p w14:paraId="009C072F" w14:textId="77777777" w:rsidR="005E0995" w:rsidRPr="000E38D8" w:rsidRDefault="005E0995" w:rsidP="004C08FB">
            <w:pPr>
              <w:widowControl w:val="0"/>
              <w:spacing w:after="0" w:line="240" w:lineRule="auto"/>
              <w:ind w:firstLine="709"/>
              <w:jc w:val="left"/>
              <w:rPr>
                <w:rFonts w:eastAsia="Times New Roman" w:cs="Times New Roman"/>
                <w:b/>
                <w:bCs/>
                <w:sz w:val="28"/>
                <w:szCs w:val="24"/>
              </w:rPr>
            </w:pPr>
            <w:proofErr w:type="spellStart"/>
            <w:r w:rsidRPr="000E38D8">
              <w:rPr>
                <w:rFonts w:eastAsia="Times New Roman" w:cs="Times New Roman"/>
                <w:b/>
                <w:bCs/>
                <w:sz w:val="28"/>
                <w:szCs w:val="24"/>
              </w:rPr>
              <w:t>Độc</w:t>
            </w:r>
            <w:proofErr w:type="spellEnd"/>
            <w:r w:rsidRPr="000E38D8">
              <w:rPr>
                <w:rFonts w:eastAsia="Times New Roman" w:cs="Times New Roman"/>
                <w:b/>
                <w:bCs/>
                <w:sz w:val="28"/>
                <w:szCs w:val="24"/>
              </w:rPr>
              <w:t xml:space="preserve"> </w:t>
            </w:r>
            <w:proofErr w:type="spellStart"/>
            <w:r w:rsidRPr="000E38D8">
              <w:rPr>
                <w:rFonts w:eastAsia="Times New Roman" w:cs="Times New Roman"/>
                <w:b/>
                <w:bCs/>
                <w:sz w:val="28"/>
                <w:szCs w:val="24"/>
              </w:rPr>
              <w:t>lập</w:t>
            </w:r>
            <w:proofErr w:type="spellEnd"/>
            <w:r w:rsidRPr="000E38D8">
              <w:rPr>
                <w:rFonts w:eastAsia="Times New Roman" w:cs="Times New Roman"/>
                <w:b/>
                <w:bCs/>
                <w:sz w:val="28"/>
                <w:szCs w:val="24"/>
              </w:rPr>
              <w:t xml:space="preserve"> - </w:t>
            </w:r>
            <w:proofErr w:type="spellStart"/>
            <w:r w:rsidRPr="000E38D8">
              <w:rPr>
                <w:rFonts w:eastAsia="Times New Roman" w:cs="Times New Roman"/>
                <w:b/>
                <w:bCs/>
                <w:sz w:val="28"/>
                <w:szCs w:val="24"/>
              </w:rPr>
              <w:t>Tự</w:t>
            </w:r>
            <w:proofErr w:type="spellEnd"/>
            <w:r w:rsidRPr="000E38D8">
              <w:rPr>
                <w:rFonts w:eastAsia="Times New Roman" w:cs="Times New Roman"/>
                <w:b/>
                <w:bCs/>
                <w:sz w:val="28"/>
                <w:szCs w:val="24"/>
              </w:rPr>
              <w:t xml:space="preserve"> do - </w:t>
            </w:r>
            <w:proofErr w:type="spellStart"/>
            <w:r w:rsidRPr="000E38D8">
              <w:rPr>
                <w:rFonts w:eastAsia="Times New Roman" w:cs="Times New Roman"/>
                <w:b/>
                <w:bCs/>
                <w:sz w:val="28"/>
                <w:szCs w:val="24"/>
              </w:rPr>
              <w:t>Hạnh</w:t>
            </w:r>
            <w:proofErr w:type="spellEnd"/>
            <w:r w:rsidRPr="000E38D8">
              <w:rPr>
                <w:rFonts w:eastAsia="Times New Roman" w:cs="Times New Roman"/>
                <w:b/>
                <w:bCs/>
                <w:sz w:val="28"/>
                <w:szCs w:val="24"/>
              </w:rPr>
              <w:t xml:space="preserve"> </w:t>
            </w:r>
            <w:proofErr w:type="spellStart"/>
            <w:r w:rsidRPr="000E38D8">
              <w:rPr>
                <w:rFonts w:eastAsia="Times New Roman" w:cs="Times New Roman"/>
                <w:b/>
                <w:bCs/>
                <w:sz w:val="28"/>
                <w:szCs w:val="24"/>
              </w:rPr>
              <w:t>phúc</w:t>
            </w:r>
            <w:proofErr w:type="spellEnd"/>
          </w:p>
          <w:p w14:paraId="7CCC450D" w14:textId="77777777" w:rsidR="005E0995" w:rsidRPr="000E38D8" w:rsidRDefault="005E0995" w:rsidP="004C08FB">
            <w:pPr>
              <w:widowControl w:val="0"/>
              <w:spacing w:after="0" w:line="240" w:lineRule="auto"/>
              <w:ind w:firstLine="709"/>
              <w:jc w:val="center"/>
              <w:rPr>
                <w:rFonts w:eastAsia="Times New Roman" w:cs="Times New Roman"/>
                <w:b/>
                <w:bCs/>
                <w:sz w:val="24"/>
                <w:szCs w:val="24"/>
                <w:vertAlign w:val="superscript"/>
                <w:lang w:val="vi-VN"/>
              </w:rPr>
            </w:pPr>
            <w:r w:rsidRPr="000E38D8">
              <w:rPr>
                <w:rFonts w:eastAsia="Times New Roman" w:cs="Times New Roman"/>
                <w:b/>
                <w:bCs/>
                <w:noProof/>
                <w:sz w:val="24"/>
                <w:szCs w:val="24"/>
                <w:vertAlign w:val="superscript"/>
                <w14:ligatures w14:val="standardContextual"/>
              </w:rPr>
              <mc:AlternateContent>
                <mc:Choice Requires="wps">
                  <w:drawing>
                    <wp:anchor distT="0" distB="0" distL="114300" distR="114300" simplePos="0" relativeHeight="251843584" behindDoc="0" locked="0" layoutInCell="1" allowOverlap="1" wp14:anchorId="1226E85E" wp14:editId="79AD0CFA">
                      <wp:simplePos x="0" y="0"/>
                      <wp:positionH relativeFrom="column">
                        <wp:posOffset>533069</wp:posOffset>
                      </wp:positionH>
                      <wp:positionV relativeFrom="paragraph">
                        <wp:posOffset>26670</wp:posOffset>
                      </wp:positionV>
                      <wp:extent cx="2170632" cy="0"/>
                      <wp:effectExtent l="0" t="0" r="0" b="0"/>
                      <wp:wrapNone/>
                      <wp:docPr id="13" name="Straight Connector 74"/>
                      <wp:cNvGraphicFramePr/>
                      <a:graphic xmlns:a="http://schemas.openxmlformats.org/drawingml/2006/main">
                        <a:graphicData uri="http://schemas.microsoft.com/office/word/2010/wordprocessingShape">
                          <wps:wsp>
                            <wps:cNvCnPr/>
                            <wps:spPr>
                              <a:xfrm>
                                <a:off x="0" y="0"/>
                                <a:ext cx="2170632" cy="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w14:anchorId="01221946" id="Straight Connector 74" o:spid="_x0000_s1026" style="position:absolute;z-index:251843584;visibility:visible;mso-wrap-style:square;mso-wrap-distance-left:9pt;mso-wrap-distance-top:0;mso-wrap-distance-right:9pt;mso-wrap-distance-bottom:0;mso-position-horizontal:absolute;mso-position-horizontal-relative:text;mso-position-vertical:absolute;mso-position-vertical-relative:text" from="41.95pt,2.1pt" to="212.8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"/>
                  </w:pict>
                </mc:Fallback>
              </mc:AlternateContent>
            </w:r>
          </w:p>
        </w:tc>
      </w:tr>
      <w:tr w:rsidR="000E38D8" w:rsidRPr="000E38D8" w14:paraId="2D7D4EFC" w14:textId="77777777" w:rsidTr="00A71E2B">
        <w:tc>
          <w:tcPr>
            <w:tcW w:w="4062" w:type="dxa"/>
          </w:tcPr>
          <w:p w14:paraId="6D399FAD" w14:textId="77777777" w:rsidR="005E0995" w:rsidRPr="000E38D8" w:rsidRDefault="005E0995" w:rsidP="004C08FB">
            <w:pPr>
              <w:widowControl w:val="0"/>
              <w:spacing w:after="0" w:line="240" w:lineRule="auto"/>
              <w:ind w:firstLine="709"/>
              <w:jc w:val="left"/>
              <w:rPr>
                <w:rFonts w:eastAsia="Times New Roman" w:cs="Times New Roman"/>
                <w:b/>
                <w:bCs/>
                <w:szCs w:val="24"/>
              </w:rPr>
            </w:pPr>
            <w:proofErr w:type="spellStart"/>
            <w:r w:rsidRPr="000E38D8">
              <w:rPr>
                <w:rFonts w:eastAsia="Times New Roman" w:cs="Times New Roman"/>
                <w:szCs w:val="24"/>
              </w:rPr>
              <w:t>Số</w:t>
            </w:r>
            <w:proofErr w:type="spellEnd"/>
            <w:r w:rsidRPr="000E38D8">
              <w:rPr>
                <w:rFonts w:eastAsia="Times New Roman" w:cs="Times New Roman"/>
                <w:szCs w:val="24"/>
              </w:rPr>
              <w:t>: ……….</w:t>
            </w:r>
          </w:p>
        </w:tc>
        <w:tc>
          <w:tcPr>
            <w:tcW w:w="5720" w:type="dxa"/>
          </w:tcPr>
          <w:p w14:paraId="56AFB345" w14:textId="77777777" w:rsidR="005E0995" w:rsidRPr="000E38D8" w:rsidRDefault="005E0995" w:rsidP="004C08FB">
            <w:pPr>
              <w:widowControl w:val="0"/>
              <w:spacing w:after="0" w:line="240" w:lineRule="auto"/>
              <w:ind w:firstLine="709"/>
              <w:jc w:val="center"/>
              <w:rPr>
                <w:rFonts w:eastAsia="Times New Roman" w:cs="Times New Roman"/>
                <w:b/>
                <w:bCs/>
                <w:i/>
                <w:iCs/>
                <w:szCs w:val="26"/>
              </w:rPr>
            </w:pPr>
            <w:r w:rsidRPr="000E38D8">
              <w:rPr>
                <w:rFonts w:eastAsia="Times New Roman" w:cs="Times New Roman"/>
                <w:i/>
                <w:iCs/>
                <w:sz w:val="28"/>
                <w:szCs w:val="26"/>
              </w:rPr>
              <w:t xml:space="preserve">…., </w:t>
            </w:r>
            <w:proofErr w:type="spellStart"/>
            <w:r w:rsidRPr="000E38D8">
              <w:rPr>
                <w:rFonts w:eastAsia="Times New Roman" w:cs="Times New Roman"/>
                <w:i/>
                <w:iCs/>
                <w:sz w:val="28"/>
                <w:szCs w:val="26"/>
              </w:rPr>
              <w:t>ngày</w:t>
            </w:r>
            <w:proofErr w:type="spellEnd"/>
            <w:r w:rsidRPr="000E38D8">
              <w:rPr>
                <w:rFonts w:eastAsia="Times New Roman" w:cs="Times New Roman"/>
                <w:i/>
                <w:iCs/>
                <w:sz w:val="28"/>
                <w:szCs w:val="26"/>
              </w:rPr>
              <w:t xml:space="preserve"> … </w:t>
            </w:r>
            <w:proofErr w:type="spellStart"/>
            <w:r w:rsidRPr="000E38D8">
              <w:rPr>
                <w:rFonts w:eastAsia="Times New Roman" w:cs="Times New Roman"/>
                <w:i/>
                <w:iCs/>
                <w:sz w:val="28"/>
                <w:szCs w:val="26"/>
              </w:rPr>
              <w:t>tháng</w:t>
            </w:r>
            <w:proofErr w:type="spellEnd"/>
            <w:r w:rsidRPr="000E38D8">
              <w:rPr>
                <w:rFonts w:eastAsia="Times New Roman" w:cs="Times New Roman"/>
                <w:i/>
                <w:iCs/>
                <w:sz w:val="28"/>
                <w:szCs w:val="26"/>
              </w:rPr>
              <w:t xml:space="preserve"> … </w:t>
            </w:r>
            <w:proofErr w:type="spellStart"/>
            <w:r w:rsidRPr="000E38D8">
              <w:rPr>
                <w:rFonts w:eastAsia="Times New Roman" w:cs="Times New Roman"/>
                <w:i/>
                <w:iCs/>
                <w:sz w:val="28"/>
                <w:szCs w:val="26"/>
              </w:rPr>
              <w:t>năm</w:t>
            </w:r>
            <w:proofErr w:type="spellEnd"/>
            <w:r w:rsidRPr="000E38D8">
              <w:rPr>
                <w:rFonts w:eastAsia="Times New Roman" w:cs="Times New Roman"/>
                <w:i/>
                <w:iCs/>
                <w:sz w:val="28"/>
                <w:szCs w:val="26"/>
              </w:rPr>
              <w:t xml:space="preserve"> ...</w:t>
            </w:r>
          </w:p>
        </w:tc>
      </w:tr>
    </w:tbl>
    <w:p w14:paraId="3B4BE91F" w14:textId="77777777" w:rsidR="005E0995" w:rsidRPr="000E38D8" w:rsidRDefault="005E0995" w:rsidP="004C08FB">
      <w:pPr>
        <w:widowControl w:val="0"/>
        <w:spacing w:after="0" w:line="240" w:lineRule="auto"/>
        <w:ind w:firstLine="709"/>
        <w:jc w:val="center"/>
        <w:rPr>
          <w:rFonts w:eastAsia="Times New Roman" w:cs="Times New Roman"/>
          <w:b/>
          <w:sz w:val="27"/>
          <w:szCs w:val="27"/>
        </w:rPr>
      </w:pPr>
    </w:p>
    <w:p w14:paraId="6A3B205A" w14:textId="77777777" w:rsidR="005E0995" w:rsidRPr="000E38D8" w:rsidRDefault="005E0995" w:rsidP="004C08FB">
      <w:pPr>
        <w:widowControl w:val="0"/>
        <w:spacing w:after="0" w:line="240" w:lineRule="auto"/>
        <w:ind w:firstLine="709"/>
        <w:jc w:val="center"/>
        <w:rPr>
          <w:rFonts w:eastAsia="Times New Roman" w:cs="Times New Roman"/>
          <w:b/>
          <w:sz w:val="27"/>
          <w:szCs w:val="27"/>
        </w:rPr>
      </w:pPr>
    </w:p>
    <w:p w14:paraId="79551195" w14:textId="77777777" w:rsidR="005E0995" w:rsidRPr="000E38D8" w:rsidRDefault="005E0995" w:rsidP="004C08FB">
      <w:pPr>
        <w:widowControl w:val="0"/>
        <w:spacing w:after="0" w:line="240" w:lineRule="auto"/>
        <w:ind w:firstLine="709"/>
        <w:jc w:val="center"/>
        <w:rPr>
          <w:rFonts w:eastAsia="Times New Roman" w:cs="Times New Roman"/>
          <w:b/>
          <w:sz w:val="27"/>
          <w:szCs w:val="27"/>
        </w:rPr>
      </w:pPr>
      <w:r w:rsidRPr="000E38D8">
        <w:rPr>
          <w:rFonts w:eastAsia="Times New Roman" w:cs="Times New Roman"/>
          <w:b/>
          <w:sz w:val="27"/>
          <w:szCs w:val="27"/>
        </w:rPr>
        <w:t>ĐỀ NGHỊ</w:t>
      </w:r>
    </w:p>
    <w:p w14:paraId="4F9068C1" w14:textId="77777777" w:rsidR="005E0995" w:rsidRPr="000E38D8" w:rsidRDefault="005E0995" w:rsidP="004C08FB">
      <w:pPr>
        <w:widowControl w:val="0"/>
        <w:spacing w:after="0" w:line="240" w:lineRule="auto"/>
        <w:ind w:firstLine="709"/>
        <w:jc w:val="center"/>
        <w:rPr>
          <w:rFonts w:eastAsia="Times New Roman" w:cs="Times New Roman"/>
          <w:b/>
          <w:sz w:val="27"/>
          <w:szCs w:val="27"/>
        </w:rPr>
      </w:pPr>
      <w:proofErr w:type="spellStart"/>
      <w:r w:rsidRPr="000E38D8">
        <w:rPr>
          <w:rFonts w:eastAsia="Times New Roman" w:cs="Times New Roman"/>
          <w:b/>
          <w:sz w:val="27"/>
          <w:szCs w:val="27"/>
        </w:rPr>
        <w:t>Phê</w:t>
      </w:r>
      <w:proofErr w:type="spellEnd"/>
      <w:r w:rsidRPr="000E38D8">
        <w:rPr>
          <w:rFonts w:eastAsia="Times New Roman" w:cs="Times New Roman"/>
          <w:b/>
          <w:sz w:val="27"/>
          <w:szCs w:val="27"/>
        </w:rPr>
        <w:t xml:space="preserve"> </w:t>
      </w:r>
      <w:proofErr w:type="spellStart"/>
      <w:r w:rsidRPr="000E38D8">
        <w:rPr>
          <w:rFonts w:eastAsia="Times New Roman" w:cs="Times New Roman"/>
          <w:b/>
          <w:sz w:val="27"/>
          <w:szCs w:val="27"/>
        </w:rPr>
        <w:t>duyệt</w:t>
      </w:r>
      <w:proofErr w:type="spellEnd"/>
      <w:r w:rsidRPr="000E38D8">
        <w:rPr>
          <w:rFonts w:eastAsia="Times New Roman" w:cs="Times New Roman"/>
          <w:b/>
          <w:sz w:val="27"/>
          <w:szCs w:val="27"/>
        </w:rPr>
        <w:t xml:space="preserve"> </w:t>
      </w:r>
      <w:proofErr w:type="spellStart"/>
      <w:r w:rsidRPr="000E38D8">
        <w:rPr>
          <w:rFonts w:eastAsia="Times New Roman" w:cs="Times New Roman"/>
          <w:b/>
          <w:sz w:val="27"/>
          <w:szCs w:val="27"/>
        </w:rPr>
        <w:t>phương</w:t>
      </w:r>
      <w:proofErr w:type="spellEnd"/>
      <w:r w:rsidRPr="000E38D8">
        <w:rPr>
          <w:rFonts w:eastAsia="Times New Roman" w:cs="Times New Roman"/>
          <w:b/>
          <w:sz w:val="27"/>
          <w:szCs w:val="27"/>
        </w:rPr>
        <w:t xml:space="preserve"> </w:t>
      </w:r>
      <w:proofErr w:type="spellStart"/>
      <w:r w:rsidRPr="000E38D8">
        <w:rPr>
          <w:rFonts w:eastAsia="Times New Roman" w:cs="Times New Roman"/>
          <w:b/>
          <w:sz w:val="27"/>
          <w:szCs w:val="27"/>
        </w:rPr>
        <w:t>án</w:t>
      </w:r>
      <w:proofErr w:type="spellEnd"/>
      <w:r w:rsidRPr="000E38D8">
        <w:rPr>
          <w:rFonts w:eastAsia="Times New Roman" w:cs="Times New Roman"/>
          <w:b/>
          <w:sz w:val="27"/>
          <w:szCs w:val="27"/>
        </w:rPr>
        <w:t xml:space="preserve"> </w:t>
      </w:r>
      <w:proofErr w:type="spellStart"/>
      <w:r w:rsidRPr="000E38D8">
        <w:rPr>
          <w:rFonts w:eastAsia="Times New Roman" w:cs="Times New Roman"/>
          <w:b/>
          <w:sz w:val="27"/>
          <w:szCs w:val="27"/>
        </w:rPr>
        <w:t>phá</w:t>
      </w:r>
      <w:proofErr w:type="spellEnd"/>
      <w:r w:rsidRPr="000E38D8">
        <w:rPr>
          <w:rFonts w:eastAsia="Times New Roman" w:cs="Times New Roman"/>
          <w:b/>
          <w:sz w:val="27"/>
          <w:szCs w:val="27"/>
        </w:rPr>
        <w:t xml:space="preserve"> </w:t>
      </w:r>
      <w:proofErr w:type="spellStart"/>
      <w:r w:rsidRPr="000E38D8">
        <w:rPr>
          <w:rFonts w:eastAsia="Times New Roman" w:cs="Times New Roman"/>
          <w:b/>
          <w:sz w:val="27"/>
          <w:szCs w:val="27"/>
        </w:rPr>
        <w:t>dỡ</w:t>
      </w:r>
      <w:proofErr w:type="spellEnd"/>
      <w:r w:rsidRPr="000E38D8">
        <w:rPr>
          <w:rFonts w:eastAsia="Times New Roman" w:cs="Times New Roman"/>
          <w:b/>
          <w:sz w:val="27"/>
          <w:szCs w:val="27"/>
        </w:rPr>
        <w:t xml:space="preserve"> </w:t>
      </w:r>
      <w:proofErr w:type="spellStart"/>
      <w:r w:rsidRPr="000E38D8">
        <w:rPr>
          <w:rFonts w:eastAsia="Times New Roman" w:cs="Times New Roman"/>
          <w:b/>
          <w:sz w:val="27"/>
          <w:szCs w:val="27"/>
        </w:rPr>
        <w:t>tàu</w:t>
      </w:r>
      <w:proofErr w:type="spellEnd"/>
      <w:r w:rsidRPr="000E38D8">
        <w:rPr>
          <w:rFonts w:eastAsia="Times New Roman" w:cs="Times New Roman"/>
          <w:b/>
          <w:sz w:val="27"/>
          <w:szCs w:val="27"/>
        </w:rPr>
        <w:t xml:space="preserve"> </w:t>
      </w:r>
      <w:proofErr w:type="spellStart"/>
      <w:r w:rsidRPr="000E38D8">
        <w:rPr>
          <w:rFonts w:eastAsia="Times New Roman" w:cs="Times New Roman"/>
          <w:b/>
          <w:sz w:val="27"/>
          <w:szCs w:val="27"/>
        </w:rPr>
        <w:t>biển</w:t>
      </w:r>
      <w:proofErr w:type="spellEnd"/>
    </w:p>
    <w:p w14:paraId="720F960B" w14:textId="77777777" w:rsidR="005E0995" w:rsidRPr="000E38D8" w:rsidRDefault="005E0995" w:rsidP="004C08FB">
      <w:pPr>
        <w:widowControl w:val="0"/>
        <w:spacing w:after="0" w:line="240" w:lineRule="auto"/>
        <w:ind w:firstLine="709"/>
        <w:jc w:val="center"/>
        <w:rPr>
          <w:rFonts w:eastAsia="Times New Roman" w:cs="Times New Roman"/>
          <w:b/>
          <w:sz w:val="27"/>
          <w:szCs w:val="27"/>
          <w:vertAlign w:val="superscript"/>
        </w:rPr>
      </w:pPr>
      <w:r w:rsidRPr="000E38D8">
        <w:rPr>
          <w:rFonts w:eastAsia="Times New Roman" w:cs="Times New Roman"/>
          <w:b/>
          <w:sz w:val="27"/>
          <w:szCs w:val="27"/>
          <w:vertAlign w:val="superscript"/>
        </w:rPr>
        <w:t>___________</w:t>
      </w:r>
    </w:p>
    <w:p w14:paraId="5AFC0D58" w14:textId="77777777" w:rsidR="005E0995" w:rsidRPr="000E38D8" w:rsidRDefault="005E0995" w:rsidP="004C08FB">
      <w:pPr>
        <w:widowControl w:val="0"/>
        <w:spacing w:after="0" w:line="240" w:lineRule="auto"/>
        <w:ind w:firstLine="709"/>
        <w:jc w:val="center"/>
        <w:rPr>
          <w:rFonts w:eastAsia="Times New Roman" w:cs="Times New Roman"/>
          <w:sz w:val="27"/>
          <w:szCs w:val="27"/>
        </w:rPr>
      </w:pPr>
    </w:p>
    <w:p w14:paraId="1298D1CC" w14:textId="77777777" w:rsidR="005E0995" w:rsidRPr="000E38D8" w:rsidRDefault="005E0995" w:rsidP="004C08FB">
      <w:pPr>
        <w:widowControl w:val="0"/>
        <w:spacing w:after="0" w:line="240" w:lineRule="auto"/>
        <w:ind w:firstLine="709"/>
        <w:jc w:val="center"/>
        <w:rPr>
          <w:rFonts w:eastAsia="Times New Roman" w:cs="Times New Roman"/>
          <w:sz w:val="27"/>
          <w:szCs w:val="27"/>
        </w:rPr>
      </w:pPr>
      <w:proofErr w:type="spellStart"/>
      <w:r w:rsidRPr="000E38D8">
        <w:rPr>
          <w:rFonts w:eastAsia="Times New Roman" w:cs="Times New Roman"/>
          <w:sz w:val="27"/>
          <w:szCs w:val="27"/>
        </w:rPr>
        <w:t>Kính</w:t>
      </w:r>
      <w:proofErr w:type="spellEnd"/>
      <w:r w:rsidRPr="000E38D8">
        <w:rPr>
          <w:rFonts w:eastAsia="Times New Roman" w:cs="Times New Roman"/>
          <w:sz w:val="27"/>
          <w:szCs w:val="27"/>
        </w:rPr>
        <w:t xml:space="preserve"> </w:t>
      </w:r>
      <w:proofErr w:type="spellStart"/>
      <w:r w:rsidRPr="000E38D8">
        <w:rPr>
          <w:rFonts w:eastAsia="Times New Roman" w:cs="Times New Roman"/>
          <w:sz w:val="27"/>
          <w:szCs w:val="27"/>
        </w:rPr>
        <w:t>gửi</w:t>
      </w:r>
      <w:proofErr w:type="spellEnd"/>
      <w:r w:rsidRPr="000E38D8">
        <w:rPr>
          <w:rFonts w:eastAsia="Times New Roman" w:cs="Times New Roman"/>
          <w:sz w:val="27"/>
          <w:szCs w:val="27"/>
        </w:rPr>
        <w:t>: …………………....</w:t>
      </w:r>
    </w:p>
    <w:p w14:paraId="0BB53702" w14:textId="77777777" w:rsidR="005E0995" w:rsidRPr="000E38D8" w:rsidRDefault="005E0995" w:rsidP="004C08FB">
      <w:pPr>
        <w:widowControl w:val="0"/>
        <w:spacing w:after="0" w:line="240" w:lineRule="auto"/>
        <w:ind w:firstLine="709"/>
        <w:jc w:val="center"/>
        <w:rPr>
          <w:rFonts w:eastAsia="Times New Roman" w:cs="Times New Roman"/>
          <w:sz w:val="27"/>
          <w:szCs w:val="27"/>
        </w:rPr>
      </w:pPr>
    </w:p>
    <w:p w14:paraId="420C0E89" w14:textId="77777777" w:rsidR="005E0995" w:rsidRPr="000E38D8" w:rsidRDefault="005E0995" w:rsidP="004C08FB">
      <w:pPr>
        <w:widowControl w:val="0"/>
        <w:spacing w:after="0" w:line="240" w:lineRule="auto"/>
        <w:ind w:firstLine="709"/>
        <w:jc w:val="left"/>
        <w:rPr>
          <w:rFonts w:eastAsia="Times New Roman" w:cs="Times New Roman"/>
          <w:szCs w:val="26"/>
        </w:rPr>
      </w:pPr>
      <w:r w:rsidRPr="000E38D8">
        <w:rPr>
          <w:rFonts w:eastAsia="Times New Roman" w:cs="Times New Roman"/>
          <w:szCs w:val="26"/>
        </w:rPr>
        <w:t xml:space="preserve">1. Thông tin </w:t>
      </w:r>
      <w:proofErr w:type="spellStart"/>
      <w:r w:rsidRPr="000E38D8">
        <w:rPr>
          <w:rFonts w:eastAsia="Times New Roman" w:cs="Times New Roman"/>
          <w:szCs w:val="26"/>
        </w:rPr>
        <w:t>về</w:t>
      </w:r>
      <w:proofErr w:type="spellEnd"/>
      <w:r w:rsidRPr="000E38D8">
        <w:rPr>
          <w:rFonts w:eastAsia="Times New Roman" w:cs="Times New Roman"/>
          <w:szCs w:val="26"/>
        </w:rPr>
        <w:t xml:space="preserve"> </w:t>
      </w:r>
      <w:proofErr w:type="spellStart"/>
      <w:r w:rsidRPr="000E38D8">
        <w:rPr>
          <w:rFonts w:eastAsia="Times New Roman" w:cs="Times New Roman"/>
          <w:szCs w:val="26"/>
        </w:rPr>
        <w:t>cơ</w:t>
      </w:r>
      <w:proofErr w:type="spellEnd"/>
      <w:r w:rsidRPr="000E38D8">
        <w:rPr>
          <w:rFonts w:eastAsia="Times New Roman" w:cs="Times New Roman"/>
          <w:szCs w:val="26"/>
        </w:rPr>
        <w:t xml:space="preserve"> </w:t>
      </w:r>
      <w:proofErr w:type="spellStart"/>
      <w:r w:rsidRPr="000E38D8">
        <w:rPr>
          <w:rFonts w:eastAsia="Times New Roman" w:cs="Times New Roman"/>
          <w:szCs w:val="26"/>
        </w:rPr>
        <w:t>sở</w:t>
      </w:r>
      <w:proofErr w:type="spellEnd"/>
      <w:r w:rsidRPr="000E38D8">
        <w:rPr>
          <w:rFonts w:eastAsia="Times New Roman" w:cs="Times New Roman"/>
          <w:szCs w:val="26"/>
        </w:rPr>
        <w:t xml:space="preserve"> </w:t>
      </w:r>
      <w:proofErr w:type="spellStart"/>
      <w:r w:rsidRPr="000E38D8">
        <w:rPr>
          <w:rFonts w:eastAsia="Times New Roman" w:cs="Times New Roman"/>
          <w:szCs w:val="26"/>
        </w:rPr>
        <w:t>phá</w:t>
      </w:r>
      <w:proofErr w:type="spellEnd"/>
      <w:r w:rsidRPr="000E38D8">
        <w:rPr>
          <w:rFonts w:eastAsia="Times New Roman" w:cs="Times New Roman"/>
          <w:szCs w:val="26"/>
        </w:rPr>
        <w:t xml:space="preserve"> </w:t>
      </w:r>
      <w:proofErr w:type="spellStart"/>
      <w:r w:rsidRPr="000E38D8">
        <w:rPr>
          <w:rFonts w:eastAsia="Times New Roman" w:cs="Times New Roman"/>
          <w:szCs w:val="26"/>
        </w:rPr>
        <w:t>dỡ</w:t>
      </w:r>
      <w:proofErr w:type="spellEnd"/>
      <w:r w:rsidRPr="000E38D8">
        <w:rPr>
          <w:rFonts w:eastAsia="Times New Roman" w:cs="Times New Roman"/>
          <w:szCs w:val="26"/>
        </w:rPr>
        <w:t xml:space="preserve"> </w:t>
      </w:r>
      <w:proofErr w:type="spellStart"/>
      <w:r w:rsidRPr="000E38D8">
        <w:rPr>
          <w:rFonts w:eastAsia="Times New Roman" w:cs="Times New Roman"/>
          <w:szCs w:val="26"/>
        </w:rPr>
        <w:t>tàu</w:t>
      </w:r>
      <w:proofErr w:type="spellEnd"/>
      <w:r w:rsidRPr="000E38D8">
        <w:rPr>
          <w:rFonts w:eastAsia="Times New Roman" w:cs="Times New Roman"/>
          <w:szCs w:val="26"/>
        </w:rPr>
        <w:t xml:space="preserve"> </w:t>
      </w:r>
      <w:proofErr w:type="spellStart"/>
      <w:r w:rsidRPr="000E38D8">
        <w:rPr>
          <w:rFonts w:eastAsia="Times New Roman" w:cs="Times New Roman"/>
          <w:szCs w:val="26"/>
        </w:rPr>
        <w:t>biển</w:t>
      </w:r>
      <w:proofErr w:type="spellEnd"/>
    </w:p>
    <w:p w14:paraId="63966A32" w14:textId="77777777" w:rsidR="005E0995" w:rsidRPr="000E38D8" w:rsidRDefault="005E0995" w:rsidP="004C08FB">
      <w:pPr>
        <w:widowControl w:val="0"/>
        <w:spacing w:after="0" w:line="240" w:lineRule="auto"/>
        <w:ind w:firstLine="709"/>
        <w:jc w:val="left"/>
        <w:rPr>
          <w:rFonts w:eastAsia="Times New Roman" w:cs="Times New Roman"/>
          <w:szCs w:val="26"/>
        </w:rPr>
      </w:pPr>
      <w:r w:rsidRPr="000E38D8">
        <w:rPr>
          <w:rFonts w:eastAsia="Times New Roman" w:cs="Times New Roman"/>
          <w:szCs w:val="26"/>
        </w:rPr>
        <w:t xml:space="preserve">a) </w:t>
      </w:r>
      <w:proofErr w:type="spellStart"/>
      <w:r w:rsidRPr="000E38D8">
        <w:rPr>
          <w:rFonts w:eastAsia="Times New Roman" w:cs="Times New Roman"/>
          <w:szCs w:val="26"/>
        </w:rPr>
        <w:t>Tên</w:t>
      </w:r>
      <w:proofErr w:type="spellEnd"/>
      <w:r w:rsidRPr="000E38D8">
        <w:rPr>
          <w:rFonts w:eastAsia="Times New Roman" w:cs="Times New Roman"/>
          <w:szCs w:val="26"/>
        </w:rPr>
        <w:t xml:space="preserve"> </w:t>
      </w:r>
      <w:proofErr w:type="spellStart"/>
      <w:r w:rsidRPr="000E38D8">
        <w:rPr>
          <w:rFonts w:eastAsia="Times New Roman" w:cs="Times New Roman"/>
          <w:szCs w:val="26"/>
        </w:rPr>
        <w:t>cơ</w:t>
      </w:r>
      <w:proofErr w:type="spellEnd"/>
      <w:r w:rsidRPr="000E38D8">
        <w:rPr>
          <w:rFonts w:eastAsia="Times New Roman" w:cs="Times New Roman"/>
          <w:szCs w:val="26"/>
        </w:rPr>
        <w:t xml:space="preserve"> </w:t>
      </w:r>
      <w:proofErr w:type="spellStart"/>
      <w:r w:rsidRPr="000E38D8">
        <w:rPr>
          <w:rFonts w:eastAsia="Times New Roman" w:cs="Times New Roman"/>
          <w:szCs w:val="26"/>
        </w:rPr>
        <w:t>sở</w:t>
      </w:r>
      <w:proofErr w:type="spellEnd"/>
      <w:r w:rsidRPr="000E38D8">
        <w:rPr>
          <w:rFonts w:eastAsia="Times New Roman" w:cs="Times New Roman"/>
          <w:szCs w:val="26"/>
        </w:rPr>
        <w:t xml:space="preserve"> </w:t>
      </w:r>
      <w:proofErr w:type="spellStart"/>
      <w:r w:rsidRPr="000E38D8">
        <w:rPr>
          <w:rFonts w:eastAsia="Times New Roman" w:cs="Times New Roman"/>
          <w:szCs w:val="26"/>
        </w:rPr>
        <w:t>phá</w:t>
      </w:r>
      <w:proofErr w:type="spellEnd"/>
      <w:r w:rsidRPr="000E38D8">
        <w:rPr>
          <w:rFonts w:eastAsia="Times New Roman" w:cs="Times New Roman"/>
          <w:szCs w:val="26"/>
        </w:rPr>
        <w:t xml:space="preserve"> </w:t>
      </w:r>
      <w:proofErr w:type="spellStart"/>
      <w:r w:rsidRPr="000E38D8">
        <w:rPr>
          <w:rFonts w:eastAsia="Times New Roman" w:cs="Times New Roman"/>
          <w:szCs w:val="26"/>
        </w:rPr>
        <w:t>dỡ</w:t>
      </w:r>
      <w:proofErr w:type="spellEnd"/>
      <w:r w:rsidRPr="000E38D8">
        <w:rPr>
          <w:rFonts w:eastAsia="Times New Roman" w:cs="Times New Roman"/>
          <w:szCs w:val="26"/>
        </w:rPr>
        <w:t xml:space="preserve"> </w:t>
      </w:r>
      <w:proofErr w:type="spellStart"/>
      <w:r w:rsidRPr="000E38D8">
        <w:rPr>
          <w:rFonts w:eastAsia="Times New Roman" w:cs="Times New Roman"/>
          <w:szCs w:val="26"/>
        </w:rPr>
        <w:t>tàu</w:t>
      </w:r>
      <w:proofErr w:type="spellEnd"/>
      <w:r w:rsidRPr="000E38D8">
        <w:rPr>
          <w:rFonts w:eastAsia="Times New Roman" w:cs="Times New Roman"/>
          <w:szCs w:val="26"/>
        </w:rPr>
        <w:t xml:space="preserve"> </w:t>
      </w:r>
      <w:proofErr w:type="spellStart"/>
      <w:r w:rsidRPr="000E38D8">
        <w:rPr>
          <w:rFonts w:eastAsia="Times New Roman" w:cs="Times New Roman"/>
          <w:szCs w:val="26"/>
        </w:rPr>
        <w:t>biển</w:t>
      </w:r>
      <w:proofErr w:type="spellEnd"/>
      <w:r w:rsidRPr="000E38D8">
        <w:rPr>
          <w:rFonts w:eastAsia="Times New Roman" w:cs="Times New Roman"/>
          <w:szCs w:val="26"/>
        </w:rPr>
        <w:t>: ............................................................................</w:t>
      </w:r>
    </w:p>
    <w:p w14:paraId="1C74E47F" w14:textId="77777777" w:rsidR="005E0995" w:rsidRPr="000E38D8" w:rsidRDefault="005E0995" w:rsidP="004C08FB">
      <w:pPr>
        <w:widowControl w:val="0"/>
        <w:spacing w:after="0" w:line="240" w:lineRule="auto"/>
        <w:ind w:firstLine="709"/>
        <w:jc w:val="left"/>
        <w:rPr>
          <w:rFonts w:eastAsia="Times New Roman" w:cs="Times New Roman"/>
          <w:szCs w:val="26"/>
        </w:rPr>
      </w:pPr>
      <w:r w:rsidRPr="000E38D8">
        <w:rPr>
          <w:rFonts w:eastAsia="Times New Roman" w:cs="Times New Roman"/>
          <w:szCs w:val="26"/>
        </w:rPr>
        <w:t xml:space="preserve">b) </w:t>
      </w:r>
      <w:proofErr w:type="spellStart"/>
      <w:r w:rsidRPr="000E38D8">
        <w:rPr>
          <w:rFonts w:eastAsia="Times New Roman" w:cs="Times New Roman"/>
          <w:szCs w:val="26"/>
        </w:rPr>
        <w:t>Địa</w:t>
      </w:r>
      <w:proofErr w:type="spellEnd"/>
      <w:r w:rsidRPr="000E38D8">
        <w:rPr>
          <w:rFonts w:eastAsia="Times New Roman" w:cs="Times New Roman"/>
          <w:szCs w:val="26"/>
        </w:rPr>
        <w:t xml:space="preserve"> </w:t>
      </w:r>
      <w:proofErr w:type="spellStart"/>
      <w:r w:rsidRPr="000E38D8">
        <w:rPr>
          <w:rFonts w:eastAsia="Times New Roman" w:cs="Times New Roman"/>
          <w:szCs w:val="26"/>
        </w:rPr>
        <w:t>chỉ</w:t>
      </w:r>
      <w:proofErr w:type="spellEnd"/>
      <w:r w:rsidRPr="000E38D8">
        <w:rPr>
          <w:rFonts w:eastAsia="Times New Roman" w:cs="Times New Roman"/>
          <w:szCs w:val="26"/>
        </w:rPr>
        <w:t>: ...........................................................................................................</w:t>
      </w:r>
    </w:p>
    <w:p w14:paraId="4B6E97EE" w14:textId="77777777" w:rsidR="005E0995" w:rsidRPr="000E38D8" w:rsidRDefault="005E0995" w:rsidP="004C08FB">
      <w:pPr>
        <w:widowControl w:val="0"/>
        <w:spacing w:after="0" w:line="240" w:lineRule="auto"/>
        <w:ind w:firstLine="709"/>
        <w:jc w:val="left"/>
        <w:rPr>
          <w:rFonts w:eastAsia="Times New Roman" w:cs="Times New Roman"/>
          <w:szCs w:val="26"/>
        </w:rPr>
      </w:pPr>
      <w:r w:rsidRPr="000E38D8">
        <w:rPr>
          <w:rFonts w:eastAsia="Times New Roman" w:cs="Times New Roman"/>
          <w:szCs w:val="26"/>
        </w:rPr>
        <w:t xml:space="preserve">c) </w:t>
      </w:r>
      <w:proofErr w:type="spellStart"/>
      <w:r w:rsidRPr="000E38D8">
        <w:rPr>
          <w:rFonts w:eastAsia="Times New Roman" w:cs="Times New Roman"/>
          <w:szCs w:val="26"/>
        </w:rPr>
        <w:t>Số</w:t>
      </w:r>
      <w:proofErr w:type="spellEnd"/>
      <w:r w:rsidRPr="000E38D8">
        <w:rPr>
          <w:rFonts w:eastAsia="Times New Roman" w:cs="Times New Roman"/>
          <w:szCs w:val="26"/>
        </w:rPr>
        <w:t xml:space="preserve"> </w:t>
      </w:r>
      <w:proofErr w:type="spellStart"/>
      <w:r w:rsidRPr="000E38D8">
        <w:rPr>
          <w:rFonts w:eastAsia="Times New Roman" w:cs="Times New Roman"/>
          <w:szCs w:val="26"/>
        </w:rPr>
        <w:t>điện</w:t>
      </w:r>
      <w:proofErr w:type="spellEnd"/>
      <w:r w:rsidRPr="000E38D8">
        <w:rPr>
          <w:rFonts w:eastAsia="Times New Roman" w:cs="Times New Roman"/>
          <w:szCs w:val="26"/>
        </w:rPr>
        <w:t xml:space="preserve"> </w:t>
      </w:r>
      <w:proofErr w:type="spellStart"/>
      <w:r w:rsidRPr="000E38D8">
        <w:rPr>
          <w:rFonts w:eastAsia="Times New Roman" w:cs="Times New Roman"/>
          <w:szCs w:val="26"/>
        </w:rPr>
        <w:t>thoại</w:t>
      </w:r>
      <w:proofErr w:type="spellEnd"/>
      <w:r w:rsidRPr="000E38D8">
        <w:rPr>
          <w:rFonts w:eastAsia="Times New Roman" w:cs="Times New Roman"/>
          <w:szCs w:val="26"/>
        </w:rPr>
        <w:t xml:space="preserve"> </w:t>
      </w:r>
      <w:proofErr w:type="spellStart"/>
      <w:r w:rsidRPr="000E38D8">
        <w:rPr>
          <w:rFonts w:eastAsia="Times New Roman" w:cs="Times New Roman"/>
          <w:szCs w:val="26"/>
        </w:rPr>
        <w:t>liên</w:t>
      </w:r>
      <w:proofErr w:type="spellEnd"/>
      <w:r w:rsidRPr="000E38D8">
        <w:rPr>
          <w:rFonts w:eastAsia="Times New Roman" w:cs="Times New Roman"/>
          <w:szCs w:val="26"/>
        </w:rPr>
        <w:t xml:space="preserve"> </w:t>
      </w:r>
      <w:proofErr w:type="spellStart"/>
      <w:r w:rsidRPr="000E38D8">
        <w:rPr>
          <w:rFonts w:eastAsia="Times New Roman" w:cs="Times New Roman"/>
          <w:szCs w:val="26"/>
        </w:rPr>
        <w:t>hệ</w:t>
      </w:r>
      <w:proofErr w:type="spellEnd"/>
      <w:r w:rsidRPr="000E38D8">
        <w:rPr>
          <w:rFonts w:eastAsia="Times New Roman" w:cs="Times New Roman"/>
          <w:szCs w:val="26"/>
        </w:rPr>
        <w:t>: .....................................................................................</w:t>
      </w:r>
    </w:p>
    <w:p w14:paraId="6CC75D59" w14:textId="77777777" w:rsidR="005E0995" w:rsidRPr="000E38D8" w:rsidRDefault="005E0995" w:rsidP="004C08FB">
      <w:pPr>
        <w:widowControl w:val="0"/>
        <w:spacing w:after="0" w:line="240" w:lineRule="auto"/>
        <w:ind w:firstLine="709"/>
        <w:jc w:val="left"/>
        <w:rPr>
          <w:rFonts w:eastAsia="Times New Roman" w:cs="Times New Roman"/>
          <w:szCs w:val="26"/>
        </w:rPr>
      </w:pPr>
      <w:r w:rsidRPr="000E38D8">
        <w:rPr>
          <w:rFonts w:eastAsia="Times New Roman" w:cs="Times New Roman"/>
          <w:szCs w:val="26"/>
        </w:rPr>
        <w:t xml:space="preserve">d) </w:t>
      </w:r>
      <w:proofErr w:type="spellStart"/>
      <w:r w:rsidRPr="000E38D8">
        <w:rPr>
          <w:rFonts w:eastAsia="Times New Roman" w:cs="Times New Roman"/>
          <w:szCs w:val="26"/>
        </w:rPr>
        <w:t>Người</w:t>
      </w:r>
      <w:proofErr w:type="spellEnd"/>
      <w:r w:rsidRPr="000E38D8">
        <w:rPr>
          <w:rFonts w:eastAsia="Times New Roman" w:cs="Times New Roman"/>
          <w:szCs w:val="26"/>
        </w:rPr>
        <w:t xml:space="preserve"> </w:t>
      </w:r>
      <w:proofErr w:type="spellStart"/>
      <w:r w:rsidRPr="000E38D8">
        <w:rPr>
          <w:rFonts w:eastAsia="Times New Roman" w:cs="Times New Roman"/>
          <w:szCs w:val="26"/>
        </w:rPr>
        <w:t>đại</w:t>
      </w:r>
      <w:proofErr w:type="spellEnd"/>
      <w:r w:rsidRPr="000E38D8">
        <w:rPr>
          <w:rFonts w:eastAsia="Times New Roman" w:cs="Times New Roman"/>
          <w:szCs w:val="26"/>
        </w:rPr>
        <w:t xml:space="preserve"> </w:t>
      </w:r>
      <w:proofErr w:type="spellStart"/>
      <w:r w:rsidRPr="000E38D8">
        <w:rPr>
          <w:rFonts w:eastAsia="Times New Roman" w:cs="Times New Roman"/>
          <w:szCs w:val="26"/>
        </w:rPr>
        <w:t>diện</w:t>
      </w:r>
      <w:proofErr w:type="spellEnd"/>
      <w:r w:rsidRPr="000E38D8">
        <w:rPr>
          <w:rFonts w:eastAsia="Times New Roman" w:cs="Times New Roman"/>
          <w:szCs w:val="26"/>
        </w:rPr>
        <w:t xml:space="preserve"> </w:t>
      </w:r>
      <w:proofErr w:type="spellStart"/>
      <w:r w:rsidRPr="000E38D8">
        <w:rPr>
          <w:rFonts w:eastAsia="Times New Roman" w:cs="Times New Roman"/>
          <w:szCs w:val="26"/>
        </w:rPr>
        <w:t>theo</w:t>
      </w:r>
      <w:proofErr w:type="spellEnd"/>
      <w:r w:rsidRPr="000E38D8">
        <w:rPr>
          <w:rFonts w:eastAsia="Times New Roman" w:cs="Times New Roman"/>
          <w:szCs w:val="26"/>
        </w:rPr>
        <w:t xml:space="preserve"> </w:t>
      </w:r>
      <w:proofErr w:type="spellStart"/>
      <w:r w:rsidRPr="000E38D8">
        <w:rPr>
          <w:rFonts w:eastAsia="Times New Roman" w:cs="Times New Roman"/>
          <w:szCs w:val="26"/>
        </w:rPr>
        <w:t>pháp</w:t>
      </w:r>
      <w:proofErr w:type="spellEnd"/>
      <w:r w:rsidRPr="000E38D8">
        <w:rPr>
          <w:rFonts w:eastAsia="Times New Roman" w:cs="Times New Roman"/>
          <w:szCs w:val="26"/>
        </w:rPr>
        <w:t xml:space="preserve"> </w:t>
      </w:r>
      <w:proofErr w:type="gramStart"/>
      <w:r w:rsidRPr="000E38D8">
        <w:rPr>
          <w:rFonts w:eastAsia="Times New Roman" w:cs="Times New Roman"/>
          <w:szCs w:val="26"/>
        </w:rPr>
        <w:t>luật:...................................................................</w:t>
      </w:r>
      <w:proofErr w:type="gramEnd"/>
    </w:p>
    <w:p w14:paraId="37552202" w14:textId="77777777" w:rsidR="005E0995" w:rsidRPr="000E38D8" w:rsidRDefault="005E0995" w:rsidP="004C08FB">
      <w:pPr>
        <w:widowControl w:val="0"/>
        <w:spacing w:after="0" w:line="240" w:lineRule="auto"/>
        <w:ind w:firstLine="709"/>
        <w:jc w:val="left"/>
        <w:rPr>
          <w:rFonts w:eastAsia="Times New Roman" w:cs="Times New Roman"/>
          <w:szCs w:val="26"/>
        </w:rPr>
      </w:pPr>
      <w:r w:rsidRPr="000E38D8">
        <w:rPr>
          <w:rFonts w:eastAsia="Times New Roman" w:cs="Times New Roman"/>
          <w:szCs w:val="26"/>
        </w:rPr>
        <w:t xml:space="preserve">đ) </w:t>
      </w:r>
      <w:proofErr w:type="spellStart"/>
      <w:r w:rsidRPr="000E38D8">
        <w:rPr>
          <w:rFonts w:eastAsia="Times New Roman" w:cs="Times New Roman"/>
          <w:szCs w:val="26"/>
        </w:rPr>
        <w:t>Quyết</w:t>
      </w:r>
      <w:proofErr w:type="spellEnd"/>
      <w:r w:rsidRPr="000E38D8">
        <w:rPr>
          <w:rFonts w:eastAsia="Times New Roman" w:cs="Times New Roman"/>
          <w:szCs w:val="26"/>
        </w:rPr>
        <w:t xml:space="preserve"> </w:t>
      </w:r>
      <w:proofErr w:type="spellStart"/>
      <w:r w:rsidRPr="000E38D8">
        <w:rPr>
          <w:rFonts w:eastAsia="Times New Roman" w:cs="Times New Roman"/>
          <w:szCs w:val="26"/>
        </w:rPr>
        <w:t>định</w:t>
      </w:r>
      <w:proofErr w:type="spellEnd"/>
      <w:r w:rsidRPr="000E38D8">
        <w:rPr>
          <w:rFonts w:eastAsia="Times New Roman" w:cs="Times New Roman"/>
          <w:szCs w:val="26"/>
        </w:rPr>
        <w:t xml:space="preserve"> </w:t>
      </w:r>
      <w:proofErr w:type="spellStart"/>
      <w:r w:rsidRPr="000E38D8">
        <w:rPr>
          <w:rFonts w:eastAsia="Times New Roman" w:cs="Times New Roman"/>
          <w:szCs w:val="26"/>
        </w:rPr>
        <w:t>đưa</w:t>
      </w:r>
      <w:proofErr w:type="spellEnd"/>
      <w:r w:rsidRPr="000E38D8">
        <w:rPr>
          <w:rFonts w:eastAsia="Times New Roman" w:cs="Times New Roman"/>
          <w:szCs w:val="26"/>
        </w:rPr>
        <w:t xml:space="preserve"> </w:t>
      </w:r>
      <w:proofErr w:type="spellStart"/>
      <w:r w:rsidRPr="000E38D8">
        <w:rPr>
          <w:rFonts w:eastAsia="Times New Roman" w:cs="Times New Roman"/>
          <w:szCs w:val="26"/>
        </w:rPr>
        <w:t>cơ</w:t>
      </w:r>
      <w:proofErr w:type="spellEnd"/>
      <w:r w:rsidRPr="000E38D8">
        <w:rPr>
          <w:rFonts w:eastAsia="Times New Roman" w:cs="Times New Roman"/>
          <w:szCs w:val="26"/>
        </w:rPr>
        <w:t xml:space="preserve"> </w:t>
      </w:r>
      <w:proofErr w:type="spellStart"/>
      <w:r w:rsidRPr="000E38D8">
        <w:rPr>
          <w:rFonts w:eastAsia="Times New Roman" w:cs="Times New Roman"/>
          <w:szCs w:val="26"/>
        </w:rPr>
        <w:t>sở</w:t>
      </w:r>
      <w:proofErr w:type="spellEnd"/>
      <w:r w:rsidRPr="000E38D8">
        <w:rPr>
          <w:rFonts w:eastAsia="Times New Roman" w:cs="Times New Roman"/>
          <w:szCs w:val="26"/>
        </w:rPr>
        <w:t xml:space="preserve"> </w:t>
      </w:r>
      <w:proofErr w:type="spellStart"/>
      <w:r w:rsidRPr="000E38D8">
        <w:rPr>
          <w:rFonts w:eastAsia="Times New Roman" w:cs="Times New Roman"/>
          <w:szCs w:val="26"/>
        </w:rPr>
        <w:t>phá</w:t>
      </w:r>
      <w:proofErr w:type="spellEnd"/>
      <w:r w:rsidRPr="000E38D8">
        <w:rPr>
          <w:rFonts w:eastAsia="Times New Roman" w:cs="Times New Roman"/>
          <w:szCs w:val="26"/>
        </w:rPr>
        <w:t xml:space="preserve"> </w:t>
      </w:r>
      <w:proofErr w:type="spellStart"/>
      <w:r w:rsidRPr="000E38D8">
        <w:rPr>
          <w:rFonts w:eastAsia="Times New Roman" w:cs="Times New Roman"/>
          <w:szCs w:val="26"/>
        </w:rPr>
        <w:t>dỡ</w:t>
      </w:r>
      <w:proofErr w:type="spellEnd"/>
      <w:r w:rsidRPr="000E38D8">
        <w:rPr>
          <w:rFonts w:eastAsia="Times New Roman" w:cs="Times New Roman"/>
          <w:szCs w:val="26"/>
        </w:rPr>
        <w:t xml:space="preserve"> </w:t>
      </w:r>
      <w:proofErr w:type="spellStart"/>
      <w:r w:rsidRPr="000E38D8">
        <w:rPr>
          <w:rFonts w:eastAsia="Times New Roman" w:cs="Times New Roman"/>
          <w:szCs w:val="26"/>
        </w:rPr>
        <w:t>tàu</w:t>
      </w:r>
      <w:proofErr w:type="spellEnd"/>
      <w:r w:rsidRPr="000E38D8">
        <w:rPr>
          <w:rFonts w:eastAsia="Times New Roman" w:cs="Times New Roman"/>
          <w:szCs w:val="26"/>
        </w:rPr>
        <w:t xml:space="preserve"> </w:t>
      </w:r>
      <w:proofErr w:type="spellStart"/>
      <w:r w:rsidRPr="000E38D8">
        <w:rPr>
          <w:rFonts w:eastAsia="Times New Roman" w:cs="Times New Roman"/>
          <w:szCs w:val="26"/>
        </w:rPr>
        <w:t>biển</w:t>
      </w:r>
      <w:proofErr w:type="spellEnd"/>
      <w:r w:rsidRPr="000E38D8">
        <w:rPr>
          <w:rFonts w:eastAsia="Times New Roman" w:cs="Times New Roman"/>
          <w:szCs w:val="26"/>
        </w:rPr>
        <w:t xml:space="preserve"> </w:t>
      </w:r>
      <w:proofErr w:type="spellStart"/>
      <w:r w:rsidRPr="000E38D8">
        <w:rPr>
          <w:rFonts w:eastAsia="Times New Roman" w:cs="Times New Roman"/>
          <w:szCs w:val="26"/>
        </w:rPr>
        <w:t>vào</w:t>
      </w:r>
      <w:proofErr w:type="spellEnd"/>
      <w:r w:rsidRPr="000E38D8">
        <w:rPr>
          <w:rFonts w:eastAsia="Times New Roman" w:cs="Times New Roman"/>
          <w:szCs w:val="26"/>
        </w:rPr>
        <w:t xml:space="preserve"> </w:t>
      </w:r>
      <w:proofErr w:type="spellStart"/>
      <w:r w:rsidRPr="000E38D8">
        <w:rPr>
          <w:rFonts w:eastAsia="Times New Roman" w:cs="Times New Roman"/>
          <w:szCs w:val="26"/>
        </w:rPr>
        <w:t>hoạt</w:t>
      </w:r>
      <w:proofErr w:type="spellEnd"/>
      <w:r w:rsidRPr="000E38D8">
        <w:rPr>
          <w:rFonts w:eastAsia="Times New Roman" w:cs="Times New Roman"/>
          <w:szCs w:val="26"/>
        </w:rPr>
        <w:t xml:space="preserve"> </w:t>
      </w:r>
      <w:proofErr w:type="spellStart"/>
      <w:r w:rsidRPr="000E38D8">
        <w:rPr>
          <w:rFonts w:eastAsia="Times New Roman" w:cs="Times New Roman"/>
          <w:szCs w:val="26"/>
        </w:rPr>
        <w:t>động</w:t>
      </w:r>
      <w:proofErr w:type="spellEnd"/>
      <w:r w:rsidRPr="000E38D8">
        <w:rPr>
          <w:rFonts w:eastAsia="Times New Roman" w:cs="Times New Roman"/>
          <w:szCs w:val="26"/>
        </w:rPr>
        <w:t xml:space="preserve"> </w:t>
      </w:r>
      <w:proofErr w:type="spellStart"/>
      <w:r w:rsidRPr="000E38D8">
        <w:rPr>
          <w:rFonts w:eastAsia="Times New Roman" w:cs="Times New Roman"/>
          <w:szCs w:val="26"/>
        </w:rPr>
        <w:t>số</w:t>
      </w:r>
      <w:proofErr w:type="spellEnd"/>
      <w:r w:rsidRPr="000E38D8">
        <w:rPr>
          <w:rFonts w:eastAsia="Times New Roman" w:cs="Times New Roman"/>
          <w:szCs w:val="26"/>
        </w:rPr>
        <w:t xml:space="preserve"> …………………… do (</w:t>
      </w:r>
      <w:proofErr w:type="spellStart"/>
      <w:r w:rsidRPr="000E38D8">
        <w:rPr>
          <w:rFonts w:eastAsia="Times New Roman" w:cs="Times New Roman"/>
          <w:szCs w:val="26"/>
        </w:rPr>
        <w:t>Tên</w:t>
      </w:r>
      <w:proofErr w:type="spellEnd"/>
      <w:r w:rsidRPr="000E38D8">
        <w:rPr>
          <w:rFonts w:eastAsia="Times New Roman" w:cs="Times New Roman"/>
          <w:szCs w:val="26"/>
        </w:rPr>
        <w:t xml:space="preserve"> </w:t>
      </w:r>
      <w:proofErr w:type="spellStart"/>
      <w:r w:rsidRPr="000E38D8">
        <w:rPr>
          <w:rFonts w:eastAsia="Times New Roman" w:cs="Times New Roman"/>
          <w:szCs w:val="26"/>
        </w:rPr>
        <w:t>cơ</w:t>
      </w:r>
      <w:proofErr w:type="spellEnd"/>
      <w:r w:rsidRPr="000E38D8">
        <w:rPr>
          <w:rFonts w:eastAsia="Times New Roman" w:cs="Times New Roman"/>
          <w:szCs w:val="26"/>
        </w:rPr>
        <w:t xml:space="preserve"> </w:t>
      </w:r>
      <w:proofErr w:type="spellStart"/>
      <w:r w:rsidRPr="000E38D8">
        <w:rPr>
          <w:rFonts w:eastAsia="Times New Roman" w:cs="Times New Roman"/>
          <w:szCs w:val="26"/>
        </w:rPr>
        <w:t>quan</w:t>
      </w:r>
      <w:proofErr w:type="spellEnd"/>
      <w:r w:rsidRPr="000E38D8">
        <w:rPr>
          <w:rFonts w:eastAsia="Times New Roman" w:cs="Times New Roman"/>
          <w:szCs w:val="26"/>
        </w:rPr>
        <w:t xml:space="preserve"> </w:t>
      </w:r>
      <w:proofErr w:type="spellStart"/>
      <w:r w:rsidRPr="000E38D8">
        <w:rPr>
          <w:rFonts w:eastAsia="Times New Roman" w:cs="Times New Roman"/>
          <w:szCs w:val="26"/>
        </w:rPr>
        <w:t>cấp</w:t>
      </w:r>
      <w:proofErr w:type="spellEnd"/>
      <w:r w:rsidRPr="000E38D8">
        <w:rPr>
          <w:rFonts w:eastAsia="Times New Roman" w:cs="Times New Roman"/>
          <w:szCs w:val="26"/>
        </w:rPr>
        <w:t xml:space="preserve">) </w:t>
      </w:r>
      <w:proofErr w:type="spellStart"/>
      <w:r w:rsidRPr="000E38D8">
        <w:rPr>
          <w:rFonts w:eastAsia="Times New Roman" w:cs="Times New Roman"/>
          <w:szCs w:val="26"/>
        </w:rPr>
        <w:t>cấp</w:t>
      </w:r>
      <w:proofErr w:type="spellEnd"/>
      <w:r w:rsidRPr="000E38D8">
        <w:rPr>
          <w:rFonts w:eastAsia="Times New Roman" w:cs="Times New Roman"/>
          <w:szCs w:val="26"/>
        </w:rPr>
        <w:t xml:space="preserve"> </w:t>
      </w:r>
      <w:proofErr w:type="spellStart"/>
      <w:r w:rsidRPr="000E38D8">
        <w:rPr>
          <w:rFonts w:eastAsia="Times New Roman" w:cs="Times New Roman"/>
          <w:szCs w:val="26"/>
        </w:rPr>
        <w:t>ngày</w:t>
      </w:r>
      <w:proofErr w:type="spellEnd"/>
      <w:r w:rsidRPr="000E38D8">
        <w:rPr>
          <w:rFonts w:eastAsia="Times New Roman" w:cs="Times New Roman"/>
          <w:szCs w:val="26"/>
        </w:rPr>
        <w:t xml:space="preserve"> ...... </w:t>
      </w:r>
      <w:proofErr w:type="spellStart"/>
      <w:r w:rsidRPr="000E38D8">
        <w:rPr>
          <w:rFonts w:eastAsia="Times New Roman" w:cs="Times New Roman"/>
          <w:szCs w:val="26"/>
        </w:rPr>
        <w:t>tháng</w:t>
      </w:r>
      <w:proofErr w:type="spellEnd"/>
      <w:r w:rsidRPr="000E38D8">
        <w:rPr>
          <w:rFonts w:eastAsia="Times New Roman" w:cs="Times New Roman"/>
          <w:szCs w:val="26"/>
        </w:rPr>
        <w:t xml:space="preserve"> …</w:t>
      </w:r>
      <w:proofErr w:type="gramStart"/>
      <w:r w:rsidRPr="000E38D8">
        <w:rPr>
          <w:rFonts w:eastAsia="Times New Roman" w:cs="Times New Roman"/>
          <w:szCs w:val="26"/>
        </w:rPr>
        <w:t>….</w:t>
      </w:r>
      <w:proofErr w:type="spellStart"/>
      <w:r w:rsidRPr="000E38D8">
        <w:rPr>
          <w:rFonts w:eastAsia="Times New Roman" w:cs="Times New Roman"/>
          <w:szCs w:val="26"/>
        </w:rPr>
        <w:t>năm</w:t>
      </w:r>
      <w:proofErr w:type="spellEnd"/>
      <w:proofErr w:type="gramEnd"/>
      <w:r w:rsidRPr="000E38D8">
        <w:rPr>
          <w:rFonts w:eastAsia="Times New Roman" w:cs="Times New Roman"/>
          <w:szCs w:val="26"/>
        </w:rPr>
        <w:t xml:space="preserve">  …..</w:t>
      </w:r>
    </w:p>
    <w:p w14:paraId="5806782C" w14:textId="77777777" w:rsidR="005E0995" w:rsidRPr="000E38D8" w:rsidRDefault="005E0995" w:rsidP="004C08FB">
      <w:pPr>
        <w:widowControl w:val="0"/>
        <w:spacing w:after="0" w:line="240" w:lineRule="auto"/>
        <w:ind w:firstLine="709"/>
        <w:jc w:val="left"/>
        <w:rPr>
          <w:rFonts w:eastAsia="Times New Roman" w:cs="Times New Roman"/>
          <w:szCs w:val="26"/>
        </w:rPr>
      </w:pPr>
      <w:r w:rsidRPr="000E38D8">
        <w:rPr>
          <w:rFonts w:eastAsia="Times New Roman" w:cs="Times New Roman"/>
          <w:szCs w:val="26"/>
        </w:rPr>
        <w:t xml:space="preserve">2. Thông tin </w:t>
      </w:r>
      <w:proofErr w:type="spellStart"/>
      <w:r w:rsidRPr="000E38D8">
        <w:rPr>
          <w:rFonts w:eastAsia="Times New Roman" w:cs="Times New Roman"/>
          <w:szCs w:val="26"/>
        </w:rPr>
        <w:t>về</w:t>
      </w:r>
      <w:proofErr w:type="spellEnd"/>
      <w:r w:rsidRPr="000E38D8">
        <w:rPr>
          <w:rFonts w:eastAsia="Times New Roman" w:cs="Times New Roman"/>
          <w:szCs w:val="26"/>
        </w:rPr>
        <w:t xml:space="preserve"> </w:t>
      </w:r>
      <w:proofErr w:type="spellStart"/>
      <w:r w:rsidRPr="000E38D8">
        <w:rPr>
          <w:rFonts w:eastAsia="Times New Roman" w:cs="Times New Roman"/>
          <w:szCs w:val="26"/>
        </w:rPr>
        <w:t>tàu</w:t>
      </w:r>
      <w:proofErr w:type="spellEnd"/>
      <w:r w:rsidRPr="000E38D8">
        <w:rPr>
          <w:rFonts w:eastAsia="Times New Roman" w:cs="Times New Roman"/>
          <w:szCs w:val="26"/>
        </w:rPr>
        <w:t xml:space="preserve"> </w:t>
      </w:r>
      <w:proofErr w:type="spellStart"/>
      <w:r w:rsidRPr="000E38D8">
        <w:rPr>
          <w:rFonts w:eastAsia="Times New Roman" w:cs="Times New Roman"/>
          <w:szCs w:val="26"/>
        </w:rPr>
        <w:t>biển</w:t>
      </w:r>
      <w:proofErr w:type="spellEnd"/>
      <w:r w:rsidRPr="000E38D8">
        <w:rPr>
          <w:rFonts w:eastAsia="Times New Roman" w:cs="Times New Roman"/>
          <w:szCs w:val="26"/>
        </w:rPr>
        <w:t xml:space="preserve"> </w:t>
      </w:r>
      <w:proofErr w:type="spellStart"/>
      <w:r w:rsidRPr="000E38D8">
        <w:rPr>
          <w:rFonts w:eastAsia="Times New Roman" w:cs="Times New Roman"/>
          <w:szCs w:val="26"/>
        </w:rPr>
        <w:t>phá</w:t>
      </w:r>
      <w:proofErr w:type="spellEnd"/>
      <w:r w:rsidRPr="000E38D8">
        <w:rPr>
          <w:rFonts w:eastAsia="Times New Roman" w:cs="Times New Roman"/>
          <w:szCs w:val="26"/>
        </w:rPr>
        <w:t xml:space="preserve"> </w:t>
      </w:r>
      <w:proofErr w:type="spellStart"/>
      <w:r w:rsidRPr="000E38D8">
        <w:rPr>
          <w:rFonts w:eastAsia="Times New Roman" w:cs="Times New Roman"/>
          <w:szCs w:val="26"/>
        </w:rPr>
        <w:t>dỡ</w:t>
      </w:r>
      <w:proofErr w:type="spellEnd"/>
    </w:p>
    <w:p w14:paraId="0B3D1AD6" w14:textId="77777777" w:rsidR="005E0995" w:rsidRPr="000E38D8" w:rsidRDefault="005E0995" w:rsidP="004C08FB">
      <w:pPr>
        <w:widowControl w:val="0"/>
        <w:spacing w:after="0" w:line="240" w:lineRule="auto"/>
        <w:ind w:firstLine="709"/>
        <w:jc w:val="left"/>
        <w:rPr>
          <w:rFonts w:eastAsia="Times New Roman" w:cs="Times New Roman"/>
          <w:szCs w:val="26"/>
        </w:rPr>
      </w:pPr>
      <w:r w:rsidRPr="000E38D8">
        <w:rPr>
          <w:rFonts w:eastAsia="Times New Roman" w:cs="Times New Roman"/>
          <w:szCs w:val="26"/>
        </w:rPr>
        <w:t xml:space="preserve">a) </w:t>
      </w:r>
      <w:proofErr w:type="spellStart"/>
      <w:r w:rsidRPr="000E38D8">
        <w:rPr>
          <w:rFonts w:eastAsia="Times New Roman" w:cs="Times New Roman"/>
          <w:szCs w:val="26"/>
        </w:rPr>
        <w:t>Tên</w:t>
      </w:r>
      <w:proofErr w:type="spellEnd"/>
      <w:r w:rsidRPr="000E38D8">
        <w:rPr>
          <w:rFonts w:eastAsia="Times New Roman" w:cs="Times New Roman"/>
          <w:szCs w:val="26"/>
        </w:rPr>
        <w:t xml:space="preserve"> </w:t>
      </w:r>
      <w:proofErr w:type="spellStart"/>
      <w:r w:rsidRPr="000E38D8">
        <w:rPr>
          <w:rFonts w:eastAsia="Times New Roman" w:cs="Times New Roman"/>
          <w:szCs w:val="26"/>
        </w:rPr>
        <w:t>tàu</w:t>
      </w:r>
      <w:proofErr w:type="spellEnd"/>
      <w:r w:rsidRPr="000E38D8">
        <w:rPr>
          <w:rFonts w:eastAsia="Times New Roman" w:cs="Times New Roman"/>
          <w:szCs w:val="26"/>
        </w:rPr>
        <w:t>: ...................................................................................................</w:t>
      </w:r>
    </w:p>
    <w:p w14:paraId="423B37F8" w14:textId="77777777" w:rsidR="005E0995" w:rsidRPr="000E38D8" w:rsidRDefault="005E0995" w:rsidP="004C08FB">
      <w:pPr>
        <w:widowControl w:val="0"/>
        <w:spacing w:after="0" w:line="240" w:lineRule="auto"/>
        <w:ind w:firstLine="709"/>
        <w:jc w:val="left"/>
        <w:rPr>
          <w:rFonts w:eastAsia="Times New Roman" w:cs="Times New Roman"/>
          <w:szCs w:val="26"/>
        </w:rPr>
      </w:pPr>
      <w:r w:rsidRPr="000E38D8">
        <w:rPr>
          <w:rFonts w:eastAsia="Times New Roman" w:cs="Times New Roman"/>
          <w:szCs w:val="26"/>
        </w:rPr>
        <w:t xml:space="preserve">b) </w:t>
      </w:r>
      <w:proofErr w:type="spellStart"/>
      <w:r w:rsidRPr="000E38D8">
        <w:rPr>
          <w:rFonts w:eastAsia="Times New Roman" w:cs="Times New Roman"/>
          <w:szCs w:val="26"/>
        </w:rPr>
        <w:t>Số</w:t>
      </w:r>
      <w:proofErr w:type="spellEnd"/>
      <w:r w:rsidRPr="000E38D8">
        <w:rPr>
          <w:rFonts w:eastAsia="Times New Roman" w:cs="Times New Roman"/>
          <w:szCs w:val="26"/>
        </w:rPr>
        <w:t xml:space="preserve"> IMO: ........................................................................................................</w:t>
      </w:r>
    </w:p>
    <w:p w14:paraId="74DEEFB8" w14:textId="77777777" w:rsidR="005E0995" w:rsidRPr="000E38D8" w:rsidRDefault="005E0995" w:rsidP="004C08FB">
      <w:pPr>
        <w:widowControl w:val="0"/>
        <w:spacing w:after="0" w:line="240" w:lineRule="auto"/>
        <w:ind w:firstLine="709"/>
        <w:jc w:val="left"/>
        <w:rPr>
          <w:rFonts w:eastAsia="Times New Roman" w:cs="Times New Roman"/>
          <w:szCs w:val="26"/>
        </w:rPr>
      </w:pPr>
      <w:r w:rsidRPr="000E38D8">
        <w:rPr>
          <w:rFonts w:eastAsia="Times New Roman" w:cs="Times New Roman"/>
          <w:szCs w:val="26"/>
        </w:rPr>
        <w:t xml:space="preserve">c) </w:t>
      </w:r>
      <w:proofErr w:type="spellStart"/>
      <w:r w:rsidRPr="000E38D8">
        <w:rPr>
          <w:rFonts w:eastAsia="Times New Roman" w:cs="Times New Roman"/>
          <w:szCs w:val="26"/>
        </w:rPr>
        <w:t>Loại</w:t>
      </w:r>
      <w:proofErr w:type="spellEnd"/>
      <w:r w:rsidRPr="000E38D8">
        <w:rPr>
          <w:rFonts w:eastAsia="Times New Roman" w:cs="Times New Roman"/>
          <w:szCs w:val="26"/>
        </w:rPr>
        <w:t xml:space="preserve"> </w:t>
      </w:r>
      <w:proofErr w:type="spellStart"/>
      <w:r w:rsidRPr="000E38D8">
        <w:rPr>
          <w:rFonts w:eastAsia="Times New Roman" w:cs="Times New Roman"/>
          <w:szCs w:val="26"/>
        </w:rPr>
        <w:t>tàu</w:t>
      </w:r>
      <w:proofErr w:type="spellEnd"/>
      <w:r w:rsidRPr="000E38D8">
        <w:rPr>
          <w:rFonts w:eastAsia="Times New Roman" w:cs="Times New Roman"/>
          <w:szCs w:val="26"/>
        </w:rPr>
        <w:t>: ........................................................................................................</w:t>
      </w:r>
    </w:p>
    <w:p w14:paraId="279F62C0" w14:textId="77777777" w:rsidR="005E0995" w:rsidRPr="000E38D8" w:rsidRDefault="005E0995" w:rsidP="004C08FB">
      <w:pPr>
        <w:widowControl w:val="0"/>
        <w:spacing w:after="0" w:line="240" w:lineRule="auto"/>
        <w:ind w:firstLine="709"/>
        <w:jc w:val="left"/>
        <w:rPr>
          <w:rFonts w:eastAsia="Times New Roman" w:cs="Times New Roman"/>
          <w:szCs w:val="26"/>
        </w:rPr>
      </w:pPr>
      <w:r w:rsidRPr="000E38D8">
        <w:rPr>
          <w:rFonts w:eastAsia="Times New Roman" w:cs="Times New Roman"/>
          <w:szCs w:val="26"/>
        </w:rPr>
        <w:t xml:space="preserve">d) </w:t>
      </w:r>
      <w:proofErr w:type="spellStart"/>
      <w:r w:rsidRPr="000E38D8">
        <w:rPr>
          <w:rFonts w:eastAsia="Times New Roman" w:cs="Times New Roman"/>
          <w:szCs w:val="26"/>
        </w:rPr>
        <w:t>Trọng</w:t>
      </w:r>
      <w:proofErr w:type="spellEnd"/>
      <w:r w:rsidRPr="000E38D8">
        <w:rPr>
          <w:rFonts w:eastAsia="Times New Roman" w:cs="Times New Roman"/>
          <w:szCs w:val="26"/>
        </w:rPr>
        <w:t xml:space="preserve"> </w:t>
      </w:r>
      <w:proofErr w:type="spellStart"/>
      <w:r w:rsidRPr="000E38D8">
        <w:rPr>
          <w:rFonts w:eastAsia="Times New Roman" w:cs="Times New Roman"/>
          <w:szCs w:val="26"/>
        </w:rPr>
        <w:t>tải</w:t>
      </w:r>
      <w:proofErr w:type="spellEnd"/>
      <w:r w:rsidRPr="000E38D8">
        <w:rPr>
          <w:rFonts w:eastAsia="Times New Roman" w:cs="Times New Roman"/>
          <w:szCs w:val="26"/>
        </w:rPr>
        <w:t xml:space="preserve"> </w:t>
      </w:r>
      <w:proofErr w:type="spellStart"/>
      <w:r w:rsidRPr="000E38D8">
        <w:rPr>
          <w:rFonts w:eastAsia="Times New Roman" w:cs="Times New Roman"/>
          <w:szCs w:val="26"/>
        </w:rPr>
        <w:t>toàn</w:t>
      </w:r>
      <w:proofErr w:type="spellEnd"/>
      <w:r w:rsidRPr="000E38D8">
        <w:rPr>
          <w:rFonts w:eastAsia="Times New Roman" w:cs="Times New Roman"/>
          <w:szCs w:val="26"/>
        </w:rPr>
        <w:t xml:space="preserve"> </w:t>
      </w:r>
      <w:proofErr w:type="spellStart"/>
      <w:r w:rsidRPr="000E38D8">
        <w:rPr>
          <w:rFonts w:eastAsia="Times New Roman" w:cs="Times New Roman"/>
          <w:szCs w:val="26"/>
        </w:rPr>
        <w:t>phần</w:t>
      </w:r>
      <w:proofErr w:type="spellEnd"/>
      <w:r w:rsidRPr="000E38D8">
        <w:rPr>
          <w:rFonts w:eastAsia="Times New Roman" w:cs="Times New Roman"/>
          <w:szCs w:val="26"/>
        </w:rPr>
        <w:t xml:space="preserve"> (DWT): ............................................................................</w:t>
      </w:r>
    </w:p>
    <w:p w14:paraId="289C31CC" w14:textId="77777777" w:rsidR="005E0995" w:rsidRPr="000E38D8" w:rsidRDefault="005E0995" w:rsidP="004C08FB">
      <w:pPr>
        <w:widowControl w:val="0"/>
        <w:spacing w:after="0" w:line="240" w:lineRule="auto"/>
        <w:ind w:firstLine="709"/>
        <w:jc w:val="left"/>
        <w:rPr>
          <w:rFonts w:eastAsia="Times New Roman" w:cs="Times New Roman"/>
          <w:szCs w:val="26"/>
        </w:rPr>
      </w:pPr>
      <w:r w:rsidRPr="000E38D8">
        <w:rPr>
          <w:rFonts w:eastAsia="Times New Roman" w:cs="Times New Roman"/>
          <w:szCs w:val="26"/>
        </w:rPr>
        <w:t xml:space="preserve">đ) </w:t>
      </w:r>
      <w:proofErr w:type="spellStart"/>
      <w:r w:rsidRPr="000E38D8">
        <w:rPr>
          <w:rFonts w:eastAsia="Times New Roman" w:cs="Times New Roman"/>
          <w:szCs w:val="26"/>
        </w:rPr>
        <w:t>Giấy</w:t>
      </w:r>
      <w:proofErr w:type="spellEnd"/>
      <w:r w:rsidRPr="000E38D8">
        <w:rPr>
          <w:rFonts w:eastAsia="Times New Roman" w:cs="Times New Roman"/>
          <w:szCs w:val="26"/>
        </w:rPr>
        <w:t xml:space="preserve"> </w:t>
      </w:r>
      <w:proofErr w:type="spellStart"/>
      <w:r w:rsidRPr="000E38D8">
        <w:rPr>
          <w:rFonts w:eastAsia="Times New Roman" w:cs="Times New Roman"/>
          <w:szCs w:val="26"/>
        </w:rPr>
        <w:t>phép</w:t>
      </w:r>
      <w:proofErr w:type="spellEnd"/>
      <w:r w:rsidRPr="000E38D8">
        <w:rPr>
          <w:rFonts w:eastAsia="Times New Roman" w:cs="Times New Roman"/>
          <w:szCs w:val="26"/>
        </w:rPr>
        <w:t xml:space="preserve"> </w:t>
      </w:r>
      <w:proofErr w:type="spellStart"/>
      <w:r w:rsidRPr="000E38D8">
        <w:rPr>
          <w:rFonts w:eastAsia="Times New Roman" w:cs="Times New Roman"/>
          <w:szCs w:val="26"/>
        </w:rPr>
        <w:t>nhập</w:t>
      </w:r>
      <w:proofErr w:type="spellEnd"/>
      <w:r w:rsidRPr="000E38D8">
        <w:rPr>
          <w:rFonts w:eastAsia="Times New Roman" w:cs="Times New Roman"/>
          <w:szCs w:val="26"/>
        </w:rPr>
        <w:t xml:space="preserve"> </w:t>
      </w:r>
      <w:proofErr w:type="spellStart"/>
      <w:r w:rsidRPr="000E38D8">
        <w:rPr>
          <w:rFonts w:eastAsia="Times New Roman" w:cs="Times New Roman"/>
          <w:szCs w:val="26"/>
        </w:rPr>
        <w:t>khẩu</w:t>
      </w:r>
      <w:proofErr w:type="spellEnd"/>
      <w:r w:rsidRPr="000E38D8">
        <w:rPr>
          <w:rFonts w:eastAsia="Times New Roman" w:cs="Times New Roman"/>
          <w:szCs w:val="26"/>
        </w:rPr>
        <w:t xml:space="preserve"> </w:t>
      </w:r>
      <w:proofErr w:type="spellStart"/>
      <w:r w:rsidRPr="000E38D8">
        <w:rPr>
          <w:rFonts w:eastAsia="Times New Roman" w:cs="Times New Roman"/>
          <w:szCs w:val="26"/>
        </w:rPr>
        <w:t>tàu</w:t>
      </w:r>
      <w:proofErr w:type="spellEnd"/>
      <w:r w:rsidRPr="000E38D8">
        <w:rPr>
          <w:rFonts w:eastAsia="Times New Roman" w:cs="Times New Roman"/>
          <w:szCs w:val="26"/>
        </w:rPr>
        <w:t xml:space="preserve"> </w:t>
      </w:r>
      <w:proofErr w:type="spellStart"/>
      <w:r w:rsidRPr="000E38D8">
        <w:rPr>
          <w:rFonts w:eastAsia="Times New Roman" w:cs="Times New Roman"/>
          <w:szCs w:val="26"/>
        </w:rPr>
        <w:t>biển</w:t>
      </w:r>
      <w:proofErr w:type="spellEnd"/>
      <w:r w:rsidRPr="000E38D8">
        <w:rPr>
          <w:rFonts w:eastAsia="Times New Roman" w:cs="Times New Roman"/>
          <w:szCs w:val="26"/>
        </w:rPr>
        <w:t xml:space="preserve"> </w:t>
      </w:r>
      <w:proofErr w:type="spellStart"/>
      <w:r w:rsidRPr="000E38D8">
        <w:rPr>
          <w:rFonts w:eastAsia="Times New Roman" w:cs="Times New Roman"/>
          <w:szCs w:val="26"/>
        </w:rPr>
        <w:t>đã</w:t>
      </w:r>
      <w:proofErr w:type="spellEnd"/>
      <w:r w:rsidRPr="000E38D8">
        <w:rPr>
          <w:rFonts w:eastAsia="Times New Roman" w:cs="Times New Roman"/>
          <w:szCs w:val="26"/>
        </w:rPr>
        <w:t xml:space="preserve"> qua </w:t>
      </w:r>
      <w:proofErr w:type="spellStart"/>
      <w:r w:rsidRPr="000E38D8">
        <w:rPr>
          <w:rFonts w:eastAsia="Times New Roman" w:cs="Times New Roman"/>
          <w:szCs w:val="26"/>
        </w:rPr>
        <w:t>sử</w:t>
      </w:r>
      <w:proofErr w:type="spellEnd"/>
      <w:r w:rsidRPr="000E38D8">
        <w:rPr>
          <w:rFonts w:eastAsia="Times New Roman" w:cs="Times New Roman"/>
          <w:szCs w:val="26"/>
        </w:rPr>
        <w:t xml:space="preserve"> </w:t>
      </w:r>
      <w:proofErr w:type="spellStart"/>
      <w:r w:rsidRPr="000E38D8">
        <w:rPr>
          <w:rFonts w:eastAsia="Times New Roman" w:cs="Times New Roman"/>
          <w:szCs w:val="26"/>
        </w:rPr>
        <w:t>dụng</w:t>
      </w:r>
      <w:proofErr w:type="spellEnd"/>
      <w:r w:rsidRPr="000E38D8">
        <w:rPr>
          <w:rFonts w:eastAsia="Times New Roman" w:cs="Times New Roman"/>
          <w:szCs w:val="26"/>
        </w:rPr>
        <w:t xml:space="preserve"> </w:t>
      </w:r>
      <w:proofErr w:type="spellStart"/>
      <w:r w:rsidRPr="000E38D8">
        <w:rPr>
          <w:rFonts w:eastAsia="Times New Roman" w:cs="Times New Roman"/>
          <w:szCs w:val="26"/>
        </w:rPr>
        <w:t>để</w:t>
      </w:r>
      <w:proofErr w:type="spellEnd"/>
      <w:r w:rsidRPr="000E38D8">
        <w:rPr>
          <w:rFonts w:eastAsia="Times New Roman" w:cs="Times New Roman"/>
          <w:szCs w:val="26"/>
        </w:rPr>
        <w:t xml:space="preserve"> </w:t>
      </w:r>
      <w:proofErr w:type="spellStart"/>
      <w:r w:rsidRPr="000E38D8">
        <w:rPr>
          <w:rFonts w:eastAsia="Times New Roman" w:cs="Times New Roman"/>
          <w:szCs w:val="26"/>
        </w:rPr>
        <w:t>phá</w:t>
      </w:r>
      <w:proofErr w:type="spellEnd"/>
      <w:r w:rsidRPr="000E38D8">
        <w:rPr>
          <w:rFonts w:eastAsia="Times New Roman" w:cs="Times New Roman"/>
          <w:szCs w:val="26"/>
        </w:rPr>
        <w:t xml:space="preserve"> </w:t>
      </w:r>
      <w:proofErr w:type="spellStart"/>
      <w:r w:rsidRPr="000E38D8">
        <w:rPr>
          <w:rFonts w:eastAsia="Times New Roman" w:cs="Times New Roman"/>
          <w:szCs w:val="26"/>
        </w:rPr>
        <w:t>dỡ</w:t>
      </w:r>
      <w:proofErr w:type="spellEnd"/>
      <w:r w:rsidRPr="000E38D8">
        <w:rPr>
          <w:rFonts w:eastAsia="Times New Roman" w:cs="Times New Roman"/>
          <w:szCs w:val="26"/>
        </w:rPr>
        <w:t xml:space="preserve"> </w:t>
      </w:r>
      <w:proofErr w:type="spellStart"/>
      <w:r w:rsidRPr="000E38D8">
        <w:rPr>
          <w:rFonts w:eastAsia="Times New Roman" w:cs="Times New Roman"/>
          <w:szCs w:val="26"/>
        </w:rPr>
        <w:t>số</w:t>
      </w:r>
      <w:proofErr w:type="spellEnd"/>
      <w:r w:rsidRPr="000E38D8">
        <w:rPr>
          <w:rFonts w:eastAsia="Times New Roman" w:cs="Times New Roman"/>
          <w:szCs w:val="26"/>
        </w:rPr>
        <w:t xml:space="preserve"> ………………… do (</w:t>
      </w:r>
      <w:proofErr w:type="spellStart"/>
      <w:r w:rsidRPr="000E38D8">
        <w:rPr>
          <w:rFonts w:eastAsia="Times New Roman" w:cs="Times New Roman"/>
          <w:szCs w:val="26"/>
        </w:rPr>
        <w:t>Tên</w:t>
      </w:r>
      <w:proofErr w:type="spellEnd"/>
      <w:r w:rsidRPr="000E38D8">
        <w:rPr>
          <w:rFonts w:eastAsia="Times New Roman" w:cs="Times New Roman"/>
          <w:szCs w:val="26"/>
        </w:rPr>
        <w:t xml:space="preserve"> </w:t>
      </w:r>
      <w:proofErr w:type="spellStart"/>
      <w:r w:rsidRPr="000E38D8">
        <w:rPr>
          <w:rFonts w:eastAsia="Times New Roman" w:cs="Times New Roman"/>
          <w:szCs w:val="26"/>
        </w:rPr>
        <w:t>cơ</w:t>
      </w:r>
      <w:proofErr w:type="spellEnd"/>
      <w:r w:rsidRPr="000E38D8">
        <w:rPr>
          <w:rFonts w:eastAsia="Times New Roman" w:cs="Times New Roman"/>
          <w:szCs w:val="26"/>
        </w:rPr>
        <w:t xml:space="preserve"> </w:t>
      </w:r>
      <w:proofErr w:type="spellStart"/>
      <w:r w:rsidRPr="000E38D8">
        <w:rPr>
          <w:rFonts w:eastAsia="Times New Roman" w:cs="Times New Roman"/>
          <w:szCs w:val="26"/>
        </w:rPr>
        <w:t>quan</w:t>
      </w:r>
      <w:proofErr w:type="spellEnd"/>
      <w:r w:rsidRPr="000E38D8">
        <w:rPr>
          <w:rFonts w:eastAsia="Times New Roman" w:cs="Times New Roman"/>
          <w:szCs w:val="26"/>
        </w:rPr>
        <w:t xml:space="preserve"> </w:t>
      </w:r>
      <w:proofErr w:type="spellStart"/>
      <w:r w:rsidRPr="000E38D8">
        <w:rPr>
          <w:rFonts w:eastAsia="Times New Roman" w:cs="Times New Roman"/>
          <w:szCs w:val="26"/>
        </w:rPr>
        <w:t>cấp</w:t>
      </w:r>
      <w:proofErr w:type="spellEnd"/>
      <w:r w:rsidRPr="000E38D8">
        <w:rPr>
          <w:rFonts w:eastAsia="Times New Roman" w:cs="Times New Roman"/>
          <w:szCs w:val="26"/>
        </w:rPr>
        <w:t xml:space="preserve">) </w:t>
      </w:r>
      <w:proofErr w:type="spellStart"/>
      <w:r w:rsidRPr="000E38D8">
        <w:rPr>
          <w:rFonts w:eastAsia="Times New Roman" w:cs="Times New Roman"/>
          <w:szCs w:val="26"/>
        </w:rPr>
        <w:t>cấp</w:t>
      </w:r>
      <w:proofErr w:type="spellEnd"/>
      <w:r w:rsidRPr="000E38D8">
        <w:rPr>
          <w:rFonts w:eastAsia="Times New Roman" w:cs="Times New Roman"/>
          <w:szCs w:val="26"/>
        </w:rPr>
        <w:t xml:space="preserve"> </w:t>
      </w:r>
      <w:proofErr w:type="spellStart"/>
      <w:r w:rsidRPr="000E38D8">
        <w:rPr>
          <w:rFonts w:eastAsia="Times New Roman" w:cs="Times New Roman"/>
          <w:szCs w:val="26"/>
        </w:rPr>
        <w:t>ngày</w:t>
      </w:r>
      <w:proofErr w:type="spellEnd"/>
      <w:r w:rsidRPr="000E38D8">
        <w:rPr>
          <w:rFonts w:eastAsia="Times New Roman" w:cs="Times New Roman"/>
          <w:szCs w:val="26"/>
        </w:rPr>
        <w:t xml:space="preserve"> ……</w:t>
      </w:r>
      <w:proofErr w:type="spellStart"/>
      <w:r w:rsidRPr="000E38D8">
        <w:rPr>
          <w:rFonts w:eastAsia="Times New Roman" w:cs="Times New Roman"/>
          <w:szCs w:val="26"/>
        </w:rPr>
        <w:t>tháng</w:t>
      </w:r>
      <w:proofErr w:type="spellEnd"/>
      <w:r w:rsidRPr="000E38D8">
        <w:rPr>
          <w:rFonts w:eastAsia="Times New Roman" w:cs="Times New Roman"/>
          <w:szCs w:val="26"/>
        </w:rPr>
        <w:t xml:space="preserve"> </w:t>
      </w:r>
      <w:proofErr w:type="gramStart"/>
      <w:r w:rsidRPr="000E38D8">
        <w:rPr>
          <w:rFonts w:eastAsia="Times New Roman" w:cs="Times New Roman"/>
          <w:szCs w:val="26"/>
        </w:rPr>
        <w:t>.....</w:t>
      </w:r>
      <w:proofErr w:type="gramEnd"/>
      <w:r w:rsidRPr="000E38D8">
        <w:rPr>
          <w:rFonts w:eastAsia="Times New Roman" w:cs="Times New Roman"/>
          <w:szCs w:val="26"/>
        </w:rPr>
        <w:t xml:space="preserve"> </w:t>
      </w:r>
      <w:proofErr w:type="spellStart"/>
      <w:r w:rsidRPr="000E38D8">
        <w:rPr>
          <w:rFonts w:eastAsia="Times New Roman" w:cs="Times New Roman"/>
          <w:szCs w:val="26"/>
        </w:rPr>
        <w:t>năm</w:t>
      </w:r>
      <w:proofErr w:type="spellEnd"/>
      <w:r w:rsidRPr="000E38D8">
        <w:rPr>
          <w:rFonts w:eastAsia="Times New Roman" w:cs="Times New Roman"/>
          <w:szCs w:val="26"/>
        </w:rPr>
        <w:t xml:space="preserve"> …….</w:t>
      </w:r>
    </w:p>
    <w:p w14:paraId="0B2F34FB" w14:textId="77777777" w:rsidR="005E0995" w:rsidRPr="000E38D8" w:rsidRDefault="005E0995" w:rsidP="004C08FB">
      <w:pPr>
        <w:widowControl w:val="0"/>
        <w:spacing w:after="0" w:line="240" w:lineRule="auto"/>
        <w:ind w:firstLine="709"/>
        <w:jc w:val="left"/>
        <w:rPr>
          <w:rFonts w:eastAsia="Times New Roman" w:cs="Times New Roman"/>
          <w:szCs w:val="26"/>
        </w:rPr>
      </w:pPr>
      <w:r w:rsidRPr="000E38D8">
        <w:rPr>
          <w:rFonts w:eastAsia="Times New Roman" w:cs="Times New Roman"/>
          <w:szCs w:val="26"/>
        </w:rPr>
        <w:t xml:space="preserve">3. Văn </w:t>
      </w:r>
      <w:proofErr w:type="spellStart"/>
      <w:r w:rsidRPr="000E38D8">
        <w:rPr>
          <w:rFonts w:eastAsia="Times New Roman" w:cs="Times New Roman"/>
          <w:szCs w:val="26"/>
        </w:rPr>
        <w:t>bản</w:t>
      </w:r>
      <w:proofErr w:type="spellEnd"/>
      <w:r w:rsidRPr="000E38D8">
        <w:rPr>
          <w:rFonts w:eastAsia="Times New Roman" w:cs="Times New Roman"/>
          <w:szCs w:val="26"/>
        </w:rPr>
        <w:t xml:space="preserve"> </w:t>
      </w:r>
      <w:proofErr w:type="spellStart"/>
      <w:r w:rsidRPr="000E38D8">
        <w:rPr>
          <w:rFonts w:eastAsia="Times New Roman" w:cs="Times New Roman"/>
          <w:szCs w:val="26"/>
        </w:rPr>
        <w:t>kèm</w:t>
      </w:r>
      <w:proofErr w:type="spellEnd"/>
      <w:r w:rsidRPr="000E38D8">
        <w:rPr>
          <w:rFonts w:eastAsia="Times New Roman" w:cs="Times New Roman"/>
          <w:szCs w:val="26"/>
        </w:rPr>
        <w:t xml:space="preserve"> </w:t>
      </w:r>
      <w:proofErr w:type="spellStart"/>
      <w:r w:rsidRPr="000E38D8">
        <w:rPr>
          <w:rFonts w:eastAsia="Times New Roman" w:cs="Times New Roman"/>
          <w:szCs w:val="26"/>
        </w:rPr>
        <w:t>theo</w:t>
      </w:r>
      <w:proofErr w:type="spellEnd"/>
    </w:p>
    <w:p w14:paraId="2D103ACE" w14:textId="77777777" w:rsidR="005E0995" w:rsidRPr="000E38D8" w:rsidRDefault="005E0995" w:rsidP="004C08FB">
      <w:pPr>
        <w:widowControl w:val="0"/>
        <w:spacing w:after="0" w:line="240" w:lineRule="auto"/>
        <w:ind w:firstLine="709"/>
        <w:jc w:val="left"/>
        <w:rPr>
          <w:rFonts w:eastAsia="Times New Roman" w:cs="Times New Roman"/>
          <w:szCs w:val="26"/>
        </w:rPr>
      </w:pPr>
      <w:r w:rsidRPr="000E38D8">
        <w:rPr>
          <w:rFonts w:eastAsia="Times New Roman" w:cs="Times New Roman"/>
          <w:szCs w:val="26"/>
        </w:rPr>
        <w:t xml:space="preserve">a) 01 </w:t>
      </w:r>
      <w:proofErr w:type="spellStart"/>
      <w:r w:rsidRPr="000E38D8">
        <w:rPr>
          <w:rFonts w:eastAsia="Times New Roman" w:cs="Times New Roman"/>
          <w:szCs w:val="26"/>
        </w:rPr>
        <w:t>bản</w:t>
      </w:r>
      <w:proofErr w:type="spellEnd"/>
      <w:r w:rsidRPr="000E38D8">
        <w:rPr>
          <w:rFonts w:eastAsia="Times New Roman" w:cs="Times New Roman"/>
          <w:szCs w:val="26"/>
        </w:rPr>
        <w:t xml:space="preserve"> </w:t>
      </w:r>
      <w:proofErr w:type="spellStart"/>
      <w:r w:rsidRPr="000E38D8">
        <w:rPr>
          <w:rFonts w:eastAsia="Times New Roman" w:cs="Times New Roman"/>
          <w:szCs w:val="26"/>
        </w:rPr>
        <w:t>chính</w:t>
      </w:r>
      <w:proofErr w:type="spellEnd"/>
      <w:r w:rsidRPr="000E38D8">
        <w:rPr>
          <w:rFonts w:eastAsia="Times New Roman" w:cs="Times New Roman"/>
          <w:szCs w:val="26"/>
        </w:rPr>
        <w:t xml:space="preserve"> </w:t>
      </w:r>
      <w:proofErr w:type="spellStart"/>
      <w:r w:rsidRPr="000E38D8">
        <w:rPr>
          <w:rFonts w:eastAsia="Times New Roman" w:cs="Times New Roman"/>
          <w:szCs w:val="26"/>
        </w:rPr>
        <w:t>phương</w:t>
      </w:r>
      <w:proofErr w:type="spellEnd"/>
      <w:r w:rsidRPr="000E38D8">
        <w:rPr>
          <w:rFonts w:eastAsia="Times New Roman" w:cs="Times New Roman"/>
          <w:szCs w:val="26"/>
        </w:rPr>
        <w:t xml:space="preserve"> </w:t>
      </w:r>
      <w:proofErr w:type="spellStart"/>
      <w:r w:rsidRPr="000E38D8">
        <w:rPr>
          <w:rFonts w:eastAsia="Times New Roman" w:cs="Times New Roman"/>
          <w:szCs w:val="26"/>
        </w:rPr>
        <w:t>án</w:t>
      </w:r>
      <w:proofErr w:type="spellEnd"/>
      <w:r w:rsidRPr="000E38D8">
        <w:rPr>
          <w:rFonts w:eastAsia="Times New Roman" w:cs="Times New Roman"/>
          <w:szCs w:val="26"/>
        </w:rPr>
        <w:t xml:space="preserve"> </w:t>
      </w:r>
      <w:proofErr w:type="spellStart"/>
      <w:r w:rsidRPr="000E38D8">
        <w:rPr>
          <w:rFonts w:eastAsia="Times New Roman" w:cs="Times New Roman"/>
          <w:szCs w:val="26"/>
        </w:rPr>
        <w:t>phá</w:t>
      </w:r>
      <w:proofErr w:type="spellEnd"/>
      <w:r w:rsidRPr="000E38D8">
        <w:rPr>
          <w:rFonts w:eastAsia="Times New Roman" w:cs="Times New Roman"/>
          <w:szCs w:val="26"/>
        </w:rPr>
        <w:t xml:space="preserve"> </w:t>
      </w:r>
      <w:proofErr w:type="spellStart"/>
      <w:r w:rsidRPr="000E38D8">
        <w:rPr>
          <w:rFonts w:eastAsia="Times New Roman" w:cs="Times New Roman"/>
          <w:szCs w:val="26"/>
        </w:rPr>
        <w:t>dỡ</w:t>
      </w:r>
      <w:proofErr w:type="spellEnd"/>
      <w:r w:rsidRPr="000E38D8">
        <w:rPr>
          <w:rFonts w:eastAsia="Times New Roman" w:cs="Times New Roman"/>
          <w:szCs w:val="26"/>
        </w:rPr>
        <w:t xml:space="preserve"> </w:t>
      </w:r>
      <w:proofErr w:type="spellStart"/>
      <w:r w:rsidRPr="000E38D8">
        <w:rPr>
          <w:rFonts w:eastAsia="Times New Roman" w:cs="Times New Roman"/>
          <w:szCs w:val="26"/>
        </w:rPr>
        <w:t>tàu</w:t>
      </w:r>
      <w:proofErr w:type="spellEnd"/>
      <w:r w:rsidRPr="000E38D8">
        <w:rPr>
          <w:rFonts w:eastAsia="Times New Roman" w:cs="Times New Roman"/>
          <w:szCs w:val="26"/>
        </w:rPr>
        <w:t xml:space="preserve"> </w:t>
      </w:r>
      <w:proofErr w:type="spellStart"/>
      <w:r w:rsidRPr="000E38D8">
        <w:rPr>
          <w:rFonts w:eastAsia="Times New Roman" w:cs="Times New Roman"/>
          <w:szCs w:val="26"/>
        </w:rPr>
        <w:t>biển</w:t>
      </w:r>
      <w:proofErr w:type="spellEnd"/>
      <w:r w:rsidRPr="000E38D8">
        <w:rPr>
          <w:rFonts w:eastAsia="Times New Roman" w:cs="Times New Roman"/>
          <w:szCs w:val="26"/>
        </w:rPr>
        <w:t>;</w:t>
      </w:r>
    </w:p>
    <w:p w14:paraId="62ACBE76" w14:textId="77777777" w:rsidR="005E0995" w:rsidRPr="000E38D8" w:rsidRDefault="005E0995" w:rsidP="004C08FB">
      <w:pPr>
        <w:widowControl w:val="0"/>
        <w:spacing w:after="0" w:line="240" w:lineRule="auto"/>
        <w:ind w:firstLine="709"/>
        <w:jc w:val="left"/>
        <w:rPr>
          <w:rFonts w:eastAsia="Times New Roman" w:cs="Times New Roman"/>
          <w:sz w:val="27"/>
          <w:szCs w:val="27"/>
        </w:rPr>
      </w:pPr>
      <w:r w:rsidRPr="000E38D8">
        <w:rPr>
          <w:rFonts w:eastAsia="Times New Roman" w:cs="Times New Roman"/>
          <w:szCs w:val="26"/>
        </w:rPr>
        <w:t>...............................................................................................................</w:t>
      </w:r>
      <w:r w:rsidRPr="000E38D8">
        <w:rPr>
          <w:rFonts w:eastAsia="Times New Roman" w:cs="Times New Roman"/>
          <w:sz w:val="27"/>
          <w:szCs w:val="27"/>
        </w:rPr>
        <w:t>....</w:t>
      </w:r>
    </w:p>
    <w:p w14:paraId="1813959A" w14:textId="77777777" w:rsidR="005E0995" w:rsidRPr="000E38D8" w:rsidRDefault="005E0995" w:rsidP="004C08FB">
      <w:pPr>
        <w:widowControl w:val="0"/>
        <w:spacing w:after="0" w:line="240" w:lineRule="auto"/>
        <w:ind w:firstLine="709"/>
        <w:jc w:val="left"/>
        <w:rPr>
          <w:rFonts w:eastAsia="Times New Roman" w:cs="Times New Roman"/>
          <w:szCs w:val="26"/>
        </w:rPr>
      </w:pPr>
      <w:proofErr w:type="spellStart"/>
      <w:r w:rsidRPr="000E38D8">
        <w:rPr>
          <w:rFonts w:eastAsia="Times New Roman" w:cs="Times New Roman"/>
          <w:szCs w:val="26"/>
        </w:rPr>
        <w:t>Kính</w:t>
      </w:r>
      <w:proofErr w:type="spellEnd"/>
      <w:r w:rsidRPr="000E38D8">
        <w:rPr>
          <w:rFonts w:eastAsia="Times New Roman" w:cs="Times New Roman"/>
          <w:szCs w:val="26"/>
        </w:rPr>
        <w:t xml:space="preserve"> </w:t>
      </w:r>
      <w:proofErr w:type="spellStart"/>
      <w:r w:rsidRPr="000E38D8">
        <w:rPr>
          <w:rFonts w:eastAsia="Times New Roman" w:cs="Times New Roman"/>
          <w:szCs w:val="26"/>
        </w:rPr>
        <w:t>đề</w:t>
      </w:r>
      <w:proofErr w:type="spellEnd"/>
      <w:r w:rsidRPr="000E38D8">
        <w:rPr>
          <w:rFonts w:eastAsia="Times New Roman" w:cs="Times New Roman"/>
          <w:szCs w:val="26"/>
        </w:rPr>
        <w:t xml:space="preserve"> </w:t>
      </w:r>
      <w:proofErr w:type="spellStart"/>
      <w:r w:rsidRPr="000E38D8">
        <w:rPr>
          <w:rFonts w:eastAsia="Times New Roman" w:cs="Times New Roman"/>
          <w:szCs w:val="26"/>
        </w:rPr>
        <w:t>nghị</w:t>
      </w:r>
      <w:proofErr w:type="spellEnd"/>
      <w:r w:rsidRPr="000E38D8">
        <w:rPr>
          <w:rFonts w:eastAsia="Times New Roman" w:cs="Times New Roman"/>
          <w:szCs w:val="26"/>
        </w:rPr>
        <w:t xml:space="preserve"> …………………… </w:t>
      </w:r>
      <w:proofErr w:type="spellStart"/>
      <w:r w:rsidRPr="000E38D8">
        <w:rPr>
          <w:rFonts w:eastAsia="Times New Roman" w:cs="Times New Roman"/>
          <w:szCs w:val="26"/>
        </w:rPr>
        <w:t>xem</w:t>
      </w:r>
      <w:proofErr w:type="spellEnd"/>
      <w:r w:rsidRPr="000E38D8">
        <w:rPr>
          <w:rFonts w:eastAsia="Times New Roman" w:cs="Times New Roman"/>
          <w:szCs w:val="26"/>
        </w:rPr>
        <w:t xml:space="preserve"> </w:t>
      </w:r>
      <w:proofErr w:type="spellStart"/>
      <w:r w:rsidRPr="000E38D8">
        <w:rPr>
          <w:rFonts w:eastAsia="Times New Roman" w:cs="Times New Roman"/>
          <w:szCs w:val="26"/>
        </w:rPr>
        <w:t>xét</w:t>
      </w:r>
      <w:proofErr w:type="spellEnd"/>
      <w:r w:rsidRPr="000E38D8">
        <w:rPr>
          <w:rFonts w:eastAsia="Times New Roman" w:cs="Times New Roman"/>
          <w:szCs w:val="26"/>
        </w:rPr>
        <w:t xml:space="preserve">, </w:t>
      </w:r>
      <w:proofErr w:type="spellStart"/>
      <w:r w:rsidRPr="000E38D8">
        <w:rPr>
          <w:rFonts w:eastAsia="Times New Roman" w:cs="Times New Roman"/>
          <w:szCs w:val="26"/>
        </w:rPr>
        <w:t>phê</w:t>
      </w:r>
      <w:proofErr w:type="spellEnd"/>
      <w:r w:rsidRPr="000E38D8">
        <w:rPr>
          <w:rFonts w:eastAsia="Times New Roman" w:cs="Times New Roman"/>
          <w:szCs w:val="26"/>
        </w:rPr>
        <w:t xml:space="preserve"> </w:t>
      </w:r>
      <w:proofErr w:type="spellStart"/>
      <w:r w:rsidRPr="000E38D8">
        <w:rPr>
          <w:rFonts w:eastAsia="Times New Roman" w:cs="Times New Roman"/>
          <w:szCs w:val="26"/>
        </w:rPr>
        <w:t>duyệt</w:t>
      </w:r>
      <w:proofErr w:type="spellEnd"/>
      <w:r w:rsidRPr="000E38D8">
        <w:rPr>
          <w:rFonts w:eastAsia="Times New Roman" w:cs="Times New Roman"/>
          <w:szCs w:val="26"/>
        </w:rPr>
        <w:t xml:space="preserve"> </w:t>
      </w:r>
      <w:proofErr w:type="spellStart"/>
      <w:r w:rsidRPr="000E38D8">
        <w:rPr>
          <w:rFonts w:eastAsia="Times New Roman" w:cs="Times New Roman"/>
          <w:szCs w:val="26"/>
        </w:rPr>
        <w:t>phương</w:t>
      </w:r>
      <w:proofErr w:type="spellEnd"/>
      <w:r w:rsidRPr="000E38D8">
        <w:rPr>
          <w:rFonts w:eastAsia="Times New Roman" w:cs="Times New Roman"/>
          <w:szCs w:val="26"/>
        </w:rPr>
        <w:t xml:space="preserve"> </w:t>
      </w:r>
      <w:proofErr w:type="spellStart"/>
      <w:r w:rsidRPr="000E38D8">
        <w:rPr>
          <w:rFonts w:eastAsia="Times New Roman" w:cs="Times New Roman"/>
          <w:szCs w:val="26"/>
        </w:rPr>
        <w:t>án</w:t>
      </w:r>
      <w:proofErr w:type="spellEnd"/>
      <w:r w:rsidRPr="000E38D8">
        <w:rPr>
          <w:rFonts w:eastAsia="Times New Roman" w:cs="Times New Roman"/>
          <w:szCs w:val="26"/>
        </w:rPr>
        <w:t xml:space="preserve"> </w:t>
      </w:r>
      <w:proofErr w:type="spellStart"/>
      <w:r w:rsidRPr="000E38D8">
        <w:rPr>
          <w:rFonts w:eastAsia="Times New Roman" w:cs="Times New Roman"/>
          <w:szCs w:val="26"/>
        </w:rPr>
        <w:t>phá</w:t>
      </w:r>
      <w:proofErr w:type="spellEnd"/>
      <w:r w:rsidRPr="000E38D8">
        <w:rPr>
          <w:rFonts w:eastAsia="Times New Roman" w:cs="Times New Roman"/>
          <w:szCs w:val="26"/>
        </w:rPr>
        <w:t xml:space="preserve"> </w:t>
      </w:r>
      <w:proofErr w:type="spellStart"/>
      <w:r w:rsidRPr="000E38D8">
        <w:rPr>
          <w:rFonts w:eastAsia="Times New Roman" w:cs="Times New Roman"/>
          <w:szCs w:val="26"/>
        </w:rPr>
        <w:t>dỡ</w:t>
      </w:r>
      <w:proofErr w:type="spellEnd"/>
      <w:r w:rsidRPr="000E38D8">
        <w:rPr>
          <w:rFonts w:eastAsia="Times New Roman" w:cs="Times New Roman"/>
          <w:szCs w:val="26"/>
        </w:rPr>
        <w:t xml:space="preserve"> </w:t>
      </w:r>
      <w:proofErr w:type="spellStart"/>
      <w:r w:rsidRPr="000E38D8">
        <w:rPr>
          <w:rFonts w:eastAsia="Times New Roman" w:cs="Times New Roman"/>
          <w:szCs w:val="26"/>
        </w:rPr>
        <w:t>tàu</w:t>
      </w:r>
      <w:proofErr w:type="spellEnd"/>
      <w:r w:rsidRPr="000E38D8">
        <w:rPr>
          <w:rFonts w:eastAsia="Times New Roman" w:cs="Times New Roman"/>
          <w:szCs w:val="26"/>
        </w:rPr>
        <w:t xml:space="preserve"> </w:t>
      </w:r>
      <w:proofErr w:type="spellStart"/>
      <w:r w:rsidRPr="000E38D8">
        <w:rPr>
          <w:rFonts w:eastAsia="Times New Roman" w:cs="Times New Roman"/>
          <w:szCs w:val="26"/>
        </w:rPr>
        <w:t>biển</w:t>
      </w:r>
      <w:proofErr w:type="spellEnd"/>
      <w:r w:rsidRPr="000E38D8">
        <w:rPr>
          <w:rFonts w:eastAsia="Times New Roman" w:cs="Times New Roman"/>
          <w:szCs w:val="26"/>
        </w:rPr>
        <w:t>.</w:t>
      </w:r>
    </w:p>
    <w:p w14:paraId="425EFB87" w14:textId="77777777" w:rsidR="005E0995" w:rsidRPr="000E38D8" w:rsidRDefault="005E0995" w:rsidP="004C08FB">
      <w:pPr>
        <w:widowControl w:val="0"/>
        <w:spacing w:after="0" w:line="240" w:lineRule="auto"/>
        <w:ind w:firstLine="709"/>
        <w:jc w:val="left"/>
        <w:rPr>
          <w:rFonts w:eastAsia="Times New Roman" w:cs="Times New Roman"/>
          <w:sz w:val="18"/>
          <w:szCs w:val="26"/>
        </w:rPr>
      </w:pPr>
    </w:p>
    <w:tbl>
      <w:tblPr>
        <w:tblW w:w="0" w:type="auto"/>
        <w:tblLook w:val="04A0" w:firstRow="1" w:lastRow="0" w:firstColumn="1" w:lastColumn="0" w:noHBand="0" w:noVBand="1"/>
      </w:tblPr>
      <w:tblGrid>
        <w:gridCol w:w="3260"/>
        <w:gridCol w:w="5809"/>
      </w:tblGrid>
      <w:tr w:rsidR="000E38D8" w:rsidRPr="000E38D8" w14:paraId="2DB6E241" w14:textId="77777777" w:rsidTr="00A71E2B">
        <w:tc>
          <w:tcPr>
            <w:tcW w:w="3261" w:type="dxa"/>
          </w:tcPr>
          <w:p w14:paraId="50E447ED" w14:textId="77777777" w:rsidR="005E0995" w:rsidRPr="000E38D8" w:rsidRDefault="005E0995" w:rsidP="004C08FB">
            <w:pPr>
              <w:widowControl w:val="0"/>
              <w:spacing w:after="0" w:line="240" w:lineRule="auto"/>
              <w:ind w:firstLine="709"/>
              <w:jc w:val="left"/>
              <w:rPr>
                <w:rFonts w:eastAsia="Times New Roman" w:cs="Times New Roman"/>
                <w:sz w:val="27"/>
                <w:szCs w:val="27"/>
              </w:rPr>
            </w:pPr>
          </w:p>
        </w:tc>
        <w:tc>
          <w:tcPr>
            <w:tcW w:w="5811" w:type="dxa"/>
          </w:tcPr>
          <w:p w14:paraId="60A83FCA" w14:textId="77777777" w:rsidR="005E0995" w:rsidRPr="000E38D8" w:rsidRDefault="005E0995" w:rsidP="004C08FB">
            <w:pPr>
              <w:widowControl w:val="0"/>
              <w:spacing w:after="0" w:line="240" w:lineRule="auto"/>
              <w:ind w:firstLine="709"/>
              <w:jc w:val="center"/>
              <w:rPr>
                <w:rFonts w:eastAsia="Times New Roman" w:cs="Times New Roman"/>
                <w:b/>
                <w:sz w:val="28"/>
                <w:szCs w:val="26"/>
              </w:rPr>
            </w:pPr>
            <w:r w:rsidRPr="000E38D8">
              <w:rPr>
                <w:rFonts w:eastAsia="Times New Roman" w:cs="Times New Roman"/>
                <w:b/>
                <w:sz w:val="28"/>
                <w:szCs w:val="26"/>
              </w:rPr>
              <w:t>ĐẠI DIỆN CƠ SỞ PHÁ DỠ TÀU BIỂN</w:t>
            </w:r>
          </w:p>
          <w:p w14:paraId="31A4096B" w14:textId="77777777" w:rsidR="005E0995" w:rsidRPr="000E38D8" w:rsidRDefault="005E0995" w:rsidP="004C08FB">
            <w:pPr>
              <w:widowControl w:val="0"/>
              <w:spacing w:after="0" w:line="240" w:lineRule="auto"/>
              <w:ind w:firstLine="709"/>
              <w:jc w:val="center"/>
              <w:rPr>
                <w:rFonts w:eastAsia="Times New Roman" w:cs="Times New Roman"/>
                <w:sz w:val="28"/>
                <w:szCs w:val="26"/>
              </w:rPr>
            </w:pPr>
            <w:r w:rsidRPr="000E38D8">
              <w:rPr>
                <w:rFonts w:eastAsia="Times New Roman" w:cs="Times New Roman"/>
                <w:sz w:val="28"/>
                <w:szCs w:val="26"/>
              </w:rPr>
              <w:t>(</w:t>
            </w:r>
            <w:proofErr w:type="spellStart"/>
            <w:r w:rsidRPr="000E38D8">
              <w:rPr>
                <w:rFonts w:eastAsia="Times New Roman" w:cs="Times New Roman"/>
                <w:i/>
                <w:sz w:val="28"/>
                <w:szCs w:val="26"/>
              </w:rPr>
              <w:t>Ký</w:t>
            </w:r>
            <w:proofErr w:type="spellEnd"/>
            <w:r w:rsidRPr="000E38D8">
              <w:rPr>
                <w:rFonts w:eastAsia="Times New Roman" w:cs="Times New Roman"/>
                <w:i/>
                <w:sz w:val="28"/>
                <w:szCs w:val="26"/>
              </w:rPr>
              <w:t xml:space="preserve">, </w:t>
            </w:r>
            <w:proofErr w:type="spellStart"/>
            <w:r w:rsidRPr="000E38D8">
              <w:rPr>
                <w:rFonts w:eastAsia="Times New Roman" w:cs="Times New Roman"/>
                <w:i/>
                <w:sz w:val="28"/>
                <w:szCs w:val="26"/>
              </w:rPr>
              <w:t>ghi</w:t>
            </w:r>
            <w:proofErr w:type="spellEnd"/>
            <w:r w:rsidRPr="000E38D8">
              <w:rPr>
                <w:rFonts w:eastAsia="Times New Roman" w:cs="Times New Roman"/>
                <w:i/>
                <w:sz w:val="28"/>
                <w:szCs w:val="26"/>
              </w:rPr>
              <w:t xml:space="preserve"> </w:t>
            </w:r>
            <w:proofErr w:type="spellStart"/>
            <w:r w:rsidRPr="000E38D8">
              <w:rPr>
                <w:rFonts w:eastAsia="Times New Roman" w:cs="Times New Roman"/>
                <w:i/>
                <w:sz w:val="28"/>
                <w:szCs w:val="26"/>
              </w:rPr>
              <w:t>rõ</w:t>
            </w:r>
            <w:proofErr w:type="spellEnd"/>
            <w:r w:rsidRPr="000E38D8">
              <w:rPr>
                <w:rFonts w:eastAsia="Times New Roman" w:cs="Times New Roman"/>
                <w:i/>
                <w:sz w:val="28"/>
                <w:szCs w:val="26"/>
              </w:rPr>
              <w:t xml:space="preserve">, </w:t>
            </w:r>
            <w:proofErr w:type="spellStart"/>
            <w:r w:rsidRPr="000E38D8">
              <w:rPr>
                <w:rFonts w:eastAsia="Times New Roman" w:cs="Times New Roman"/>
                <w:i/>
                <w:sz w:val="28"/>
                <w:szCs w:val="26"/>
              </w:rPr>
              <w:t>họ</w:t>
            </w:r>
            <w:proofErr w:type="spellEnd"/>
            <w:r w:rsidRPr="000E38D8">
              <w:rPr>
                <w:rFonts w:eastAsia="Times New Roman" w:cs="Times New Roman"/>
                <w:i/>
                <w:sz w:val="28"/>
                <w:szCs w:val="26"/>
              </w:rPr>
              <w:t xml:space="preserve"> </w:t>
            </w:r>
            <w:proofErr w:type="spellStart"/>
            <w:r w:rsidRPr="000E38D8">
              <w:rPr>
                <w:rFonts w:eastAsia="Times New Roman" w:cs="Times New Roman"/>
                <w:i/>
                <w:sz w:val="28"/>
                <w:szCs w:val="26"/>
              </w:rPr>
              <w:t>tên</w:t>
            </w:r>
            <w:proofErr w:type="spellEnd"/>
            <w:r w:rsidRPr="000E38D8">
              <w:rPr>
                <w:rFonts w:eastAsia="Times New Roman" w:cs="Times New Roman"/>
                <w:i/>
                <w:sz w:val="28"/>
                <w:szCs w:val="26"/>
              </w:rPr>
              <w:t xml:space="preserve">, </w:t>
            </w:r>
            <w:proofErr w:type="spellStart"/>
            <w:r w:rsidRPr="000E38D8">
              <w:rPr>
                <w:rFonts w:eastAsia="Times New Roman" w:cs="Times New Roman"/>
                <w:i/>
                <w:sz w:val="28"/>
                <w:szCs w:val="26"/>
              </w:rPr>
              <w:t>đóng</w:t>
            </w:r>
            <w:proofErr w:type="spellEnd"/>
            <w:r w:rsidRPr="000E38D8">
              <w:rPr>
                <w:rFonts w:eastAsia="Times New Roman" w:cs="Times New Roman"/>
                <w:i/>
                <w:sz w:val="28"/>
                <w:szCs w:val="26"/>
              </w:rPr>
              <w:t xml:space="preserve"> </w:t>
            </w:r>
            <w:proofErr w:type="spellStart"/>
            <w:r w:rsidRPr="000E38D8">
              <w:rPr>
                <w:rFonts w:eastAsia="Times New Roman" w:cs="Times New Roman"/>
                <w:i/>
                <w:sz w:val="28"/>
                <w:szCs w:val="26"/>
              </w:rPr>
              <w:t>dấu</w:t>
            </w:r>
            <w:proofErr w:type="spellEnd"/>
            <w:r w:rsidRPr="000E38D8">
              <w:rPr>
                <w:rFonts w:eastAsia="Times New Roman" w:cs="Times New Roman"/>
                <w:sz w:val="28"/>
                <w:szCs w:val="26"/>
              </w:rPr>
              <w:t>)</w:t>
            </w:r>
          </w:p>
          <w:p w14:paraId="7D0A09F6" w14:textId="77777777" w:rsidR="005E0995" w:rsidRPr="000E38D8" w:rsidRDefault="005E0995" w:rsidP="004C08FB">
            <w:pPr>
              <w:widowControl w:val="0"/>
              <w:spacing w:after="0" w:line="240" w:lineRule="auto"/>
              <w:ind w:firstLine="709"/>
              <w:jc w:val="left"/>
              <w:rPr>
                <w:rFonts w:eastAsia="Times New Roman" w:cs="Times New Roman"/>
                <w:sz w:val="27"/>
                <w:szCs w:val="27"/>
              </w:rPr>
            </w:pPr>
          </w:p>
          <w:p w14:paraId="052D1623" w14:textId="77777777" w:rsidR="005E0995" w:rsidRPr="000E38D8" w:rsidRDefault="005E0995" w:rsidP="004C08FB">
            <w:pPr>
              <w:widowControl w:val="0"/>
              <w:spacing w:after="0" w:line="240" w:lineRule="auto"/>
              <w:ind w:firstLine="709"/>
              <w:jc w:val="left"/>
              <w:rPr>
                <w:rFonts w:eastAsia="Times New Roman" w:cs="Times New Roman"/>
                <w:sz w:val="27"/>
                <w:szCs w:val="27"/>
              </w:rPr>
            </w:pPr>
          </w:p>
        </w:tc>
      </w:tr>
    </w:tbl>
    <w:p w14:paraId="5C12B187" w14:textId="77777777" w:rsidR="005E0995" w:rsidRPr="000E38D8" w:rsidRDefault="005E0995" w:rsidP="004C08FB">
      <w:pPr>
        <w:widowControl w:val="0"/>
        <w:spacing w:after="0" w:line="240" w:lineRule="auto"/>
        <w:ind w:firstLine="709"/>
        <w:jc w:val="left"/>
        <w:rPr>
          <w:rFonts w:eastAsia="Times New Roman" w:cs="Times New Roman"/>
          <w:b/>
          <w:sz w:val="27"/>
          <w:szCs w:val="27"/>
        </w:rPr>
      </w:pPr>
    </w:p>
    <w:p w14:paraId="543160AF" w14:textId="77777777" w:rsidR="005E0995" w:rsidRPr="000E38D8" w:rsidRDefault="005E0995" w:rsidP="004C08FB">
      <w:pPr>
        <w:spacing w:after="0" w:line="240" w:lineRule="auto"/>
        <w:ind w:firstLine="709"/>
        <w:jc w:val="left"/>
        <w:rPr>
          <w:rFonts w:eastAsia="Times New Roman" w:cs="Times New Roman"/>
          <w:b/>
          <w:sz w:val="27"/>
          <w:szCs w:val="27"/>
        </w:rPr>
      </w:pPr>
      <w:r w:rsidRPr="000E38D8">
        <w:rPr>
          <w:rFonts w:eastAsia="Times New Roman" w:cs="Times New Roman"/>
          <w:b/>
          <w:sz w:val="27"/>
          <w:szCs w:val="27"/>
        </w:rPr>
        <w:br w:type="page"/>
      </w:r>
    </w:p>
    <w:p w14:paraId="0556EED9" w14:textId="77777777" w:rsidR="005E0995" w:rsidRPr="000E38D8" w:rsidRDefault="005E0995" w:rsidP="004C08FB">
      <w:pPr>
        <w:widowControl w:val="0"/>
        <w:spacing w:after="0" w:line="240" w:lineRule="auto"/>
        <w:ind w:firstLine="709"/>
        <w:jc w:val="left"/>
        <w:rPr>
          <w:rFonts w:eastAsia="Times New Roman" w:cs="Times New Roman"/>
          <w:i/>
          <w:iCs/>
          <w:sz w:val="28"/>
          <w:szCs w:val="28"/>
          <w:lang w:val="vi-VN"/>
        </w:rPr>
      </w:pPr>
      <w:proofErr w:type="spellStart"/>
      <w:r w:rsidRPr="000E38D8">
        <w:rPr>
          <w:rFonts w:eastAsia="Times New Roman" w:cs="Times New Roman"/>
          <w:i/>
          <w:iCs/>
          <w:sz w:val="28"/>
          <w:szCs w:val="28"/>
        </w:rPr>
        <w:lastRenderedPageBreak/>
        <w:t>Mẫu</w:t>
      </w:r>
      <w:proofErr w:type="spellEnd"/>
      <w:r w:rsidRPr="000E38D8">
        <w:rPr>
          <w:rFonts w:eastAsia="Times New Roman" w:cs="Times New Roman"/>
          <w:i/>
          <w:iCs/>
          <w:sz w:val="28"/>
          <w:szCs w:val="28"/>
        </w:rPr>
        <w:t xml:space="preserve"> </w:t>
      </w:r>
      <w:proofErr w:type="spellStart"/>
      <w:r w:rsidRPr="000E38D8">
        <w:rPr>
          <w:rFonts w:eastAsia="Times New Roman" w:cs="Times New Roman"/>
          <w:i/>
          <w:iCs/>
          <w:sz w:val="28"/>
          <w:szCs w:val="28"/>
        </w:rPr>
        <w:t>Quyết</w:t>
      </w:r>
      <w:proofErr w:type="spellEnd"/>
      <w:r w:rsidRPr="000E38D8">
        <w:rPr>
          <w:rFonts w:eastAsia="Times New Roman" w:cs="Times New Roman"/>
          <w:i/>
          <w:iCs/>
          <w:sz w:val="28"/>
          <w:szCs w:val="28"/>
        </w:rPr>
        <w:t xml:space="preserve"> </w:t>
      </w:r>
      <w:proofErr w:type="spellStart"/>
      <w:r w:rsidRPr="000E38D8">
        <w:rPr>
          <w:rFonts w:eastAsia="Times New Roman" w:cs="Times New Roman"/>
          <w:i/>
          <w:iCs/>
          <w:sz w:val="28"/>
          <w:szCs w:val="28"/>
        </w:rPr>
        <w:t>định</w:t>
      </w:r>
      <w:proofErr w:type="spellEnd"/>
      <w:r w:rsidRPr="000E38D8">
        <w:rPr>
          <w:rFonts w:eastAsia="Times New Roman" w:cs="Times New Roman"/>
          <w:i/>
          <w:iCs/>
          <w:sz w:val="28"/>
          <w:szCs w:val="28"/>
        </w:rPr>
        <w:t xml:space="preserve"> </w:t>
      </w:r>
      <w:proofErr w:type="spellStart"/>
      <w:r w:rsidRPr="000E38D8">
        <w:rPr>
          <w:rFonts w:eastAsia="Times New Roman" w:cs="Times New Roman"/>
          <w:i/>
          <w:iCs/>
          <w:sz w:val="28"/>
          <w:szCs w:val="28"/>
        </w:rPr>
        <w:t>phê</w:t>
      </w:r>
      <w:proofErr w:type="spellEnd"/>
      <w:r w:rsidRPr="000E38D8">
        <w:rPr>
          <w:rFonts w:eastAsia="Times New Roman" w:cs="Times New Roman"/>
          <w:i/>
          <w:iCs/>
          <w:sz w:val="28"/>
          <w:szCs w:val="28"/>
        </w:rPr>
        <w:t xml:space="preserve"> </w:t>
      </w:r>
      <w:proofErr w:type="spellStart"/>
      <w:r w:rsidRPr="000E38D8">
        <w:rPr>
          <w:rFonts w:eastAsia="Times New Roman" w:cs="Times New Roman"/>
          <w:i/>
          <w:iCs/>
          <w:sz w:val="28"/>
          <w:szCs w:val="28"/>
        </w:rPr>
        <w:t>duyệt</w:t>
      </w:r>
      <w:proofErr w:type="spellEnd"/>
      <w:r w:rsidRPr="000E38D8">
        <w:rPr>
          <w:rFonts w:eastAsia="Times New Roman" w:cs="Times New Roman"/>
          <w:i/>
          <w:iCs/>
          <w:sz w:val="28"/>
          <w:szCs w:val="28"/>
        </w:rPr>
        <w:t xml:space="preserve"> </w:t>
      </w:r>
      <w:proofErr w:type="spellStart"/>
      <w:r w:rsidRPr="000E38D8">
        <w:rPr>
          <w:rFonts w:eastAsia="Times New Roman" w:cs="Times New Roman"/>
          <w:i/>
          <w:iCs/>
          <w:sz w:val="28"/>
          <w:szCs w:val="28"/>
        </w:rPr>
        <w:t>phương</w:t>
      </w:r>
      <w:proofErr w:type="spellEnd"/>
      <w:r w:rsidRPr="000E38D8">
        <w:rPr>
          <w:rFonts w:eastAsia="Times New Roman" w:cs="Times New Roman"/>
          <w:i/>
          <w:iCs/>
          <w:sz w:val="28"/>
          <w:szCs w:val="28"/>
        </w:rPr>
        <w:t xml:space="preserve"> </w:t>
      </w:r>
      <w:proofErr w:type="spellStart"/>
      <w:r w:rsidRPr="000E38D8">
        <w:rPr>
          <w:rFonts w:eastAsia="Times New Roman" w:cs="Times New Roman"/>
          <w:i/>
          <w:iCs/>
          <w:sz w:val="28"/>
          <w:szCs w:val="28"/>
        </w:rPr>
        <w:t>án</w:t>
      </w:r>
      <w:proofErr w:type="spellEnd"/>
      <w:r w:rsidRPr="000E38D8">
        <w:rPr>
          <w:rFonts w:eastAsia="Times New Roman" w:cs="Times New Roman"/>
          <w:i/>
          <w:iCs/>
          <w:sz w:val="28"/>
          <w:szCs w:val="28"/>
        </w:rPr>
        <w:t xml:space="preserve"> </w:t>
      </w:r>
      <w:proofErr w:type="spellStart"/>
      <w:r w:rsidRPr="000E38D8">
        <w:rPr>
          <w:rFonts w:eastAsia="Times New Roman" w:cs="Times New Roman"/>
          <w:i/>
          <w:iCs/>
          <w:sz w:val="28"/>
          <w:szCs w:val="28"/>
        </w:rPr>
        <w:t>phá</w:t>
      </w:r>
      <w:proofErr w:type="spellEnd"/>
      <w:r w:rsidRPr="000E38D8">
        <w:rPr>
          <w:rFonts w:eastAsia="Times New Roman" w:cs="Times New Roman"/>
          <w:i/>
          <w:iCs/>
          <w:sz w:val="28"/>
          <w:szCs w:val="28"/>
        </w:rPr>
        <w:t xml:space="preserve"> </w:t>
      </w:r>
      <w:proofErr w:type="spellStart"/>
      <w:r w:rsidRPr="000E38D8">
        <w:rPr>
          <w:rFonts w:eastAsia="Times New Roman" w:cs="Times New Roman"/>
          <w:i/>
          <w:iCs/>
          <w:sz w:val="28"/>
          <w:szCs w:val="28"/>
        </w:rPr>
        <w:t>dỡ</w:t>
      </w:r>
      <w:proofErr w:type="spellEnd"/>
      <w:r w:rsidRPr="000E38D8">
        <w:rPr>
          <w:rFonts w:eastAsia="Times New Roman" w:cs="Times New Roman"/>
          <w:i/>
          <w:iCs/>
          <w:sz w:val="28"/>
          <w:szCs w:val="28"/>
        </w:rPr>
        <w:t xml:space="preserve"> </w:t>
      </w:r>
      <w:proofErr w:type="spellStart"/>
      <w:r w:rsidRPr="000E38D8">
        <w:rPr>
          <w:rFonts w:eastAsia="Times New Roman" w:cs="Times New Roman"/>
          <w:i/>
          <w:iCs/>
          <w:sz w:val="28"/>
          <w:szCs w:val="28"/>
        </w:rPr>
        <w:t>tàu</w:t>
      </w:r>
      <w:proofErr w:type="spellEnd"/>
      <w:r w:rsidRPr="000E38D8">
        <w:rPr>
          <w:rFonts w:eastAsia="Times New Roman" w:cs="Times New Roman"/>
          <w:i/>
          <w:iCs/>
          <w:sz w:val="28"/>
          <w:szCs w:val="28"/>
        </w:rPr>
        <w:t xml:space="preserve"> </w:t>
      </w:r>
      <w:proofErr w:type="spellStart"/>
      <w:r w:rsidRPr="000E38D8">
        <w:rPr>
          <w:rFonts w:eastAsia="Times New Roman" w:cs="Times New Roman"/>
          <w:i/>
          <w:iCs/>
          <w:sz w:val="28"/>
          <w:szCs w:val="28"/>
        </w:rPr>
        <w:t>biển</w:t>
      </w:r>
      <w:proofErr w:type="spellEnd"/>
      <w:r w:rsidRPr="000E38D8">
        <w:rPr>
          <w:rFonts w:eastAsia="Times New Roman" w:cs="Times New Roman"/>
          <w:i/>
          <w:iCs/>
          <w:sz w:val="28"/>
          <w:szCs w:val="28"/>
          <w:lang w:val="vi-VN"/>
        </w:rPr>
        <w:t>:</w:t>
      </w:r>
    </w:p>
    <w:p w14:paraId="7315A311" w14:textId="77777777" w:rsidR="005E0995" w:rsidRPr="000E38D8" w:rsidRDefault="005E0995" w:rsidP="004C08FB">
      <w:pPr>
        <w:widowControl w:val="0"/>
        <w:spacing w:after="0" w:line="240" w:lineRule="auto"/>
        <w:ind w:firstLine="709"/>
        <w:jc w:val="left"/>
        <w:rPr>
          <w:rFonts w:eastAsia="Times New Roman" w:cs="Times New Roman"/>
          <w:b/>
          <w:i/>
          <w:iCs/>
          <w:sz w:val="18"/>
          <w:szCs w:val="18"/>
          <w:lang w:val="vi-VN"/>
        </w:rPr>
      </w:pPr>
    </w:p>
    <w:tbl>
      <w:tblPr>
        <w:tblW w:w="4843" w:type="pct"/>
        <w:tblInd w:w="284" w:type="dxa"/>
        <w:tblCellMar>
          <w:left w:w="0" w:type="dxa"/>
          <w:right w:w="0" w:type="dxa"/>
        </w:tblCellMar>
        <w:tblLook w:val="04A0" w:firstRow="1" w:lastRow="0" w:firstColumn="1" w:lastColumn="0" w:noHBand="0" w:noVBand="1"/>
      </w:tblPr>
      <w:tblGrid>
        <w:gridCol w:w="3117"/>
        <w:gridCol w:w="5667"/>
      </w:tblGrid>
      <w:tr w:rsidR="000E38D8" w:rsidRPr="000E38D8" w14:paraId="7137243F" w14:textId="77777777" w:rsidTr="00A71E2B">
        <w:trPr>
          <w:trHeight w:val="846"/>
        </w:trPr>
        <w:tc>
          <w:tcPr>
            <w:tcW w:w="1774" w:type="pct"/>
            <w:tcBorders>
              <w:top w:val="nil"/>
              <w:left w:val="nil"/>
              <w:bottom w:val="nil"/>
              <w:right w:val="nil"/>
            </w:tcBorders>
            <w:tcMar>
              <w:top w:w="0" w:type="dxa"/>
              <w:left w:w="108" w:type="dxa"/>
              <w:bottom w:w="0" w:type="dxa"/>
              <w:right w:w="108" w:type="dxa"/>
            </w:tcMar>
            <w:hideMark/>
          </w:tcPr>
          <w:p w14:paraId="201DB1C6" w14:textId="77777777" w:rsidR="005E0995" w:rsidRPr="000E38D8" w:rsidRDefault="005E0995" w:rsidP="004C08FB">
            <w:pPr>
              <w:widowControl w:val="0"/>
              <w:spacing w:after="0" w:line="240" w:lineRule="auto"/>
              <w:jc w:val="center"/>
              <w:rPr>
                <w:rFonts w:eastAsia="Times New Roman" w:cs="Times New Roman"/>
                <w:b/>
                <w:bCs/>
                <w:szCs w:val="18"/>
                <w:lang w:val="vi-VN"/>
              </w:rPr>
            </w:pPr>
            <w:r w:rsidRPr="000E38D8">
              <w:rPr>
                <w:rFonts w:eastAsia="Times New Roman" w:cs="Times New Roman"/>
                <w:b/>
                <w:bCs/>
                <w:szCs w:val="18"/>
                <w:lang w:val="vi-VN"/>
              </w:rPr>
              <w:t xml:space="preserve">CƠ QUAN CÓ </w:t>
            </w:r>
            <w:r w:rsidRPr="000E38D8">
              <w:rPr>
                <w:rFonts w:eastAsia="Times New Roman" w:cs="Times New Roman"/>
                <w:b/>
                <w:bCs/>
                <w:szCs w:val="18"/>
              </w:rPr>
              <w:t xml:space="preserve"> </w:t>
            </w:r>
            <w:r w:rsidRPr="000E38D8">
              <w:rPr>
                <w:rFonts w:eastAsia="Times New Roman" w:cs="Times New Roman"/>
                <w:b/>
                <w:bCs/>
                <w:szCs w:val="18"/>
                <w:lang w:val="vi-VN"/>
              </w:rPr>
              <w:t>THẨM QUYỀN CẤP</w:t>
            </w:r>
          </w:p>
          <w:p w14:paraId="2E39B04E" w14:textId="77777777" w:rsidR="005E0995" w:rsidRPr="000E38D8" w:rsidRDefault="005E0995" w:rsidP="004C08FB">
            <w:pPr>
              <w:widowControl w:val="0"/>
              <w:spacing w:after="0" w:line="240" w:lineRule="auto"/>
              <w:ind w:firstLine="709"/>
              <w:jc w:val="center"/>
              <w:rPr>
                <w:rFonts w:eastAsia="Times New Roman" w:cs="Times New Roman"/>
                <w:szCs w:val="24"/>
                <w:lang w:val="vi-VN"/>
              </w:rPr>
            </w:pPr>
            <w:r w:rsidRPr="000E38D8">
              <w:rPr>
                <w:rFonts w:eastAsia="Times New Roman" w:cs="Times New Roman"/>
                <w:noProof/>
                <w:szCs w:val="24"/>
                <w14:ligatures w14:val="standardContextual"/>
              </w:rPr>
              <mc:AlternateContent>
                <mc:Choice Requires="wps">
                  <w:drawing>
                    <wp:anchor distT="0" distB="0" distL="114300" distR="114300" simplePos="0" relativeHeight="251844608" behindDoc="0" locked="0" layoutInCell="1" allowOverlap="1" wp14:anchorId="7ED7C0D0" wp14:editId="360CDE47">
                      <wp:simplePos x="0" y="0"/>
                      <wp:positionH relativeFrom="column">
                        <wp:posOffset>442595</wp:posOffset>
                      </wp:positionH>
                      <wp:positionV relativeFrom="paragraph">
                        <wp:posOffset>16510</wp:posOffset>
                      </wp:positionV>
                      <wp:extent cx="952500" cy="0"/>
                      <wp:effectExtent l="0" t="0" r="19050" b="19050"/>
                      <wp:wrapNone/>
                      <wp:docPr id="14" name="Straight Connector 75"/>
                      <wp:cNvGraphicFramePr/>
                      <a:graphic xmlns:a="http://schemas.openxmlformats.org/drawingml/2006/main">
                        <a:graphicData uri="http://schemas.microsoft.com/office/word/2010/wordprocessingShape">
                          <wps:wsp>
                            <wps:cNvCnPr/>
                            <wps:spPr>
                              <a:xfrm>
                                <a:off x="0" y="0"/>
                                <a:ext cx="95250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anchor>
                  </w:drawing>
                </mc:Choice>
                <mc:Fallback>
                  <w:pict>
                    <v:line w14:anchorId="1D082245" id="Straight Connector 75" o:spid="_x0000_s1026" style="position:absolute;z-index:2518446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4.85pt,1.3pt" to="109.8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"/>
                  </w:pict>
                </mc:Fallback>
              </mc:AlternateContent>
            </w:r>
          </w:p>
        </w:tc>
        <w:tc>
          <w:tcPr>
            <w:tcW w:w="3226" w:type="pct"/>
            <w:tcBorders>
              <w:top w:val="nil"/>
              <w:left w:val="nil"/>
              <w:bottom w:val="nil"/>
              <w:right w:val="nil"/>
            </w:tcBorders>
            <w:tcMar>
              <w:top w:w="0" w:type="dxa"/>
              <w:left w:w="108" w:type="dxa"/>
              <w:bottom w:w="0" w:type="dxa"/>
              <w:right w:w="108" w:type="dxa"/>
            </w:tcMar>
            <w:hideMark/>
          </w:tcPr>
          <w:p w14:paraId="762D5CBA" w14:textId="77777777" w:rsidR="005E0995" w:rsidRPr="000E38D8" w:rsidRDefault="005E0995" w:rsidP="004C08FB">
            <w:pPr>
              <w:widowControl w:val="0"/>
              <w:spacing w:after="0" w:line="240" w:lineRule="auto"/>
              <w:jc w:val="center"/>
              <w:rPr>
                <w:rFonts w:eastAsia="Times New Roman" w:cs="Times New Roman"/>
                <w:b/>
                <w:bCs/>
                <w:szCs w:val="24"/>
                <w:lang w:val="vi-VN"/>
              </w:rPr>
            </w:pPr>
            <w:r w:rsidRPr="000E38D8">
              <w:rPr>
                <w:rFonts w:eastAsia="Times New Roman" w:cs="Times New Roman"/>
                <w:b/>
                <w:bCs/>
                <w:szCs w:val="18"/>
                <w:lang w:val="vi-VN"/>
              </w:rPr>
              <w:t>CỘNG HÒA XÃ HỘI CHỦ NGHĨA VIỆT NAM</w:t>
            </w:r>
            <w:r w:rsidRPr="000E38D8">
              <w:rPr>
                <w:rFonts w:eastAsia="Times New Roman" w:cs="Times New Roman"/>
                <w:b/>
                <w:bCs/>
                <w:sz w:val="24"/>
                <w:szCs w:val="18"/>
                <w:lang w:val="vi-VN"/>
              </w:rPr>
              <w:br/>
            </w:r>
            <w:r w:rsidRPr="000E38D8">
              <w:rPr>
                <w:rFonts w:eastAsia="Times New Roman" w:cs="Times New Roman"/>
                <w:b/>
                <w:bCs/>
                <w:szCs w:val="24"/>
              </w:rPr>
              <w:t xml:space="preserve"> </w:t>
            </w:r>
            <w:r w:rsidRPr="000E38D8">
              <w:rPr>
                <w:rFonts w:eastAsia="Times New Roman" w:cs="Times New Roman"/>
                <w:b/>
                <w:bCs/>
                <w:szCs w:val="24"/>
                <w:lang w:val="vi-VN"/>
              </w:rPr>
              <w:t>Độc lập - Tự do - Hạnh phúc</w:t>
            </w:r>
          </w:p>
          <w:p w14:paraId="454B34D8" w14:textId="77777777" w:rsidR="005E0995" w:rsidRPr="000E38D8" w:rsidRDefault="005E0995" w:rsidP="004C08FB">
            <w:pPr>
              <w:widowControl w:val="0"/>
              <w:spacing w:after="0" w:line="240" w:lineRule="auto"/>
              <w:ind w:firstLine="709"/>
              <w:jc w:val="center"/>
              <w:rPr>
                <w:rFonts w:eastAsia="Times New Roman" w:cs="Times New Roman"/>
                <w:sz w:val="24"/>
                <w:szCs w:val="24"/>
                <w:vertAlign w:val="superscript"/>
                <w:lang w:val="vi-VN"/>
              </w:rPr>
            </w:pPr>
            <w:r w:rsidRPr="000E38D8">
              <w:rPr>
                <w:rFonts w:eastAsia="Times New Roman" w:cs="Times New Roman"/>
                <w:noProof/>
                <w:sz w:val="24"/>
                <w:szCs w:val="24"/>
                <w:vertAlign w:val="superscript"/>
                <w14:ligatures w14:val="standardContextual"/>
              </w:rPr>
              <mc:AlternateContent>
                <mc:Choice Requires="wps">
                  <w:drawing>
                    <wp:anchor distT="0" distB="0" distL="114300" distR="114300" simplePos="0" relativeHeight="251845632" behindDoc="0" locked="0" layoutInCell="1" allowOverlap="1" wp14:anchorId="26B8273B" wp14:editId="01C5C952">
                      <wp:simplePos x="0" y="0"/>
                      <wp:positionH relativeFrom="column">
                        <wp:posOffset>714717</wp:posOffset>
                      </wp:positionH>
                      <wp:positionV relativeFrom="paragraph">
                        <wp:posOffset>19050</wp:posOffset>
                      </wp:positionV>
                      <wp:extent cx="2016369" cy="0"/>
                      <wp:effectExtent l="0" t="0" r="15875" b="12700"/>
                      <wp:wrapNone/>
                      <wp:docPr id="15" name="Straight Connector 76"/>
                      <wp:cNvGraphicFramePr/>
                      <a:graphic xmlns:a="http://schemas.openxmlformats.org/drawingml/2006/main">
                        <a:graphicData uri="http://schemas.microsoft.com/office/word/2010/wordprocessingShape">
                          <wps:wsp>
                            <wps:cNvCnPr/>
                            <wps:spPr>
                              <a:xfrm>
                                <a:off x="0" y="0"/>
                                <a:ext cx="2016369" cy="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w14:anchorId="3A6B63D7" id="Straight Connector 76" o:spid="_x0000_s1026" style="position:absolute;z-index:251845632;visibility:visible;mso-wrap-style:square;mso-wrap-distance-left:9pt;mso-wrap-distance-top:0;mso-wrap-distance-right:9pt;mso-wrap-distance-bottom:0;mso-position-horizontal:absolute;mso-position-horizontal-relative:text;mso-position-vertical:absolute;mso-position-vertical-relative:text" from="56.3pt,1.5pt" to="215.0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"/>
                  </w:pict>
                </mc:Fallback>
              </mc:AlternateContent>
            </w:r>
          </w:p>
        </w:tc>
      </w:tr>
      <w:tr w:rsidR="000E38D8" w:rsidRPr="000E38D8" w14:paraId="0114B6B7" w14:textId="77777777" w:rsidTr="00A71E2B">
        <w:tc>
          <w:tcPr>
            <w:tcW w:w="1774" w:type="pct"/>
            <w:tcBorders>
              <w:top w:val="nil"/>
              <w:left w:val="nil"/>
              <w:bottom w:val="nil"/>
              <w:right w:val="nil"/>
            </w:tcBorders>
            <w:tcMar>
              <w:top w:w="0" w:type="dxa"/>
              <w:left w:w="108" w:type="dxa"/>
              <w:bottom w:w="0" w:type="dxa"/>
              <w:right w:w="108" w:type="dxa"/>
            </w:tcMar>
            <w:hideMark/>
          </w:tcPr>
          <w:p w14:paraId="6B7686A9" w14:textId="77777777" w:rsidR="005E0995" w:rsidRPr="000E38D8" w:rsidRDefault="005E0995" w:rsidP="004C08FB">
            <w:pPr>
              <w:widowControl w:val="0"/>
              <w:spacing w:after="0" w:line="240" w:lineRule="auto"/>
              <w:ind w:firstLine="709"/>
              <w:jc w:val="center"/>
              <w:rPr>
                <w:rFonts w:eastAsia="Times New Roman" w:cs="Times New Roman"/>
                <w:szCs w:val="24"/>
              </w:rPr>
            </w:pPr>
            <w:proofErr w:type="spellStart"/>
            <w:r w:rsidRPr="000E38D8">
              <w:rPr>
                <w:rFonts w:eastAsia="Times New Roman" w:cs="Times New Roman"/>
                <w:szCs w:val="24"/>
              </w:rPr>
              <w:t>Số</w:t>
            </w:r>
            <w:proofErr w:type="spellEnd"/>
            <w:r w:rsidRPr="000E38D8">
              <w:rPr>
                <w:rFonts w:eastAsia="Times New Roman" w:cs="Times New Roman"/>
                <w:szCs w:val="24"/>
              </w:rPr>
              <w:t>: … /QĐ-…</w:t>
            </w:r>
          </w:p>
        </w:tc>
        <w:tc>
          <w:tcPr>
            <w:tcW w:w="3226" w:type="pct"/>
            <w:tcBorders>
              <w:top w:val="nil"/>
              <w:left w:val="nil"/>
              <w:bottom w:val="nil"/>
              <w:right w:val="nil"/>
            </w:tcBorders>
            <w:tcMar>
              <w:top w:w="0" w:type="dxa"/>
              <w:left w:w="108" w:type="dxa"/>
              <w:bottom w:w="0" w:type="dxa"/>
              <w:right w:w="108" w:type="dxa"/>
            </w:tcMar>
            <w:hideMark/>
          </w:tcPr>
          <w:p w14:paraId="3D18F250" w14:textId="77777777" w:rsidR="005E0995" w:rsidRPr="000E38D8" w:rsidRDefault="005E0995" w:rsidP="004C08FB">
            <w:pPr>
              <w:widowControl w:val="0"/>
              <w:spacing w:after="0" w:line="240" w:lineRule="auto"/>
              <w:ind w:firstLine="709"/>
              <w:jc w:val="center"/>
              <w:rPr>
                <w:rFonts w:eastAsia="Times New Roman" w:cs="Times New Roman"/>
                <w:sz w:val="24"/>
                <w:szCs w:val="24"/>
              </w:rPr>
            </w:pPr>
            <w:r w:rsidRPr="000E38D8">
              <w:rPr>
                <w:rFonts w:eastAsia="Times New Roman" w:cs="Times New Roman"/>
                <w:i/>
                <w:iCs/>
                <w:sz w:val="24"/>
                <w:szCs w:val="24"/>
              </w:rPr>
              <w:t>……</w:t>
            </w:r>
            <w:proofErr w:type="gramStart"/>
            <w:r w:rsidRPr="000E38D8">
              <w:rPr>
                <w:rFonts w:eastAsia="Times New Roman" w:cs="Times New Roman"/>
                <w:i/>
                <w:iCs/>
                <w:sz w:val="24"/>
                <w:szCs w:val="24"/>
              </w:rPr>
              <w:t>…..</w:t>
            </w:r>
            <w:proofErr w:type="gramEnd"/>
            <w:r w:rsidRPr="000E38D8">
              <w:rPr>
                <w:rFonts w:eastAsia="Times New Roman" w:cs="Times New Roman"/>
                <w:i/>
                <w:iCs/>
                <w:sz w:val="24"/>
                <w:szCs w:val="24"/>
              </w:rPr>
              <w:t xml:space="preserve">, </w:t>
            </w:r>
            <w:proofErr w:type="spellStart"/>
            <w:r w:rsidRPr="000E38D8">
              <w:rPr>
                <w:rFonts w:eastAsia="Times New Roman" w:cs="Times New Roman"/>
                <w:i/>
                <w:iCs/>
                <w:sz w:val="24"/>
                <w:szCs w:val="24"/>
              </w:rPr>
              <w:t>ngày</w:t>
            </w:r>
            <w:proofErr w:type="spellEnd"/>
            <w:r w:rsidRPr="000E38D8">
              <w:rPr>
                <w:rFonts w:eastAsia="Times New Roman" w:cs="Times New Roman"/>
                <w:i/>
                <w:iCs/>
                <w:sz w:val="24"/>
                <w:szCs w:val="24"/>
              </w:rPr>
              <w:t xml:space="preserve"> …. </w:t>
            </w:r>
            <w:proofErr w:type="spellStart"/>
            <w:r w:rsidRPr="000E38D8">
              <w:rPr>
                <w:rFonts w:eastAsia="Times New Roman" w:cs="Times New Roman"/>
                <w:i/>
                <w:iCs/>
                <w:sz w:val="24"/>
                <w:szCs w:val="24"/>
              </w:rPr>
              <w:t>tháng</w:t>
            </w:r>
            <w:proofErr w:type="spellEnd"/>
            <w:r w:rsidRPr="000E38D8">
              <w:rPr>
                <w:rFonts w:eastAsia="Times New Roman" w:cs="Times New Roman"/>
                <w:i/>
                <w:iCs/>
                <w:sz w:val="24"/>
                <w:szCs w:val="24"/>
              </w:rPr>
              <w:t xml:space="preserve"> </w:t>
            </w:r>
            <w:proofErr w:type="gramStart"/>
            <w:r w:rsidRPr="000E38D8">
              <w:rPr>
                <w:rFonts w:eastAsia="Times New Roman" w:cs="Times New Roman"/>
                <w:i/>
                <w:iCs/>
                <w:sz w:val="24"/>
                <w:szCs w:val="24"/>
              </w:rPr>
              <w:t>…..</w:t>
            </w:r>
            <w:proofErr w:type="gramEnd"/>
            <w:r w:rsidRPr="000E38D8">
              <w:rPr>
                <w:rFonts w:eastAsia="Times New Roman" w:cs="Times New Roman"/>
                <w:i/>
                <w:iCs/>
                <w:sz w:val="24"/>
                <w:szCs w:val="24"/>
              </w:rPr>
              <w:t xml:space="preserve"> </w:t>
            </w:r>
            <w:proofErr w:type="spellStart"/>
            <w:r w:rsidRPr="000E38D8">
              <w:rPr>
                <w:rFonts w:eastAsia="Times New Roman" w:cs="Times New Roman"/>
                <w:i/>
                <w:iCs/>
                <w:sz w:val="24"/>
                <w:szCs w:val="24"/>
              </w:rPr>
              <w:t>năm</w:t>
            </w:r>
            <w:proofErr w:type="spellEnd"/>
            <w:r w:rsidRPr="000E38D8">
              <w:rPr>
                <w:rFonts w:eastAsia="Times New Roman" w:cs="Times New Roman"/>
                <w:i/>
                <w:iCs/>
                <w:sz w:val="24"/>
                <w:szCs w:val="24"/>
              </w:rPr>
              <w:t xml:space="preserve"> …</w:t>
            </w:r>
          </w:p>
        </w:tc>
      </w:tr>
    </w:tbl>
    <w:p w14:paraId="12B2412E" w14:textId="77777777" w:rsidR="005E0995" w:rsidRPr="000E38D8" w:rsidRDefault="005E0995" w:rsidP="004C08FB">
      <w:pPr>
        <w:widowControl w:val="0"/>
        <w:spacing w:after="0" w:line="240" w:lineRule="auto"/>
        <w:ind w:firstLine="709"/>
        <w:jc w:val="center"/>
        <w:rPr>
          <w:rFonts w:eastAsia="Times New Roman" w:cs="Times New Roman"/>
          <w:b/>
          <w:sz w:val="24"/>
          <w:szCs w:val="28"/>
        </w:rPr>
      </w:pPr>
    </w:p>
    <w:p w14:paraId="5B7B4C1D" w14:textId="77777777" w:rsidR="005E0995" w:rsidRPr="000E38D8" w:rsidRDefault="005E0995" w:rsidP="004C08FB">
      <w:pPr>
        <w:widowControl w:val="0"/>
        <w:spacing w:after="0" w:line="240" w:lineRule="auto"/>
        <w:ind w:firstLine="709"/>
        <w:jc w:val="center"/>
        <w:rPr>
          <w:rFonts w:eastAsia="Times New Roman" w:cs="Times New Roman"/>
          <w:b/>
          <w:sz w:val="28"/>
          <w:szCs w:val="28"/>
        </w:rPr>
      </w:pPr>
      <w:r w:rsidRPr="000E38D8">
        <w:rPr>
          <w:rFonts w:eastAsia="Times New Roman" w:cs="Times New Roman"/>
          <w:b/>
          <w:sz w:val="28"/>
          <w:szCs w:val="28"/>
        </w:rPr>
        <w:t>QUYẾT ĐỊNH</w:t>
      </w:r>
    </w:p>
    <w:p w14:paraId="2423E80A" w14:textId="77777777" w:rsidR="005E0995" w:rsidRPr="000E38D8" w:rsidRDefault="005E0995" w:rsidP="004C08FB">
      <w:pPr>
        <w:widowControl w:val="0"/>
        <w:spacing w:after="0" w:line="240" w:lineRule="auto"/>
        <w:ind w:firstLine="709"/>
        <w:jc w:val="center"/>
        <w:rPr>
          <w:rFonts w:eastAsia="Times New Roman" w:cs="Times New Roman"/>
          <w:b/>
          <w:sz w:val="28"/>
          <w:szCs w:val="28"/>
        </w:rPr>
      </w:pPr>
      <w:proofErr w:type="spellStart"/>
      <w:r w:rsidRPr="000E38D8">
        <w:rPr>
          <w:rFonts w:eastAsia="Times New Roman" w:cs="Times New Roman"/>
          <w:b/>
          <w:sz w:val="28"/>
          <w:szCs w:val="28"/>
        </w:rPr>
        <w:t>Phê</w:t>
      </w:r>
      <w:proofErr w:type="spellEnd"/>
      <w:r w:rsidRPr="000E38D8">
        <w:rPr>
          <w:rFonts w:eastAsia="Times New Roman" w:cs="Times New Roman"/>
          <w:b/>
          <w:sz w:val="28"/>
          <w:szCs w:val="28"/>
        </w:rPr>
        <w:t xml:space="preserve"> </w:t>
      </w:r>
      <w:proofErr w:type="spellStart"/>
      <w:r w:rsidRPr="000E38D8">
        <w:rPr>
          <w:rFonts w:eastAsia="Times New Roman" w:cs="Times New Roman"/>
          <w:b/>
          <w:sz w:val="28"/>
          <w:szCs w:val="28"/>
        </w:rPr>
        <w:t>duyệt</w:t>
      </w:r>
      <w:proofErr w:type="spellEnd"/>
      <w:r w:rsidRPr="000E38D8">
        <w:rPr>
          <w:rFonts w:eastAsia="Times New Roman" w:cs="Times New Roman"/>
          <w:b/>
          <w:sz w:val="28"/>
          <w:szCs w:val="28"/>
        </w:rPr>
        <w:t xml:space="preserve"> </w:t>
      </w:r>
      <w:proofErr w:type="spellStart"/>
      <w:r w:rsidRPr="000E38D8">
        <w:rPr>
          <w:rFonts w:eastAsia="Times New Roman" w:cs="Times New Roman"/>
          <w:b/>
          <w:sz w:val="28"/>
          <w:szCs w:val="28"/>
        </w:rPr>
        <w:t>phương</w:t>
      </w:r>
      <w:proofErr w:type="spellEnd"/>
      <w:r w:rsidRPr="000E38D8">
        <w:rPr>
          <w:rFonts w:eastAsia="Times New Roman" w:cs="Times New Roman"/>
          <w:b/>
          <w:sz w:val="28"/>
          <w:szCs w:val="28"/>
        </w:rPr>
        <w:t xml:space="preserve"> </w:t>
      </w:r>
      <w:proofErr w:type="spellStart"/>
      <w:r w:rsidRPr="000E38D8">
        <w:rPr>
          <w:rFonts w:eastAsia="Times New Roman" w:cs="Times New Roman"/>
          <w:b/>
          <w:sz w:val="28"/>
          <w:szCs w:val="28"/>
        </w:rPr>
        <w:t>án</w:t>
      </w:r>
      <w:proofErr w:type="spellEnd"/>
      <w:r w:rsidRPr="000E38D8">
        <w:rPr>
          <w:rFonts w:eastAsia="Times New Roman" w:cs="Times New Roman"/>
          <w:b/>
          <w:sz w:val="28"/>
          <w:szCs w:val="28"/>
        </w:rPr>
        <w:t xml:space="preserve"> </w:t>
      </w:r>
      <w:proofErr w:type="spellStart"/>
      <w:r w:rsidRPr="000E38D8">
        <w:rPr>
          <w:rFonts w:eastAsia="Times New Roman" w:cs="Times New Roman"/>
          <w:b/>
          <w:sz w:val="28"/>
          <w:szCs w:val="28"/>
        </w:rPr>
        <w:t>phá</w:t>
      </w:r>
      <w:proofErr w:type="spellEnd"/>
      <w:r w:rsidRPr="000E38D8">
        <w:rPr>
          <w:rFonts w:eastAsia="Times New Roman" w:cs="Times New Roman"/>
          <w:b/>
          <w:sz w:val="28"/>
          <w:szCs w:val="28"/>
        </w:rPr>
        <w:t xml:space="preserve"> </w:t>
      </w:r>
      <w:proofErr w:type="spellStart"/>
      <w:r w:rsidRPr="000E38D8">
        <w:rPr>
          <w:rFonts w:eastAsia="Times New Roman" w:cs="Times New Roman"/>
          <w:b/>
          <w:sz w:val="28"/>
          <w:szCs w:val="28"/>
        </w:rPr>
        <w:t>dỡ</w:t>
      </w:r>
      <w:proofErr w:type="spellEnd"/>
      <w:r w:rsidRPr="000E38D8">
        <w:rPr>
          <w:rFonts w:eastAsia="Times New Roman" w:cs="Times New Roman"/>
          <w:b/>
          <w:sz w:val="28"/>
          <w:szCs w:val="28"/>
        </w:rPr>
        <w:t xml:space="preserve"> </w:t>
      </w:r>
      <w:proofErr w:type="spellStart"/>
      <w:r w:rsidRPr="000E38D8">
        <w:rPr>
          <w:rFonts w:eastAsia="Times New Roman" w:cs="Times New Roman"/>
          <w:b/>
          <w:sz w:val="28"/>
          <w:szCs w:val="28"/>
        </w:rPr>
        <w:t>tàu</w:t>
      </w:r>
      <w:proofErr w:type="spellEnd"/>
      <w:r w:rsidRPr="000E38D8">
        <w:rPr>
          <w:rFonts w:eastAsia="Times New Roman" w:cs="Times New Roman"/>
          <w:b/>
          <w:sz w:val="28"/>
          <w:szCs w:val="28"/>
        </w:rPr>
        <w:t xml:space="preserve"> </w:t>
      </w:r>
      <w:proofErr w:type="spellStart"/>
      <w:r w:rsidRPr="000E38D8">
        <w:rPr>
          <w:rFonts w:eastAsia="Times New Roman" w:cs="Times New Roman"/>
          <w:b/>
          <w:sz w:val="28"/>
          <w:szCs w:val="28"/>
        </w:rPr>
        <w:t>biển</w:t>
      </w:r>
      <w:proofErr w:type="spellEnd"/>
    </w:p>
    <w:p w14:paraId="10898E38" w14:textId="77777777" w:rsidR="005E0995" w:rsidRPr="000E38D8" w:rsidRDefault="005E0995" w:rsidP="004C08FB">
      <w:pPr>
        <w:widowControl w:val="0"/>
        <w:spacing w:after="0" w:line="240" w:lineRule="auto"/>
        <w:ind w:firstLine="709"/>
        <w:jc w:val="center"/>
        <w:rPr>
          <w:rFonts w:eastAsia="Times New Roman" w:cs="Times New Roman"/>
          <w:b/>
          <w:bCs/>
          <w:sz w:val="28"/>
          <w:szCs w:val="28"/>
          <w:vertAlign w:val="superscript"/>
        </w:rPr>
      </w:pPr>
      <w:r w:rsidRPr="000E38D8">
        <w:rPr>
          <w:rFonts w:eastAsia="Times New Roman" w:cs="Times New Roman"/>
          <w:b/>
          <w:bCs/>
          <w:sz w:val="28"/>
          <w:szCs w:val="28"/>
          <w:vertAlign w:val="superscript"/>
        </w:rPr>
        <w:t>____________</w:t>
      </w:r>
    </w:p>
    <w:p w14:paraId="0821B1DF" w14:textId="77777777" w:rsidR="005E0995" w:rsidRPr="000E38D8" w:rsidRDefault="005E0995" w:rsidP="004C08FB">
      <w:pPr>
        <w:widowControl w:val="0"/>
        <w:spacing w:after="0" w:line="240" w:lineRule="auto"/>
        <w:ind w:firstLine="709"/>
        <w:jc w:val="center"/>
        <w:rPr>
          <w:rFonts w:eastAsia="Times New Roman" w:cs="Times New Roman"/>
          <w:b/>
          <w:bCs/>
          <w:sz w:val="12"/>
          <w:szCs w:val="28"/>
        </w:rPr>
      </w:pPr>
      <w:r w:rsidRPr="000E38D8">
        <w:rPr>
          <w:rFonts w:eastAsia="Times New Roman" w:cs="Times New Roman"/>
          <w:b/>
          <w:bCs/>
          <w:sz w:val="28"/>
          <w:szCs w:val="28"/>
        </w:rPr>
        <w:t xml:space="preserve"> </w:t>
      </w:r>
    </w:p>
    <w:p w14:paraId="0FB15BFB" w14:textId="77777777" w:rsidR="005E0995" w:rsidRPr="000E38D8" w:rsidRDefault="005E0995" w:rsidP="004C08FB">
      <w:pPr>
        <w:widowControl w:val="0"/>
        <w:spacing w:after="0" w:line="240" w:lineRule="auto"/>
        <w:ind w:firstLine="709"/>
        <w:jc w:val="center"/>
        <w:rPr>
          <w:rFonts w:eastAsia="Times New Roman" w:cs="Times New Roman"/>
          <w:b/>
          <w:bCs/>
          <w:sz w:val="8"/>
          <w:szCs w:val="28"/>
        </w:rPr>
      </w:pPr>
    </w:p>
    <w:p w14:paraId="222266DB" w14:textId="77777777" w:rsidR="005E0995" w:rsidRPr="000E38D8" w:rsidRDefault="005E0995" w:rsidP="004C08FB">
      <w:pPr>
        <w:widowControl w:val="0"/>
        <w:spacing w:after="0" w:line="240" w:lineRule="auto"/>
        <w:ind w:firstLine="709"/>
        <w:jc w:val="center"/>
        <w:rPr>
          <w:rFonts w:eastAsia="Times New Roman" w:cs="Times New Roman"/>
          <w:sz w:val="28"/>
          <w:szCs w:val="28"/>
        </w:rPr>
      </w:pPr>
      <w:r w:rsidRPr="000E38D8">
        <w:rPr>
          <w:rFonts w:eastAsia="Times New Roman" w:cs="Times New Roman"/>
          <w:b/>
          <w:bCs/>
          <w:sz w:val="28"/>
          <w:szCs w:val="28"/>
        </w:rPr>
        <w:t>ỦY BAN NHÂN DÂN TỈNH …</w:t>
      </w:r>
      <w:r w:rsidRPr="000E38D8">
        <w:rPr>
          <w:rFonts w:eastAsia="Times New Roman" w:cs="Times New Roman"/>
          <w:b/>
          <w:bCs/>
          <w:sz w:val="28"/>
          <w:szCs w:val="28"/>
        </w:rPr>
        <w:br/>
      </w:r>
    </w:p>
    <w:p w14:paraId="1CD09BA7" w14:textId="77777777" w:rsidR="005E0995" w:rsidRPr="000E38D8" w:rsidRDefault="005E0995" w:rsidP="004C08FB">
      <w:pPr>
        <w:widowControl w:val="0"/>
        <w:spacing w:after="0" w:line="240" w:lineRule="auto"/>
        <w:ind w:firstLine="709"/>
        <w:rPr>
          <w:rFonts w:eastAsia="Times New Roman" w:cs="Times New Roman"/>
          <w:i/>
          <w:sz w:val="28"/>
          <w:szCs w:val="28"/>
        </w:rPr>
      </w:pPr>
      <w:proofErr w:type="spellStart"/>
      <w:r w:rsidRPr="000E38D8">
        <w:rPr>
          <w:rFonts w:eastAsia="Times New Roman" w:cs="Times New Roman"/>
          <w:i/>
          <w:sz w:val="28"/>
          <w:szCs w:val="28"/>
        </w:rPr>
        <w:t>Căn</w:t>
      </w:r>
      <w:proofErr w:type="spellEnd"/>
      <w:r w:rsidRPr="000E38D8">
        <w:rPr>
          <w:rFonts w:eastAsia="Times New Roman" w:cs="Times New Roman"/>
          <w:i/>
          <w:sz w:val="28"/>
          <w:szCs w:val="28"/>
        </w:rPr>
        <w:t xml:space="preserve"> </w:t>
      </w:r>
      <w:proofErr w:type="spellStart"/>
      <w:r w:rsidRPr="000E38D8">
        <w:rPr>
          <w:rFonts w:eastAsia="Times New Roman" w:cs="Times New Roman"/>
          <w:i/>
          <w:sz w:val="28"/>
          <w:szCs w:val="28"/>
        </w:rPr>
        <w:t>cứ</w:t>
      </w:r>
      <w:proofErr w:type="spellEnd"/>
      <w:r w:rsidRPr="000E38D8">
        <w:rPr>
          <w:rFonts w:eastAsia="Times New Roman" w:cs="Times New Roman"/>
          <w:i/>
          <w:sz w:val="28"/>
          <w:szCs w:val="28"/>
        </w:rPr>
        <w:t xml:space="preserve"> </w:t>
      </w:r>
      <w:proofErr w:type="spellStart"/>
      <w:r w:rsidRPr="000E38D8">
        <w:rPr>
          <w:rFonts w:eastAsia="Times New Roman" w:cs="Times New Roman"/>
          <w:i/>
          <w:sz w:val="28"/>
          <w:szCs w:val="28"/>
        </w:rPr>
        <w:t>Nghị</w:t>
      </w:r>
      <w:proofErr w:type="spellEnd"/>
      <w:r w:rsidRPr="000E38D8">
        <w:rPr>
          <w:rFonts w:eastAsia="Times New Roman" w:cs="Times New Roman"/>
          <w:i/>
          <w:sz w:val="28"/>
          <w:szCs w:val="28"/>
        </w:rPr>
        <w:t xml:space="preserve"> </w:t>
      </w:r>
      <w:proofErr w:type="spellStart"/>
      <w:r w:rsidRPr="000E38D8">
        <w:rPr>
          <w:rFonts w:eastAsia="Times New Roman" w:cs="Times New Roman"/>
          <w:i/>
          <w:sz w:val="28"/>
          <w:szCs w:val="28"/>
        </w:rPr>
        <w:t>định</w:t>
      </w:r>
      <w:proofErr w:type="spellEnd"/>
      <w:r w:rsidRPr="000E38D8">
        <w:rPr>
          <w:rFonts w:eastAsia="Times New Roman" w:cs="Times New Roman"/>
          <w:i/>
          <w:sz w:val="28"/>
          <w:szCs w:val="28"/>
        </w:rPr>
        <w:t xml:space="preserve"> </w:t>
      </w:r>
      <w:proofErr w:type="spellStart"/>
      <w:r w:rsidRPr="000E38D8">
        <w:rPr>
          <w:rFonts w:eastAsia="Times New Roman" w:cs="Times New Roman"/>
          <w:i/>
          <w:sz w:val="28"/>
          <w:szCs w:val="28"/>
        </w:rPr>
        <w:t>số</w:t>
      </w:r>
      <w:proofErr w:type="spellEnd"/>
      <w:r w:rsidRPr="000E38D8">
        <w:rPr>
          <w:rFonts w:eastAsia="Times New Roman" w:cs="Times New Roman"/>
          <w:i/>
          <w:sz w:val="28"/>
          <w:szCs w:val="28"/>
        </w:rPr>
        <w:t xml:space="preserve"> …….;</w:t>
      </w:r>
    </w:p>
    <w:p w14:paraId="09F02313" w14:textId="77777777" w:rsidR="005E0995" w:rsidRPr="000E38D8" w:rsidRDefault="005E0995" w:rsidP="004C08FB">
      <w:pPr>
        <w:widowControl w:val="0"/>
        <w:spacing w:after="0" w:line="240" w:lineRule="auto"/>
        <w:ind w:firstLine="709"/>
        <w:rPr>
          <w:rFonts w:eastAsia="Times New Roman" w:cs="Times New Roman"/>
          <w:i/>
          <w:sz w:val="28"/>
          <w:szCs w:val="28"/>
        </w:rPr>
      </w:pPr>
      <w:proofErr w:type="spellStart"/>
      <w:r w:rsidRPr="000E38D8">
        <w:rPr>
          <w:rFonts w:eastAsia="Times New Roman" w:cs="Times New Roman"/>
          <w:i/>
          <w:sz w:val="28"/>
          <w:szCs w:val="28"/>
        </w:rPr>
        <w:t>Căn</w:t>
      </w:r>
      <w:proofErr w:type="spellEnd"/>
      <w:r w:rsidRPr="000E38D8">
        <w:rPr>
          <w:rFonts w:eastAsia="Times New Roman" w:cs="Times New Roman"/>
          <w:i/>
          <w:sz w:val="28"/>
          <w:szCs w:val="28"/>
        </w:rPr>
        <w:t xml:space="preserve"> </w:t>
      </w:r>
      <w:proofErr w:type="spellStart"/>
      <w:r w:rsidRPr="000E38D8">
        <w:rPr>
          <w:rFonts w:eastAsia="Times New Roman" w:cs="Times New Roman"/>
          <w:i/>
          <w:sz w:val="28"/>
          <w:szCs w:val="28"/>
        </w:rPr>
        <w:t>cứ</w:t>
      </w:r>
      <w:proofErr w:type="spellEnd"/>
      <w:r w:rsidRPr="000E38D8">
        <w:rPr>
          <w:rFonts w:eastAsia="Times New Roman" w:cs="Times New Roman"/>
          <w:i/>
          <w:sz w:val="28"/>
          <w:szCs w:val="28"/>
        </w:rPr>
        <w:t xml:space="preserve"> ……………………………………………………………………;</w:t>
      </w:r>
    </w:p>
    <w:p w14:paraId="5C7E355D" w14:textId="77777777" w:rsidR="005E0995" w:rsidRPr="000E38D8" w:rsidRDefault="005E0995" w:rsidP="004C08FB">
      <w:pPr>
        <w:widowControl w:val="0"/>
        <w:spacing w:after="0" w:line="240" w:lineRule="auto"/>
        <w:ind w:firstLine="709"/>
        <w:rPr>
          <w:rFonts w:eastAsia="Times New Roman" w:cs="Times New Roman"/>
          <w:i/>
          <w:sz w:val="28"/>
          <w:szCs w:val="28"/>
        </w:rPr>
      </w:pPr>
      <w:r w:rsidRPr="000E38D8">
        <w:rPr>
          <w:rFonts w:eastAsia="Times New Roman" w:cs="Times New Roman"/>
          <w:i/>
          <w:sz w:val="28"/>
          <w:szCs w:val="28"/>
        </w:rPr>
        <w:t xml:space="preserve">Xét </w:t>
      </w:r>
      <w:proofErr w:type="spellStart"/>
      <w:r w:rsidRPr="000E38D8">
        <w:rPr>
          <w:rFonts w:eastAsia="Times New Roman" w:cs="Times New Roman"/>
          <w:i/>
          <w:sz w:val="28"/>
          <w:szCs w:val="28"/>
        </w:rPr>
        <w:t>nội</w:t>
      </w:r>
      <w:proofErr w:type="spellEnd"/>
      <w:r w:rsidRPr="000E38D8">
        <w:rPr>
          <w:rFonts w:eastAsia="Times New Roman" w:cs="Times New Roman"/>
          <w:i/>
          <w:sz w:val="28"/>
          <w:szCs w:val="28"/>
        </w:rPr>
        <w:t xml:space="preserve"> dung </w:t>
      </w:r>
      <w:proofErr w:type="spellStart"/>
      <w:r w:rsidRPr="000E38D8">
        <w:rPr>
          <w:rFonts w:eastAsia="Times New Roman" w:cs="Times New Roman"/>
          <w:i/>
          <w:sz w:val="28"/>
          <w:szCs w:val="28"/>
        </w:rPr>
        <w:t>phương</w:t>
      </w:r>
      <w:proofErr w:type="spellEnd"/>
      <w:r w:rsidRPr="000E38D8">
        <w:rPr>
          <w:rFonts w:eastAsia="Times New Roman" w:cs="Times New Roman"/>
          <w:i/>
          <w:sz w:val="28"/>
          <w:szCs w:val="28"/>
        </w:rPr>
        <w:t xml:space="preserve"> </w:t>
      </w:r>
      <w:proofErr w:type="spellStart"/>
      <w:r w:rsidRPr="000E38D8">
        <w:rPr>
          <w:rFonts w:eastAsia="Times New Roman" w:cs="Times New Roman"/>
          <w:i/>
          <w:sz w:val="28"/>
          <w:szCs w:val="28"/>
        </w:rPr>
        <w:t>án</w:t>
      </w:r>
      <w:proofErr w:type="spellEnd"/>
      <w:r w:rsidRPr="000E38D8">
        <w:rPr>
          <w:rFonts w:eastAsia="Times New Roman" w:cs="Times New Roman"/>
          <w:i/>
          <w:sz w:val="28"/>
          <w:szCs w:val="28"/>
        </w:rPr>
        <w:t xml:space="preserve"> </w:t>
      </w:r>
      <w:proofErr w:type="spellStart"/>
      <w:r w:rsidRPr="000E38D8">
        <w:rPr>
          <w:rFonts w:eastAsia="Times New Roman" w:cs="Times New Roman"/>
          <w:i/>
          <w:sz w:val="28"/>
          <w:szCs w:val="28"/>
        </w:rPr>
        <w:t>phá</w:t>
      </w:r>
      <w:proofErr w:type="spellEnd"/>
      <w:r w:rsidRPr="000E38D8">
        <w:rPr>
          <w:rFonts w:eastAsia="Times New Roman" w:cs="Times New Roman"/>
          <w:i/>
          <w:sz w:val="28"/>
          <w:szCs w:val="28"/>
        </w:rPr>
        <w:t xml:space="preserve"> </w:t>
      </w:r>
      <w:proofErr w:type="spellStart"/>
      <w:r w:rsidRPr="000E38D8">
        <w:rPr>
          <w:rFonts w:eastAsia="Times New Roman" w:cs="Times New Roman"/>
          <w:i/>
          <w:sz w:val="28"/>
          <w:szCs w:val="28"/>
        </w:rPr>
        <w:t>dỡ</w:t>
      </w:r>
      <w:proofErr w:type="spellEnd"/>
      <w:r w:rsidRPr="000E38D8">
        <w:rPr>
          <w:rFonts w:eastAsia="Times New Roman" w:cs="Times New Roman"/>
          <w:i/>
          <w:sz w:val="28"/>
          <w:szCs w:val="28"/>
        </w:rPr>
        <w:t xml:space="preserve"> </w:t>
      </w:r>
      <w:proofErr w:type="spellStart"/>
      <w:r w:rsidRPr="000E38D8">
        <w:rPr>
          <w:rFonts w:eastAsia="Times New Roman" w:cs="Times New Roman"/>
          <w:i/>
          <w:sz w:val="28"/>
          <w:szCs w:val="28"/>
        </w:rPr>
        <w:t>tàu</w:t>
      </w:r>
      <w:proofErr w:type="spellEnd"/>
      <w:r w:rsidRPr="000E38D8">
        <w:rPr>
          <w:rFonts w:eastAsia="Times New Roman" w:cs="Times New Roman"/>
          <w:i/>
          <w:sz w:val="28"/>
          <w:szCs w:val="28"/>
        </w:rPr>
        <w:t xml:space="preserve"> </w:t>
      </w:r>
      <w:proofErr w:type="spellStart"/>
      <w:r w:rsidRPr="000E38D8">
        <w:rPr>
          <w:rFonts w:eastAsia="Times New Roman" w:cs="Times New Roman"/>
          <w:i/>
          <w:sz w:val="28"/>
          <w:szCs w:val="28"/>
        </w:rPr>
        <w:t>biển</w:t>
      </w:r>
      <w:proofErr w:type="spellEnd"/>
      <w:r w:rsidRPr="000E38D8">
        <w:rPr>
          <w:rFonts w:eastAsia="Times New Roman" w:cs="Times New Roman"/>
          <w:i/>
          <w:sz w:val="28"/>
          <w:szCs w:val="28"/>
        </w:rPr>
        <w:t xml:space="preserve"> </w:t>
      </w:r>
      <w:proofErr w:type="spellStart"/>
      <w:r w:rsidRPr="000E38D8">
        <w:rPr>
          <w:rFonts w:eastAsia="Times New Roman" w:cs="Times New Roman"/>
          <w:i/>
          <w:sz w:val="28"/>
          <w:szCs w:val="28"/>
        </w:rPr>
        <w:t>gửi</w:t>
      </w:r>
      <w:proofErr w:type="spellEnd"/>
      <w:r w:rsidRPr="000E38D8">
        <w:rPr>
          <w:rFonts w:eastAsia="Times New Roman" w:cs="Times New Roman"/>
          <w:i/>
          <w:sz w:val="28"/>
          <w:szCs w:val="28"/>
        </w:rPr>
        <w:t xml:space="preserve"> </w:t>
      </w:r>
      <w:proofErr w:type="spellStart"/>
      <w:r w:rsidRPr="000E38D8">
        <w:rPr>
          <w:rFonts w:eastAsia="Times New Roman" w:cs="Times New Roman"/>
          <w:i/>
          <w:sz w:val="28"/>
          <w:szCs w:val="28"/>
        </w:rPr>
        <w:t>kèm</w:t>
      </w:r>
      <w:proofErr w:type="spellEnd"/>
      <w:r w:rsidRPr="000E38D8">
        <w:rPr>
          <w:rFonts w:eastAsia="Times New Roman" w:cs="Times New Roman"/>
          <w:i/>
          <w:sz w:val="28"/>
          <w:szCs w:val="28"/>
        </w:rPr>
        <w:t xml:space="preserve"> </w:t>
      </w:r>
      <w:proofErr w:type="spellStart"/>
      <w:r w:rsidRPr="000E38D8">
        <w:rPr>
          <w:rFonts w:eastAsia="Times New Roman" w:cs="Times New Roman"/>
          <w:i/>
          <w:sz w:val="28"/>
          <w:szCs w:val="28"/>
        </w:rPr>
        <w:t>văn</w:t>
      </w:r>
      <w:proofErr w:type="spellEnd"/>
      <w:r w:rsidRPr="000E38D8">
        <w:rPr>
          <w:rFonts w:eastAsia="Times New Roman" w:cs="Times New Roman"/>
          <w:i/>
          <w:sz w:val="28"/>
          <w:szCs w:val="28"/>
        </w:rPr>
        <w:t xml:space="preserve"> </w:t>
      </w:r>
      <w:proofErr w:type="spellStart"/>
      <w:r w:rsidRPr="000E38D8">
        <w:rPr>
          <w:rFonts w:eastAsia="Times New Roman" w:cs="Times New Roman"/>
          <w:i/>
          <w:sz w:val="28"/>
          <w:szCs w:val="28"/>
        </w:rPr>
        <w:t>bản</w:t>
      </w:r>
      <w:proofErr w:type="spellEnd"/>
      <w:r w:rsidRPr="000E38D8">
        <w:rPr>
          <w:rFonts w:eastAsia="Times New Roman" w:cs="Times New Roman"/>
          <w:i/>
          <w:sz w:val="28"/>
          <w:szCs w:val="28"/>
        </w:rPr>
        <w:t xml:space="preserve"> </w:t>
      </w:r>
      <w:proofErr w:type="spellStart"/>
      <w:r w:rsidRPr="000E38D8">
        <w:rPr>
          <w:rFonts w:eastAsia="Times New Roman" w:cs="Times New Roman"/>
          <w:i/>
          <w:sz w:val="28"/>
          <w:szCs w:val="28"/>
        </w:rPr>
        <w:t>đề</w:t>
      </w:r>
      <w:proofErr w:type="spellEnd"/>
      <w:r w:rsidRPr="000E38D8">
        <w:rPr>
          <w:rFonts w:eastAsia="Times New Roman" w:cs="Times New Roman"/>
          <w:i/>
          <w:sz w:val="28"/>
          <w:szCs w:val="28"/>
        </w:rPr>
        <w:t xml:space="preserve"> </w:t>
      </w:r>
      <w:proofErr w:type="spellStart"/>
      <w:r w:rsidRPr="000E38D8">
        <w:rPr>
          <w:rFonts w:eastAsia="Times New Roman" w:cs="Times New Roman"/>
          <w:i/>
          <w:sz w:val="28"/>
          <w:szCs w:val="28"/>
        </w:rPr>
        <w:t>nghị</w:t>
      </w:r>
      <w:proofErr w:type="spellEnd"/>
      <w:r w:rsidRPr="000E38D8">
        <w:rPr>
          <w:rFonts w:eastAsia="Times New Roman" w:cs="Times New Roman"/>
          <w:i/>
          <w:sz w:val="28"/>
          <w:szCs w:val="28"/>
        </w:rPr>
        <w:t xml:space="preserve"> </w:t>
      </w:r>
      <w:proofErr w:type="spellStart"/>
      <w:r w:rsidRPr="000E38D8">
        <w:rPr>
          <w:rFonts w:eastAsia="Times New Roman" w:cs="Times New Roman"/>
          <w:i/>
          <w:sz w:val="28"/>
          <w:szCs w:val="28"/>
        </w:rPr>
        <w:t>số</w:t>
      </w:r>
      <w:proofErr w:type="spellEnd"/>
      <w:r w:rsidRPr="000E38D8">
        <w:rPr>
          <w:rFonts w:eastAsia="Times New Roman" w:cs="Times New Roman"/>
          <w:i/>
          <w:sz w:val="28"/>
          <w:szCs w:val="28"/>
        </w:rPr>
        <w:t xml:space="preserve"> ……</w:t>
      </w:r>
      <w:proofErr w:type="gramStart"/>
      <w:r w:rsidRPr="000E38D8">
        <w:rPr>
          <w:rFonts w:eastAsia="Times New Roman" w:cs="Times New Roman"/>
          <w:i/>
          <w:sz w:val="28"/>
          <w:szCs w:val="28"/>
        </w:rPr>
        <w:t>…..</w:t>
      </w:r>
      <w:proofErr w:type="spellStart"/>
      <w:proofErr w:type="gramEnd"/>
      <w:r w:rsidRPr="000E38D8">
        <w:rPr>
          <w:rFonts w:eastAsia="Times New Roman" w:cs="Times New Roman"/>
          <w:i/>
          <w:sz w:val="28"/>
          <w:szCs w:val="28"/>
        </w:rPr>
        <w:t>ngày</w:t>
      </w:r>
      <w:proofErr w:type="spellEnd"/>
      <w:r w:rsidRPr="000E38D8">
        <w:rPr>
          <w:rFonts w:eastAsia="Times New Roman" w:cs="Times New Roman"/>
          <w:i/>
          <w:sz w:val="28"/>
          <w:szCs w:val="28"/>
        </w:rPr>
        <w:t>………</w:t>
      </w:r>
      <w:proofErr w:type="spellStart"/>
      <w:r w:rsidRPr="000E38D8">
        <w:rPr>
          <w:rFonts w:eastAsia="Times New Roman" w:cs="Times New Roman"/>
          <w:i/>
          <w:sz w:val="28"/>
          <w:szCs w:val="28"/>
        </w:rPr>
        <w:t>tháng</w:t>
      </w:r>
      <w:proofErr w:type="spellEnd"/>
      <w:r w:rsidRPr="000E38D8">
        <w:rPr>
          <w:rFonts w:eastAsia="Times New Roman" w:cs="Times New Roman"/>
          <w:i/>
          <w:sz w:val="28"/>
          <w:szCs w:val="28"/>
        </w:rPr>
        <w:t>………</w:t>
      </w:r>
      <w:proofErr w:type="spellStart"/>
      <w:r w:rsidRPr="000E38D8">
        <w:rPr>
          <w:rFonts w:eastAsia="Times New Roman" w:cs="Times New Roman"/>
          <w:i/>
          <w:sz w:val="28"/>
          <w:szCs w:val="28"/>
        </w:rPr>
        <w:t>năm</w:t>
      </w:r>
      <w:proofErr w:type="spellEnd"/>
      <w:r w:rsidRPr="000E38D8">
        <w:rPr>
          <w:rFonts w:eastAsia="Times New Roman" w:cs="Times New Roman"/>
          <w:i/>
          <w:sz w:val="28"/>
          <w:szCs w:val="28"/>
        </w:rPr>
        <w:t xml:space="preserve"> 20…….. </w:t>
      </w:r>
      <w:proofErr w:type="spellStart"/>
      <w:r w:rsidRPr="000E38D8">
        <w:rPr>
          <w:rFonts w:eastAsia="Times New Roman" w:cs="Times New Roman"/>
          <w:i/>
          <w:sz w:val="28"/>
          <w:szCs w:val="28"/>
        </w:rPr>
        <w:t>của</w:t>
      </w:r>
      <w:proofErr w:type="spellEnd"/>
      <w:r w:rsidRPr="000E38D8">
        <w:rPr>
          <w:rFonts w:eastAsia="Times New Roman" w:cs="Times New Roman"/>
          <w:i/>
          <w:sz w:val="28"/>
          <w:szCs w:val="28"/>
        </w:rPr>
        <w:t xml:space="preserve"> (</w:t>
      </w:r>
      <w:proofErr w:type="spellStart"/>
      <w:r w:rsidRPr="000E38D8">
        <w:rPr>
          <w:rFonts w:eastAsia="Times New Roman" w:cs="Times New Roman"/>
          <w:i/>
          <w:sz w:val="28"/>
          <w:szCs w:val="28"/>
        </w:rPr>
        <w:t>Tên</w:t>
      </w:r>
      <w:proofErr w:type="spellEnd"/>
      <w:r w:rsidRPr="000E38D8">
        <w:rPr>
          <w:rFonts w:eastAsia="Times New Roman" w:cs="Times New Roman"/>
          <w:i/>
          <w:sz w:val="28"/>
          <w:szCs w:val="28"/>
        </w:rPr>
        <w:t xml:space="preserve"> </w:t>
      </w:r>
      <w:proofErr w:type="spellStart"/>
      <w:r w:rsidRPr="000E38D8">
        <w:rPr>
          <w:rFonts w:eastAsia="Times New Roman" w:cs="Times New Roman"/>
          <w:i/>
          <w:sz w:val="28"/>
          <w:szCs w:val="28"/>
        </w:rPr>
        <w:t>cơ</w:t>
      </w:r>
      <w:proofErr w:type="spellEnd"/>
      <w:r w:rsidRPr="000E38D8">
        <w:rPr>
          <w:rFonts w:eastAsia="Times New Roman" w:cs="Times New Roman"/>
          <w:i/>
          <w:sz w:val="28"/>
          <w:szCs w:val="28"/>
        </w:rPr>
        <w:t xml:space="preserve"> </w:t>
      </w:r>
      <w:proofErr w:type="spellStart"/>
      <w:r w:rsidRPr="000E38D8">
        <w:rPr>
          <w:rFonts w:eastAsia="Times New Roman" w:cs="Times New Roman"/>
          <w:i/>
          <w:sz w:val="28"/>
          <w:szCs w:val="28"/>
        </w:rPr>
        <w:t>sở</w:t>
      </w:r>
      <w:proofErr w:type="spellEnd"/>
      <w:r w:rsidRPr="000E38D8">
        <w:rPr>
          <w:rFonts w:eastAsia="Times New Roman" w:cs="Times New Roman"/>
          <w:i/>
          <w:sz w:val="28"/>
          <w:szCs w:val="28"/>
        </w:rPr>
        <w:t xml:space="preserve"> </w:t>
      </w:r>
      <w:proofErr w:type="spellStart"/>
      <w:r w:rsidRPr="000E38D8">
        <w:rPr>
          <w:rFonts w:eastAsia="Times New Roman" w:cs="Times New Roman"/>
          <w:i/>
          <w:sz w:val="28"/>
          <w:szCs w:val="28"/>
        </w:rPr>
        <w:t>phá</w:t>
      </w:r>
      <w:proofErr w:type="spellEnd"/>
      <w:r w:rsidRPr="000E38D8">
        <w:rPr>
          <w:rFonts w:eastAsia="Times New Roman" w:cs="Times New Roman"/>
          <w:i/>
          <w:sz w:val="28"/>
          <w:szCs w:val="28"/>
        </w:rPr>
        <w:t xml:space="preserve"> </w:t>
      </w:r>
      <w:proofErr w:type="spellStart"/>
      <w:r w:rsidRPr="000E38D8">
        <w:rPr>
          <w:rFonts w:eastAsia="Times New Roman" w:cs="Times New Roman"/>
          <w:i/>
          <w:sz w:val="28"/>
          <w:szCs w:val="28"/>
        </w:rPr>
        <w:t>dỡ</w:t>
      </w:r>
      <w:proofErr w:type="spellEnd"/>
      <w:r w:rsidRPr="000E38D8">
        <w:rPr>
          <w:rFonts w:eastAsia="Times New Roman" w:cs="Times New Roman"/>
          <w:i/>
          <w:sz w:val="28"/>
          <w:szCs w:val="28"/>
        </w:rPr>
        <w:t xml:space="preserve"> </w:t>
      </w:r>
      <w:proofErr w:type="spellStart"/>
      <w:r w:rsidRPr="000E38D8">
        <w:rPr>
          <w:rFonts w:eastAsia="Times New Roman" w:cs="Times New Roman"/>
          <w:i/>
          <w:sz w:val="28"/>
          <w:szCs w:val="28"/>
        </w:rPr>
        <w:t>tàu</w:t>
      </w:r>
      <w:proofErr w:type="spellEnd"/>
      <w:r w:rsidRPr="000E38D8">
        <w:rPr>
          <w:rFonts w:eastAsia="Times New Roman" w:cs="Times New Roman"/>
          <w:i/>
          <w:sz w:val="28"/>
          <w:szCs w:val="28"/>
        </w:rPr>
        <w:t xml:space="preserve"> </w:t>
      </w:r>
      <w:proofErr w:type="spellStart"/>
      <w:r w:rsidRPr="000E38D8">
        <w:rPr>
          <w:rFonts w:eastAsia="Times New Roman" w:cs="Times New Roman"/>
          <w:i/>
          <w:sz w:val="28"/>
          <w:szCs w:val="28"/>
        </w:rPr>
        <w:t>biển</w:t>
      </w:r>
      <w:proofErr w:type="spellEnd"/>
      <w:r w:rsidRPr="000E38D8">
        <w:rPr>
          <w:rFonts w:eastAsia="Times New Roman" w:cs="Times New Roman"/>
          <w:i/>
          <w:sz w:val="28"/>
          <w:szCs w:val="28"/>
        </w:rPr>
        <w:t>);</w:t>
      </w:r>
    </w:p>
    <w:p w14:paraId="70D22A17" w14:textId="77777777" w:rsidR="005E0995" w:rsidRPr="000E38D8" w:rsidRDefault="005E0995" w:rsidP="004C08FB">
      <w:pPr>
        <w:widowControl w:val="0"/>
        <w:spacing w:after="0" w:line="240" w:lineRule="auto"/>
        <w:ind w:firstLine="709"/>
        <w:rPr>
          <w:rFonts w:eastAsia="Times New Roman" w:cs="Times New Roman"/>
          <w:i/>
          <w:sz w:val="28"/>
          <w:szCs w:val="28"/>
        </w:rPr>
      </w:pPr>
      <w:r w:rsidRPr="000E38D8">
        <w:rPr>
          <w:rFonts w:eastAsia="Times New Roman" w:cs="Times New Roman"/>
          <w:i/>
          <w:sz w:val="28"/>
          <w:szCs w:val="28"/>
        </w:rPr>
        <w:t xml:space="preserve">Theo </w:t>
      </w:r>
      <w:proofErr w:type="spellStart"/>
      <w:r w:rsidRPr="000E38D8">
        <w:rPr>
          <w:rFonts w:eastAsia="Times New Roman" w:cs="Times New Roman"/>
          <w:i/>
          <w:sz w:val="28"/>
          <w:szCs w:val="28"/>
        </w:rPr>
        <w:t>đề</w:t>
      </w:r>
      <w:proofErr w:type="spellEnd"/>
      <w:r w:rsidRPr="000E38D8">
        <w:rPr>
          <w:rFonts w:eastAsia="Times New Roman" w:cs="Times New Roman"/>
          <w:i/>
          <w:sz w:val="28"/>
          <w:szCs w:val="28"/>
        </w:rPr>
        <w:t xml:space="preserve"> </w:t>
      </w:r>
      <w:proofErr w:type="spellStart"/>
      <w:r w:rsidRPr="000E38D8">
        <w:rPr>
          <w:rFonts w:eastAsia="Times New Roman" w:cs="Times New Roman"/>
          <w:i/>
          <w:sz w:val="28"/>
          <w:szCs w:val="28"/>
        </w:rPr>
        <w:t>nghị</w:t>
      </w:r>
      <w:proofErr w:type="spellEnd"/>
      <w:r w:rsidRPr="000E38D8">
        <w:rPr>
          <w:rFonts w:eastAsia="Times New Roman" w:cs="Times New Roman"/>
          <w:i/>
          <w:sz w:val="28"/>
          <w:szCs w:val="28"/>
        </w:rPr>
        <w:t xml:space="preserve"> ………………………………………………………………</w:t>
      </w:r>
      <w:proofErr w:type="gramStart"/>
      <w:r w:rsidRPr="000E38D8">
        <w:rPr>
          <w:rFonts w:eastAsia="Times New Roman" w:cs="Times New Roman"/>
          <w:i/>
          <w:sz w:val="28"/>
          <w:szCs w:val="28"/>
        </w:rPr>
        <w:t>…..</w:t>
      </w:r>
      <w:proofErr w:type="gramEnd"/>
      <w:r w:rsidRPr="000E38D8">
        <w:rPr>
          <w:rFonts w:eastAsia="Times New Roman" w:cs="Times New Roman"/>
          <w:i/>
          <w:sz w:val="28"/>
          <w:szCs w:val="28"/>
        </w:rPr>
        <w:t>,</w:t>
      </w:r>
    </w:p>
    <w:p w14:paraId="49A5B77B" w14:textId="77777777" w:rsidR="005E0995" w:rsidRPr="000E38D8" w:rsidRDefault="005E0995" w:rsidP="004C08FB">
      <w:pPr>
        <w:widowControl w:val="0"/>
        <w:spacing w:after="0" w:line="240" w:lineRule="auto"/>
        <w:ind w:firstLine="709"/>
        <w:jc w:val="center"/>
        <w:rPr>
          <w:rFonts w:eastAsia="Times New Roman" w:cs="Times New Roman"/>
          <w:b/>
          <w:sz w:val="28"/>
          <w:szCs w:val="28"/>
        </w:rPr>
      </w:pPr>
      <w:r w:rsidRPr="000E38D8">
        <w:rPr>
          <w:rFonts w:eastAsia="Times New Roman" w:cs="Times New Roman"/>
          <w:b/>
          <w:sz w:val="28"/>
          <w:szCs w:val="28"/>
        </w:rPr>
        <w:t>QUYẾT ĐỊNH:</w:t>
      </w:r>
    </w:p>
    <w:p w14:paraId="757CBEB9" w14:textId="77777777" w:rsidR="005E0995" w:rsidRPr="000E38D8" w:rsidRDefault="005E0995" w:rsidP="004C08FB">
      <w:pPr>
        <w:widowControl w:val="0"/>
        <w:spacing w:after="0" w:line="240" w:lineRule="auto"/>
        <w:ind w:firstLine="709"/>
        <w:rPr>
          <w:rFonts w:eastAsia="Times New Roman" w:cs="Times New Roman"/>
          <w:sz w:val="28"/>
          <w:szCs w:val="28"/>
        </w:rPr>
      </w:pPr>
      <w:proofErr w:type="spellStart"/>
      <w:r w:rsidRPr="000E38D8">
        <w:rPr>
          <w:rFonts w:eastAsia="Times New Roman" w:cs="Times New Roman"/>
          <w:b/>
          <w:sz w:val="28"/>
          <w:szCs w:val="28"/>
        </w:rPr>
        <w:t>Điều</w:t>
      </w:r>
      <w:proofErr w:type="spellEnd"/>
      <w:r w:rsidRPr="000E38D8">
        <w:rPr>
          <w:rFonts w:eastAsia="Times New Roman" w:cs="Times New Roman"/>
          <w:b/>
          <w:sz w:val="28"/>
          <w:szCs w:val="28"/>
        </w:rPr>
        <w:t xml:space="preserve"> 1</w:t>
      </w:r>
      <w:r w:rsidRPr="000E38D8">
        <w:rPr>
          <w:rFonts w:eastAsia="Times New Roman" w:cs="Times New Roman"/>
          <w:sz w:val="28"/>
          <w:szCs w:val="28"/>
        </w:rPr>
        <w:t xml:space="preserve">. </w:t>
      </w:r>
      <w:proofErr w:type="spellStart"/>
      <w:r w:rsidRPr="000E38D8">
        <w:rPr>
          <w:rFonts w:eastAsia="Times New Roman" w:cs="Times New Roman"/>
          <w:sz w:val="28"/>
          <w:szCs w:val="28"/>
        </w:rPr>
        <w:t>Phê</w:t>
      </w:r>
      <w:proofErr w:type="spellEnd"/>
      <w:r w:rsidRPr="000E38D8">
        <w:rPr>
          <w:rFonts w:eastAsia="Times New Roman" w:cs="Times New Roman"/>
          <w:sz w:val="28"/>
          <w:szCs w:val="28"/>
        </w:rPr>
        <w:t xml:space="preserve"> </w:t>
      </w:r>
      <w:proofErr w:type="spellStart"/>
      <w:r w:rsidRPr="000E38D8">
        <w:rPr>
          <w:rFonts w:eastAsia="Times New Roman" w:cs="Times New Roman"/>
          <w:sz w:val="28"/>
          <w:szCs w:val="28"/>
        </w:rPr>
        <w:t>duyệt</w:t>
      </w:r>
      <w:proofErr w:type="spellEnd"/>
      <w:r w:rsidRPr="000E38D8">
        <w:rPr>
          <w:rFonts w:eastAsia="Times New Roman" w:cs="Times New Roman"/>
          <w:sz w:val="28"/>
          <w:szCs w:val="28"/>
        </w:rPr>
        <w:t xml:space="preserve"> </w:t>
      </w:r>
      <w:proofErr w:type="spellStart"/>
      <w:r w:rsidRPr="000E38D8">
        <w:rPr>
          <w:rFonts w:eastAsia="Times New Roman" w:cs="Times New Roman"/>
          <w:sz w:val="28"/>
          <w:szCs w:val="28"/>
        </w:rPr>
        <w:t>phương</w:t>
      </w:r>
      <w:proofErr w:type="spellEnd"/>
      <w:r w:rsidRPr="000E38D8">
        <w:rPr>
          <w:rFonts w:eastAsia="Times New Roman" w:cs="Times New Roman"/>
          <w:sz w:val="28"/>
          <w:szCs w:val="28"/>
        </w:rPr>
        <w:t xml:space="preserve"> </w:t>
      </w:r>
      <w:proofErr w:type="spellStart"/>
      <w:r w:rsidRPr="000E38D8">
        <w:rPr>
          <w:rFonts w:eastAsia="Times New Roman" w:cs="Times New Roman"/>
          <w:sz w:val="28"/>
          <w:szCs w:val="28"/>
        </w:rPr>
        <w:t>án</w:t>
      </w:r>
      <w:proofErr w:type="spellEnd"/>
      <w:r w:rsidRPr="000E38D8">
        <w:rPr>
          <w:rFonts w:eastAsia="Times New Roman" w:cs="Times New Roman"/>
          <w:sz w:val="28"/>
          <w:szCs w:val="28"/>
        </w:rPr>
        <w:t xml:space="preserve"> </w:t>
      </w:r>
      <w:proofErr w:type="spellStart"/>
      <w:r w:rsidRPr="000E38D8">
        <w:rPr>
          <w:rFonts w:eastAsia="Times New Roman" w:cs="Times New Roman"/>
          <w:sz w:val="28"/>
          <w:szCs w:val="28"/>
        </w:rPr>
        <w:t>phá</w:t>
      </w:r>
      <w:proofErr w:type="spellEnd"/>
      <w:r w:rsidRPr="000E38D8">
        <w:rPr>
          <w:rFonts w:eastAsia="Times New Roman" w:cs="Times New Roman"/>
          <w:sz w:val="28"/>
          <w:szCs w:val="28"/>
        </w:rPr>
        <w:t xml:space="preserve"> </w:t>
      </w:r>
      <w:proofErr w:type="spellStart"/>
      <w:r w:rsidRPr="000E38D8">
        <w:rPr>
          <w:rFonts w:eastAsia="Times New Roman" w:cs="Times New Roman"/>
          <w:sz w:val="28"/>
          <w:szCs w:val="28"/>
        </w:rPr>
        <w:t>dỡ</w:t>
      </w:r>
      <w:proofErr w:type="spellEnd"/>
      <w:r w:rsidRPr="000E38D8">
        <w:rPr>
          <w:rFonts w:eastAsia="Times New Roman" w:cs="Times New Roman"/>
          <w:sz w:val="28"/>
          <w:szCs w:val="28"/>
        </w:rPr>
        <w:t xml:space="preserve"> </w:t>
      </w:r>
      <w:proofErr w:type="spellStart"/>
      <w:r w:rsidRPr="000E38D8">
        <w:rPr>
          <w:rFonts w:eastAsia="Times New Roman" w:cs="Times New Roman"/>
          <w:sz w:val="28"/>
          <w:szCs w:val="28"/>
        </w:rPr>
        <w:t>tàu</w:t>
      </w:r>
      <w:proofErr w:type="spellEnd"/>
      <w:r w:rsidRPr="000E38D8">
        <w:rPr>
          <w:rFonts w:eastAsia="Times New Roman" w:cs="Times New Roman"/>
          <w:sz w:val="28"/>
          <w:szCs w:val="28"/>
        </w:rPr>
        <w:t xml:space="preserve"> </w:t>
      </w:r>
      <w:proofErr w:type="spellStart"/>
      <w:r w:rsidRPr="000E38D8">
        <w:rPr>
          <w:rFonts w:eastAsia="Times New Roman" w:cs="Times New Roman"/>
          <w:sz w:val="28"/>
          <w:szCs w:val="28"/>
        </w:rPr>
        <w:t>biển</w:t>
      </w:r>
      <w:proofErr w:type="spellEnd"/>
      <w:r w:rsidRPr="000E38D8">
        <w:rPr>
          <w:rFonts w:eastAsia="Times New Roman" w:cs="Times New Roman"/>
          <w:sz w:val="28"/>
          <w:szCs w:val="28"/>
        </w:rPr>
        <w:t xml:space="preserve"> </w:t>
      </w:r>
      <w:proofErr w:type="spellStart"/>
      <w:r w:rsidRPr="000E38D8">
        <w:rPr>
          <w:rFonts w:eastAsia="Times New Roman" w:cs="Times New Roman"/>
          <w:sz w:val="28"/>
          <w:szCs w:val="28"/>
        </w:rPr>
        <w:t>của</w:t>
      </w:r>
      <w:proofErr w:type="spellEnd"/>
      <w:r w:rsidRPr="000E38D8">
        <w:rPr>
          <w:rFonts w:eastAsia="Times New Roman" w:cs="Times New Roman"/>
          <w:sz w:val="28"/>
          <w:szCs w:val="28"/>
        </w:rPr>
        <w:t xml:space="preserve"> </w:t>
      </w:r>
      <w:proofErr w:type="spellStart"/>
      <w:r w:rsidRPr="000E38D8">
        <w:rPr>
          <w:rFonts w:eastAsia="Times New Roman" w:cs="Times New Roman"/>
          <w:sz w:val="28"/>
          <w:szCs w:val="28"/>
        </w:rPr>
        <w:t>tàu</w:t>
      </w:r>
      <w:proofErr w:type="spellEnd"/>
      <w:r w:rsidRPr="000E38D8">
        <w:rPr>
          <w:rFonts w:eastAsia="Times New Roman" w:cs="Times New Roman"/>
          <w:sz w:val="28"/>
          <w:szCs w:val="28"/>
        </w:rPr>
        <w:t xml:space="preserve"> </w:t>
      </w:r>
      <w:proofErr w:type="spellStart"/>
      <w:r w:rsidRPr="000E38D8">
        <w:rPr>
          <w:rFonts w:eastAsia="Times New Roman" w:cs="Times New Roman"/>
          <w:sz w:val="28"/>
          <w:szCs w:val="28"/>
        </w:rPr>
        <w:t>biển</w:t>
      </w:r>
      <w:proofErr w:type="spellEnd"/>
      <w:r w:rsidRPr="000E38D8">
        <w:rPr>
          <w:rFonts w:eastAsia="Times New Roman" w:cs="Times New Roman"/>
          <w:sz w:val="28"/>
          <w:szCs w:val="28"/>
        </w:rPr>
        <w:t xml:space="preserve"> </w:t>
      </w:r>
      <w:proofErr w:type="spellStart"/>
      <w:r w:rsidRPr="000E38D8">
        <w:rPr>
          <w:rFonts w:eastAsia="Times New Roman" w:cs="Times New Roman"/>
          <w:sz w:val="28"/>
          <w:szCs w:val="28"/>
        </w:rPr>
        <w:t>có</w:t>
      </w:r>
      <w:proofErr w:type="spellEnd"/>
      <w:r w:rsidRPr="000E38D8">
        <w:rPr>
          <w:rFonts w:eastAsia="Times New Roman" w:cs="Times New Roman"/>
          <w:sz w:val="28"/>
          <w:szCs w:val="28"/>
        </w:rPr>
        <w:t xml:space="preserve"> </w:t>
      </w:r>
      <w:proofErr w:type="spellStart"/>
      <w:r w:rsidRPr="000E38D8">
        <w:rPr>
          <w:rFonts w:eastAsia="Times New Roman" w:cs="Times New Roman"/>
          <w:sz w:val="28"/>
          <w:szCs w:val="28"/>
        </w:rPr>
        <w:t>thông</w:t>
      </w:r>
      <w:proofErr w:type="spellEnd"/>
      <w:r w:rsidRPr="000E38D8">
        <w:rPr>
          <w:rFonts w:eastAsia="Times New Roman" w:cs="Times New Roman"/>
          <w:sz w:val="28"/>
          <w:szCs w:val="28"/>
        </w:rPr>
        <w:t xml:space="preserve"> </w:t>
      </w:r>
      <w:proofErr w:type="spellStart"/>
      <w:r w:rsidRPr="000E38D8">
        <w:rPr>
          <w:rFonts w:eastAsia="Times New Roman" w:cs="Times New Roman"/>
          <w:sz w:val="28"/>
          <w:szCs w:val="28"/>
        </w:rPr>
        <w:t>số</w:t>
      </w:r>
      <w:proofErr w:type="spellEnd"/>
      <w:r w:rsidRPr="000E38D8">
        <w:rPr>
          <w:rFonts w:eastAsia="Times New Roman" w:cs="Times New Roman"/>
          <w:sz w:val="28"/>
          <w:szCs w:val="28"/>
        </w:rPr>
        <w:t xml:space="preserve"> </w:t>
      </w:r>
      <w:proofErr w:type="spellStart"/>
      <w:r w:rsidRPr="000E38D8">
        <w:rPr>
          <w:rFonts w:eastAsia="Times New Roman" w:cs="Times New Roman"/>
          <w:sz w:val="28"/>
          <w:szCs w:val="28"/>
        </w:rPr>
        <w:t>chính</w:t>
      </w:r>
      <w:proofErr w:type="spellEnd"/>
      <w:r w:rsidRPr="000E38D8">
        <w:rPr>
          <w:rFonts w:eastAsia="Times New Roman" w:cs="Times New Roman"/>
          <w:sz w:val="28"/>
          <w:szCs w:val="28"/>
        </w:rPr>
        <w:t xml:space="preserve"> </w:t>
      </w:r>
      <w:proofErr w:type="spellStart"/>
      <w:r w:rsidRPr="000E38D8">
        <w:rPr>
          <w:rFonts w:eastAsia="Times New Roman" w:cs="Times New Roman"/>
          <w:sz w:val="28"/>
          <w:szCs w:val="28"/>
        </w:rPr>
        <w:t>như</w:t>
      </w:r>
      <w:proofErr w:type="spellEnd"/>
      <w:r w:rsidRPr="000E38D8">
        <w:rPr>
          <w:rFonts w:eastAsia="Times New Roman" w:cs="Times New Roman"/>
          <w:sz w:val="28"/>
          <w:szCs w:val="28"/>
        </w:rPr>
        <w:t xml:space="preserve"> </w:t>
      </w:r>
      <w:proofErr w:type="spellStart"/>
      <w:r w:rsidRPr="000E38D8">
        <w:rPr>
          <w:rFonts w:eastAsia="Times New Roman" w:cs="Times New Roman"/>
          <w:sz w:val="28"/>
          <w:szCs w:val="28"/>
        </w:rPr>
        <w:t>sau</w:t>
      </w:r>
      <w:proofErr w:type="spellEnd"/>
      <w:r w:rsidRPr="000E38D8">
        <w:rPr>
          <w:rFonts w:eastAsia="Times New Roman" w:cs="Times New Roman"/>
          <w:sz w:val="28"/>
          <w:szCs w:val="28"/>
        </w:rPr>
        <w:t>:</w:t>
      </w:r>
    </w:p>
    <w:p w14:paraId="4DADC5A1" w14:textId="77777777" w:rsidR="005E0995" w:rsidRPr="000E38D8" w:rsidRDefault="005E0995" w:rsidP="004C08FB">
      <w:pPr>
        <w:widowControl w:val="0"/>
        <w:spacing w:after="0" w:line="240" w:lineRule="auto"/>
        <w:ind w:firstLine="709"/>
        <w:rPr>
          <w:rFonts w:eastAsia="Times New Roman" w:cs="Times New Roman"/>
          <w:sz w:val="28"/>
          <w:szCs w:val="28"/>
        </w:rPr>
      </w:pPr>
      <w:r w:rsidRPr="000E38D8">
        <w:rPr>
          <w:rFonts w:eastAsia="Times New Roman" w:cs="Times New Roman"/>
          <w:sz w:val="28"/>
          <w:szCs w:val="28"/>
        </w:rPr>
        <w:t xml:space="preserve">1. </w:t>
      </w:r>
      <w:proofErr w:type="spellStart"/>
      <w:r w:rsidRPr="000E38D8">
        <w:rPr>
          <w:rFonts w:eastAsia="Times New Roman" w:cs="Times New Roman"/>
          <w:sz w:val="28"/>
          <w:szCs w:val="28"/>
        </w:rPr>
        <w:t>Tên</w:t>
      </w:r>
      <w:proofErr w:type="spellEnd"/>
      <w:r w:rsidRPr="000E38D8">
        <w:rPr>
          <w:rFonts w:eastAsia="Times New Roman" w:cs="Times New Roman"/>
          <w:sz w:val="28"/>
          <w:szCs w:val="28"/>
        </w:rPr>
        <w:t xml:space="preserve"> </w:t>
      </w:r>
      <w:proofErr w:type="spellStart"/>
      <w:r w:rsidRPr="000E38D8">
        <w:rPr>
          <w:rFonts w:eastAsia="Times New Roman" w:cs="Times New Roman"/>
          <w:sz w:val="28"/>
          <w:szCs w:val="28"/>
        </w:rPr>
        <w:t>tàu</w:t>
      </w:r>
      <w:proofErr w:type="spellEnd"/>
      <w:r w:rsidRPr="000E38D8">
        <w:rPr>
          <w:rFonts w:eastAsia="Times New Roman" w:cs="Times New Roman"/>
          <w:sz w:val="28"/>
          <w:szCs w:val="28"/>
        </w:rPr>
        <w:t>: ...................................................................................................</w:t>
      </w:r>
    </w:p>
    <w:p w14:paraId="1E83863C" w14:textId="77777777" w:rsidR="005E0995" w:rsidRPr="000E38D8" w:rsidRDefault="005E0995" w:rsidP="004C08FB">
      <w:pPr>
        <w:widowControl w:val="0"/>
        <w:spacing w:after="0" w:line="240" w:lineRule="auto"/>
        <w:ind w:firstLine="709"/>
        <w:rPr>
          <w:rFonts w:eastAsia="Times New Roman" w:cs="Times New Roman"/>
          <w:sz w:val="28"/>
          <w:szCs w:val="28"/>
        </w:rPr>
      </w:pPr>
      <w:r w:rsidRPr="000E38D8">
        <w:rPr>
          <w:rFonts w:eastAsia="Times New Roman" w:cs="Times New Roman"/>
          <w:sz w:val="28"/>
          <w:szCs w:val="28"/>
        </w:rPr>
        <w:t xml:space="preserve">2. </w:t>
      </w:r>
      <w:proofErr w:type="spellStart"/>
      <w:r w:rsidRPr="000E38D8">
        <w:rPr>
          <w:rFonts w:eastAsia="Times New Roman" w:cs="Times New Roman"/>
          <w:sz w:val="28"/>
          <w:szCs w:val="28"/>
        </w:rPr>
        <w:t>Số</w:t>
      </w:r>
      <w:proofErr w:type="spellEnd"/>
      <w:r w:rsidRPr="000E38D8">
        <w:rPr>
          <w:rFonts w:eastAsia="Times New Roman" w:cs="Times New Roman"/>
          <w:sz w:val="28"/>
          <w:szCs w:val="28"/>
        </w:rPr>
        <w:t xml:space="preserve"> IMO: ...................................................................................................</w:t>
      </w:r>
    </w:p>
    <w:p w14:paraId="36C16FFC" w14:textId="77777777" w:rsidR="005E0995" w:rsidRPr="000E38D8" w:rsidRDefault="005E0995" w:rsidP="004C08FB">
      <w:pPr>
        <w:widowControl w:val="0"/>
        <w:spacing w:after="0" w:line="240" w:lineRule="auto"/>
        <w:ind w:firstLine="709"/>
        <w:rPr>
          <w:rFonts w:eastAsia="Times New Roman" w:cs="Times New Roman"/>
          <w:sz w:val="28"/>
          <w:szCs w:val="28"/>
        </w:rPr>
      </w:pPr>
      <w:r w:rsidRPr="000E38D8">
        <w:rPr>
          <w:rFonts w:eastAsia="Times New Roman" w:cs="Times New Roman"/>
          <w:sz w:val="28"/>
          <w:szCs w:val="28"/>
        </w:rPr>
        <w:t xml:space="preserve">3. </w:t>
      </w:r>
      <w:proofErr w:type="spellStart"/>
      <w:r w:rsidRPr="000E38D8">
        <w:rPr>
          <w:rFonts w:eastAsia="Times New Roman" w:cs="Times New Roman"/>
          <w:sz w:val="28"/>
          <w:szCs w:val="28"/>
        </w:rPr>
        <w:t>Loại</w:t>
      </w:r>
      <w:proofErr w:type="spellEnd"/>
      <w:r w:rsidRPr="000E38D8">
        <w:rPr>
          <w:rFonts w:eastAsia="Times New Roman" w:cs="Times New Roman"/>
          <w:sz w:val="28"/>
          <w:szCs w:val="28"/>
        </w:rPr>
        <w:t xml:space="preserve"> </w:t>
      </w:r>
      <w:proofErr w:type="spellStart"/>
      <w:r w:rsidRPr="000E38D8">
        <w:rPr>
          <w:rFonts w:eastAsia="Times New Roman" w:cs="Times New Roman"/>
          <w:sz w:val="28"/>
          <w:szCs w:val="28"/>
        </w:rPr>
        <w:t>tàu</w:t>
      </w:r>
      <w:proofErr w:type="spellEnd"/>
      <w:r w:rsidRPr="000E38D8">
        <w:rPr>
          <w:rFonts w:eastAsia="Times New Roman" w:cs="Times New Roman"/>
          <w:sz w:val="28"/>
          <w:szCs w:val="28"/>
        </w:rPr>
        <w:t>: ...................................................................................................</w:t>
      </w:r>
    </w:p>
    <w:p w14:paraId="35F1D543" w14:textId="77777777" w:rsidR="005E0995" w:rsidRPr="000E38D8" w:rsidRDefault="005E0995" w:rsidP="004C08FB">
      <w:pPr>
        <w:widowControl w:val="0"/>
        <w:spacing w:after="0" w:line="240" w:lineRule="auto"/>
        <w:ind w:firstLine="709"/>
        <w:rPr>
          <w:rFonts w:eastAsia="Times New Roman" w:cs="Times New Roman"/>
          <w:sz w:val="28"/>
          <w:szCs w:val="28"/>
        </w:rPr>
      </w:pPr>
      <w:r w:rsidRPr="000E38D8">
        <w:rPr>
          <w:rFonts w:eastAsia="Times New Roman" w:cs="Times New Roman"/>
          <w:sz w:val="28"/>
          <w:szCs w:val="28"/>
        </w:rPr>
        <w:t xml:space="preserve">4. </w:t>
      </w:r>
      <w:proofErr w:type="spellStart"/>
      <w:r w:rsidRPr="000E38D8">
        <w:rPr>
          <w:rFonts w:eastAsia="Times New Roman" w:cs="Times New Roman"/>
          <w:sz w:val="28"/>
          <w:szCs w:val="28"/>
        </w:rPr>
        <w:t>Trọng</w:t>
      </w:r>
      <w:proofErr w:type="spellEnd"/>
      <w:r w:rsidRPr="000E38D8">
        <w:rPr>
          <w:rFonts w:eastAsia="Times New Roman" w:cs="Times New Roman"/>
          <w:sz w:val="28"/>
          <w:szCs w:val="28"/>
        </w:rPr>
        <w:t xml:space="preserve"> </w:t>
      </w:r>
      <w:proofErr w:type="spellStart"/>
      <w:r w:rsidRPr="000E38D8">
        <w:rPr>
          <w:rFonts w:eastAsia="Times New Roman" w:cs="Times New Roman"/>
          <w:sz w:val="28"/>
          <w:szCs w:val="28"/>
        </w:rPr>
        <w:t>tải</w:t>
      </w:r>
      <w:proofErr w:type="spellEnd"/>
      <w:r w:rsidRPr="000E38D8">
        <w:rPr>
          <w:rFonts w:eastAsia="Times New Roman" w:cs="Times New Roman"/>
          <w:sz w:val="28"/>
          <w:szCs w:val="28"/>
        </w:rPr>
        <w:t xml:space="preserve"> </w:t>
      </w:r>
      <w:proofErr w:type="spellStart"/>
      <w:r w:rsidRPr="000E38D8">
        <w:rPr>
          <w:rFonts w:eastAsia="Times New Roman" w:cs="Times New Roman"/>
          <w:sz w:val="28"/>
          <w:szCs w:val="28"/>
        </w:rPr>
        <w:t>toàn</w:t>
      </w:r>
      <w:proofErr w:type="spellEnd"/>
      <w:r w:rsidRPr="000E38D8">
        <w:rPr>
          <w:rFonts w:eastAsia="Times New Roman" w:cs="Times New Roman"/>
          <w:sz w:val="28"/>
          <w:szCs w:val="28"/>
        </w:rPr>
        <w:t xml:space="preserve"> </w:t>
      </w:r>
      <w:proofErr w:type="spellStart"/>
      <w:r w:rsidRPr="000E38D8">
        <w:rPr>
          <w:rFonts w:eastAsia="Times New Roman" w:cs="Times New Roman"/>
          <w:sz w:val="28"/>
          <w:szCs w:val="28"/>
        </w:rPr>
        <w:t>phần</w:t>
      </w:r>
      <w:proofErr w:type="spellEnd"/>
      <w:r w:rsidRPr="000E38D8">
        <w:rPr>
          <w:rFonts w:eastAsia="Times New Roman" w:cs="Times New Roman"/>
          <w:sz w:val="28"/>
          <w:szCs w:val="28"/>
        </w:rPr>
        <w:t xml:space="preserve"> (DWT): ...................................................................</w:t>
      </w:r>
    </w:p>
    <w:p w14:paraId="198F4675" w14:textId="77777777" w:rsidR="005E0995" w:rsidRPr="000E38D8" w:rsidRDefault="005E0995" w:rsidP="004C08FB">
      <w:pPr>
        <w:widowControl w:val="0"/>
        <w:spacing w:after="0" w:line="240" w:lineRule="auto"/>
        <w:ind w:firstLine="709"/>
        <w:rPr>
          <w:rFonts w:eastAsia="Times New Roman" w:cs="Times New Roman"/>
          <w:sz w:val="28"/>
          <w:szCs w:val="28"/>
        </w:rPr>
      </w:pPr>
      <w:proofErr w:type="spellStart"/>
      <w:r w:rsidRPr="000E38D8">
        <w:rPr>
          <w:rFonts w:eastAsia="Times New Roman" w:cs="Times New Roman"/>
          <w:b/>
          <w:sz w:val="28"/>
          <w:szCs w:val="28"/>
        </w:rPr>
        <w:t>Điều</w:t>
      </w:r>
      <w:proofErr w:type="spellEnd"/>
      <w:r w:rsidRPr="000E38D8">
        <w:rPr>
          <w:rFonts w:eastAsia="Times New Roman" w:cs="Times New Roman"/>
          <w:b/>
          <w:sz w:val="28"/>
          <w:szCs w:val="28"/>
        </w:rPr>
        <w:t xml:space="preserve"> 2</w:t>
      </w:r>
      <w:r w:rsidRPr="000E38D8">
        <w:rPr>
          <w:rFonts w:eastAsia="Times New Roman" w:cs="Times New Roman"/>
          <w:sz w:val="28"/>
          <w:szCs w:val="28"/>
        </w:rPr>
        <w:t xml:space="preserve">. </w:t>
      </w:r>
      <w:proofErr w:type="spellStart"/>
      <w:r w:rsidRPr="000E38D8">
        <w:rPr>
          <w:rFonts w:eastAsia="Times New Roman" w:cs="Times New Roman"/>
          <w:sz w:val="28"/>
          <w:szCs w:val="28"/>
        </w:rPr>
        <w:t>Tàu</w:t>
      </w:r>
      <w:proofErr w:type="spellEnd"/>
      <w:r w:rsidRPr="000E38D8">
        <w:rPr>
          <w:rFonts w:eastAsia="Times New Roman" w:cs="Times New Roman"/>
          <w:sz w:val="28"/>
          <w:szCs w:val="28"/>
        </w:rPr>
        <w:t xml:space="preserve"> </w:t>
      </w:r>
      <w:proofErr w:type="spellStart"/>
      <w:r w:rsidRPr="000E38D8">
        <w:rPr>
          <w:rFonts w:eastAsia="Times New Roman" w:cs="Times New Roman"/>
          <w:sz w:val="28"/>
          <w:szCs w:val="28"/>
        </w:rPr>
        <w:t>biển</w:t>
      </w:r>
      <w:proofErr w:type="spellEnd"/>
      <w:r w:rsidRPr="000E38D8">
        <w:rPr>
          <w:rFonts w:eastAsia="Times New Roman" w:cs="Times New Roman"/>
          <w:sz w:val="28"/>
          <w:szCs w:val="28"/>
        </w:rPr>
        <w:t xml:space="preserve"> </w:t>
      </w:r>
      <w:proofErr w:type="spellStart"/>
      <w:r w:rsidRPr="000E38D8">
        <w:rPr>
          <w:rFonts w:eastAsia="Times New Roman" w:cs="Times New Roman"/>
          <w:sz w:val="28"/>
          <w:szCs w:val="28"/>
        </w:rPr>
        <w:t>nêu</w:t>
      </w:r>
      <w:proofErr w:type="spellEnd"/>
      <w:r w:rsidRPr="000E38D8">
        <w:rPr>
          <w:rFonts w:eastAsia="Times New Roman" w:cs="Times New Roman"/>
          <w:sz w:val="28"/>
          <w:szCs w:val="28"/>
        </w:rPr>
        <w:t xml:space="preserve"> </w:t>
      </w:r>
      <w:proofErr w:type="spellStart"/>
      <w:r w:rsidRPr="000E38D8">
        <w:rPr>
          <w:rFonts w:eastAsia="Times New Roman" w:cs="Times New Roman"/>
          <w:sz w:val="28"/>
          <w:szCs w:val="28"/>
        </w:rPr>
        <w:t>trên</w:t>
      </w:r>
      <w:proofErr w:type="spellEnd"/>
      <w:r w:rsidRPr="000E38D8">
        <w:rPr>
          <w:rFonts w:eastAsia="Times New Roman" w:cs="Times New Roman"/>
          <w:sz w:val="28"/>
          <w:szCs w:val="28"/>
        </w:rPr>
        <w:t xml:space="preserve"> </w:t>
      </w:r>
      <w:proofErr w:type="spellStart"/>
      <w:r w:rsidRPr="000E38D8">
        <w:rPr>
          <w:rFonts w:eastAsia="Times New Roman" w:cs="Times New Roman"/>
          <w:sz w:val="28"/>
          <w:szCs w:val="28"/>
        </w:rPr>
        <w:t>được</w:t>
      </w:r>
      <w:proofErr w:type="spellEnd"/>
      <w:r w:rsidRPr="000E38D8">
        <w:rPr>
          <w:rFonts w:eastAsia="Times New Roman" w:cs="Times New Roman"/>
          <w:sz w:val="28"/>
          <w:szCs w:val="28"/>
        </w:rPr>
        <w:t xml:space="preserve"> </w:t>
      </w:r>
      <w:proofErr w:type="spellStart"/>
      <w:r w:rsidRPr="000E38D8">
        <w:rPr>
          <w:rFonts w:eastAsia="Times New Roman" w:cs="Times New Roman"/>
          <w:sz w:val="28"/>
          <w:szCs w:val="28"/>
        </w:rPr>
        <w:t>phép</w:t>
      </w:r>
      <w:proofErr w:type="spellEnd"/>
      <w:r w:rsidRPr="000E38D8">
        <w:rPr>
          <w:rFonts w:eastAsia="Times New Roman" w:cs="Times New Roman"/>
          <w:sz w:val="28"/>
          <w:szCs w:val="28"/>
        </w:rPr>
        <w:t xml:space="preserve"> </w:t>
      </w:r>
      <w:proofErr w:type="spellStart"/>
      <w:r w:rsidRPr="000E38D8">
        <w:rPr>
          <w:rFonts w:eastAsia="Times New Roman" w:cs="Times New Roman"/>
          <w:sz w:val="28"/>
          <w:szCs w:val="28"/>
        </w:rPr>
        <w:t>vào</w:t>
      </w:r>
      <w:proofErr w:type="spellEnd"/>
      <w:r w:rsidRPr="000E38D8">
        <w:rPr>
          <w:rFonts w:eastAsia="Times New Roman" w:cs="Times New Roman"/>
          <w:sz w:val="28"/>
          <w:szCs w:val="28"/>
        </w:rPr>
        <w:t xml:space="preserve"> (</w:t>
      </w:r>
      <w:proofErr w:type="spellStart"/>
      <w:r w:rsidRPr="000E38D8">
        <w:rPr>
          <w:rFonts w:eastAsia="Times New Roman" w:cs="Times New Roman"/>
          <w:sz w:val="28"/>
          <w:szCs w:val="28"/>
        </w:rPr>
        <w:t>Tên</w:t>
      </w:r>
      <w:proofErr w:type="spellEnd"/>
      <w:r w:rsidRPr="000E38D8">
        <w:rPr>
          <w:rFonts w:eastAsia="Times New Roman" w:cs="Times New Roman"/>
          <w:sz w:val="28"/>
          <w:szCs w:val="28"/>
        </w:rPr>
        <w:t xml:space="preserve"> </w:t>
      </w:r>
      <w:proofErr w:type="spellStart"/>
      <w:r w:rsidRPr="000E38D8">
        <w:rPr>
          <w:rFonts w:eastAsia="Times New Roman" w:cs="Times New Roman"/>
          <w:sz w:val="28"/>
          <w:szCs w:val="28"/>
        </w:rPr>
        <w:t>cơ</w:t>
      </w:r>
      <w:proofErr w:type="spellEnd"/>
      <w:r w:rsidRPr="000E38D8">
        <w:rPr>
          <w:rFonts w:eastAsia="Times New Roman" w:cs="Times New Roman"/>
          <w:sz w:val="28"/>
          <w:szCs w:val="28"/>
        </w:rPr>
        <w:t xml:space="preserve"> </w:t>
      </w:r>
      <w:proofErr w:type="spellStart"/>
      <w:r w:rsidRPr="000E38D8">
        <w:rPr>
          <w:rFonts w:eastAsia="Times New Roman" w:cs="Times New Roman"/>
          <w:sz w:val="28"/>
          <w:szCs w:val="28"/>
        </w:rPr>
        <w:t>sở</w:t>
      </w:r>
      <w:proofErr w:type="spellEnd"/>
      <w:r w:rsidRPr="000E38D8">
        <w:rPr>
          <w:rFonts w:eastAsia="Times New Roman" w:cs="Times New Roman"/>
          <w:sz w:val="28"/>
          <w:szCs w:val="28"/>
        </w:rPr>
        <w:t xml:space="preserve"> </w:t>
      </w:r>
      <w:proofErr w:type="spellStart"/>
      <w:r w:rsidRPr="000E38D8">
        <w:rPr>
          <w:rFonts w:eastAsia="Times New Roman" w:cs="Times New Roman"/>
          <w:sz w:val="28"/>
          <w:szCs w:val="28"/>
        </w:rPr>
        <w:t>phá</w:t>
      </w:r>
      <w:proofErr w:type="spellEnd"/>
      <w:r w:rsidRPr="000E38D8">
        <w:rPr>
          <w:rFonts w:eastAsia="Times New Roman" w:cs="Times New Roman"/>
          <w:sz w:val="28"/>
          <w:szCs w:val="28"/>
        </w:rPr>
        <w:t xml:space="preserve"> </w:t>
      </w:r>
      <w:proofErr w:type="spellStart"/>
      <w:r w:rsidRPr="000E38D8">
        <w:rPr>
          <w:rFonts w:eastAsia="Times New Roman" w:cs="Times New Roman"/>
          <w:sz w:val="28"/>
          <w:szCs w:val="28"/>
        </w:rPr>
        <w:t>dỡ</w:t>
      </w:r>
      <w:proofErr w:type="spellEnd"/>
      <w:r w:rsidRPr="000E38D8">
        <w:rPr>
          <w:rFonts w:eastAsia="Times New Roman" w:cs="Times New Roman"/>
          <w:sz w:val="28"/>
          <w:szCs w:val="28"/>
        </w:rPr>
        <w:t xml:space="preserve"> </w:t>
      </w:r>
      <w:proofErr w:type="spellStart"/>
      <w:r w:rsidRPr="000E38D8">
        <w:rPr>
          <w:rFonts w:eastAsia="Times New Roman" w:cs="Times New Roman"/>
          <w:sz w:val="28"/>
          <w:szCs w:val="28"/>
        </w:rPr>
        <w:t>tàu</w:t>
      </w:r>
      <w:proofErr w:type="spellEnd"/>
      <w:r w:rsidRPr="000E38D8">
        <w:rPr>
          <w:rFonts w:eastAsia="Times New Roman" w:cs="Times New Roman"/>
          <w:sz w:val="28"/>
          <w:szCs w:val="28"/>
        </w:rPr>
        <w:t xml:space="preserve"> </w:t>
      </w:r>
      <w:proofErr w:type="spellStart"/>
      <w:r w:rsidRPr="000E38D8">
        <w:rPr>
          <w:rFonts w:eastAsia="Times New Roman" w:cs="Times New Roman"/>
          <w:sz w:val="28"/>
          <w:szCs w:val="28"/>
        </w:rPr>
        <w:t>biển</w:t>
      </w:r>
      <w:proofErr w:type="spellEnd"/>
      <w:r w:rsidRPr="000E38D8">
        <w:rPr>
          <w:rFonts w:eastAsia="Times New Roman" w:cs="Times New Roman"/>
          <w:sz w:val="28"/>
          <w:szCs w:val="28"/>
        </w:rPr>
        <w:t xml:space="preserve">) </w:t>
      </w:r>
      <w:proofErr w:type="spellStart"/>
      <w:r w:rsidRPr="000E38D8">
        <w:rPr>
          <w:rFonts w:eastAsia="Times New Roman" w:cs="Times New Roman"/>
          <w:sz w:val="28"/>
          <w:szCs w:val="28"/>
        </w:rPr>
        <w:t>để</w:t>
      </w:r>
      <w:proofErr w:type="spellEnd"/>
      <w:r w:rsidRPr="000E38D8">
        <w:rPr>
          <w:rFonts w:eastAsia="Times New Roman" w:cs="Times New Roman"/>
          <w:sz w:val="28"/>
          <w:szCs w:val="28"/>
        </w:rPr>
        <w:t xml:space="preserve"> </w:t>
      </w:r>
      <w:proofErr w:type="spellStart"/>
      <w:r w:rsidRPr="000E38D8">
        <w:rPr>
          <w:rFonts w:eastAsia="Times New Roman" w:cs="Times New Roman"/>
          <w:sz w:val="28"/>
          <w:szCs w:val="28"/>
        </w:rPr>
        <w:t>thực</w:t>
      </w:r>
      <w:proofErr w:type="spellEnd"/>
      <w:r w:rsidRPr="000E38D8">
        <w:rPr>
          <w:rFonts w:eastAsia="Times New Roman" w:cs="Times New Roman"/>
          <w:sz w:val="28"/>
          <w:szCs w:val="28"/>
        </w:rPr>
        <w:t xml:space="preserve"> </w:t>
      </w:r>
      <w:proofErr w:type="spellStart"/>
      <w:r w:rsidRPr="000E38D8">
        <w:rPr>
          <w:rFonts w:eastAsia="Times New Roman" w:cs="Times New Roman"/>
          <w:sz w:val="28"/>
          <w:szCs w:val="28"/>
        </w:rPr>
        <w:t>hiện</w:t>
      </w:r>
      <w:proofErr w:type="spellEnd"/>
      <w:r w:rsidRPr="000E38D8">
        <w:rPr>
          <w:rFonts w:eastAsia="Times New Roman" w:cs="Times New Roman"/>
          <w:sz w:val="28"/>
          <w:szCs w:val="28"/>
        </w:rPr>
        <w:t xml:space="preserve"> </w:t>
      </w:r>
      <w:proofErr w:type="spellStart"/>
      <w:r w:rsidRPr="000E38D8">
        <w:rPr>
          <w:rFonts w:eastAsia="Times New Roman" w:cs="Times New Roman"/>
          <w:sz w:val="28"/>
          <w:szCs w:val="28"/>
        </w:rPr>
        <w:t>phá</w:t>
      </w:r>
      <w:proofErr w:type="spellEnd"/>
      <w:r w:rsidRPr="000E38D8">
        <w:rPr>
          <w:rFonts w:eastAsia="Times New Roman" w:cs="Times New Roman"/>
          <w:sz w:val="28"/>
          <w:szCs w:val="28"/>
        </w:rPr>
        <w:t xml:space="preserve"> </w:t>
      </w:r>
      <w:proofErr w:type="spellStart"/>
      <w:r w:rsidRPr="000E38D8">
        <w:rPr>
          <w:rFonts w:eastAsia="Times New Roman" w:cs="Times New Roman"/>
          <w:sz w:val="28"/>
          <w:szCs w:val="28"/>
        </w:rPr>
        <w:t>dỡ</w:t>
      </w:r>
      <w:proofErr w:type="spellEnd"/>
      <w:r w:rsidRPr="000E38D8">
        <w:rPr>
          <w:rFonts w:eastAsia="Times New Roman" w:cs="Times New Roman"/>
          <w:sz w:val="28"/>
          <w:szCs w:val="28"/>
        </w:rPr>
        <w:t xml:space="preserve">. </w:t>
      </w:r>
      <w:proofErr w:type="spellStart"/>
      <w:r w:rsidRPr="000E38D8">
        <w:rPr>
          <w:rFonts w:eastAsia="Times New Roman" w:cs="Times New Roman"/>
          <w:sz w:val="28"/>
          <w:szCs w:val="28"/>
        </w:rPr>
        <w:t>Cơ</w:t>
      </w:r>
      <w:proofErr w:type="spellEnd"/>
      <w:r w:rsidRPr="000E38D8">
        <w:rPr>
          <w:rFonts w:eastAsia="Times New Roman" w:cs="Times New Roman"/>
          <w:sz w:val="28"/>
          <w:szCs w:val="28"/>
        </w:rPr>
        <w:t xml:space="preserve"> </w:t>
      </w:r>
      <w:proofErr w:type="spellStart"/>
      <w:r w:rsidRPr="000E38D8">
        <w:rPr>
          <w:rFonts w:eastAsia="Times New Roman" w:cs="Times New Roman"/>
          <w:sz w:val="28"/>
          <w:szCs w:val="28"/>
        </w:rPr>
        <w:t>sở</w:t>
      </w:r>
      <w:proofErr w:type="spellEnd"/>
      <w:r w:rsidRPr="000E38D8">
        <w:rPr>
          <w:rFonts w:eastAsia="Times New Roman" w:cs="Times New Roman"/>
          <w:sz w:val="28"/>
          <w:szCs w:val="28"/>
        </w:rPr>
        <w:t xml:space="preserve"> </w:t>
      </w:r>
      <w:proofErr w:type="spellStart"/>
      <w:r w:rsidRPr="000E38D8">
        <w:rPr>
          <w:rFonts w:eastAsia="Times New Roman" w:cs="Times New Roman"/>
          <w:sz w:val="28"/>
          <w:szCs w:val="28"/>
        </w:rPr>
        <w:t>phá</w:t>
      </w:r>
      <w:proofErr w:type="spellEnd"/>
      <w:r w:rsidRPr="000E38D8">
        <w:rPr>
          <w:rFonts w:eastAsia="Times New Roman" w:cs="Times New Roman"/>
          <w:sz w:val="28"/>
          <w:szCs w:val="28"/>
        </w:rPr>
        <w:t xml:space="preserve"> </w:t>
      </w:r>
      <w:proofErr w:type="spellStart"/>
      <w:r w:rsidRPr="000E38D8">
        <w:rPr>
          <w:rFonts w:eastAsia="Times New Roman" w:cs="Times New Roman"/>
          <w:sz w:val="28"/>
          <w:szCs w:val="28"/>
        </w:rPr>
        <w:t>dỡ</w:t>
      </w:r>
      <w:proofErr w:type="spellEnd"/>
      <w:r w:rsidRPr="000E38D8">
        <w:rPr>
          <w:rFonts w:eastAsia="Times New Roman" w:cs="Times New Roman"/>
          <w:sz w:val="28"/>
          <w:szCs w:val="28"/>
        </w:rPr>
        <w:t xml:space="preserve"> </w:t>
      </w:r>
      <w:proofErr w:type="spellStart"/>
      <w:r w:rsidRPr="000E38D8">
        <w:rPr>
          <w:rFonts w:eastAsia="Times New Roman" w:cs="Times New Roman"/>
          <w:sz w:val="28"/>
          <w:szCs w:val="28"/>
        </w:rPr>
        <w:t>tàu</w:t>
      </w:r>
      <w:proofErr w:type="spellEnd"/>
      <w:r w:rsidRPr="000E38D8">
        <w:rPr>
          <w:rFonts w:eastAsia="Times New Roman" w:cs="Times New Roman"/>
          <w:sz w:val="28"/>
          <w:szCs w:val="28"/>
        </w:rPr>
        <w:t xml:space="preserve"> </w:t>
      </w:r>
      <w:proofErr w:type="spellStart"/>
      <w:r w:rsidRPr="000E38D8">
        <w:rPr>
          <w:rFonts w:eastAsia="Times New Roman" w:cs="Times New Roman"/>
          <w:sz w:val="28"/>
          <w:szCs w:val="28"/>
        </w:rPr>
        <w:t>biển</w:t>
      </w:r>
      <w:proofErr w:type="spellEnd"/>
      <w:r w:rsidRPr="000E38D8">
        <w:rPr>
          <w:rFonts w:eastAsia="Times New Roman" w:cs="Times New Roman"/>
          <w:sz w:val="28"/>
          <w:szCs w:val="28"/>
        </w:rPr>
        <w:t xml:space="preserve"> </w:t>
      </w:r>
      <w:proofErr w:type="spellStart"/>
      <w:r w:rsidRPr="000E38D8">
        <w:rPr>
          <w:rFonts w:eastAsia="Times New Roman" w:cs="Times New Roman"/>
          <w:sz w:val="28"/>
          <w:szCs w:val="28"/>
        </w:rPr>
        <w:t>có</w:t>
      </w:r>
      <w:proofErr w:type="spellEnd"/>
      <w:r w:rsidRPr="000E38D8">
        <w:rPr>
          <w:rFonts w:eastAsia="Times New Roman" w:cs="Times New Roman"/>
          <w:sz w:val="28"/>
          <w:szCs w:val="28"/>
        </w:rPr>
        <w:t xml:space="preserve"> </w:t>
      </w:r>
      <w:proofErr w:type="spellStart"/>
      <w:r w:rsidRPr="000E38D8">
        <w:rPr>
          <w:rFonts w:eastAsia="Times New Roman" w:cs="Times New Roman"/>
          <w:sz w:val="28"/>
          <w:szCs w:val="28"/>
        </w:rPr>
        <w:t>trách</w:t>
      </w:r>
      <w:proofErr w:type="spellEnd"/>
      <w:r w:rsidRPr="000E38D8">
        <w:rPr>
          <w:rFonts w:eastAsia="Times New Roman" w:cs="Times New Roman"/>
          <w:sz w:val="28"/>
          <w:szCs w:val="28"/>
        </w:rPr>
        <w:t xml:space="preserve"> </w:t>
      </w:r>
      <w:proofErr w:type="spellStart"/>
      <w:r w:rsidRPr="000E38D8">
        <w:rPr>
          <w:rFonts w:eastAsia="Times New Roman" w:cs="Times New Roman"/>
          <w:sz w:val="28"/>
          <w:szCs w:val="28"/>
        </w:rPr>
        <w:t>nhiệm</w:t>
      </w:r>
      <w:proofErr w:type="spellEnd"/>
      <w:r w:rsidRPr="000E38D8">
        <w:rPr>
          <w:rFonts w:eastAsia="Times New Roman" w:cs="Times New Roman"/>
          <w:sz w:val="28"/>
          <w:szCs w:val="28"/>
        </w:rPr>
        <w:t>:</w:t>
      </w:r>
    </w:p>
    <w:p w14:paraId="288EA530" w14:textId="77777777" w:rsidR="005E0995" w:rsidRPr="000E38D8" w:rsidRDefault="005E0995" w:rsidP="004C08FB">
      <w:pPr>
        <w:widowControl w:val="0"/>
        <w:spacing w:after="0" w:line="240" w:lineRule="auto"/>
        <w:ind w:firstLine="709"/>
        <w:rPr>
          <w:rFonts w:eastAsia="Times New Roman" w:cs="Times New Roman"/>
          <w:sz w:val="28"/>
          <w:szCs w:val="28"/>
        </w:rPr>
      </w:pPr>
      <w:r w:rsidRPr="000E38D8">
        <w:rPr>
          <w:rFonts w:eastAsia="Times New Roman" w:cs="Times New Roman"/>
          <w:sz w:val="28"/>
          <w:szCs w:val="28"/>
        </w:rPr>
        <w:t xml:space="preserve">1. </w:t>
      </w:r>
      <w:proofErr w:type="spellStart"/>
      <w:r w:rsidRPr="000E38D8">
        <w:rPr>
          <w:rFonts w:eastAsia="Times New Roman" w:cs="Times New Roman"/>
          <w:sz w:val="28"/>
          <w:szCs w:val="28"/>
        </w:rPr>
        <w:t>Tổ</w:t>
      </w:r>
      <w:proofErr w:type="spellEnd"/>
      <w:r w:rsidRPr="000E38D8">
        <w:rPr>
          <w:rFonts w:eastAsia="Times New Roman" w:cs="Times New Roman"/>
          <w:sz w:val="28"/>
          <w:szCs w:val="28"/>
        </w:rPr>
        <w:t xml:space="preserve"> </w:t>
      </w:r>
      <w:proofErr w:type="spellStart"/>
      <w:r w:rsidRPr="000E38D8">
        <w:rPr>
          <w:rFonts w:eastAsia="Times New Roman" w:cs="Times New Roman"/>
          <w:sz w:val="28"/>
          <w:szCs w:val="28"/>
        </w:rPr>
        <w:t>chức</w:t>
      </w:r>
      <w:proofErr w:type="spellEnd"/>
      <w:r w:rsidRPr="000E38D8">
        <w:rPr>
          <w:rFonts w:eastAsia="Times New Roman" w:cs="Times New Roman"/>
          <w:sz w:val="28"/>
          <w:szCs w:val="28"/>
        </w:rPr>
        <w:t xml:space="preserve"> </w:t>
      </w:r>
      <w:proofErr w:type="spellStart"/>
      <w:r w:rsidRPr="000E38D8">
        <w:rPr>
          <w:rFonts w:eastAsia="Times New Roman" w:cs="Times New Roman"/>
          <w:sz w:val="28"/>
          <w:szCs w:val="28"/>
        </w:rPr>
        <w:t>thực</w:t>
      </w:r>
      <w:proofErr w:type="spellEnd"/>
      <w:r w:rsidRPr="000E38D8">
        <w:rPr>
          <w:rFonts w:eastAsia="Times New Roman" w:cs="Times New Roman"/>
          <w:sz w:val="28"/>
          <w:szCs w:val="28"/>
        </w:rPr>
        <w:t xml:space="preserve"> </w:t>
      </w:r>
      <w:proofErr w:type="spellStart"/>
      <w:r w:rsidRPr="000E38D8">
        <w:rPr>
          <w:rFonts w:eastAsia="Times New Roman" w:cs="Times New Roman"/>
          <w:sz w:val="28"/>
          <w:szCs w:val="28"/>
        </w:rPr>
        <w:t>hiện</w:t>
      </w:r>
      <w:proofErr w:type="spellEnd"/>
      <w:r w:rsidRPr="000E38D8">
        <w:rPr>
          <w:rFonts w:eastAsia="Times New Roman" w:cs="Times New Roman"/>
          <w:sz w:val="28"/>
          <w:szCs w:val="28"/>
        </w:rPr>
        <w:t xml:space="preserve"> </w:t>
      </w:r>
      <w:proofErr w:type="spellStart"/>
      <w:r w:rsidRPr="000E38D8">
        <w:rPr>
          <w:rFonts w:eastAsia="Times New Roman" w:cs="Times New Roman"/>
          <w:sz w:val="28"/>
          <w:szCs w:val="28"/>
        </w:rPr>
        <w:t>phá</w:t>
      </w:r>
      <w:proofErr w:type="spellEnd"/>
      <w:r w:rsidRPr="000E38D8">
        <w:rPr>
          <w:rFonts w:eastAsia="Times New Roman" w:cs="Times New Roman"/>
          <w:sz w:val="28"/>
          <w:szCs w:val="28"/>
        </w:rPr>
        <w:t xml:space="preserve"> </w:t>
      </w:r>
      <w:proofErr w:type="spellStart"/>
      <w:r w:rsidRPr="000E38D8">
        <w:rPr>
          <w:rFonts w:eastAsia="Times New Roman" w:cs="Times New Roman"/>
          <w:sz w:val="28"/>
          <w:szCs w:val="28"/>
        </w:rPr>
        <w:t>dỡ</w:t>
      </w:r>
      <w:proofErr w:type="spellEnd"/>
      <w:r w:rsidRPr="000E38D8">
        <w:rPr>
          <w:rFonts w:eastAsia="Times New Roman" w:cs="Times New Roman"/>
          <w:sz w:val="28"/>
          <w:szCs w:val="28"/>
        </w:rPr>
        <w:t xml:space="preserve"> </w:t>
      </w:r>
      <w:proofErr w:type="spellStart"/>
      <w:r w:rsidRPr="000E38D8">
        <w:rPr>
          <w:rFonts w:eastAsia="Times New Roman" w:cs="Times New Roman"/>
          <w:sz w:val="28"/>
          <w:szCs w:val="28"/>
        </w:rPr>
        <w:t>theo</w:t>
      </w:r>
      <w:proofErr w:type="spellEnd"/>
      <w:r w:rsidRPr="000E38D8">
        <w:rPr>
          <w:rFonts w:eastAsia="Times New Roman" w:cs="Times New Roman"/>
          <w:sz w:val="28"/>
          <w:szCs w:val="28"/>
        </w:rPr>
        <w:t xml:space="preserve"> </w:t>
      </w:r>
      <w:proofErr w:type="spellStart"/>
      <w:r w:rsidRPr="000E38D8">
        <w:rPr>
          <w:rFonts w:eastAsia="Times New Roman" w:cs="Times New Roman"/>
          <w:sz w:val="28"/>
          <w:szCs w:val="28"/>
        </w:rPr>
        <w:t>đúng</w:t>
      </w:r>
      <w:proofErr w:type="spellEnd"/>
      <w:r w:rsidRPr="000E38D8">
        <w:rPr>
          <w:rFonts w:eastAsia="Times New Roman" w:cs="Times New Roman"/>
          <w:sz w:val="28"/>
          <w:szCs w:val="28"/>
        </w:rPr>
        <w:t xml:space="preserve"> </w:t>
      </w:r>
      <w:proofErr w:type="spellStart"/>
      <w:r w:rsidRPr="000E38D8">
        <w:rPr>
          <w:rFonts w:eastAsia="Times New Roman" w:cs="Times New Roman"/>
          <w:sz w:val="28"/>
          <w:szCs w:val="28"/>
        </w:rPr>
        <w:t>phương</w:t>
      </w:r>
      <w:proofErr w:type="spellEnd"/>
      <w:r w:rsidRPr="000E38D8">
        <w:rPr>
          <w:rFonts w:eastAsia="Times New Roman" w:cs="Times New Roman"/>
          <w:sz w:val="28"/>
          <w:szCs w:val="28"/>
        </w:rPr>
        <w:t xml:space="preserve"> </w:t>
      </w:r>
      <w:proofErr w:type="spellStart"/>
      <w:r w:rsidRPr="000E38D8">
        <w:rPr>
          <w:rFonts w:eastAsia="Times New Roman" w:cs="Times New Roman"/>
          <w:sz w:val="28"/>
          <w:szCs w:val="28"/>
        </w:rPr>
        <w:t>án</w:t>
      </w:r>
      <w:proofErr w:type="spellEnd"/>
      <w:r w:rsidRPr="000E38D8">
        <w:rPr>
          <w:rFonts w:eastAsia="Times New Roman" w:cs="Times New Roman"/>
          <w:sz w:val="28"/>
          <w:szCs w:val="28"/>
        </w:rPr>
        <w:t xml:space="preserve"> </w:t>
      </w:r>
      <w:proofErr w:type="spellStart"/>
      <w:r w:rsidRPr="000E38D8">
        <w:rPr>
          <w:rFonts w:eastAsia="Times New Roman" w:cs="Times New Roman"/>
          <w:sz w:val="28"/>
          <w:szCs w:val="28"/>
        </w:rPr>
        <w:t>phá</w:t>
      </w:r>
      <w:proofErr w:type="spellEnd"/>
      <w:r w:rsidRPr="000E38D8">
        <w:rPr>
          <w:rFonts w:eastAsia="Times New Roman" w:cs="Times New Roman"/>
          <w:sz w:val="28"/>
          <w:szCs w:val="28"/>
        </w:rPr>
        <w:t xml:space="preserve"> </w:t>
      </w:r>
      <w:proofErr w:type="spellStart"/>
      <w:r w:rsidRPr="000E38D8">
        <w:rPr>
          <w:rFonts w:eastAsia="Times New Roman" w:cs="Times New Roman"/>
          <w:sz w:val="28"/>
          <w:szCs w:val="28"/>
        </w:rPr>
        <w:t>dỡ</w:t>
      </w:r>
      <w:proofErr w:type="spellEnd"/>
      <w:r w:rsidRPr="000E38D8">
        <w:rPr>
          <w:rFonts w:eastAsia="Times New Roman" w:cs="Times New Roman"/>
          <w:sz w:val="28"/>
          <w:szCs w:val="28"/>
        </w:rPr>
        <w:t xml:space="preserve"> </w:t>
      </w:r>
      <w:proofErr w:type="spellStart"/>
      <w:r w:rsidRPr="000E38D8">
        <w:rPr>
          <w:rFonts w:eastAsia="Times New Roman" w:cs="Times New Roman"/>
          <w:sz w:val="28"/>
          <w:szCs w:val="28"/>
        </w:rPr>
        <w:t>tàu</w:t>
      </w:r>
      <w:proofErr w:type="spellEnd"/>
      <w:r w:rsidRPr="000E38D8">
        <w:rPr>
          <w:rFonts w:eastAsia="Times New Roman" w:cs="Times New Roman"/>
          <w:sz w:val="28"/>
          <w:szCs w:val="28"/>
        </w:rPr>
        <w:t xml:space="preserve"> </w:t>
      </w:r>
      <w:proofErr w:type="spellStart"/>
      <w:r w:rsidRPr="000E38D8">
        <w:rPr>
          <w:rFonts w:eastAsia="Times New Roman" w:cs="Times New Roman"/>
          <w:sz w:val="28"/>
          <w:szCs w:val="28"/>
        </w:rPr>
        <w:t>biển</w:t>
      </w:r>
      <w:proofErr w:type="spellEnd"/>
      <w:r w:rsidRPr="000E38D8">
        <w:rPr>
          <w:rFonts w:eastAsia="Times New Roman" w:cs="Times New Roman"/>
          <w:sz w:val="28"/>
          <w:szCs w:val="28"/>
        </w:rPr>
        <w:t xml:space="preserve"> </w:t>
      </w:r>
      <w:proofErr w:type="spellStart"/>
      <w:r w:rsidRPr="000E38D8">
        <w:rPr>
          <w:rFonts w:eastAsia="Times New Roman" w:cs="Times New Roman"/>
          <w:sz w:val="28"/>
          <w:szCs w:val="28"/>
        </w:rPr>
        <w:t>được</w:t>
      </w:r>
      <w:proofErr w:type="spellEnd"/>
      <w:r w:rsidRPr="000E38D8">
        <w:rPr>
          <w:rFonts w:eastAsia="Times New Roman" w:cs="Times New Roman"/>
          <w:sz w:val="28"/>
          <w:szCs w:val="28"/>
        </w:rPr>
        <w:t xml:space="preserve"> </w:t>
      </w:r>
      <w:proofErr w:type="spellStart"/>
      <w:r w:rsidRPr="000E38D8">
        <w:rPr>
          <w:rFonts w:eastAsia="Times New Roman" w:cs="Times New Roman"/>
          <w:sz w:val="28"/>
          <w:szCs w:val="28"/>
        </w:rPr>
        <w:t>phê</w:t>
      </w:r>
      <w:proofErr w:type="spellEnd"/>
      <w:r w:rsidRPr="000E38D8">
        <w:rPr>
          <w:rFonts w:eastAsia="Times New Roman" w:cs="Times New Roman"/>
          <w:sz w:val="28"/>
          <w:szCs w:val="28"/>
        </w:rPr>
        <w:t xml:space="preserve"> </w:t>
      </w:r>
      <w:proofErr w:type="spellStart"/>
      <w:r w:rsidRPr="000E38D8">
        <w:rPr>
          <w:rFonts w:eastAsia="Times New Roman" w:cs="Times New Roman"/>
          <w:sz w:val="28"/>
          <w:szCs w:val="28"/>
        </w:rPr>
        <w:t>duyệt</w:t>
      </w:r>
      <w:proofErr w:type="spellEnd"/>
      <w:r w:rsidRPr="000E38D8">
        <w:rPr>
          <w:rFonts w:eastAsia="Times New Roman" w:cs="Times New Roman"/>
          <w:sz w:val="28"/>
          <w:szCs w:val="28"/>
        </w:rPr>
        <w:t>.</w:t>
      </w:r>
    </w:p>
    <w:p w14:paraId="0363DC23" w14:textId="77777777" w:rsidR="005E0995" w:rsidRPr="000E38D8" w:rsidRDefault="005E0995" w:rsidP="004C08FB">
      <w:pPr>
        <w:widowControl w:val="0"/>
        <w:spacing w:after="0" w:line="240" w:lineRule="auto"/>
        <w:ind w:firstLine="709"/>
        <w:rPr>
          <w:rFonts w:eastAsia="Times New Roman" w:cs="Times New Roman"/>
          <w:sz w:val="28"/>
          <w:szCs w:val="28"/>
        </w:rPr>
      </w:pPr>
      <w:r w:rsidRPr="000E38D8">
        <w:rPr>
          <w:rFonts w:eastAsia="Times New Roman" w:cs="Times New Roman"/>
          <w:sz w:val="28"/>
          <w:szCs w:val="28"/>
        </w:rPr>
        <w:t xml:space="preserve">2. </w:t>
      </w:r>
      <w:proofErr w:type="spellStart"/>
      <w:r w:rsidRPr="000E38D8">
        <w:rPr>
          <w:rFonts w:eastAsia="Times New Roman" w:cs="Times New Roman"/>
          <w:sz w:val="28"/>
          <w:szCs w:val="28"/>
        </w:rPr>
        <w:t>Đóng</w:t>
      </w:r>
      <w:proofErr w:type="spellEnd"/>
      <w:r w:rsidRPr="000E38D8">
        <w:rPr>
          <w:rFonts w:eastAsia="Times New Roman" w:cs="Times New Roman"/>
          <w:sz w:val="28"/>
          <w:szCs w:val="28"/>
        </w:rPr>
        <w:t xml:space="preserve"> </w:t>
      </w:r>
      <w:proofErr w:type="spellStart"/>
      <w:r w:rsidRPr="000E38D8">
        <w:rPr>
          <w:rFonts w:eastAsia="Times New Roman" w:cs="Times New Roman"/>
          <w:sz w:val="28"/>
          <w:szCs w:val="28"/>
        </w:rPr>
        <w:t>các</w:t>
      </w:r>
      <w:proofErr w:type="spellEnd"/>
      <w:r w:rsidRPr="000E38D8">
        <w:rPr>
          <w:rFonts w:eastAsia="Times New Roman" w:cs="Times New Roman"/>
          <w:sz w:val="28"/>
          <w:szCs w:val="28"/>
        </w:rPr>
        <w:t xml:space="preserve"> </w:t>
      </w:r>
      <w:proofErr w:type="spellStart"/>
      <w:r w:rsidRPr="000E38D8">
        <w:rPr>
          <w:rFonts w:eastAsia="Times New Roman" w:cs="Times New Roman"/>
          <w:sz w:val="28"/>
          <w:szCs w:val="28"/>
        </w:rPr>
        <w:t>khoản</w:t>
      </w:r>
      <w:proofErr w:type="spellEnd"/>
      <w:r w:rsidRPr="000E38D8">
        <w:rPr>
          <w:rFonts w:eastAsia="Times New Roman" w:cs="Times New Roman"/>
          <w:sz w:val="28"/>
          <w:szCs w:val="28"/>
        </w:rPr>
        <w:t xml:space="preserve"> </w:t>
      </w:r>
      <w:proofErr w:type="spellStart"/>
      <w:r w:rsidRPr="000E38D8">
        <w:rPr>
          <w:rFonts w:eastAsia="Times New Roman" w:cs="Times New Roman"/>
          <w:sz w:val="28"/>
          <w:szCs w:val="28"/>
        </w:rPr>
        <w:t>phí</w:t>
      </w:r>
      <w:proofErr w:type="spellEnd"/>
      <w:r w:rsidRPr="000E38D8">
        <w:rPr>
          <w:rFonts w:eastAsia="Times New Roman" w:cs="Times New Roman"/>
          <w:sz w:val="28"/>
          <w:szCs w:val="28"/>
        </w:rPr>
        <w:t xml:space="preserve">, </w:t>
      </w:r>
      <w:proofErr w:type="spellStart"/>
      <w:r w:rsidRPr="000E38D8">
        <w:rPr>
          <w:rFonts w:eastAsia="Times New Roman" w:cs="Times New Roman"/>
          <w:sz w:val="28"/>
          <w:szCs w:val="28"/>
        </w:rPr>
        <w:t>lệ</w:t>
      </w:r>
      <w:proofErr w:type="spellEnd"/>
      <w:r w:rsidRPr="000E38D8">
        <w:rPr>
          <w:rFonts w:eastAsia="Times New Roman" w:cs="Times New Roman"/>
          <w:sz w:val="28"/>
          <w:szCs w:val="28"/>
        </w:rPr>
        <w:t xml:space="preserve"> </w:t>
      </w:r>
      <w:proofErr w:type="spellStart"/>
      <w:r w:rsidRPr="000E38D8">
        <w:rPr>
          <w:rFonts w:eastAsia="Times New Roman" w:cs="Times New Roman"/>
          <w:sz w:val="28"/>
          <w:szCs w:val="28"/>
        </w:rPr>
        <w:t>phí</w:t>
      </w:r>
      <w:proofErr w:type="spellEnd"/>
      <w:r w:rsidRPr="000E38D8">
        <w:rPr>
          <w:rFonts w:eastAsia="Times New Roman" w:cs="Times New Roman"/>
          <w:sz w:val="28"/>
          <w:szCs w:val="28"/>
        </w:rPr>
        <w:t xml:space="preserve"> </w:t>
      </w:r>
      <w:proofErr w:type="spellStart"/>
      <w:r w:rsidRPr="000E38D8">
        <w:rPr>
          <w:rFonts w:eastAsia="Times New Roman" w:cs="Times New Roman"/>
          <w:sz w:val="28"/>
          <w:szCs w:val="28"/>
        </w:rPr>
        <w:t>theo</w:t>
      </w:r>
      <w:proofErr w:type="spellEnd"/>
      <w:r w:rsidRPr="000E38D8">
        <w:rPr>
          <w:rFonts w:eastAsia="Times New Roman" w:cs="Times New Roman"/>
          <w:sz w:val="28"/>
          <w:szCs w:val="28"/>
        </w:rPr>
        <w:t xml:space="preserve"> </w:t>
      </w:r>
      <w:proofErr w:type="spellStart"/>
      <w:r w:rsidRPr="000E38D8">
        <w:rPr>
          <w:rFonts w:eastAsia="Times New Roman" w:cs="Times New Roman"/>
          <w:sz w:val="28"/>
          <w:szCs w:val="28"/>
        </w:rPr>
        <w:t>quy</w:t>
      </w:r>
      <w:proofErr w:type="spellEnd"/>
      <w:r w:rsidRPr="000E38D8">
        <w:rPr>
          <w:rFonts w:eastAsia="Times New Roman" w:cs="Times New Roman"/>
          <w:sz w:val="28"/>
          <w:szCs w:val="28"/>
        </w:rPr>
        <w:t xml:space="preserve"> </w:t>
      </w:r>
      <w:proofErr w:type="spellStart"/>
      <w:r w:rsidRPr="000E38D8">
        <w:rPr>
          <w:rFonts w:eastAsia="Times New Roman" w:cs="Times New Roman"/>
          <w:sz w:val="28"/>
          <w:szCs w:val="28"/>
        </w:rPr>
        <w:t>định</w:t>
      </w:r>
      <w:proofErr w:type="spellEnd"/>
      <w:r w:rsidRPr="000E38D8">
        <w:rPr>
          <w:rFonts w:eastAsia="Times New Roman" w:cs="Times New Roman"/>
          <w:sz w:val="28"/>
          <w:szCs w:val="28"/>
        </w:rPr>
        <w:t xml:space="preserve"> </w:t>
      </w:r>
      <w:proofErr w:type="spellStart"/>
      <w:r w:rsidRPr="000E38D8">
        <w:rPr>
          <w:rFonts w:eastAsia="Times New Roman" w:cs="Times New Roman"/>
          <w:sz w:val="28"/>
          <w:szCs w:val="28"/>
        </w:rPr>
        <w:t>của</w:t>
      </w:r>
      <w:proofErr w:type="spellEnd"/>
      <w:r w:rsidRPr="000E38D8">
        <w:rPr>
          <w:rFonts w:eastAsia="Times New Roman" w:cs="Times New Roman"/>
          <w:sz w:val="28"/>
          <w:szCs w:val="28"/>
        </w:rPr>
        <w:t xml:space="preserve"> </w:t>
      </w:r>
      <w:proofErr w:type="spellStart"/>
      <w:r w:rsidRPr="000E38D8">
        <w:rPr>
          <w:rFonts w:eastAsia="Times New Roman" w:cs="Times New Roman"/>
          <w:sz w:val="28"/>
          <w:szCs w:val="28"/>
        </w:rPr>
        <w:t>pháp</w:t>
      </w:r>
      <w:proofErr w:type="spellEnd"/>
      <w:r w:rsidRPr="000E38D8">
        <w:rPr>
          <w:rFonts w:eastAsia="Times New Roman" w:cs="Times New Roman"/>
          <w:sz w:val="28"/>
          <w:szCs w:val="28"/>
        </w:rPr>
        <w:t xml:space="preserve"> </w:t>
      </w:r>
      <w:proofErr w:type="spellStart"/>
      <w:r w:rsidRPr="000E38D8">
        <w:rPr>
          <w:rFonts w:eastAsia="Times New Roman" w:cs="Times New Roman"/>
          <w:sz w:val="28"/>
          <w:szCs w:val="28"/>
        </w:rPr>
        <w:t>luật</w:t>
      </w:r>
      <w:proofErr w:type="spellEnd"/>
      <w:r w:rsidRPr="000E38D8">
        <w:rPr>
          <w:rFonts w:eastAsia="Times New Roman" w:cs="Times New Roman"/>
          <w:sz w:val="28"/>
          <w:szCs w:val="28"/>
        </w:rPr>
        <w:t>.</w:t>
      </w:r>
    </w:p>
    <w:p w14:paraId="2900D8F3" w14:textId="77777777" w:rsidR="005E0995" w:rsidRPr="000E38D8" w:rsidRDefault="005E0995" w:rsidP="004C08FB">
      <w:pPr>
        <w:widowControl w:val="0"/>
        <w:spacing w:after="0" w:line="240" w:lineRule="auto"/>
        <w:ind w:firstLine="709"/>
        <w:rPr>
          <w:rFonts w:eastAsia="Times New Roman" w:cs="Times New Roman"/>
          <w:sz w:val="28"/>
          <w:szCs w:val="28"/>
        </w:rPr>
      </w:pPr>
      <w:proofErr w:type="spellStart"/>
      <w:r w:rsidRPr="000E38D8">
        <w:rPr>
          <w:rFonts w:eastAsia="Times New Roman" w:cs="Times New Roman"/>
          <w:b/>
          <w:sz w:val="28"/>
          <w:szCs w:val="28"/>
        </w:rPr>
        <w:t>Điều</w:t>
      </w:r>
      <w:proofErr w:type="spellEnd"/>
      <w:r w:rsidRPr="000E38D8">
        <w:rPr>
          <w:rFonts w:eastAsia="Times New Roman" w:cs="Times New Roman"/>
          <w:b/>
          <w:sz w:val="28"/>
          <w:szCs w:val="28"/>
        </w:rPr>
        <w:t xml:space="preserve"> 3</w:t>
      </w:r>
      <w:r w:rsidRPr="000E38D8">
        <w:rPr>
          <w:rFonts w:eastAsia="Times New Roman" w:cs="Times New Roman"/>
          <w:sz w:val="28"/>
          <w:szCs w:val="28"/>
        </w:rPr>
        <w:t xml:space="preserve">. Các </w:t>
      </w:r>
      <w:proofErr w:type="spellStart"/>
      <w:r w:rsidRPr="000E38D8">
        <w:rPr>
          <w:rFonts w:eastAsia="Times New Roman" w:cs="Times New Roman"/>
          <w:sz w:val="28"/>
          <w:szCs w:val="28"/>
        </w:rPr>
        <w:t>cơ</w:t>
      </w:r>
      <w:proofErr w:type="spellEnd"/>
      <w:r w:rsidRPr="000E38D8">
        <w:rPr>
          <w:rFonts w:eastAsia="Times New Roman" w:cs="Times New Roman"/>
          <w:sz w:val="28"/>
          <w:szCs w:val="28"/>
        </w:rPr>
        <w:t xml:space="preserve"> </w:t>
      </w:r>
      <w:proofErr w:type="spellStart"/>
      <w:r w:rsidRPr="000E38D8">
        <w:rPr>
          <w:rFonts w:eastAsia="Times New Roman" w:cs="Times New Roman"/>
          <w:sz w:val="28"/>
          <w:szCs w:val="28"/>
        </w:rPr>
        <w:t>quan</w:t>
      </w:r>
      <w:proofErr w:type="spellEnd"/>
      <w:r w:rsidRPr="000E38D8">
        <w:rPr>
          <w:rFonts w:eastAsia="Times New Roman" w:cs="Times New Roman"/>
          <w:sz w:val="28"/>
          <w:szCs w:val="28"/>
        </w:rPr>
        <w:t xml:space="preserve"> </w:t>
      </w:r>
      <w:proofErr w:type="spellStart"/>
      <w:r w:rsidRPr="000E38D8">
        <w:rPr>
          <w:rFonts w:eastAsia="Times New Roman" w:cs="Times New Roman"/>
          <w:sz w:val="28"/>
          <w:szCs w:val="28"/>
        </w:rPr>
        <w:t>quản</w:t>
      </w:r>
      <w:proofErr w:type="spellEnd"/>
      <w:r w:rsidRPr="000E38D8">
        <w:rPr>
          <w:rFonts w:eastAsia="Times New Roman" w:cs="Times New Roman"/>
          <w:sz w:val="28"/>
          <w:szCs w:val="28"/>
        </w:rPr>
        <w:t xml:space="preserve"> </w:t>
      </w:r>
      <w:proofErr w:type="spellStart"/>
      <w:r w:rsidRPr="000E38D8">
        <w:rPr>
          <w:rFonts w:eastAsia="Times New Roman" w:cs="Times New Roman"/>
          <w:sz w:val="28"/>
          <w:szCs w:val="28"/>
        </w:rPr>
        <w:t>lý</w:t>
      </w:r>
      <w:proofErr w:type="spellEnd"/>
      <w:r w:rsidRPr="000E38D8">
        <w:rPr>
          <w:rFonts w:eastAsia="Times New Roman" w:cs="Times New Roman"/>
          <w:sz w:val="28"/>
          <w:szCs w:val="28"/>
        </w:rPr>
        <w:t xml:space="preserve"> </w:t>
      </w:r>
      <w:proofErr w:type="spellStart"/>
      <w:r w:rsidRPr="000E38D8">
        <w:rPr>
          <w:rFonts w:eastAsia="Times New Roman" w:cs="Times New Roman"/>
          <w:sz w:val="28"/>
          <w:szCs w:val="28"/>
        </w:rPr>
        <w:t>nhà</w:t>
      </w:r>
      <w:proofErr w:type="spellEnd"/>
      <w:r w:rsidRPr="000E38D8">
        <w:rPr>
          <w:rFonts w:eastAsia="Times New Roman" w:cs="Times New Roman"/>
          <w:sz w:val="28"/>
          <w:szCs w:val="28"/>
        </w:rPr>
        <w:t xml:space="preserve"> </w:t>
      </w:r>
      <w:proofErr w:type="spellStart"/>
      <w:r w:rsidRPr="000E38D8">
        <w:rPr>
          <w:rFonts w:eastAsia="Times New Roman" w:cs="Times New Roman"/>
          <w:sz w:val="28"/>
          <w:szCs w:val="28"/>
        </w:rPr>
        <w:t>nước</w:t>
      </w:r>
      <w:proofErr w:type="spellEnd"/>
      <w:r w:rsidRPr="000E38D8">
        <w:rPr>
          <w:rFonts w:eastAsia="Times New Roman" w:cs="Times New Roman"/>
          <w:sz w:val="28"/>
          <w:szCs w:val="28"/>
        </w:rPr>
        <w:t xml:space="preserve"> </w:t>
      </w:r>
      <w:proofErr w:type="spellStart"/>
      <w:r w:rsidRPr="000E38D8">
        <w:rPr>
          <w:rFonts w:eastAsia="Times New Roman" w:cs="Times New Roman"/>
          <w:sz w:val="28"/>
          <w:szCs w:val="28"/>
        </w:rPr>
        <w:t>chuyên</w:t>
      </w:r>
      <w:proofErr w:type="spellEnd"/>
      <w:r w:rsidRPr="000E38D8">
        <w:rPr>
          <w:rFonts w:eastAsia="Times New Roman" w:cs="Times New Roman"/>
          <w:sz w:val="28"/>
          <w:szCs w:val="28"/>
        </w:rPr>
        <w:t xml:space="preserve"> </w:t>
      </w:r>
      <w:proofErr w:type="spellStart"/>
      <w:r w:rsidRPr="000E38D8">
        <w:rPr>
          <w:rFonts w:eastAsia="Times New Roman" w:cs="Times New Roman"/>
          <w:sz w:val="28"/>
          <w:szCs w:val="28"/>
        </w:rPr>
        <w:t>ngành</w:t>
      </w:r>
      <w:proofErr w:type="spellEnd"/>
      <w:r w:rsidRPr="000E38D8">
        <w:rPr>
          <w:rFonts w:eastAsia="Times New Roman" w:cs="Times New Roman"/>
          <w:sz w:val="28"/>
          <w:szCs w:val="28"/>
        </w:rPr>
        <w:t xml:space="preserve"> </w:t>
      </w:r>
      <w:proofErr w:type="spellStart"/>
      <w:r w:rsidRPr="000E38D8">
        <w:rPr>
          <w:rFonts w:eastAsia="Times New Roman" w:cs="Times New Roman"/>
          <w:sz w:val="28"/>
          <w:szCs w:val="28"/>
        </w:rPr>
        <w:t>có</w:t>
      </w:r>
      <w:proofErr w:type="spellEnd"/>
      <w:r w:rsidRPr="000E38D8">
        <w:rPr>
          <w:rFonts w:eastAsia="Times New Roman" w:cs="Times New Roman"/>
          <w:sz w:val="28"/>
          <w:szCs w:val="28"/>
        </w:rPr>
        <w:t xml:space="preserve"> </w:t>
      </w:r>
      <w:proofErr w:type="spellStart"/>
      <w:r w:rsidRPr="000E38D8">
        <w:rPr>
          <w:rFonts w:eastAsia="Times New Roman" w:cs="Times New Roman"/>
          <w:sz w:val="28"/>
          <w:szCs w:val="28"/>
        </w:rPr>
        <w:t>liên</w:t>
      </w:r>
      <w:proofErr w:type="spellEnd"/>
      <w:r w:rsidRPr="000E38D8">
        <w:rPr>
          <w:rFonts w:eastAsia="Times New Roman" w:cs="Times New Roman"/>
          <w:sz w:val="28"/>
          <w:szCs w:val="28"/>
        </w:rPr>
        <w:t xml:space="preserve"> </w:t>
      </w:r>
      <w:proofErr w:type="spellStart"/>
      <w:r w:rsidRPr="000E38D8">
        <w:rPr>
          <w:rFonts w:eastAsia="Times New Roman" w:cs="Times New Roman"/>
          <w:sz w:val="28"/>
          <w:szCs w:val="28"/>
        </w:rPr>
        <w:t>quan</w:t>
      </w:r>
      <w:proofErr w:type="spellEnd"/>
      <w:r w:rsidRPr="000E38D8">
        <w:rPr>
          <w:rFonts w:eastAsia="Times New Roman" w:cs="Times New Roman"/>
          <w:sz w:val="28"/>
          <w:szCs w:val="28"/>
        </w:rPr>
        <w:t xml:space="preserve"> </w:t>
      </w:r>
      <w:proofErr w:type="spellStart"/>
      <w:r w:rsidRPr="000E38D8">
        <w:rPr>
          <w:rFonts w:eastAsia="Times New Roman" w:cs="Times New Roman"/>
          <w:sz w:val="28"/>
          <w:szCs w:val="28"/>
        </w:rPr>
        <w:t>căn</w:t>
      </w:r>
      <w:proofErr w:type="spellEnd"/>
      <w:r w:rsidRPr="000E38D8">
        <w:rPr>
          <w:rFonts w:eastAsia="Times New Roman" w:cs="Times New Roman"/>
          <w:sz w:val="28"/>
          <w:szCs w:val="28"/>
        </w:rPr>
        <w:t xml:space="preserve"> </w:t>
      </w:r>
      <w:proofErr w:type="spellStart"/>
      <w:r w:rsidRPr="000E38D8">
        <w:rPr>
          <w:rFonts w:eastAsia="Times New Roman" w:cs="Times New Roman"/>
          <w:sz w:val="28"/>
          <w:szCs w:val="28"/>
        </w:rPr>
        <w:t>cứ</w:t>
      </w:r>
      <w:proofErr w:type="spellEnd"/>
      <w:r w:rsidRPr="000E38D8">
        <w:rPr>
          <w:rFonts w:eastAsia="Times New Roman" w:cs="Times New Roman"/>
          <w:sz w:val="28"/>
          <w:szCs w:val="28"/>
        </w:rPr>
        <w:t xml:space="preserve"> </w:t>
      </w:r>
      <w:proofErr w:type="spellStart"/>
      <w:r w:rsidRPr="000E38D8">
        <w:rPr>
          <w:rFonts w:eastAsia="Times New Roman" w:cs="Times New Roman"/>
          <w:sz w:val="28"/>
          <w:szCs w:val="28"/>
        </w:rPr>
        <w:t>quy</w:t>
      </w:r>
      <w:proofErr w:type="spellEnd"/>
      <w:r w:rsidRPr="000E38D8">
        <w:rPr>
          <w:rFonts w:eastAsia="Times New Roman" w:cs="Times New Roman"/>
          <w:sz w:val="28"/>
          <w:szCs w:val="28"/>
        </w:rPr>
        <w:t xml:space="preserve"> </w:t>
      </w:r>
      <w:proofErr w:type="spellStart"/>
      <w:r w:rsidRPr="000E38D8">
        <w:rPr>
          <w:rFonts w:eastAsia="Times New Roman" w:cs="Times New Roman"/>
          <w:sz w:val="28"/>
          <w:szCs w:val="28"/>
        </w:rPr>
        <w:t>định</w:t>
      </w:r>
      <w:proofErr w:type="spellEnd"/>
      <w:r w:rsidRPr="000E38D8">
        <w:rPr>
          <w:rFonts w:eastAsia="Times New Roman" w:cs="Times New Roman"/>
          <w:sz w:val="28"/>
          <w:szCs w:val="28"/>
        </w:rPr>
        <w:t xml:space="preserve"> </w:t>
      </w:r>
      <w:proofErr w:type="spellStart"/>
      <w:r w:rsidRPr="000E38D8">
        <w:rPr>
          <w:rFonts w:eastAsia="Times New Roman" w:cs="Times New Roman"/>
          <w:sz w:val="28"/>
          <w:szCs w:val="28"/>
        </w:rPr>
        <w:t>của</w:t>
      </w:r>
      <w:proofErr w:type="spellEnd"/>
      <w:r w:rsidRPr="000E38D8">
        <w:rPr>
          <w:rFonts w:eastAsia="Times New Roman" w:cs="Times New Roman"/>
          <w:sz w:val="28"/>
          <w:szCs w:val="28"/>
        </w:rPr>
        <w:t xml:space="preserve"> </w:t>
      </w:r>
      <w:proofErr w:type="spellStart"/>
      <w:r w:rsidRPr="000E38D8">
        <w:rPr>
          <w:rFonts w:eastAsia="Times New Roman" w:cs="Times New Roman"/>
          <w:sz w:val="28"/>
          <w:szCs w:val="28"/>
        </w:rPr>
        <w:t>Quyết</w:t>
      </w:r>
      <w:proofErr w:type="spellEnd"/>
      <w:r w:rsidRPr="000E38D8">
        <w:rPr>
          <w:rFonts w:eastAsia="Times New Roman" w:cs="Times New Roman"/>
          <w:sz w:val="28"/>
          <w:szCs w:val="28"/>
        </w:rPr>
        <w:t xml:space="preserve"> </w:t>
      </w:r>
      <w:proofErr w:type="spellStart"/>
      <w:r w:rsidRPr="000E38D8">
        <w:rPr>
          <w:rFonts w:eastAsia="Times New Roman" w:cs="Times New Roman"/>
          <w:sz w:val="28"/>
          <w:szCs w:val="28"/>
        </w:rPr>
        <w:t>định</w:t>
      </w:r>
      <w:proofErr w:type="spellEnd"/>
      <w:r w:rsidRPr="000E38D8">
        <w:rPr>
          <w:rFonts w:eastAsia="Times New Roman" w:cs="Times New Roman"/>
          <w:sz w:val="28"/>
          <w:szCs w:val="28"/>
        </w:rPr>
        <w:t xml:space="preserve"> </w:t>
      </w:r>
      <w:proofErr w:type="spellStart"/>
      <w:r w:rsidRPr="000E38D8">
        <w:rPr>
          <w:rFonts w:eastAsia="Times New Roman" w:cs="Times New Roman"/>
          <w:sz w:val="28"/>
          <w:szCs w:val="28"/>
        </w:rPr>
        <w:t>này</w:t>
      </w:r>
      <w:proofErr w:type="spellEnd"/>
      <w:r w:rsidRPr="000E38D8">
        <w:rPr>
          <w:rFonts w:eastAsia="Times New Roman" w:cs="Times New Roman"/>
          <w:sz w:val="28"/>
          <w:szCs w:val="28"/>
        </w:rPr>
        <w:t xml:space="preserve"> </w:t>
      </w:r>
      <w:proofErr w:type="spellStart"/>
      <w:r w:rsidRPr="000E38D8">
        <w:rPr>
          <w:rFonts w:eastAsia="Times New Roman" w:cs="Times New Roman"/>
          <w:sz w:val="28"/>
          <w:szCs w:val="28"/>
        </w:rPr>
        <w:t>và</w:t>
      </w:r>
      <w:proofErr w:type="spellEnd"/>
      <w:r w:rsidRPr="000E38D8">
        <w:rPr>
          <w:rFonts w:eastAsia="Times New Roman" w:cs="Times New Roman"/>
          <w:sz w:val="28"/>
          <w:szCs w:val="28"/>
        </w:rPr>
        <w:t xml:space="preserve"> </w:t>
      </w:r>
      <w:proofErr w:type="spellStart"/>
      <w:r w:rsidRPr="000E38D8">
        <w:rPr>
          <w:rFonts w:eastAsia="Times New Roman" w:cs="Times New Roman"/>
          <w:sz w:val="28"/>
          <w:szCs w:val="28"/>
        </w:rPr>
        <w:t>các</w:t>
      </w:r>
      <w:proofErr w:type="spellEnd"/>
      <w:r w:rsidRPr="000E38D8">
        <w:rPr>
          <w:rFonts w:eastAsia="Times New Roman" w:cs="Times New Roman"/>
          <w:sz w:val="28"/>
          <w:szCs w:val="28"/>
        </w:rPr>
        <w:t xml:space="preserve"> </w:t>
      </w:r>
      <w:proofErr w:type="spellStart"/>
      <w:r w:rsidRPr="000E38D8">
        <w:rPr>
          <w:rFonts w:eastAsia="Times New Roman" w:cs="Times New Roman"/>
          <w:sz w:val="28"/>
          <w:szCs w:val="28"/>
        </w:rPr>
        <w:t>quy</w:t>
      </w:r>
      <w:proofErr w:type="spellEnd"/>
      <w:r w:rsidRPr="000E38D8">
        <w:rPr>
          <w:rFonts w:eastAsia="Times New Roman" w:cs="Times New Roman"/>
          <w:sz w:val="28"/>
          <w:szCs w:val="28"/>
        </w:rPr>
        <w:t xml:space="preserve"> </w:t>
      </w:r>
      <w:proofErr w:type="spellStart"/>
      <w:r w:rsidRPr="000E38D8">
        <w:rPr>
          <w:rFonts w:eastAsia="Times New Roman" w:cs="Times New Roman"/>
          <w:sz w:val="28"/>
          <w:szCs w:val="28"/>
        </w:rPr>
        <w:t>định</w:t>
      </w:r>
      <w:proofErr w:type="spellEnd"/>
      <w:r w:rsidRPr="000E38D8">
        <w:rPr>
          <w:rFonts w:eastAsia="Times New Roman" w:cs="Times New Roman"/>
          <w:sz w:val="28"/>
          <w:szCs w:val="28"/>
        </w:rPr>
        <w:t xml:space="preserve"> </w:t>
      </w:r>
      <w:proofErr w:type="spellStart"/>
      <w:r w:rsidRPr="000E38D8">
        <w:rPr>
          <w:rFonts w:eastAsia="Times New Roman" w:cs="Times New Roman"/>
          <w:sz w:val="28"/>
          <w:szCs w:val="28"/>
        </w:rPr>
        <w:t>có</w:t>
      </w:r>
      <w:proofErr w:type="spellEnd"/>
      <w:r w:rsidRPr="000E38D8">
        <w:rPr>
          <w:rFonts w:eastAsia="Times New Roman" w:cs="Times New Roman"/>
          <w:sz w:val="28"/>
          <w:szCs w:val="28"/>
        </w:rPr>
        <w:t xml:space="preserve"> </w:t>
      </w:r>
      <w:proofErr w:type="spellStart"/>
      <w:r w:rsidRPr="000E38D8">
        <w:rPr>
          <w:rFonts w:eastAsia="Times New Roman" w:cs="Times New Roman"/>
          <w:sz w:val="28"/>
          <w:szCs w:val="28"/>
        </w:rPr>
        <w:t>liên</w:t>
      </w:r>
      <w:proofErr w:type="spellEnd"/>
      <w:r w:rsidRPr="000E38D8">
        <w:rPr>
          <w:rFonts w:eastAsia="Times New Roman" w:cs="Times New Roman"/>
          <w:sz w:val="28"/>
          <w:szCs w:val="28"/>
        </w:rPr>
        <w:t xml:space="preserve"> </w:t>
      </w:r>
      <w:proofErr w:type="spellStart"/>
      <w:r w:rsidRPr="000E38D8">
        <w:rPr>
          <w:rFonts w:eastAsia="Times New Roman" w:cs="Times New Roman"/>
          <w:sz w:val="28"/>
          <w:szCs w:val="28"/>
        </w:rPr>
        <w:t>quan</w:t>
      </w:r>
      <w:proofErr w:type="spellEnd"/>
      <w:r w:rsidRPr="000E38D8">
        <w:rPr>
          <w:rFonts w:eastAsia="Times New Roman" w:cs="Times New Roman"/>
          <w:sz w:val="28"/>
          <w:szCs w:val="28"/>
        </w:rPr>
        <w:t xml:space="preserve"> </w:t>
      </w:r>
      <w:proofErr w:type="spellStart"/>
      <w:r w:rsidRPr="000E38D8">
        <w:rPr>
          <w:rFonts w:eastAsia="Times New Roman" w:cs="Times New Roman"/>
          <w:sz w:val="28"/>
          <w:szCs w:val="28"/>
        </w:rPr>
        <w:t>của</w:t>
      </w:r>
      <w:proofErr w:type="spellEnd"/>
      <w:r w:rsidRPr="000E38D8">
        <w:rPr>
          <w:rFonts w:eastAsia="Times New Roman" w:cs="Times New Roman"/>
          <w:sz w:val="28"/>
          <w:szCs w:val="28"/>
        </w:rPr>
        <w:t xml:space="preserve"> </w:t>
      </w:r>
      <w:proofErr w:type="spellStart"/>
      <w:r w:rsidRPr="000E38D8">
        <w:rPr>
          <w:rFonts w:eastAsia="Times New Roman" w:cs="Times New Roman"/>
          <w:sz w:val="28"/>
          <w:szCs w:val="28"/>
        </w:rPr>
        <w:t>pháp</w:t>
      </w:r>
      <w:proofErr w:type="spellEnd"/>
      <w:r w:rsidRPr="000E38D8">
        <w:rPr>
          <w:rFonts w:eastAsia="Times New Roman" w:cs="Times New Roman"/>
          <w:sz w:val="28"/>
          <w:szCs w:val="28"/>
        </w:rPr>
        <w:t xml:space="preserve"> </w:t>
      </w:r>
      <w:proofErr w:type="spellStart"/>
      <w:r w:rsidRPr="000E38D8">
        <w:rPr>
          <w:rFonts w:eastAsia="Times New Roman" w:cs="Times New Roman"/>
          <w:sz w:val="28"/>
          <w:szCs w:val="28"/>
        </w:rPr>
        <w:t>luật</w:t>
      </w:r>
      <w:proofErr w:type="spellEnd"/>
      <w:r w:rsidRPr="000E38D8">
        <w:rPr>
          <w:rFonts w:eastAsia="Times New Roman" w:cs="Times New Roman"/>
          <w:sz w:val="28"/>
          <w:szCs w:val="28"/>
        </w:rPr>
        <w:t xml:space="preserve"> </w:t>
      </w:r>
      <w:proofErr w:type="spellStart"/>
      <w:r w:rsidRPr="000E38D8">
        <w:rPr>
          <w:rFonts w:eastAsia="Times New Roman" w:cs="Times New Roman"/>
          <w:sz w:val="28"/>
          <w:szCs w:val="28"/>
        </w:rPr>
        <w:t>để</w:t>
      </w:r>
      <w:proofErr w:type="spellEnd"/>
      <w:r w:rsidRPr="000E38D8">
        <w:rPr>
          <w:rFonts w:eastAsia="Times New Roman" w:cs="Times New Roman"/>
          <w:sz w:val="28"/>
          <w:szCs w:val="28"/>
        </w:rPr>
        <w:t xml:space="preserve"> </w:t>
      </w:r>
      <w:proofErr w:type="spellStart"/>
      <w:r w:rsidRPr="000E38D8">
        <w:rPr>
          <w:rFonts w:eastAsia="Times New Roman" w:cs="Times New Roman"/>
          <w:sz w:val="28"/>
          <w:szCs w:val="28"/>
        </w:rPr>
        <w:t>tổ</w:t>
      </w:r>
      <w:proofErr w:type="spellEnd"/>
      <w:r w:rsidRPr="000E38D8">
        <w:rPr>
          <w:rFonts w:eastAsia="Times New Roman" w:cs="Times New Roman"/>
          <w:sz w:val="28"/>
          <w:szCs w:val="28"/>
        </w:rPr>
        <w:t xml:space="preserve"> </w:t>
      </w:r>
      <w:proofErr w:type="spellStart"/>
      <w:r w:rsidRPr="000E38D8">
        <w:rPr>
          <w:rFonts w:eastAsia="Times New Roman" w:cs="Times New Roman"/>
          <w:sz w:val="28"/>
          <w:szCs w:val="28"/>
        </w:rPr>
        <w:t>chức</w:t>
      </w:r>
      <w:proofErr w:type="spellEnd"/>
      <w:r w:rsidRPr="000E38D8">
        <w:rPr>
          <w:rFonts w:eastAsia="Times New Roman" w:cs="Times New Roman"/>
          <w:sz w:val="28"/>
          <w:szCs w:val="28"/>
        </w:rPr>
        <w:t xml:space="preserve"> </w:t>
      </w:r>
      <w:proofErr w:type="spellStart"/>
      <w:r w:rsidRPr="000E38D8">
        <w:rPr>
          <w:rFonts w:eastAsia="Times New Roman" w:cs="Times New Roman"/>
          <w:sz w:val="28"/>
          <w:szCs w:val="28"/>
        </w:rPr>
        <w:t>thực</w:t>
      </w:r>
      <w:proofErr w:type="spellEnd"/>
      <w:r w:rsidRPr="000E38D8">
        <w:rPr>
          <w:rFonts w:eastAsia="Times New Roman" w:cs="Times New Roman"/>
          <w:sz w:val="28"/>
          <w:szCs w:val="28"/>
        </w:rPr>
        <w:t xml:space="preserve"> </w:t>
      </w:r>
      <w:proofErr w:type="spellStart"/>
      <w:r w:rsidRPr="000E38D8">
        <w:rPr>
          <w:rFonts w:eastAsia="Times New Roman" w:cs="Times New Roman"/>
          <w:sz w:val="28"/>
          <w:szCs w:val="28"/>
        </w:rPr>
        <w:t>hiện</w:t>
      </w:r>
      <w:proofErr w:type="spellEnd"/>
      <w:r w:rsidRPr="000E38D8">
        <w:rPr>
          <w:rFonts w:eastAsia="Times New Roman" w:cs="Times New Roman"/>
          <w:sz w:val="28"/>
          <w:szCs w:val="28"/>
        </w:rPr>
        <w:t xml:space="preserve"> </w:t>
      </w:r>
      <w:proofErr w:type="spellStart"/>
      <w:r w:rsidRPr="000E38D8">
        <w:rPr>
          <w:rFonts w:eastAsia="Times New Roman" w:cs="Times New Roman"/>
          <w:sz w:val="28"/>
          <w:szCs w:val="28"/>
        </w:rPr>
        <w:t>các</w:t>
      </w:r>
      <w:proofErr w:type="spellEnd"/>
      <w:r w:rsidRPr="000E38D8">
        <w:rPr>
          <w:rFonts w:eastAsia="Times New Roman" w:cs="Times New Roman"/>
          <w:sz w:val="28"/>
          <w:szCs w:val="28"/>
        </w:rPr>
        <w:t xml:space="preserve"> </w:t>
      </w:r>
      <w:proofErr w:type="spellStart"/>
      <w:r w:rsidRPr="000E38D8">
        <w:rPr>
          <w:rFonts w:eastAsia="Times New Roman" w:cs="Times New Roman"/>
          <w:sz w:val="28"/>
          <w:szCs w:val="28"/>
        </w:rPr>
        <w:t>hoạt</w:t>
      </w:r>
      <w:proofErr w:type="spellEnd"/>
      <w:r w:rsidRPr="000E38D8">
        <w:rPr>
          <w:rFonts w:eastAsia="Times New Roman" w:cs="Times New Roman"/>
          <w:sz w:val="28"/>
          <w:szCs w:val="28"/>
        </w:rPr>
        <w:t xml:space="preserve"> </w:t>
      </w:r>
      <w:proofErr w:type="spellStart"/>
      <w:r w:rsidRPr="000E38D8">
        <w:rPr>
          <w:rFonts w:eastAsia="Times New Roman" w:cs="Times New Roman"/>
          <w:sz w:val="28"/>
          <w:szCs w:val="28"/>
        </w:rPr>
        <w:t>động</w:t>
      </w:r>
      <w:proofErr w:type="spellEnd"/>
      <w:r w:rsidRPr="000E38D8">
        <w:rPr>
          <w:rFonts w:eastAsia="Times New Roman" w:cs="Times New Roman"/>
          <w:sz w:val="28"/>
          <w:szCs w:val="28"/>
        </w:rPr>
        <w:t xml:space="preserve"> </w:t>
      </w:r>
      <w:proofErr w:type="spellStart"/>
      <w:r w:rsidRPr="000E38D8">
        <w:rPr>
          <w:rFonts w:eastAsia="Times New Roman" w:cs="Times New Roman"/>
          <w:sz w:val="28"/>
          <w:szCs w:val="28"/>
        </w:rPr>
        <w:t>nghiệp</w:t>
      </w:r>
      <w:proofErr w:type="spellEnd"/>
      <w:r w:rsidRPr="000E38D8">
        <w:rPr>
          <w:rFonts w:eastAsia="Times New Roman" w:cs="Times New Roman"/>
          <w:sz w:val="28"/>
          <w:szCs w:val="28"/>
        </w:rPr>
        <w:t xml:space="preserve"> </w:t>
      </w:r>
      <w:proofErr w:type="spellStart"/>
      <w:r w:rsidRPr="000E38D8">
        <w:rPr>
          <w:rFonts w:eastAsia="Times New Roman" w:cs="Times New Roman"/>
          <w:sz w:val="28"/>
          <w:szCs w:val="28"/>
        </w:rPr>
        <w:t>vụ</w:t>
      </w:r>
      <w:proofErr w:type="spellEnd"/>
      <w:r w:rsidRPr="000E38D8">
        <w:rPr>
          <w:rFonts w:eastAsia="Times New Roman" w:cs="Times New Roman"/>
          <w:sz w:val="28"/>
          <w:szCs w:val="28"/>
        </w:rPr>
        <w:t xml:space="preserve"> </w:t>
      </w:r>
      <w:proofErr w:type="spellStart"/>
      <w:r w:rsidRPr="000E38D8">
        <w:rPr>
          <w:rFonts w:eastAsia="Times New Roman" w:cs="Times New Roman"/>
          <w:sz w:val="28"/>
          <w:szCs w:val="28"/>
        </w:rPr>
        <w:t>trong</w:t>
      </w:r>
      <w:proofErr w:type="spellEnd"/>
      <w:r w:rsidRPr="000E38D8">
        <w:rPr>
          <w:rFonts w:eastAsia="Times New Roman" w:cs="Times New Roman"/>
          <w:sz w:val="28"/>
          <w:szCs w:val="28"/>
        </w:rPr>
        <w:t xml:space="preserve"> </w:t>
      </w:r>
      <w:proofErr w:type="spellStart"/>
      <w:r w:rsidRPr="000E38D8">
        <w:rPr>
          <w:rFonts w:eastAsia="Times New Roman" w:cs="Times New Roman"/>
          <w:sz w:val="28"/>
          <w:szCs w:val="28"/>
        </w:rPr>
        <w:t>khu</w:t>
      </w:r>
      <w:proofErr w:type="spellEnd"/>
      <w:r w:rsidRPr="000E38D8">
        <w:rPr>
          <w:rFonts w:eastAsia="Times New Roman" w:cs="Times New Roman"/>
          <w:sz w:val="28"/>
          <w:szCs w:val="28"/>
        </w:rPr>
        <w:t xml:space="preserve"> </w:t>
      </w:r>
      <w:proofErr w:type="spellStart"/>
      <w:r w:rsidRPr="000E38D8">
        <w:rPr>
          <w:rFonts w:eastAsia="Times New Roman" w:cs="Times New Roman"/>
          <w:sz w:val="28"/>
          <w:szCs w:val="28"/>
        </w:rPr>
        <w:t>vực</w:t>
      </w:r>
      <w:proofErr w:type="spellEnd"/>
      <w:r w:rsidRPr="000E38D8">
        <w:rPr>
          <w:rFonts w:eastAsia="Times New Roman" w:cs="Times New Roman"/>
          <w:sz w:val="28"/>
          <w:szCs w:val="28"/>
        </w:rPr>
        <w:t xml:space="preserve"> </w:t>
      </w:r>
      <w:proofErr w:type="spellStart"/>
      <w:r w:rsidRPr="000E38D8">
        <w:rPr>
          <w:rFonts w:eastAsia="Times New Roman" w:cs="Times New Roman"/>
          <w:sz w:val="28"/>
          <w:szCs w:val="28"/>
        </w:rPr>
        <w:t>cảng</w:t>
      </w:r>
      <w:proofErr w:type="spellEnd"/>
      <w:r w:rsidRPr="000E38D8">
        <w:rPr>
          <w:rFonts w:eastAsia="Times New Roman" w:cs="Times New Roman"/>
          <w:sz w:val="28"/>
          <w:szCs w:val="28"/>
        </w:rPr>
        <w:t xml:space="preserve"> </w:t>
      </w:r>
      <w:proofErr w:type="spellStart"/>
      <w:r w:rsidRPr="000E38D8">
        <w:rPr>
          <w:rFonts w:eastAsia="Times New Roman" w:cs="Times New Roman"/>
          <w:sz w:val="28"/>
          <w:szCs w:val="28"/>
        </w:rPr>
        <w:t>biển</w:t>
      </w:r>
      <w:proofErr w:type="spellEnd"/>
      <w:r w:rsidRPr="000E38D8">
        <w:rPr>
          <w:rFonts w:eastAsia="Times New Roman" w:cs="Times New Roman"/>
          <w:sz w:val="28"/>
          <w:szCs w:val="28"/>
        </w:rPr>
        <w:t xml:space="preserve"> ……………….</w:t>
      </w:r>
    </w:p>
    <w:p w14:paraId="208F9887" w14:textId="77777777" w:rsidR="005E0995" w:rsidRPr="000E38D8" w:rsidRDefault="005E0995" w:rsidP="004C08FB">
      <w:pPr>
        <w:widowControl w:val="0"/>
        <w:spacing w:after="0" w:line="240" w:lineRule="auto"/>
        <w:ind w:firstLine="709"/>
        <w:rPr>
          <w:rFonts w:eastAsia="Times New Roman" w:cs="Times New Roman"/>
          <w:sz w:val="28"/>
          <w:szCs w:val="28"/>
        </w:rPr>
      </w:pPr>
      <w:proofErr w:type="spellStart"/>
      <w:r w:rsidRPr="000E38D8">
        <w:rPr>
          <w:rFonts w:eastAsia="Times New Roman" w:cs="Times New Roman"/>
          <w:b/>
          <w:sz w:val="28"/>
          <w:szCs w:val="28"/>
        </w:rPr>
        <w:t>Điều</w:t>
      </w:r>
      <w:proofErr w:type="spellEnd"/>
      <w:r w:rsidRPr="000E38D8">
        <w:rPr>
          <w:rFonts w:eastAsia="Times New Roman" w:cs="Times New Roman"/>
          <w:b/>
          <w:sz w:val="28"/>
          <w:szCs w:val="28"/>
        </w:rPr>
        <w:t xml:space="preserve"> 4</w:t>
      </w:r>
      <w:r w:rsidRPr="000E38D8">
        <w:rPr>
          <w:rFonts w:eastAsia="Times New Roman" w:cs="Times New Roman"/>
          <w:sz w:val="28"/>
          <w:szCs w:val="28"/>
        </w:rPr>
        <w:t xml:space="preserve">. </w:t>
      </w:r>
      <w:proofErr w:type="spellStart"/>
      <w:r w:rsidRPr="000E38D8">
        <w:rPr>
          <w:rFonts w:eastAsia="Times New Roman" w:cs="Times New Roman"/>
          <w:sz w:val="28"/>
          <w:szCs w:val="28"/>
        </w:rPr>
        <w:t>Quyết</w:t>
      </w:r>
      <w:proofErr w:type="spellEnd"/>
      <w:r w:rsidRPr="000E38D8">
        <w:rPr>
          <w:rFonts w:eastAsia="Times New Roman" w:cs="Times New Roman"/>
          <w:sz w:val="28"/>
          <w:szCs w:val="28"/>
        </w:rPr>
        <w:t xml:space="preserve"> </w:t>
      </w:r>
      <w:proofErr w:type="spellStart"/>
      <w:r w:rsidRPr="000E38D8">
        <w:rPr>
          <w:rFonts w:eastAsia="Times New Roman" w:cs="Times New Roman"/>
          <w:sz w:val="28"/>
          <w:szCs w:val="28"/>
        </w:rPr>
        <w:t>định</w:t>
      </w:r>
      <w:proofErr w:type="spellEnd"/>
      <w:r w:rsidRPr="000E38D8">
        <w:rPr>
          <w:rFonts w:eastAsia="Times New Roman" w:cs="Times New Roman"/>
          <w:sz w:val="28"/>
          <w:szCs w:val="28"/>
        </w:rPr>
        <w:t xml:space="preserve"> </w:t>
      </w:r>
      <w:proofErr w:type="spellStart"/>
      <w:r w:rsidRPr="000E38D8">
        <w:rPr>
          <w:rFonts w:eastAsia="Times New Roman" w:cs="Times New Roman"/>
          <w:sz w:val="28"/>
          <w:szCs w:val="28"/>
        </w:rPr>
        <w:t>này</w:t>
      </w:r>
      <w:proofErr w:type="spellEnd"/>
      <w:r w:rsidRPr="000E38D8">
        <w:rPr>
          <w:rFonts w:eastAsia="Times New Roman" w:cs="Times New Roman"/>
          <w:sz w:val="28"/>
          <w:szCs w:val="28"/>
        </w:rPr>
        <w:t xml:space="preserve"> </w:t>
      </w:r>
      <w:proofErr w:type="spellStart"/>
      <w:r w:rsidRPr="000E38D8">
        <w:rPr>
          <w:rFonts w:eastAsia="Times New Roman" w:cs="Times New Roman"/>
          <w:sz w:val="28"/>
          <w:szCs w:val="28"/>
        </w:rPr>
        <w:t>có</w:t>
      </w:r>
      <w:proofErr w:type="spellEnd"/>
      <w:r w:rsidRPr="000E38D8">
        <w:rPr>
          <w:rFonts w:eastAsia="Times New Roman" w:cs="Times New Roman"/>
          <w:sz w:val="28"/>
          <w:szCs w:val="28"/>
        </w:rPr>
        <w:t xml:space="preserve"> </w:t>
      </w:r>
      <w:proofErr w:type="spellStart"/>
      <w:r w:rsidRPr="000E38D8">
        <w:rPr>
          <w:rFonts w:eastAsia="Times New Roman" w:cs="Times New Roman"/>
          <w:sz w:val="28"/>
          <w:szCs w:val="28"/>
        </w:rPr>
        <w:t>hiệu</w:t>
      </w:r>
      <w:proofErr w:type="spellEnd"/>
      <w:r w:rsidRPr="000E38D8">
        <w:rPr>
          <w:rFonts w:eastAsia="Times New Roman" w:cs="Times New Roman"/>
          <w:sz w:val="28"/>
          <w:szCs w:val="28"/>
        </w:rPr>
        <w:t xml:space="preserve"> </w:t>
      </w:r>
      <w:proofErr w:type="spellStart"/>
      <w:r w:rsidRPr="000E38D8">
        <w:rPr>
          <w:rFonts w:eastAsia="Times New Roman" w:cs="Times New Roman"/>
          <w:sz w:val="28"/>
          <w:szCs w:val="28"/>
        </w:rPr>
        <w:t>lực</w:t>
      </w:r>
      <w:proofErr w:type="spellEnd"/>
      <w:r w:rsidRPr="000E38D8">
        <w:rPr>
          <w:rFonts w:eastAsia="Times New Roman" w:cs="Times New Roman"/>
          <w:sz w:val="28"/>
          <w:szCs w:val="28"/>
        </w:rPr>
        <w:t xml:space="preserve"> </w:t>
      </w:r>
      <w:proofErr w:type="spellStart"/>
      <w:r w:rsidRPr="000E38D8">
        <w:rPr>
          <w:rFonts w:eastAsia="Times New Roman" w:cs="Times New Roman"/>
          <w:sz w:val="28"/>
          <w:szCs w:val="28"/>
        </w:rPr>
        <w:t>thi</w:t>
      </w:r>
      <w:proofErr w:type="spellEnd"/>
      <w:r w:rsidRPr="000E38D8">
        <w:rPr>
          <w:rFonts w:eastAsia="Times New Roman" w:cs="Times New Roman"/>
          <w:sz w:val="28"/>
          <w:szCs w:val="28"/>
        </w:rPr>
        <w:t xml:space="preserve"> </w:t>
      </w:r>
      <w:proofErr w:type="spellStart"/>
      <w:r w:rsidRPr="000E38D8">
        <w:rPr>
          <w:rFonts w:eastAsia="Times New Roman" w:cs="Times New Roman"/>
          <w:sz w:val="28"/>
          <w:szCs w:val="28"/>
        </w:rPr>
        <w:t>hành</w:t>
      </w:r>
      <w:proofErr w:type="spellEnd"/>
      <w:r w:rsidRPr="000E38D8">
        <w:rPr>
          <w:rFonts w:eastAsia="Times New Roman" w:cs="Times New Roman"/>
          <w:sz w:val="28"/>
          <w:szCs w:val="28"/>
        </w:rPr>
        <w:t xml:space="preserve"> </w:t>
      </w:r>
      <w:proofErr w:type="spellStart"/>
      <w:r w:rsidRPr="000E38D8">
        <w:rPr>
          <w:rFonts w:eastAsia="Times New Roman" w:cs="Times New Roman"/>
          <w:sz w:val="28"/>
          <w:szCs w:val="28"/>
        </w:rPr>
        <w:t>kể</w:t>
      </w:r>
      <w:proofErr w:type="spellEnd"/>
      <w:r w:rsidRPr="000E38D8">
        <w:rPr>
          <w:rFonts w:eastAsia="Times New Roman" w:cs="Times New Roman"/>
          <w:sz w:val="28"/>
          <w:szCs w:val="28"/>
        </w:rPr>
        <w:t xml:space="preserve"> </w:t>
      </w:r>
      <w:proofErr w:type="spellStart"/>
      <w:r w:rsidRPr="000E38D8">
        <w:rPr>
          <w:rFonts w:eastAsia="Times New Roman" w:cs="Times New Roman"/>
          <w:sz w:val="28"/>
          <w:szCs w:val="28"/>
        </w:rPr>
        <w:t>từ</w:t>
      </w:r>
      <w:proofErr w:type="spellEnd"/>
      <w:r w:rsidRPr="000E38D8">
        <w:rPr>
          <w:rFonts w:eastAsia="Times New Roman" w:cs="Times New Roman"/>
          <w:sz w:val="28"/>
          <w:szCs w:val="28"/>
        </w:rPr>
        <w:t xml:space="preserve"> </w:t>
      </w:r>
      <w:proofErr w:type="spellStart"/>
      <w:r w:rsidRPr="000E38D8">
        <w:rPr>
          <w:rFonts w:eastAsia="Times New Roman" w:cs="Times New Roman"/>
          <w:sz w:val="28"/>
          <w:szCs w:val="28"/>
        </w:rPr>
        <w:t>ngày</w:t>
      </w:r>
      <w:proofErr w:type="spellEnd"/>
      <w:r w:rsidRPr="000E38D8">
        <w:rPr>
          <w:rFonts w:eastAsia="Times New Roman" w:cs="Times New Roman"/>
          <w:sz w:val="28"/>
          <w:szCs w:val="28"/>
        </w:rPr>
        <w:t xml:space="preserve"> </w:t>
      </w:r>
      <w:proofErr w:type="spellStart"/>
      <w:r w:rsidRPr="000E38D8">
        <w:rPr>
          <w:rFonts w:eastAsia="Times New Roman" w:cs="Times New Roman"/>
          <w:sz w:val="28"/>
          <w:szCs w:val="28"/>
        </w:rPr>
        <w:t>ký</w:t>
      </w:r>
      <w:proofErr w:type="spellEnd"/>
      <w:r w:rsidRPr="000E38D8">
        <w:rPr>
          <w:rFonts w:eastAsia="Times New Roman" w:cs="Times New Roman"/>
          <w:sz w:val="28"/>
          <w:szCs w:val="28"/>
        </w:rPr>
        <w:t>.</w:t>
      </w:r>
    </w:p>
    <w:p w14:paraId="3FDB3A00" w14:textId="77777777" w:rsidR="005E0995" w:rsidRPr="000E38D8" w:rsidRDefault="005E0995" w:rsidP="004C08FB">
      <w:pPr>
        <w:widowControl w:val="0"/>
        <w:spacing w:after="0" w:line="240" w:lineRule="auto"/>
        <w:ind w:firstLine="709"/>
        <w:rPr>
          <w:rFonts w:eastAsia="Times New Roman" w:cs="Times New Roman"/>
          <w:sz w:val="28"/>
          <w:szCs w:val="28"/>
          <w:lang w:val="vi-VN"/>
        </w:rPr>
      </w:pPr>
      <w:proofErr w:type="spellStart"/>
      <w:r w:rsidRPr="000E38D8">
        <w:rPr>
          <w:rFonts w:eastAsia="Times New Roman" w:cs="Times New Roman"/>
          <w:b/>
          <w:sz w:val="28"/>
          <w:szCs w:val="28"/>
        </w:rPr>
        <w:t>Điều</w:t>
      </w:r>
      <w:proofErr w:type="spellEnd"/>
      <w:r w:rsidRPr="000E38D8">
        <w:rPr>
          <w:rFonts w:eastAsia="Times New Roman" w:cs="Times New Roman"/>
          <w:b/>
          <w:sz w:val="28"/>
          <w:szCs w:val="28"/>
        </w:rPr>
        <w:t xml:space="preserve"> 5. </w:t>
      </w:r>
      <w:proofErr w:type="spellStart"/>
      <w:r w:rsidRPr="000E38D8">
        <w:rPr>
          <w:rFonts w:eastAsia="Times New Roman" w:cs="Times New Roman"/>
          <w:sz w:val="28"/>
          <w:szCs w:val="28"/>
        </w:rPr>
        <w:t>Tổ</w:t>
      </w:r>
      <w:proofErr w:type="spellEnd"/>
      <w:r w:rsidRPr="000E38D8">
        <w:rPr>
          <w:rFonts w:eastAsia="Times New Roman" w:cs="Times New Roman"/>
          <w:sz w:val="28"/>
          <w:szCs w:val="28"/>
        </w:rPr>
        <w:t xml:space="preserve"> </w:t>
      </w:r>
      <w:proofErr w:type="spellStart"/>
      <w:r w:rsidRPr="000E38D8">
        <w:rPr>
          <w:rFonts w:eastAsia="Times New Roman" w:cs="Times New Roman"/>
          <w:sz w:val="28"/>
          <w:szCs w:val="28"/>
        </w:rPr>
        <w:t>chức</w:t>
      </w:r>
      <w:proofErr w:type="spellEnd"/>
      <w:r w:rsidRPr="000E38D8">
        <w:rPr>
          <w:rFonts w:eastAsia="Times New Roman" w:cs="Times New Roman"/>
          <w:sz w:val="28"/>
          <w:szCs w:val="28"/>
        </w:rPr>
        <w:t xml:space="preserve"> </w:t>
      </w:r>
      <w:proofErr w:type="spellStart"/>
      <w:r w:rsidRPr="000E38D8">
        <w:rPr>
          <w:rFonts w:eastAsia="Times New Roman" w:cs="Times New Roman"/>
          <w:sz w:val="28"/>
          <w:szCs w:val="28"/>
        </w:rPr>
        <w:t>thực</w:t>
      </w:r>
      <w:proofErr w:type="spellEnd"/>
      <w:r w:rsidRPr="000E38D8">
        <w:rPr>
          <w:rFonts w:eastAsia="Times New Roman" w:cs="Times New Roman"/>
          <w:sz w:val="28"/>
          <w:szCs w:val="28"/>
        </w:rPr>
        <w:t xml:space="preserve"> </w:t>
      </w:r>
      <w:proofErr w:type="spellStart"/>
      <w:r w:rsidRPr="000E38D8">
        <w:rPr>
          <w:rFonts w:eastAsia="Times New Roman" w:cs="Times New Roman"/>
          <w:sz w:val="28"/>
          <w:szCs w:val="28"/>
        </w:rPr>
        <w:t>hiện</w:t>
      </w:r>
      <w:proofErr w:type="spellEnd"/>
      <w:r w:rsidRPr="000E38D8">
        <w:rPr>
          <w:rFonts w:eastAsia="Times New Roman" w:cs="Times New Roman"/>
          <w:sz w:val="28"/>
          <w:szCs w:val="28"/>
        </w:rPr>
        <w:t>….</w:t>
      </w:r>
    </w:p>
    <w:p w14:paraId="584CEC5D" w14:textId="77777777" w:rsidR="005E0995" w:rsidRPr="000E38D8" w:rsidRDefault="005E0995" w:rsidP="004C08FB">
      <w:pPr>
        <w:widowControl w:val="0"/>
        <w:spacing w:after="0" w:line="240" w:lineRule="auto"/>
        <w:ind w:firstLine="709"/>
        <w:rPr>
          <w:rFonts w:eastAsia="Times New Roman" w:cs="Times New Roman"/>
          <w:sz w:val="28"/>
          <w:szCs w:val="28"/>
          <w:lang w:val="vi-VN"/>
        </w:rPr>
      </w:pPr>
    </w:p>
    <w:p w14:paraId="1A1487E0" w14:textId="77777777" w:rsidR="005E0995" w:rsidRPr="000E38D8" w:rsidRDefault="005E0995" w:rsidP="004C08FB">
      <w:pPr>
        <w:widowControl w:val="0"/>
        <w:spacing w:after="0" w:line="240" w:lineRule="auto"/>
        <w:ind w:firstLine="709"/>
        <w:jc w:val="left"/>
        <w:rPr>
          <w:rFonts w:eastAsia="Times New Roman" w:cs="Times New Roman"/>
          <w:b/>
          <w:sz w:val="6"/>
          <w:szCs w:val="26"/>
        </w:rPr>
      </w:pPr>
    </w:p>
    <w:tbl>
      <w:tblPr>
        <w:tblW w:w="9738" w:type="dxa"/>
        <w:tblCellMar>
          <w:left w:w="0" w:type="dxa"/>
          <w:right w:w="0" w:type="dxa"/>
        </w:tblCellMar>
        <w:tblLook w:val="04A0" w:firstRow="1" w:lastRow="0" w:firstColumn="1" w:lastColumn="0" w:noHBand="0" w:noVBand="1"/>
      </w:tblPr>
      <w:tblGrid>
        <w:gridCol w:w="4181"/>
        <w:gridCol w:w="5557"/>
      </w:tblGrid>
      <w:tr w:rsidR="005E0995" w:rsidRPr="000E38D8" w14:paraId="175A6415" w14:textId="77777777" w:rsidTr="00A71E2B">
        <w:tc>
          <w:tcPr>
            <w:tcW w:w="4181" w:type="dxa"/>
            <w:tcBorders>
              <w:top w:val="nil"/>
              <w:left w:val="nil"/>
              <w:bottom w:val="nil"/>
              <w:right w:val="nil"/>
            </w:tcBorders>
            <w:tcMar>
              <w:top w:w="0" w:type="dxa"/>
              <w:left w:w="108" w:type="dxa"/>
              <w:bottom w:w="0" w:type="dxa"/>
              <w:right w:w="108" w:type="dxa"/>
            </w:tcMar>
            <w:hideMark/>
          </w:tcPr>
          <w:p w14:paraId="20AD58EB" w14:textId="77777777" w:rsidR="005E0995" w:rsidRPr="000E38D8" w:rsidRDefault="005E0995" w:rsidP="004C08FB">
            <w:pPr>
              <w:widowControl w:val="0"/>
              <w:spacing w:after="0" w:line="240" w:lineRule="auto"/>
              <w:jc w:val="left"/>
              <w:rPr>
                <w:rFonts w:eastAsia="Times New Roman" w:cs="Times New Roman"/>
                <w:b/>
                <w:bCs/>
                <w:i/>
                <w:iCs/>
                <w:sz w:val="24"/>
                <w:szCs w:val="24"/>
              </w:rPr>
            </w:pPr>
            <w:proofErr w:type="spellStart"/>
            <w:r w:rsidRPr="000E38D8">
              <w:rPr>
                <w:rFonts w:eastAsia="Times New Roman" w:cs="Times New Roman"/>
                <w:b/>
                <w:bCs/>
                <w:i/>
                <w:iCs/>
                <w:sz w:val="24"/>
                <w:szCs w:val="24"/>
              </w:rPr>
              <w:t>Nơi</w:t>
            </w:r>
            <w:proofErr w:type="spellEnd"/>
            <w:r w:rsidRPr="000E38D8">
              <w:rPr>
                <w:rFonts w:eastAsia="Times New Roman" w:cs="Times New Roman"/>
                <w:b/>
                <w:bCs/>
                <w:i/>
                <w:iCs/>
                <w:sz w:val="24"/>
                <w:szCs w:val="24"/>
              </w:rPr>
              <w:t xml:space="preserve"> </w:t>
            </w:r>
            <w:proofErr w:type="spellStart"/>
            <w:r w:rsidRPr="000E38D8">
              <w:rPr>
                <w:rFonts w:eastAsia="Times New Roman" w:cs="Times New Roman"/>
                <w:b/>
                <w:bCs/>
                <w:i/>
                <w:iCs/>
                <w:sz w:val="24"/>
                <w:szCs w:val="24"/>
              </w:rPr>
              <w:t>nhận</w:t>
            </w:r>
            <w:proofErr w:type="spellEnd"/>
            <w:r w:rsidRPr="000E38D8">
              <w:rPr>
                <w:rFonts w:eastAsia="Times New Roman" w:cs="Times New Roman"/>
                <w:b/>
                <w:bCs/>
                <w:i/>
                <w:iCs/>
                <w:sz w:val="24"/>
                <w:szCs w:val="24"/>
              </w:rPr>
              <w:t>:</w:t>
            </w:r>
          </w:p>
          <w:p w14:paraId="35390038" w14:textId="77777777" w:rsidR="005E0995" w:rsidRPr="000E38D8" w:rsidRDefault="005E0995" w:rsidP="004C08FB">
            <w:pPr>
              <w:widowControl w:val="0"/>
              <w:spacing w:after="0" w:line="240" w:lineRule="auto"/>
              <w:jc w:val="left"/>
              <w:rPr>
                <w:rFonts w:eastAsia="Times New Roman" w:cs="Times New Roman"/>
                <w:sz w:val="24"/>
                <w:szCs w:val="24"/>
              </w:rPr>
            </w:pPr>
            <w:r w:rsidRPr="000E38D8">
              <w:rPr>
                <w:rFonts w:eastAsia="Times New Roman" w:cs="Times New Roman"/>
                <w:sz w:val="24"/>
                <w:szCs w:val="24"/>
              </w:rPr>
              <w:t xml:space="preserve">- Như </w:t>
            </w:r>
            <w:proofErr w:type="spellStart"/>
            <w:r w:rsidRPr="000E38D8">
              <w:rPr>
                <w:rFonts w:eastAsia="Times New Roman" w:cs="Times New Roman"/>
                <w:sz w:val="24"/>
                <w:szCs w:val="24"/>
              </w:rPr>
              <w:t>Điều</w:t>
            </w:r>
            <w:proofErr w:type="spellEnd"/>
            <w:r w:rsidRPr="000E38D8">
              <w:rPr>
                <w:rFonts w:eastAsia="Times New Roman" w:cs="Times New Roman"/>
                <w:sz w:val="24"/>
                <w:szCs w:val="24"/>
              </w:rPr>
              <w:t xml:space="preserve"> 5; </w:t>
            </w:r>
          </w:p>
          <w:p w14:paraId="66CA3DCE" w14:textId="77777777" w:rsidR="005E0995" w:rsidRPr="000E38D8" w:rsidRDefault="005E0995" w:rsidP="004C08FB">
            <w:pPr>
              <w:widowControl w:val="0"/>
              <w:spacing w:after="0" w:line="240" w:lineRule="auto"/>
              <w:jc w:val="left"/>
              <w:rPr>
                <w:rFonts w:eastAsia="Times New Roman" w:cs="Times New Roman"/>
                <w:sz w:val="24"/>
                <w:szCs w:val="24"/>
              </w:rPr>
            </w:pPr>
            <w:r w:rsidRPr="000E38D8">
              <w:rPr>
                <w:rFonts w:eastAsia="Times New Roman" w:cs="Times New Roman"/>
                <w:sz w:val="24"/>
                <w:szCs w:val="24"/>
              </w:rPr>
              <w:t xml:space="preserve">- Các </w:t>
            </w:r>
            <w:proofErr w:type="spellStart"/>
            <w:r w:rsidRPr="000E38D8">
              <w:rPr>
                <w:rFonts w:eastAsia="Times New Roman" w:cs="Times New Roman"/>
                <w:sz w:val="24"/>
                <w:szCs w:val="24"/>
              </w:rPr>
              <w:t>cơ</w:t>
            </w:r>
            <w:proofErr w:type="spellEnd"/>
            <w:r w:rsidRPr="000E38D8">
              <w:rPr>
                <w:rFonts w:eastAsia="Times New Roman" w:cs="Times New Roman"/>
                <w:sz w:val="24"/>
                <w:szCs w:val="24"/>
              </w:rPr>
              <w:t xml:space="preserve"> </w:t>
            </w:r>
            <w:proofErr w:type="spellStart"/>
            <w:r w:rsidRPr="000E38D8">
              <w:rPr>
                <w:rFonts w:eastAsia="Times New Roman" w:cs="Times New Roman"/>
                <w:sz w:val="24"/>
                <w:szCs w:val="24"/>
              </w:rPr>
              <w:t>quan</w:t>
            </w:r>
            <w:proofErr w:type="spellEnd"/>
            <w:r w:rsidRPr="000E38D8">
              <w:rPr>
                <w:rFonts w:eastAsia="Times New Roman" w:cs="Times New Roman"/>
                <w:sz w:val="24"/>
                <w:szCs w:val="24"/>
              </w:rPr>
              <w:t xml:space="preserve"> </w:t>
            </w:r>
            <w:proofErr w:type="spellStart"/>
            <w:r w:rsidRPr="000E38D8">
              <w:rPr>
                <w:rFonts w:eastAsia="Times New Roman" w:cs="Times New Roman"/>
                <w:sz w:val="24"/>
                <w:szCs w:val="24"/>
              </w:rPr>
              <w:t>quản</w:t>
            </w:r>
            <w:proofErr w:type="spellEnd"/>
            <w:r w:rsidRPr="000E38D8">
              <w:rPr>
                <w:rFonts w:eastAsia="Times New Roman" w:cs="Times New Roman"/>
                <w:sz w:val="24"/>
                <w:szCs w:val="24"/>
              </w:rPr>
              <w:t xml:space="preserve"> </w:t>
            </w:r>
            <w:proofErr w:type="spellStart"/>
            <w:r w:rsidRPr="000E38D8">
              <w:rPr>
                <w:rFonts w:eastAsia="Times New Roman" w:cs="Times New Roman"/>
                <w:sz w:val="24"/>
                <w:szCs w:val="24"/>
              </w:rPr>
              <w:t>lý</w:t>
            </w:r>
            <w:proofErr w:type="spellEnd"/>
            <w:r w:rsidRPr="000E38D8">
              <w:rPr>
                <w:rFonts w:eastAsia="Times New Roman" w:cs="Times New Roman"/>
                <w:sz w:val="24"/>
                <w:szCs w:val="24"/>
              </w:rPr>
              <w:t xml:space="preserve"> </w:t>
            </w:r>
            <w:proofErr w:type="spellStart"/>
            <w:r w:rsidRPr="000E38D8">
              <w:rPr>
                <w:rFonts w:eastAsia="Times New Roman" w:cs="Times New Roman"/>
                <w:sz w:val="24"/>
                <w:szCs w:val="24"/>
              </w:rPr>
              <w:t>chuyên</w:t>
            </w:r>
            <w:proofErr w:type="spellEnd"/>
            <w:r w:rsidRPr="000E38D8">
              <w:rPr>
                <w:rFonts w:eastAsia="Times New Roman" w:cs="Times New Roman"/>
                <w:sz w:val="24"/>
                <w:szCs w:val="24"/>
              </w:rPr>
              <w:t xml:space="preserve"> </w:t>
            </w:r>
            <w:proofErr w:type="spellStart"/>
            <w:r w:rsidRPr="000E38D8">
              <w:rPr>
                <w:rFonts w:eastAsia="Times New Roman" w:cs="Times New Roman"/>
                <w:sz w:val="24"/>
                <w:szCs w:val="24"/>
              </w:rPr>
              <w:t>ngành</w:t>
            </w:r>
            <w:proofErr w:type="spellEnd"/>
            <w:r w:rsidRPr="000E38D8">
              <w:rPr>
                <w:rFonts w:eastAsia="Times New Roman" w:cs="Times New Roman"/>
                <w:sz w:val="24"/>
                <w:szCs w:val="24"/>
              </w:rPr>
              <w:t xml:space="preserve"> </w:t>
            </w:r>
            <w:proofErr w:type="spellStart"/>
            <w:r w:rsidRPr="000E38D8">
              <w:rPr>
                <w:rFonts w:eastAsia="Times New Roman" w:cs="Times New Roman"/>
                <w:sz w:val="24"/>
                <w:szCs w:val="24"/>
              </w:rPr>
              <w:t>có</w:t>
            </w:r>
            <w:proofErr w:type="spellEnd"/>
            <w:r w:rsidRPr="000E38D8">
              <w:rPr>
                <w:rFonts w:eastAsia="Times New Roman" w:cs="Times New Roman"/>
                <w:sz w:val="24"/>
                <w:szCs w:val="24"/>
              </w:rPr>
              <w:t xml:space="preserve"> </w:t>
            </w:r>
            <w:proofErr w:type="spellStart"/>
            <w:r w:rsidRPr="000E38D8">
              <w:rPr>
                <w:rFonts w:eastAsia="Times New Roman" w:cs="Times New Roman"/>
                <w:sz w:val="24"/>
                <w:szCs w:val="24"/>
              </w:rPr>
              <w:t>liên</w:t>
            </w:r>
            <w:proofErr w:type="spellEnd"/>
            <w:r w:rsidRPr="000E38D8">
              <w:rPr>
                <w:rFonts w:eastAsia="Times New Roman" w:cs="Times New Roman"/>
                <w:sz w:val="24"/>
                <w:szCs w:val="24"/>
              </w:rPr>
              <w:t xml:space="preserve"> </w:t>
            </w:r>
            <w:proofErr w:type="spellStart"/>
            <w:r w:rsidRPr="000E38D8">
              <w:rPr>
                <w:rFonts w:eastAsia="Times New Roman" w:cs="Times New Roman"/>
                <w:sz w:val="24"/>
                <w:szCs w:val="24"/>
              </w:rPr>
              <w:t>quan</w:t>
            </w:r>
            <w:proofErr w:type="spellEnd"/>
            <w:r w:rsidRPr="000E38D8">
              <w:rPr>
                <w:rFonts w:eastAsia="Times New Roman" w:cs="Times New Roman"/>
                <w:sz w:val="24"/>
                <w:szCs w:val="24"/>
              </w:rPr>
              <w:t xml:space="preserve"> (</w:t>
            </w:r>
            <w:proofErr w:type="spellStart"/>
            <w:r w:rsidRPr="000E38D8">
              <w:rPr>
                <w:rFonts w:eastAsia="Times New Roman" w:cs="Times New Roman"/>
                <w:sz w:val="24"/>
                <w:szCs w:val="24"/>
              </w:rPr>
              <w:t>hải</w:t>
            </w:r>
            <w:proofErr w:type="spellEnd"/>
            <w:r w:rsidRPr="000E38D8">
              <w:rPr>
                <w:rFonts w:eastAsia="Times New Roman" w:cs="Times New Roman"/>
                <w:sz w:val="24"/>
                <w:szCs w:val="24"/>
              </w:rPr>
              <w:t xml:space="preserve"> </w:t>
            </w:r>
            <w:proofErr w:type="spellStart"/>
            <w:r w:rsidRPr="000E38D8">
              <w:rPr>
                <w:rFonts w:eastAsia="Times New Roman" w:cs="Times New Roman"/>
                <w:sz w:val="24"/>
                <w:szCs w:val="24"/>
              </w:rPr>
              <w:t>quan</w:t>
            </w:r>
            <w:proofErr w:type="spellEnd"/>
            <w:r w:rsidRPr="000E38D8">
              <w:rPr>
                <w:rFonts w:eastAsia="Times New Roman" w:cs="Times New Roman"/>
                <w:sz w:val="24"/>
                <w:szCs w:val="24"/>
              </w:rPr>
              <w:t xml:space="preserve">, </w:t>
            </w:r>
            <w:proofErr w:type="spellStart"/>
            <w:r w:rsidRPr="000E38D8">
              <w:rPr>
                <w:rFonts w:eastAsia="Times New Roman" w:cs="Times New Roman"/>
                <w:sz w:val="24"/>
                <w:szCs w:val="24"/>
              </w:rPr>
              <w:t>hàng</w:t>
            </w:r>
            <w:proofErr w:type="spellEnd"/>
            <w:r w:rsidRPr="000E38D8">
              <w:rPr>
                <w:rFonts w:eastAsia="Times New Roman" w:cs="Times New Roman"/>
                <w:sz w:val="24"/>
                <w:szCs w:val="24"/>
              </w:rPr>
              <w:t xml:space="preserve"> </w:t>
            </w:r>
            <w:proofErr w:type="spellStart"/>
            <w:r w:rsidRPr="000E38D8">
              <w:rPr>
                <w:rFonts w:eastAsia="Times New Roman" w:cs="Times New Roman"/>
                <w:sz w:val="24"/>
                <w:szCs w:val="24"/>
              </w:rPr>
              <w:t>hải</w:t>
            </w:r>
            <w:proofErr w:type="spellEnd"/>
            <w:r w:rsidRPr="000E38D8">
              <w:rPr>
                <w:rFonts w:eastAsia="Times New Roman" w:cs="Times New Roman"/>
                <w:sz w:val="24"/>
                <w:szCs w:val="24"/>
              </w:rPr>
              <w:t xml:space="preserve"> </w:t>
            </w:r>
            <w:proofErr w:type="spellStart"/>
            <w:r w:rsidRPr="000E38D8">
              <w:rPr>
                <w:rFonts w:eastAsia="Times New Roman" w:cs="Times New Roman"/>
                <w:sz w:val="24"/>
                <w:szCs w:val="24"/>
              </w:rPr>
              <w:t>và</w:t>
            </w:r>
            <w:proofErr w:type="spellEnd"/>
            <w:r w:rsidRPr="000E38D8">
              <w:rPr>
                <w:rFonts w:eastAsia="Times New Roman" w:cs="Times New Roman"/>
                <w:sz w:val="24"/>
                <w:szCs w:val="24"/>
              </w:rPr>
              <w:t xml:space="preserve"> </w:t>
            </w:r>
            <w:proofErr w:type="spellStart"/>
            <w:r w:rsidRPr="000E38D8">
              <w:rPr>
                <w:rFonts w:eastAsia="Times New Roman" w:cs="Times New Roman"/>
                <w:sz w:val="24"/>
                <w:szCs w:val="24"/>
              </w:rPr>
              <w:t>đường</w:t>
            </w:r>
            <w:proofErr w:type="spellEnd"/>
            <w:r w:rsidRPr="000E38D8">
              <w:rPr>
                <w:rFonts w:eastAsia="Times New Roman" w:cs="Times New Roman"/>
                <w:sz w:val="24"/>
                <w:szCs w:val="24"/>
              </w:rPr>
              <w:t xml:space="preserve"> </w:t>
            </w:r>
            <w:proofErr w:type="spellStart"/>
            <w:r w:rsidRPr="000E38D8">
              <w:rPr>
                <w:rFonts w:eastAsia="Times New Roman" w:cs="Times New Roman"/>
                <w:sz w:val="24"/>
                <w:szCs w:val="24"/>
              </w:rPr>
              <w:t>thủy</w:t>
            </w:r>
            <w:proofErr w:type="spellEnd"/>
            <w:r w:rsidRPr="000E38D8">
              <w:rPr>
                <w:rFonts w:eastAsia="Times New Roman" w:cs="Times New Roman"/>
                <w:sz w:val="24"/>
                <w:szCs w:val="24"/>
              </w:rPr>
              <w:t>…);</w:t>
            </w:r>
          </w:p>
          <w:p w14:paraId="77B20364" w14:textId="77777777" w:rsidR="005E0995" w:rsidRPr="000E38D8" w:rsidRDefault="005E0995" w:rsidP="004C08FB">
            <w:pPr>
              <w:widowControl w:val="0"/>
              <w:spacing w:after="0" w:line="240" w:lineRule="auto"/>
              <w:jc w:val="left"/>
              <w:rPr>
                <w:rFonts w:eastAsia="Times New Roman" w:cs="Times New Roman"/>
                <w:sz w:val="24"/>
                <w:szCs w:val="24"/>
              </w:rPr>
            </w:pPr>
            <w:r w:rsidRPr="000E38D8">
              <w:rPr>
                <w:rFonts w:eastAsia="Times New Roman" w:cs="Times New Roman"/>
                <w:sz w:val="24"/>
                <w:szCs w:val="24"/>
              </w:rPr>
              <w:t xml:space="preserve">- </w:t>
            </w:r>
            <w:proofErr w:type="spellStart"/>
            <w:r w:rsidRPr="000E38D8">
              <w:rPr>
                <w:rFonts w:eastAsia="Times New Roman" w:cs="Times New Roman"/>
                <w:sz w:val="24"/>
                <w:szCs w:val="24"/>
              </w:rPr>
              <w:t>Cơ</w:t>
            </w:r>
            <w:proofErr w:type="spellEnd"/>
            <w:r w:rsidRPr="000E38D8">
              <w:rPr>
                <w:rFonts w:eastAsia="Times New Roman" w:cs="Times New Roman"/>
                <w:sz w:val="24"/>
                <w:szCs w:val="24"/>
              </w:rPr>
              <w:t xml:space="preserve"> </w:t>
            </w:r>
            <w:proofErr w:type="spellStart"/>
            <w:r w:rsidRPr="000E38D8">
              <w:rPr>
                <w:rFonts w:eastAsia="Times New Roman" w:cs="Times New Roman"/>
                <w:sz w:val="24"/>
                <w:szCs w:val="24"/>
              </w:rPr>
              <w:t>sở</w:t>
            </w:r>
            <w:proofErr w:type="spellEnd"/>
            <w:r w:rsidRPr="000E38D8">
              <w:rPr>
                <w:rFonts w:eastAsia="Times New Roman" w:cs="Times New Roman"/>
                <w:sz w:val="24"/>
                <w:szCs w:val="24"/>
              </w:rPr>
              <w:t xml:space="preserve"> </w:t>
            </w:r>
            <w:proofErr w:type="spellStart"/>
            <w:r w:rsidRPr="000E38D8">
              <w:rPr>
                <w:rFonts w:eastAsia="Times New Roman" w:cs="Times New Roman"/>
                <w:sz w:val="24"/>
                <w:szCs w:val="24"/>
              </w:rPr>
              <w:t>phá</w:t>
            </w:r>
            <w:proofErr w:type="spellEnd"/>
            <w:r w:rsidRPr="000E38D8">
              <w:rPr>
                <w:rFonts w:eastAsia="Times New Roman" w:cs="Times New Roman"/>
                <w:sz w:val="24"/>
                <w:szCs w:val="24"/>
              </w:rPr>
              <w:t xml:space="preserve"> </w:t>
            </w:r>
            <w:proofErr w:type="spellStart"/>
            <w:r w:rsidRPr="000E38D8">
              <w:rPr>
                <w:rFonts w:eastAsia="Times New Roman" w:cs="Times New Roman"/>
                <w:sz w:val="24"/>
                <w:szCs w:val="24"/>
              </w:rPr>
              <w:t>dỡ</w:t>
            </w:r>
            <w:proofErr w:type="spellEnd"/>
            <w:r w:rsidRPr="000E38D8">
              <w:rPr>
                <w:rFonts w:eastAsia="Times New Roman" w:cs="Times New Roman"/>
                <w:sz w:val="24"/>
                <w:szCs w:val="24"/>
              </w:rPr>
              <w:t xml:space="preserve"> </w:t>
            </w:r>
            <w:proofErr w:type="spellStart"/>
            <w:r w:rsidRPr="000E38D8">
              <w:rPr>
                <w:rFonts w:eastAsia="Times New Roman" w:cs="Times New Roman"/>
                <w:sz w:val="24"/>
                <w:szCs w:val="24"/>
              </w:rPr>
              <w:t>tàu</w:t>
            </w:r>
            <w:proofErr w:type="spellEnd"/>
            <w:r w:rsidRPr="000E38D8">
              <w:rPr>
                <w:rFonts w:eastAsia="Times New Roman" w:cs="Times New Roman"/>
                <w:sz w:val="24"/>
                <w:szCs w:val="24"/>
              </w:rPr>
              <w:t xml:space="preserve"> </w:t>
            </w:r>
            <w:proofErr w:type="spellStart"/>
            <w:r w:rsidRPr="000E38D8">
              <w:rPr>
                <w:rFonts w:eastAsia="Times New Roman" w:cs="Times New Roman"/>
                <w:sz w:val="24"/>
                <w:szCs w:val="24"/>
              </w:rPr>
              <w:t>biển</w:t>
            </w:r>
            <w:proofErr w:type="spellEnd"/>
            <w:r w:rsidRPr="000E38D8">
              <w:rPr>
                <w:rFonts w:eastAsia="Times New Roman" w:cs="Times New Roman"/>
                <w:sz w:val="24"/>
                <w:szCs w:val="24"/>
              </w:rPr>
              <w:t xml:space="preserve"> </w:t>
            </w:r>
            <w:proofErr w:type="spellStart"/>
            <w:r w:rsidRPr="000E38D8">
              <w:rPr>
                <w:rFonts w:eastAsia="Times New Roman" w:cs="Times New Roman"/>
                <w:sz w:val="24"/>
                <w:szCs w:val="24"/>
              </w:rPr>
              <w:t>đề</w:t>
            </w:r>
            <w:proofErr w:type="spellEnd"/>
            <w:r w:rsidRPr="000E38D8">
              <w:rPr>
                <w:rFonts w:eastAsia="Times New Roman" w:cs="Times New Roman"/>
                <w:sz w:val="24"/>
                <w:szCs w:val="24"/>
              </w:rPr>
              <w:t xml:space="preserve"> </w:t>
            </w:r>
            <w:proofErr w:type="spellStart"/>
            <w:r w:rsidRPr="000E38D8">
              <w:rPr>
                <w:rFonts w:eastAsia="Times New Roman" w:cs="Times New Roman"/>
                <w:sz w:val="24"/>
                <w:szCs w:val="24"/>
              </w:rPr>
              <w:t>nghị</w:t>
            </w:r>
            <w:proofErr w:type="spellEnd"/>
            <w:r w:rsidRPr="000E38D8">
              <w:rPr>
                <w:rFonts w:eastAsia="Times New Roman" w:cs="Times New Roman"/>
                <w:sz w:val="24"/>
                <w:szCs w:val="24"/>
              </w:rPr>
              <w:t xml:space="preserve"> (01 </w:t>
            </w:r>
            <w:proofErr w:type="spellStart"/>
            <w:r w:rsidRPr="000E38D8">
              <w:rPr>
                <w:rFonts w:eastAsia="Times New Roman" w:cs="Times New Roman"/>
                <w:sz w:val="24"/>
                <w:szCs w:val="24"/>
              </w:rPr>
              <w:t>bản</w:t>
            </w:r>
            <w:proofErr w:type="spellEnd"/>
            <w:r w:rsidRPr="000E38D8">
              <w:rPr>
                <w:rFonts w:eastAsia="Times New Roman" w:cs="Times New Roman"/>
                <w:sz w:val="24"/>
                <w:szCs w:val="24"/>
              </w:rPr>
              <w:t>);</w:t>
            </w:r>
          </w:p>
          <w:p w14:paraId="03390154" w14:textId="77777777" w:rsidR="005E0995" w:rsidRPr="000E38D8" w:rsidRDefault="005E0995" w:rsidP="004C08FB">
            <w:pPr>
              <w:widowControl w:val="0"/>
              <w:spacing w:after="0" w:line="240" w:lineRule="auto"/>
              <w:jc w:val="left"/>
              <w:rPr>
                <w:rFonts w:eastAsia="Times New Roman" w:cs="Times New Roman"/>
                <w:sz w:val="24"/>
                <w:szCs w:val="24"/>
              </w:rPr>
            </w:pPr>
            <w:r w:rsidRPr="000E38D8">
              <w:rPr>
                <w:rFonts w:eastAsia="Times New Roman" w:cs="Times New Roman"/>
                <w:sz w:val="24"/>
                <w:szCs w:val="24"/>
              </w:rPr>
              <w:t>- ………………………………….;</w:t>
            </w:r>
          </w:p>
          <w:p w14:paraId="3CF49981" w14:textId="77777777" w:rsidR="005E0995" w:rsidRPr="000E38D8" w:rsidRDefault="005E0995" w:rsidP="004C08FB">
            <w:pPr>
              <w:widowControl w:val="0"/>
              <w:spacing w:after="0" w:line="240" w:lineRule="auto"/>
              <w:jc w:val="left"/>
              <w:rPr>
                <w:rFonts w:eastAsia="Times New Roman" w:cs="Times New Roman"/>
                <w:sz w:val="24"/>
                <w:szCs w:val="24"/>
              </w:rPr>
            </w:pPr>
            <w:r w:rsidRPr="000E38D8">
              <w:rPr>
                <w:rFonts w:eastAsia="Times New Roman" w:cs="Times New Roman"/>
                <w:sz w:val="24"/>
                <w:szCs w:val="24"/>
              </w:rPr>
              <w:t xml:space="preserve">- Lưu: </w:t>
            </w:r>
            <w:proofErr w:type="gramStart"/>
            <w:r w:rsidRPr="000E38D8">
              <w:rPr>
                <w:rFonts w:eastAsia="Times New Roman" w:cs="Times New Roman"/>
                <w:sz w:val="24"/>
                <w:szCs w:val="24"/>
              </w:rPr>
              <w:t>VT,...</w:t>
            </w:r>
            <w:proofErr w:type="gramEnd"/>
            <w:r w:rsidRPr="000E38D8">
              <w:rPr>
                <w:rFonts w:eastAsia="Times New Roman" w:cs="Times New Roman"/>
                <w:sz w:val="24"/>
                <w:szCs w:val="24"/>
              </w:rPr>
              <w:t>.</w:t>
            </w:r>
          </w:p>
        </w:tc>
        <w:tc>
          <w:tcPr>
            <w:tcW w:w="5557" w:type="dxa"/>
            <w:tcBorders>
              <w:top w:val="nil"/>
              <w:left w:val="nil"/>
              <w:bottom w:val="nil"/>
              <w:right w:val="nil"/>
            </w:tcBorders>
          </w:tcPr>
          <w:p w14:paraId="0EB1C73B" w14:textId="77777777" w:rsidR="005E0995" w:rsidRPr="000E38D8" w:rsidRDefault="005E0995" w:rsidP="004C08FB">
            <w:pPr>
              <w:widowControl w:val="0"/>
              <w:spacing w:after="0" w:line="240" w:lineRule="auto"/>
              <w:ind w:firstLine="709"/>
              <w:jc w:val="center"/>
              <w:rPr>
                <w:rFonts w:eastAsia="Times New Roman" w:cs="Times New Roman"/>
                <w:b/>
                <w:bCs/>
                <w:sz w:val="28"/>
                <w:szCs w:val="28"/>
              </w:rPr>
            </w:pPr>
            <w:r w:rsidRPr="000E38D8">
              <w:rPr>
                <w:rFonts w:eastAsia="Times New Roman" w:cs="Times New Roman"/>
                <w:b/>
                <w:bCs/>
                <w:sz w:val="28"/>
                <w:szCs w:val="28"/>
              </w:rPr>
              <w:t xml:space="preserve">THỦ TRƯỞNG CƠ QUAN </w:t>
            </w:r>
          </w:p>
          <w:p w14:paraId="5534D2FC" w14:textId="77777777" w:rsidR="005E0995" w:rsidRPr="000E38D8" w:rsidRDefault="005E0995" w:rsidP="004C08FB">
            <w:pPr>
              <w:widowControl w:val="0"/>
              <w:spacing w:after="0" w:line="240" w:lineRule="auto"/>
              <w:ind w:firstLine="709"/>
              <w:jc w:val="center"/>
              <w:rPr>
                <w:rFonts w:eastAsia="Times New Roman" w:cs="Times New Roman"/>
                <w:b/>
                <w:bCs/>
                <w:sz w:val="28"/>
                <w:szCs w:val="28"/>
              </w:rPr>
            </w:pPr>
            <w:r w:rsidRPr="000E38D8">
              <w:rPr>
                <w:rFonts w:eastAsia="Times New Roman" w:cs="Times New Roman"/>
                <w:b/>
                <w:bCs/>
                <w:sz w:val="28"/>
                <w:szCs w:val="28"/>
              </w:rPr>
              <w:t xml:space="preserve">CÓ THẨM QUYỀN CẤP  </w:t>
            </w:r>
          </w:p>
          <w:p w14:paraId="668F025C" w14:textId="77777777" w:rsidR="005E0995" w:rsidRPr="000E38D8" w:rsidRDefault="005E0995" w:rsidP="004C08FB">
            <w:pPr>
              <w:widowControl w:val="0"/>
              <w:spacing w:after="0" w:line="240" w:lineRule="auto"/>
              <w:ind w:firstLine="709"/>
              <w:jc w:val="center"/>
              <w:rPr>
                <w:rFonts w:eastAsia="Times New Roman" w:cs="Times New Roman"/>
                <w:b/>
                <w:bCs/>
                <w:sz w:val="28"/>
                <w:szCs w:val="28"/>
              </w:rPr>
            </w:pPr>
            <w:r w:rsidRPr="000E38D8">
              <w:rPr>
                <w:rFonts w:eastAsia="Times New Roman" w:cs="Times New Roman"/>
                <w:bCs/>
                <w:i/>
                <w:iCs/>
                <w:sz w:val="28"/>
                <w:szCs w:val="28"/>
              </w:rPr>
              <w:t>(</w:t>
            </w:r>
            <w:proofErr w:type="spellStart"/>
            <w:r w:rsidRPr="000E38D8">
              <w:rPr>
                <w:rFonts w:eastAsia="Times New Roman" w:cs="Times New Roman"/>
                <w:bCs/>
                <w:i/>
                <w:iCs/>
                <w:sz w:val="28"/>
                <w:szCs w:val="28"/>
              </w:rPr>
              <w:t>Ký</w:t>
            </w:r>
            <w:proofErr w:type="spellEnd"/>
            <w:r w:rsidRPr="000E38D8">
              <w:rPr>
                <w:rFonts w:eastAsia="Times New Roman" w:cs="Times New Roman"/>
                <w:bCs/>
                <w:i/>
                <w:iCs/>
                <w:sz w:val="28"/>
                <w:szCs w:val="28"/>
              </w:rPr>
              <w:t xml:space="preserve">, </w:t>
            </w:r>
            <w:proofErr w:type="spellStart"/>
            <w:r w:rsidRPr="000E38D8">
              <w:rPr>
                <w:rFonts w:eastAsia="Times New Roman" w:cs="Times New Roman"/>
                <w:bCs/>
                <w:i/>
                <w:iCs/>
                <w:sz w:val="28"/>
                <w:szCs w:val="28"/>
              </w:rPr>
              <w:t>ghi</w:t>
            </w:r>
            <w:proofErr w:type="spellEnd"/>
            <w:r w:rsidRPr="000E38D8">
              <w:rPr>
                <w:rFonts w:eastAsia="Times New Roman" w:cs="Times New Roman"/>
                <w:bCs/>
                <w:i/>
                <w:iCs/>
                <w:sz w:val="28"/>
                <w:szCs w:val="28"/>
              </w:rPr>
              <w:t xml:space="preserve"> </w:t>
            </w:r>
            <w:proofErr w:type="spellStart"/>
            <w:r w:rsidRPr="000E38D8">
              <w:rPr>
                <w:rFonts w:eastAsia="Times New Roman" w:cs="Times New Roman"/>
                <w:bCs/>
                <w:i/>
                <w:iCs/>
                <w:sz w:val="28"/>
                <w:szCs w:val="28"/>
              </w:rPr>
              <w:t>rõ</w:t>
            </w:r>
            <w:proofErr w:type="spellEnd"/>
            <w:r w:rsidRPr="000E38D8">
              <w:rPr>
                <w:rFonts w:eastAsia="Times New Roman" w:cs="Times New Roman"/>
                <w:bCs/>
                <w:i/>
                <w:iCs/>
                <w:sz w:val="28"/>
                <w:szCs w:val="28"/>
              </w:rPr>
              <w:t xml:space="preserve"> </w:t>
            </w:r>
            <w:proofErr w:type="spellStart"/>
            <w:r w:rsidRPr="000E38D8">
              <w:rPr>
                <w:rFonts w:eastAsia="Times New Roman" w:cs="Times New Roman"/>
                <w:bCs/>
                <w:i/>
                <w:iCs/>
                <w:sz w:val="28"/>
                <w:szCs w:val="28"/>
              </w:rPr>
              <w:t>họ</w:t>
            </w:r>
            <w:proofErr w:type="spellEnd"/>
            <w:r w:rsidRPr="000E38D8">
              <w:rPr>
                <w:rFonts w:eastAsia="Times New Roman" w:cs="Times New Roman"/>
                <w:bCs/>
                <w:i/>
                <w:iCs/>
                <w:sz w:val="28"/>
                <w:szCs w:val="28"/>
              </w:rPr>
              <w:t xml:space="preserve"> </w:t>
            </w:r>
            <w:proofErr w:type="spellStart"/>
            <w:r w:rsidRPr="000E38D8">
              <w:rPr>
                <w:rFonts w:eastAsia="Times New Roman" w:cs="Times New Roman"/>
                <w:bCs/>
                <w:i/>
                <w:iCs/>
                <w:sz w:val="28"/>
                <w:szCs w:val="28"/>
              </w:rPr>
              <w:t>tên</w:t>
            </w:r>
            <w:proofErr w:type="spellEnd"/>
            <w:r w:rsidRPr="000E38D8">
              <w:rPr>
                <w:rFonts w:eastAsia="Times New Roman" w:cs="Times New Roman"/>
                <w:bCs/>
                <w:i/>
                <w:iCs/>
                <w:sz w:val="28"/>
                <w:szCs w:val="28"/>
              </w:rPr>
              <w:t xml:space="preserve">, </w:t>
            </w:r>
            <w:proofErr w:type="spellStart"/>
            <w:r w:rsidRPr="000E38D8">
              <w:rPr>
                <w:rFonts w:eastAsia="Times New Roman" w:cs="Times New Roman"/>
                <w:bCs/>
                <w:i/>
                <w:iCs/>
                <w:sz w:val="28"/>
                <w:szCs w:val="28"/>
              </w:rPr>
              <w:t>đóng</w:t>
            </w:r>
            <w:proofErr w:type="spellEnd"/>
            <w:r w:rsidRPr="000E38D8">
              <w:rPr>
                <w:rFonts w:eastAsia="Times New Roman" w:cs="Times New Roman"/>
                <w:bCs/>
                <w:i/>
                <w:iCs/>
                <w:sz w:val="28"/>
                <w:szCs w:val="28"/>
              </w:rPr>
              <w:t xml:space="preserve"> </w:t>
            </w:r>
            <w:proofErr w:type="spellStart"/>
            <w:r w:rsidRPr="000E38D8">
              <w:rPr>
                <w:rFonts w:eastAsia="Times New Roman" w:cs="Times New Roman"/>
                <w:bCs/>
                <w:i/>
                <w:iCs/>
                <w:sz w:val="28"/>
                <w:szCs w:val="28"/>
              </w:rPr>
              <w:t>dấu</w:t>
            </w:r>
            <w:proofErr w:type="spellEnd"/>
            <w:r w:rsidRPr="000E38D8">
              <w:rPr>
                <w:rFonts w:eastAsia="Times New Roman" w:cs="Times New Roman"/>
                <w:bCs/>
                <w:i/>
                <w:iCs/>
                <w:sz w:val="28"/>
                <w:szCs w:val="28"/>
              </w:rPr>
              <w:t>)</w:t>
            </w:r>
          </w:p>
        </w:tc>
      </w:tr>
    </w:tbl>
    <w:p w14:paraId="6BB24440" w14:textId="77777777" w:rsidR="005E0995" w:rsidRPr="000E38D8" w:rsidRDefault="005E0995" w:rsidP="004C08FB">
      <w:pPr>
        <w:pStyle w:val="NormalWeb"/>
        <w:spacing w:before="0" w:beforeAutospacing="0" w:after="0" w:afterAutospacing="0"/>
        <w:ind w:left="360"/>
        <w:rPr>
          <w:sz w:val="28"/>
          <w:szCs w:val="28"/>
        </w:rPr>
      </w:pPr>
    </w:p>
    <w:p w14:paraId="426983D3" w14:textId="77777777" w:rsidR="005E0995" w:rsidRPr="000E38D8" w:rsidRDefault="005E0995" w:rsidP="004C08FB">
      <w:pPr>
        <w:pStyle w:val="NormalWeb"/>
        <w:spacing w:before="0" w:beforeAutospacing="0" w:after="0" w:afterAutospacing="0"/>
        <w:ind w:left="360"/>
        <w:rPr>
          <w:sz w:val="26"/>
          <w:szCs w:val="26"/>
          <w:highlight w:val="yellow"/>
        </w:rPr>
      </w:pPr>
    </w:p>
    <w:p w14:paraId="7128B980" w14:textId="67F827A6" w:rsidR="004C08FB" w:rsidRPr="000E38D8" w:rsidRDefault="00CD45AF" w:rsidP="004C08FB">
      <w:pPr>
        <w:pStyle w:val="NormalWeb"/>
        <w:numPr>
          <w:ilvl w:val="0"/>
          <w:numId w:val="46"/>
        </w:numPr>
        <w:spacing w:before="0" w:beforeAutospacing="0" w:after="0" w:afterAutospacing="0"/>
        <w:jc w:val="center"/>
        <w:rPr>
          <w:b/>
          <w:sz w:val="26"/>
          <w:szCs w:val="26"/>
        </w:rPr>
      </w:pPr>
      <w:proofErr w:type="spellStart"/>
      <w:r w:rsidRPr="000E38D8">
        <w:rPr>
          <w:b/>
          <w:sz w:val="26"/>
          <w:szCs w:val="26"/>
        </w:rPr>
        <w:lastRenderedPageBreak/>
        <w:t>Cấp</w:t>
      </w:r>
      <w:proofErr w:type="spellEnd"/>
      <w:r w:rsidRPr="000E38D8">
        <w:rPr>
          <w:b/>
          <w:sz w:val="26"/>
          <w:szCs w:val="26"/>
        </w:rPr>
        <w:t xml:space="preserve"> </w:t>
      </w:r>
      <w:proofErr w:type="spellStart"/>
      <w:r w:rsidRPr="000E38D8">
        <w:rPr>
          <w:b/>
          <w:sz w:val="26"/>
          <w:szCs w:val="26"/>
        </w:rPr>
        <w:t>giấy</w:t>
      </w:r>
      <w:proofErr w:type="spellEnd"/>
      <w:r w:rsidRPr="000E38D8">
        <w:rPr>
          <w:b/>
          <w:sz w:val="26"/>
          <w:szCs w:val="26"/>
        </w:rPr>
        <w:t xml:space="preserve"> </w:t>
      </w:r>
      <w:proofErr w:type="spellStart"/>
      <w:r w:rsidRPr="000E38D8">
        <w:rPr>
          <w:b/>
          <w:sz w:val="26"/>
          <w:szCs w:val="26"/>
        </w:rPr>
        <w:t>phép</w:t>
      </w:r>
      <w:proofErr w:type="spellEnd"/>
      <w:r w:rsidRPr="000E38D8">
        <w:rPr>
          <w:b/>
          <w:sz w:val="26"/>
          <w:szCs w:val="26"/>
        </w:rPr>
        <w:t xml:space="preserve"> </w:t>
      </w:r>
      <w:proofErr w:type="spellStart"/>
      <w:r w:rsidRPr="000E38D8">
        <w:rPr>
          <w:b/>
          <w:sz w:val="26"/>
          <w:szCs w:val="26"/>
        </w:rPr>
        <w:t>nhập</w:t>
      </w:r>
      <w:proofErr w:type="spellEnd"/>
      <w:r w:rsidRPr="000E38D8">
        <w:rPr>
          <w:b/>
          <w:sz w:val="26"/>
          <w:szCs w:val="26"/>
        </w:rPr>
        <w:t xml:space="preserve"> </w:t>
      </w:r>
      <w:proofErr w:type="spellStart"/>
      <w:r w:rsidRPr="000E38D8">
        <w:rPr>
          <w:b/>
          <w:sz w:val="26"/>
          <w:szCs w:val="26"/>
        </w:rPr>
        <w:t>khẩu</w:t>
      </w:r>
      <w:proofErr w:type="spellEnd"/>
      <w:r w:rsidRPr="000E38D8">
        <w:rPr>
          <w:b/>
          <w:sz w:val="26"/>
          <w:szCs w:val="26"/>
        </w:rPr>
        <w:t xml:space="preserve"> </w:t>
      </w:r>
      <w:proofErr w:type="spellStart"/>
      <w:r w:rsidRPr="000E38D8">
        <w:rPr>
          <w:b/>
          <w:sz w:val="26"/>
          <w:szCs w:val="26"/>
        </w:rPr>
        <w:t>tàu</w:t>
      </w:r>
      <w:proofErr w:type="spellEnd"/>
      <w:r w:rsidRPr="000E38D8">
        <w:rPr>
          <w:b/>
          <w:sz w:val="26"/>
          <w:szCs w:val="26"/>
        </w:rPr>
        <w:t xml:space="preserve"> </w:t>
      </w:r>
      <w:proofErr w:type="spellStart"/>
      <w:r w:rsidRPr="000E38D8">
        <w:rPr>
          <w:b/>
          <w:sz w:val="26"/>
          <w:szCs w:val="26"/>
        </w:rPr>
        <w:t>biển</w:t>
      </w:r>
      <w:proofErr w:type="spellEnd"/>
      <w:r w:rsidRPr="000E38D8">
        <w:rPr>
          <w:b/>
          <w:sz w:val="26"/>
          <w:szCs w:val="26"/>
        </w:rPr>
        <w:t xml:space="preserve"> </w:t>
      </w:r>
      <w:proofErr w:type="spellStart"/>
      <w:r w:rsidRPr="000E38D8">
        <w:rPr>
          <w:b/>
          <w:sz w:val="26"/>
          <w:szCs w:val="26"/>
        </w:rPr>
        <w:t>đã</w:t>
      </w:r>
      <w:proofErr w:type="spellEnd"/>
      <w:r w:rsidRPr="000E38D8">
        <w:rPr>
          <w:b/>
          <w:sz w:val="26"/>
          <w:szCs w:val="26"/>
        </w:rPr>
        <w:t xml:space="preserve"> qua </w:t>
      </w:r>
      <w:proofErr w:type="spellStart"/>
      <w:r w:rsidRPr="000E38D8">
        <w:rPr>
          <w:b/>
          <w:sz w:val="26"/>
          <w:szCs w:val="26"/>
        </w:rPr>
        <w:t>sử</w:t>
      </w:r>
      <w:proofErr w:type="spellEnd"/>
      <w:r w:rsidRPr="000E38D8">
        <w:rPr>
          <w:b/>
          <w:sz w:val="26"/>
          <w:szCs w:val="26"/>
        </w:rPr>
        <w:t xml:space="preserve"> </w:t>
      </w:r>
      <w:proofErr w:type="spellStart"/>
      <w:r w:rsidRPr="000E38D8">
        <w:rPr>
          <w:b/>
          <w:sz w:val="26"/>
          <w:szCs w:val="26"/>
        </w:rPr>
        <w:t>dụng</w:t>
      </w:r>
      <w:proofErr w:type="spellEnd"/>
      <w:r w:rsidRPr="000E38D8">
        <w:rPr>
          <w:b/>
          <w:sz w:val="26"/>
          <w:szCs w:val="26"/>
        </w:rPr>
        <w:t xml:space="preserve"> </w:t>
      </w:r>
      <w:proofErr w:type="spellStart"/>
      <w:r w:rsidRPr="000E38D8">
        <w:rPr>
          <w:b/>
          <w:sz w:val="26"/>
          <w:szCs w:val="26"/>
        </w:rPr>
        <w:t>để</w:t>
      </w:r>
      <w:proofErr w:type="spellEnd"/>
      <w:r w:rsidRPr="000E38D8">
        <w:rPr>
          <w:b/>
          <w:sz w:val="26"/>
          <w:szCs w:val="26"/>
        </w:rPr>
        <w:t xml:space="preserve"> </w:t>
      </w:r>
      <w:proofErr w:type="spellStart"/>
      <w:r w:rsidRPr="000E38D8">
        <w:rPr>
          <w:b/>
          <w:sz w:val="26"/>
          <w:szCs w:val="26"/>
        </w:rPr>
        <w:t>phá</w:t>
      </w:r>
      <w:proofErr w:type="spellEnd"/>
      <w:r w:rsidRPr="000E38D8">
        <w:rPr>
          <w:b/>
          <w:sz w:val="26"/>
          <w:szCs w:val="26"/>
        </w:rPr>
        <w:t xml:space="preserve"> </w:t>
      </w:r>
      <w:proofErr w:type="spellStart"/>
      <w:r w:rsidRPr="000E38D8">
        <w:rPr>
          <w:b/>
          <w:sz w:val="26"/>
          <w:szCs w:val="26"/>
        </w:rPr>
        <w:t>dỡ</w:t>
      </w:r>
      <w:proofErr w:type="spellEnd"/>
      <w:r w:rsidRPr="000E38D8">
        <w:rPr>
          <w:b/>
          <w:sz w:val="26"/>
          <w:szCs w:val="26"/>
        </w:rPr>
        <w:t xml:space="preserve"> (</w:t>
      </w:r>
      <w:proofErr w:type="spellStart"/>
      <w:r w:rsidRPr="000E38D8">
        <w:rPr>
          <w:b/>
          <w:sz w:val="26"/>
          <w:szCs w:val="26"/>
        </w:rPr>
        <w:t>mã</w:t>
      </w:r>
      <w:proofErr w:type="spellEnd"/>
      <w:r w:rsidRPr="000E38D8">
        <w:rPr>
          <w:b/>
          <w:sz w:val="26"/>
          <w:szCs w:val="26"/>
        </w:rPr>
        <w:t xml:space="preserve"> TTHC: 2.000378)</w:t>
      </w:r>
    </w:p>
    <w:p w14:paraId="3615F5A1" w14:textId="7AB44948" w:rsidR="004C08FB" w:rsidRPr="000E38D8" w:rsidRDefault="004C08FB" w:rsidP="004C08FB">
      <w:pPr>
        <w:pStyle w:val="NormalWeb"/>
        <w:spacing w:before="0" w:beforeAutospacing="0" w:after="0" w:afterAutospacing="0"/>
        <w:ind w:left="720"/>
        <w:rPr>
          <w:b/>
          <w:sz w:val="26"/>
          <w:szCs w:val="26"/>
        </w:rPr>
      </w:pPr>
      <w:r w:rsidRPr="000E38D8">
        <w:rPr>
          <w:b/>
          <w:sz w:val="26"/>
          <w:szCs w:val="26"/>
        </w:rPr>
        <w:t xml:space="preserve">1. </w:t>
      </w:r>
      <w:proofErr w:type="spellStart"/>
      <w:r w:rsidRPr="000E38D8">
        <w:rPr>
          <w:b/>
          <w:sz w:val="26"/>
          <w:szCs w:val="26"/>
        </w:rPr>
        <w:t>Trình</w:t>
      </w:r>
      <w:proofErr w:type="spellEnd"/>
      <w:r w:rsidRPr="000E38D8">
        <w:rPr>
          <w:b/>
          <w:sz w:val="26"/>
          <w:szCs w:val="26"/>
        </w:rPr>
        <w:t xml:space="preserve"> </w:t>
      </w:r>
      <w:proofErr w:type="spellStart"/>
      <w:r w:rsidRPr="000E38D8">
        <w:rPr>
          <w:b/>
          <w:sz w:val="26"/>
          <w:szCs w:val="26"/>
        </w:rPr>
        <w:t>tự</w:t>
      </w:r>
      <w:proofErr w:type="spellEnd"/>
      <w:r w:rsidRPr="000E38D8">
        <w:rPr>
          <w:b/>
          <w:sz w:val="26"/>
          <w:szCs w:val="26"/>
        </w:rPr>
        <w:t xml:space="preserve"> </w:t>
      </w:r>
      <w:proofErr w:type="spellStart"/>
      <w:r w:rsidRPr="000E38D8">
        <w:rPr>
          <w:b/>
          <w:sz w:val="26"/>
          <w:szCs w:val="26"/>
        </w:rPr>
        <w:t>thực</w:t>
      </w:r>
      <w:proofErr w:type="spellEnd"/>
      <w:r w:rsidRPr="000E38D8">
        <w:rPr>
          <w:b/>
          <w:sz w:val="26"/>
          <w:szCs w:val="26"/>
        </w:rPr>
        <w:t xml:space="preserve"> </w:t>
      </w:r>
      <w:proofErr w:type="spellStart"/>
      <w:r w:rsidRPr="000E38D8">
        <w:rPr>
          <w:b/>
          <w:sz w:val="26"/>
          <w:szCs w:val="26"/>
        </w:rPr>
        <w:t>hiện</w:t>
      </w:r>
      <w:proofErr w:type="spellEnd"/>
    </w:p>
    <w:p w14:paraId="26EFA218" w14:textId="77777777" w:rsidR="004C08FB" w:rsidRPr="000E38D8" w:rsidRDefault="004C08FB" w:rsidP="004C08FB">
      <w:pPr>
        <w:pStyle w:val="NormalWeb"/>
        <w:spacing w:before="0" w:beforeAutospacing="0" w:after="0" w:afterAutospacing="0"/>
        <w:ind w:left="720"/>
        <w:rPr>
          <w:sz w:val="28"/>
          <w:szCs w:val="28"/>
        </w:rPr>
      </w:pPr>
      <w:r w:rsidRPr="000E38D8">
        <w:rPr>
          <w:sz w:val="28"/>
          <w:szCs w:val="28"/>
        </w:rPr>
        <w:t xml:space="preserve">a) </w:t>
      </w:r>
      <w:proofErr w:type="spellStart"/>
      <w:r w:rsidRPr="000E38D8">
        <w:rPr>
          <w:sz w:val="28"/>
          <w:szCs w:val="28"/>
        </w:rPr>
        <w:t>Nộp</w:t>
      </w:r>
      <w:proofErr w:type="spellEnd"/>
      <w:r w:rsidRPr="000E38D8">
        <w:rPr>
          <w:sz w:val="28"/>
          <w:szCs w:val="28"/>
        </w:rPr>
        <w:t xml:space="preserve"> </w:t>
      </w:r>
      <w:proofErr w:type="spellStart"/>
      <w:r w:rsidRPr="000E38D8">
        <w:rPr>
          <w:sz w:val="28"/>
          <w:szCs w:val="28"/>
        </w:rPr>
        <w:t>hồ</w:t>
      </w:r>
      <w:proofErr w:type="spellEnd"/>
      <w:r w:rsidRPr="000E38D8">
        <w:rPr>
          <w:sz w:val="28"/>
          <w:szCs w:val="28"/>
        </w:rPr>
        <w:t xml:space="preserve"> </w:t>
      </w:r>
      <w:proofErr w:type="spellStart"/>
      <w:r w:rsidRPr="000E38D8">
        <w:rPr>
          <w:sz w:val="28"/>
          <w:szCs w:val="28"/>
        </w:rPr>
        <w:t>sơ</w:t>
      </w:r>
      <w:proofErr w:type="spellEnd"/>
      <w:r w:rsidRPr="000E38D8">
        <w:rPr>
          <w:sz w:val="28"/>
          <w:szCs w:val="28"/>
        </w:rPr>
        <w:t xml:space="preserve"> TTHC</w:t>
      </w:r>
    </w:p>
    <w:p w14:paraId="71A0F37C" w14:textId="522A2931" w:rsidR="005E0995" w:rsidRPr="000E38D8" w:rsidRDefault="005E0995" w:rsidP="004C08FB">
      <w:pPr>
        <w:pStyle w:val="NormalWeb"/>
        <w:spacing w:before="0" w:beforeAutospacing="0" w:after="0" w:afterAutospacing="0"/>
        <w:rPr>
          <w:sz w:val="26"/>
          <w:szCs w:val="26"/>
          <w:highlight w:val="yellow"/>
        </w:rPr>
      </w:pPr>
      <w:proofErr w:type="spellStart"/>
      <w:r w:rsidRPr="000E38D8">
        <w:rPr>
          <w:sz w:val="28"/>
          <w:szCs w:val="28"/>
        </w:rPr>
        <w:t>Chủ</w:t>
      </w:r>
      <w:proofErr w:type="spellEnd"/>
      <w:r w:rsidRPr="000E38D8">
        <w:rPr>
          <w:sz w:val="28"/>
          <w:szCs w:val="28"/>
        </w:rPr>
        <w:t xml:space="preserve"> </w:t>
      </w:r>
      <w:proofErr w:type="spellStart"/>
      <w:r w:rsidRPr="000E38D8">
        <w:rPr>
          <w:sz w:val="28"/>
          <w:szCs w:val="28"/>
        </w:rPr>
        <w:t>cơ</w:t>
      </w:r>
      <w:proofErr w:type="spellEnd"/>
      <w:r w:rsidRPr="000E38D8">
        <w:rPr>
          <w:sz w:val="28"/>
          <w:szCs w:val="28"/>
        </w:rPr>
        <w:t xml:space="preserve"> </w:t>
      </w:r>
      <w:proofErr w:type="spellStart"/>
      <w:r w:rsidRPr="000E38D8">
        <w:rPr>
          <w:sz w:val="28"/>
          <w:szCs w:val="28"/>
        </w:rPr>
        <w:t>sở</w:t>
      </w:r>
      <w:proofErr w:type="spellEnd"/>
      <w:r w:rsidRPr="000E38D8">
        <w:rPr>
          <w:sz w:val="28"/>
          <w:szCs w:val="28"/>
        </w:rPr>
        <w:t xml:space="preserve"> </w:t>
      </w:r>
      <w:proofErr w:type="spellStart"/>
      <w:r w:rsidRPr="000E38D8">
        <w:rPr>
          <w:sz w:val="28"/>
          <w:szCs w:val="28"/>
        </w:rPr>
        <w:t>phá</w:t>
      </w:r>
      <w:proofErr w:type="spellEnd"/>
      <w:r w:rsidRPr="000E38D8">
        <w:rPr>
          <w:sz w:val="28"/>
          <w:szCs w:val="28"/>
        </w:rPr>
        <w:t xml:space="preserve"> </w:t>
      </w:r>
      <w:proofErr w:type="spellStart"/>
      <w:r w:rsidRPr="000E38D8">
        <w:rPr>
          <w:sz w:val="28"/>
          <w:szCs w:val="28"/>
        </w:rPr>
        <w:t>dỡ</w:t>
      </w:r>
      <w:proofErr w:type="spellEnd"/>
      <w:r w:rsidRPr="000E38D8">
        <w:rPr>
          <w:sz w:val="28"/>
          <w:szCs w:val="28"/>
        </w:rPr>
        <w:t xml:space="preserve"> </w:t>
      </w:r>
      <w:proofErr w:type="spellStart"/>
      <w:r w:rsidRPr="000E38D8">
        <w:rPr>
          <w:sz w:val="28"/>
          <w:szCs w:val="28"/>
        </w:rPr>
        <w:t>tàu</w:t>
      </w:r>
      <w:proofErr w:type="spellEnd"/>
      <w:r w:rsidRPr="000E38D8">
        <w:rPr>
          <w:sz w:val="28"/>
          <w:szCs w:val="28"/>
        </w:rPr>
        <w:t xml:space="preserve"> </w:t>
      </w:r>
      <w:proofErr w:type="spellStart"/>
      <w:r w:rsidRPr="000E38D8">
        <w:rPr>
          <w:sz w:val="28"/>
          <w:szCs w:val="28"/>
        </w:rPr>
        <w:t>biển</w:t>
      </w:r>
      <w:proofErr w:type="spellEnd"/>
      <w:r w:rsidRPr="000E38D8">
        <w:rPr>
          <w:sz w:val="28"/>
          <w:szCs w:val="28"/>
        </w:rPr>
        <w:t xml:space="preserve"> </w:t>
      </w:r>
      <w:proofErr w:type="spellStart"/>
      <w:r w:rsidRPr="000E38D8">
        <w:rPr>
          <w:sz w:val="28"/>
          <w:szCs w:val="28"/>
        </w:rPr>
        <w:t>nộp</w:t>
      </w:r>
      <w:proofErr w:type="spellEnd"/>
      <w:r w:rsidRPr="000E38D8">
        <w:rPr>
          <w:sz w:val="28"/>
          <w:szCs w:val="28"/>
        </w:rPr>
        <w:t xml:space="preserve"> </w:t>
      </w:r>
      <w:proofErr w:type="spellStart"/>
      <w:r w:rsidRPr="000E38D8">
        <w:rPr>
          <w:sz w:val="28"/>
          <w:szCs w:val="28"/>
        </w:rPr>
        <w:t>trên</w:t>
      </w:r>
      <w:proofErr w:type="spellEnd"/>
      <w:r w:rsidRPr="000E38D8">
        <w:rPr>
          <w:sz w:val="28"/>
          <w:szCs w:val="28"/>
        </w:rPr>
        <w:t xml:space="preserve"> </w:t>
      </w:r>
      <w:proofErr w:type="spellStart"/>
      <w:r w:rsidRPr="000E38D8">
        <w:rPr>
          <w:sz w:val="28"/>
          <w:szCs w:val="28"/>
        </w:rPr>
        <w:t>Cổng</w:t>
      </w:r>
      <w:proofErr w:type="spellEnd"/>
      <w:r w:rsidRPr="000E38D8">
        <w:rPr>
          <w:sz w:val="28"/>
          <w:szCs w:val="28"/>
        </w:rPr>
        <w:t xml:space="preserve"> </w:t>
      </w:r>
      <w:proofErr w:type="spellStart"/>
      <w:r w:rsidRPr="000E38D8">
        <w:rPr>
          <w:sz w:val="28"/>
          <w:szCs w:val="28"/>
        </w:rPr>
        <w:t>Dịch</w:t>
      </w:r>
      <w:proofErr w:type="spellEnd"/>
      <w:r w:rsidRPr="000E38D8">
        <w:rPr>
          <w:sz w:val="28"/>
          <w:szCs w:val="28"/>
        </w:rPr>
        <w:t xml:space="preserve"> </w:t>
      </w:r>
      <w:proofErr w:type="spellStart"/>
      <w:r w:rsidRPr="000E38D8">
        <w:rPr>
          <w:sz w:val="28"/>
          <w:szCs w:val="28"/>
        </w:rPr>
        <w:t>vụ</w:t>
      </w:r>
      <w:proofErr w:type="spellEnd"/>
      <w:r w:rsidRPr="000E38D8">
        <w:rPr>
          <w:sz w:val="28"/>
          <w:szCs w:val="28"/>
        </w:rPr>
        <w:t xml:space="preserve"> </w:t>
      </w:r>
      <w:proofErr w:type="spellStart"/>
      <w:r w:rsidRPr="000E38D8">
        <w:rPr>
          <w:sz w:val="28"/>
          <w:szCs w:val="28"/>
        </w:rPr>
        <w:t>công</w:t>
      </w:r>
      <w:proofErr w:type="spellEnd"/>
      <w:r w:rsidRPr="000E38D8">
        <w:rPr>
          <w:sz w:val="28"/>
          <w:szCs w:val="28"/>
        </w:rPr>
        <w:t xml:space="preserve"> </w:t>
      </w:r>
      <w:proofErr w:type="spellStart"/>
      <w:r w:rsidRPr="000E38D8">
        <w:rPr>
          <w:sz w:val="28"/>
          <w:szCs w:val="28"/>
        </w:rPr>
        <w:t>quốc</w:t>
      </w:r>
      <w:proofErr w:type="spellEnd"/>
      <w:r w:rsidRPr="000E38D8">
        <w:rPr>
          <w:sz w:val="28"/>
          <w:szCs w:val="28"/>
        </w:rPr>
        <w:t xml:space="preserve"> </w:t>
      </w:r>
      <w:proofErr w:type="spellStart"/>
      <w:r w:rsidRPr="000E38D8">
        <w:rPr>
          <w:sz w:val="28"/>
          <w:szCs w:val="28"/>
        </w:rPr>
        <w:t>gia</w:t>
      </w:r>
      <w:proofErr w:type="spellEnd"/>
      <w:r w:rsidRPr="000E38D8">
        <w:rPr>
          <w:sz w:val="28"/>
          <w:szCs w:val="28"/>
        </w:rPr>
        <w:t xml:space="preserve"> </w:t>
      </w:r>
      <w:proofErr w:type="spellStart"/>
      <w:r w:rsidRPr="000E38D8">
        <w:rPr>
          <w:sz w:val="28"/>
          <w:szCs w:val="28"/>
        </w:rPr>
        <w:t>hoặc</w:t>
      </w:r>
      <w:proofErr w:type="spellEnd"/>
      <w:r w:rsidRPr="000E38D8">
        <w:rPr>
          <w:sz w:val="28"/>
          <w:szCs w:val="28"/>
        </w:rPr>
        <w:t xml:space="preserve"> qua </w:t>
      </w:r>
      <w:proofErr w:type="spellStart"/>
      <w:r w:rsidRPr="000E38D8">
        <w:rPr>
          <w:sz w:val="28"/>
          <w:szCs w:val="28"/>
        </w:rPr>
        <w:t>dịch</w:t>
      </w:r>
      <w:proofErr w:type="spellEnd"/>
      <w:r w:rsidRPr="000E38D8">
        <w:rPr>
          <w:sz w:val="28"/>
          <w:szCs w:val="28"/>
        </w:rPr>
        <w:t xml:space="preserve"> </w:t>
      </w:r>
      <w:proofErr w:type="spellStart"/>
      <w:r w:rsidRPr="000E38D8">
        <w:rPr>
          <w:sz w:val="28"/>
          <w:szCs w:val="28"/>
        </w:rPr>
        <w:t>vụ</w:t>
      </w:r>
      <w:proofErr w:type="spellEnd"/>
      <w:r w:rsidRPr="000E38D8">
        <w:rPr>
          <w:sz w:val="28"/>
          <w:szCs w:val="28"/>
        </w:rPr>
        <w:t xml:space="preserve"> </w:t>
      </w:r>
      <w:proofErr w:type="spellStart"/>
      <w:r w:rsidRPr="000E38D8">
        <w:rPr>
          <w:sz w:val="28"/>
          <w:szCs w:val="28"/>
        </w:rPr>
        <w:t>bưu</w:t>
      </w:r>
      <w:proofErr w:type="spellEnd"/>
      <w:r w:rsidRPr="000E38D8">
        <w:rPr>
          <w:sz w:val="28"/>
          <w:szCs w:val="28"/>
        </w:rPr>
        <w:t xml:space="preserve"> </w:t>
      </w:r>
      <w:proofErr w:type="spellStart"/>
      <w:r w:rsidRPr="000E38D8">
        <w:rPr>
          <w:sz w:val="28"/>
          <w:szCs w:val="28"/>
        </w:rPr>
        <w:t>chính</w:t>
      </w:r>
      <w:proofErr w:type="spellEnd"/>
      <w:r w:rsidRPr="000E38D8">
        <w:rPr>
          <w:sz w:val="28"/>
          <w:szCs w:val="28"/>
        </w:rPr>
        <w:t xml:space="preserve"> </w:t>
      </w:r>
      <w:proofErr w:type="spellStart"/>
      <w:r w:rsidRPr="000E38D8">
        <w:rPr>
          <w:sz w:val="28"/>
          <w:szCs w:val="28"/>
        </w:rPr>
        <w:t>hoặc</w:t>
      </w:r>
      <w:proofErr w:type="spellEnd"/>
      <w:r w:rsidRPr="000E38D8">
        <w:rPr>
          <w:sz w:val="28"/>
          <w:szCs w:val="28"/>
        </w:rPr>
        <w:t xml:space="preserve"> </w:t>
      </w:r>
      <w:proofErr w:type="spellStart"/>
      <w:r w:rsidRPr="000E38D8">
        <w:rPr>
          <w:sz w:val="28"/>
          <w:szCs w:val="28"/>
        </w:rPr>
        <w:t>trực</w:t>
      </w:r>
      <w:proofErr w:type="spellEnd"/>
      <w:r w:rsidRPr="000E38D8">
        <w:rPr>
          <w:sz w:val="28"/>
          <w:szCs w:val="28"/>
        </w:rPr>
        <w:t xml:space="preserve"> </w:t>
      </w:r>
      <w:proofErr w:type="spellStart"/>
      <w:r w:rsidRPr="000E38D8">
        <w:rPr>
          <w:sz w:val="28"/>
          <w:szCs w:val="28"/>
        </w:rPr>
        <w:t>tiếp</w:t>
      </w:r>
      <w:proofErr w:type="spellEnd"/>
      <w:r w:rsidRPr="000E38D8">
        <w:rPr>
          <w:sz w:val="28"/>
          <w:szCs w:val="28"/>
        </w:rPr>
        <w:t xml:space="preserve"> 01 </w:t>
      </w:r>
      <w:proofErr w:type="spellStart"/>
      <w:r w:rsidRPr="000E38D8">
        <w:rPr>
          <w:sz w:val="28"/>
          <w:szCs w:val="28"/>
        </w:rPr>
        <w:t>bộ</w:t>
      </w:r>
      <w:proofErr w:type="spellEnd"/>
      <w:r w:rsidRPr="000E38D8">
        <w:rPr>
          <w:sz w:val="28"/>
          <w:szCs w:val="28"/>
        </w:rPr>
        <w:t xml:space="preserve"> </w:t>
      </w:r>
      <w:proofErr w:type="spellStart"/>
      <w:r w:rsidRPr="000E38D8">
        <w:rPr>
          <w:sz w:val="28"/>
          <w:szCs w:val="28"/>
        </w:rPr>
        <w:t>hồ</w:t>
      </w:r>
      <w:proofErr w:type="spellEnd"/>
      <w:r w:rsidRPr="000E38D8">
        <w:rPr>
          <w:sz w:val="28"/>
          <w:szCs w:val="28"/>
        </w:rPr>
        <w:t xml:space="preserve"> </w:t>
      </w:r>
      <w:proofErr w:type="spellStart"/>
      <w:r w:rsidRPr="000E38D8">
        <w:rPr>
          <w:sz w:val="28"/>
          <w:szCs w:val="28"/>
        </w:rPr>
        <w:t>sơ</w:t>
      </w:r>
      <w:proofErr w:type="spellEnd"/>
      <w:r w:rsidRPr="000E38D8">
        <w:rPr>
          <w:sz w:val="28"/>
          <w:szCs w:val="28"/>
        </w:rPr>
        <w:t xml:space="preserve"> </w:t>
      </w:r>
      <w:proofErr w:type="spellStart"/>
      <w:r w:rsidRPr="000E38D8">
        <w:rPr>
          <w:sz w:val="28"/>
          <w:szCs w:val="28"/>
        </w:rPr>
        <w:t>đề</w:t>
      </w:r>
      <w:proofErr w:type="spellEnd"/>
      <w:r w:rsidRPr="000E38D8">
        <w:rPr>
          <w:sz w:val="28"/>
          <w:szCs w:val="28"/>
        </w:rPr>
        <w:t xml:space="preserve"> </w:t>
      </w:r>
      <w:proofErr w:type="spellStart"/>
      <w:r w:rsidRPr="000E38D8">
        <w:rPr>
          <w:sz w:val="28"/>
          <w:szCs w:val="28"/>
        </w:rPr>
        <w:t>nghị</w:t>
      </w:r>
      <w:proofErr w:type="spellEnd"/>
      <w:r w:rsidRPr="000E38D8">
        <w:rPr>
          <w:sz w:val="28"/>
          <w:szCs w:val="28"/>
        </w:rPr>
        <w:t xml:space="preserve"> </w:t>
      </w:r>
      <w:proofErr w:type="spellStart"/>
      <w:r w:rsidRPr="000E38D8">
        <w:rPr>
          <w:sz w:val="28"/>
          <w:szCs w:val="28"/>
        </w:rPr>
        <w:t>Cấp</w:t>
      </w:r>
      <w:proofErr w:type="spellEnd"/>
      <w:r w:rsidRPr="000E38D8">
        <w:rPr>
          <w:sz w:val="28"/>
          <w:szCs w:val="28"/>
        </w:rPr>
        <w:t xml:space="preserve"> </w:t>
      </w:r>
      <w:proofErr w:type="spellStart"/>
      <w:r w:rsidRPr="000E38D8">
        <w:rPr>
          <w:sz w:val="28"/>
          <w:szCs w:val="28"/>
        </w:rPr>
        <w:t>giấy</w:t>
      </w:r>
      <w:proofErr w:type="spellEnd"/>
      <w:r w:rsidRPr="000E38D8">
        <w:rPr>
          <w:sz w:val="28"/>
          <w:szCs w:val="28"/>
        </w:rPr>
        <w:t xml:space="preserve"> </w:t>
      </w:r>
      <w:proofErr w:type="spellStart"/>
      <w:r w:rsidRPr="000E38D8">
        <w:rPr>
          <w:sz w:val="28"/>
          <w:szCs w:val="28"/>
        </w:rPr>
        <w:t>phép</w:t>
      </w:r>
      <w:proofErr w:type="spellEnd"/>
      <w:r w:rsidRPr="000E38D8">
        <w:rPr>
          <w:sz w:val="28"/>
          <w:szCs w:val="28"/>
        </w:rPr>
        <w:t xml:space="preserve"> </w:t>
      </w:r>
      <w:proofErr w:type="spellStart"/>
      <w:r w:rsidRPr="000E38D8">
        <w:rPr>
          <w:sz w:val="28"/>
          <w:szCs w:val="28"/>
        </w:rPr>
        <w:t>nhập</w:t>
      </w:r>
      <w:proofErr w:type="spellEnd"/>
      <w:r w:rsidRPr="000E38D8">
        <w:rPr>
          <w:sz w:val="28"/>
          <w:szCs w:val="28"/>
        </w:rPr>
        <w:t xml:space="preserve"> </w:t>
      </w:r>
      <w:proofErr w:type="spellStart"/>
      <w:r w:rsidRPr="000E38D8">
        <w:rPr>
          <w:sz w:val="28"/>
          <w:szCs w:val="28"/>
        </w:rPr>
        <w:t>khẩu</w:t>
      </w:r>
      <w:proofErr w:type="spellEnd"/>
      <w:r w:rsidRPr="000E38D8">
        <w:rPr>
          <w:sz w:val="28"/>
          <w:szCs w:val="28"/>
        </w:rPr>
        <w:t xml:space="preserve"> </w:t>
      </w:r>
      <w:proofErr w:type="spellStart"/>
      <w:r w:rsidRPr="000E38D8">
        <w:rPr>
          <w:sz w:val="28"/>
          <w:szCs w:val="28"/>
        </w:rPr>
        <w:t>đã</w:t>
      </w:r>
      <w:proofErr w:type="spellEnd"/>
      <w:r w:rsidRPr="000E38D8">
        <w:rPr>
          <w:sz w:val="28"/>
          <w:szCs w:val="28"/>
        </w:rPr>
        <w:t xml:space="preserve"> qua </w:t>
      </w:r>
      <w:proofErr w:type="spellStart"/>
      <w:r w:rsidRPr="000E38D8">
        <w:rPr>
          <w:sz w:val="28"/>
          <w:szCs w:val="28"/>
        </w:rPr>
        <w:t>sử</w:t>
      </w:r>
      <w:proofErr w:type="spellEnd"/>
      <w:r w:rsidRPr="000E38D8">
        <w:rPr>
          <w:sz w:val="28"/>
          <w:szCs w:val="28"/>
        </w:rPr>
        <w:t xml:space="preserve"> </w:t>
      </w:r>
      <w:proofErr w:type="spellStart"/>
      <w:r w:rsidRPr="000E38D8">
        <w:rPr>
          <w:sz w:val="28"/>
          <w:szCs w:val="28"/>
        </w:rPr>
        <w:t>dụng</w:t>
      </w:r>
      <w:proofErr w:type="spellEnd"/>
      <w:r w:rsidRPr="000E38D8">
        <w:rPr>
          <w:sz w:val="28"/>
          <w:szCs w:val="28"/>
        </w:rPr>
        <w:t xml:space="preserve"> </w:t>
      </w:r>
      <w:proofErr w:type="spellStart"/>
      <w:r w:rsidRPr="000E38D8">
        <w:rPr>
          <w:sz w:val="28"/>
          <w:szCs w:val="28"/>
        </w:rPr>
        <w:t>để</w:t>
      </w:r>
      <w:proofErr w:type="spellEnd"/>
      <w:r w:rsidRPr="000E38D8">
        <w:rPr>
          <w:sz w:val="28"/>
          <w:szCs w:val="28"/>
        </w:rPr>
        <w:t xml:space="preserve"> </w:t>
      </w:r>
      <w:proofErr w:type="spellStart"/>
      <w:r w:rsidRPr="000E38D8">
        <w:rPr>
          <w:sz w:val="28"/>
          <w:szCs w:val="28"/>
        </w:rPr>
        <w:t>phá</w:t>
      </w:r>
      <w:proofErr w:type="spellEnd"/>
      <w:r w:rsidRPr="000E38D8">
        <w:rPr>
          <w:sz w:val="28"/>
          <w:szCs w:val="28"/>
        </w:rPr>
        <w:t xml:space="preserve"> </w:t>
      </w:r>
      <w:proofErr w:type="spellStart"/>
      <w:r w:rsidRPr="000E38D8">
        <w:rPr>
          <w:sz w:val="28"/>
          <w:szCs w:val="28"/>
        </w:rPr>
        <w:t>dỡ</w:t>
      </w:r>
      <w:proofErr w:type="spellEnd"/>
      <w:r w:rsidRPr="000E38D8">
        <w:rPr>
          <w:sz w:val="28"/>
          <w:szCs w:val="28"/>
        </w:rPr>
        <w:t xml:space="preserve"> </w:t>
      </w:r>
      <w:proofErr w:type="spellStart"/>
      <w:r w:rsidRPr="000E38D8">
        <w:rPr>
          <w:sz w:val="28"/>
          <w:szCs w:val="28"/>
        </w:rPr>
        <w:t>đến</w:t>
      </w:r>
      <w:proofErr w:type="spellEnd"/>
      <w:r w:rsidRPr="000E38D8">
        <w:rPr>
          <w:sz w:val="28"/>
          <w:szCs w:val="28"/>
        </w:rPr>
        <w:t xml:space="preserve"> </w:t>
      </w:r>
      <w:proofErr w:type="spellStart"/>
      <w:r w:rsidRPr="000E38D8">
        <w:rPr>
          <w:sz w:val="28"/>
          <w:szCs w:val="28"/>
        </w:rPr>
        <w:t>Ủy</w:t>
      </w:r>
      <w:proofErr w:type="spellEnd"/>
      <w:r w:rsidRPr="000E38D8">
        <w:rPr>
          <w:sz w:val="28"/>
          <w:szCs w:val="28"/>
        </w:rPr>
        <w:t xml:space="preserve"> ban </w:t>
      </w:r>
      <w:proofErr w:type="spellStart"/>
      <w:r w:rsidRPr="000E38D8">
        <w:rPr>
          <w:sz w:val="28"/>
          <w:szCs w:val="28"/>
        </w:rPr>
        <w:t>nhân</w:t>
      </w:r>
      <w:proofErr w:type="spellEnd"/>
      <w:r w:rsidRPr="000E38D8">
        <w:rPr>
          <w:sz w:val="28"/>
          <w:szCs w:val="28"/>
        </w:rPr>
        <w:t xml:space="preserve"> </w:t>
      </w:r>
      <w:proofErr w:type="spellStart"/>
      <w:r w:rsidRPr="000E38D8">
        <w:rPr>
          <w:sz w:val="28"/>
          <w:szCs w:val="28"/>
        </w:rPr>
        <w:t>dân</w:t>
      </w:r>
      <w:proofErr w:type="spellEnd"/>
      <w:r w:rsidRPr="000E38D8">
        <w:rPr>
          <w:sz w:val="28"/>
          <w:szCs w:val="28"/>
        </w:rPr>
        <w:t xml:space="preserve"> </w:t>
      </w:r>
      <w:proofErr w:type="spellStart"/>
      <w:r w:rsidRPr="000E38D8">
        <w:rPr>
          <w:sz w:val="28"/>
          <w:szCs w:val="28"/>
        </w:rPr>
        <w:t>cấp</w:t>
      </w:r>
      <w:proofErr w:type="spellEnd"/>
      <w:r w:rsidRPr="000E38D8">
        <w:rPr>
          <w:sz w:val="28"/>
          <w:szCs w:val="28"/>
        </w:rPr>
        <w:t xml:space="preserve"> </w:t>
      </w:r>
      <w:proofErr w:type="spellStart"/>
      <w:r w:rsidRPr="000E38D8">
        <w:rPr>
          <w:sz w:val="28"/>
          <w:szCs w:val="28"/>
        </w:rPr>
        <w:t>tỉnh</w:t>
      </w:r>
      <w:proofErr w:type="spellEnd"/>
      <w:r w:rsidRPr="000E38D8">
        <w:rPr>
          <w:rFonts w:eastAsiaTheme="majorEastAsia"/>
          <w:sz w:val="28"/>
          <w:szCs w:val="28"/>
          <w:lang w:val="vi-VN"/>
        </w:rPr>
        <w:t>.</w:t>
      </w:r>
    </w:p>
    <w:p w14:paraId="2B6DFFC2" w14:textId="77777777" w:rsidR="004C08FB" w:rsidRPr="000E38D8" w:rsidRDefault="004C08FB" w:rsidP="004C08FB">
      <w:pPr>
        <w:spacing w:after="0" w:line="240" w:lineRule="auto"/>
        <w:ind w:firstLine="709"/>
        <w:rPr>
          <w:sz w:val="28"/>
          <w:szCs w:val="28"/>
        </w:rPr>
      </w:pPr>
      <w:proofErr w:type="gramStart"/>
      <w:r w:rsidRPr="000E38D8">
        <w:rPr>
          <w:rFonts w:eastAsiaTheme="majorEastAsia"/>
          <w:sz w:val="28"/>
          <w:szCs w:val="28"/>
        </w:rPr>
        <w:t>b)</w:t>
      </w:r>
      <w:proofErr w:type="spellStart"/>
      <w:r w:rsidRPr="000E38D8">
        <w:rPr>
          <w:rFonts w:eastAsiaTheme="majorEastAsia"/>
          <w:sz w:val="28"/>
          <w:szCs w:val="28"/>
        </w:rPr>
        <w:t>Giải</w:t>
      </w:r>
      <w:proofErr w:type="spellEnd"/>
      <w:proofErr w:type="gramEnd"/>
      <w:r w:rsidRPr="000E38D8">
        <w:rPr>
          <w:rFonts w:eastAsiaTheme="majorEastAsia"/>
          <w:sz w:val="28"/>
          <w:szCs w:val="28"/>
        </w:rPr>
        <w:t xml:space="preserve"> </w:t>
      </w:r>
      <w:proofErr w:type="spellStart"/>
      <w:r w:rsidRPr="000E38D8">
        <w:rPr>
          <w:rFonts w:eastAsiaTheme="majorEastAsia"/>
          <w:sz w:val="28"/>
          <w:szCs w:val="28"/>
        </w:rPr>
        <w:t>quyết</w:t>
      </w:r>
      <w:proofErr w:type="spellEnd"/>
      <w:r w:rsidRPr="000E38D8">
        <w:rPr>
          <w:rFonts w:eastAsiaTheme="majorEastAsia"/>
          <w:sz w:val="28"/>
          <w:szCs w:val="28"/>
        </w:rPr>
        <w:t xml:space="preserve"> </w:t>
      </w:r>
      <w:proofErr w:type="spellStart"/>
      <w:r w:rsidRPr="000E38D8">
        <w:rPr>
          <w:rFonts w:eastAsiaTheme="majorEastAsia"/>
          <w:sz w:val="28"/>
          <w:szCs w:val="28"/>
        </w:rPr>
        <w:t>hồ</w:t>
      </w:r>
      <w:proofErr w:type="spellEnd"/>
      <w:r w:rsidRPr="000E38D8">
        <w:rPr>
          <w:rFonts w:eastAsiaTheme="majorEastAsia"/>
          <w:sz w:val="28"/>
          <w:szCs w:val="28"/>
        </w:rPr>
        <w:t xml:space="preserve"> </w:t>
      </w:r>
      <w:proofErr w:type="spellStart"/>
      <w:r w:rsidRPr="000E38D8">
        <w:rPr>
          <w:rFonts w:eastAsiaTheme="majorEastAsia"/>
          <w:sz w:val="28"/>
          <w:szCs w:val="28"/>
        </w:rPr>
        <w:t>sơ</w:t>
      </w:r>
      <w:proofErr w:type="spellEnd"/>
    </w:p>
    <w:p w14:paraId="7C486271" w14:textId="35F992B0" w:rsidR="005E0995" w:rsidRPr="000E38D8" w:rsidRDefault="005E0995" w:rsidP="004C08FB">
      <w:pPr>
        <w:spacing w:after="0" w:line="240" w:lineRule="auto"/>
        <w:ind w:firstLine="709"/>
        <w:rPr>
          <w:sz w:val="28"/>
          <w:szCs w:val="28"/>
        </w:rPr>
      </w:pPr>
      <w:r w:rsidRPr="000E38D8">
        <w:rPr>
          <w:rFonts w:eastAsiaTheme="majorEastAsia"/>
          <w:sz w:val="28"/>
          <w:szCs w:val="28"/>
          <w:lang w:val="vi-VN"/>
        </w:rPr>
        <w:t xml:space="preserve">- </w:t>
      </w:r>
      <w:proofErr w:type="spellStart"/>
      <w:r w:rsidRPr="000E38D8">
        <w:rPr>
          <w:sz w:val="28"/>
          <w:szCs w:val="28"/>
        </w:rPr>
        <w:t>Cơ</w:t>
      </w:r>
      <w:proofErr w:type="spellEnd"/>
      <w:r w:rsidRPr="000E38D8">
        <w:rPr>
          <w:sz w:val="28"/>
          <w:szCs w:val="28"/>
        </w:rPr>
        <w:t xml:space="preserve"> </w:t>
      </w:r>
      <w:proofErr w:type="spellStart"/>
      <w:r w:rsidRPr="000E38D8">
        <w:rPr>
          <w:sz w:val="28"/>
          <w:szCs w:val="28"/>
        </w:rPr>
        <w:t>quan</w:t>
      </w:r>
      <w:proofErr w:type="spellEnd"/>
      <w:r w:rsidRPr="000E38D8">
        <w:rPr>
          <w:sz w:val="28"/>
          <w:szCs w:val="28"/>
        </w:rPr>
        <w:t xml:space="preserve"> </w:t>
      </w:r>
      <w:proofErr w:type="spellStart"/>
      <w:r w:rsidRPr="000E38D8">
        <w:rPr>
          <w:sz w:val="28"/>
          <w:szCs w:val="28"/>
        </w:rPr>
        <w:t>chuyên</w:t>
      </w:r>
      <w:proofErr w:type="spellEnd"/>
      <w:r w:rsidRPr="000E38D8">
        <w:rPr>
          <w:sz w:val="28"/>
          <w:szCs w:val="28"/>
        </w:rPr>
        <w:t xml:space="preserve"> </w:t>
      </w:r>
      <w:proofErr w:type="spellStart"/>
      <w:r w:rsidRPr="000E38D8">
        <w:rPr>
          <w:sz w:val="28"/>
          <w:szCs w:val="28"/>
        </w:rPr>
        <w:t>môn</w:t>
      </w:r>
      <w:proofErr w:type="spellEnd"/>
      <w:r w:rsidRPr="000E38D8">
        <w:rPr>
          <w:sz w:val="28"/>
          <w:szCs w:val="28"/>
        </w:rPr>
        <w:t xml:space="preserve"> </w:t>
      </w:r>
      <w:proofErr w:type="spellStart"/>
      <w:r w:rsidRPr="000E38D8">
        <w:rPr>
          <w:sz w:val="28"/>
          <w:szCs w:val="28"/>
        </w:rPr>
        <w:t>thuộc</w:t>
      </w:r>
      <w:proofErr w:type="spellEnd"/>
      <w:r w:rsidRPr="000E38D8">
        <w:rPr>
          <w:sz w:val="28"/>
          <w:szCs w:val="28"/>
        </w:rPr>
        <w:t xml:space="preserve"> </w:t>
      </w:r>
      <w:proofErr w:type="spellStart"/>
      <w:r w:rsidRPr="000E38D8">
        <w:rPr>
          <w:sz w:val="28"/>
          <w:szCs w:val="28"/>
        </w:rPr>
        <w:t>Ủy</w:t>
      </w:r>
      <w:proofErr w:type="spellEnd"/>
      <w:r w:rsidRPr="000E38D8">
        <w:rPr>
          <w:sz w:val="28"/>
          <w:szCs w:val="28"/>
        </w:rPr>
        <w:t xml:space="preserve"> ban </w:t>
      </w:r>
      <w:proofErr w:type="spellStart"/>
      <w:r w:rsidRPr="000E38D8">
        <w:rPr>
          <w:sz w:val="28"/>
          <w:szCs w:val="28"/>
        </w:rPr>
        <w:t>nhân</w:t>
      </w:r>
      <w:proofErr w:type="spellEnd"/>
      <w:r w:rsidRPr="000E38D8">
        <w:rPr>
          <w:sz w:val="28"/>
          <w:szCs w:val="28"/>
        </w:rPr>
        <w:t xml:space="preserve"> </w:t>
      </w:r>
      <w:proofErr w:type="spellStart"/>
      <w:r w:rsidRPr="000E38D8">
        <w:rPr>
          <w:sz w:val="28"/>
          <w:szCs w:val="28"/>
        </w:rPr>
        <w:t>dân</w:t>
      </w:r>
      <w:proofErr w:type="spellEnd"/>
      <w:r w:rsidRPr="000E38D8">
        <w:rPr>
          <w:sz w:val="28"/>
          <w:szCs w:val="28"/>
        </w:rPr>
        <w:t xml:space="preserve"> </w:t>
      </w:r>
      <w:proofErr w:type="spellStart"/>
      <w:r w:rsidRPr="000E38D8">
        <w:rPr>
          <w:sz w:val="28"/>
          <w:szCs w:val="28"/>
        </w:rPr>
        <w:t>cấp</w:t>
      </w:r>
      <w:proofErr w:type="spellEnd"/>
      <w:r w:rsidRPr="000E38D8">
        <w:rPr>
          <w:sz w:val="28"/>
          <w:szCs w:val="28"/>
        </w:rPr>
        <w:t xml:space="preserve"> </w:t>
      </w:r>
      <w:proofErr w:type="spellStart"/>
      <w:r w:rsidRPr="000E38D8">
        <w:rPr>
          <w:sz w:val="28"/>
          <w:szCs w:val="28"/>
        </w:rPr>
        <w:t>tỉnh</w:t>
      </w:r>
      <w:proofErr w:type="spellEnd"/>
      <w:r w:rsidRPr="000E38D8">
        <w:rPr>
          <w:sz w:val="28"/>
          <w:szCs w:val="28"/>
        </w:rPr>
        <w:t xml:space="preserve"> </w:t>
      </w:r>
      <w:proofErr w:type="spellStart"/>
      <w:r w:rsidRPr="000E38D8">
        <w:rPr>
          <w:sz w:val="28"/>
          <w:szCs w:val="28"/>
        </w:rPr>
        <w:t>tiếp</w:t>
      </w:r>
      <w:proofErr w:type="spellEnd"/>
      <w:r w:rsidRPr="000E38D8">
        <w:rPr>
          <w:sz w:val="28"/>
          <w:szCs w:val="28"/>
        </w:rPr>
        <w:t xml:space="preserve"> </w:t>
      </w:r>
      <w:proofErr w:type="spellStart"/>
      <w:r w:rsidRPr="000E38D8">
        <w:rPr>
          <w:sz w:val="28"/>
          <w:szCs w:val="28"/>
        </w:rPr>
        <w:t>nhận</w:t>
      </w:r>
      <w:proofErr w:type="spellEnd"/>
      <w:r w:rsidRPr="000E38D8">
        <w:rPr>
          <w:sz w:val="28"/>
          <w:szCs w:val="28"/>
        </w:rPr>
        <w:t xml:space="preserve">, </w:t>
      </w:r>
      <w:proofErr w:type="spellStart"/>
      <w:r w:rsidRPr="000E38D8">
        <w:rPr>
          <w:sz w:val="28"/>
          <w:szCs w:val="28"/>
        </w:rPr>
        <w:t>kiểm</w:t>
      </w:r>
      <w:proofErr w:type="spellEnd"/>
      <w:r w:rsidRPr="000E38D8">
        <w:rPr>
          <w:sz w:val="28"/>
          <w:szCs w:val="28"/>
        </w:rPr>
        <w:t xml:space="preserve"> </w:t>
      </w:r>
      <w:proofErr w:type="spellStart"/>
      <w:r w:rsidRPr="000E38D8">
        <w:rPr>
          <w:sz w:val="28"/>
          <w:szCs w:val="28"/>
        </w:rPr>
        <w:t>tra</w:t>
      </w:r>
      <w:proofErr w:type="spellEnd"/>
      <w:r w:rsidRPr="000E38D8">
        <w:rPr>
          <w:sz w:val="28"/>
          <w:szCs w:val="28"/>
        </w:rPr>
        <w:t xml:space="preserve"> </w:t>
      </w:r>
      <w:proofErr w:type="spellStart"/>
      <w:r w:rsidRPr="000E38D8">
        <w:rPr>
          <w:sz w:val="28"/>
          <w:szCs w:val="28"/>
        </w:rPr>
        <w:t>hồ</w:t>
      </w:r>
      <w:proofErr w:type="spellEnd"/>
      <w:r w:rsidRPr="000E38D8">
        <w:rPr>
          <w:sz w:val="28"/>
          <w:szCs w:val="28"/>
        </w:rPr>
        <w:t xml:space="preserve"> </w:t>
      </w:r>
      <w:proofErr w:type="spellStart"/>
      <w:r w:rsidRPr="000E38D8">
        <w:rPr>
          <w:sz w:val="28"/>
          <w:szCs w:val="28"/>
        </w:rPr>
        <w:t>sơ</w:t>
      </w:r>
      <w:proofErr w:type="spellEnd"/>
      <w:r w:rsidRPr="000E38D8">
        <w:rPr>
          <w:sz w:val="28"/>
          <w:szCs w:val="28"/>
        </w:rPr>
        <w:t xml:space="preserve">, </w:t>
      </w:r>
      <w:proofErr w:type="spellStart"/>
      <w:r w:rsidRPr="000E38D8">
        <w:rPr>
          <w:sz w:val="28"/>
          <w:szCs w:val="28"/>
        </w:rPr>
        <w:t>nếu</w:t>
      </w:r>
      <w:proofErr w:type="spellEnd"/>
      <w:r w:rsidRPr="000E38D8">
        <w:rPr>
          <w:sz w:val="28"/>
          <w:szCs w:val="28"/>
        </w:rPr>
        <w:t xml:space="preserve"> </w:t>
      </w:r>
      <w:proofErr w:type="spellStart"/>
      <w:r w:rsidRPr="000E38D8">
        <w:rPr>
          <w:sz w:val="28"/>
          <w:szCs w:val="28"/>
        </w:rPr>
        <w:t>hồ</w:t>
      </w:r>
      <w:proofErr w:type="spellEnd"/>
      <w:r w:rsidRPr="000E38D8">
        <w:rPr>
          <w:sz w:val="28"/>
          <w:szCs w:val="28"/>
        </w:rPr>
        <w:t xml:space="preserve"> </w:t>
      </w:r>
      <w:proofErr w:type="spellStart"/>
      <w:r w:rsidRPr="000E38D8">
        <w:rPr>
          <w:sz w:val="28"/>
          <w:szCs w:val="28"/>
        </w:rPr>
        <w:t>sơ</w:t>
      </w:r>
      <w:proofErr w:type="spellEnd"/>
      <w:r w:rsidRPr="000E38D8">
        <w:rPr>
          <w:sz w:val="28"/>
          <w:szCs w:val="28"/>
        </w:rPr>
        <w:t xml:space="preserve"> </w:t>
      </w:r>
      <w:proofErr w:type="spellStart"/>
      <w:r w:rsidRPr="000E38D8">
        <w:rPr>
          <w:sz w:val="28"/>
          <w:szCs w:val="28"/>
        </w:rPr>
        <w:t>chưa</w:t>
      </w:r>
      <w:proofErr w:type="spellEnd"/>
      <w:r w:rsidRPr="000E38D8">
        <w:rPr>
          <w:sz w:val="28"/>
          <w:szCs w:val="28"/>
        </w:rPr>
        <w:t xml:space="preserve"> </w:t>
      </w:r>
      <w:proofErr w:type="spellStart"/>
      <w:r w:rsidRPr="000E38D8">
        <w:rPr>
          <w:sz w:val="28"/>
          <w:szCs w:val="28"/>
        </w:rPr>
        <w:t>đầy</w:t>
      </w:r>
      <w:proofErr w:type="spellEnd"/>
      <w:r w:rsidRPr="000E38D8">
        <w:rPr>
          <w:sz w:val="28"/>
          <w:szCs w:val="28"/>
        </w:rPr>
        <w:t xml:space="preserve"> </w:t>
      </w:r>
      <w:proofErr w:type="spellStart"/>
      <w:r w:rsidRPr="000E38D8">
        <w:rPr>
          <w:sz w:val="28"/>
          <w:szCs w:val="28"/>
        </w:rPr>
        <w:t>đủ</w:t>
      </w:r>
      <w:proofErr w:type="spellEnd"/>
      <w:r w:rsidRPr="000E38D8">
        <w:rPr>
          <w:sz w:val="28"/>
          <w:szCs w:val="28"/>
        </w:rPr>
        <w:t xml:space="preserve"> </w:t>
      </w:r>
      <w:proofErr w:type="spellStart"/>
      <w:r w:rsidRPr="000E38D8">
        <w:rPr>
          <w:sz w:val="28"/>
          <w:szCs w:val="28"/>
        </w:rPr>
        <w:t>thì</w:t>
      </w:r>
      <w:proofErr w:type="spellEnd"/>
      <w:r w:rsidRPr="000E38D8">
        <w:rPr>
          <w:sz w:val="28"/>
          <w:szCs w:val="28"/>
        </w:rPr>
        <w:t xml:space="preserve"> </w:t>
      </w:r>
      <w:proofErr w:type="spellStart"/>
      <w:r w:rsidRPr="000E38D8">
        <w:rPr>
          <w:sz w:val="28"/>
          <w:szCs w:val="28"/>
        </w:rPr>
        <w:t>hướng</w:t>
      </w:r>
      <w:proofErr w:type="spellEnd"/>
      <w:r w:rsidRPr="000E38D8">
        <w:rPr>
          <w:sz w:val="28"/>
          <w:szCs w:val="28"/>
        </w:rPr>
        <w:t xml:space="preserve"> </w:t>
      </w:r>
      <w:proofErr w:type="spellStart"/>
      <w:r w:rsidRPr="000E38D8">
        <w:rPr>
          <w:sz w:val="28"/>
          <w:szCs w:val="28"/>
        </w:rPr>
        <w:t>dẫn</w:t>
      </w:r>
      <w:proofErr w:type="spellEnd"/>
      <w:r w:rsidRPr="000E38D8">
        <w:rPr>
          <w:sz w:val="28"/>
          <w:szCs w:val="28"/>
        </w:rPr>
        <w:t xml:space="preserve"> </w:t>
      </w:r>
      <w:proofErr w:type="spellStart"/>
      <w:r w:rsidRPr="000E38D8">
        <w:rPr>
          <w:sz w:val="28"/>
          <w:szCs w:val="28"/>
        </w:rPr>
        <w:t>doanh</w:t>
      </w:r>
      <w:proofErr w:type="spellEnd"/>
      <w:r w:rsidRPr="000E38D8">
        <w:rPr>
          <w:sz w:val="28"/>
          <w:szCs w:val="28"/>
        </w:rPr>
        <w:t xml:space="preserve"> </w:t>
      </w:r>
      <w:proofErr w:type="spellStart"/>
      <w:r w:rsidRPr="000E38D8">
        <w:rPr>
          <w:sz w:val="28"/>
          <w:szCs w:val="28"/>
        </w:rPr>
        <w:t>nghiệp</w:t>
      </w:r>
      <w:proofErr w:type="spellEnd"/>
      <w:r w:rsidRPr="000E38D8">
        <w:rPr>
          <w:sz w:val="28"/>
          <w:szCs w:val="28"/>
        </w:rPr>
        <w:t xml:space="preserve"> </w:t>
      </w:r>
      <w:proofErr w:type="spellStart"/>
      <w:r w:rsidRPr="000E38D8">
        <w:rPr>
          <w:sz w:val="28"/>
          <w:szCs w:val="28"/>
        </w:rPr>
        <w:t>hoàn</w:t>
      </w:r>
      <w:proofErr w:type="spellEnd"/>
      <w:r w:rsidRPr="000E38D8">
        <w:rPr>
          <w:sz w:val="28"/>
          <w:szCs w:val="28"/>
        </w:rPr>
        <w:t xml:space="preserve"> </w:t>
      </w:r>
      <w:proofErr w:type="spellStart"/>
      <w:r w:rsidRPr="000E38D8">
        <w:rPr>
          <w:sz w:val="28"/>
          <w:szCs w:val="28"/>
        </w:rPr>
        <w:t>thiện</w:t>
      </w:r>
      <w:proofErr w:type="spellEnd"/>
      <w:r w:rsidRPr="000E38D8">
        <w:rPr>
          <w:sz w:val="28"/>
          <w:szCs w:val="28"/>
        </w:rPr>
        <w:t xml:space="preserve"> </w:t>
      </w:r>
      <w:proofErr w:type="spellStart"/>
      <w:r w:rsidRPr="000E38D8">
        <w:rPr>
          <w:sz w:val="28"/>
          <w:szCs w:val="28"/>
        </w:rPr>
        <w:t>hồ</w:t>
      </w:r>
      <w:proofErr w:type="spellEnd"/>
      <w:r w:rsidRPr="000E38D8">
        <w:rPr>
          <w:sz w:val="28"/>
          <w:szCs w:val="28"/>
        </w:rPr>
        <w:t xml:space="preserve"> </w:t>
      </w:r>
      <w:proofErr w:type="spellStart"/>
      <w:r w:rsidRPr="000E38D8">
        <w:rPr>
          <w:sz w:val="28"/>
          <w:szCs w:val="28"/>
        </w:rPr>
        <w:t>sơ</w:t>
      </w:r>
      <w:proofErr w:type="spellEnd"/>
      <w:r w:rsidRPr="000E38D8">
        <w:rPr>
          <w:sz w:val="28"/>
          <w:szCs w:val="28"/>
        </w:rPr>
        <w:t xml:space="preserve"> </w:t>
      </w:r>
      <w:proofErr w:type="spellStart"/>
      <w:r w:rsidRPr="000E38D8">
        <w:rPr>
          <w:sz w:val="28"/>
          <w:szCs w:val="28"/>
        </w:rPr>
        <w:t>theo</w:t>
      </w:r>
      <w:proofErr w:type="spellEnd"/>
      <w:r w:rsidRPr="000E38D8">
        <w:rPr>
          <w:sz w:val="28"/>
          <w:szCs w:val="28"/>
        </w:rPr>
        <w:t xml:space="preserve"> </w:t>
      </w:r>
      <w:proofErr w:type="spellStart"/>
      <w:r w:rsidRPr="000E38D8">
        <w:rPr>
          <w:sz w:val="28"/>
          <w:szCs w:val="28"/>
        </w:rPr>
        <w:t>quy</w:t>
      </w:r>
      <w:proofErr w:type="spellEnd"/>
      <w:r w:rsidRPr="000E38D8">
        <w:rPr>
          <w:sz w:val="28"/>
          <w:szCs w:val="28"/>
        </w:rPr>
        <w:t xml:space="preserve"> </w:t>
      </w:r>
      <w:proofErr w:type="spellStart"/>
      <w:r w:rsidRPr="000E38D8">
        <w:rPr>
          <w:sz w:val="28"/>
          <w:szCs w:val="28"/>
        </w:rPr>
        <w:t>định</w:t>
      </w:r>
      <w:proofErr w:type="spellEnd"/>
      <w:r w:rsidRPr="000E38D8">
        <w:rPr>
          <w:sz w:val="28"/>
          <w:szCs w:val="28"/>
        </w:rPr>
        <w:t>;</w:t>
      </w:r>
    </w:p>
    <w:p w14:paraId="7FF5965D" w14:textId="77777777" w:rsidR="005E0995" w:rsidRPr="000E38D8" w:rsidRDefault="005E0995" w:rsidP="004C08FB">
      <w:pPr>
        <w:widowControl w:val="0"/>
        <w:spacing w:after="0" w:line="240" w:lineRule="auto"/>
        <w:ind w:firstLine="567"/>
        <w:rPr>
          <w:sz w:val="28"/>
          <w:szCs w:val="28"/>
        </w:rPr>
      </w:pPr>
      <w:r w:rsidRPr="000E38D8">
        <w:rPr>
          <w:sz w:val="28"/>
          <w:szCs w:val="28"/>
        </w:rPr>
        <w:t xml:space="preserve">- Trong </w:t>
      </w:r>
      <w:proofErr w:type="spellStart"/>
      <w:r w:rsidRPr="000E38D8">
        <w:rPr>
          <w:sz w:val="28"/>
          <w:szCs w:val="28"/>
        </w:rPr>
        <w:t>thời</w:t>
      </w:r>
      <w:proofErr w:type="spellEnd"/>
      <w:r w:rsidRPr="000E38D8">
        <w:rPr>
          <w:sz w:val="28"/>
          <w:szCs w:val="28"/>
        </w:rPr>
        <w:t xml:space="preserve"> </w:t>
      </w:r>
      <w:proofErr w:type="spellStart"/>
      <w:r w:rsidRPr="000E38D8">
        <w:rPr>
          <w:sz w:val="28"/>
          <w:szCs w:val="28"/>
        </w:rPr>
        <w:t>hạn</w:t>
      </w:r>
      <w:proofErr w:type="spellEnd"/>
      <w:r w:rsidRPr="000E38D8">
        <w:rPr>
          <w:sz w:val="28"/>
          <w:szCs w:val="28"/>
        </w:rPr>
        <w:t xml:space="preserve"> 03 </w:t>
      </w:r>
      <w:proofErr w:type="spellStart"/>
      <w:r w:rsidRPr="000E38D8">
        <w:rPr>
          <w:sz w:val="28"/>
          <w:szCs w:val="28"/>
        </w:rPr>
        <w:t>ngày</w:t>
      </w:r>
      <w:proofErr w:type="spellEnd"/>
      <w:r w:rsidRPr="000E38D8">
        <w:rPr>
          <w:sz w:val="28"/>
          <w:szCs w:val="28"/>
        </w:rPr>
        <w:t xml:space="preserve"> </w:t>
      </w:r>
      <w:proofErr w:type="spellStart"/>
      <w:r w:rsidRPr="000E38D8">
        <w:rPr>
          <w:sz w:val="28"/>
          <w:szCs w:val="28"/>
        </w:rPr>
        <w:t>làm</w:t>
      </w:r>
      <w:proofErr w:type="spellEnd"/>
      <w:r w:rsidRPr="000E38D8">
        <w:rPr>
          <w:sz w:val="28"/>
          <w:szCs w:val="28"/>
        </w:rPr>
        <w:t xml:space="preserve"> </w:t>
      </w:r>
      <w:proofErr w:type="spellStart"/>
      <w:r w:rsidRPr="000E38D8">
        <w:rPr>
          <w:sz w:val="28"/>
          <w:szCs w:val="28"/>
        </w:rPr>
        <w:t>việc</w:t>
      </w:r>
      <w:proofErr w:type="spellEnd"/>
      <w:r w:rsidRPr="000E38D8">
        <w:rPr>
          <w:sz w:val="28"/>
          <w:szCs w:val="28"/>
        </w:rPr>
        <w:t xml:space="preserve">, </w:t>
      </w:r>
      <w:proofErr w:type="spellStart"/>
      <w:r w:rsidRPr="000E38D8">
        <w:rPr>
          <w:sz w:val="28"/>
          <w:szCs w:val="28"/>
        </w:rPr>
        <w:t>kể</w:t>
      </w:r>
      <w:proofErr w:type="spellEnd"/>
      <w:r w:rsidRPr="000E38D8">
        <w:rPr>
          <w:sz w:val="28"/>
          <w:szCs w:val="28"/>
        </w:rPr>
        <w:t xml:space="preserve"> </w:t>
      </w:r>
      <w:proofErr w:type="spellStart"/>
      <w:r w:rsidRPr="000E38D8">
        <w:rPr>
          <w:sz w:val="28"/>
          <w:szCs w:val="28"/>
        </w:rPr>
        <w:t>từ</w:t>
      </w:r>
      <w:proofErr w:type="spellEnd"/>
      <w:r w:rsidRPr="000E38D8">
        <w:rPr>
          <w:sz w:val="28"/>
          <w:szCs w:val="28"/>
        </w:rPr>
        <w:t xml:space="preserve"> </w:t>
      </w:r>
      <w:proofErr w:type="spellStart"/>
      <w:r w:rsidRPr="000E38D8">
        <w:rPr>
          <w:sz w:val="28"/>
          <w:szCs w:val="28"/>
        </w:rPr>
        <w:t>ngày</w:t>
      </w:r>
      <w:proofErr w:type="spellEnd"/>
      <w:r w:rsidRPr="000E38D8">
        <w:rPr>
          <w:sz w:val="28"/>
          <w:szCs w:val="28"/>
        </w:rPr>
        <w:t xml:space="preserve"> </w:t>
      </w:r>
      <w:proofErr w:type="spellStart"/>
      <w:r w:rsidRPr="000E38D8">
        <w:rPr>
          <w:sz w:val="28"/>
          <w:szCs w:val="28"/>
        </w:rPr>
        <w:t>nhận</w:t>
      </w:r>
      <w:proofErr w:type="spellEnd"/>
      <w:r w:rsidRPr="000E38D8">
        <w:rPr>
          <w:sz w:val="28"/>
          <w:szCs w:val="28"/>
        </w:rPr>
        <w:t xml:space="preserve"> </w:t>
      </w:r>
      <w:proofErr w:type="spellStart"/>
      <w:r w:rsidRPr="000E38D8">
        <w:rPr>
          <w:sz w:val="28"/>
          <w:szCs w:val="28"/>
        </w:rPr>
        <w:t>đủ</w:t>
      </w:r>
      <w:proofErr w:type="spellEnd"/>
      <w:r w:rsidRPr="000E38D8">
        <w:rPr>
          <w:sz w:val="28"/>
          <w:szCs w:val="28"/>
        </w:rPr>
        <w:t xml:space="preserve"> </w:t>
      </w:r>
      <w:proofErr w:type="spellStart"/>
      <w:r w:rsidRPr="000E38D8">
        <w:rPr>
          <w:sz w:val="28"/>
          <w:szCs w:val="28"/>
        </w:rPr>
        <w:t>hồ</w:t>
      </w:r>
      <w:proofErr w:type="spellEnd"/>
      <w:r w:rsidRPr="000E38D8">
        <w:rPr>
          <w:sz w:val="28"/>
          <w:szCs w:val="28"/>
        </w:rPr>
        <w:t xml:space="preserve"> </w:t>
      </w:r>
      <w:proofErr w:type="spellStart"/>
      <w:r w:rsidRPr="000E38D8">
        <w:rPr>
          <w:sz w:val="28"/>
          <w:szCs w:val="28"/>
        </w:rPr>
        <w:t>sơ</w:t>
      </w:r>
      <w:proofErr w:type="spellEnd"/>
      <w:r w:rsidRPr="000E38D8">
        <w:rPr>
          <w:sz w:val="28"/>
          <w:szCs w:val="28"/>
        </w:rPr>
        <w:t xml:space="preserve"> </w:t>
      </w:r>
      <w:proofErr w:type="spellStart"/>
      <w:r w:rsidRPr="000E38D8">
        <w:rPr>
          <w:sz w:val="28"/>
          <w:szCs w:val="28"/>
        </w:rPr>
        <w:t>theo</w:t>
      </w:r>
      <w:proofErr w:type="spellEnd"/>
      <w:r w:rsidRPr="000E38D8">
        <w:rPr>
          <w:sz w:val="28"/>
          <w:szCs w:val="28"/>
        </w:rPr>
        <w:t xml:space="preserve"> </w:t>
      </w:r>
      <w:proofErr w:type="spellStart"/>
      <w:r w:rsidRPr="000E38D8">
        <w:rPr>
          <w:sz w:val="28"/>
          <w:szCs w:val="28"/>
        </w:rPr>
        <w:t>quy</w:t>
      </w:r>
      <w:proofErr w:type="spellEnd"/>
      <w:r w:rsidRPr="000E38D8">
        <w:rPr>
          <w:sz w:val="28"/>
          <w:szCs w:val="28"/>
        </w:rPr>
        <w:t xml:space="preserve"> </w:t>
      </w:r>
      <w:proofErr w:type="spellStart"/>
      <w:r w:rsidRPr="000E38D8">
        <w:rPr>
          <w:sz w:val="28"/>
          <w:szCs w:val="28"/>
        </w:rPr>
        <w:t>định</w:t>
      </w:r>
      <w:proofErr w:type="spellEnd"/>
      <w:r w:rsidRPr="000E38D8">
        <w:rPr>
          <w:sz w:val="28"/>
          <w:szCs w:val="28"/>
        </w:rPr>
        <w:t xml:space="preserve">, </w:t>
      </w:r>
      <w:proofErr w:type="spellStart"/>
      <w:r w:rsidRPr="000E38D8">
        <w:rPr>
          <w:sz w:val="28"/>
          <w:szCs w:val="28"/>
        </w:rPr>
        <w:t>Cơ</w:t>
      </w:r>
      <w:proofErr w:type="spellEnd"/>
      <w:r w:rsidRPr="000E38D8">
        <w:rPr>
          <w:sz w:val="28"/>
          <w:szCs w:val="28"/>
        </w:rPr>
        <w:t xml:space="preserve"> </w:t>
      </w:r>
      <w:proofErr w:type="spellStart"/>
      <w:r w:rsidRPr="000E38D8">
        <w:rPr>
          <w:sz w:val="28"/>
          <w:szCs w:val="28"/>
        </w:rPr>
        <w:t>quan</w:t>
      </w:r>
      <w:proofErr w:type="spellEnd"/>
      <w:r w:rsidRPr="000E38D8">
        <w:rPr>
          <w:sz w:val="28"/>
          <w:szCs w:val="28"/>
        </w:rPr>
        <w:t xml:space="preserve"> </w:t>
      </w:r>
      <w:proofErr w:type="spellStart"/>
      <w:r w:rsidRPr="000E38D8">
        <w:rPr>
          <w:sz w:val="28"/>
          <w:szCs w:val="28"/>
        </w:rPr>
        <w:t>chuyên</w:t>
      </w:r>
      <w:proofErr w:type="spellEnd"/>
      <w:r w:rsidRPr="000E38D8">
        <w:rPr>
          <w:sz w:val="28"/>
          <w:szCs w:val="28"/>
        </w:rPr>
        <w:t xml:space="preserve"> </w:t>
      </w:r>
      <w:proofErr w:type="spellStart"/>
      <w:r w:rsidRPr="000E38D8">
        <w:rPr>
          <w:sz w:val="28"/>
          <w:szCs w:val="28"/>
        </w:rPr>
        <w:t>môn</w:t>
      </w:r>
      <w:proofErr w:type="spellEnd"/>
      <w:r w:rsidRPr="000E38D8">
        <w:rPr>
          <w:sz w:val="28"/>
          <w:szCs w:val="28"/>
        </w:rPr>
        <w:t xml:space="preserve"> </w:t>
      </w:r>
      <w:proofErr w:type="spellStart"/>
      <w:r w:rsidRPr="000E38D8">
        <w:rPr>
          <w:sz w:val="28"/>
          <w:szCs w:val="28"/>
        </w:rPr>
        <w:t>thuộc</w:t>
      </w:r>
      <w:proofErr w:type="spellEnd"/>
      <w:r w:rsidRPr="000E38D8">
        <w:rPr>
          <w:sz w:val="28"/>
          <w:szCs w:val="28"/>
        </w:rPr>
        <w:t xml:space="preserve"> </w:t>
      </w:r>
      <w:proofErr w:type="spellStart"/>
      <w:r w:rsidRPr="000E38D8">
        <w:rPr>
          <w:sz w:val="28"/>
          <w:szCs w:val="28"/>
        </w:rPr>
        <w:t>Ủy</w:t>
      </w:r>
      <w:proofErr w:type="spellEnd"/>
      <w:r w:rsidRPr="000E38D8">
        <w:rPr>
          <w:sz w:val="28"/>
          <w:szCs w:val="28"/>
        </w:rPr>
        <w:t xml:space="preserve"> ban </w:t>
      </w:r>
      <w:proofErr w:type="spellStart"/>
      <w:r w:rsidRPr="000E38D8">
        <w:rPr>
          <w:sz w:val="28"/>
          <w:szCs w:val="28"/>
        </w:rPr>
        <w:t>nhân</w:t>
      </w:r>
      <w:proofErr w:type="spellEnd"/>
      <w:r w:rsidRPr="000E38D8">
        <w:rPr>
          <w:sz w:val="28"/>
          <w:szCs w:val="28"/>
        </w:rPr>
        <w:t xml:space="preserve"> </w:t>
      </w:r>
      <w:proofErr w:type="spellStart"/>
      <w:r w:rsidRPr="000E38D8">
        <w:rPr>
          <w:sz w:val="28"/>
          <w:szCs w:val="28"/>
        </w:rPr>
        <w:t>dân</w:t>
      </w:r>
      <w:proofErr w:type="spellEnd"/>
      <w:r w:rsidRPr="000E38D8">
        <w:rPr>
          <w:sz w:val="28"/>
          <w:szCs w:val="28"/>
        </w:rPr>
        <w:t xml:space="preserve"> </w:t>
      </w:r>
      <w:proofErr w:type="spellStart"/>
      <w:r w:rsidRPr="000E38D8">
        <w:rPr>
          <w:sz w:val="28"/>
          <w:szCs w:val="28"/>
        </w:rPr>
        <w:t>cấp</w:t>
      </w:r>
      <w:proofErr w:type="spellEnd"/>
      <w:r w:rsidRPr="000E38D8">
        <w:rPr>
          <w:sz w:val="28"/>
          <w:szCs w:val="28"/>
        </w:rPr>
        <w:t xml:space="preserve"> </w:t>
      </w:r>
      <w:proofErr w:type="spellStart"/>
      <w:r w:rsidRPr="000E38D8">
        <w:rPr>
          <w:sz w:val="28"/>
          <w:szCs w:val="28"/>
        </w:rPr>
        <w:t>tỉnh</w:t>
      </w:r>
      <w:proofErr w:type="spellEnd"/>
      <w:r w:rsidRPr="000E38D8">
        <w:rPr>
          <w:sz w:val="28"/>
          <w:szCs w:val="28"/>
        </w:rPr>
        <w:t xml:space="preserve"> </w:t>
      </w:r>
      <w:proofErr w:type="spellStart"/>
      <w:r w:rsidRPr="000E38D8">
        <w:rPr>
          <w:sz w:val="28"/>
          <w:szCs w:val="28"/>
        </w:rPr>
        <w:t>thẩm</w:t>
      </w:r>
      <w:proofErr w:type="spellEnd"/>
      <w:r w:rsidRPr="000E38D8">
        <w:rPr>
          <w:sz w:val="28"/>
          <w:szCs w:val="28"/>
        </w:rPr>
        <w:t xml:space="preserve"> </w:t>
      </w:r>
      <w:proofErr w:type="spellStart"/>
      <w:r w:rsidRPr="000E38D8">
        <w:rPr>
          <w:sz w:val="28"/>
          <w:szCs w:val="28"/>
        </w:rPr>
        <w:t>định</w:t>
      </w:r>
      <w:proofErr w:type="spellEnd"/>
      <w:r w:rsidRPr="000E38D8">
        <w:rPr>
          <w:sz w:val="28"/>
          <w:szCs w:val="28"/>
        </w:rPr>
        <w:t xml:space="preserve"> </w:t>
      </w:r>
      <w:proofErr w:type="spellStart"/>
      <w:r w:rsidRPr="000E38D8">
        <w:rPr>
          <w:sz w:val="28"/>
          <w:szCs w:val="28"/>
        </w:rPr>
        <w:t>và</w:t>
      </w:r>
      <w:proofErr w:type="spellEnd"/>
      <w:r w:rsidRPr="000E38D8">
        <w:rPr>
          <w:sz w:val="28"/>
          <w:szCs w:val="28"/>
        </w:rPr>
        <w:t xml:space="preserve"> </w:t>
      </w:r>
      <w:proofErr w:type="spellStart"/>
      <w:r w:rsidRPr="000E38D8">
        <w:rPr>
          <w:sz w:val="28"/>
          <w:szCs w:val="28"/>
        </w:rPr>
        <w:t>báo</w:t>
      </w:r>
      <w:proofErr w:type="spellEnd"/>
      <w:r w:rsidRPr="000E38D8">
        <w:rPr>
          <w:sz w:val="28"/>
          <w:szCs w:val="28"/>
        </w:rPr>
        <w:t xml:space="preserve"> </w:t>
      </w:r>
      <w:proofErr w:type="spellStart"/>
      <w:r w:rsidRPr="000E38D8">
        <w:rPr>
          <w:sz w:val="28"/>
          <w:szCs w:val="28"/>
        </w:rPr>
        <w:t>cáo</w:t>
      </w:r>
      <w:proofErr w:type="spellEnd"/>
      <w:r w:rsidRPr="000E38D8">
        <w:rPr>
          <w:sz w:val="28"/>
          <w:szCs w:val="28"/>
        </w:rPr>
        <w:t xml:space="preserve"> </w:t>
      </w:r>
      <w:proofErr w:type="spellStart"/>
      <w:r w:rsidRPr="000E38D8">
        <w:rPr>
          <w:sz w:val="28"/>
          <w:szCs w:val="28"/>
        </w:rPr>
        <w:t>Ủy</w:t>
      </w:r>
      <w:proofErr w:type="spellEnd"/>
      <w:r w:rsidRPr="000E38D8">
        <w:rPr>
          <w:sz w:val="28"/>
          <w:szCs w:val="28"/>
        </w:rPr>
        <w:t xml:space="preserve"> ban </w:t>
      </w:r>
      <w:proofErr w:type="spellStart"/>
      <w:r w:rsidRPr="000E38D8">
        <w:rPr>
          <w:sz w:val="28"/>
          <w:szCs w:val="28"/>
        </w:rPr>
        <w:t>nhân</w:t>
      </w:r>
      <w:proofErr w:type="spellEnd"/>
      <w:r w:rsidRPr="000E38D8">
        <w:rPr>
          <w:sz w:val="28"/>
          <w:szCs w:val="28"/>
        </w:rPr>
        <w:t xml:space="preserve"> </w:t>
      </w:r>
      <w:proofErr w:type="spellStart"/>
      <w:r w:rsidRPr="000E38D8">
        <w:rPr>
          <w:sz w:val="28"/>
          <w:szCs w:val="28"/>
        </w:rPr>
        <w:t>dân</w:t>
      </w:r>
      <w:proofErr w:type="spellEnd"/>
      <w:r w:rsidRPr="000E38D8">
        <w:rPr>
          <w:sz w:val="28"/>
          <w:szCs w:val="28"/>
        </w:rPr>
        <w:t xml:space="preserve"> </w:t>
      </w:r>
      <w:proofErr w:type="spellStart"/>
      <w:r w:rsidRPr="000E38D8">
        <w:rPr>
          <w:sz w:val="28"/>
          <w:szCs w:val="28"/>
        </w:rPr>
        <w:t>cấp</w:t>
      </w:r>
      <w:proofErr w:type="spellEnd"/>
      <w:r w:rsidRPr="000E38D8">
        <w:rPr>
          <w:sz w:val="28"/>
          <w:szCs w:val="28"/>
        </w:rPr>
        <w:t xml:space="preserve"> </w:t>
      </w:r>
      <w:proofErr w:type="spellStart"/>
      <w:r w:rsidRPr="000E38D8">
        <w:rPr>
          <w:sz w:val="28"/>
          <w:szCs w:val="28"/>
        </w:rPr>
        <w:t>tỉnh</w:t>
      </w:r>
      <w:proofErr w:type="spellEnd"/>
      <w:r w:rsidRPr="000E38D8">
        <w:rPr>
          <w:sz w:val="28"/>
          <w:szCs w:val="28"/>
        </w:rPr>
        <w:t xml:space="preserve"> </w:t>
      </w:r>
      <w:proofErr w:type="spellStart"/>
      <w:r w:rsidRPr="000E38D8">
        <w:rPr>
          <w:sz w:val="28"/>
          <w:szCs w:val="28"/>
        </w:rPr>
        <w:t>xem</w:t>
      </w:r>
      <w:proofErr w:type="spellEnd"/>
      <w:r w:rsidRPr="000E38D8">
        <w:rPr>
          <w:sz w:val="28"/>
          <w:szCs w:val="28"/>
        </w:rPr>
        <w:t xml:space="preserve"> </w:t>
      </w:r>
      <w:proofErr w:type="spellStart"/>
      <w:r w:rsidRPr="000E38D8">
        <w:rPr>
          <w:sz w:val="28"/>
          <w:szCs w:val="28"/>
        </w:rPr>
        <w:t>xét</w:t>
      </w:r>
      <w:proofErr w:type="spellEnd"/>
      <w:r w:rsidRPr="000E38D8">
        <w:rPr>
          <w:sz w:val="28"/>
          <w:szCs w:val="28"/>
        </w:rPr>
        <w:t xml:space="preserve">, </w:t>
      </w:r>
      <w:proofErr w:type="spellStart"/>
      <w:r w:rsidRPr="000E38D8">
        <w:rPr>
          <w:sz w:val="28"/>
          <w:szCs w:val="28"/>
        </w:rPr>
        <w:t>quyết</w:t>
      </w:r>
      <w:proofErr w:type="spellEnd"/>
      <w:r w:rsidRPr="000E38D8">
        <w:rPr>
          <w:sz w:val="28"/>
          <w:szCs w:val="28"/>
        </w:rPr>
        <w:t xml:space="preserve"> </w:t>
      </w:r>
      <w:proofErr w:type="spellStart"/>
      <w:r w:rsidRPr="000E38D8">
        <w:rPr>
          <w:sz w:val="28"/>
          <w:szCs w:val="28"/>
        </w:rPr>
        <w:t>định</w:t>
      </w:r>
      <w:proofErr w:type="spellEnd"/>
      <w:r w:rsidRPr="000E38D8">
        <w:rPr>
          <w:sz w:val="28"/>
          <w:szCs w:val="28"/>
        </w:rPr>
        <w:t>;</w:t>
      </w:r>
    </w:p>
    <w:p w14:paraId="0B965DCE" w14:textId="77777777" w:rsidR="005E0995" w:rsidRPr="000E38D8" w:rsidRDefault="005E0995" w:rsidP="004C08FB">
      <w:pPr>
        <w:widowControl w:val="0"/>
        <w:spacing w:after="0" w:line="240" w:lineRule="auto"/>
        <w:ind w:firstLine="567"/>
        <w:rPr>
          <w:spacing w:val="2"/>
          <w:sz w:val="28"/>
          <w:szCs w:val="28"/>
        </w:rPr>
      </w:pPr>
      <w:r w:rsidRPr="000E38D8">
        <w:rPr>
          <w:sz w:val="28"/>
          <w:szCs w:val="28"/>
        </w:rPr>
        <w:t xml:space="preserve">- Trong </w:t>
      </w:r>
      <w:proofErr w:type="spellStart"/>
      <w:r w:rsidRPr="000E38D8">
        <w:rPr>
          <w:sz w:val="28"/>
          <w:szCs w:val="28"/>
        </w:rPr>
        <w:t>thời</w:t>
      </w:r>
      <w:proofErr w:type="spellEnd"/>
      <w:r w:rsidRPr="000E38D8">
        <w:rPr>
          <w:sz w:val="28"/>
          <w:szCs w:val="28"/>
        </w:rPr>
        <w:t xml:space="preserve"> </w:t>
      </w:r>
      <w:proofErr w:type="spellStart"/>
      <w:r w:rsidRPr="000E38D8">
        <w:rPr>
          <w:sz w:val="28"/>
          <w:szCs w:val="28"/>
        </w:rPr>
        <w:t>hạn</w:t>
      </w:r>
      <w:proofErr w:type="spellEnd"/>
      <w:r w:rsidRPr="000E38D8">
        <w:rPr>
          <w:sz w:val="28"/>
          <w:szCs w:val="28"/>
        </w:rPr>
        <w:t xml:space="preserve"> 02 </w:t>
      </w:r>
      <w:proofErr w:type="spellStart"/>
      <w:r w:rsidRPr="000E38D8">
        <w:rPr>
          <w:sz w:val="28"/>
          <w:szCs w:val="28"/>
        </w:rPr>
        <w:t>ngày</w:t>
      </w:r>
      <w:proofErr w:type="spellEnd"/>
      <w:r w:rsidRPr="000E38D8">
        <w:rPr>
          <w:sz w:val="28"/>
          <w:szCs w:val="28"/>
        </w:rPr>
        <w:t xml:space="preserve"> </w:t>
      </w:r>
      <w:proofErr w:type="spellStart"/>
      <w:r w:rsidRPr="000E38D8">
        <w:rPr>
          <w:sz w:val="28"/>
          <w:szCs w:val="28"/>
        </w:rPr>
        <w:t>làm</w:t>
      </w:r>
      <w:proofErr w:type="spellEnd"/>
      <w:r w:rsidRPr="000E38D8">
        <w:rPr>
          <w:sz w:val="28"/>
          <w:szCs w:val="28"/>
        </w:rPr>
        <w:t xml:space="preserve"> </w:t>
      </w:r>
      <w:proofErr w:type="spellStart"/>
      <w:r w:rsidRPr="000E38D8">
        <w:rPr>
          <w:sz w:val="28"/>
          <w:szCs w:val="28"/>
        </w:rPr>
        <w:t>việc</w:t>
      </w:r>
      <w:proofErr w:type="spellEnd"/>
      <w:r w:rsidRPr="000E38D8">
        <w:rPr>
          <w:sz w:val="28"/>
          <w:szCs w:val="28"/>
        </w:rPr>
        <w:t xml:space="preserve">, </w:t>
      </w:r>
      <w:proofErr w:type="spellStart"/>
      <w:r w:rsidRPr="000E38D8">
        <w:rPr>
          <w:sz w:val="28"/>
          <w:szCs w:val="28"/>
        </w:rPr>
        <w:t>kể</w:t>
      </w:r>
      <w:proofErr w:type="spellEnd"/>
      <w:r w:rsidRPr="000E38D8">
        <w:rPr>
          <w:sz w:val="28"/>
          <w:szCs w:val="28"/>
        </w:rPr>
        <w:t xml:space="preserve"> </w:t>
      </w:r>
      <w:proofErr w:type="spellStart"/>
      <w:r w:rsidRPr="000E38D8">
        <w:rPr>
          <w:sz w:val="28"/>
          <w:szCs w:val="28"/>
        </w:rPr>
        <w:t>từ</w:t>
      </w:r>
      <w:proofErr w:type="spellEnd"/>
      <w:r w:rsidRPr="000E38D8">
        <w:rPr>
          <w:sz w:val="28"/>
          <w:szCs w:val="28"/>
        </w:rPr>
        <w:t xml:space="preserve"> </w:t>
      </w:r>
      <w:proofErr w:type="spellStart"/>
      <w:r w:rsidRPr="000E38D8">
        <w:rPr>
          <w:sz w:val="28"/>
          <w:szCs w:val="28"/>
        </w:rPr>
        <w:t>ngày</w:t>
      </w:r>
      <w:proofErr w:type="spellEnd"/>
      <w:r w:rsidRPr="000E38D8">
        <w:rPr>
          <w:sz w:val="28"/>
          <w:szCs w:val="28"/>
        </w:rPr>
        <w:t xml:space="preserve"> </w:t>
      </w:r>
      <w:proofErr w:type="spellStart"/>
      <w:r w:rsidRPr="000E38D8">
        <w:rPr>
          <w:sz w:val="28"/>
          <w:szCs w:val="28"/>
        </w:rPr>
        <w:t>nhận</w:t>
      </w:r>
      <w:proofErr w:type="spellEnd"/>
      <w:r w:rsidRPr="000E38D8">
        <w:rPr>
          <w:sz w:val="28"/>
          <w:szCs w:val="28"/>
        </w:rPr>
        <w:t xml:space="preserve"> </w:t>
      </w:r>
      <w:proofErr w:type="spellStart"/>
      <w:r w:rsidRPr="000E38D8">
        <w:rPr>
          <w:sz w:val="28"/>
          <w:szCs w:val="28"/>
        </w:rPr>
        <w:t>được</w:t>
      </w:r>
      <w:proofErr w:type="spellEnd"/>
      <w:r w:rsidRPr="000E38D8">
        <w:rPr>
          <w:sz w:val="28"/>
          <w:szCs w:val="28"/>
        </w:rPr>
        <w:t xml:space="preserve"> </w:t>
      </w:r>
      <w:proofErr w:type="spellStart"/>
      <w:r w:rsidRPr="000E38D8">
        <w:rPr>
          <w:sz w:val="28"/>
          <w:szCs w:val="28"/>
        </w:rPr>
        <w:t>văn</w:t>
      </w:r>
      <w:proofErr w:type="spellEnd"/>
      <w:r w:rsidRPr="000E38D8">
        <w:rPr>
          <w:sz w:val="28"/>
          <w:szCs w:val="28"/>
        </w:rPr>
        <w:t xml:space="preserve"> </w:t>
      </w:r>
      <w:proofErr w:type="spellStart"/>
      <w:r w:rsidRPr="000E38D8">
        <w:rPr>
          <w:sz w:val="28"/>
          <w:szCs w:val="28"/>
        </w:rPr>
        <w:t>bản</w:t>
      </w:r>
      <w:proofErr w:type="spellEnd"/>
      <w:r w:rsidRPr="000E38D8">
        <w:rPr>
          <w:sz w:val="28"/>
          <w:szCs w:val="28"/>
        </w:rPr>
        <w:t xml:space="preserve"> </w:t>
      </w:r>
      <w:proofErr w:type="spellStart"/>
      <w:r w:rsidRPr="000E38D8">
        <w:rPr>
          <w:sz w:val="28"/>
          <w:szCs w:val="28"/>
        </w:rPr>
        <w:t>đề</w:t>
      </w:r>
      <w:proofErr w:type="spellEnd"/>
      <w:r w:rsidRPr="000E38D8">
        <w:rPr>
          <w:sz w:val="28"/>
          <w:szCs w:val="28"/>
        </w:rPr>
        <w:t xml:space="preserve"> </w:t>
      </w:r>
      <w:proofErr w:type="spellStart"/>
      <w:r w:rsidRPr="000E38D8">
        <w:rPr>
          <w:spacing w:val="2"/>
          <w:sz w:val="28"/>
          <w:szCs w:val="28"/>
        </w:rPr>
        <w:t>nghị</w:t>
      </w:r>
      <w:proofErr w:type="spellEnd"/>
      <w:r w:rsidRPr="000E38D8">
        <w:rPr>
          <w:spacing w:val="2"/>
          <w:sz w:val="28"/>
          <w:szCs w:val="28"/>
        </w:rPr>
        <w:t xml:space="preserve"> </w:t>
      </w:r>
      <w:proofErr w:type="spellStart"/>
      <w:r w:rsidRPr="000E38D8">
        <w:rPr>
          <w:spacing w:val="2"/>
          <w:sz w:val="28"/>
          <w:szCs w:val="28"/>
        </w:rPr>
        <w:t>của</w:t>
      </w:r>
      <w:proofErr w:type="spellEnd"/>
      <w:r w:rsidRPr="000E38D8">
        <w:rPr>
          <w:spacing w:val="2"/>
          <w:sz w:val="28"/>
          <w:szCs w:val="28"/>
        </w:rPr>
        <w:t xml:space="preserve"> </w:t>
      </w:r>
      <w:proofErr w:type="spellStart"/>
      <w:r w:rsidRPr="000E38D8">
        <w:rPr>
          <w:spacing w:val="2"/>
          <w:sz w:val="28"/>
          <w:szCs w:val="28"/>
        </w:rPr>
        <w:t>Cơ</w:t>
      </w:r>
      <w:proofErr w:type="spellEnd"/>
      <w:r w:rsidRPr="000E38D8">
        <w:rPr>
          <w:spacing w:val="2"/>
          <w:sz w:val="28"/>
          <w:szCs w:val="28"/>
        </w:rPr>
        <w:t xml:space="preserve"> </w:t>
      </w:r>
      <w:proofErr w:type="spellStart"/>
      <w:r w:rsidRPr="000E38D8">
        <w:rPr>
          <w:spacing w:val="2"/>
          <w:sz w:val="28"/>
          <w:szCs w:val="28"/>
        </w:rPr>
        <w:t>quan</w:t>
      </w:r>
      <w:proofErr w:type="spellEnd"/>
      <w:r w:rsidRPr="000E38D8">
        <w:rPr>
          <w:spacing w:val="2"/>
          <w:sz w:val="28"/>
          <w:szCs w:val="28"/>
        </w:rPr>
        <w:t xml:space="preserve"> </w:t>
      </w:r>
      <w:proofErr w:type="spellStart"/>
      <w:r w:rsidRPr="000E38D8">
        <w:rPr>
          <w:spacing w:val="2"/>
          <w:sz w:val="28"/>
          <w:szCs w:val="28"/>
        </w:rPr>
        <w:t>chuyên</w:t>
      </w:r>
      <w:proofErr w:type="spellEnd"/>
      <w:r w:rsidRPr="000E38D8">
        <w:rPr>
          <w:spacing w:val="2"/>
          <w:sz w:val="28"/>
          <w:szCs w:val="28"/>
        </w:rPr>
        <w:t xml:space="preserve"> </w:t>
      </w:r>
      <w:proofErr w:type="spellStart"/>
      <w:r w:rsidRPr="000E38D8">
        <w:rPr>
          <w:spacing w:val="2"/>
          <w:sz w:val="28"/>
          <w:szCs w:val="28"/>
        </w:rPr>
        <w:t>môn</w:t>
      </w:r>
      <w:proofErr w:type="spellEnd"/>
      <w:r w:rsidRPr="000E38D8">
        <w:rPr>
          <w:spacing w:val="2"/>
          <w:sz w:val="28"/>
          <w:szCs w:val="28"/>
        </w:rPr>
        <w:t xml:space="preserve"> </w:t>
      </w:r>
      <w:proofErr w:type="spellStart"/>
      <w:r w:rsidRPr="000E38D8">
        <w:rPr>
          <w:spacing w:val="2"/>
          <w:sz w:val="28"/>
          <w:szCs w:val="28"/>
        </w:rPr>
        <w:t>thuộc</w:t>
      </w:r>
      <w:proofErr w:type="spellEnd"/>
      <w:r w:rsidRPr="000E38D8">
        <w:rPr>
          <w:spacing w:val="2"/>
          <w:sz w:val="28"/>
          <w:szCs w:val="28"/>
        </w:rPr>
        <w:t xml:space="preserve"> </w:t>
      </w:r>
      <w:proofErr w:type="spellStart"/>
      <w:r w:rsidRPr="000E38D8">
        <w:rPr>
          <w:spacing w:val="2"/>
          <w:sz w:val="28"/>
          <w:szCs w:val="28"/>
        </w:rPr>
        <w:t>Ủy</w:t>
      </w:r>
      <w:proofErr w:type="spellEnd"/>
      <w:r w:rsidRPr="000E38D8">
        <w:rPr>
          <w:spacing w:val="2"/>
          <w:sz w:val="28"/>
          <w:szCs w:val="28"/>
        </w:rPr>
        <w:t xml:space="preserve"> ban </w:t>
      </w:r>
      <w:proofErr w:type="spellStart"/>
      <w:r w:rsidRPr="000E38D8">
        <w:rPr>
          <w:spacing w:val="2"/>
          <w:sz w:val="28"/>
          <w:szCs w:val="28"/>
        </w:rPr>
        <w:t>nhân</w:t>
      </w:r>
      <w:proofErr w:type="spellEnd"/>
      <w:r w:rsidRPr="000E38D8">
        <w:rPr>
          <w:spacing w:val="2"/>
          <w:sz w:val="28"/>
          <w:szCs w:val="28"/>
        </w:rPr>
        <w:t xml:space="preserve"> </w:t>
      </w:r>
      <w:proofErr w:type="spellStart"/>
      <w:r w:rsidRPr="000E38D8">
        <w:rPr>
          <w:spacing w:val="2"/>
          <w:sz w:val="28"/>
          <w:szCs w:val="28"/>
        </w:rPr>
        <w:t>dân</w:t>
      </w:r>
      <w:proofErr w:type="spellEnd"/>
      <w:r w:rsidRPr="000E38D8">
        <w:rPr>
          <w:spacing w:val="2"/>
          <w:sz w:val="28"/>
          <w:szCs w:val="28"/>
        </w:rPr>
        <w:t xml:space="preserve"> </w:t>
      </w:r>
      <w:proofErr w:type="spellStart"/>
      <w:r w:rsidRPr="000E38D8">
        <w:rPr>
          <w:spacing w:val="2"/>
          <w:sz w:val="28"/>
          <w:szCs w:val="28"/>
        </w:rPr>
        <w:t>cấp</w:t>
      </w:r>
      <w:proofErr w:type="spellEnd"/>
      <w:r w:rsidRPr="000E38D8">
        <w:rPr>
          <w:spacing w:val="2"/>
          <w:sz w:val="28"/>
          <w:szCs w:val="28"/>
        </w:rPr>
        <w:t xml:space="preserve"> </w:t>
      </w:r>
      <w:proofErr w:type="spellStart"/>
      <w:r w:rsidRPr="000E38D8">
        <w:rPr>
          <w:spacing w:val="2"/>
          <w:sz w:val="28"/>
          <w:szCs w:val="28"/>
        </w:rPr>
        <w:t>tỉnh</w:t>
      </w:r>
      <w:proofErr w:type="spellEnd"/>
      <w:r w:rsidRPr="000E38D8">
        <w:rPr>
          <w:spacing w:val="2"/>
          <w:sz w:val="28"/>
          <w:szCs w:val="28"/>
        </w:rPr>
        <w:t xml:space="preserve">, </w:t>
      </w:r>
      <w:proofErr w:type="spellStart"/>
      <w:r w:rsidRPr="000E38D8">
        <w:rPr>
          <w:spacing w:val="2"/>
          <w:sz w:val="28"/>
          <w:szCs w:val="28"/>
        </w:rPr>
        <w:t>Ủy</w:t>
      </w:r>
      <w:proofErr w:type="spellEnd"/>
      <w:r w:rsidRPr="000E38D8">
        <w:rPr>
          <w:spacing w:val="2"/>
          <w:sz w:val="28"/>
          <w:szCs w:val="28"/>
        </w:rPr>
        <w:t xml:space="preserve"> ban </w:t>
      </w:r>
      <w:proofErr w:type="spellStart"/>
      <w:r w:rsidRPr="000E38D8">
        <w:rPr>
          <w:spacing w:val="2"/>
          <w:sz w:val="28"/>
          <w:szCs w:val="28"/>
        </w:rPr>
        <w:t>nhân</w:t>
      </w:r>
      <w:proofErr w:type="spellEnd"/>
      <w:r w:rsidRPr="000E38D8">
        <w:rPr>
          <w:spacing w:val="2"/>
          <w:sz w:val="28"/>
          <w:szCs w:val="28"/>
        </w:rPr>
        <w:t xml:space="preserve"> </w:t>
      </w:r>
      <w:proofErr w:type="spellStart"/>
      <w:r w:rsidRPr="000E38D8">
        <w:rPr>
          <w:spacing w:val="2"/>
          <w:sz w:val="28"/>
          <w:szCs w:val="28"/>
        </w:rPr>
        <w:t>dân</w:t>
      </w:r>
      <w:proofErr w:type="spellEnd"/>
      <w:r w:rsidRPr="000E38D8">
        <w:rPr>
          <w:spacing w:val="2"/>
          <w:sz w:val="28"/>
          <w:szCs w:val="28"/>
        </w:rPr>
        <w:t xml:space="preserve"> </w:t>
      </w:r>
      <w:proofErr w:type="spellStart"/>
      <w:r w:rsidRPr="000E38D8">
        <w:rPr>
          <w:spacing w:val="2"/>
          <w:sz w:val="28"/>
          <w:szCs w:val="28"/>
        </w:rPr>
        <w:t>cấp</w:t>
      </w:r>
      <w:proofErr w:type="spellEnd"/>
      <w:r w:rsidRPr="000E38D8">
        <w:rPr>
          <w:spacing w:val="2"/>
          <w:sz w:val="28"/>
          <w:szCs w:val="28"/>
        </w:rPr>
        <w:t xml:space="preserve"> </w:t>
      </w:r>
      <w:proofErr w:type="spellStart"/>
      <w:r w:rsidRPr="000E38D8">
        <w:rPr>
          <w:spacing w:val="2"/>
          <w:sz w:val="28"/>
          <w:szCs w:val="28"/>
        </w:rPr>
        <w:t>tỉnh</w:t>
      </w:r>
      <w:proofErr w:type="spellEnd"/>
      <w:r w:rsidRPr="000E38D8">
        <w:rPr>
          <w:spacing w:val="2"/>
          <w:sz w:val="28"/>
          <w:szCs w:val="28"/>
        </w:rPr>
        <w:t xml:space="preserve"> </w:t>
      </w:r>
      <w:proofErr w:type="spellStart"/>
      <w:r w:rsidRPr="000E38D8">
        <w:rPr>
          <w:spacing w:val="2"/>
          <w:sz w:val="28"/>
          <w:szCs w:val="28"/>
        </w:rPr>
        <w:t>cấp</w:t>
      </w:r>
      <w:proofErr w:type="spellEnd"/>
      <w:r w:rsidRPr="000E38D8">
        <w:rPr>
          <w:spacing w:val="2"/>
          <w:sz w:val="28"/>
          <w:szCs w:val="28"/>
        </w:rPr>
        <w:t xml:space="preserve"> </w:t>
      </w:r>
      <w:proofErr w:type="spellStart"/>
      <w:r w:rsidRPr="000E38D8">
        <w:rPr>
          <w:spacing w:val="2"/>
          <w:sz w:val="28"/>
          <w:szCs w:val="28"/>
        </w:rPr>
        <w:t>Giấy</w:t>
      </w:r>
      <w:proofErr w:type="spellEnd"/>
      <w:r w:rsidRPr="000E38D8">
        <w:rPr>
          <w:spacing w:val="2"/>
          <w:sz w:val="28"/>
          <w:szCs w:val="28"/>
        </w:rPr>
        <w:t xml:space="preserve"> </w:t>
      </w:r>
      <w:proofErr w:type="spellStart"/>
      <w:r w:rsidRPr="000E38D8">
        <w:rPr>
          <w:spacing w:val="2"/>
          <w:sz w:val="28"/>
          <w:szCs w:val="28"/>
        </w:rPr>
        <w:t>phép</w:t>
      </w:r>
      <w:proofErr w:type="spellEnd"/>
      <w:r w:rsidRPr="000E38D8">
        <w:rPr>
          <w:spacing w:val="2"/>
          <w:sz w:val="28"/>
          <w:szCs w:val="28"/>
        </w:rPr>
        <w:t xml:space="preserve"> </w:t>
      </w:r>
      <w:proofErr w:type="spellStart"/>
      <w:r w:rsidRPr="000E38D8">
        <w:rPr>
          <w:spacing w:val="2"/>
          <w:sz w:val="28"/>
          <w:szCs w:val="28"/>
        </w:rPr>
        <w:t>nhập</w:t>
      </w:r>
      <w:proofErr w:type="spellEnd"/>
      <w:r w:rsidRPr="000E38D8">
        <w:rPr>
          <w:spacing w:val="2"/>
          <w:sz w:val="28"/>
          <w:szCs w:val="28"/>
        </w:rPr>
        <w:t xml:space="preserve"> </w:t>
      </w:r>
      <w:proofErr w:type="spellStart"/>
      <w:r w:rsidRPr="000E38D8">
        <w:rPr>
          <w:spacing w:val="2"/>
          <w:sz w:val="28"/>
          <w:szCs w:val="28"/>
        </w:rPr>
        <w:t>khẩu</w:t>
      </w:r>
      <w:proofErr w:type="spellEnd"/>
      <w:r w:rsidRPr="000E38D8">
        <w:rPr>
          <w:spacing w:val="2"/>
          <w:sz w:val="28"/>
          <w:szCs w:val="28"/>
        </w:rPr>
        <w:t xml:space="preserve"> </w:t>
      </w:r>
      <w:proofErr w:type="spellStart"/>
      <w:r w:rsidRPr="000E38D8">
        <w:rPr>
          <w:spacing w:val="2"/>
          <w:sz w:val="28"/>
          <w:szCs w:val="28"/>
        </w:rPr>
        <w:t>tàu</w:t>
      </w:r>
      <w:proofErr w:type="spellEnd"/>
      <w:r w:rsidRPr="000E38D8">
        <w:rPr>
          <w:spacing w:val="2"/>
          <w:sz w:val="28"/>
          <w:szCs w:val="28"/>
        </w:rPr>
        <w:t xml:space="preserve"> </w:t>
      </w:r>
      <w:proofErr w:type="spellStart"/>
      <w:r w:rsidRPr="000E38D8">
        <w:rPr>
          <w:spacing w:val="2"/>
          <w:sz w:val="28"/>
          <w:szCs w:val="28"/>
        </w:rPr>
        <w:t>biển</w:t>
      </w:r>
      <w:proofErr w:type="spellEnd"/>
      <w:r w:rsidRPr="000E38D8">
        <w:rPr>
          <w:spacing w:val="2"/>
          <w:sz w:val="28"/>
          <w:szCs w:val="28"/>
        </w:rPr>
        <w:t xml:space="preserve"> </w:t>
      </w:r>
      <w:proofErr w:type="spellStart"/>
      <w:r w:rsidRPr="000E38D8">
        <w:rPr>
          <w:spacing w:val="2"/>
          <w:sz w:val="28"/>
          <w:szCs w:val="28"/>
        </w:rPr>
        <w:t>đã</w:t>
      </w:r>
      <w:proofErr w:type="spellEnd"/>
      <w:r w:rsidRPr="000E38D8">
        <w:rPr>
          <w:spacing w:val="2"/>
          <w:sz w:val="28"/>
          <w:szCs w:val="28"/>
        </w:rPr>
        <w:t xml:space="preserve"> qua </w:t>
      </w:r>
      <w:proofErr w:type="spellStart"/>
      <w:r w:rsidRPr="000E38D8">
        <w:rPr>
          <w:spacing w:val="2"/>
          <w:sz w:val="28"/>
          <w:szCs w:val="28"/>
        </w:rPr>
        <w:t>sử</w:t>
      </w:r>
      <w:proofErr w:type="spellEnd"/>
      <w:r w:rsidRPr="000E38D8">
        <w:rPr>
          <w:spacing w:val="2"/>
          <w:sz w:val="28"/>
          <w:szCs w:val="28"/>
        </w:rPr>
        <w:t xml:space="preserve"> </w:t>
      </w:r>
      <w:proofErr w:type="spellStart"/>
      <w:r w:rsidRPr="000E38D8">
        <w:rPr>
          <w:spacing w:val="2"/>
          <w:sz w:val="28"/>
          <w:szCs w:val="28"/>
        </w:rPr>
        <w:t>dụng</w:t>
      </w:r>
      <w:proofErr w:type="spellEnd"/>
      <w:r w:rsidRPr="000E38D8">
        <w:rPr>
          <w:spacing w:val="2"/>
          <w:sz w:val="28"/>
          <w:szCs w:val="28"/>
        </w:rPr>
        <w:t xml:space="preserve"> </w:t>
      </w:r>
      <w:proofErr w:type="spellStart"/>
      <w:r w:rsidRPr="000E38D8">
        <w:rPr>
          <w:spacing w:val="2"/>
          <w:sz w:val="28"/>
          <w:szCs w:val="28"/>
        </w:rPr>
        <w:t>để</w:t>
      </w:r>
      <w:proofErr w:type="spellEnd"/>
      <w:r w:rsidRPr="000E38D8">
        <w:rPr>
          <w:spacing w:val="2"/>
          <w:sz w:val="28"/>
          <w:szCs w:val="28"/>
        </w:rPr>
        <w:t xml:space="preserve"> </w:t>
      </w:r>
      <w:proofErr w:type="spellStart"/>
      <w:r w:rsidRPr="000E38D8">
        <w:rPr>
          <w:spacing w:val="2"/>
          <w:sz w:val="28"/>
          <w:szCs w:val="28"/>
        </w:rPr>
        <w:t>phá</w:t>
      </w:r>
      <w:proofErr w:type="spellEnd"/>
      <w:r w:rsidRPr="000E38D8">
        <w:rPr>
          <w:spacing w:val="2"/>
          <w:sz w:val="28"/>
          <w:szCs w:val="28"/>
        </w:rPr>
        <w:t xml:space="preserve"> </w:t>
      </w:r>
      <w:proofErr w:type="spellStart"/>
      <w:r w:rsidRPr="000E38D8">
        <w:rPr>
          <w:spacing w:val="2"/>
          <w:sz w:val="28"/>
          <w:szCs w:val="28"/>
        </w:rPr>
        <w:t>dỡ</w:t>
      </w:r>
      <w:proofErr w:type="spellEnd"/>
      <w:r w:rsidRPr="000E38D8">
        <w:rPr>
          <w:spacing w:val="2"/>
          <w:sz w:val="28"/>
          <w:szCs w:val="28"/>
        </w:rPr>
        <w:t xml:space="preserve"> </w:t>
      </w:r>
      <w:proofErr w:type="spellStart"/>
      <w:r w:rsidRPr="000E38D8">
        <w:rPr>
          <w:spacing w:val="2"/>
          <w:sz w:val="28"/>
          <w:szCs w:val="28"/>
        </w:rPr>
        <w:t>theo</w:t>
      </w:r>
      <w:proofErr w:type="spellEnd"/>
      <w:r w:rsidRPr="000E38D8">
        <w:rPr>
          <w:spacing w:val="2"/>
          <w:sz w:val="28"/>
          <w:szCs w:val="28"/>
        </w:rPr>
        <w:t> </w:t>
      </w:r>
      <w:proofErr w:type="spellStart"/>
      <w:r w:rsidRPr="000E38D8">
        <w:rPr>
          <w:spacing w:val="2"/>
          <w:sz w:val="28"/>
          <w:szCs w:val="28"/>
        </w:rPr>
        <w:t>Mẫu</w:t>
      </w:r>
      <w:proofErr w:type="spellEnd"/>
      <w:r w:rsidRPr="000E38D8">
        <w:rPr>
          <w:spacing w:val="2"/>
          <w:sz w:val="28"/>
          <w:szCs w:val="28"/>
        </w:rPr>
        <w:t xml:space="preserve"> </w:t>
      </w:r>
      <w:proofErr w:type="spellStart"/>
      <w:r w:rsidRPr="000E38D8">
        <w:rPr>
          <w:spacing w:val="2"/>
          <w:sz w:val="28"/>
          <w:szCs w:val="28"/>
        </w:rPr>
        <w:t>số</w:t>
      </w:r>
      <w:proofErr w:type="spellEnd"/>
      <w:r w:rsidRPr="000E38D8">
        <w:rPr>
          <w:spacing w:val="2"/>
          <w:sz w:val="28"/>
          <w:szCs w:val="28"/>
        </w:rPr>
        <w:t xml:space="preserve"> 07 </w:t>
      </w:r>
      <w:proofErr w:type="spellStart"/>
      <w:r w:rsidRPr="000E38D8">
        <w:rPr>
          <w:spacing w:val="2"/>
          <w:sz w:val="28"/>
          <w:szCs w:val="28"/>
        </w:rPr>
        <w:t>quy</w:t>
      </w:r>
      <w:proofErr w:type="spellEnd"/>
      <w:r w:rsidRPr="000E38D8">
        <w:rPr>
          <w:spacing w:val="2"/>
          <w:sz w:val="28"/>
          <w:szCs w:val="28"/>
        </w:rPr>
        <w:t xml:space="preserve"> </w:t>
      </w:r>
      <w:proofErr w:type="spellStart"/>
      <w:r w:rsidRPr="000E38D8">
        <w:rPr>
          <w:spacing w:val="2"/>
          <w:sz w:val="28"/>
          <w:szCs w:val="28"/>
        </w:rPr>
        <w:t>định</w:t>
      </w:r>
      <w:proofErr w:type="spellEnd"/>
      <w:r w:rsidRPr="000E38D8">
        <w:rPr>
          <w:spacing w:val="2"/>
          <w:sz w:val="28"/>
          <w:szCs w:val="28"/>
        </w:rPr>
        <w:t xml:space="preserve"> </w:t>
      </w:r>
      <w:proofErr w:type="spellStart"/>
      <w:r w:rsidRPr="000E38D8">
        <w:rPr>
          <w:spacing w:val="2"/>
          <w:sz w:val="28"/>
          <w:szCs w:val="28"/>
        </w:rPr>
        <w:t>tại</w:t>
      </w:r>
      <w:proofErr w:type="spellEnd"/>
      <w:r w:rsidRPr="000E38D8">
        <w:rPr>
          <w:spacing w:val="2"/>
          <w:sz w:val="28"/>
          <w:szCs w:val="28"/>
        </w:rPr>
        <w:t xml:space="preserve"> </w:t>
      </w:r>
      <w:proofErr w:type="spellStart"/>
      <w:r w:rsidRPr="000E38D8">
        <w:rPr>
          <w:spacing w:val="2"/>
          <w:sz w:val="28"/>
          <w:szCs w:val="28"/>
        </w:rPr>
        <w:t>Phụ</w:t>
      </w:r>
      <w:proofErr w:type="spellEnd"/>
      <w:r w:rsidRPr="000E38D8">
        <w:rPr>
          <w:spacing w:val="2"/>
          <w:sz w:val="28"/>
          <w:szCs w:val="28"/>
        </w:rPr>
        <w:t xml:space="preserve"> </w:t>
      </w:r>
      <w:proofErr w:type="spellStart"/>
      <w:r w:rsidRPr="000E38D8">
        <w:rPr>
          <w:spacing w:val="2"/>
          <w:sz w:val="28"/>
          <w:szCs w:val="28"/>
        </w:rPr>
        <w:t>lục</w:t>
      </w:r>
      <w:proofErr w:type="spellEnd"/>
      <w:r w:rsidRPr="000E38D8">
        <w:rPr>
          <w:spacing w:val="2"/>
          <w:sz w:val="28"/>
          <w:szCs w:val="28"/>
        </w:rPr>
        <w:t xml:space="preserve"> ban </w:t>
      </w:r>
      <w:proofErr w:type="spellStart"/>
      <w:r w:rsidRPr="000E38D8">
        <w:rPr>
          <w:spacing w:val="2"/>
          <w:sz w:val="28"/>
          <w:szCs w:val="28"/>
        </w:rPr>
        <w:t>hành</w:t>
      </w:r>
      <w:proofErr w:type="spellEnd"/>
      <w:r w:rsidRPr="000E38D8">
        <w:rPr>
          <w:spacing w:val="2"/>
          <w:sz w:val="28"/>
          <w:szCs w:val="28"/>
        </w:rPr>
        <w:t xml:space="preserve"> </w:t>
      </w:r>
      <w:proofErr w:type="spellStart"/>
      <w:r w:rsidRPr="000E38D8">
        <w:rPr>
          <w:spacing w:val="2"/>
          <w:sz w:val="28"/>
          <w:szCs w:val="28"/>
        </w:rPr>
        <w:t>kèm</w:t>
      </w:r>
      <w:proofErr w:type="spellEnd"/>
      <w:r w:rsidRPr="000E38D8">
        <w:rPr>
          <w:spacing w:val="2"/>
          <w:sz w:val="28"/>
          <w:szCs w:val="28"/>
        </w:rPr>
        <w:t xml:space="preserve"> </w:t>
      </w:r>
      <w:proofErr w:type="spellStart"/>
      <w:r w:rsidRPr="000E38D8">
        <w:rPr>
          <w:spacing w:val="2"/>
          <w:sz w:val="28"/>
          <w:szCs w:val="28"/>
        </w:rPr>
        <w:t>theo</w:t>
      </w:r>
      <w:proofErr w:type="spellEnd"/>
      <w:r w:rsidRPr="000E38D8">
        <w:rPr>
          <w:spacing w:val="2"/>
          <w:sz w:val="28"/>
          <w:szCs w:val="28"/>
        </w:rPr>
        <w:t xml:space="preserve"> </w:t>
      </w:r>
      <w:proofErr w:type="spellStart"/>
      <w:r w:rsidRPr="000E38D8">
        <w:rPr>
          <w:spacing w:val="2"/>
          <w:sz w:val="28"/>
          <w:szCs w:val="28"/>
        </w:rPr>
        <w:t>Nghị</w:t>
      </w:r>
      <w:proofErr w:type="spellEnd"/>
      <w:r w:rsidRPr="000E38D8">
        <w:rPr>
          <w:spacing w:val="2"/>
          <w:sz w:val="28"/>
          <w:szCs w:val="28"/>
        </w:rPr>
        <w:t xml:space="preserve"> </w:t>
      </w:r>
      <w:proofErr w:type="spellStart"/>
      <w:r w:rsidRPr="000E38D8">
        <w:rPr>
          <w:spacing w:val="2"/>
          <w:sz w:val="28"/>
          <w:szCs w:val="28"/>
        </w:rPr>
        <w:t>định</w:t>
      </w:r>
      <w:proofErr w:type="spellEnd"/>
      <w:r w:rsidRPr="000E38D8">
        <w:rPr>
          <w:spacing w:val="2"/>
          <w:sz w:val="28"/>
          <w:szCs w:val="28"/>
        </w:rPr>
        <w:t xml:space="preserve"> </w:t>
      </w:r>
      <w:proofErr w:type="spellStart"/>
      <w:r w:rsidRPr="000E38D8">
        <w:rPr>
          <w:spacing w:val="2"/>
          <w:sz w:val="28"/>
          <w:szCs w:val="28"/>
        </w:rPr>
        <w:t>này</w:t>
      </w:r>
      <w:proofErr w:type="spellEnd"/>
      <w:r w:rsidRPr="000E38D8">
        <w:rPr>
          <w:spacing w:val="2"/>
          <w:sz w:val="28"/>
          <w:szCs w:val="28"/>
        </w:rPr>
        <w:t xml:space="preserve">; </w:t>
      </w:r>
      <w:proofErr w:type="spellStart"/>
      <w:r w:rsidRPr="000E38D8">
        <w:rPr>
          <w:spacing w:val="2"/>
          <w:sz w:val="28"/>
          <w:szCs w:val="28"/>
        </w:rPr>
        <w:t>trường</w:t>
      </w:r>
      <w:proofErr w:type="spellEnd"/>
      <w:r w:rsidRPr="000E38D8">
        <w:rPr>
          <w:spacing w:val="2"/>
          <w:sz w:val="28"/>
          <w:szCs w:val="28"/>
        </w:rPr>
        <w:t xml:space="preserve"> </w:t>
      </w:r>
      <w:proofErr w:type="spellStart"/>
      <w:r w:rsidRPr="000E38D8">
        <w:rPr>
          <w:spacing w:val="2"/>
          <w:sz w:val="28"/>
          <w:szCs w:val="28"/>
        </w:rPr>
        <w:t>hợp</w:t>
      </w:r>
      <w:proofErr w:type="spellEnd"/>
      <w:r w:rsidRPr="000E38D8">
        <w:rPr>
          <w:spacing w:val="2"/>
          <w:sz w:val="28"/>
          <w:szCs w:val="28"/>
        </w:rPr>
        <w:t xml:space="preserve"> </w:t>
      </w:r>
      <w:proofErr w:type="spellStart"/>
      <w:r w:rsidRPr="000E38D8">
        <w:rPr>
          <w:spacing w:val="2"/>
          <w:sz w:val="28"/>
          <w:szCs w:val="28"/>
        </w:rPr>
        <w:t>không</w:t>
      </w:r>
      <w:proofErr w:type="spellEnd"/>
      <w:r w:rsidRPr="000E38D8">
        <w:rPr>
          <w:spacing w:val="2"/>
          <w:sz w:val="28"/>
          <w:szCs w:val="28"/>
        </w:rPr>
        <w:t xml:space="preserve"> </w:t>
      </w:r>
      <w:proofErr w:type="spellStart"/>
      <w:r w:rsidRPr="000E38D8">
        <w:rPr>
          <w:spacing w:val="2"/>
          <w:sz w:val="28"/>
          <w:szCs w:val="28"/>
        </w:rPr>
        <w:t>chấp</w:t>
      </w:r>
      <w:proofErr w:type="spellEnd"/>
      <w:r w:rsidRPr="000E38D8">
        <w:rPr>
          <w:spacing w:val="2"/>
          <w:sz w:val="28"/>
          <w:szCs w:val="28"/>
        </w:rPr>
        <w:t xml:space="preserve"> </w:t>
      </w:r>
      <w:proofErr w:type="spellStart"/>
      <w:r w:rsidRPr="000E38D8">
        <w:rPr>
          <w:spacing w:val="2"/>
          <w:sz w:val="28"/>
          <w:szCs w:val="28"/>
        </w:rPr>
        <w:t>thuận</w:t>
      </w:r>
      <w:proofErr w:type="spellEnd"/>
      <w:r w:rsidRPr="000E38D8">
        <w:rPr>
          <w:spacing w:val="2"/>
          <w:sz w:val="28"/>
          <w:szCs w:val="28"/>
        </w:rPr>
        <w:t xml:space="preserve"> </w:t>
      </w:r>
      <w:proofErr w:type="spellStart"/>
      <w:r w:rsidRPr="000E38D8">
        <w:rPr>
          <w:spacing w:val="2"/>
          <w:sz w:val="28"/>
          <w:szCs w:val="28"/>
        </w:rPr>
        <w:t>cấp</w:t>
      </w:r>
      <w:proofErr w:type="spellEnd"/>
      <w:r w:rsidRPr="000E38D8">
        <w:rPr>
          <w:spacing w:val="2"/>
          <w:sz w:val="28"/>
          <w:szCs w:val="28"/>
        </w:rPr>
        <w:t xml:space="preserve"> </w:t>
      </w:r>
      <w:proofErr w:type="spellStart"/>
      <w:r w:rsidRPr="000E38D8">
        <w:rPr>
          <w:spacing w:val="2"/>
          <w:sz w:val="28"/>
          <w:szCs w:val="28"/>
        </w:rPr>
        <w:t>Giấy</w:t>
      </w:r>
      <w:proofErr w:type="spellEnd"/>
      <w:r w:rsidRPr="000E38D8">
        <w:rPr>
          <w:spacing w:val="2"/>
          <w:sz w:val="28"/>
          <w:szCs w:val="28"/>
        </w:rPr>
        <w:t xml:space="preserve"> </w:t>
      </w:r>
      <w:proofErr w:type="spellStart"/>
      <w:r w:rsidRPr="000E38D8">
        <w:rPr>
          <w:spacing w:val="2"/>
          <w:sz w:val="28"/>
          <w:szCs w:val="28"/>
        </w:rPr>
        <w:t>phép</w:t>
      </w:r>
      <w:proofErr w:type="spellEnd"/>
      <w:r w:rsidRPr="000E38D8">
        <w:rPr>
          <w:spacing w:val="2"/>
          <w:sz w:val="28"/>
          <w:szCs w:val="28"/>
        </w:rPr>
        <w:t xml:space="preserve"> </w:t>
      </w:r>
      <w:proofErr w:type="spellStart"/>
      <w:r w:rsidRPr="000E38D8">
        <w:rPr>
          <w:spacing w:val="2"/>
          <w:sz w:val="28"/>
          <w:szCs w:val="28"/>
        </w:rPr>
        <w:t>nhập</w:t>
      </w:r>
      <w:proofErr w:type="spellEnd"/>
      <w:r w:rsidRPr="000E38D8">
        <w:rPr>
          <w:spacing w:val="2"/>
          <w:sz w:val="28"/>
          <w:szCs w:val="28"/>
        </w:rPr>
        <w:t xml:space="preserve"> </w:t>
      </w:r>
      <w:proofErr w:type="spellStart"/>
      <w:r w:rsidRPr="000E38D8">
        <w:rPr>
          <w:spacing w:val="2"/>
          <w:sz w:val="28"/>
          <w:szCs w:val="28"/>
        </w:rPr>
        <w:t>khẩu</w:t>
      </w:r>
      <w:proofErr w:type="spellEnd"/>
      <w:r w:rsidRPr="000E38D8">
        <w:rPr>
          <w:spacing w:val="2"/>
          <w:sz w:val="28"/>
          <w:szCs w:val="28"/>
        </w:rPr>
        <w:t xml:space="preserve"> </w:t>
      </w:r>
      <w:proofErr w:type="spellStart"/>
      <w:r w:rsidRPr="000E38D8">
        <w:rPr>
          <w:spacing w:val="2"/>
          <w:sz w:val="28"/>
          <w:szCs w:val="28"/>
        </w:rPr>
        <w:t>tàu</w:t>
      </w:r>
      <w:proofErr w:type="spellEnd"/>
      <w:r w:rsidRPr="000E38D8">
        <w:rPr>
          <w:spacing w:val="2"/>
          <w:sz w:val="28"/>
          <w:szCs w:val="28"/>
        </w:rPr>
        <w:t xml:space="preserve"> </w:t>
      </w:r>
      <w:proofErr w:type="spellStart"/>
      <w:r w:rsidRPr="000E38D8">
        <w:rPr>
          <w:spacing w:val="2"/>
          <w:sz w:val="28"/>
          <w:szCs w:val="28"/>
        </w:rPr>
        <w:t>biển</w:t>
      </w:r>
      <w:proofErr w:type="spellEnd"/>
      <w:r w:rsidRPr="000E38D8">
        <w:rPr>
          <w:spacing w:val="2"/>
          <w:sz w:val="28"/>
          <w:szCs w:val="28"/>
        </w:rPr>
        <w:t xml:space="preserve"> </w:t>
      </w:r>
      <w:proofErr w:type="spellStart"/>
      <w:r w:rsidRPr="000E38D8">
        <w:rPr>
          <w:spacing w:val="2"/>
          <w:sz w:val="28"/>
          <w:szCs w:val="28"/>
        </w:rPr>
        <w:t>đã</w:t>
      </w:r>
      <w:proofErr w:type="spellEnd"/>
      <w:r w:rsidRPr="000E38D8">
        <w:rPr>
          <w:spacing w:val="2"/>
          <w:sz w:val="28"/>
          <w:szCs w:val="28"/>
        </w:rPr>
        <w:t xml:space="preserve"> qua </w:t>
      </w:r>
      <w:proofErr w:type="spellStart"/>
      <w:r w:rsidRPr="000E38D8">
        <w:rPr>
          <w:spacing w:val="2"/>
          <w:sz w:val="28"/>
          <w:szCs w:val="28"/>
        </w:rPr>
        <w:t>sử</w:t>
      </w:r>
      <w:proofErr w:type="spellEnd"/>
      <w:r w:rsidRPr="000E38D8">
        <w:rPr>
          <w:spacing w:val="2"/>
          <w:sz w:val="28"/>
          <w:szCs w:val="28"/>
        </w:rPr>
        <w:t xml:space="preserve"> </w:t>
      </w:r>
      <w:proofErr w:type="spellStart"/>
      <w:r w:rsidRPr="000E38D8">
        <w:rPr>
          <w:spacing w:val="2"/>
          <w:sz w:val="28"/>
          <w:szCs w:val="28"/>
        </w:rPr>
        <w:t>dụng</w:t>
      </w:r>
      <w:proofErr w:type="spellEnd"/>
      <w:r w:rsidRPr="000E38D8">
        <w:rPr>
          <w:spacing w:val="2"/>
          <w:sz w:val="28"/>
          <w:szCs w:val="28"/>
        </w:rPr>
        <w:t xml:space="preserve"> </w:t>
      </w:r>
      <w:proofErr w:type="spellStart"/>
      <w:r w:rsidRPr="000E38D8">
        <w:rPr>
          <w:spacing w:val="2"/>
          <w:sz w:val="28"/>
          <w:szCs w:val="28"/>
        </w:rPr>
        <w:t>để</w:t>
      </w:r>
      <w:proofErr w:type="spellEnd"/>
      <w:r w:rsidRPr="000E38D8">
        <w:rPr>
          <w:spacing w:val="2"/>
          <w:sz w:val="28"/>
          <w:szCs w:val="28"/>
        </w:rPr>
        <w:t xml:space="preserve"> </w:t>
      </w:r>
      <w:proofErr w:type="spellStart"/>
      <w:r w:rsidRPr="000E38D8">
        <w:rPr>
          <w:spacing w:val="2"/>
          <w:sz w:val="28"/>
          <w:szCs w:val="28"/>
        </w:rPr>
        <w:t>phá</w:t>
      </w:r>
      <w:proofErr w:type="spellEnd"/>
      <w:r w:rsidRPr="000E38D8">
        <w:rPr>
          <w:spacing w:val="2"/>
          <w:sz w:val="28"/>
          <w:szCs w:val="28"/>
        </w:rPr>
        <w:t xml:space="preserve"> </w:t>
      </w:r>
      <w:proofErr w:type="spellStart"/>
      <w:r w:rsidRPr="000E38D8">
        <w:rPr>
          <w:spacing w:val="2"/>
          <w:sz w:val="28"/>
          <w:szCs w:val="28"/>
        </w:rPr>
        <w:t>dỡ</w:t>
      </w:r>
      <w:proofErr w:type="spellEnd"/>
      <w:r w:rsidRPr="000E38D8">
        <w:rPr>
          <w:spacing w:val="2"/>
          <w:sz w:val="28"/>
          <w:szCs w:val="28"/>
        </w:rPr>
        <w:t xml:space="preserve">, </w:t>
      </w:r>
      <w:proofErr w:type="spellStart"/>
      <w:r w:rsidRPr="000E38D8">
        <w:rPr>
          <w:spacing w:val="2"/>
          <w:sz w:val="28"/>
          <w:szCs w:val="28"/>
        </w:rPr>
        <w:t>Ủy</w:t>
      </w:r>
      <w:proofErr w:type="spellEnd"/>
      <w:r w:rsidRPr="000E38D8">
        <w:rPr>
          <w:spacing w:val="2"/>
          <w:sz w:val="28"/>
          <w:szCs w:val="28"/>
        </w:rPr>
        <w:t xml:space="preserve"> ban </w:t>
      </w:r>
      <w:proofErr w:type="spellStart"/>
      <w:r w:rsidRPr="000E38D8">
        <w:rPr>
          <w:spacing w:val="2"/>
          <w:sz w:val="28"/>
          <w:szCs w:val="28"/>
        </w:rPr>
        <w:t>nhân</w:t>
      </w:r>
      <w:proofErr w:type="spellEnd"/>
      <w:r w:rsidRPr="000E38D8">
        <w:rPr>
          <w:spacing w:val="2"/>
          <w:sz w:val="28"/>
          <w:szCs w:val="28"/>
        </w:rPr>
        <w:t xml:space="preserve"> </w:t>
      </w:r>
      <w:proofErr w:type="spellStart"/>
      <w:r w:rsidRPr="000E38D8">
        <w:rPr>
          <w:spacing w:val="2"/>
          <w:sz w:val="28"/>
          <w:szCs w:val="28"/>
        </w:rPr>
        <w:t>dân</w:t>
      </w:r>
      <w:proofErr w:type="spellEnd"/>
      <w:r w:rsidRPr="000E38D8">
        <w:rPr>
          <w:spacing w:val="2"/>
          <w:sz w:val="28"/>
          <w:szCs w:val="28"/>
        </w:rPr>
        <w:t xml:space="preserve"> </w:t>
      </w:r>
      <w:proofErr w:type="spellStart"/>
      <w:r w:rsidRPr="000E38D8">
        <w:rPr>
          <w:spacing w:val="2"/>
          <w:sz w:val="28"/>
          <w:szCs w:val="28"/>
        </w:rPr>
        <w:t>cấp</w:t>
      </w:r>
      <w:proofErr w:type="spellEnd"/>
      <w:r w:rsidRPr="000E38D8">
        <w:rPr>
          <w:spacing w:val="2"/>
          <w:sz w:val="28"/>
          <w:szCs w:val="28"/>
        </w:rPr>
        <w:t xml:space="preserve"> </w:t>
      </w:r>
      <w:proofErr w:type="spellStart"/>
      <w:r w:rsidRPr="000E38D8">
        <w:rPr>
          <w:spacing w:val="2"/>
          <w:sz w:val="28"/>
          <w:szCs w:val="28"/>
        </w:rPr>
        <w:t>tỉnh</w:t>
      </w:r>
      <w:proofErr w:type="spellEnd"/>
      <w:r w:rsidRPr="000E38D8">
        <w:rPr>
          <w:spacing w:val="2"/>
          <w:sz w:val="28"/>
          <w:szCs w:val="28"/>
        </w:rPr>
        <w:t xml:space="preserve"> </w:t>
      </w:r>
      <w:proofErr w:type="spellStart"/>
      <w:r w:rsidRPr="000E38D8">
        <w:rPr>
          <w:spacing w:val="2"/>
          <w:sz w:val="28"/>
          <w:szCs w:val="28"/>
        </w:rPr>
        <w:t>phải</w:t>
      </w:r>
      <w:proofErr w:type="spellEnd"/>
      <w:r w:rsidRPr="000E38D8">
        <w:rPr>
          <w:spacing w:val="2"/>
          <w:sz w:val="28"/>
          <w:szCs w:val="28"/>
        </w:rPr>
        <w:t xml:space="preserve"> </w:t>
      </w:r>
      <w:proofErr w:type="spellStart"/>
      <w:r w:rsidRPr="000E38D8">
        <w:rPr>
          <w:spacing w:val="2"/>
          <w:sz w:val="28"/>
          <w:szCs w:val="28"/>
        </w:rPr>
        <w:t>có</w:t>
      </w:r>
      <w:proofErr w:type="spellEnd"/>
      <w:r w:rsidRPr="000E38D8">
        <w:rPr>
          <w:spacing w:val="2"/>
          <w:sz w:val="28"/>
          <w:szCs w:val="28"/>
        </w:rPr>
        <w:t xml:space="preserve"> </w:t>
      </w:r>
      <w:proofErr w:type="spellStart"/>
      <w:r w:rsidRPr="000E38D8">
        <w:rPr>
          <w:spacing w:val="2"/>
          <w:sz w:val="28"/>
          <w:szCs w:val="28"/>
        </w:rPr>
        <w:t>văn</w:t>
      </w:r>
      <w:proofErr w:type="spellEnd"/>
      <w:r w:rsidRPr="000E38D8">
        <w:rPr>
          <w:spacing w:val="2"/>
          <w:sz w:val="28"/>
          <w:szCs w:val="28"/>
        </w:rPr>
        <w:t xml:space="preserve"> </w:t>
      </w:r>
      <w:proofErr w:type="spellStart"/>
      <w:r w:rsidRPr="000E38D8">
        <w:rPr>
          <w:spacing w:val="2"/>
          <w:sz w:val="28"/>
          <w:szCs w:val="28"/>
        </w:rPr>
        <w:t>bản</w:t>
      </w:r>
      <w:proofErr w:type="spellEnd"/>
      <w:r w:rsidRPr="000E38D8">
        <w:rPr>
          <w:spacing w:val="2"/>
          <w:sz w:val="28"/>
          <w:szCs w:val="28"/>
        </w:rPr>
        <w:t xml:space="preserve"> </w:t>
      </w:r>
      <w:proofErr w:type="spellStart"/>
      <w:r w:rsidRPr="000E38D8">
        <w:rPr>
          <w:spacing w:val="2"/>
          <w:sz w:val="28"/>
          <w:szCs w:val="28"/>
        </w:rPr>
        <w:t>trả</w:t>
      </w:r>
      <w:proofErr w:type="spellEnd"/>
      <w:r w:rsidRPr="000E38D8">
        <w:rPr>
          <w:spacing w:val="2"/>
          <w:sz w:val="28"/>
          <w:szCs w:val="28"/>
        </w:rPr>
        <w:t xml:space="preserve"> </w:t>
      </w:r>
      <w:proofErr w:type="spellStart"/>
      <w:r w:rsidRPr="000E38D8">
        <w:rPr>
          <w:spacing w:val="2"/>
          <w:sz w:val="28"/>
          <w:szCs w:val="28"/>
        </w:rPr>
        <w:t>lời</w:t>
      </w:r>
      <w:proofErr w:type="spellEnd"/>
      <w:r w:rsidRPr="000E38D8">
        <w:rPr>
          <w:spacing w:val="2"/>
          <w:sz w:val="28"/>
          <w:szCs w:val="28"/>
        </w:rPr>
        <w:t xml:space="preserve"> </w:t>
      </w:r>
      <w:proofErr w:type="spellStart"/>
      <w:r w:rsidRPr="000E38D8">
        <w:rPr>
          <w:spacing w:val="2"/>
          <w:sz w:val="28"/>
          <w:szCs w:val="28"/>
        </w:rPr>
        <w:t>và</w:t>
      </w:r>
      <w:proofErr w:type="spellEnd"/>
      <w:r w:rsidRPr="000E38D8">
        <w:rPr>
          <w:spacing w:val="2"/>
          <w:sz w:val="28"/>
          <w:szCs w:val="28"/>
        </w:rPr>
        <w:t xml:space="preserve"> </w:t>
      </w:r>
      <w:proofErr w:type="spellStart"/>
      <w:r w:rsidRPr="000E38D8">
        <w:rPr>
          <w:spacing w:val="2"/>
          <w:sz w:val="28"/>
          <w:szCs w:val="28"/>
        </w:rPr>
        <w:t>nêu</w:t>
      </w:r>
      <w:proofErr w:type="spellEnd"/>
      <w:r w:rsidRPr="000E38D8">
        <w:rPr>
          <w:spacing w:val="2"/>
          <w:sz w:val="28"/>
          <w:szCs w:val="28"/>
        </w:rPr>
        <w:t xml:space="preserve"> </w:t>
      </w:r>
      <w:proofErr w:type="spellStart"/>
      <w:r w:rsidRPr="000E38D8">
        <w:rPr>
          <w:spacing w:val="2"/>
          <w:sz w:val="28"/>
          <w:szCs w:val="28"/>
        </w:rPr>
        <w:t>rõ</w:t>
      </w:r>
      <w:proofErr w:type="spellEnd"/>
      <w:r w:rsidRPr="000E38D8">
        <w:rPr>
          <w:spacing w:val="2"/>
          <w:sz w:val="28"/>
          <w:szCs w:val="28"/>
        </w:rPr>
        <w:t xml:space="preserve"> </w:t>
      </w:r>
      <w:proofErr w:type="spellStart"/>
      <w:r w:rsidRPr="000E38D8">
        <w:rPr>
          <w:spacing w:val="2"/>
          <w:sz w:val="28"/>
          <w:szCs w:val="28"/>
        </w:rPr>
        <w:t>lý</w:t>
      </w:r>
      <w:proofErr w:type="spellEnd"/>
      <w:r w:rsidRPr="000E38D8">
        <w:rPr>
          <w:spacing w:val="2"/>
          <w:sz w:val="28"/>
          <w:szCs w:val="28"/>
        </w:rPr>
        <w:t xml:space="preserve"> do.”.</w:t>
      </w:r>
    </w:p>
    <w:p w14:paraId="22997098" w14:textId="270ACE9B" w:rsidR="005E0995" w:rsidRPr="000E38D8" w:rsidRDefault="005E0995" w:rsidP="004C08FB">
      <w:pPr>
        <w:spacing w:after="0" w:line="240" w:lineRule="auto"/>
        <w:ind w:firstLine="709"/>
        <w:rPr>
          <w:rFonts w:eastAsiaTheme="majorEastAsia"/>
          <w:b/>
          <w:bCs/>
          <w:sz w:val="28"/>
          <w:szCs w:val="28"/>
          <w:lang w:val="vi-VN"/>
        </w:rPr>
      </w:pPr>
      <w:r w:rsidRPr="000E38D8">
        <w:rPr>
          <w:rFonts w:eastAsiaTheme="majorEastAsia"/>
          <w:b/>
          <w:bCs/>
          <w:sz w:val="28"/>
          <w:szCs w:val="28"/>
          <w:lang w:val="vi-VN"/>
        </w:rPr>
        <w:t>2. Cách thức thực hiện</w:t>
      </w:r>
    </w:p>
    <w:p w14:paraId="73813901" w14:textId="77777777" w:rsidR="005E0995" w:rsidRPr="000E38D8" w:rsidRDefault="005E0995" w:rsidP="004C08FB">
      <w:pPr>
        <w:spacing w:after="0" w:line="240" w:lineRule="auto"/>
        <w:ind w:firstLine="709"/>
        <w:rPr>
          <w:rFonts w:eastAsiaTheme="majorEastAsia"/>
          <w:b/>
          <w:bCs/>
          <w:sz w:val="28"/>
          <w:szCs w:val="28"/>
          <w:lang w:val="vi-VN"/>
        </w:rPr>
      </w:pPr>
      <w:r w:rsidRPr="000E38D8">
        <w:rPr>
          <w:sz w:val="28"/>
          <w:szCs w:val="28"/>
          <w:lang w:val="vi-VN"/>
        </w:rPr>
        <w:t>N</w:t>
      </w:r>
      <w:r w:rsidRPr="000E38D8">
        <w:rPr>
          <w:rFonts w:eastAsiaTheme="majorEastAsia"/>
          <w:sz w:val="28"/>
          <w:szCs w:val="28"/>
          <w:lang w:val="vi-VN"/>
        </w:rPr>
        <w:t>ộp hồ sơ</w:t>
      </w:r>
      <w:r w:rsidRPr="000E38D8">
        <w:rPr>
          <w:rFonts w:eastAsiaTheme="majorEastAsia"/>
          <w:sz w:val="28"/>
          <w:szCs w:val="28"/>
        </w:rPr>
        <w:t xml:space="preserve"> </w:t>
      </w:r>
      <w:proofErr w:type="spellStart"/>
      <w:r w:rsidRPr="000E38D8">
        <w:rPr>
          <w:rFonts w:eastAsiaTheme="majorEastAsia"/>
          <w:sz w:val="28"/>
          <w:szCs w:val="28"/>
        </w:rPr>
        <w:t>trên</w:t>
      </w:r>
      <w:proofErr w:type="spellEnd"/>
      <w:r w:rsidRPr="000E38D8">
        <w:rPr>
          <w:rFonts w:eastAsiaTheme="majorEastAsia"/>
          <w:sz w:val="28"/>
          <w:szCs w:val="28"/>
          <w:lang w:val="vi-VN"/>
        </w:rPr>
        <w:t xml:space="preserve"> </w:t>
      </w:r>
      <w:proofErr w:type="spellStart"/>
      <w:r w:rsidRPr="000E38D8">
        <w:rPr>
          <w:sz w:val="28"/>
          <w:szCs w:val="28"/>
        </w:rPr>
        <w:t>Cổng</w:t>
      </w:r>
      <w:proofErr w:type="spellEnd"/>
      <w:r w:rsidRPr="000E38D8">
        <w:rPr>
          <w:sz w:val="28"/>
          <w:szCs w:val="28"/>
        </w:rPr>
        <w:t xml:space="preserve"> </w:t>
      </w:r>
      <w:proofErr w:type="spellStart"/>
      <w:r w:rsidRPr="000E38D8">
        <w:rPr>
          <w:sz w:val="28"/>
          <w:szCs w:val="28"/>
        </w:rPr>
        <w:t>Dịch</w:t>
      </w:r>
      <w:proofErr w:type="spellEnd"/>
      <w:r w:rsidRPr="000E38D8">
        <w:rPr>
          <w:sz w:val="28"/>
          <w:szCs w:val="28"/>
        </w:rPr>
        <w:t xml:space="preserve"> </w:t>
      </w:r>
      <w:proofErr w:type="spellStart"/>
      <w:r w:rsidRPr="000E38D8">
        <w:rPr>
          <w:sz w:val="28"/>
          <w:szCs w:val="28"/>
        </w:rPr>
        <w:t>vụ</w:t>
      </w:r>
      <w:proofErr w:type="spellEnd"/>
      <w:r w:rsidRPr="000E38D8">
        <w:rPr>
          <w:sz w:val="28"/>
          <w:szCs w:val="28"/>
        </w:rPr>
        <w:t xml:space="preserve"> </w:t>
      </w:r>
      <w:proofErr w:type="spellStart"/>
      <w:r w:rsidRPr="000E38D8">
        <w:rPr>
          <w:sz w:val="28"/>
          <w:szCs w:val="28"/>
        </w:rPr>
        <w:t>công</w:t>
      </w:r>
      <w:proofErr w:type="spellEnd"/>
      <w:r w:rsidRPr="000E38D8">
        <w:rPr>
          <w:sz w:val="28"/>
          <w:szCs w:val="28"/>
        </w:rPr>
        <w:t xml:space="preserve"> </w:t>
      </w:r>
      <w:proofErr w:type="spellStart"/>
      <w:r w:rsidRPr="000E38D8">
        <w:rPr>
          <w:sz w:val="28"/>
          <w:szCs w:val="28"/>
        </w:rPr>
        <w:t>quốc</w:t>
      </w:r>
      <w:proofErr w:type="spellEnd"/>
      <w:r w:rsidRPr="000E38D8">
        <w:rPr>
          <w:sz w:val="28"/>
          <w:szCs w:val="28"/>
        </w:rPr>
        <w:t xml:space="preserve"> </w:t>
      </w:r>
      <w:proofErr w:type="spellStart"/>
      <w:r w:rsidRPr="000E38D8">
        <w:rPr>
          <w:sz w:val="28"/>
          <w:szCs w:val="28"/>
        </w:rPr>
        <w:t>gia</w:t>
      </w:r>
      <w:proofErr w:type="spellEnd"/>
      <w:r w:rsidRPr="000E38D8">
        <w:rPr>
          <w:sz w:val="28"/>
          <w:szCs w:val="28"/>
        </w:rPr>
        <w:t xml:space="preserve"> </w:t>
      </w:r>
      <w:proofErr w:type="spellStart"/>
      <w:r w:rsidRPr="000E38D8">
        <w:rPr>
          <w:sz w:val="28"/>
          <w:szCs w:val="28"/>
        </w:rPr>
        <w:t>hoặc</w:t>
      </w:r>
      <w:proofErr w:type="spellEnd"/>
      <w:r w:rsidRPr="000E38D8">
        <w:rPr>
          <w:sz w:val="28"/>
          <w:szCs w:val="28"/>
        </w:rPr>
        <w:t xml:space="preserve"> qua </w:t>
      </w:r>
      <w:proofErr w:type="spellStart"/>
      <w:r w:rsidRPr="000E38D8">
        <w:rPr>
          <w:sz w:val="28"/>
          <w:szCs w:val="28"/>
        </w:rPr>
        <w:t>dịch</w:t>
      </w:r>
      <w:proofErr w:type="spellEnd"/>
      <w:r w:rsidRPr="000E38D8">
        <w:rPr>
          <w:sz w:val="28"/>
          <w:szCs w:val="28"/>
        </w:rPr>
        <w:t xml:space="preserve"> </w:t>
      </w:r>
      <w:proofErr w:type="spellStart"/>
      <w:r w:rsidRPr="000E38D8">
        <w:rPr>
          <w:sz w:val="28"/>
          <w:szCs w:val="28"/>
        </w:rPr>
        <w:t>vụ</w:t>
      </w:r>
      <w:proofErr w:type="spellEnd"/>
      <w:r w:rsidRPr="000E38D8">
        <w:rPr>
          <w:sz w:val="28"/>
          <w:szCs w:val="28"/>
        </w:rPr>
        <w:t xml:space="preserve"> </w:t>
      </w:r>
      <w:proofErr w:type="spellStart"/>
      <w:r w:rsidRPr="000E38D8">
        <w:rPr>
          <w:sz w:val="28"/>
          <w:szCs w:val="28"/>
        </w:rPr>
        <w:t>bưu</w:t>
      </w:r>
      <w:proofErr w:type="spellEnd"/>
      <w:r w:rsidRPr="000E38D8">
        <w:rPr>
          <w:sz w:val="28"/>
          <w:szCs w:val="28"/>
        </w:rPr>
        <w:t xml:space="preserve"> </w:t>
      </w:r>
      <w:proofErr w:type="spellStart"/>
      <w:r w:rsidRPr="000E38D8">
        <w:rPr>
          <w:sz w:val="28"/>
          <w:szCs w:val="28"/>
        </w:rPr>
        <w:t>chính</w:t>
      </w:r>
      <w:proofErr w:type="spellEnd"/>
      <w:r w:rsidRPr="000E38D8">
        <w:rPr>
          <w:sz w:val="28"/>
          <w:szCs w:val="28"/>
        </w:rPr>
        <w:t xml:space="preserve"> </w:t>
      </w:r>
      <w:proofErr w:type="spellStart"/>
      <w:r w:rsidRPr="000E38D8">
        <w:rPr>
          <w:sz w:val="28"/>
          <w:szCs w:val="28"/>
        </w:rPr>
        <w:t>hoặc</w:t>
      </w:r>
      <w:proofErr w:type="spellEnd"/>
      <w:r w:rsidRPr="000E38D8">
        <w:rPr>
          <w:sz w:val="28"/>
          <w:szCs w:val="28"/>
        </w:rPr>
        <w:t xml:space="preserve"> </w:t>
      </w:r>
      <w:proofErr w:type="spellStart"/>
      <w:r w:rsidRPr="000E38D8">
        <w:rPr>
          <w:sz w:val="28"/>
          <w:szCs w:val="28"/>
        </w:rPr>
        <w:t>trực</w:t>
      </w:r>
      <w:proofErr w:type="spellEnd"/>
      <w:r w:rsidRPr="000E38D8">
        <w:rPr>
          <w:sz w:val="28"/>
          <w:szCs w:val="28"/>
        </w:rPr>
        <w:t xml:space="preserve"> </w:t>
      </w:r>
      <w:proofErr w:type="spellStart"/>
      <w:r w:rsidRPr="000E38D8">
        <w:rPr>
          <w:sz w:val="28"/>
          <w:szCs w:val="28"/>
        </w:rPr>
        <w:t>tiếp</w:t>
      </w:r>
      <w:proofErr w:type="spellEnd"/>
      <w:r w:rsidRPr="000E38D8">
        <w:rPr>
          <w:sz w:val="28"/>
          <w:szCs w:val="28"/>
        </w:rPr>
        <w:t>.</w:t>
      </w:r>
    </w:p>
    <w:p w14:paraId="3F74C7A3" w14:textId="654996B4" w:rsidR="005E0995" w:rsidRPr="000E38D8" w:rsidRDefault="005E0995" w:rsidP="004C08FB">
      <w:pPr>
        <w:spacing w:after="0" w:line="240" w:lineRule="auto"/>
        <w:ind w:firstLine="709"/>
        <w:rPr>
          <w:rFonts w:eastAsiaTheme="majorEastAsia"/>
          <w:b/>
          <w:bCs/>
          <w:sz w:val="28"/>
          <w:szCs w:val="28"/>
          <w:lang w:val="vi-VN"/>
        </w:rPr>
      </w:pPr>
      <w:r w:rsidRPr="000E38D8">
        <w:rPr>
          <w:rFonts w:eastAsiaTheme="majorEastAsia"/>
          <w:b/>
          <w:bCs/>
          <w:sz w:val="28"/>
          <w:szCs w:val="28"/>
          <w:lang w:val="vi-VN"/>
        </w:rPr>
        <w:t>3. Thành phần, số lượng hồ sơ:</w:t>
      </w:r>
    </w:p>
    <w:p w14:paraId="7E1B7DD2" w14:textId="77777777" w:rsidR="005E0995" w:rsidRPr="000E38D8" w:rsidRDefault="005E0995" w:rsidP="004C08FB">
      <w:pPr>
        <w:spacing w:after="0" w:line="240" w:lineRule="auto"/>
        <w:ind w:firstLine="709"/>
        <w:rPr>
          <w:rFonts w:eastAsiaTheme="majorEastAsia"/>
          <w:sz w:val="28"/>
          <w:szCs w:val="28"/>
        </w:rPr>
      </w:pPr>
      <w:r w:rsidRPr="000E38D8">
        <w:rPr>
          <w:rFonts w:eastAsiaTheme="majorEastAsia"/>
          <w:sz w:val="28"/>
          <w:szCs w:val="28"/>
        </w:rPr>
        <w:t xml:space="preserve">a) Thành </w:t>
      </w:r>
      <w:proofErr w:type="spellStart"/>
      <w:r w:rsidRPr="000E38D8">
        <w:rPr>
          <w:rFonts w:eastAsiaTheme="majorEastAsia"/>
          <w:sz w:val="28"/>
          <w:szCs w:val="28"/>
        </w:rPr>
        <w:t>phần</w:t>
      </w:r>
      <w:proofErr w:type="spellEnd"/>
      <w:r w:rsidRPr="000E38D8">
        <w:rPr>
          <w:rFonts w:eastAsiaTheme="majorEastAsia"/>
          <w:sz w:val="28"/>
          <w:szCs w:val="28"/>
        </w:rPr>
        <w:t xml:space="preserve"> </w:t>
      </w:r>
      <w:proofErr w:type="spellStart"/>
      <w:r w:rsidRPr="000E38D8">
        <w:rPr>
          <w:rFonts w:eastAsiaTheme="majorEastAsia"/>
          <w:sz w:val="28"/>
          <w:szCs w:val="28"/>
        </w:rPr>
        <w:t>hồ</w:t>
      </w:r>
      <w:proofErr w:type="spellEnd"/>
      <w:r w:rsidRPr="000E38D8">
        <w:rPr>
          <w:rFonts w:eastAsiaTheme="majorEastAsia"/>
          <w:sz w:val="28"/>
          <w:szCs w:val="28"/>
        </w:rPr>
        <w:t xml:space="preserve"> </w:t>
      </w:r>
      <w:proofErr w:type="spellStart"/>
      <w:r w:rsidRPr="000E38D8">
        <w:rPr>
          <w:rFonts w:eastAsiaTheme="majorEastAsia"/>
          <w:sz w:val="28"/>
          <w:szCs w:val="28"/>
        </w:rPr>
        <w:t>sơ</w:t>
      </w:r>
      <w:proofErr w:type="spellEnd"/>
      <w:r w:rsidRPr="000E38D8">
        <w:rPr>
          <w:rFonts w:eastAsiaTheme="majorEastAsia"/>
          <w:sz w:val="28"/>
          <w:szCs w:val="28"/>
        </w:rPr>
        <w:t>:</w:t>
      </w:r>
    </w:p>
    <w:p w14:paraId="7FB6D7AC" w14:textId="77777777" w:rsidR="005E0995" w:rsidRPr="000E38D8" w:rsidRDefault="005E0995" w:rsidP="004C08FB">
      <w:pPr>
        <w:spacing w:after="0" w:line="240" w:lineRule="auto"/>
        <w:ind w:firstLine="709"/>
        <w:rPr>
          <w:rFonts w:eastAsiaTheme="majorEastAsia"/>
          <w:sz w:val="28"/>
          <w:szCs w:val="28"/>
        </w:rPr>
      </w:pPr>
      <w:r w:rsidRPr="000E38D8">
        <w:rPr>
          <w:rFonts w:eastAsiaTheme="majorEastAsia"/>
          <w:sz w:val="28"/>
          <w:szCs w:val="28"/>
        </w:rPr>
        <w:t xml:space="preserve">- </w:t>
      </w:r>
      <w:r w:rsidRPr="000E38D8">
        <w:rPr>
          <w:sz w:val="28"/>
          <w:szCs w:val="28"/>
        </w:rPr>
        <w:t xml:space="preserve">Văn </w:t>
      </w:r>
      <w:proofErr w:type="spellStart"/>
      <w:r w:rsidRPr="000E38D8">
        <w:rPr>
          <w:sz w:val="28"/>
          <w:szCs w:val="28"/>
        </w:rPr>
        <w:t>bản</w:t>
      </w:r>
      <w:proofErr w:type="spellEnd"/>
      <w:r w:rsidRPr="000E38D8">
        <w:rPr>
          <w:sz w:val="28"/>
          <w:szCs w:val="28"/>
        </w:rPr>
        <w:t xml:space="preserve"> </w:t>
      </w:r>
      <w:proofErr w:type="spellStart"/>
      <w:r w:rsidRPr="000E38D8">
        <w:rPr>
          <w:sz w:val="28"/>
          <w:szCs w:val="28"/>
        </w:rPr>
        <w:t>đề</w:t>
      </w:r>
      <w:proofErr w:type="spellEnd"/>
      <w:r w:rsidRPr="000E38D8">
        <w:rPr>
          <w:sz w:val="28"/>
          <w:szCs w:val="28"/>
        </w:rPr>
        <w:t xml:space="preserve"> </w:t>
      </w:r>
      <w:proofErr w:type="spellStart"/>
      <w:r w:rsidRPr="000E38D8">
        <w:rPr>
          <w:sz w:val="28"/>
          <w:szCs w:val="28"/>
        </w:rPr>
        <w:t>nghị</w:t>
      </w:r>
      <w:proofErr w:type="spellEnd"/>
      <w:r w:rsidRPr="000E38D8">
        <w:rPr>
          <w:sz w:val="28"/>
          <w:szCs w:val="28"/>
        </w:rPr>
        <w:t xml:space="preserve"> </w:t>
      </w:r>
      <w:proofErr w:type="spellStart"/>
      <w:r w:rsidRPr="000E38D8">
        <w:rPr>
          <w:sz w:val="28"/>
          <w:szCs w:val="28"/>
        </w:rPr>
        <w:t>cấp</w:t>
      </w:r>
      <w:proofErr w:type="spellEnd"/>
      <w:r w:rsidRPr="000E38D8">
        <w:rPr>
          <w:sz w:val="28"/>
          <w:szCs w:val="28"/>
        </w:rPr>
        <w:t xml:space="preserve"> </w:t>
      </w:r>
      <w:proofErr w:type="spellStart"/>
      <w:r w:rsidRPr="000E38D8">
        <w:rPr>
          <w:sz w:val="28"/>
          <w:szCs w:val="28"/>
        </w:rPr>
        <w:t>Giấy</w:t>
      </w:r>
      <w:proofErr w:type="spellEnd"/>
      <w:r w:rsidRPr="000E38D8">
        <w:rPr>
          <w:sz w:val="28"/>
          <w:szCs w:val="28"/>
        </w:rPr>
        <w:t xml:space="preserve"> </w:t>
      </w:r>
      <w:proofErr w:type="spellStart"/>
      <w:r w:rsidRPr="000E38D8">
        <w:rPr>
          <w:sz w:val="28"/>
          <w:szCs w:val="28"/>
        </w:rPr>
        <w:t>phép</w:t>
      </w:r>
      <w:proofErr w:type="spellEnd"/>
      <w:r w:rsidRPr="000E38D8">
        <w:rPr>
          <w:sz w:val="28"/>
          <w:szCs w:val="28"/>
        </w:rPr>
        <w:t xml:space="preserve"> </w:t>
      </w:r>
      <w:proofErr w:type="spellStart"/>
      <w:r w:rsidRPr="000E38D8">
        <w:rPr>
          <w:sz w:val="28"/>
          <w:szCs w:val="28"/>
        </w:rPr>
        <w:t>nhập</w:t>
      </w:r>
      <w:proofErr w:type="spellEnd"/>
      <w:r w:rsidRPr="000E38D8">
        <w:rPr>
          <w:sz w:val="28"/>
          <w:szCs w:val="28"/>
        </w:rPr>
        <w:t xml:space="preserve"> </w:t>
      </w:r>
      <w:proofErr w:type="spellStart"/>
      <w:r w:rsidRPr="000E38D8">
        <w:rPr>
          <w:sz w:val="28"/>
          <w:szCs w:val="28"/>
        </w:rPr>
        <w:t>khẩu</w:t>
      </w:r>
      <w:proofErr w:type="spellEnd"/>
      <w:r w:rsidRPr="000E38D8">
        <w:rPr>
          <w:sz w:val="28"/>
          <w:szCs w:val="28"/>
        </w:rPr>
        <w:t xml:space="preserve"> </w:t>
      </w:r>
      <w:proofErr w:type="spellStart"/>
      <w:r w:rsidRPr="000E38D8">
        <w:rPr>
          <w:sz w:val="28"/>
          <w:szCs w:val="28"/>
        </w:rPr>
        <w:t>tàu</w:t>
      </w:r>
      <w:proofErr w:type="spellEnd"/>
      <w:r w:rsidRPr="000E38D8">
        <w:rPr>
          <w:sz w:val="28"/>
          <w:szCs w:val="28"/>
        </w:rPr>
        <w:t xml:space="preserve"> </w:t>
      </w:r>
      <w:proofErr w:type="spellStart"/>
      <w:r w:rsidRPr="000E38D8">
        <w:rPr>
          <w:sz w:val="28"/>
          <w:szCs w:val="28"/>
        </w:rPr>
        <w:t>biển</w:t>
      </w:r>
      <w:proofErr w:type="spellEnd"/>
      <w:r w:rsidRPr="000E38D8">
        <w:rPr>
          <w:sz w:val="28"/>
          <w:szCs w:val="28"/>
        </w:rPr>
        <w:t xml:space="preserve"> </w:t>
      </w:r>
      <w:proofErr w:type="spellStart"/>
      <w:r w:rsidRPr="000E38D8">
        <w:rPr>
          <w:sz w:val="28"/>
          <w:szCs w:val="28"/>
        </w:rPr>
        <w:t>đã</w:t>
      </w:r>
      <w:proofErr w:type="spellEnd"/>
      <w:r w:rsidRPr="000E38D8">
        <w:rPr>
          <w:sz w:val="28"/>
          <w:szCs w:val="28"/>
        </w:rPr>
        <w:t xml:space="preserve"> qua </w:t>
      </w:r>
      <w:proofErr w:type="spellStart"/>
      <w:r w:rsidRPr="000E38D8">
        <w:rPr>
          <w:sz w:val="28"/>
          <w:szCs w:val="28"/>
        </w:rPr>
        <w:t>sử</w:t>
      </w:r>
      <w:proofErr w:type="spellEnd"/>
      <w:r w:rsidRPr="000E38D8">
        <w:rPr>
          <w:sz w:val="28"/>
          <w:szCs w:val="28"/>
        </w:rPr>
        <w:t xml:space="preserve"> </w:t>
      </w:r>
      <w:proofErr w:type="spellStart"/>
      <w:r w:rsidRPr="000E38D8">
        <w:rPr>
          <w:sz w:val="28"/>
          <w:szCs w:val="28"/>
        </w:rPr>
        <w:t>dụng</w:t>
      </w:r>
      <w:proofErr w:type="spellEnd"/>
      <w:r w:rsidRPr="000E38D8">
        <w:rPr>
          <w:sz w:val="28"/>
          <w:szCs w:val="28"/>
        </w:rPr>
        <w:t xml:space="preserve"> </w:t>
      </w:r>
      <w:proofErr w:type="spellStart"/>
      <w:r w:rsidRPr="000E38D8">
        <w:rPr>
          <w:sz w:val="28"/>
          <w:szCs w:val="28"/>
        </w:rPr>
        <w:t>để</w:t>
      </w:r>
      <w:proofErr w:type="spellEnd"/>
      <w:r w:rsidRPr="000E38D8">
        <w:rPr>
          <w:sz w:val="28"/>
          <w:szCs w:val="28"/>
        </w:rPr>
        <w:t xml:space="preserve"> </w:t>
      </w:r>
      <w:proofErr w:type="spellStart"/>
      <w:r w:rsidRPr="000E38D8">
        <w:rPr>
          <w:sz w:val="28"/>
          <w:szCs w:val="28"/>
        </w:rPr>
        <w:t>phá</w:t>
      </w:r>
      <w:proofErr w:type="spellEnd"/>
      <w:r w:rsidRPr="000E38D8">
        <w:rPr>
          <w:sz w:val="28"/>
          <w:szCs w:val="28"/>
        </w:rPr>
        <w:t xml:space="preserve"> </w:t>
      </w:r>
      <w:proofErr w:type="spellStart"/>
      <w:r w:rsidRPr="000E38D8">
        <w:rPr>
          <w:sz w:val="28"/>
          <w:szCs w:val="28"/>
        </w:rPr>
        <w:t>dỡ</w:t>
      </w:r>
      <w:proofErr w:type="spellEnd"/>
      <w:r w:rsidRPr="000E38D8">
        <w:rPr>
          <w:sz w:val="28"/>
          <w:szCs w:val="28"/>
        </w:rPr>
        <w:t xml:space="preserve"> </w:t>
      </w:r>
      <w:proofErr w:type="spellStart"/>
      <w:r w:rsidRPr="000E38D8">
        <w:rPr>
          <w:sz w:val="28"/>
          <w:szCs w:val="28"/>
        </w:rPr>
        <w:t>theo</w:t>
      </w:r>
      <w:proofErr w:type="spellEnd"/>
      <w:r w:rsidRPr="000E38D8">
        <w:rPr>
          <w:sz w:val="28"/>
          <w:szCs w:val="28"/>
        </w:rPr>
        <w:t> </w:t>
      </w:r>
      <w:proofErr w:type="spellStart"/>
      <w:r w:rsidRPr="000E38D8">
        <w:rPr>
          <w:sz w:val="28"/>
          <w:szCs w:val="28"/>
        </w:rPr>
        <w:t>Mẫu</w:t>
      </w:r>
      <w:proofErr w:type="spellEnd"/>
      <w:r w:rsidRPr="000E38D8">
        <w:rPr>
          <w:sz w:val="28"/>
          <w:szCs w:val="28"/>
        </w:rPr>
        <w:t xml:space="preserve"> (01 </w:t>
      </w:r>
      <w:proofErr w:type="spellStart"/>
      <w:r w:rsidRPr="000E38D8">
        <w:rPr>
          <w:sz w:val="28"/>
          <w:szCs w:val="28"/>
        </w:rPr>
        <w:t>bản</w:t>
      </w:r>
      <w:proofErr w:type="spellEnd"/>
      <w:r w:rsidRPr="000E38D8">
        <w:rPr>
          <w:sz w:val="28"/>
          <w:szCs w:val="28"/>
        </w:rPr>
        <w:t xml:space="preserve"> </w:t>
      </w:r>
      <w:proofErr w:type="spellStart"/>
      <w:r w:rsidRPr="000E38D8">
        <w:rPr>
          <w:sz w:val="28"/>
          <w:szCs w:val="28"/>
        </w:rPr>
        <w:t>chính</w:t>
      </w:r>
      <w:proofErr w:type="spellEnd"/>
      <w:r w:rsidRPr="000E38D8">
        <w:rPr>
          <w:sz w:val="28"/>
          <w:szCs w:val="28"/>
        </w:rPr>
        <w:t xml:space="preserve"> </w:t>
      </w:r>
      <w:proofErr w:type="spellStart"/>
      <w:r w:rsidRPr="000E38D8">
        <w:rPr>
          <w:sz w:val="28"/>
          <w:szCs w:val="28"/>
        </w:rPr>
        <w:t>hoặc</w:t>
      </w:r>
      <w:proofErr w:type="spellEnd"/>
      <w:r w:rsidRPr="000E38D8">
        <w:rPr>
          <w:sz w:val="28"/>
          <w:szCs w:val="28"/>
        </w:rPr>
        <w:t xml:space="preserve"> </w:t>
      </w:r>
      <w:proofErr w:type="spellStart"/>
      <w:r w:rsidRPr="000E38D8">
        <w:rPr>
          <w:sz w:val="28"/>
          <w:szCs w:val="28"/>
        </w:rPr>
        <w:t>biểu</w:t>
      </w:r>
      <w:proofErr w:type="spellEnd"/>
      <w:r w:rsidRPr="000E38D8">
        <w:rPr>
          <w:sz w:val="28"/>
          <w:szCs w:val="28"/>
        </w:rPr>
        <w:t xml:space="preserve"> </w:t>
      </w:r>
      <w:proofErr w:type="spellStart"/>
      <w:r w:rsidRPr="000E38D8">
        <w:rPr>
          <w:sz w:val="28"/>
          <w:szCs w:val="28"/>
        </w:rPr>
        <w:t>mẫu</w:t>
      </w:r>
      <w:proofErr w:type="spellEnd"/>
      <w:r w:rsidRPr="000E38D8">
        <w:rPr>
          <w:sz w:val="28"/>
          <w:szCs w:val="28"/>
        </w:rPr>
        <w:t xml:space="preserve"> </w:t>
      </w:r>
      <w:proofErr w:type="spellStart"/>
      <w:r w:rsidRPr="000E38D8">
        <w:rPr>
          <w:sz w:val="28"/>
          <w:szCs w:val="28"/>
        </w:rPr>
        <w:t>điện</w:t>
      </w:r>
      <w:proofErr w:type="spellEnd"/>
      <w:r w:rsidRPr="000E38D8">
        <w:rPr>
          <w:sz w:val="28"/>
          <w:szCs w:val="28"/>
        </w:rPr>
        <w:t xml:space="preserve"> </w:t>
      </w:r>
      <w:proofErr w:type="spellStart"/>
      <w:r w:rsidRPr="000E38D8">
        <w:rPr>
          <w:sz w:val="28"/>
          <w:szCs w:val="28"/>
        </w:rPr>
        <w:t>tử</w:t>
      </w:r>
      <w:proofErr w:type="spellEnd"/>
      <w:r w:rsidRPr="000E38D8">
        <w:rPr>
          <w:sz w:val="28"/>
          <w:szCs w:val="28"/>
        </w:rPr>
        <w:t>)</w:t>
      </w:r>
    </w:p>
    <w:p w14:paraId="247CE164" w14:textId="77777777" w:rsidR="005E0995" w:rsidRPr="000E38D8" w:rsidRDefault="005E0995" w:rsidP="004C08FB">
      <w:pPr>
        <w:spacing w:after="0" w:line="240" w:lineRule="auto"/>
        <w:ind w:firstLine="709"/>
        <w:rPr>
          <w:rFonts w:eastAsiaTheme="majorEastAsia"/>
          <w:sz w:val="28"/>
          <w:szCs w:val="28"/>
        </w:rPr>
      </w:pPr>
      <w:r w:rsidRPr="000E38D8">
        <w:rPr>
          <w:rFonts w:eastAsiaTheme="majorEastAsia"/>
          <w:sz w:val="28"/>
          <w:szCs w:val="28"/>
        </w:rPr>
        <w:t xml:space="preserve">- </w:t>
      </w:r>
      <w:proofErr w:type="spellStart"/>
      <w:r w:rsidRPr="000E38D8">
        <w:rPr>
          <w:sz w:val="28"/>
          <w:szCs w:val="28"/>
        </w:rPr>
        <w:t>Quyết</w:t>
      </w:r>
      <w:proofErr w:type="spellEnd"/>
      <w:r w:rsidRPr="000E38D8">
        <w:rPr>
          <w:sz w:val="28"/>
          <w:szCs w:val="28"/>
        </w:rPr>
        <w:t xml:space="preserve"> </w:t>
      </w:r>
      <w:proofErr w:type="spellStart"/>
      <w:r w:rsidRPr="000E38D8">
        <w:rPr>
          <w:sz w:val="28"/>
          <w:szCs w:val="28"/>
        </w:rPr>
        <w:t>định</w:t>
      </w:r>
      <w:proofErr w:type="spellEnd"/>
      <w:r w:rsidRPr="000E38D8">
        <w:rPr>
          <w:sz w:val="28"/>
          <w:szCs w:val="28"/>
        </w:rPr>
        <w:t xml:space="preserve"> </w:t>
      </w:r>
      <w:proofErr w:type="spellStart"/>
      <w:r w:rsidRPr="000E38D8">
        <w:rPr>
          <w:sz w:val="28"/>
          <w:szCs w:val="28"/>
        </w:rPr>
        <w:t>của</w:t>
      </w:r>
      <w:proofErr w:type="spellEnd"/>
      <w:r w:rsidRPr="000E38D8">
        <w:rPr>
          <w:sz w:val="28"/>
          <w:szCs w:val="28"/>
        </w:rPr>
        <w:t xml:space="preserve"> </w:t>
      </w:r>
      <w:proofErr w:type="spellStart"/>
      <w:r w:rsidRPr="000E38D8">
        <w:rPr>
          <w:sz w:val="28"/>
          <w:szCs w:val="28"/>
        </w:rPr>
        <w:t>doanh</w:t>
      </w:r>
      <w:proofErr w:type="spellEnd"/>
      <w:r w:rsidRPr="000E38D8">
        <w:rPr>
          <w:sz w:val="28"/>
          <w:szCs w:val="28"/>
        </w:rPr>
        <w:t xml:space="preserve"> </w:t>
      </w:r>
      <w:proofErr w:type="spellStart"/>
      <w:r w:rsidRPr="000E38D8">
        <w:rPr>
          <w:sz w:val="28"/>
          <w:szCs w:val="28"/>
        </w:rPr>
        <w:t>nghiệp</w:t>
      </w:r>
      <w:proofErr w:type="spellEnd"/>
      <w:r w:rsidRPr="000E38D8">
        <w:rPr>
          <w:sz w:val="28"/>
          <w:szCs w:val="28"/>
        </w:rPr>
        <w:t xml:space="preserve"> </w:t>
      </w:r>
      <w:proofErr w:type="spellStart"/>
      <w:r w:rsidRPr="000E38D8">
        <w:rPr>
          <w:sz w:val="28"/>
          <w:szCs w:val="28"/>
        </w:rPr>
        <w:t>về</w:t>
      </w:r>
      <w:proofErr w:type="spellEnd"/>
      <w:r w:rsidRPr="000E38D8">
        <w:rPr>
          <w:sz w:val="28"/>
          <w:szCs w:val="28"/>
        </w:rPr>
        <w:t xml:space="preserve"> </w:t>
      </w:r>
      <w:proofErr w:type="spellStart"/>
      <w:r w:rsidRPr="000E38D8">
        <w:rPr>
          <w:sz w:val="28"/>
          <w:szCs w:val="28"/>
        </w:rPr>
        <w:t>việc</w:t>
      </w:r>
      <w:proofErr w:type="spellEnd"/>
      <w:r w:rsidRPr="000E38D8">
        <w:rPr>
          <w:sz w:val="28"/>
          <w:szCs w:val="28"/>
        </w:rPr>
        <w:t xml:space="preserve"> </w:t>
      </w:r>
      <w:proofErr w:type="spellStart"/>
      <w:r w:rsidRPr="000E38D8">
        <w:rPr>
          <w:sz w:val="28"/>
          <w:szCs w:val="28"/>
        </w:rPr>
        <w:t>mua</w:t>
      </w:r>
      <w:proofErr w:type="spellEnd"/>
      <w:r w:rsidRPr="000E38D8">
        <w:rPr>
          <w:sz w:val="28"/>
          <w:szCs w:val="28"/>
        </w:rPr>
        <w:t xml:space="preserve"> </w:t>
      </w:r>
      <w:proofErr w:type="spellStart"/>
      <w:r w:rsidRPr="000E38D8">
        <w:rPr>
          <w:sz w:val="28"/>
          <w:szCs w:val="28"/>
        </w:rPr>
        <w:t>tàu</w:t>
      </w:r>
      <w:proofErr w:type="spellEnd"/>
      <w:r w:rsidRPr="000E38D8">
        <w:rPr>
          <w:sz w:val="28"/>
          <w:szCs w:val="28"/>
        </w:rPr>
        <w:t xml:space="preserve"> </w:t>
      </w:r>
      <w:proofErr w:type="spellStart"/>
      <w:r w:rsidRPr="000E38D8">
        <w:rPr>
          <w:sz w:val="28"/>
          <w:szCs w:val="28"/>
        </w:rPr>
        <w:t>biển</w:t>
      </w:r>
      <w:proofErr w:type="spellEnd"/>
      <w:r w:rsidRPr="000E38D8">
        <w:rPr>
          <w:sz w:val="28"/>
          <w:szCs w:val="28"/>
        </w:rPr>
        <w:t xml:space="preserve"> </w:t>
      </w:r>
      <w:proofErr w:type="spellStart"/>
      <w:r w:rsidRPr="000E38D8">
        <w:rPr>
          <w:sz w:val="28"/>
          <w:szCs w:val="28"/>
        </w:rPr>
        <w:t>đã</w:t>
      </w:r>
      <w:proofErr w:type="spellEnd"/>
      <w:r w:rsidRPr="000E38D8">
        <w:rPr>
          <w:sz w:val="28"/>
          <w:szCs w:val="28"/>
        </w:rPr>
        <w:t xml:space="preserve"> qua </w:t>
      </w:r>
      <w:proofErr w:type="spellStart"/>
      <w:r w:rsidRPr="000E38D8">
        <w:rPr>
          <w:sz w:val="28"/>
          <w:szCs w:val="28"/>
        </w:rPr>
        <w:t>sử</w:t>
      </w:r>
      <w:proofErr w:type="spellEnd"/>
      <w:r w:rsidRPr="000E38D8">
        <w:rPr>
          <w:sz w:val="28"/>
          <w:szCs w:val="28"/>
        </w:rPr>
        <w:t xml:space="preserve"> </w:t>
      </w:r>
      <w:proofErr w:type="spellStart"/>
      <w:r w:rsidRPr="000E38D8">
        <w:rPr>
          <w:sz w:val="28"/>
          <w:szCs w:val="28"/>
        </w:rPr>
        <w:t>dụng</w:t>
      </w:r>
      <w:proofErr w:type="spellEnd"/>
      <w:r w:rsidRPr="000E38D8">
        <w:rPr>
          <w:sz w:val="28"/>
          <w:szCs w:val="28"/>
        </w:rPr>
        <w:t xml:space="preserve"> </w:t>
      </w:r>
      <w:proofErr w:type="spellStart"/>
      <w:r w:rsidRPr="000E38D8">
        <w:rPr>
          <w:sz w:val="28"/>
          <w:szCs w:val="28"/>
        </w:rPr>
        <w:t>để</w:t>
      </w:r>
      <w:proofErr w:type="spellEnd"/>
      <w:r w:rsidRPr="000E38D8">
        <w:rPr>
          <w:sz w:val="28"/>
          <w:szCs w:val="28"/>
        </w:rPr>
        <w:t xml:space="preserve"> </w:t>
      </w:r>
      <w:proofErr w:type="spellStart"/>
      <w:r w:rsidRPr="000E38D8">
        <w:rPr>
          <w:spacing w:val="-8"/>
          <w:sz w:val="28"/>
          <w:szCs w:val="28"/>
        </w:rPr>
        <w:t>phá</w:t>
      </w:r>
      <w:proofErr w:type="spellEnd"/>
      <w:r w:rsidRPr="000E38D8">
        <w:rPr>
          <w:spacing w:val="-8"/>
          <w:sz w:val="28"/>
          <w:szCs w:val="28"/>
        </w:rPr>
        <w:t xml:space="preserve"> </w:t>
      </w:r>
      <w:proofErr w:type="spellStart"/>
      <w:r w:rsidRPr="000E38D8">
        <w:rPr>
          <w:spacing w:val="-8"/>
          <w:sz w:val="28"/>
          <w:szCs w:val="28"/>
        </w:rPr>
        <w:t>dỡ</w:t>
      </w:r>
      <w:proofErr w:type="spellEnd"/>
      <w:r w:rsidRPr="000E38D8">
        <w:rPr>
          <w:spacing w:val="-8"/>
          <w:sz w:val="28"/>
          <w:szCs w:val="28"/>
        </w:rPr>
        <w:t xml:space="preserve"> (01 </w:t>
      </w:r>
      <w:proofErr w:type="spellStart"/>
      <w:r w:rsidRPr="000E38D8">
        <w:rPr>
          <w:spacing w:val="-8"/>
          <w:sz w:val="28"/>
          <w:szCs w:val="28"/>
        </w:rPr>
        <w:t>bản</w:t>
      </w:r>
      <w:proofErr w:type="spellEnd"/>
      <w:r w:rsidRPr="000E38D8">
        <w:rPr>
          <w:spacing w:val="-8"/>
          <w:sz w:val="28"/>
          <w:szCs w:val="28"/>
        </w:rPr>
        <w:t xml:space="preserve"> </w:t>
      </w:r>
      <w:proofErr w:type="spellStart"/>
      <w:r w:rsidRPr="000E38D8">
        <w:rPr>
          <w:spacing w:val="-8"/>
          <w:sz w:val="28"/>
          <w:szCs w:val="28"/>
        </w:rPr>
        <w:t>sao</w:t>
      </w:r>
      <w:proofErr w:type="spellEnd"/>
      <w:r w:rsidRPr="000E38D8">
        <w:rPr>
          <w:spacing w:val="-8"/>
          <w:sz w:val="28"/>
          <w:szCs w:val="28"/>
        </w:rPr>
        <w:t xml:space="preserve"> </w:t>
      </w:r>
      <w:proofErr w:type="spellStart"/>
      <w:r w:rsidRPr="000E38D8">
        <w:rPr>
          <w:spacing w:val="-8"/>
          <w:sz w:val="28"/>
          <w:szCs w:val="28"/>
        </w:rPr>
        <w:t>hoặc</w:t>
      </w:r>
      <w:proofErr w:type="spellEnd"/>
      <w:r w:rsidRPr="000E38D8">
        <w:rPr>
          <w:spacing w:val="-8"/>
          <w:sz w:val="28"/>
          <w:szCs w:val="28"/>
        </w:rPr>
        <w:t xml:space="preserve"> </w:t>
      </w:r>
      <w:proofErr w:type="spellStart"/>
      <w:r w:rsidRPr="000E38D8">
        <w:rPr>
          <w:spacing w:val="-8"/>
          <w:sz w:val="28"/>
          <w:szCs w:val="28"/>
        </w:rPr>
        <w:t>bản</w:t>
      </w:r>
      <w:proofErr w:type="spellEnd"/>
      <w:r w:rsidRPr="000E38D8">
        <w:rPr>
          <w:spacing w:val="-8"/>
          <w:sz w:val="28"/>
          <w:szCs w:val="28"/>
        </w:rPr>
        <w:t xml:space="preserve"> </w:t>
      </w:r>
      <w:proofErr w:type="spellStart"/>
      <w:r w:rsidRPr="000E38D8">
        <w:rPr>
          <w:spacing w:val="-8"/>
          <w:sz w:val="28"/>
          <w:szCs w:val="28"/>
        </w:rPr>
        <w:t>sao</w:t>
      </w:r>
      <w:proofErr w:type="spellEnd"/>
      <w:r w:rsidRPr="000E38D8">
        <w:rPr>
          <w:spacing w:val="-8"/>
          <w:sz w:val="28"/>
          <w:szCs w:val="28"/>
        </w:rPr>
        <w:t xml:space="preserve"> </w:t>
      </w:r>
      <w:proofErr w:type="spellStart"/>
      <w:r w:rsidRPr="000E38D8">
        <w:rPr>
          <w:spacing w:val="-8"/>
          <w:sz w:val="28"/>
          <w:szCs w:val="28"/>
        </w:rPr>
        <w:t>điện</w:t>
      </w:r>
      <w:proofErr w:type="spellEnd"/>
      <w:r w:rsidRPr="000E38D8">
        <w:rPr>
          <w:spacing w:val="-8"/>
          <w:sz w:val="28"/>
          <w:szCs w:val="28"/>
        </w:rPr>
        <w:t xml:space="preserve"> </w:t>
      </w:r>
      <w:proofErr w:type="spellStart"/>
      <w:r w:rsidRPr="000E38D8">
        <w:rPr>
          <w:spacing w:val="-8"/>
          <w:sz w:val="28"/>
          <w:szCs w:val="28"/>
        </w:rPr>
        <w:t>tử</w:t>
      </w:r>
      <w:proofErr w:type="spellEnd"/>
      <w:r w:rsidRPr="000E38D8">
        <w:rPr>
          <w:spacing w:val="-8"/>
          <w:sz w:val="28"/>
          <w:szCs w:val="28"/>
        </w:rPr>
        <w:t xml:space="preserve"> </w:t>
      </w:r>
      <w:proofErr w:type="spellStart"/>
      <w:r w:rsidRPr="000E38D8">
        <w:rPr>
          <w:spacing w:val="-8"/>
          <w:sz w:val="28"/>
          <w:szCs w:val="28"/>
        </w:rPr>
        <w:t>hoặc</w:t>
      </w:r>
      <w:proofErr w:type="spellEnd"/>
      <w:r w:rsidRPr="000E38D8">
        <w:rPr>
          <w:spacing w:val="-8"/>
          <w:sz w:val="28"/>
          <w:szCs w:val="28"/>
        </w:rPr>
        <w:t xml:space="preserve"> </w:t>
      </w:r>
      <w:proofErr w:type="spellStart"/>
      <w:r w:rsidRPr="000E38D8">
        <w:rPr>
          <w:spacing w:val="-8"/>
          <w:sz w:val="28"/>
          <w:szCs w:val="28"/>
        </w:rPr>
        <w:t>bản</w:t>
      </w:r>
      <w:proofErr w:type="spellEnd"/>
      <w:r w:rsidRPr="000E38D8">
        <w:rPr>
          <w:spacing w:val="-8"/>
          <w:sz w:val="28"/>
          <w:szCs w:val="28"/>
        </w:rPr>
        <w:t xml:space="preserve"> </w:t>
      </w:r>
      <w:proofErr w:type="spellStart"/>
      <w:r w:rsidRPr="000E38D8">
        <w:rPr>
          <w:spacing w:val="-8"/>
          <w:sz w:val="28"/>
          <w:szCs w:val="28"/>
        </w:rPr>
        <w:t>sao</w:t>
      </w:r>
      <w:proofErr w:type="spellEnd"/>
      <w:r w:rsidRPr="000E38D8">
        <w:rPr>
          <w:spacing w:val="-8"/>
          <w:sz w:val="28"/>
          <w:szCs w:val="28"/>
        </w:rPr>
        <w:t xml:space="preserve"> </w:t>
      </w:r>
      <w:proofErr w:type="spellStart"/>
      <w:r w:rsidRPr="000E38D8">
        <w:rPr>
          <w:spacing w:val="-8"/>
          <w:sz w:val="28"/>
          <w:szCs w:val="28"/>
        </w:rPr>
        <w:t>kèm</w:t>
      </w:r>
      <w:proofErr w:type="spellEnd"/>
      <w:r w:rsidRPr="000E38D8">
        <w:rPr>
          <w:spacing w:val="-8"/>
          <w:sz w:val="28"/>
          <w:szCs w:val="28"/>
        </w:rPr>
        <w:t xml:space="preserve"> </w:t>
      </w:r>
      <w:proofErr w:type="spellStart"/>
      <w:r w:rsidRPr="000E38D8">
        <w:rPr>
          <w:spacing w:val="-8"/>
          <w:sz w:val="28"/>
          <w:szCs w:val="28"/>
        </w:rPr>
        <w:t>bản</w:t>
      </w:r>
      <w:proofErr w:type="spellEnd"/>
      <w:r w:rsidRPr="000E38D8">
        <w:rPr>
          <w:spacing w:val="-8"/>
          <w:sz w:val="28"/>
          <w:szCs w:val="28"/>
        </w:rPr>
        <w:t xml:space="preserve"> </w:t>
      </w:r>
      <w:proofErr w:type="spellStart"/>
      <w:r w:rsidRPr="000E38D8">
        <w:rPr>
          <w:spacing w:val="-8"/>
          <w:sz w:val="28"/>
          <w:szCs w:val="28"/>
        </w:rPr>
        <w:t>chính</w:t>
      </w:r>
      <w:proofErr w:type="spellEnd"/>
      <w:r w:rsidRPr="000E38D8">
        <w:rPr>
          <w:spacing w:val="-8"/>
          <w:sz w:val="28"/>
          <w:szCs w:val="28"/>
        </w:rPr>
        <w:t xml:space="preserve"> </w:t>
      </w:r>
      <w:proofErr w:type="spellStart"/>
      <w:r w:rsidRPr="000E38D8">
        <w:rPr>
          <w:spacing w:val="-8"/>
          <w:sz w:val="28"/>
          <w:szCs w:val="28"/>
        </w:rPr>
        <w:t>để</w:t>
      </w:r>
      <w:proofErr w:type="spellEnd"/>
      <w:r w:rsidRPr="000E38D8">
        <w:rPr>
          <w:spacing w:val="-8"/>
          <w:sz w:val="28"/>
          <w:szCs w:val="28"/>
        </w:rPr>
        <w:t xml:space="preserve"> </w:t>
      </w:r>
      <w:proofErr w:type="spellStart"/>
      <w:r w:rsidRPr="000E38D8">
        <w:rPr>
          <w:spacing w:val="-8"/>
          <w:sz w:val="28"/>
          <w:szCs w:val="28"/>
        </w:rPr>
        <w:t>đối</w:t>
      </w:r>
      <w:proofErr w:type="spellEnd"/>
      <w:r w:rsidRPr="000E38D8">
        <w:rPr>
          <w:spacing w:val="-8"/>
          <w:sz w:val="28"/>
          <w:szCs w:val="28"/>
        </w:rPr>
        <w:t xml:space="preserve"> </w:t>
      </w:r>
      <w:proofErr w:type="spellStart"/>
      <w:r w:rsidRPr="000E38D8">
        <w:rPr>
          <w:spacing w:val="-8"/>
          <w:sz w:val="28"/>
          <w:szCs w:val="28"/>
        </w:rPr>
        <w:t>chiếu</w:t>
      </w:r>
      <w:proofErr w:type="spellEnd"/>
      <w:r w:rsidRPr="000E38D8">
        <w:rPr>
          <w:spacing w:val="-8"/>
          <w:sz w:val="28"/>
          <w:szCs w:val="28"/>
        </w:rPr>
        <w:t>)</w:t>
      </w:r>
    </w:p>
    <w:p w14:paraId="65DF6F33" w14:textId="77777777" w:rsidR="005E0995" w:rsidRPr="000E38D8" w:rsidRDefault="005E0995" w:rsidP="004C08FB">
      <w:pPr>
        <w:spacing w:after="0" w:line="240" w:lineRule="auto"/>
        <w:ind w:firstLine="709"/>
        <w:rPr>
          <w:rFonts w:eastAsiaTheme="majorEastAsia"/>
          <w:sz w:val="28"/>
          <w:szCs w:val="28"/>
        </w:rPr>
      </w:pPr>
      <w:r w:rsidRPr="000E38D8">
        <w:rPr>
          <w:rFonts w:eastAsiaTheme="majorEastAsia"/>
          <w:sz w:val="28"/>
          <w:szCs w:val="28"/>
        </w:rPr>
        <w:t xml:space="preserve">b) </w:t>
      </w:r>
      <w:proofErr w:type="spellStart"/>
      <w:r w:rsidRPr="000E38D8">
        <w:rPr>
          <w:rFonts w:eastAsiaTheme="majorEastAsia"/>
          <w:sz w:val="28"/>
          <w:szCs w:val="28"/>
        </w:rPr>
        <w:t>Số</w:t>
      </w:r>
      <w:proofErr w:type="spellEnd"/>
      <w:r w:rsidRPr="000E38D8">
        <w:rPr>
          <w:rFonts w:eastAsiaTheme="majorEastAsia"/>
          <w:sz w:val="28"/>
          <w:szCs w:val="28"/>
        </w:rPr>
        <w:t xml:space="preserve"> </w:t>
      </w:r>
      <w:proofErr w:type="spellStart"/>
      <w:r w:rsidRPr="000E38D8">
        <w:rPr>
          <w:rFonts w:eastAsiaTheme="majorEastAsia"/>
          <w:sz w:val="28"/>
          <w:szCs w:val="28"/>
        </w:rPr>
        <w:t>lượng</w:t>
      </w:r>
      <w:proofErr w:type="spellEnd"/>
      <w:r w:rsidRPr="000E38D8">
        <w:rPr>
          <w:rFonts w:eastAsiaTheme="majorEastAsia"/>
          <w:sz w:val="28"/>
          <w:szCs w:val="28"/>
        </w:rPr>
        <w:t xml:space="preserve"> </w:t>
      </w:r>
      <w:proofErr w:type="spellStart"/>
      <w:r w:rsidRPr="000E38D8">
        <w:rPr>
          <w:rFonts w:eastAsiaTheme="majorEastAsia"/>
          <w:sz w:val="28"/>
          <w:szCs w:val="28"/>
        </w:rPr>
        <w:t>hồ</w:t>
      </w:r>
      <w:proofErr w:type="spellEnd"/>
      <w:r w:rsidRPr="000E38D8">
        <w:rPr>
          <w:rFonts w:eastAsiaTheme="majorEastAsia"/>
          <w:sz w:val="28"/>
          <w:szCs w:val="28"/>
        </w:rPr>
        <w:t xml:space="preserve"> </w:t>
      </w:r>
      <w:proofErr w:type="spellStart"/>
      <w:r w:rsidRPr="000E38D8">
        <w:rPr>
          <w:rFonts w:eastAsiaTheme="majorEastAsia"/>
          <w:sz w:val="28"/>
          <w:szCs w:val="28"/>
        </w:rPr>
        <w:t>sơ</w:t>
      </w:r>
      <w:proofErr w:type="spellEnd"/>
      <w:r w:rsidRPr="000E38D8">
        <w:rPr>
          <w:rFonts w:eastAsiaTheme="majorEastAsia"/>
          <w:sz w:val="28"/>
          <w:szCs w:val="28"/>
        </w:rPr>
        <w:t xml:space="preserve">: 01 </w:t>
      </w:r>
      <w:proofErr w:type="spellStart"/>
      <w:r w:rsidRPr="000E38D8">
        <w:rPr>
          <w:rFonts w:eastAsiaTheme="majorEastAsia"/>
          <w:sz w:val="28"/>
          <w:szCs w:val="28"/>
        </w:rPr>
        <w:t>bộ</w:t>
      </w:r>
      <w:proofErr w:type="spellEnd"/>
      <w:r w:rsidRPr="000E38D8">
        <w:rPr>
          <w:rFonts w:eastAsiaTheme="majorEastAsia"/>
          <w:sz w:val="28"/>
          <w:szCs w:val="28"/>
        </w:rPr>
        <w:t>.</w:t>
      </w:r>
    </w:p>
    <w:p w14:paraId="47B9E85F" w14:textId="49BDC894" w:rsidR="005E0995" w:rsidRPr="000E38D8" w:rsidRDefault="005E0995" w:rsidP="004C08FB">
      <w:pPr>
        <w:spacing w:after="0" w:line="240" w:lineRule="auto"/>
        <w:ind w:firstLine="709"/>
        <w:rPr>
          <w:rFonts w:eastAsiaTheme="majorEastAsia"/>
          <w:b/>
          <w:bCs/>
          <w:sz w:val="28"/>
          <w:szCs w:val="28"/>
        </w:rPr>
      </w:pPr>
      <w:r w:rsidRPr="000E38D8">
        <w:rPr>
          <w:rFonts w:eastAsiaTheme="majorEastAsia"/>
          <w:b/>
          <w:bCs/>
          <w:sz w:val="28"/>
          <w:szCs w:val="28"/>
        </w:rPr>
        <w:t xml:space="preserve">4. </w:t>
      </w:r>
      <w:proofErr w:type="spellStart"/>
      <w:r w:rsidRPr="000E38D8">
        <w:rPr>
          <w:rFonts w:eastAsiaTheme="majorEastAsia"/>
          <w:b/>
          <w:bCs/>
          <w:sz w:val="28"/>
          <w:szCs w:val="28"/>
        </w:rPr>
        <w:t>Thời</w:t>
      </w:r>
      <w:proofErr w:type="spellEnd"/>
      <w:r w:rsidRPr="000E38D8">
        <w:rPr>
          <w:rFonts w:eastAsiaTheme="majorEastAsia"/>
          <w:b/>
          <w:bCs/>
          <w:sz w:val="28"/>
          <w:szCs w:val="28"/>
        </w:rPr>
        <w:t xml:space="preserve"> </w:t>
      </w:r>
      <w:proofErr w:type="spellStart"/>
      <w:r w:rsidRPr="000E38D8">
        <w:rPr>
          <w:rFonts w:eastAsiaTheme="majorEastAsia"/>
          <w:b/>
          <w:bCs/>
          <w:sz w:val="28"/>
          <w:szCs w:val="28"/>
        </w:rPr>
        <w:t>hạn</w:t>
      </w:r>
      <w:proofErr w:type="spellEnd"/>
      <w:r w:rsidRPr="000E38D8">
        <w:rPr>
          <w:rFonts w:eastAsiaTheme="majorEastAsia"/>
          <w:b/>
          <w:bCs/>
          <w:sz w:val="28"/>
          <w:szCs w:val="28"/>
        </w:rPr>
        <w:t xml:space="preserve"> </w:t>
      </w:r>
      <w:proofErr w:type="spellStart"/>
      <w:r w:rsidRPr="000E38D8">
        <w:rPr>
          <w:rFonts w:eastAsiaTheme="majorEastAsia"/>
          <w:b/>
          <w:bCs/>
          <w:sz w:val="28"/>
          <w:szCs w:val="28"/>
        </w:rPr>
        <w:t>giải</w:t>
      </w:r>
      <w:proofErr w:type="spellEnd"/>
      <w:r w:rsidRPr="000E38D8">
        <w:rPr>
          <w:rFonts w:eastAsiaTheme="majorEastAsia"/>
          <w:b/>
          <w:bCs/>
          <w:sz w:val="28"/>
          <w:szCs w:val="28"/>
        </w:rPr>
        <w:t xml:space="preserve"> </w:t>
      </w:r>
      <w:proofErr w:type="spellStart"/>
      <w:r w:rsidRPr="000E38D8">
        <w:rPr>
          <w:rFonts w:eastAsiaTheme="majorEastAsia"/>
          <w:b/>
          <w:bCs/>
          <w:sz w:val="28"/>
          <w:szCs w:val="28"/>
        </w:rPr>
        <w:t>quyết</w:t>
      </w:r>
      <w:proofErr w:type="spellEnd"/>
      <w:r w:rsidRPr="000E38D8">
        <w:rPr>
          <w:rFonts w:eastAsiaTheme="majorEastAsia"/>
          <w:b/>
          <w:bCs/>
          <w:sz w:val="28"/>
          <w:szCs w:val="28"/>
        </w:rPr>
        <w:t>:</w:t>
      </w:r>
    </w:p>
    <w:p w14:paraId="42144D1E" w14:textId="77777777" w:rsidR="005E0995" w:rsidRPr="000E38D8" w:rsidRDefault="005E0995" w:rsidP="004C08FB">
      <w:pPr>
        <w:spacing w:after="0" w:line="240" w:lineRule="auto"/>
        <w:ind w:firstLine="709"/>
        <w:rPr>
          <w:rFonts w:eastAsiaTheme="majorEastAsia"/>
          <w:sz w:val="28"/>
          <w:szCs w:val="28"/>
        </w:rPr>
      </w:pPr>
      <w:r w:rsidRPr="000E38D8">
        <w:rPr>
          <w:rFonts w:eastAsiaTheme="majorEastAsia"/>
          <w:sz w:val="28"/>
          <w:szCs w:val="28"/>
        </w:rPr>
        <w:t xml:space="preserve">Trong </w:t>
      </w:r>
      <w:proofErr w:type="spellStart"/>
      <w:r w:rsidRPr="000E38D8">
        <w:rPr>
          <w:rFonts w:eastAsiaTheme="majorEastAsia"/>
          <w:sz w:val="28"/>
          <w:szCs w:val="28"/>
        </w:rPr>
        <w:t>thời</w:t>
      </w:r>
      <w:proofErr w:type="spellEnd"/>
      <w:r w:rsidRPr="000E38D8">
        <w:rPr>
          <w:rFonts w:eastAsiaTheme="majorEastAsia"/>
          <w:sz w:val="28"/>
          <w:szCs w:val="28"/>
        </w:rPr>
        <w:t xml:space="preserve"> </w:t>
      </w:r>
      <w:proofErr w:type="spellStart"/>
      <w:r w:rsidRPr="000E38D8">
        <w:rPr>
          <w:rFonts w:eastAsiaTheme="majorEastAsia"/>
          <w:sz w:val="28"/>
          <w:szCs w:val="28"/>
        </w:rPr>
        <w:t>hạn</w:t>
      </w:r>
      <w:proofErr w:type="spellEnd"/>
      <w:r w:rsidRPr="000E38D8">
        <w:rPr>
          <w:rFonts w:eastAsiaTheme="majorEastAsia"/>
          <w:sz w:val="28"/>
          <w:szCs w:val="28"/>
        </w:rPr>
        <w:t xml:space="preserve"> 0</w:t>
      </w:r>
      <w:r w:rsidRPr="000E38D8">
        <w:rPr>
          <w:sz w:val="28"/>
          <w:szCs w:val="28"/>
        </w:rPr>
        <w:t>5</w:t>
      </w:r>
      <w:r w:rsidRPr="000E38D8">
        <w:rPr>
          <w:rFonts w:eastAsiaTheme="majorEastAsia"/>
          <w:sz w:val="28"/>
          <w:szCs w:val="28"/>
        </w:rPr>
        <w:t xml:space="preserve"> </w:t>
      </w:r>
      <w:proofErr w:type="spellStart"/>
      <w:r w:rsidRPr="000E38D8">
        <w:rPr>
          <w:rFonts w:eastAsiaTheme="majorEastAsia"/>
          <w:sz w:val="28"/>
          <w:szCs w:val="28"/>
        </w:rPr>
        <w:t>ngày</w:t>
      </w:r>
      <w:proofErr w:type="spellEnd"/>
      <w:r w:rsidRPr="000E38D8">
        <w:rPr>
          <w:rFonts w:eastAsiaTheme="majorEastAsia"/>
          <w:sz w:val="28"/>
          <w:szCs w:val="28"/>
        </w:rPr>
        <w:t xml:space="preserve"> </w:t>
      </w:r>
      <w:proofErr w:type="spellStart"/>
      <w:r w:rsidRPr="000E38D8">
        <w:rPr>
          <w:rFonts w:eastAsiaTheme="majorEastAsia"/>
          <w:sz w:val="28"/>
          <w:szCs w:val="28"/>
        </w:rPr>
        <w:t>làm</w:t>
      </w:r>
      <w:proofErr w:type="spellEnd"/>
      <w:r w:rsidRPr="000E38D8">
        <w:rPr>
          <w:rFonts w:eastAsiaTheme="majorEastAsia"/>
          <w:sz w:val="28"/>
          <w:szCs w:val="28"/>
        </w:rPr>
        <w:t xml:space="preserve"> </w:t>
      </w:r>
      <w:proofErr w:type="spellStart"/>
      <w:r w:rsidRPr="000E38D8">
        <w:rPr>
          <w:rFonts w:eastAsiaTheme="majorEastAsia"/>
          <w:sz w:val="28"/>
          <w:szCs w:val="28"/>
        </w:rPr>
        <w:t>việc</w:t>
      </w:r>
      <w:proofErr w:type="spellEnd"/>
      <w:r w:rsidRPr="000E38D8">
        <w:rPr>
          <w:rFonts w:eastAsiaTheme="majorEastAsia"/>
          <w:sz w:val="28"/>
          <w:szCs w:val="28"/>
        </w:rPr>
        <w:t xml:space="preserve"> </w:t>
      </w:r>
      <w:proofErr w:type="spellStart"/>
      <w:r w:rsidRPr="000E38D8">
        <w:rPr>
          <w:rFonts w:eastAsiaTheme="majorEastAsia"/>
          <w:sz w:val="28"/>
          <w:szCs w:val="28"/>
        </w:rPr>
        <w:t>kể</w:t>
      </w:r>
      <w:proofErr w:type="spellEnd"/>
      <w:r w:rsidRPr="000E38D8">
        <w:rPr>
          <w:rFonts w:eastAsiaTheme="majorEastAsia"/>
          <w:sz w:val="28"/>
          <w:szCs w:val="28"/>
        </w:rPr>
        <w:t xml:space="preserve"> </w:t>
      </w:r>
      <w:proofErr w:type="spellStart"/>
      <w:r w:rsidRPr="000E38D8">
        <w:rPr>
          <w:rFonts w:eastAsiaTheme="majorEastAsia"/>
          <w:sz w:val="28"/>
          <w:szCs w:val="28"/>
        </w:rPr>
        <w:t>từ</w:t>
      </w:r>
      <w:proofErr w:type="spellEnd"/>
      <w:r w:rsidRPr="000E38D8">
        <w:rPr>
          <w:rFonts w:eastAsiaTheme="majorEastAsia"/>
          <w:sz w:val="28"/>
          <w:szCs w:val="28"/>
        </w:rPr>
        <w:t xml:space="preserve"> </w:t>
      </w:r>
      <w:proofErr w:type="spellStart"/>
      <w:r w:rsidRPr="000E38D8">
        <w:rPr>
          <w:rFonts w:eastAsiaTheme="majorEastAsia"/>
          <w:sz w:val="28"/>
          <w:szCs w:val="28"/>
        </w:rPr>
        <w:t>ngày</w:t>
      </w:r>
      <w:proofErr w:type="spellEnd"/>
      <w:r w:rsidRPr="000E38D8">
        <w:rPr>
          <w:rFonts w:eastAsiaTheme="majorEastAsia"/>
          <w:sz w:val="28"/>
          <w:szCs w:val="28"/>
        </w:rPr>
        <w:t xml:space="preserve"> </w:t>
      </w:r>
      <w:proofErr w:type="spellStart"/>
      <w:r w:rsidRPr="000E38D8">
        <w:rPr>
          <w:rFonts w:eastAsiaTheme="majorEastAsia"/>
          <w:sz w:val="28"/>
          <w:szCs w:val="28"/>
        </w:rPr>
        <w:t>nhận</w:t>
      </w:r>
      <w:proofErr w:type="spellEnd"/>
      <w:r w:rsidRPr="000E38D8">
        <w:rPr>
          <w:rFonts w:eastAsiaTheme="majorEastAsia"/>
          <w:sz w:val="28"/>
          <w:szCs w:val="28"/>
        </w:rPr>
        <w:t xml:space="preserve"> </w:t>
      </w:r>
      <w:proofErr w:type="spellStart"/>
      <w:r w:rsidRPr="000E38D8">
        <w:rPr>
          <w:rFonts w:eastAsiaTheme="majorEastAsia"/>
          <w:sz w:val="28"/>
          <w:szCs w:val="28"/>
        </w:rPr>
        <w:t>đủ</w:t>
      </w:r>
      <w:proofErr w:type="spellEnd"/>
      <w:r w:rsidRPr="000E38D8">
        <w:rPr>
          <w:rFonts w:eastAsiaTheme="majorEastAsia"/>
          <w:sz w:val="28"/>
          <w:szCs w:val="28"/>
        </w:rPr>
        <w:t xml:space="preserve"> </w:t>
      </w:r>
      <w:proofErr w:type="spellStart"/>
      <w:r w:rsidRPr="000E38D8">
        <w:rPr>
          <w:rFonts w:eastAsiaTheme="majorEastAsia"/>
          <w:sz w:val="28"/>
          <w:szCs w:val="28"/>
        </w:rPr>
        <w:t>hồ</w:t>
      </w:r>
      <w:proofErr w:type="spellEnd"/>
      <w:r w:rsidRPr="000E38D8">
        <w:rPr>
          <w:rFonts w:eastAsiaTheme="majorEastAsia"/>
          <w:sz w:val="28"/>
          <w:szCs w:val="28"/>
        </w:rPr>
        <w:t xml:space="preserve"> </w:t>
      </w:r>
      <w:proofErr w:type="spellStart"/>
      <w:r w:rsidRPr="000E38D8">
        <w:rPr>
          <w:rFonts w:eastAsiaTheme="majorEastAsia"/>
          <w:sz w:val="28"/>
          <w:szCs w:val="28"/>
        </w:rPr>
        <w:t>sơ</w:t>
      </w:r>
      <w:proofErr w:type="spellEnd"/>
      <w:r w:rsidRPr="000E38D8">
        <w:rPr>
          <w:rFonts w:eastAsiaTheme="majorEastAsia"/>
          <w:sz w:val="28"/>
          <w:szCs w:val="28"/>
        </w:rPr>
        <w:t xml:space="preserve"> </w:t>
      </w:r>
      <w:proofErr w:type="spellStart"/>
      <w:r w:rsidRPr="000E38D8">
        <w:rPr>
          <w:rFonts w:eastAsiaTheme="majorEastAsia"/>
          <w:sz w:val="28"/>
          <w:szCs w:val="28"/>
        </w:rPr>
        <w:t>hợp</w:t>
      </w:r>
      <w:proofErr w:type="spellEnd"/>
      <w:r w:rsidRPr="000E38D8">
        <w:rPr>
          <w:rFonts w:eastAsiaTheme="majorEastAsia"/>
          <w:sz w:val="28"/>
          <w:szCs w:val="28"/>
        </w:rPr>
        <w:t xml:space="preserve"> </w:t>
      </w:r>
      <w:proofErr w:type="spellStart"/>
      <w:r w:rsidRPr="000E38D8">
        <w:rPr>
          <w:rFonts w:eastAsiaTheme="majorEastAsia"/>
          <w:sz w:val="28"/>
          <w:szCs w:val="28"/>
        </w:rPr>
        <w:t>lệ</w:t>
      </w:r>
      <w:proofErr w:type="spellEnd"/>
      <w:r w:rsidRPr="000E38D8">
        <w:rPr>
          <w:rFonts w:eastAsiaTheme="majorEastAsia"/>
          <w:sz w:val="28"/>
          <w:szCs w:val="28"/>
        </w:rPr>
        <w:t>.</w:t>
      </w:r>
    </w:p>
    <w:p w14:paraId="1FDF521D" w14:textId="25B92C3A" w:rsidR="005E0995" w:rsidRPr="000E38D8" w:rsidRDefault="005E0995" w:rsidP="004C08FB">
      <w:pPr>
        <w:spacing w:after="0" w:line="240" w:lineRule="auto"/>
        <w:ind w:firstLine="709"/>
        <w:rPr>
          <w:rFonts w:eastAsiaTheme="majorEastAsia"/>
          <w:sz w:val="28"/>
          <w:szCs w:val="28"/>
        </w:rPr>
      </w:pPr>
      <w:r w:rsidRPr="000E38D8">
        <w:rPr>
          <w:rFonts w:eastAsiaTheme="majorEastAsia"/>
          <w:b/>
          <w:bCs/>
          <w:sz w:val="28"/>
          <w:szCs w:val="28"/>
        </w:rPr>
        <w:t xml:space="preserve">5. </w:t>
      </w:r>
      <w:proofErr w:type="spellStart"/>
      <w:r w:rsidRPr="000E38D8">
        <w:rPr>
          <w:rFonts w:eastAsiaTheme="majorEastAsia"/>
          <w:b/>
          <w:bCs/>
          <w:sz w:val="28"/>
          <w:szCs w:val="28"/>
        </w:rPr>
        <w:t>Đối</w:t>
      </w:r>
      <w:proofErr w:type="spellEnd"/>
      <w:r w:rsidRPr="000E38D8">
        <w:rPr>
          <w:rFonts w:eastAsiaTheme="majorEastAsia"/>
          <w:b/>
          <w:bCs/>
          <w:sz w:val="28"/>
          <w:szCs w:val="28"/>
        </w:rPr>
        <w:t xml:space="preserve"> </w:t>
      </w:r>
      <w:proofErr w:type="spellStart"/>
      <w:r w:rsidRPr="000E38D8">
        <w:rPr>
          <w:rFonts w:eastAsiaTheme="majorEastAsia"/>
          <w:b/>
          <w:bCs/>
          <w:sz w:val="28"/>
          <w:szCs w:val="28"/>
        </w:rPr>
        <w:t>tượng</w:t>
      </w:r>
      <w:proofErr w:type="spellEnd"/>
      <w:r w:rsidRPr="000E38D8">
        <w:rPr>
          <w:rFonts w:eastAsiaTheme="majorEastAsia"/>
          <w:b/>
          <w:bCs/>
          <w:sz w:val="28"/>
          <w:szCs w:val="28"/>
        </w:rPr>
        <w:t xml:space="preserve"> </w:t>
      </w:r>
      <w:proofErr w:type="spellStart"/>
      <w:r w:rsidRPr="000E38D8">
        <w:rPr>
          <w:rFonts w:eastAsiaTheme="majorEastAsia"/>
          <w:b/>
          <w:bCs/>
          <w:sz w:val="28"/>
          <w:szCs w:val="28"/>
        </w:rPr>
        <w:t>thực</w:t>
      </w:r>
      <w:proofErr w:type="spellEnd"/>
      <w:r w:rsidRPr="000E38D8">
        <w:rPr>
          <w:rFonts w:eastAsiaTheme="majorEastAsia"/>
          <w:b/>
          <w:bCs/>
          <w:sz w:val="28"/>
          <w:szCs w:val="28"/>
        </w:rPr>
        <w:t xml:space="preserve"> </w:t>
      </w:r>
      <w:proofErr w:type="spellStart"/>
      <w:r w:rsidRPr="000E38D8">
        <w:rPr>
          <w:rFonts w:eastAsiaTheme="majorEastAsia"/>
          <w:b/>
          <w:bCs/>
          <w:sz w:val="28"/>
          <w:szCs w:val="28"/>
        </w:rPr>
        <w:t>hiện</w:t>
      </w:r>
      <w:proofErr w:type="spellEnd"/>
      <w:r w:rsidRPr="000E38D8">
        <w:rPr>
          <w:rFonts w:eastAsiaTheme="majorEastAsia"/>
          <w:b/>
          <w:bCs/>
          <w:sz w:val="28"/>
          <w:szCs w:val="28"/>
        </w:rPr>
        <w:t xml:space="preserve"> TTHC: </w:t>
      </w:r>
      <w:proofErr w:type="spellStart"/>
      <w:r w:rsidRPr="000E38D8">
        <w:rPr>
          <w:rFonts w:eastAsiaTheme="majorEastAsia"/>
          <w:sz w:val="28"/>
          <w:szCs w:val="28"/>
        </w:rPr>
        <w:t>Tổ</w:t>
      </w:r>
      <w:proofErr w:type="spellEnd"/>
      <w:r w:rsidRPr="000E38D8">
        <w:rPr>
          <w:rFonts w:eastAsiaTheme="majorEastAsia"/>
          <w:sz w:val="28"/>
          <w:szCs w:val="28"/>
        </w:rPr>
        <w:t xml:space="preserve"> </w:t>
      </w:r>
      <w:proofErr w:type="spellStart"/>
      <w:r w:rsidRPr="000E38D8">
        <w:rPr>
          <w:rFonts w:eastAsiaTheme="majorEastAsia"/>
          <w:sz w:val="28"/>
          <w:szCs w:val="28"/>
        </w:rPr>
        <w:t>chức</w:t>
      </w:r>
      <w:proofErr w:type="spellEnd"/>
      <w:r w:rsidRPr="000E38D8">
        <w:rPr>
          <w:rFonts w:eastAsiaTheme="majorEastAsia"/>
          <w:sz w:val="28"/>
          <w:szCs w:val="28"/>
        </w:rPr>
        <w:t>.</w:t>
      </w:r>
    </w:p>
    <w:p w14:paraId="555DF0AF" w14:textId="2461A20E" w:rsidR="005E0995" w:rsidRPr="000E38D8" w:rsidRDefault="005E0995" w:rsidP="004C08FB">
      <w:pPr>
        <w:spacing w:after="0" w:line="240" w:lineRule="auto"/>
        <w:ind w:firstLine="709"/>
        <w:rPr>
          <w:rFonts w:eastAsiaTheme="majorEastAsia"/>
          <w:b/>
          <w:bCs/>
          <w:sz w:val="28"/>
          <w:szCs w:val="28"/>
        </w:rPr>
      </w:pPr>
      <w:r w:rsidRPr="000E38D8">
        <w:rPr>
          <w:rFonts w:eastAsiaTheme="majorEastAsia"/>
          <w:b/>
          <w:bCs/>
          <w:sz w:val="28"/>
          <w:szCs w:val="28"/>
        </w:rPr>
        <w:t xml:space="preserve">6. </w:t>
      </w:r>
      <w:proofErr w:type="spellStart"/>
      <w:r w:rsidRPr="000E38D8">
        <w:rPr>
          <w:rFonts w:eastAsiaTheme="majorEastAsia"/>
          <w:b/>
          <w:bCs/>
          <w:sz w:val="28"/>
          <w:szCs w:val="28"/>
        </w:rPr>
        <w:t>Cơ</w:t>
      </w:r>
      <w:proofErr w:type="spellEnd"/>
      <w:r w:rsidRPr="000E38D8">
        <w:rPr>
          <w:rFonts w:eastAsiaTheme="majorEastAsia"/>
          <w:b/>
          <w:bCs/>
          <w:sz w:val="28"/>
          <w:szCs w:val="28"/>
        </w:rPr>
        <w:t xml:space="preserve"> </w:t>
      </w:r>
      <w:proofErr w:type="spellStart"/>
      <w:r w:rsidRPr="000E38D8">
        <w:rPr>
          <w:rFonts w:eastAsiaTheme="majorEastAsia"/>
          <w:b/>
          <w:bCs/>
          <w:sz w:val="28"/>
          <w:szCs w:val="28"/>
        </w:rPr>
        <w:t>quan</w:t>
      </w:r>
      <w:proofErr w:type="spellEnd"/>
      <w:r w:rsidRPr="000E38D8">
        <w:rPr>
          <w:rFonts w:eastAsiaTheme="majorEastAsia"/>
          <w:b/>
          <w:bCs/>
          <w:sz w:val="28"/>
          <w:szCs w:val="28"/>
        </w:rPr>
        <w:t xml:space="preserve"> </w:t>
      </w:r>
      <w:proofErr w:type="spellStart"/>
      <w:r w:rsidRPr="000E38D8">
        <w:rPr>
          <w:rFonts w:eastAsiaTheme="majorEastAsia"/>
          <w:b/>
          <w:bCs/>
          <w:sz w:val="28"/>
          <w:szCs w:val="28"/>
        </w:rPr>
        <w:t>thực</w:t>
      </w:r>
      <w:proofErr w:type="spellEnd"/>
      <w:r w:rsidRPr="000E38D8">
        <w:rPr>
          <w:rFonts w:eastAsiaTheme="majorEastAsia"/>
          <w:b/>
          <w:bCs/>
          <w:sz w:val="28"/>
          <w:szCs w:val="28"/>
        </w:rPr>
        <w:t xml:space="preserve"> </w:t>
      </w:r>
      <w:proofErr w:type="spellStart"/>
      <w:r w:rsidRPr="000E38D8">
        <w:rPr>
          <w:rFonts w:eastAsiaTheme="majorEastAsia"/>
          <w:b/>
          <w:bCs/>
          <w:sz w:val="28"/>
          <w:szCs w:val="28"/>
        </w:rPr>
        <w:t>hiện</w:t>
      </w:r>
      <w:proofErr w:type="spellEnd"/>
      <w:r w:rsidRPr="000E38D8">
        <w:rPr>
          <w:rFonts w:eastAsiaTheme="majorEastAsia"/>
          <w:b/>
          <w:bCs/>
          <w:sz w:val="28"/>
          <w:szCs w:val="28"/>
        </w:rPr>
        <w:t xml:space="preserve"> TTHC:</w:t>
      </w:r>
    </w:p>
    <w:p w14:paraId="0FE754BA" w14:textId="77777777" w:rsidR="005E0995" w:rsidRPr="000E38D8" w:rsidRDefault="005E0995" w:rsidP="004C08FB">
      <w:pPr>
        <w:spacing w:after="0" w:line="240" w:lineRule="auto"/>
        <w:ind w:firstLine="709"/>
        <w:rPr>
          <w:rFonts w:eastAsiaTheme="majorEastAsia"/>
          <w:sz w:val="28"/>
          <w:szCs w:val="28"/>
        </w:rPr>
      </w:pPr>
      <w:r w:rsidRPr="000E38D8">
        <w:rPr>
          <w:rFonts w:eastAsiaTheme="majorEastAsia"/>
          <w:sz w:val="28"/>
          <w:szCs w:val="28"/>
        </w:rPr>
        <w:t xml:space="preserve">a) </w:t>
      </w:r>
      <w:proofErr w:type="spellStart"/>
      <w:r w:rsidRPr="000E38D8">
        <w:rPr>
          <w:rFonts w:eastAsiaTheme="majorEastAsia"/>
          <w:sz w:val="28"/>
          <w:szCs w:val="28"/>
        </w:rPr>
        <w:t>Cơ</w:t>
      </w:r>
      <w:proofErr w:type="spellEnd"/>
      <w:r w:rsidRPr="000E38D8">
        <w:rPr>
          <w:rFonts w:eastAsiaTheme="majorEastAsia"/>
          <w:sz w:val="28"/>
          <w:szCs w:val="28"/>
        </w:rPr>
        <w:t xml:space="preserve"> </w:t>
      </w:r>
      <w:proofErr w:type="spellStart"/>
      <w:r w:rsidRPr="000E38D8">
        <w:rPr>
          <w:rFonts w:eastAsiaTheme="majorEastAsia"/>
          <w:sz w:val="28"/>
          <w:szCs w:val="28"/>
        </w:rPr>
        <w:t>quan</w:t>
      </w:r>
      <w:proofErr w:type="spellEnd"/>
      <w:r w:rsidRPr="000E38D8">
        <w:rPr>
          <w:rFonts w:eastAsiaTheme="majorEastAsia"/>
          <w:sz w:val="28"/>
          <w:szCs w:val="28"/>
        </w:rPr>
        <w:t xml:space="preserve"> </w:t>
      </w:r>
      <w:proofErr w:type="spellStart"/>
      <w:r w:rsidRPr="000E38D8">
        <w:rPr>
          <w:rFonts w:eastAsiaTheme="majorEastAsia"/>
          <w:sz w:val="28"/>
          <w:szCs w:val="28"/>
        </w:rPr>
        <w:t>có</w:t>
      </w:r>
      <w:proofErr w:type="spellEnd"/>
      <w:r w:rsidRPr="000E38D8">
        <w:rPr>
          <w:rFonts w:eastAsiaTheme="majorEastAsia"/>
          <w:sz w:val="28"/>
          <w:szCs w:val="28"/>
        </w:rPr>
        <w:t xml:space="preserve"> </w:t>
      </w:r>
      <w:proofErr w:type="spellStart"/>
      <w:r w:rsidRPr="000E38D8">
        <w:rPr>
          <w:rFonts w:eastAsiaTheme="majorEastAsia"/>
          <w:sz w:val="28"/>
          <w:szCs w:val="28"/>
        </w:rPr>
        <w:t>thẩm</w:t>
      </w:r>
      <w:proofErr w:type="spellEnd"/>
      <w:r w:rsidRPr="000E38D8">
        <w:rPr>
          <w:rFonts w:eastAsiaTheme="majorEastAsia"/>
          <w:sz w:val="28"/>
          <w:szCs w:val="28"/>
        </w:rPr>
        <w:t xml:space="preserve"> </w:t>
      </w:r>
      <w:proofErr w:type="spellStart"/>
      <w:r w:rsidRPr="000E38D8">
        <w:rPr>
          <w:rFonts w:eastAsiaTheme="majorEastAsia"/>
          <w:sz w:val="28"/>
          <w:szCs w:val="28"/>
        </w:rPr>
        <w:t>quyền</w:t>
      </w:r>
      <w:proofErr w:type="spellEnd"/>
      <w:r w:rsidRPr="000E38D8">
        <w:rPr>
          <w:rFonts w:eastAsiaTheme="majorEastAsia"/>
          <w:sz w:val="28"/>
          <w:szCs w:val="28"/>
        </w:rPr>
        <w:t xml:space="preserve"> </w:t>
      </w:r>
      <w:proofErr w:type="spellStart"/>
      <w:r w:rsidRPr="000E38D8">
        <w:rPr>
          <w:rFonts w:eastAsiaTheme="majorEastAsia"/>
          <w:sz w:val="28"/>
          <w:szCs w:val="28"/>
        </w:rPr>
        <w:t>quyết</w:t>
      </w:r>
      <w:proofErr w:type="spellEnd"/>
      <w:r w:rsidRPr="000E38D8">
        <w:rPr>
          <w:rFonts w:eastAsiaTheme="majorEastAsia"/>
          <w:sz w:val="28"/>
          <w:szCs w:val="28"/>
        </w:rPr>
        <w:t xml:space="preserve"> </w:t>
      </w:r>
      <w:proofErr w:type="spellStart"/>
      <w:r w:rsidRPr="000E38D8">
        <w:rPr>
          <w:rFonts w:eastAsiaTheme="majorEastAsia"/>
          <w:sz w:val="28"/>
          <w:szCs w:val="28"/>
        </w:rPr>
        <w:t>định</w:t>
      </w:r>
      <w:proofErr w:type="spellEnd"/>
      <w:r w:rsidRPr="000E38D8">
        <w:rPr>
          <w:rFonts w:eastAsiaTheme="majorEastAsia"/>
          <w:sz w:val="28"/>
          <w:szCs w:val="28"/>
        </w:rPr>
        <w:t xml:space="preserve">: </w:t>
      </w:r>
      <w:proofErr w:type="spellStart"/>
      <w:r w:rsidRPr="000E38D8">
        <w:rPr>
          <w:rFonts w:eastAsiaTheme="majorEastAsia"/>
          <w:sz w:val="28"/>
          <w:szCs w:val="28"/>
        </w:rPr>
        <w:t>Ủy</w:t>
      </w:r>
      <w:proofErr w:type="spellEnd"/>
      <w:r w:rsidRPr="000E38D8">
        <w:rPr>
          <w:rFonts w:eastAsiaTheme="majorEastAsia"/>
          <w:sz w:val="28"/>
          <w:szCs w:val="28"/>
        </w:rPr>
        <w:t xml:space="preserve"> ban </w:t>
      </w:r>
      <w:proofErr w:type="spellStart"/>
      <w:r w:rsidRPr="000E38D8">
        <w:rPr>
          <w:rFonts w:eastAsiaTheme="majorEastAsia"/>
          <w:sz w:val="28"/>
          <w:szCs w:val="28"/>
        </w:rPr>
        <w:t>nhân</w:t>
      </w:r>
      <w:proofErr w:type="spellEnd"/>
      <w:r w:rsidRPr="000E38D8">
        <w:rPr>
          <w:rFonts w:eastAsiaTheme="majorEastAsia"/>
          <w:sz w:val="28"/>
          <w:szCs w:val="28"/>
        </w:rPr>
        <w:t xml:space="preserve"> </w:t>
      </w:r>
      <w:proofErr w:type="spellStart"/>
      <w:r w:rsidRPr="000E38D8">
        <w:rPr>
          <w:rFonts w:eastAsiaTheme="majorEastAsia"/>
          <w:sz w:val="28"/>
          <w:szCs w:val="28"/>
        </w:rPr>
        <w:t>dân</w:t>
      </w:r>
      <w:proofErr w:type="spellEnd"/>
      <w:r w:rsidRPr="000E38D8">
        <w:rPr>
          <w:rFonts w:eastAsiaTheme="majorEastAsia"/>
          <w:sz w:val="28"/>
          <w:szCs w:val="28"/>
        </w:rPr>
        <w:t xml:space="preserve"> </w:t>
      </w:r>
      <w:proofErr w:type="spellStart"/>
      <w:r w:rsidRPr="000E38D8">
        <w:rPr>
          <w:rFonts w:eastAsiaTheme="majorEastAsia"/>
          <w:sz w:val="28"/>
          <w:szCs w:val="28"/>
        </w:rPr>
        <w:t>cấp</w:t>
      </w:r>
      <w:proofErr w:type="spellEnd"/>
      <w:r w:rsidRPr="000E38D8">
        <w:rPr>
          <w:rFonts w:eastAsiaTheme="majorEastAsia"/>
          <w:sz w:val="28"/>
          <w:szCs w:val="28"/>
        </w:rPr>
        <w:t xml:space="preserve"> </w:t>
      </w:r>
      <w:proofErr w:type="spellStart"/>
      <w:r w:rsidRPr="000E38D8">
        <w:rPr>
          <w:rFonts w:eastAsiaTheme="majorEastAsia"/>
          <w:sz w:val="28"/>
          <w:szCs w:val="28"/>
        </w:rPr>
        <w:t>tỉnh</w:t>
      </w:r>
      <w:proofErr w:type="spellEnd"/>
      <w:r w:rsidRPr="000E38D8">
        <w:rPr>
          <w:rFonts w:eastAsiaTheme="majorEastAsia"/>
          <w:sz w:val="28"/>
          <w:szCs w:val="28"/>
        </w:rPr>
        <w:t>.</w:t>
      </w:r>
    </w:p>
    <w:p w14:paraId="38AA0D4E" w14:textId="77777777" w:rsidR="005E0995" w:rsidRPr="000E38D8" w:rsidRDefault="005E0995" w:rsidP="004C08FB">
      <w:pPr>
        <w:spacing w:after="0" w:line="240" w:lineRule="auto"/>
        <w:ind w:firstLine="709"/>
        <w:rPr>
          <w:rFonts w:eastAsiaTheme="majorEastAsia"/>
          <w:sz w:val="28"/>
          <w:szCs w:val="28"/>
        </w:rPr>
      </w:pPr>
      <w:r w:rsidRPr="000E38D8">
        <w:rPr>
          <w:rFonts w:eastAsiaTheme="majorEastAsia"/>
          <w:sz w:val="28"/>
          <w:szCs w:val="28"/>
        </w:rPr>
        <w:t xml:space="preserve">b) </w:t>
      </w:r>
      <w:proofErr w:type="spellStart"/>
      <w:r w:rsidRPr="000E38D8">
        <w:rPr>
          <w:rFonts w:eastAsiaTheme="majorEastAsia"/>
          <w:sz w:val="28"/>
          <w:szCs w:val="28"/>
        </w:rPr>
        <w:t>Cơ</w:t>
      </w:r>
      <w:proofErr w:type="spellEnd"/>
      <w:r w:rsidRPr="000E38D8">
        <w:rPr>
          <w:rFonts w:eastAsiaTheme="majorEastAsia"/>
          <w:sz w:val="28"/>
          <w:szCs w:val="28"/>
        </w:rPr>
        <w:t xml:space="preserve"> </w:t>
      </w:r>
      <w:proofErr w:type="spellStart"/>
      <w:r w:rsidRPr="000E38D8">
        <w:rPr>
          <w:rFonts w:eastAsiaTheme="majorEastAsia"/>
          <w:sz w:val="28"/>
          <w:szCs w:val="28"/>
        </w:rPr>
        <w:t>quan</w:t>
      </w:r>
      <w:proofErr w:type="spellEnd"/>
      <w:r w:rsidRPr="000E38D8">
        <w:rPr>
          <w:rFonts w:eastAsiaTheme="majorEastAsia"/>
          <w:sz w:val="28"/>
          <w:szCs w:val="28"/>
        </w:rPr>
        <w:t xml:space="preserve"> </w:t>
      </w:r>
      <w:proofErr w:type="spellStart"/>
      <w:r w:rsidRPr="000E38D8">
        <w:rPr>
          <w:rFonts w:eastAsiaTheme="majorEastAsia"/>
          <w:sz w:val="28"/>
          <w:szCs w:val="28"/>
        </w:rPr>
        <w:t>hoặc</w:t>
      </w:r>
      <w:proofErr w:type="spellEnd"/>
      <w:r w:rsidRPr="000E38D8">
        <w:rPr>
          <w:rFonts w:eastAsiaTheme="majorEastAsia"/>
          <w:sz w:val="28"/>
          <w:szCs w:val="28"/>
        </w:rPr>
        <w:t xml:space="preserve"> </w:t>
      </w:r>
      <w:proofErr w:type="spellStart"/>
      <w:r w:rsidRPr="000E38D8">
        <w:rPr>
          <w:rFonts w:eastAsiaTheme="majorEastAsia"/>
          <w:sz w:val="28"/>
          <w:szCs w:val="28"/>
        </w:rPr>
        <w:t>người</w:t>
      </w:r>
      <w:proofErr w:type="spellEnd"/>
      <w:r w:rsidRPr="000E38D8">
        <w:rPr>
          <w:rFonts w:eastAsiaTheme="majorEastAsia"/>
          <w:sz w:val="28"/>
          <w:szCs w:val="28"/>
        </w:rPr>
        <w:t xml:space="preserve"> </w:t>
      </w:r>
      <w:proofErr w:type="spellStart"/>
      <w:r w:rsidRPr="000E38D8">
        <w:rPr>
          <w:rFonts w:eastAsiaTheme="majorEastAsia"/>
          <w:sz w:val="28"/>
          <w:szCs w:val="28"/>
        </w:rPr>
        <w:t>có</w:t>
      </w:r>
      <w:proofErr w:type="spellEnd"/>
      <w:r w:rsidRPr="000E38D8">
        <w:rPr>
          <w:rFonts w:eastAsiaTheme="majorEastAsia"/>
          <w:sz w:val="28"/>
          <w:szCs w:val="28"/>
        </w:rPr>
        <w:t xml:space="preserve"> </w:t>
      </w:r>
      <w:proofErr w:type="spellStart"/>
      <w:r w:rsidRPr="000E38D8">
        <w:rPr>
          <w:rFonts w:eastAsiaTheme="majorEastAsia"/>
          <w:sz w:val="28"/>
          <w:szCs w:val="28"/>
        </w:rPr>
        <w:t>thẩm</w:t>
      </w:r>
      <w:proofErr w:type="spellEnd"/>
      <w:r w:rsidRPr="000E38D8">
        <w:rPr>
          <w:rFonts w:eastAsiaTheme="majorEastAsia"/>
          <w:sz w:val="28"/>
          <w:szCs w:val="28"/>
        </w:rPr>
        <w:t xml:space="preserve"> </w:t>
      </w:r>
      <w:proofErr w:type="spellStart"/>
      <w:r w:rsidRPr="000E38D8">
        <w:rPr>
          <w:rFonts w:eastAsiaTheme="majorEastAsia"/>
          <w:sz w:val="28"/>
          <w:szCs w:val="28"/>
        </w:rPr>
        <w:t>quyền</w:t>
      </w:r>
      <w:proofErr w:type="spellEnd"/>
      <w:r w:rsidRPr="000E38D8">
        <w:rPr>
          <w:rFonts w:eastAsiaTheme="majorEastAsia"/>
          <w:sz w:val="28"/>
          <w:szCs w:val="28"/>
        </w:rPr>
        <w:t xml:space="preserve"> </w:t>
      </w:r>
      <w:proofErr w:type="spellStart"/>
      <w:r w:rsidRPr="000E38D8">
        <w:rPr>
          <w:rFonts w:eastAsiaTheme="majorEastAsia"/>
          <w:sz w:val="28"/>
          <w:szCs w:val="28"/>
        </w:rPr>
        <w:t>được</w:t>
      </w:r>
      <w:proofErr w:type="spellEnd"/>
      <w:r w:rsidRPr="000E38D8">
        <w:rPr>
          <w:rFonts w:eastAsiaTheme="majorEastAsia"/>
          <w:sz w:val="28"/>
          <w:szCs w:val="28"/>
        </w:rPr>
        <w:t xml:space="preserve"> </w:t>
      </w:r>
      <w:proofErr w:type="spellStart"/>
      <w:r w:rsidRPr="000E38D8">
        <w:rPr>
          <w:rFonts w:eastAsiaTheme="majorEastAsia"/>
          <w:sz w:val="28"/>
          <w:szCs w:val="28"/>
        </w:rPr>
        <w:t>ủy</w:t>
      </w:r>
      <w:proofErr w:type="spellEnd"/>
      <w:r w:rsidRPr="000E38D8">
        <w:rPr>
          <w:rFonts w:eastAsiaTheme="majorEastAsia"/>
          <w:sz w:val="28"/>
          <w:szCs w:val="28"/>
        </w:rPr>
        <w:t xml:space="preserve"> </w:t>
      </w:r>
      <w:proofErr w:type="spellStart"/>
      <w:r w:rsidRPr="000E38D8">
        <w:rPr>
          <w:rFonts w:eastAsiaTheme="majorEastAsia"/>
          <w:sz w:val="28"/>
          <w:szCs w:val="28"/>
        </w:rPr>
        <w:t>quyền</w:t>
      </w:r>
      <w:proofErr w:type="spellEnd"/>
      <w:r w:rsidRPr="000E38D8">
        <w:rPr>
          <w:rFonts w:eastAsiaTheme="majorEastAsia"/>
          <w:sz w:val="28"/>
          <w:szCs w:val="28"/>
        </w:rPr>
        <w:t xml:space="preserve"> </w:t>
      </w:r>
      <w:proofErr w:type="spellStart"/>
      <w:r w:rsidRPr="000E38D8">
        <w:rPr>
          <w:rFonts w:eastAsiaTheme="majorEastAsia"/>
          <w:sz w:val="28"/>
          <w:szCs w:val="28"/>
        </w:rPr>
        <w:t>hoặc</w:t>
      </w:r>
      <w:proofErr w:type="spellEnd"/>
      <w:r w:rsidRPr="000E38D8">
        <w:rPr>
          <w:rFonts w:eastAsiaTheme="majorEastAsia"/>
          <w:sz w:val="28"/>
          <w:szCs w:val="28"/>
        </w:rPr>
        <w:t xml:space="preserve"> </w:t>
      </w:r>
      <w:proofErr w:type="spellStart"/>
      <w:r w:rsidRPr="000E38D8">
        <w:rPr>
          <w:rFonts w:eastAsiaTheme="majorEastAsia"/>
          <w:sz w:val="28"/>
          <w:szCs w:val="28"/>
        </w:rPr>
        <w:t>phân</w:t>
      </w:r>
      <w:proofErr w:type="spellEnd"/>
      <w:r w:rsidRPr="000E38D8">
        <w:rPr>
          <w:rFonts w:eastAsiaTheme="majorEastAsia"/>
          <w:sz w:val="28"/>
          <w:szCs w:val="28"/>
        </w:rPr>
        <w:t xml:space="preserve"> </w:t>
      </w:r>
      <w:proofErr w:type="spellStart"/>
      <w:r w:rsidRPr="000E38D8">
        <w:rPr>
          <w:rFonts w:eastAsiaTheme="majorEastAsia"/>
          <w:sz w:val="28"/>
          <w:szCs w:val="28"/>
        </w:rPr>
        <w:t>cấp</w:t>
      </w:r>
      <w:proofErr w:type="spellEnd"/>
      <w:r w:rsidRPr="000E38D8">
        <w:rPr>
          <w:rFonts w:eastAsiaTheme="majorEastAsia"/>
          <w:sz w:val="28"/>
          <w:szCs w:val="28"/>
        </w:rPr>
        <w:t xml:space="preserve"> </w:t>
      </w:r>
      <w:proofErr w:type="spellStart"/>
      <w:r w:rsidRPr="000E38D8">
        <w:rPr>
          <w:rFonts w:eastAsiaTheme="majorEastAsia"/>
          <w:sz w:val="28"/>
          <w:szCs w:val="28"/>
        </w:rPr>
        <w:t>thực</w:t>
      </w:r>
      <w:proofErr w:type="spellEnd"/>
      <w:r w:rsidRPr="000E38D8">
        <w:rPr>
          <w:rFonts w:eastAsiaTheme="majorEastAsia"/>
          <w:sz w:val="28"/>
          <w:szCs w:val="28"/>
        </w:rPr>
        <w:t xml:space="preserve"> </w:t>
      </w:r>
      <w:proofErr w:type="spellStart"/>
      <w:r w:rsidRPr="000E38D8">
        <w:rPr>
          <w:rFonts w:eastAsiaTheme="majorEastAsia"/>
          <w:sz w:val="28"/>
          <w:szCs w:val="28"/>
        </w:rPr>
        <w:t>hiện</w:t>
      </w:r>
      <w:proofErr w:type="spellEnd"/>
      <w:r w:rsidRPr="000E38D8">
        <w:rPr>
          <w:rFonts w:eastAsiaTheme="majorEastAsia"/>
          <w:sz w:val="28"/>
          <w:szCs w:val="28"/>
        </w:rPr>
        <w:t xml:space="preserve">: </w:t>
      </w:r>
      <w:proofErr w:type="spellStart"/>
      <w:r w:rsidRPr="000E38D8">
        <w:rPr>
          <w:rFonts w:eastAsiaTheme="majorEastAsia"/>
          <w:sz w:val="28"/>
          <w:szCs w:val="28"/>
        </w:rPr>
        <w:t>Không</w:t>
      </w:r>
      <w:proofErr w:type="spellEnd"/>
      <w:r w:rsidRPr="000E38D8">
        <w:rPr>
          <w:rFonts w:eastAsiaTheme="majorEastAsia"/>
          <w:sz w:val="28"/>
          <w:szCs w:val="28"/>
        </w:rPr>
        <w:t xml:space="preserve"> </w:t>
      </w:r>
      <w:proofErr w:type="spellStart"/>
      <w:r w:rsidRPr="000E38D8">
        <w:rPr>
          <w:rFonts w:eastAsiaTheme="majorEastAsia"/>
          <w:sz w:val="28"/>
          <w:szCs w:val="28"/>
        </w:rPr>
        <w:t>có</w:t>
      </w:r>
      <w:proofErr w:type="spellEnd"/>
      <w:r w:rsidRPr="000E38D8">
        <w:rPr>
          <w:rFonts w:eastAsiaTheme="majorEastAsia"/>
          <w:sz w:val="28"/>
          <w:szCs w:val="28"/>
        </w:rPr>
        <w:t>.</w:t>
      </w:r>
    </w:p>
    <w:p w14:paraId="6ECD49D7" w14:textId="77777777" w:rsidR="005E0995" w:rsidRPr="000E38D8" w:rsidRDefault="005E0995" w:rsidP="004C08FB">
      <w:pPr>
        <w:spacing w:after="0" w:line="240" w:lineRule="auto"/>
        <w:ind w:firstLine="709"/>
        <w:rPr>
          <w:rFonts w:eastAsiaTheme="majorEastAsia"/>
          <w:sz w:val="28"/>
          <w:szCs w:val="28"/>
        </w:rPr>
      </w:pPr>
      <w:r w:rsidRPr="000E38D8">
        <w:rPr>
          <w:rFonts w:eastAsiaTheme="majorEastAsia"/>
          <w:sz w:val="28"/>
          <w:szCs w:val="28"/>
        </w:rPr>
        <w:t xml:space="preserve">c) </w:t>
      </w:r>
      <w:proofErr w:type="spellStart"/>
      <w:r w:rsidRPr="000E38D8">
        <w:rPr>
          <w:rFonts w:eastAsiaTheme="majorEastAsia"/>
          <w:sz w:val="28"/>
          <w:szCs w:val="28"/>
        </w:rPr>
        <w:t>Cơ</w:t>
      </w:r>
      <w:proofErr w:type="spellEnd"/>
      <w:r w:rsidRPr="000E38D8">
        <w:rPr>
          <w:rFonts w:eastAsiaTheme="majorEastAsia"/>
          <w:sz w:val="28"/>
          <w:szCs w:val="28"/>
        </w:rPr>
        <w:t xml:space="preserve"> </w:t>
      </w:r>
      <w:proofErr w:type="spellStart"/>
      <w:r w:rsidRPr="000E38D8">
        <w:rPr>
          <w:rFonts w:eastAsiaTheme="majorEastAsia"/>
          <w:sz w:val="28"/>
          <w:szCs w:val="28"/>
        </w:rPr>
        <w:t>quan</w:t>
      </w:r>
      <w:proofErr w:type="spellEnd"/>
      <w:r w:rsidRPr="000E38D8">
        <w:rPr>
          <w:rFonts w:eastAsiaTheme="majorEastAsia"/>
          <w:sz w:val="28"/>
          <w:szCs w:val="28"/>
        </w:rPr>
        <w:t xml:space="preserve"> </w:t>
      </w:r>
      <w:proofErr w:type="spellStart"/>
      <w:r w:rsidRPr="000E38D8">
        <w:rPr>
          <w:rFonts w:eastAsiaTheme="majorEastAsia"/>
          <w:sz w:val="28"/>
          <w:szCs w:val="28"/>
        </w:rPr>
        <w:t>trực</w:t>
      </w:r>
      <w:proofErr w:type="spellEnd"/>
      <w:r w:rsidRPr="000E38D8">
        <w:rPr>
          <w:rFonts w:eastAsiaTheme="majorEastAsia"/>
          <w:sz w:val="28"/>
          <w:szCs w:val="28"/>
        </w:rPr>
        <w:t xml:space="preserve"> </w:t>
      </w:r>
      <w:proofErr w:type="spellStart"/>
      <w:r w:rsidRPr="000E38D8">
        <w:rPr>
          <w:rFonts w:eastAsiaTheme="majorEastAsia"/>
          <w:sz w:val="28"/>
          <w:szCs w:val="28"/>
        </w:rPr>
        <w:t>tiếp</w:t>
      </w:r>
      <w:proofErr w:type="spellEnd"/>
      <w:r w:rsidRPr="000E38D8">
        <w:rPr>
          <w:rFonts w:eastAsiaTheme="majorEastAsia"/>
          <w:sz w:val="28"/>
          <w:szCs w:val="28"/>
        </w:rPr>
        <w:t xml:space="preserve"> </w:t>
      </w:r>
      <w:proofErr w:type="spellStart"/>
      <w:r w:rsidRPr="000E38D8">
        <w:rPr>
          <w:rFonts w:eastAsiaTheme="majorEastAsia"/>
          <w:sz w:val="28"/>
          <w:szCs w:val="28"/>
        </w:rPr>
        <w:t>thực</w:t>
      </w:r>
      <w:proofErr w:type="spellEnd"/>
      <w:r w:rsidRPr="000E38D8">
        <w:rPr>
          <w:rFonts w:eastAsiaTheme="majorEastAsia"/>
          <w:sz w:val="28"/>
          <w:szCs w:val="28"/>
        </w:rPr>
        <w:t xml:space="preserve"> </w:t>
      </w:r>
      <w:proofErr w:type="spellStart"/>
      <w:r w:rsidRPr="000E38D8">
        <w:rPr>
          <w:rFonts w:eastAsiaTheme="majorEastAsia"/>
          <w:sz w:val="28"/>
          <w:szCs w:val="28"/>
        </w:rPr>
        <w:t>hiện</w:t>
      </w:r>
      <w:proofErr w:type="spellEnd"/>
      <w:r w:rsidRPr="000E38D8">
        <w:rPr>
          <w:rFonts w:eastAsiaTheme="majorEastAsia"/>
          <w:sz w:val="28"/>
          <w:szCs w:val="28"/>
        </w:rPr>
        <w:t xml:space="preserve"> TTHC: </w:t>
      </w:r>
      <w:proofErr w:type="spellStart"/>
      <w:r w:rsidRPr="000E38D8">
        <w:rPr>
          <w:rFonts w:eastAsiaTheme="majorEastAsia"/>
          <w:sz w:val="28"/>
          <w:szCs w:val="28"/>
        </w:rPr>
        <w:t>Cơ</w:t>
      </w:r>
      <w:proofErr w:type="spellEnd"/>
      <w:r w:rsidRPr="000E38D8">
        <w:rPr>
          <w:rFonts w:eastAsiaTheme="majorEastAsia"/>
          <w:sz w:val="28"/>
          <w:szCs w:val="28"/>
        </w:rPr>
        <w:t xml:space="preserve"> </w:t>
      </w:r>
      <w:proofErr w:type="spellStart"/>
      <w:r w:rsidRPr="000E38D8">
        <w:rPr>
          <w:rFonts w:eastAsiaTheme="majorEastAsia"/>
          <w:sz w:val="28"/>
          <w:szCs w:val="28"/>
        </w:rPr>
        <w:t>quan</w:t>
      </w:r>
      <w:proofErr w:type="spellEnd"/>
      <w:r w:rsidRPr="000E38D8">
        <w:rPr>
          <w:rFonts w:eastAsiaTheme="majorEastAsia"/>
          <w:sz w:val="28"/>
          <w:szCs w:val="28"/>
        </w:rPr>
        <w:t xml:space="preserve"> </w:t>
      </w:r>
      <w:proofErr w:type="spellStart"/>
      <w:r w:rsidRPr="000E38D8">
        <w:rPr>
          <w:rFonts w:eastAsiaTheme="majorEastAsia"/>
          <w:sz w:val="28"/>
          <w:szCs w:val="28"/>
        </w:rPr>
        <w:t>chuyên</w:t>
      </w:r>
      <w:proofErr w:type="spellEnd"/>
      <w:r w:rsidRPr="000E38D8">
        <w:rPr>
          <w:rFonts w:eastAsiaTheme="majorEastAsia"/>
          <w:sz w:val="28"/>
          <w:szCs w:val="28"/>
        </w:rPr>
        <w:t xml:space="preserve"> </w:t>
      </w:r>
      <w:proofErr w:type="spellStart"/>
      <w:r w:rsidRPr="000E38D8">
        <w:rPr>
          <w:rFonts w:eastAsiaTheme="majorEastAsia"/>
          <w:sz w:val="28"/>
          <w:szCs w:val="28"/>
        </w:rPr>
        <w:t>môn</w:t>
      </w:r>
      <w:proofErr w:type="spellEnd"/>
      <w:r w:rsidRPr="000E38D8">
        <w:rPr>
          <w:rFonts w:eastAsiaTheme="majorEastAsia"/>
          <w:sz w:val="28"/>
          <w:szCs w:val="28"/>
        </w:rPr>
        <w:t xml:space="preserve"> </w:t>
      </w:r>
      <w:proofErr w:type="spellStart"/>
      <w:r w:rsidRPr="000E38D8">
        <w:rPr>
          <w:rFonts w:eastAsiaTheme="majorEastAsia"/>
          <w:sz w:val="28"/>
          <w:szCs w:val="28"/>
        </w:rPr>
        <w:t>thuộc</w:t>
      </w:r>
      <w:proofErr w:type="spellEnd"/>
      <w:r w:rsidRPr="000E38D8">
        <w:rPr>
          <w:rFonts w:eastAsiaTheme="majorEastAsia"/>
          <w:sz w:val="28"/>
          <w:szCs w:val="28"/>
        </w:rPr>
        <w:t xml:space="preserve"> </w:t>
      </w:r>
      <w:proofErr w:type="spellStart"/>
      <w:r w:rsidRPr="000E38D8">
        <w:rPr>
          <w:rFonts w:eastAsiaTheme="majorEastAsia"/>
          <w:sz w:val="28"/>
          <w:szCs w:val="28"/>
        </w:rPr>
        <w:t>Ủy</w:t>
      </w:r>
      <w:proofErr w:type="spellEnd"/>
      <w:r w:rsidRPr="000E38D8">
        <w:rPr>
          <w:rFonts w:eastAsiaTheme="majorEastAsia"/>
          <w:sz w:val="28"/>
          <w:szCs w:val="28"/>
        </w:rPr>
        <w:t xml:space="preserve"> ban </w:t>
      </w:r>
      <w:proofErr w:type="spellStart"/>
      <w:r w:rsidRPr="000E38D8">
        <w:rPr>
          <w:rFonts w:eastAsiaTheme="majorEastAsia"/>
          <w:sz w:val="28"/>
          <w:szCs w:val="28"/>
        </w:rPr>
        <w:t>nhân</w:t>
      </w:r>
      <w:proofErr w:type="spellEnd"/>
      <w:r w:rsidRPr="000E38D8">
        <w:rPr>
          <w:rFonts w:eastAsiaTheme="majorEastAsia"/>
          <w:sz w:val="28"/>
          <w:szCs w:val="28"/>
        </w:rPr>
        <w:t xml:space="preserve"> </w:t>
      </w:r>
      <w:proofErr w:type="spellStart"/>
      <w:r w:rsidRPr="000E38D8">
        <w:rPr>
          <w:rFonts w:eastAsiaTheme="majorEastAsia"/>
          <w:sz w:val="28"/>
          <w:szCs w:val="28"/>
        </w:rPr>
        <w:t>dân</w:t>
      </w:r>
      <w:proofErr w:type="spellEnd"/>
      <w:r w:rsidRPr="000E38D8">
        <w:rPr>
          <w:rFonts w:eastAsiaTheme="majorEastAsia"/>
          <w:sz w:val="28"/>
          <w:szCs w:val="28"/>
        </w:rPr>
        <w:t xml:space="preserve"> </w:t>
      </w:r>
      <w:proofErr w:type="spellStart"/>
      <w:r w:rsidRPr="000E38D8">
        <w:rPr>
          <w:rFonts w:eastAsiaTheme="majorEastAsia"/>
          <w:sz w:val="28"/>
          <w:szCs w:val="28"/>
        </w:rPr>
        <w:t>cấp</w:t>
      </w:r>
      <w:proofErr w:type="spellEnd"/>
      <w:r w:rsidRPr="000E38D8">
        <w:rPr>
          <w:rFonts w:eastAsiaTheme="majorEastAsia"/>
          <w:sz w:val="28"/>
          <w:szCs w:val="28"/>
        </w:rPr>
        <w:t xml:space="preserve"> </w:t>
      </w:r>
      <w:proofErr w:type="spellStart"/>
      <w:r w:rsidRPr="000E38D8">
        <w:rPr>
          <w:rFonts w:eastAsiaTheme="majorEastAsia"/>
          <w:sz w:val="28"/>
          <w:szCs w:val="28"/>
        </w:rPr>
        <w:t>tỉnh</w:t>
      </w:r>
      <w:proofErr w:type="spellEnd"/>
      <w:r w:rsidRPr="000E38D8">
        <w:rPr>
          <w:rFonts w:eastAsiaTheme="majorEastAsia"/>
          <w:sz w:val="28"/>
          <w:szCs w:val="28"/>
        </w:rPr>
        <w:t xml:space="preserve">. </w:t>
      </w:r>
    </w:p>
    <w:p w14:paraId="5496BB82" w14:textId="77777777" w:rsidR="005E0995" w:rsidRPr="000E38D8" w:rsidRDefault="005E0995" w:rsidP="004C08FB">
      <w:pPr>
        <w:spacing w:after="0" w:line="240" w:lineRule="auto"/>
        <w:ind w:firstLine="709"/>
        <w:rPr>
          <w:rFonts w:eastAsiaTheme="majorEastAsia"/>
          <w:sz w:val="28"/>
          <w:szCs w:val="28"/>
        </w:rPr>
      </w:pPr>
      <w:r w:rsidRPr="000E38D8">
        <w:rPr>
          <w:rFonts w:eastAsiaTheme="majorEastAsia"/>
          <w:sz w:val="28"/>
          <w:szCs w:val="28"/>
        </w:rPr>
        <w:t xml:space="preserve">d) </w:t>
      </w:r>
      <w:proofErr w:type="spellStart"/>
      <w:r w:rsidRPr="000E38D8">
        <w:rPr>
          <w:rFonts w:eastAsiaTheme="majorEastAsia"/>
          <w:sz w:val="28"/>
          <w:szCs w:val="28"/>
        </w:rPr>
        <w:t>Cơ</w:t>
      </w:r>
      <w:proofErr w:type="spellEnd"/>
      <w:r w:rsidRPr="000E38D8">
        <w:rPr>
          <w:rFonts w:eastAsiaTheme="majorEastAsia"/>
          <w:sz w:val="28"/>
          <w:szCs w:val="28"/>
        </w:rPr>
        <w:t xml:space="preserve"> </w:t>
      </w:r>
      <w:proofErr w:type="spellStart"/>
      <w:r w:rsidRPr="000E38D8">
        <w:rPr>
          <w:rFonts w:eastAsiaTheme="majorEastAsia"/>
          <w:sz w:val="28"/>
          <w:szCs w:val="28"/>
        </w:rPr>
        <w:t>quan</w:t>
      </w:r>
      <w:proofErr w:type="spellEnd"/>
      <w:r w:rsidRPr="000E38D8">
        <w:rPr>
          <w:rFonts w:eastAsiaTheme="majorEastAsia"/>
          <w:sz w:val="28"/>
          <w:szCs w:val="28"/>
        </w:rPr>
        <w:t xml:space="preserve"> </w:t>
      </w:r>
      <w:proofErr w:type="spellStart"/>
      <w:r w:rsidRPr="000E38D8">
        <w:rPr>
          <w:rFonts w:eastAsiaTheme="majorEastAsia"/>
          <w:sz w:val="28"/>
          <w:szCs w:val="28"/>
        </w:rPr>
        <w:t>phối</w:t>
      </w:r>
      <w:proofErr w:type="spellEnd"/>
      <w:r w:rsidRPr="000E38D8">
        <w:rPr>
          <w:rFonts w:eastAsiaTheme="majorEastAsia"/>
          <w:sz w:val="28"/>
          <w:szCs w:val="28"/>
        </w:rPr>
        <w:t xml:space="preserve"> </w:t>
      </w:r>
      <w:proofErr w:type="spellStart"/>
      <w:r w:rsidRPr="000E38D8">
        <w:rPr>
          <w:rFonts w:eastAsiaTheme="majorEastAsia"/>
          <w:sz w:val="28"/>
          <w:szCs w:val="28"/>
        </w:rPr>
        <w:t>hợp</w:t>
      </w:r>
      <w:proofErr w:type="spellEnd"/>
      <w:r w:rsidRPr="000E38D8">
        <w:rPr>
          <w:rFonts w:eastAsiaTheme="majorEastAsia"/>
          <w:sz w:val="28"/>
          <w:szCs w:val="28"/>
        </w:rPr>
        <w:t>:</w:t>
      </w:r>
      <w:r w:rsidRPr="000E38D8">
        <w:rPr>
          <w:rFonts w:eastAsiaTheme="majorEastAsia"/>
          <w:sz w:val="28"/>
          <w:szCs w:val="28"/>
          <w:lang w:val="vi-VN"/>
        </w:rPr>
        <w:t xml:space="preserve"> Không có</w:t>
      </w:r>
      <w:r w:rsidRPr="000E38D8">
        <w:rPr>
          <w:rFonts w:eastAsiaTheme="majorEastAsia"/>
          <w:sz w:val="28"/>
          <w:szCs w:val="28"/>
        </w:rPr>
        <w:t>.</w:t>
      </w:r>
    </w:p>
    <w:p w14:paraId="35A4548D" w14:textId="4D624C91" w:rsidR="005E0995" w:rsidRPr="000E38D8" w:rsidRDefault="005E0995" w:rsidP="004C08FB">
      <w:pPr>
        <w:spacing w:after="0" w:line="240" w:lineRule="auto"/>
        <w:ind w:firstLine="709"/>
        <w:rPr>
          <w:rFonts w:eastAsiaTheme="majorEastAsia"/>
          <w:sz w:val="28"/>
          <w:szCs w:val="28"/>
        </w:rPr>
      </w:pPr>
      <w:r w:rsidRPr="000E38D8">
        <w:rPr>
          <w:rFonts w:eastAsiaTheme="majorEastAsia"/>
          <w:b/>
          <w:bCs/>
          <w:sz w:val="28"/>
          <w:szCs w:val="28"/>
        </w:rPr>
        <w:t xml:space="preserve">7. </w:t>
      </w:r>
      <w:proofErr w:type="spellStart"/>
      <w:r w:rsidRPr="000E38D8">
        <w:rPr>
          <w:rFonts w:eastAsiaTheme="majorEastAsia"/>
          <w:b/>
          <w:bCs/>
          <w:sz w:val="28"/>
          <w:szCs w:val="28"/>
        </w:rPr>
        <w:t>Kết</w:t>
      </w:r>
      <w:proofErr w:type="spellEnd"/>
      <w:r w:rsidRPr="000E38D8">
        <w:rPr>
          <w:rFonts w:eastAsiaTheme="majorEastAsia"/>
          <w:b/>
          <w:bCs/>
          <w:sz w:val="28"/>
          <w:szCs w:val="28"/>
        </w:rPr>
        <w:t xml:space="preserve"> </w:t>
      </w:r>
      <w:proofErr w:type="spellStart"/>
      <w:r w:rsidRPr="000E38D8">
        <w:rPr>
          <w:rFonts w:eastAsiaTheme="majorEastAsia"/>
          <w:b/>
          <w:bCs/>
          <w:sz w:val="28"/>
          <w:szCs w:val="28"/>
        </w:rPr>
        <w:t>quả</w:t>
      </w:r>
      <w:proofErr w:type="spellEnd"/>
      <w:r w:rsidRPr="000E38D8">
        <w:rPr>
          <w:rFonts w:eastAsiaTheme="majorEastAsia"/>
          <w:b/>
          <w:bCs/>
          <w:sz w:val="28"/>
          <w:szCs w:val="28"/>
        </w:rPr>
        <w:t xml:space="preserve"> </w:t>
      </w:r>
      <w:proofErr w:type="spellStart"/>
      <w:r w:rsidRPr="000E38D8">
        <w:rPr>
          <w:rFonts w:eastAsiaTheme="majorEastAsia"/>
          <w:b/>
          <w:bCs/>
          <w:sz w:val="28"/>
          <w:szCs w:val="28"/>
        </w:rPr>
        <w:t>của</w:t>
      </w:r>
      <w:proofErr w:type="spellEnd"/>
      <w:r w:rsidRPr="000E38D8">
        <w:rPr>
          <w:rFonts w:eastAsiaTheme="majorEastAsia"/>
          <w:b/>
          <w:bCs/>
          <w:sz w:val="28"/>
          <w:szCs w:val="28"/>
        </w:rPr>
        <w:t xml:space="preserve"> </w:t>
      </w:r>
      <w:proofErr w:type="spellStart"/>
      <w:r w:rsidRPr="000E38D8">
        <w:rPr>
          <w:rFonts w:eastAsiaTheme="majorEastAsia"/>
          <w:b/>
          <w:bCs/>
          <w:sz w:val="28"/>
          <w:szCs w:val="28"/>
        </w:rPr>
        <w:t>việc</w:t>
      </w:r>
      <w:proofErr w:type="spellEnd"/>
      <w:r w:rsidRPr="000E38D8">
        <w:rPr>
          <w:rFonts w:eastAsiaTheme="majorEastAsia"/>
          <w:b/>
          <w:bCs/>
          <w:sz w:val="28"/>
          <w:szCs w:val="28"/>
        </w:rPr>
        <w:t xml:space="preserve"> </w:t>
      </w:r>
      <w:proofErr w:type="spellStart"/>
      <w:r w:rsidRPr="000E38D8">
        <w:rPr>
          <w:rFonts w:eastAsiaTheme="majorEastAsia"/>
          <w:b/>
          <w:bCs/>
          <w:sz w:val="28"/>
          <w:szCs w:val="28"/>
        </w:rPr>
        <w:t>thực</w:t>
      </w:r>
      <w:proofErr w:type="spellEnd"/>
      <w:r w:rsidRPr="000E38D8">
        <w:rPr>
          <w:rFonts w:eastAsiaTheme="majorEastAsia"/>
          <w:b/>
          <w:bCs/>
          <w:sz w:val="28"/>
          <w:szCs w:val="28"/>
        </w:rPr>
        <w:t xml:space="preserve"> </w:t>
      </w:r>
      <w:proofErr w:type="spellStart"/>
      <w:r w:rsidRPr="000E38D8">
        <w:rPr>
          <w:rFonts w:eastAsiaTheme="majorEastAsia"/>
          <w:b/>
          <w:bCs/>
          <w:sz w:val="28"/>
          <w:szCs w:val="28"/>
        </w:rPr>
        <w:t>hiện</w:t>
      </w:r>
      <w:proofErr w:type="spellEnd"/>
      <w:r w:rsidRPr="000E38D8">
        <w:rPr>
          <w:rFonts w:eastAsiaTheme="majorEastAsia"/>
          <w:b/>
          <w:bCs/>
          <w:sz w:val="28"/>
          <w:szCs w:val="28"/>
        </w:rPr>
        <w:t xml:space="preserve"> TTHC:</w:t>
      </w:r>
    </w:p>
    <w:p w14:paraId="63215E0C" w14:textId="77777777" w:rsidR="005E0995" w:rsidRPr="000E38D8" w:rsidRDefault="005E0995" w:rsidP="004C08FB">
      <w:pPr>
        <w:spacing w:after="0" w:line="240" w:lineRule="auto"/>
        <w:ind w:firstLine="709"/>
        <w:rPr>
          <w:rFonts w:eastAsiaTheme="majorEastAsia"/>
          <w:sz w:val="28"/>
          <w:szCs w:val="28"/>
        </w:rPr>
      </w:pPr>
      <w:r w:rsidRPr="000E38D8">
        <w:rPr>
          <w:rFonts w:eastAsiaTheme="majorEastAsia"/>
          <w:sz w:val="28"/>
          <w:szCs w:val="28"/>
        </w:rPr>
        <w:t xml:space="preserve">- </w:t>
      </w:r>
      <w:proofErr w:type="spellStart"/>
      <w:r w:rsidRPr="000E38D8">
        <w:rPr>
          <w:sz w:val="28"/>
          <w:szCs w:val="28"/>
        </w:rPr>
        <w:t>Giấy</w:t>
      </w:r>
      <w:proofErr w:type="spellEnd"/>
      <w:r w:rsidRPr="000E38D8">
        <w:rPr>
          <w:sz w:val="28"/>
          <w:szCs w:val="28"/>
        </w:rPr>
        <w:t xml:space="preserve"> </w:t>
      </w:r>
      <w:proofErr w:type="spellStart"/>
      <w:r w:rsidRPr="000E38D8">
        <w:rPr>
          <w:sz w:val="28"/>
          <w:szCs w:val="28"/>
        </w:rPr>
        <w:t>phép</w:t>
      </w:r>
      <w:proofErr w:type="spellEnd"/>
      <w:r w:rsidRPr="000E38D8">
        <w:rPr>
          <w:sz w:val="28"/>
          <w:szCs w:val="28"/>
        </w:rPr>
        <w:t xml:space="preserve"> </w:t>
      </w:r>
      <w:proofErr w:type="spellStart"/>
      <w:r w:rsidRPr="000E38D8">
        <w:rPr>
          <w:sz w:val="28"/>
          <w:szCs w:val="28"/>
        </w:rPr>
        <w:t>nhập</w:t>
      </w:r>
      <w:proofErr w:type="spellEnd"/>
      <w:r w:rsidRPr="000E38D8">
        <w:rPr>
          <w:sz w:val="28"/>
          <w:szCs w:val="28"/>
        </w:rPr>
        <w:t xml:space="preserve"> </w:t>
      </w:r>
      <w:proofErr w:type="spellStart"/>
      <w:r w:rsidRPr="000E38D8">
        <w:rPr>
          <w:sz w:val="28"/>
          <w:szCs w:val="28"/>
        </w:rPr>
        <w:t>khẩu</w:t>
      </w:r>
      <w:proofErr w:type="spellEnd"/>
      <w:r w:rsidRPr="000E38D8">
        <w:rPr>
          <w:sz w:val="28"/>
          <w:szCs w:val="28"/>
        </w:rPr>
        <w:t xml:space="preserve"> </w:t>
      </w:r>
      <w:proofErr w:type="spellStart"/>
      <w:r w:rsidRPr="000E38D8">
        <w:rPr>
          <w:sz w:val="28"/>
          <w:szCs w:val="28"/>
        </w:rPr>
        <w:t>tàu</w:t>
      </w:r>
      <w:proofErr w:type="spellEnd"/>
      <w:r w:rsidRPr="000E38D8">
        <w:rPr>
          <w:sz w:val="28"/>
          <w:szCs w:val="28"/>
        </w:rPr>
        <w:t xml:space="preserve"> </w:t>
      </w:r>
      <w:proofErr w:type="spellStart"/>
      <w:r w:rsidRPr="000E38D8">
        <w:rPr>
          <w:sz w:val="28"/>
          <w:szCs w:val="28"/>
        </w:rPr>
        <w:t>biển</w:t>
      </w:r>
      <w:proofErr w:type="spellEnd"/>
      <w:r w:rsidRPr="000E38D8">
        <w:rPr>
          <w:sz w:val="28"/>
          <w:szCs w:val="28"/>
        </w:rPr>
        <w:t xml:space="preserve"> </w:t>
      </w:r>
      <w:proofErr w:type="spellStart"/>
      <w:r w:rsidRPr="000E38D8">
        <w:rPr>
          <w:sz w:val="28"/>
          <w:szCs w:val="28"/>
        </w:rPr>
        <w:t>đã</w:t>
      </w:r>
      <w:proofErr w:type="spellEnd"/>
      <w:r w:rsidRPr="000E38D8">
        <w:rPr>
          <w:sz w:val="28"/>
          <w:szCs w:val="28"/>
        </w:rPr>
        <w:t xml:space="preserve"> qua </w:t>
      </w:r>
      <w:proofErr w:type="spellStart"/>
      <w:r w:rsidRPr="000E38D8">
        <w:rPr>
          <w:sz w:val="28"/>
          <w:szCs w:val="28"/>
        </w:rPr>
        <w:t>sử</w:t>
      </w:r>
      <w:proofErr w:type="spellEnd"/>
      <w:r w:rsidRPr="000E38D8">
        <w:rPr>
          <w:sz w:val="28"/>
          <w:szCs w:val="28"/>
        </w:rPr>
        <w:t xml:space="preserve"> </w:t>
      </w:r>
      <w:proofErr w:type="spellStart"/>
      <w:r w:rsidRPr="000E38D8">
        <w:rPr>
          <w:sz w:val="28"/>
          <w:szCs w:val="28"/>
        </w:rPr>
        <w:t>dụng</w:t>
      </w:r>
      <w:proofErr w:type="spellEnd"/>
      <w:r w:rsidRPr="000E38D8">
        <w:rPr>
          <w:sz w:val="28"/>
          <w:szCs w:val="28"/>
        </w:rPr>
        <w:t xml:space="preserve"> </w:t>
      </w:r>
      <w:proofErr w:type="spellStart"/>
      <w:r w:rsidRPr="000E38D8">
        <w:rPr>
          <w:sz w:val="28"/>
          <w:szCs w:val="28"/>
        </w:rPr>
        <w:t>để</w:t>
      </w:r>
      <w:proofErr w:type="spellEnd"/>
      <w:r w:rsidRPr="000E38D8">
        <w:rPr>
          <w:sz w:val="28"/>
          <w:szCs w:val="28"/>
        </w:rPr>
        <w:t xml:space="preserve"> </w:t>
      </w:r>
      <w:proofErr w:type="spellStart"/>
      <w:r w:rsidRPr="000E38D8">
        <w:rPr>
          <w:sz w:val="28"/>
          <w:szCs w:val="28"/>
        </w:rPr>
        <w:t>phá</w:t>
      </w:r>
      <w:proofErr w:type="spellEnd"/>
      <w:r w:rsidRPr="000E38D8">
        <w:rPr>
          <w:sz w:val="28"/>
          <w:szCs w:val="28"/>
        </w:rPr>
        <w:t xml:space="preserve"> </w:t>
      </w:r>
      <w:proofErr w:type="spellStart"/>
      <w:r w:rsidRPr="000E38D8">
        <w:rPr>
          <w:sz w:val="28"/>
          <w:szCs w:val="28"/>
        </w:rPr>
        <w:t>dỡ</w:t>
      </w:r>
      <w:proofErr w:type="spellEnd"/>
      <w:r w:rsidRPr="000E38D8">
        <w:rPr>
          <w:rFonts w:eastAsiaTheme="majorEastAsia"/>
          <w:sz w:val="28"/>
          <w:szCs w:val="28"/>
        </w:rPr>
        <w:t>.</w:t>
      </w:r>
    </w:p>
    <w:p w14:paraId="581B0C89" w14:textId="682BEA2A" w:rsidR="005E0995" w:rsidRPr="000E38D8" w:rsidRDefault="005E0995" w:rsidP="004C08FB">
      <w:pPr>
        <w:spacing w:after="0" w:line="240" w:lineRule="auto"/>
        <w:ind w:firstLine="709"/>
        <w:rPr>
          <w:sz w:val="28"/>
          <w:szCs w:val="28"/>
        </w:rPr>
      </w:pPr>
      <w:r w:rsidRPr="000E38D8">
        <w:rPr>
          <w:b/>
          <w:sz w:val="28"/>
          <w:szCs w:val="28"/>
        </w:rPr>
        <w:t xml:space="preserve">8. </w:t>
      </w:r>
      <w:proofErr w:type="spellStart"/>
      <w:r w:rsidRPr="000E38D8">
        <w:rPr>
          <w:b/>
          <w:sz w:val="28"/>
          <w:szCs w:val="28"/>
        </w:rPr>
        <w:t>Phí</w:t>
      </w:r>
      <w:proofErr w:type="spellEnd"/>
      <w:r w:rsidRPr="000E38D8">
        <w:rPr>
          <w:b/>
          <w:sz w:val="28"/>
          <w:szCs w:val="28"/>
        </w:rPr>
        <w:t xml:space="preserve">, </w:t>
      </w:r>
      <w:proofErr w:type="spellStart"/>
      <w:r w:rsidRPr="000E38D8">
        <w:rPr>
          <w:b/>
          <w:sz w:val="28"/>
          <w:szCs w:val="28"/>
        </w:rPr>
        <w:t>lệ</w:t>
      </w:r>
      <w:proofErr w:type="spellEnd"/>
      <w:r w:rsidRPr="000E38D8">
        <w:rPr>
          <w:b/>
          <w:sz w:val="28"/>
          <w:szCs w:val="28"/>
        </w:rPr>
        <w:t xml:space="preserve"> </w:t>
      </w:r>
      <w:proofErr w:type="spellStart"/>
      <w:r w:rsidRPr="000E38D8">
        <w:rPr>
          <w:b/>
          <w:sz w:val="28"/>
          <w:szCs w:val="28"/>
        </w:rPr>
        <w:t>phí</w:t>
      </w:r>
      <w:proofErr w:type="spellEnd"/>
      <w:r w:rsidRPr="000E38D8">
        <w:rPr>
          <w:b/>
          <w:sz w:val="28"/>
          <w:szCs w:val="28"/>
        </w:rPr>
        <w:t>:</w:t>
      </w:r>
      <w:r w:rsidRPr="000E38D8">
        <w:rPr>
          <w:sz w:val="28"/>
          <w:szCs w:val="28"/>
        </w:rPr>
        <w:t> </w:t>
      </w:r>
      <w:proofErr w:type="spellStart"/>
      <w:r w:rsidRPr="000E38D8">
        <w:rPr>
          <w:sz w:val="28"/>
          <w:szCs w:val="28"/>
        </w:rPr>
        <w:t>Không</w:t>
      </w:r>
      <w:proofErr w:type="spellEnd"/>
      <w:r w:rsidRPr="000E38D8">
        <w:rPr>
          <w:sz w:val="28"/>
          <w:szCs w:val="28"/>
        </w:rPr>
        <w:t xml:space="preserve"> </w:t>
      </w:r>
      <w:proofErr w:type="spellStart"/>
      <w:r w:rsidRPr="000E38D8">
        <w:rPr>
          <w:sz w:val="28"/>
          <w:szCs w:val="28"/>
        </w:rPr>
        <w:t>có</w:t>
      </w:r>
      <w:proofErr w:type="spellEnd"/>
      <w:r w:rsidRPr="000E38D8">
        <w:rPr>
          <w:sz w:val="28"/>
          <w:szCs w:val="28"/>
        </w:rPr>
        <w:t>.</w:t>
      </w:r>
    </w:p>
    <w:p w14:paraId="77C3388D" w14:textId="05B44712" w:rsidR="005E0995" w:rsidRPr="000E38D8" w:rsidRDefault="004C08FB" w:rsidP="004C08FB">
      <w:pPr>
        <w:spacing w:after="0" w:line="240" w:lineRule="auto"/>
        <w:ind w:firstLine="709"/>
        <w:rPr>
          <w:b/>
          <w:sz w:val="28"/>
          <w:szCs w:val="28"/>
        </w:rPr>
      </w:pPr>
      <w:r w:rsidRPr="000E38D8">
        <w:rPr>
          <w:b/>
          <w:sz w:val="28"/>
          <w:szCs w:val="28"/>
        </w:rPr>
        <w:t xml:space="preserve">9. </w:t>
      </w:r>
      <w:proofErr w:type="spellStart"/>
      <w:r w:rsidRPr="000E38D8">
        <w:rPr>
          <w:b/>
          <w:sz w:val="28"/>
          <w:szCs w:val="28"/>
        </w:rPr>
        <w:t>Tên</w:t>
      </w:r>
      <w:proofErr w:type="spellEnd"/>
      <w:r w:rsidRPr="000E38D8">
        <w:rPr>
          <w:b/>
          <w:sz w:val="28"/>
          <w:szCs w:val="28"/>
        </w:rPr>
        <w:t xml:space="preserve"> </w:t>
      </w:r>
      <w:proofErr w:type="spellStart"/>
      <w:r w:rsidRPr="000E38D8">
        <w:rPr>
          <w:b/>
          <w:sz w:val="28"/>
          <w:szCs w:val="28"/>
        </w:rPr>
        <w:t>mẫu</w:t>
      </w:r>
      <w:proofErr w:type="spellEnd"/>
      <w:r w:rsidRPr="000E38D8">
        <w:rPr>
          <w:b/>
          <w:sz w:val="28"/>
          <w:szCs w:val="28"/>
        </w:rPr>
        <w:t xml:space="preserve"> </w:t>
      </w:r>
      <w:proofErr w:type="spellStart"/>
      <w:r w:rsidRPr="000E38D8">
        <w:rPr>
          <w:b/>
          <w:sz w:val="28"/>
          <w:szCs w:val="28"/>
        </w:rPr>
        <w:t>đơn</w:t>
      </w:r>
      <w:proofErr w:type="spellEnd"/>
      <w:r w:rsidRPr="000E38D8">
        <w:rPr>
          <w:b/>
          <w:sz w:val="28"/>
          <w:szCs w:val="28"/>
        </w:rPr>
        <w:t xml:space="preserve">, </w:t>
      </w:r>
      <w:proofErr w:type="spellStart"/>
      <w:r w:rsidRPr="000E38D8">
        <w:rPr>
          <w:b/>
          <w:sz w:val="28"/>
          <w:szCs w:val="28"/>
        </w:rPr>
        <w:t>mẫu</w:t>
      </w:r>
      <w:proofErr w:type="spellEnd"/>
      <w:r w:rsidRPr="000E38D8">
        <w:rPr>
          <w:b/>
          <w:sz w:val="28"/>
          <w:szCs w:val="28"/>
        </w:rPr>
        <w:t xml:space="preserve"> </w:t>
      </w:r>
      <w:proofErr w:type="spellStart"/>
      <w:r w:rsidRPr="000E38D8">
        <w:rPr>
          <w:b/>
          <w:sz w:val="28"/>
          <w:szCs w:val="28"/>
        </w:rPr>
        <w:t>tờ</w:t>
      </w:r>
      <w:proofErr w:type="spellEnd"/>
      <w:r w:rsidRPr="000E38D8">
        <w:rPr>
          <w:b/>
          <w:sz w:val="28"/>
          <w:szCs w:val="28"/>
        </w:rPr>
        <w:t xml:space="preserve"> </w:t>
      </w:r>
      <w:proofErr w:type="spellStart"/>
      <w:r w:rsidRPr="000E38D8">
        <w:rPr>
          <w:b/>
          <w:sz w:val="28"/>
          <w:szCs w:val="28"/>
        </w:rPr>
        <w:t>khai</w:t>
      </w:r>
      <w:proofErr w:type="spellEnd"/>
      <w:r w:rsidRPr="000E38D8">
        <w:rPr>
          <w:b/>
          <w:sz w:val="28"/>
          <w:szCs w:val="28"/>
        </w:rPr>
        <w:t xml:space="preserve"> </w:t>
      </w:r>
      <w:proofErr w:type="spellStart"/>
      <w:r w:rsidRPr="000E38D8">
        <w:rPr>
          <w:b/>
          <w:sz w:val="28"/>
          <w:szCs w:val="28"/>
        </w:rPr>
        <w:t>hành</w:t>
      </w:r>
      <w:proofErr w:type="spellEnd"/>
      <w:r w:rsidRPr="000E38D8">
        <w:rPr>
          <w:b/>
          <w:sz w:val="28"/>
          <w:szCs w:val="28"/>
        </w:rPr>
        <w:t xml:space="preserve"> </w:t>
      </w:r>
      <w:proofErr w:type="spellStart"/>
      <w:r w:rsidRPr="000E38D8">
        <w:rPr>
          <w:b/>
          <w:sz w:val="28"/>
          <w:szCs w:val="28"/>
        </w:rPr>
        <w:t>chính</w:t>
      </w:r>
      <w:proofErr w:type="spellEnd"/>
      <w:r w:rsidRPr="000E38D8">
        <w:rPr>
          <w:b/>
          <w:sz w:val="28"/>
          <w:szCs w:val="28"/>
        </w:rPr>
        <w:t xml:space="preserve">, </w:t>
      </w:r>
      <w:proofErr w:type="spellStart"/>
      <w:r w:rsidRPr="000E38D8">
        <w:rPr>
          <w:b/>
          <w:sz w:val="28"/>
          <w:szCs w:val="28"/>
        </w:rPr>
        <w:t>mẫu</w:t>
      </w:r>
      <w:proofErr w:type="spellEnd"/>
      <w:r w:rsidRPr="000E38D8">
        <w:rPr>
          <w:b/>
          <w:sz w:val="28"/>
          <w:szCs w:val="28"/>
        </w:rPr>
        <w:t xml:space="preserve"> </w:t>
      </w:r>
      <w:proofErr w:type="spellStart"/>
      <w:r w:rsidRPr="000E38D8">
        <w:rPr>
          <w:b/>
          <w:sz w:val="28"/>
          <w:szCs w:val="28"/>
        </w:rPr>
        <w:t>kết</w:t>
      </w:r>
      <w:proofErr w:type="spellEnd"/>
      <w:r w:rsidRPr="000E38D8">
        <w:rPr>
          <w:b/>
          <w:sz w:val="28"/>
          <w:szCs w:val="28"/>
        </w:rPr>
        <w:t xml:space="preserve"> </w:t>
      </w:r>
      <w:proofErr w:type="spellStart"/>
      <w:r w:rsidRPr="000E38D8">
        <w:rPr>
          <w:b/>
          <w:sz w:val="28"/>
          <w:szCs w:val="28"/>
        </w:rPr>
        <w:t>quả</w:t>
      </w:r>
      <w:proofErr w:type="spellEnd"/>
      <w:r w:rsidRPr="000E38D8">
        <w:rPr>
          <w:b/>
          <w:sz w:val="28"/>
          <w:szCs w:val="28"/>
        </w:rPr>
        <w:t xml:space="preserve"> </w:t>
      </w:r>
      <w:proofErr w:type="spellStart"/>
      <w:r w:rsidRPr="000E38D8">
        <w:rPr>
          <w:b/>
          <w:sz w:val="28"/>
          <w:szCs w:val="28"/>
        </w:rPr>
        <w:t>thủ</w:t>
      </w:r>
      <w:proofErr w:type="spellEnd"/>
      <w:r w:rsidRPr="000E38D8">
        <w:rPr>
          <w:b/>
          <w:sz w:val="28"/>
          <w:szCs w:val="28"/>
        </w:rPr>
        <w:t xml:space="preserve"> </w:t>
      </w:r>
      <w:proofErr w:type="spellStart"/>
      <w:r w:rsidRPr="000E38D8">
        <w:rPr>
          <w:b/>
          <w:sz w:val="28"/>
          <w:szCs w:val="28"/>
        </w:rPr>
        <w:t>tục</w:t>
      </w:r>
      <w:proofErr w:type="spellEnd"/>
      <w:r w:rsidRPr="000E38D8">
        <w:rPr>
          <w:b/>
          <w:sz w:val="28"/>
          <w:szCs w:val="28"/>
        </w:rPr>
        <w:t xml:space="preserve"> </w:t>
      </w:r>
      <w:proofErr w:type="spellStart"/>
      <w:r w:rsidRPr="000E38D8">
        <w:rPr>
          <w:b/>
          <w:sz w:val="28"/>
          <w:szCs w:val="28"/>
        </w:rPr>
        <w:t>hành</w:t>
      </w:r>
      <w:proofErr w:type="spellEnd"/>
      <w:r w:rsidRPr="000E38D8">
        <w:rPr>
          <w:b/>
          <w:sz w:val="28"/>
          <w:szCs w:val="28"/>
        </w:rPr>
        <w:t xml:space="preserve"> </w:t>
      </w:r>
      <w:proofErr w:type="spellStart"/>
      <w:r w:rsidRPr="000E38D8">
        <w:rPr>
          <w:b/>
          <w:sz w:val="28"/>
          <w:szCs w:val="28"/>
        </w:rPr>
        <w:t>chính</w:t>
      </w:r>
      <w:proofErr w:type="spellEnd"/>
      <w:r w:rsidRPr="000E38D8">
        <w:rPr>
          <w:b/>
          <w:sz w:val="28"/>
          <w:szCs w:val="28"/>
        </w:rPr>
        <w:t xml:space="preserve">: </w:t>
      </w:r>
    </w:p>
    <w:p w14:paraId="5C3372B4" w14:textId="208C4A7E" w:rsidR="004C08FB" w:rsidRPr="000E38D8" w:rsidRDefault="004C08FB" w:rsidP="004C08FB">
      <w:pPr>
        <w:spacing w:after="0" w:line="240" w:lineRule="auto"/>
        <w:ind w:firstLine="709"/>
        <w:rPr>
          <w:sz w:val="28"/>
          <w:szCs w:val="28"/>
        </w:rPr>
      </w:pPr>
      <w:r w:rsidRPr="000E38D8">
        <w:rPr>
          <w:sz w:val="28"/>
          <w:szCs w:val="28"/>
        </w:rPr>
        <w:lastRenderedPageBreak/>
        <w:t xml:space="preserve">- Văn </w:t>
      </w:r>
      <w:proofErr w:type="spellStart"/>
      <w:r w:rsidRPr="000E38D8">
        <w:rPr>
          <w:sz w:val="28"/>
          <w:szCs w:val="28"/>
        </w:rPr>
        <w:t>bản</w:t>
      </w:r>
      <w:proofErr w:type="spellEnd"/>
      <w:r w:rsidRPr="000E38D8">
        <w:rPr>
          <w:sz w:val="28"/>
          <w:szCs w:val="28"/>
        </w:rPr>
        <w:t xml:space="preserve"> </w:t>
      </w:r>
      <w:proofErr w:type="spellStart"/>
      <w:r w:rsidRPr="000E38D8">
        <w:rPr>
          <w:sz w:val="28"/>
          <w:szCs w:val="28"/>
        </w:rPr>
        <w:t>đề</w:t>
      </w:r>
      <w:proofErr w:type="spellEnd"/>
      <w:r w:rsidRPr="000E38D8">
        <w:rPr>
          <w:sz w:val="28"/>
          <w:szCs w:val="28"/>
        </w:rPr>
        <w:t xml:space="preserve"> </w:t>
      </w:r>
      <w:proofErr w:type="spellStart"/>
      <w:r w:rsidRPr="000E38D8">
        <w:rPr>
          <w:sz w:val="28"/>
          <w:szCs w:val="28"/>
        </w:rPr>
        <w:t>nghị</w:t>
      </w:r>
      <w:proofErr w:type="spellEnd"/>
      <w:r w:rsidRPr="000E38D8">
        <w:rPr>
          <w:sz w:val="28"/>
          <w:szCs w:val="28"/>
        </w:rPr>
        <w:t xml:space="preserve"> </w:t>
      </w:r>
      <w:proofErr w:type="spellStart"/>
      <w:r w:rsidRPr="000E38D8">
        <w:rPr>
          <w:sz w:val="28"/>
          <w:szCs w:val="28"/>
        </w:rPr>
        <w:t>cấp</w:t>
      </w:r>
      <w:proofErr w:type="spellEnd"/>
      <w:r w:rsidRPr="000E38D8">
        <w:rPr>
          <w:sz w:val="28"/>
          <w:szCs w:val="28"/>
        </w:rPr>
        <w:t xml:space="preserve"> </w:t>
      </w:r>
      <w:proofErr w:type="spellStart"/>
      <w:r w:rsidRPr="000E38D8">
        <w:rPr>
          <w:sz w:val="28"/>
          <w:szCs w:val="28"/>
        </w:rPr>
        <w:t>Giấy</w:t>
      </w:r>
      <w:proofErr w:type="spellEnd"/>
      <w:r w:rsidRPr="000E38D8">
        <w:rPr>
          <w:sz w:val="28"/>
          <w:szCs w:val="28"/>
        </w:rPr>
        <w:t xml:space="preserve"> </w:t>
      </w:r>
      <w:proofErr w:type="spellStart"/>
      <w:r w:rsidRPr="000E38D8">
        <w:rPr>
          <w:sz w:val="28"/>
          <w:szCs w:val="28"/>
        </w:rPr>
        <w:t>phép</w:t>
      </w:r>
      <w:proofErr w:type="spellEnd"/>
      <w:r w:rsidRPr="000E38D8">
        <w:rPr>
          <w:sz w:val="28"/>
          <w:szCs w:val="28"/>
        </w:rPr>
        <w:t xml:space="preserve"> </w:t>
      </w:r>
      <w:proofErr w:type="spellStart"/>
      <w:r w:rsidRPr="000E38D8">
        <w:rPr>
          <w:sz w:val="28"/>
          <w:szCs w:val="28"/>
        </w:rPr>
        <w:t>nhập</w:t>
      </w:r>
      <w:proofErr w:type="spellEnd"/>
      <w:r w:rsidRPr="000E38D8">
        <w:rPr>
          <w:sz w:val="28"/>
          <w:szCs w:val="28"/>
        </w:rPr>
        <w:t xml:space="preserve"> </w:t>
      </w:r>
      <w:proofErr w:type="spellStart"/>
      <w:r w:rsidRPr="000E38D8">
        <w:rPr>
          <w:sz w:val="28"/>
          <w:szCs w:val="28"/>
        </w:rPr>
        <w:t>khẩu</w:t>
      </w:r>
      <w:proofErr w:type="spellEnd"/>
      <w:r w:rsidRPr="000E38D8">
        <w:rPr>
          <w:sz w:val="28"/>
          <w:szCs w:val="28"/>
        </w:rPr>
        <w:t xml:space="preserve"> </w:t>
      </w:r>
      <w:proofErr w:type="spellStart"/>
      <w:r w:rsidRPr="000E38D8">
        <w:rPr>
          <w:sz w:val="28"/>
          <w:szCs w:val="28"/>
        </w:rPr>
        <w:t>tàu</w:t>
      </w:r>
      <w:proofErr w:type="spellEnd"/>
      <w:r w:rsidRPr="000E38D8">
        <w:rPr>
          <w:sz w:val="28"/>
          <w:szCs w:val="28"/>
        </w:rPr>
        <w:t xml:space="preserve"> </w:t>
      </w:r>
      <w:proofErr w:type="spellStart"/>
      <w:r w:rsidRPr="000E38D8">
        <w:rPr>
          <w:sz w:val="28"/>
          <w:szCs w:val="28"/>
        </w:rPr>
        <w:t>biển</w:t>
      </w:r>
      <w:proofErr w:type="spellEnd"/>
      <w:r w:rsidRPr="000E38D8">
        <w:rPr>
          <w:sz w:val="28"/>
          <w:szCs w:val="28"/>
        </w:rPr>
        <w:t xml:space="preserve"> </w:t>
      </w:r>
      <w:proofErr w:type="spellStart"/>
      <w:r w:rsidRPr="000E38D8">
        <w:rPr>
          <w:sz w:val="28"/>
          <w:szCs w:val="28"/>
        </w:rPr>
        <w:t>đã</w:t>
      </w:r>
      <w:proofErr w:type="spellEnd"/>
      <w:r w:rsidRPr="000E38D8">
        <w:rPr>
          <w:sz w:val="28"/>
          <w:szCs w:val="28"/>
        </w:rPr>
        <w:t xml:space="preserve"> qua </w:t>
      </w:r>
      <w:proofErr w:type="spellStart"/>
      <w:r w:rsidRPr="000E38D8">
        <w:rPr>
          <w:sz w:val="28"/>
          <w:szCs w:val="28"/>
        </w:rPr>
        <w:t>sử</w:t>
      </w:r>
      <w:proofErr w:type="spellEnd"/>
      <w:r w:rsidRPr="000E38D8">
        <w:rPr>
          <w:sz w:val="28"/>
          <w:szCs w:val="28"/>
        </w:rPr>
        <w:t xml:space="preserve"> </w:t>
      </w:r>
      <w:proofErr w:type="spellStart"/>
      <w:r w:rsidRPr="000E38D8">
        <w:rPr>
          <w:sz w:val="28"/>
          <w:szCs w:val="28"/>
        </w:rPr>
        <w:t>dụng</w:t>
      </w:r>
      <w:proofErr w:type="spellEnd"/>
      <w:r w:rsidRPr="000E38D8">
        <w:rPr>
          <w:sz w:val="28"/>
          <w:szCs w:val="28"/>
        </w:rPr>
        <w:t xml:space="preserve"> </w:t>
      </w:r>
      <w:proofErr w:type="spellStart"/>
      <w:r w:rsidRPr="000E38D8">
        <w:rPr>
          <w:sz w:val="28"/>
          <w:szCs w:val="28"/>
        </w:rPr>
        <w:t>để</w:t>
      </w:r>
      <w:proofErr w:type="spellEnd"/>
      <w:r w:rsidRPr="000E38D8">
        <w:rPr>
          <w:sz w:val="28"/>
          <w:szCs w:val="28"/>
        </w:rPr>
        <w:t xml:space="preserve"> </w:t>
      </w:r>
      <w:proofErr w:type="spellStart"/>
      <w:r w:rsidRPr="000E38D8">
        <w:rPr>
          <w:sz w:val="28"/>
          <w:szCs w:val="28"/>
        </w:rPr>
        <w:t>phá</w:t>
      </w:r>
      <w:proofErr w:type="spellEnd"/>
      <w:r w:rsidRPr="000E38D8">
        <w:rPr>
          <w:sz w:val="28"/>
          <w:szCs w:val="28"/>
        </w:rPr>
        <w:t xml:space="preserve"> </w:t>
      </w:r>
      <w:proofErr w:type="spellStart"/>
      <w:r w:rsidRPr="000E38D8">
        <w:rPr>
          <w:sz w:val="28"/>
          <w:szCs w:val="28"/>
        </w:rPr>
        <w:t>dỡ</w:t>
      </w:r>
      <w:proofErr w:type="spellEnd"/>
      <w:r w:rsidRPr="000E38D8">
        <w:rPr>
          <w:sz w:val="28"/>
          <w:szCs w:val="28"/>
        </w:rPr>
        <w:t>.</w:t>
      </w:r>
    </w:p>
    <w:p w14:paraId="4112876F" w14:textId="7D1638EF" w:rsidR="004C08FB" w:rsidRPr="000E38D8" w:rsidRDefault="004C08FB" w:rsidP="004C08FB">
      <w:pPr>
        <w:spacing w:after="0" w:line="240" w:lineRule="auto"/>
        <w:ind w:firstLine="709"/>
        <w:rPr>
          <w:sz w:val="28"/>
          <w:szCs w:val="28"/>
        </w:rPr>
      </w:pPr>
      <w:r w:rsidRPr="000E38D8">
        <w:rPr>
          <w:sz w:val="28"/>
          <w:szCs w:val="28"/>
        </w:rPr>
        <w:t xml:space="preserve">- </w:t>
      </w:r>
      <w:proofErr w:type="spellStart"/>
      <w:r w:rsidRPr="000E38D8">
        <w:rPr>
          <w:sz w:val="28"/>
          <w:szCs w:val="28"/>
        </w:rPr>
        <w:t>Giấy</w:t>
      </w:r>
      <w:proofErr w:type="spellEnd"/>
      <w:r w:rsidRPr="000E38D8">
        <w:rPr>
          <w:sz w:val="28"/>
          <w:szCs w:val="28"/>
        </w:rPr>
        <w:t xml:space="preserve"> </w:t>
      </w:r>
      <w:proofErr w:type="spellStart"/>
      <w:r w:rsidRPr="000E38D8">
        <w:rPr>
          <w:sz w:val="28"/>
          <w:szCs w:val="28"/>
        </w:rPr>
        <w:t>phép</w:t>
      </w:r>
      <w:proofErr w:type="spellEnd"/>
      <w:r w:rsidRPr="000E38D8">
        <w:rPr>
          <w:sz w:val="28"/>
          <w:szCs w:val="28"/>
        </w:rPr>
        <w:t xml:space="preserve"> </w:t>
      </w:r>
      <w:proofErr w:type="spellStart"/>
      <w:r w:rsidRPr="000E38D8">
        <w:rPr>
          <w:sz w:val="28"/>
          <w:szCs w:val="28"/>
        </w:rPr>
        <w:t>nhập</w:t>
      </w:r>
      <w:proofErr w:type="spellEnd"/>
      <w:r w:rsidRPr="000E38D8">
        <w:rPr>
          <w:sz w:val="28"/>
          <w:szCs w:val="28"/>
        </w:rPr>
        <w:t xml:space="preserve"> </w:t>
      </w:r>
      <w:proofErr w:type="spellStart"/>
      <w:r w:rsidRPr="000E38D8">
        <w:rPr>
          <w:sz w:val="28"/>
          <w:szCs w:val="28"/>
        </w:rPr>
        <w:t>khẩu</w:t>
      </w:r>
      <w:proofErr w:type="spellEnd"/>
      <w:r w:rsidRPr="000E38D8">
        <w:rPr>
          <w:sz w:val="28"/>
          <w:szCs w:val="28"/>
        </w:rPr>
        <w:t xml:space="preserve"> </w:t>
      </w:r>
      <w:proofErr w:type="spellStart"/>
      <w:r w:rsidRPr="000E38D8">
        <w:rPr>
          <w:sz w:val="28"/>
          <w:szCs w:val="28"/>
        </w:rPr>
        <w:t>tàu</w:t>
      </w:r>
      <w:proofErr w:type="spellEnd"/>
      <w:r w:rsidRPr="000E38D8">
        <w:rPr>
          <w:sz w:val="28"/>
          <w:szCs w:val="28"/>
        </w:rPr>
        <w:t xml:space="preserve"> </w:t>
      </w:r>
      <w:proofErr w:type="spellStart"/>
      <w:r w:rsidRPr="000E38D8">
        <w:rPr>
          <w:sz w:val="28"/>
          <w:szCs w:val="28"/>
        </w:rPr>
        <w:t>biển</w:t>
      </w:r>
      <w:proofErr w:type="spellEnd"/>
      <w:r w:rsidRPr="000E38D8">
        <w:rPr>
          <w:sz w:val="28"/>
          <w:szCs w:val="28"/>
        </w:rPr>
        <w:t xml:space="preserve"> </w:t>
      </w:r>
      <w:proofErr w:type="spellStart"/>
      <w:r w:rsidRPr="000E38D8">
        <w:rPr>
          <w:sz w:val="28"/>
          <w:szCs w:val="28"/>
        </w:rPr>
        <w:t>đã</w:t>
      </w:r>
      <w:proofErr w:type="spellEnd"/>
      <w:r w:rsidRPr="000E38D8">
        <w:rPr>
          <w:sz w:val="28"/>
          <w:szCs w:val="28"/>
        </w:rPr>
        <w:t xml:space="preserve"> qua </w:t>
      </w:r>
      <w:proofErr w:type="spellStart"/>
      <w:r w:rsidRPr="000E38D8">
        <w:rPr>
          <w:sz w:val="28"/>
          <w:szCs w:val="28"/>
        </w:rPr>
        <w:t>sử</w:t>
      </w:r>
      <w:proofErr w:type="spellEnd"/>
      <w:r w:rsidRPr="000E38D8">
        <w:rPr>
          <w:sz w:val="28"/>
          <w:szCs w:val="28"/>
        </w:rPr>
        <w:t xml:space="preserve"> </w:t>
      </w:r>
      <w:proofErr w:type="spellStart"/>
      <w:r w:rsidRPr="000E38D8">
        <w:rPr>
          <w:sz w:val="28"/>
          <w:szCs w:val="28"/>
        </w:rPr>
        <w:t>dụng</w:t>
      </w:r>
      <w:proofErr w:type="spellEnd"/>
      <w:r w:rsidRPr="000E38D8">
        <w:rPr>
          <w:sz w:val="28"/>
          <w:szCs w:val="28"/>
        </w:rPr>
        <w:t xml:space="preserve"> </w:t>
      </w:r>
      <w:proofErr w:type="spellStart"/>
      <w:r w:rsidRPr="000E38D8">
        <w:rPr>
          <w:sz w:val="28"/>
          <w:szCs w:val="28"/>
        </w:rPr>
        <w:t>để</w:t>
      </w:r>
      <w:proofErr w:type="spellEnd"/>
      <w:r w:rsidRPr="000E38D8">
        <w:rPr>
          <w:sz w:val="28"/>
          <w:szCs w:val="28"/>
        </w:rPr>
        <w:t xml:space="preserve"> </w:t>
      </w:r>
      <w:proofErr w:type="spellStart"/>
      <w:r w:rsidRPr="000E38D8">
        <w:rPr>
          <w:sz w:val="28"/>
          <w:szCs w:val="28"/>
        </w:rPr>
        <w:t>phá</w:t>
      </w:r>
      <w:proofErr w:type="spellEnd"/>
      <w:r w:rsidRPr="000E38D8">
        <w:rPr>
          <w:sz w:val="28"/>
          <w:szCs w:val="28"/>
        </w:rPr>
        <w:t xml:space="preserve"> </w:t>
      </w:r>
      <w:proofErr w:type="spellStart"/>
      <w:r w:rsidRPr="000E38D8">
        <w:rPr>
          <w:sz w:val="28"/>
          <w:szCs w:val="28"/>
        </w:rPr>
        <w:t>dỡ</w:t>
      </w:r>
      <w:proofErr w:type="spellEnd"/>
      <w:r w:rsidRPr="000E38D8">
        <w:rPr>
          <w:sz w:val="28"/>
          <w:szCs w:val="28"/>
        </w:rPr>
        <w:t>.</w:t>
      </w:r>
    </w:p>
    <w:p w14:paraId="58931F0F" w14:textId="53C6A98D" w:rsidR="004C08FB" w:rsidRPr="000E38D8" w:rsidRDefault="004C08FB" w:rsidP="004C08FB">
      <w:pPr>
        <w:spacing w:after="0" w:line="240" w:lineRule="auto"/>
        <w:ind w:firstLine="709"/>
        <w:rPr>
          <w:sz w:val="28"/>
          <w:szCs w:val="28"/>
        </w:rPr>
      </w:pPr>
      <w:r w:rsidRPr="000E38D8">
        <w:rPr>
          <w:b/>
          <w:sz w:val="28"/>
          <w:szCs w:val="28"/>
        </w:rPr>
        <w:t xml:space="preserve">10. </w:t>
      </w:r>
      <w:proofErr w:type="spellStart"/>
      <w:r w:rsidRPr="000E38D8">
        <w:rPr>
          <w:b/>
          <w:sz w:val="28"/>
          <w:szCs w:val="28"/>
        </w:rPr>
        <w:t>Yêu</w:t>
      </w:r>
      <w:proofErr w:type="spellEnd"/>
      <w:r w:rsidRPr="000E38D8">
        <w:rPr>
          <w:b/>
          <w:sz w:val="28"/>
          <w:szCs w:val="28"/>
        </w:rPr>
        <w:t xml:space="preserve"> </w:t>
      </w:r>
      <w:proofErr w:type="spellStart"/>
      <w:r w:rsidRPr="000E38D8">
        <w:rPr>
          <w:b/>
          <w:sz w:val="28"/>
          <w:szCs w:val="28"/>
        </w:rPr>
        <w:t>cầu</w:t>
      </w:r>
      <w:proofErr w:type="spellEnd"/>
      <w:r w:rsidRPr="000E38D8">
        <w:rPr>
          <w:b/>
          <w:sz w:val="28"/>
          <w:szCs w:val="28"/>
        </w:rPr>
        <w:t xml:space="preserve">, </w:t>
      </w:r>
      <w:proofErr w:type="spellStart"/>
      <w:r w:rsidRPr="000E38D8">
        <w:rPr>
          <w:b/>
          <w:sz w:val="28"/>
          <w:szCs w:val="28"/>
        </w:rPr>
        <w:t>điều</w:t>
      </w:r>
      <w:proofErr w:type="spellEnd"/>
      <w:r w:rsidRPr="000E38D8">
        <w:rPr>
          <w:b/>
          <w:sz w:val="28"/>
          <w:szCs w:val="28"/>
        </w:rPr>
        <w:t xml:space="preserve"> </w:t>
      </w:r>
      <w:proofErr w:type="spellStart"/>
      <w:r w:rsidRPr="000E38D8">
        <w:rPr>
          <w:b/>
          <w:sz w:val="28"/>
          <w:szCs w:val="28"/>
        </w:rPr>
        <w:t>kiện</w:t>
      </w:r>
      <w:proofErr w:type="spellEnd"/>
      <w:r w:rsidRPr="000E38D8">
        <w:rPr>
          <w:b/>
          <w:sz w:val="28"/>
          <w:szCs w:val="28"/>
        </w:rPr>
        <w:t xml:space="preserve"> </w:t>
      </w:r>
      <w:proofErr w:type="spellStart"/>
      <w:r w:rsidRPr="000E38D8">
        <w:rPr>
          <w:b/>
          <w:sz w:val="28"/>
          <w:szCs w:val="28"/>
        </w:rPr>
        <w:t>thực</w:t>
      </w:r>
      <w:proofErr w:type="spellEnd"/>
      <w:r w:rsidRPr="000E38D8">
        <w:rPr>
          <w:b/>
          <w:sz w:val="28"/>
          <w:szCs w:val="28"/>
        </w:rPr>
        <w:t xml:space="preserve"> </w:t>
      </w:r>
      <w:proofErr w:type="spellStart"/>
      <w:r w:rsidRPr="000E38D8">
        <w:rPr>
          <w:b/>
          <w:sz w:val="28"/>
          <w:szCs w:val="28"/>
        </w:rPr>
        <w:t>hiện</w:t>
      </w:r>
      <w:proofErr w:type="spellEnd"/>
      <w:r w:rsidRPr="000E38D8">
        <w:rPr>
          <w:b/>
          <w:sz w:val="28"/>
          <w:szCs w:val="28"/>
        </w:rPr>
        <w:t xml:space="preserve"> TTHC</w:t>
      </w:r>
      <w:r w:rsidRPr="000E38D8">
        <w:rPr>
          <w:sz w:val="28"/>
          <w:szCs w:val="28"/>
        </w:rPr>
        <w:t>: </w:t>
      </w:r>
      <w:proofErr w:type="spellStart"/>
      <w:r w:rsidRPr="000E38D8">
        <w:rPr>
          <w:sz w:val="28"/>
          <w:szCs w:val="28"/>
        </w:rPr>
        <w:t>Không</w:t>
      </w:r>
      <w:proofErr w:type="spellEnd"/>
      <w:r w:rsidRPr="000E38D8">
        <w:rPr>
          <w:sz w:val="28"/>
          <w:szCs w:val="28"/>
        </w:rPr>
        <w:t xml:space="preserve"> </w:t>
      </w:r>
      <w:proofErr w:type="spellStart"/>
      <w:r w:rsidRPr="000E38D8">
        <w:rPr>
          <w:sz w:val="28"/>
          <w:szCs w:val="28"/>
        </w:rPr>
        <w:t>có</w:t>
      </w:r>
      <w:proofErr w:type="spellEnd"/>
    </w:p>
    <w:p w14:paraId="07635AD2" w14:textId="247CADB9" w:rsidR="004C08FB" w:rsidRPr="000E38D8" w:rsidRDefault="004C08FB" w:rsidP="004C08FB">
      <w:pPr>
        <w:spacing w:after="0" w:line="240" w:lineRule="auto"/>
        <w:ind w:firstLine="709"/>
        <w:rPr>
          <w:b/>
          <w:sz w:val="28"/>
          <w:szCs w:val="28"/>
        </w:rPr>
      </w:pPr>
      <w:r w:rsidRPr="000E38D8">
        <w:rPr>
          <w:b/>
          <w:sz w:val="28"/>
          <w:szCs w:val="28"/>
        </w:rPr>
        <w:t xml:space="preserve">11. </w:t>
      </w:r>
      <w:proofErr w:type="spellStart"/>
      <w:r w:rsidRPr="000E38D8">
        <w:rPr>
          <w:b/>
          <w:sz w:val="28"/>
          <w:szCs w:val="28"/>
        </w:rPr>
        <w:t>Căn</w:t>
      </w:r>
      <w:proofErr w:type="spellEnd"/>
      <w:r w:rsidRPr="000E38D8">
        <w:rPr>
          <w:b/>
          <w:sz w:val="28"/>
          <w:szCs w:val="28"/>
        </w:rPr>
        <w:t xml:space="preserve"> </w:t>
      </w:r>
      <w:proofErr w:type="spellStart"/>
      <w:r w:rsidRPr="000E38D8">
        <w:rPr>
          <w:b/>
          <w:sz w:val="28"/>
          <w:szCs w:val="28"/>
        </w:rPr>
        <w:t>cứ</w:t>
      </w:r>
      <w:proofErr w:type="spellEnd"/>
      <w:r w:rsidRPr="000E38D8">
        <w:rPr>
          <w:b/>
          <w:sz w:val="28"/>
          <w:szCs w:val="28"/>
        </w:rPr>
        <w:t xml:space="preserve"> </w:t>
      </w:r>
      <w:proofErr w:type="spellStart"/>
      <w:r w:rsidRPr="000E38D8">
        <w:rPr>
          <w:b/>
          <w:sz w:val="28"/>
          <w:szCs w:val="28"/>
        </w:rPr>
        <w:t>pháp</w:t>
      </w:r>
      <w:proofErr w:type="spellEnd"/>
      <w:r w:rsidRPr="000E38D8">
        <w:rPr>
          <w:b/>
          <w:sz w:val="28"/>
          <w:szCs w:val="28"/>
        </w:rPr>
        <w:t xml:space="preserve"> </w:t>
      </w:r>
      <w:proofErr w:type="spellStart"/>
      <w:r w:rsidRPr="000E38D8">
        <w:rPr>
          <w:b/>
          <w:sz w:val="28"/>
          <w:szCs w:val="28"/>
        </w:rPr>
        <w:t>lý</w:t>
      </w:r>
      <w:proofErr w:type="spellEnd"/>
      <w:r w:rsidRPr="000E38D8">
        <w:rPr>
          <w:b/>
          <w:sz w:val="28"/>
          <w:szCs w:val="28"/>
        </w:rPr>
        <w:t xml:space="preserve"> </w:t>
      </w:r>
      <w:proofErr w:type="spellStart"/>
      <w:r w:rsidRPr="000E38D8">
        <w:rPr>
          <w:b/>
          <w:sz w:val="28"/>
          <w:szCs w:val="28"/>
        </w:rPr>
        <w:t>của</w:t>
      </w:r>
      <w:proofErr w:type="spellEnd"/>
      <w:r w:rsidRPr="000E38D8">
        <w:rPr>
          <w:b/>
          <w:sz w:val="28"/>
          <w:szCs w:val="28"/>
        </w:rPr>
        <w:t xml:space="preserve"> TTHC:</w:t>
      </w:r>
    </w:p>
    <w:p w14:paraId="5E2147EE" w14:textId="5249F921" w:rsidR="004C08FB" w:rsidRPr="000E38D8" w:rsidRDefault="004C08FB" w:rsidP="004C08FB">
      <w:pPr>
        <w:spacing w:after="0" w:line="240" w:lineRule="auto"/>
        <w:ind w:firstLine="709"/>
        <w:rPr>
          <w:sz w:val="28"/>
          <w:szCs w:val="28"/>
        </w:rPr>
      </w:pPr>
      <w:r w:rsidRPr="000E38D8">
        <w:rPr>
          <w:sz w:val="28"/>
          <w:szCs w:val="28"/>
        </w:rPr>
        <w:t xml:space="preserve">- </w:t>
      </w:r>
      <w:proofErr w:type="spellStart"/>
      <w:r w:rsidRPr="000E38D8">
        <w:rPr>
          <w:sz w:val="28"/>
          <w:szCs w:val="28"/>
        </w:rPr>
        <w:t>Nghị</w:t>
      </w:r>
      <w:proofErr w:type="spellEnd"/>
      <w:r w:rsidRPr="000E38D8">
        <w:rPr>
          <w:sz w:val="28"/>
          <w:szCs w:val="28"/>
        </w:rPr>
        <w:t xml:space="preserve"> </w:t>
      </w:r>
      <w:proofErr w:type="spellStart"/>
      <w:r w:rsidRPr="000E38D8">
        <w:rPr>
          <w:sz w:val="28"/>
          <w:szCs w:val="28"/>
        </w:rPr>
        <w:t>định</w:t>
      </w:r>
      <w:proofErr w:type="spellEnd"/>
      <w:r w:rsidRPr="000E38D8">
        <w:rPr>
          <w:sz w:val="28"/>
          <w:szCs w:val="28"/>
        </w:rPr>
        <w:t> </w:t>
      </w:r>
      <w:hyperlink r:id="rId18" w:tgtFrame="_blank" w:history="1">
        <w:r w:rsidRPr="000E38D8">
          <w:rPr>
            <w:rStyle w:val="Hyperlink"/>
            <w:color w:val="auto"/>
            <w:sz w:val="28"/>
            <w:szCs w:val="28"/>
            <w:u w:val="none"/>
          </w:rPr>
          <w:t>82/2019/NĐ-CP</w:t>
        </w:r>
      </w:hyperlink>
      <w:r w:rsidRPr="000E38D8">
        <w:rPr>
          <w:sz w:val="28"/>
          <w:szCs w:val="28"/>
        </w:rPr>
        <w:t> </w:t>
      </w:r>
      <w:proofErr w:type="spellStart"/>
      <w:r w:rsidRPr="000E38D8">
        <w:rPr>
          <w:sz w:val="28"/>
          <w:szCs w:val="28"/>
        </w:rPr>
        <w:t>ngày</w:t>
      </w:r>
      <w:proofErr w:type="spellEnd"/>
      <w:r w:rsidRPr="000E38D8">
        <w:rPr>
          <w:sz w:val="28"/>
          <w:szCs w:val="28"/>
        </w:rPr>
        <w:t xml:space="preserve"> 12/11/2019 </w:t>
      </w:r>
      <w:proofErr w:type="spellStart"/>
      <w:r w:rsidRPr="000E38D8">
        <w:rPr>
          <w:sz w:val="28"/>
          <w:szCs w:val="28"/>
        </w:rPr>
        <w:t>của</w:t>
      </w:r>
      <w:proofErr w:type="spellEnd"/>
      <w:r w:rsidRPr="000E38D8">
        <w:rPr>
          <w:sz w:val="28"/>
          <w:szCs w:val="28"/>
        </w:rPr>
        <w:t xml:space="preserve"> </w:t>
      </w:r>
      <w:proofErr w:type="spellStart"/>
      <w:r w:rsidRPr="000E38D8">
        <w:rPr>
          <w:sz w:val="28"/>
          <w:szCs w:val="28"/>
        </w:rPr>
        <w:t>Chính</w:t>
      </w:r>
      <w:proofErr w:type="spellEnd"/>
      <w:r w:rsidRPr="000E38D8">
        <w:rPr>
          <w:sz w:val="28"/>
          <w:szCs w:val="28"/>
        </w:rPr>
        <w:t xml:space="preserve"> </w:t>
      </w:r>
      <w:proofErr w:type="spellStart"/>
      <w:r w:rsidRPr="000E38D8">
        <w:rPr>
          <w:sz w:val="28"/>
          <w:szCs w:val="28"/>
        </w:rPr>
        <w:t>phủ</w:t>
      </w:r>
      <w:proofErr w:type="spellEnd"/>
      <w:r w:rsidRPr="000E38D8">
        <w:rPr>
          <w:sz w:val="28"/>
          <w:szCs w:val="28"/>
        </w:rPr>
        <w:t xml:space="preserve"> </w:t>
      </w:r>
      <w:proofErr w:type="spellStart"/>
      <w:r w:rsidRPr="000E38D8">
        <w:rPr>
          <w:sz w:val="28"/>
          <w:szCs w:val="28"/>
        </w:rPr>
        <w:t>quy</w:t>
      </w:r>
      <w:proofErr w:type="spellEnd"/>
      <w:r w:rsidRPr="000E38D8">
        <w:rPr>
          <w:sz w:val="28"/>
          <w:szCs w:val="28"/>
        </w:rPr>
        <w:t xml:space="preserve"> </w:t>
      </w:r>
      <w:proofErr w:type="spellStart"/>
      <w:r w:rsidRPr="000E38D8">
        <w:rPr>
          <w:sz w:val="28"/>
          <w:szCs w:val="28"/>
        </w:rPr>
        <w:t>định</w:t>
      </w:r>
      <w:proofErr w:type="spellEnd"/>
      <w:r w:rsidRPr="000E38D8">
        <w:rPr>
          <w:sz w:val="28"/>
          <w:szCs w:val="28"/>
        </w:rPr>
        <w:t xml:space="preserve"> </w:t>
      </w:r>
      <w:proofErr w:type="spellStart"/>
      <w:r w:rsidRPr="000E38D8">
        <w:rPr>
          <w:sz w:val="28"/>
          <w:szCs w:val="28"/>
        </w:rPr>
        <w:t>về</w:t>
      </w:r>
      <w:proofErr w:type="spellEnd"/>
      <w:r w:rsidRPr="000E38D8">
        <w:rPr>
          <w:sz w:val="28"/>
          <w:szCs w:val="28"/>
        </w:rPr>
        <w:t xml:space="preserve"> </w:t>
      </w:r>
      <w:proofErr w:type="spellStart"/>
      <w:r w:rsidRPr="000E38D8">
        <w:rPr>
          <w:sz w:val="28"/>
          <w:szCs w:val="28"/>
        </w:rPr>
        <w:t>nhập</w:t>
      </w:r>
      <w:proofErr w:type="spellEnd"/>
      <w:r w:rsidRPr="000E38D8">
        <w:rPr>
          <w:sz w:val="28"/>
          <w:szCs w:val="28"/>
        </w:rPr>
        <w:t xml:space="preserve"> </w:t>
      </w:r>
      <w:proofErr w:type="spellStart"/>
      <w:r w:rsidRPr="000E38D8">
        <w:rPr>
          <w:sz w:val="28"/>
          <w:szCs w:val="28"/>
        </w:rPr>
        <w:t>khẩu</w:t>
      </w:r>
      <w:proofErr w:type="spellEnd"/>
      <w:r w:rsidRPr="000E38D8">
        <w:rPr>
          <w:sz w:val="28"/>
          <w:szCs w:val="28"/>
        </w:rPr>
        <w:t xml:space="preserve">, </w:t>
      </w:r>
      <w:proofErr w:type="spellStart"/>
      <w:r w:rsidRPr="000E38D8">
        <w:rPr>
          <w:sz w:val="28"/>
          <w:szCs w:val="28"/>
        </w:rPr>
        <w:t>phá</w:t>
      </w:r>
      <w:proofErr w:type="spellEnd"/>
      <w:r w:rsidRPr="000E38D8">
        <w:rPr>
          <w:sz w:val="28"/>
          <w:szCs w:val="28"/>
        </w:rPr>
        <w:t xml:space="preserve"> </w:t>
      </w:r>
      <w:proofErr w:type="spellStart"/>
      <w:r w:rsidRPr="000E38D8">
        <w:rPr>
          <w:sz w:val="28"/>
          <w:szCs w:val="28"/>
        </w:rPr>
        <w:t>dỡ</w:t>
      </w:r>
      <w:proofErr w:type="spellEnd"/>
      <w:r w:rsidRPr="000E38D8">
        <w:rPr>
          <w:sz w:val="28"/>
          <w:szCs w:val="28"/>
        </w:rPr>
        <w:t xml:space="preserve"> </w:t>
      </w:r>
      <w:proofErr w:type="spellStart"/>
      <w:r w:rsidRPr="000E38D8">
        <w:rPr>
          <w:sz w:val="28"/>
          <w:szCs w:val="28"/>
        </w:rPr>
        <w:t>tàu</w:t>
      </w:r>
      <w:proofErr w:type="spellEnd"/>
      <w:r w:rsidRPr="000E38D8">
        <w:rPr>
          <w:sz w:val="28"/>
          <w:szCs w:val="28"/>
        </w:rPr>
        <w:t xml:space="preserve"> </w:t>
      </w:r>
      <w:proofErr w:type="spellStart"/>
      <w:r w:rsidRPr="000E38D8">
        <w:rPr>
          <w:sz w:val="28"/>
          <w:szCs w:val="28"/>
        </w:rPr>
        <w:t>biển</w:t>
      </w:r>
      <w:proofErr w:type="spellEnd"/>
      <w:r w:rsidRPr="000E38D8">
        <w:rPr>
          <w:sz w:val="28"/>
          <w:szCs w:val="28"/>
        </w:rPr>
        <w:t xml:space="preserve"> </w:t>
      </w:r>
      <w:proofErr w:type="spellStart"/>
      <w:r w:rsidRPr="000E38D8">
        <w:rPr>
          <w:sz w:val="28"/>
          <w:szCs w:val="28"/>
        </w:rPr>
        <w:t>đã</w:t>
      </w:r>
      <w:proofErr w:type="spellEnd"/>
      <w:r w:rsidRPr="000E38D8">
        <w:rPr>
          <w:sz w:val="28"/>
          <w:szCs w:val="28"/>
        </w:rPr>
        <w:t xml:space="preserve"> qua </w:t>
      </w:r>
      <w:proofErr w:type="spellStart"/>
      <w:r w:rsidRPr="000E38D8">
        <w:rPr>
          <w:sz w:val="28"/>
          <w:szCs w:val="28"/>
        </w:rPr>
        <w:t>sử</w:t>
      </w:r>
      <w:proofErr w:type="spellEnd"/>
      <w:r w:rsidRPr="000E38D8">
        <w:rPr>
          <w:sz w:val="28"/>
          <w:szCs w:val="28"/>
        </w:rPr>
        <w:t xml:space="preserve"> </w:t>
      </w:r>
      <w:proofErr w:type="spellStart"/>
      <w:r w:rsidRPr="000E38D8">
        <w:rPr>
          <w:sz w:val="28"/>
          <w:szCs w:val="28"/>
        </w:rPr>
        <w:t>dụng</w:t>
      </w:r>
      <w:proofErr w:type="spellEnd"/>
      <w:r w:rsidRPr="000E38D8">
        <w:rPr>
          <w:sz w:val="28"/>
          <w:szCs w:val="28"/>
        </w:rPr>
        <w:t>;</w:t>
      </w:r>
    </w:p>
    <w:p w14:paraId="7A0A8AF7" w14:textId="7AE74A1D" w:rsidR="004C08FB" w:rsidRPr="000E38D8" w:rsidRDefault="004C08FB" w:rsidP="004C08FB">
      <w:pPr>
        <w:spacing w:after="0" w:line="240" w:lineRule="auto"/>
        <w:ind w:firstLine="709"/>
        <w:rPr>
          <w:sz w:val="28"/>
          <w:szCs w:val="28"/>
        </w:rPr>
      </w:pPr>
      <w:r w:rsidRPr="000E38D8">
        <w:rPr>
          <w:sz w:val="28"/>
          <w:szCs w:val="28"/>
        </w:rPr>
        <w:t xml:space="preserve">- </w:t>
      </w:r>
      <w:proofErr w:type="spellStart"/>
      <w:r w:rsidRPr="000E38D8">
        <w:rPr>
          <w:sz w:val="28"/>
          <w:szCs w:val="28"/>
        </w:rPr>
        <w:t>Nghị</w:t>
      </w:r>
      <w:proofErr w:type="spellEnd"/>
      <w:r w:rsidRPr="000E38D8">
        <w:rPr>
          <w:sz w:val="28"/>
          <w:szCs w:val="28"/>
        </w:rPr>
        <w:t xml:space="preserve"> </w:t>
      </w:r>
      <w:proofErr w:type="spellStart"/>
      <w:r w:rsidRPr="000E38D8">
        <w:rPr>
          <w:sz w:val="28"/>
          <w:szCs w:val="28"/>
        </w:rPr>
        <w:t>định</w:t>
      </w:r>
      <w:proofErr w:type="spellEnd"/>
      <w:r w:rsidRPr="000E38D8">
        <w:rPr>
          <w:sz w:val="28"/>
          <w:szCs w:val="28"/>
        </w:rPr>
        <w:t xml:space="preserve"> </w:t>
      </w:r>
      <w:proofErr w:type="spellStart"/>
      <w:r w:rsidRPr="000E38D8">
        <w:rPr>
          <w:sz w:val="28"/>
          <w:szCs w:val="28"/>
        </w:rPr>
        <w:t>số</w:t>
      </w:r>
      <w:proofErr w:type="spellEnd"/>
      <w:r w:rsidRPr="000E38D8">
        <w:rPr>
          <w:sz w:val="28"/>
          <w:szCs w:val="28"/>
        </w:rPr>
        <w:t> </w:t>
      </w:r>
      <w:hyperlink r:id="rId19" w:tgtFrame="_blank" w:history="1">
        <w:r w:rsidRPr="000E38D8">
          <w:rPr>
            <w:rStyle w:val="Hyperlink"/>
            <w:color w:val="auto"/>
            <w:sz w:val="28"/>
            <w:szCs w:val="28"/>
            <w:u w:val="none"/>
          </w:rPr>
          <w:t>74/2023/NĐ-CP</w:t>
        </w:r>
      </w:hyperlink>
      <w:r w:rsidRPr="000E38D8">
        <w:rPr>
          <w:sz w:val="28"/>
          <w:szCs w:val="28"/>
        </w:rPr>
        <w:t> </w:t>
      </w:r>
      <w:proofErr w:type="spellStart"/>
      <w:r w:rsidRPr="000E38D8">
        <w:rPr>
          <w:sz w:val="28"/>
          <w:szCs w:val="28"/>
        </w:rPr>
        <w:t>ngày</w:t>
      </w:r>
      <w:proofErr w:type="spellEnd"/>
      <w:r w:rsidRPr="000E38D8">
        <w:rPr>
          <w:sz w:val="28"/>
          <w:szCs w:val="28"/>
        </w:rPr>
        <w:t xml:space="preserve"> 11/10/2023 </w:t>
      </w:r>
      <w:proofErr w:type="spellStart"/>
      <w:r w:rsidRPr="000E38D8">
        <w:rPr>
          <w:sz w:val="28"/>
          <w:szCs w:val="28"/>
        </w:rPr>
        <w:t>của</w:t>
      </w:r>
      <w:proofErr w:type="spellEnd"/>
      <w:r w:rsidRPr="000E38D8">
        <w:rPr>
          <w:sz w:val="28"/>
          <w:szCs w:val="28"/>
        </w:rPr>
        <w:t xml:space="preserve"> </w:t>
      </w:r>
      <w:proofErr w:type="spellStart"/>
      <w:r w:rsidRPr="000E38D8">
        <w:rPr>
          <w:sz w:val="28"/>
          <w:szCs w:val="28"/>
        </w:rPr>
        <w:t>Chính</w:t>
      </w:r>
      <w:proofErr w:type="spellEnd"/>
      <w:r w:rsidRPr="000E38D8">
        <w:rPr>
          <w:sz w:val="28"/>
          <w:szCs w:val="28"/>
        </w:rPr>
        <w:t xml:space="preserve"> </w:t>
      </w:r>
      <w:proofErr w:type="spellStart"/>
      <w:r w:rsidRPr="000E38D8">
        <w:rPr>
          <w:sz w:val="28"/>
          <w:szCs w:val="28"/>
        </w:rPr>
        <w:t>phủ</w:t>
      </w:r>
      <w:proofErr w:type="spellEnd"/>
      <w:r w:rsidRPr="000E38D8">
        <w:rPr>
          <w:sz w:val="28"/>
          <w:szCs w:val="28"/>
        </w:rPr>
        <w:t xml:space="preserve"> </w:t>
      </w:r>
      <w:proofErr w:type="spellStart"/>
      <w:r w:rsidRPr="000E38D8">
        <w:rPr>
          <w:sz w:val="28"/>
          <w:szCs w:val="28"/>
        </w:rPr>
        <w:t>sửa</w:t>
      </w:r>
      <w:proofErr w:type="spellEnd"/>
      <w:r w:rsidRPr="000E38D8">
        <w:rPr>
          <w:sz w:val="28"/>
          <w:szCs w:val="28"/>
        </w:rPr>
        <w:t xml:space="preserve"> </w:t>
      </w:r>
      <w:proofErr w:type="spellStart"/>
      <w:r w:rsidRPr="000E38D8">
        <w:rPr>
          <w:sz w:val="28"/>
          <w:szCs w:val="28"/>
        </w:rPr>
        <w:t>đổi</w:t>
      </w:r>
      <w:proofErr w:type="spellEnd"/>
      <w:r w:rsidRPr="000E38D8">
        <w:rPr>
          <w:sz w:val="28"/>
          <w:szCs w:val="28"/>
        </w:rPr>
        <w:t xml:space="preserve">, </w:t>
      </w:r>
      <w:proofErr w:type="spellStart"/>
      <w:r w:rsidRPr="000E38D8">
        <w:rPr>
          <w:sz w:val="28"/>
          <w:szCs w:val="28"/>
        </w:rPr>
        <w:t>bổ</w:t>
      </w:r>
      <w:proofErr w:type="spellEnd"/>
      <w:r w:rsidRPr="000E38D8">
        <w:rPr>
          <w:sz w:val="28"/>
          <w:szCs w:val="28"/>
        </w:rPr>
        <w:t xml:space="preserve"> sung </w:t>
      </w:r>
      <w:proofErr w:type="spellStart"/>
      <w:r w:rsidRPr="000E38D8">
        <w:rPr>
          <w:sz w:val="28"/>
          <w:szCs w:val="28"/>
        </w:rPr>
        <w:t>một</w:t>
      </w:r>
      <w:proofErr w:type="spellEnd"/>
      <w:r w:rsidRPr="000E38D8">
        <w:rPr>
          <w:sz w:val="28"/>
          <w:szCs w:val="28"/>
        </w:rPr>
        <w:t xml:space="preserve"> </w:t>
      </w:r>
      <w:proofErr w:type="spellStart"/>
      <w:r w:rsidRPr="000E38D8">
        <w:rPr>
          <w:sz w:val="28"/>
          <w:szCs w:val="28"/>
        </w:rPr>
        <w:t>số</w:t>
      </w:r>
      <w:proofErr w:type="spellEnd"/>
      <w:r w:rsidRPr="000E38D8">
        <w:rPr>
          <w:sz w:val="28"/>
          <w:szCs w:val="28"/>
        </w:rPr>
        <w:t xml:space="preserve"> </w:t>
      </w:r>
      <w:proofErr w:type="spellStart"/>
      <w:r w:rsidRPr="000E38D8">
        <w:rPr>
          <w:sz w:val="28"/>
          <w:szCs w:val="28"/>
        </w:rPr>
        <w:t>điều</w:t>
      </w:r>
      <w:proofErr w:type="spellEnd"/>
      <w:r w:rsidRPr="000E38D8">
        <w:rPr>
          <w:sz w:val="28"/>
          <w:szCs w:val="28"/>
        </w:rPr>
        <w:t xml:space="preserve"> </w:t>
      </w:r>
      <w:proofErr w:type="spellStart"/>
      <w:r w:rsidRPr="000E38D8">
        <w:rPr>
          <w:sz w:val="28"/>
          <w:szCs w:val="28"/>
        </w:rPr>
        <w:t>của</w:t>
      </w:r>
      <w:proofErr w:type="spellEnd"/>
      <w:r w:rsidRPr="000E38D8">
        <w:rPr>
          <w:sz w:val="28"/>
          <w:szCs w:val="28"/>
        </w:rPr>
        <w:t xml:space="preserve"> </w:t>
      </w:r>
      <w:proofErr w:type="spellStart"/>
      <w:r w:rsidRPr="000E38D8">
        <w:rPr>
          <w:sz w:val="28"/>
          <w:szCs w:val="28"/>
        </w:rPr>
        <w:t>các</w:t>
      </w:r>
      <w:proofErr w:type="spellEnd"/>
      <w:r w:rsidRPr="000E38D8">
        <w:rPr>
          <w:sz w:val="28"/>
          <w:szCs w:val="28"/>
        </w:rPr>
        <w:t xml:space="preserve"> </w:t>
      </w:r>
      <w:proofErr w:type="spellStart"/>
      <w:r w:rsidRPr="000E38D8">
        <w:rPr>
          <w:sz w:val="28"/>
          <w:szCs w:val="28"/>
        </w:rPr>
        <w:t>Nghị</w:t>
      </w:r>
      <w:proofErr w:type="spellEnd"/>
      <w:r w:rsidRPr="000E38D8">
        <w:rPr>
          <w:sz w:val="28"/>
          <w:szCs w:val="28"/>
        </w:rPr>
        <w:t xml:space="preserve"> </w:t>
      </w:r>
      <w:proofErr w:type="spellStart"/>
      <w:r w:rsidRPr="000E38D8">
        <w:rPr>
          <w:sz w:val="28"/>
          <w:szCs w:val="28"/>
        </w:rPr>
        <w:t>định</w:t>
      </w:r>
      <w:proofErr w:type="spellEnd"/>
      <w:r w:rsidRPr="000E38D8">
        <w:rPr>
          <w:sz w:val="28"/>
          <w:szCs w:val="28"/>
        </w:rPr>
        <w:t xml:space="preserve"> </w:t>
      </w:r>
      <w:proofErr w:type="spellStart"/>
      <w:r w:rsidRPr="000E38D8">
        <w:rPr>
          <w:sz w:val="28"/>
          <w:szCs w:val="28"/>
        </w:rPr>
        <w:t>quy</w:t>
      </w:r>
      <w:proofErr w:type="spellEnd"/>
      <w:r w:rsidRPr="000E38D8">
        <w:rPr>
          <w:sz w:val="28"/>
          <w:szCs w:val="28"/>
        </w:rPr>
        <w:t xml:space="preserve"> </w:t>
      </w:r>
      <w:proofErr w:type="spellStart"/>
      <w:r w:rsidRPr="000E38D8">
        <w:rPr>
          <w:sz w:val="28"/>
          <w:szCs w:val="28"/>
        </w:rPr>
        <w:t>định</w:t>
      </w:r>
      <w:proofErr w:type="spellEnd"/>
      <w:r w:rsidRPr="000E38D8">
        <w:rPr>
          <w:sz w:val="28"/>
          <w:szCs w:val="28"/>
        </w:rPr>
        <w:t xml:space="preserve"> </w:t>
      </w:r>
      <w:proofErr w:type="spellStart"/>
      <w:r w:rsidRPr="000E38D8">
        <w:rPr>
          <w:sz w:val="28"/>
          <w:szCs w:val="28"/>
        </w:rPr>
        <w:t>liên</w:t>
      </w:r>
      <w:proofErr w:type="spellEnd"/>
      <w:r w:rsidRPr="000E38D8">
        <w:rPr>
          <w:sz w:val="28"/>
          <w:szCs w:val="28"/>
        </w:rPr>
        <w:t xml:space="preserve"> </w:t>
      </w:r>
      <w:proofErr w:type="spellStart"/>
      <w:r w:rsidRPr="000E38D8">
        <w:rPr>
          <w:sz w:val="28"/>
          <w:szCs w:val="28"/>
        </w:rPr>
        <w:t>quan</w:t>
      </w:r>
      <w:proofErr w:type="spellEnd"/>
      <w:r w:rsidRPr="000E38D8">
        <w:rPr>
          <w:sz w:val="28"/>
          <w:szCs w:val="28"/>
        </w:rPr>
        <w:t xml:space="preserve"> </w:t>
      </w:r>
      <w:proofErr w:type="spellStart"/>
      <w:r w:rsidRPr="000E38D8">
        <w:rPr>
          <w:sz w:val="28"/>
          <w:szCs w:val="28"/>
        </w:rPr>
        <w:t>đến</w:t>
      </w:r>
      <w:proofErr w:type="spellEnd"/>
      <w:r w:rsidRPr="000E38D8">
        <w:rPr>
          <w:sz w:val="28"/>
          <w:szCs w:val="28"/>
        </w:rPr>
        <w:t xml:space="preserve"> </w:t>
      </w:r>
      <w:proofErr w:type="spellStart"/>
      <w:r w:rsidRPr="000E38D8">
        <w:rPr>
          <w:sz w:val="28"/>
          <w:szCs w:val="28"/>
        </w:rPr>
        <w:t>phân</w:t>
      </w:r>
      <w:proofErr w:type="spellEnd"/>
      <w:r w:rsidRPr="000E38D8">
        <w:rPr>
          <w:sz w:val="28"/>
          <w:szCs w:val="28"/>
        </w:rPr>
        <w:t xml:space="preserve"> </w:t>
      </w:r>
      <w:proofErr w:type="spellStart"/>
      <w:r w:rsidRPr="000E38D8">
        <w:rPr>
          <w:sz w:val="28"/>
          <w:szCs w:val="28"/>
        </w:rPr>
        <w:t>cấp</w:t>
      </w:r>
      <w:proofErr w:type="spellEnd"/>
      <w:r w:rsidRPr="000E38D8">
        <w:rPr>
          <w:sz w:val="28"/>
          <w:szCs w:val="28"/>
        </w:rPr>
        <w:t xml:space="preserve"> </w:t>
      </w:r>
      <w:proofErr w:type="spellStart"/>
      <w:r w:rsidRPr="000E38D8">
        <w:rPr>
          <w:sz w:val="28"/>
          <w:szCs w:val="28"/>
        </w:rPr>
        <w:t>giải</w:t>
      </w:r>
      <w:proofErr w:type="spellEnd"/>
      <w:r w:rsidRPr="000E38D8">
        <w:rPr>
          <w:sz w:val="28"/>
          <w:szCs w:val="28"/>
        </w:rPr>
        <w:t xml:space="preserve"> </w:t>
      </w:r>
      <w:proofErr w:type="spellStart"/>
      <w:r w:rsidRPr="000E38D8">
        <w:rPr>
          <w:sz w:val="28"/>
          <w:szCs w:val="28"/>
        </w:rPr>
        <w:t>quyết</w:t>
      </w:r>
      <w:proofErr w:type="spellEnd"/>
      <w:r w:rsidRPr="000E38D8">
        <w:rPr>
          <w:sz w:val="28"/>
          <w:szCs w:val="28"/>
        </w:rPr>
        <w:t xml:space="preserve"> </w:t>
      </w:r>
      <w:proofErr w:type="spellStart"/>
      <w:r w:rsidRPr="000E38D8">
        <w:rPr>
          <w:sz w:val="28"/>
          <w:szCs w:val="28"/>
        </w:rPr>
        <w:t>thủ</w:t>
      </w:r>
      <w:proofErr w:type="spellEnd"/>
      <w:r w:rsidRPr="000E38D8">
        <w:rPr>
          <w:sz w:val="28"/>
          <w:szCs w:val="28"/>
        </w:rPr>
        <w:t xml:space="preserve"> </w:t>
      </w:r>
      <w:proofErr w:type="spellStart"/>
      <w:r w:rsidRPr="000E38D8">
        <w:rPr>
          <w:sz w:val="28"/>
          <w:szCs w:val="28"/>
        </w:rPr>
        <w:t>tục</w:t>
      </w:r>
      <w:proofErr w:type="spellEnd"/>
      <w:r w:rsidRPr="000E38D8">
        <w:rPr>
          <w:sz w:val="28"/>
          <w:szCs w:val="28"/>
        </w:rPr>
        <w:t xml:space="preserve"> </w:t>
      </w:r>
      <w:proofErr w:type="spellStart"/>
      <w:r w:rsidRPr="000E38D8">
        <w:rPr>
          <w:sz w:val="28"/>
          <w:szCs w:val="28"/>
        </w:rPr>
        <w:t>hành</w:t>
      </w:r>
      <w:proofErr w:type="spellEnd"/>
      <w:r w:rsidRPr="000E38D8">
        <w:rPr>
          <w:sz w:val="28"/>
          <w:szCs w:val="28"/>
        </w:rPr>
        <w:t xml:space="preserve"> </w:t>
      </w:r>
      <w:proofErr w:type="spellStart"/>
      <w:r w:rsidRPr="000E38D8">
        <w:rPr>
          <w:sz w:val="28"/>
          <w:szCs w:val="28"/>
        </w:rPr>
        <w:t>chính</w:t>
      </w:r>
      <w:proofErr w:type="spellEnd"/>
      <w:r w:rsidRPr="000E38D8">
        <w:rPr>
          <w:sz w:val="28"/>
          <w:szCs w:val="28"/>
        </w:rPr>
        <w:t xml:space="preserve"> </w:t>
      </w:r>
      <w:proofErr w:type="spellStart"/>
      <w:r w:rsidRPr="000E38D8">
        <w:rPr>
          <w:sz w:val="28"/>
          <w:szCs w:val="28"/>
        </w:rPr>
        <w:t>trong</w:t>
      </w:r>
      <w:proofErr w:type="spellEnd"/>
      <w:r w:rsidRPr="000E38D8">
        <w:rPr>
          <w:sz w:val="28"/>
          <w:szCs w:val="28"/>
        </w:rPr>
        <w:t xml:space="preserve"> </w:t>
      </w:r>
      <w:proofErr w:type="spellStart"/>
      <w:r w:rsidRPr="000E38D8">
        <w:rPr>
          <w:sz w:val="28"/>
          <w:szCs w:val="28"/>
        </w:rPr>
        <w:t>lĩnh</w:t>
      </w:r>
      <w:proofErr w:type="spellEnd"/>
      <w:r w:rsidRPr="000E38D8">
        <w:rPr>
          <w:sz w:val="28"/>
          <w:szCs w:val="28"/>
        </w:rPr>
        <w:t xml:space="preserve"> </w:t>
      </w:r>
      <w:proofErr w:type="spellStart"/>
      <w:r w:rsidRPr="000E38D8">
        <w:rPr>
          <w:sz w:val="28"/>
          <w:szCs w:val="28"/>
        </w:rPr>
        <w:t>vực</w:t>
      </w:r>
      <w:proofErr w:type="spellEnd"/>
      <w:r w:rsidRPr="000E38D8">
        <w:rPr>
          <w:sz w:val="28"/>
          <w:szCs w:val="28"/>
        </w:rPr>
        <w:t xml:space="preserve"> </w:t>
      </w:r>
      <w:proofErr w:type="spellStart"/>
      <w:r w:rsidRPr="000E38D8">
        <w:rPr>
          <w:sz w:val="28"/>
          <w:szCs w:val="28"/>
        </w:rPr>
        <w:t>hàng</w:t>
      </w:r>
      <w:proofErr w:type="spellEnd"/>
      <w:r w:rsidRPr="000E38D8">
        <w:rPr>
          <w:sz w:val="28"/>
          <w:szCs w:val="28"/>
        </w:rPr>
        <w:t xml:space="preserve"> </w:t>
      </w:r>
      <w:proofErr w:type="spellStart"/>
      <w:r w:rsidRPr="000E38D8">
        <w:rPr>
          <w:sz w:val="28"/>
          <w:szCs w:val="28"/>
        </w:rPr>
        <w:t>hải</w:t>
      </w:r>
      <w:proofErr w:type="spellEnd"/>
    </w:p>
    <w:p w14:paraId="1BC8FBD3" w14:textId="7C8A41EA" w:rsidR="005E0995" w:rsidRPr="000E38D8" w:rsidRDefault="005E0995" w:rsidP="004C08FB">
      <w:pPr>
        <w:pStyle w:val="NormalWeb"/>
        <w:spacing w:before="0" w:beforeAutospacing="0" w:after="0" w:afterAutospacing="0"/>
        <w:ind w:left="360"/>
        <w:rPr>
          <w:rFonts w:eastAsiaTheme="minorEastAsia"/>
          <w:sz w:val="28"/>
          <w:szCs w:val="28"/>
        </w:rPr>
      </w:pPr>
      <w:r w:rsidRPr="000E38D8">
        <w:rPr>
          <w:sz w:val="28"/>
          <w:szCs w:val="28"/>
        </w:rPr>
        <w:t xml:space="preserve">- </w:t>
      </w:r>
      <w:proofErr w:type="spellStart"/>
      <w:r w:rsidRPr="000E38D8">
        <w:rPr>
          <w:rFonts w:eastAsiaTheme="minorEastAsia"/>
          <w:sz w:val="28"/>
          <w:szCs w:val="28"/>
        </w:rPr>
        <w:t>Nghị</w:t>
      </w:r>
      <w:proofErr w:type="spellEnd"/>
      <w:r w:rsidRPr="000E38D8">
        <w:rPr>
          <w:rFonts w:eastAsiaTheme="minorEastAsia"/>
          <w:sz w:val="28"/>
          <w:szCs w:val="28"/>
        </w:rPr>
        <w:t xml:space="preserve"> </w:t>
      </w:r>
      <w:proofErr w:type="spellStart"/>
      <w:r w:rsidRPr="000E38D8">
        <w:rPr>
          <w:rFonts w:eastAsiaTheme="minorEastAsia"/>
          <w:sz w:val="28"/>
          <w:szCs w:val="28"/>
        </w:rPr>
        <w:t>định</w:t>
      </w:r>
      <w:proofErr w:type="spellEnd"/>
      <w:r w:rsidRPr="000E38D8">
        <w:rPr>
          <w:rFonts w:eastAsiaTheme="minorEastAsia"/>
          <w:sz w:val="28"/>
          <w:szCs w:val="28"/>
        </w:rPr>
        <w:t xml:space="preserve"> </w:t>
      </w:r>
      <w:proofErr w:type="spellStart"/>
      <w:r w:rsidRPr="000E38D8">
        <w:rPr>
          <w:rFonts w:eastAsiaTheme="minorEastAsia"/>
          <w:sz w:val="28"/>
          <w:szCs w:val="28"/>
        </w:rPr>
        <w:t>số</w:t>
      </w:r>
      <w:proofErr w:type="spellEnd"/>
      <w:r w:rsidRPr="000E38D8">
        <w:rPr>
          <w:rFonts w:eastAsiaTheme="minorEastAsia"/>
          <w:sz w:val="28"/>
          <w:szCs w:val="28"/>
        </w:rPr>
        <w:t xml:space="preserve"> 144/2025/NĐ-CP </w:t>
      </w:r>
      <w:proofErr w:type="spellStart"/>
      <w:r w:rsidRPr="000E38D8">
        <w:rPr>
          <w:rFonts w:eastAsiaTheme="minorEastAsia"/>
          <w:sz w:val="28"/>
          <w:szCs w:val="28"/>
        </w:rPr>
        <w:t>ngày</w:t>
      </w:r>
      <w:proofErr w:type="spellEnd"/>
      <w:r w:rsidRPr="000E38D8">
        <w:rPr>
          <w:rFonts w:eastAsiaTheme="minorEastAsia"/>
          <w:sz w:val="28"/>
          <w:szCs w:val="28"/>
        </w:rPr>
        <w:t xml:space="preserve"> 12/6/2025 </w:t>
      </w:r>
      <w:proofErr w:type="spellStart"/>
      <w:r w:rsidRPr="000E38D8">
        <w:rPr>
          <w:rFonts w:eastAsiaTheme="minorEastAsia"/>
          <w:sz w:val="28"/>
          <w:szCs w:val="28"/>
        </w:rPr>
        <w:t>của</w:t>
      </w:r>
      <w:proofErr w:type="spellEnd"/>
      <w:r w:rsidRPr="000E38D8">
        <w:rPr>
          <w:rFonts w:eastAsiaTheme="minorEastAsia"/>
          <w:sz w:val="28"/>
          <w:szCs w:val="28"/>
        </w:rPr>
        <w:t xml:space="preserve"> </w:t>
      </w:r>
      <w:proofErr w:type="spellStart"/>
      <w:r w:rsidRPr="000E38D8">
        <w:rPr>
          <w:rFonts w:eastAsiaTheme="minorEastAsia"/>
          <w:sz w:val="28"/>
          <w:szCs w:val="28"/>
        </w:rPr>
        <w:t>Chính</w:t>
      </w:r>
      <w:proofErr w:type="spellEnd"/>
      <w:r w:rsidRPr="000E38D8">
        <w:rPr>
          <w:rFonts w:eastAsiaTheme="minorEastAsia"/>
          <w:sz w:val="28"/>
          <w:szCs w:val="28"/>
        </w:rPr>
        <w:t xml:space="preserve"> </w:t>
      </w:r>
      <w:proofErr w:type="spellStart"/>
      <w:r w:rsidRPr="000E38D8">
        <w:rPr>
          <w:rFonts w:eastAsiaTheme="minorEastAsia"/>
          <w:sz w:val="28"/>
          <w:szCs w:val="28"/>
        </w:rPr>
        <w:t>phủ</w:t>
      </w:r>
      <w:proofErr w:type="spellEnd"/>
      <w:r w:rsidRPr="000E38D8">
        <w:rPr>
          <w:rFonts w:eastAsiaTheme="minorEastAsia"/>
          <w:sz w:val="28"/>
          <w:szCs w:val="28"/>
        </w:rPr>
        <w:t xml:space="preserve"> </w:t>
      </w:r>
      <w:proofErr w:type="spellStart"/>
      <w:r w:rsidRPr="000E38D8">
        <w:rPr>
          <w:rFonts w:eastAsiaTheme="minorEastAsia"/>
          <w:sz w:val="28"/>
          <w:szCs w:val="28"/>
        </w:rPr>
        <w:t>quy</w:t>
      </w:r>
      <w:proofErr w:type="spellEnd"/>
      <w:r w:rsidRPr="000E38D8">
        <w:rPr>
          <w:rFonts w:eastAsiaTheme="minorEastAsia"/>
          <w:sz w:val="28"/>
          <w:szCs w:val="28"/>
        </w:rPr>
        <w:t xml:space="preserve"> </w:t>
      </w:r>
      <w:proofErr w:type="spellStart"/>
      <w:r w:rsidRPr="000E38D8">
        <w:rPr>
          <w:rFonts w:eastAsiaTheme="minorEastAsia"/>
          <w:sz w:val="28"/>
          <w:szCs w:val="28"/>
        </w:rPr>
        <w:t>định</w:t>
      </w:r>
      <w:proofErr w:type="spellEnd"/>
      <w:r w:rsidRPr="000E38D8">
        <w:rPr>
          <w:rFonts w:eastAsiaTheme="minorEastAsia"/>
          <w:sz w:val="28"/>
          <w:szCs w:val="28"/>
        </w:rPr>
        <w:t xml:space="preserve"> </w:t>
      </w:r>
      <w:proofErr w:type="spellStart"/>
      <w:r w:rsidRPr="000E38D8">
        <w:rPr>
          <w:rFonts w:eastAsiaTheme="minorEastAsia"/>
          <w:sz w:val="28"/>
          <w:szCs w:val="28"/>
        </w:rPr>
        <w:t>về</w:t>
      </w:r>
      <w:proofErr w:type="spellEnd"/>
      <w:r w:rsidRPr="000E38D8">
        <w:rPr>
          <w:rFonts w:eastAsiaTheme="minorEastAsia"/>
          <w:sz w:val="28"/>
          <w:szCs w:val="28"/>
        </w:rPr>
        <w:t xml:space="preserve"> </w:t>
      </w:r>
      <w:proofErr w:type="spellStart"/>
      <w:r w:rsidRPr="000E38D8">
        <w:rPr>
          <w:rFonts w:eastAsiaTheme="minorEastAsia"/>
          <w:sz w:val="28"/>
          <w:szCs w:val="28"/>
        </w:rPr>
        <w:t>phân</w:t>
      </w:r>
      <w:proofErr w:type="spellEnd"/>
      <w:r w:rsidRPr="000E38D8">
        <w:rPr>
          <w:rFonts w:eastAsiaTheme="minorEastAsia"/>
          <w:sz w:val="28"/>
          <w:szCs w:val="28"/>
        </w:rPr>
        <w:t xml:space="preserve"> </w:t>
      </w:r>
      <w:proofErr w:type="spellStart"/>
      <w:r w:rsidRPr="000E38D8">
        <w:rPr>
          <w:rFonts w:eastAsiaTheme="minorEastAsia"/>
          <w:sz w:val="28"/>
          <w:szCs w:val="28"/>
        </w:rPr>
        <w:t>quyền</w:t>
      </w:r>
      <w:proofErr w:type="spellEnd"/>
      <w:r w:rsidRPr="000E38D8">
        <w:rPr>
          <w:rFonts w:eastAsiaTheme="minorEastAsia"/>
          <w:sz w:val="28"/>
          <w:szCs w:val="28"/>
        </w:rPr>
        <w:t xml:space="preserve">, </w:t>
      </w:r>
      <w:proofErr w:type="spellStart"/>
      <w:r w:rsidRPr="000E38D8">
        <w:rPr>
          <w:rFonts w:eastAsiaTheme="minorEastAsia"/>
          <w:sz w:val="28"/>
          <w:szCs w:val="28"/>
        </w:rPr>
        <w:t>phân</w:t>
      </w:r>
      <w:proofErr w:type="spellEnd"/>
      <w:r w:rsidRPr="000E38D8">
        <w:rPr>
          <w:rFonts w:eastAsiaTheme="minorEastAsia"/>
          <w:sz w:val="28"/>
          <w:szCs w:val="28"/>
        </w:rPr>
        <w:t xml:space="preserve"> </w:t>
      </w:r>
      <w:proofErr w:type="spellStart"/>
      <w:r w:rsidRPr="000E38D8">
        <w:rPr>
          <w:rFonts w:eastAsiaTheme="minorEastAsia"/>
          <w:sz w:val="28"/>
          <w:szCs w:val="28"/>
        </w:rPr>
        <w:t>cấp</w:t>
      </w:r>
      <w:proofErr w:type="spellEnd"/>
      <w:r w:rsidRPr="000E38D8">
        <w:rPr>
          <w:rFonts w:eastAsiaTheme="minorEastAsia"/>
          <w:sz w:val="28"/>
          <w:szCs w:val="28"/>
        </w:rPr>
        <w:t xml:space="preserve"> </w:t>
      </w:r>
      <w:proofErr w:type="spellStart"/>
      <w:r w:rsidRPr="000E38D8">
        <w:rPr>
          <w:rFonts w:eastAsiaTheme="minorEastAsia"/>
          <w:sz w:val="28"/>
          <w:szCs w:val="28"/>
        </w:rPr>
        <w:t>trong</w:t>
      </w:r>
      <w:proofErr w:type="spellEnd"/>
      <w:r w:rsidRPr="000E38D8">
        <w:rPr>
          <w:rFonts w:eastAsiaTheme="minorEastAsia"/>
          <w:sz w:val="28"/>
          <w:szCs w:val="28"/>
        </w:rPr>
        <w:t xml:space="preserve"> </w:t>
      </w:r>
      <w:proofErr w:type="spellStart"/>
      <w:r w:rsidRPr="000E38D8">
        <w:rPr>
          <w:rFonts w:eastAsiaTheme="minorEastAsia"/>
          <w:sz w:val="28"/>
          <w:szCs w:val="28"/>
        </w:rPr>
        <w:t>lĩnh</w:t>
      </w:r>
      <w:proofErr w:type="spellEnd"/>
      <w:r w:rsidRPr="000E38D8">
        <w:rPr>
          <w:rFonts w:eastAsiaTheme="minorEastAsia"/>
          <w:sz w:val="28"/>
          <w:szCs w:val="28"/>
        </w:rPr>
        <w:t xml:space="preserve"> </w:t>
      </w:r>
      <w:proofErr w:type="spellStart"/>
      <w:r w:rsidRPr="000E38D8">
        <w:rPr>
          <w:rFonts w:eastAsiaTheme="minorEastAsia"/>
          <w:sz w:val="28"/>
          <w:szCs w:val="28"/>
        </w:rPr>
        <w:t>vực</w:t>
      </w:r>
      <w:proofErr w:type="spellEnd"/>
      <w:r w:rsidRPr="000E38D8">
        <w:rPr>
          <w:rFonts w:eastAsiaTheme="minorEastAsia"/>
          <w:sz w:val="28"/>
          <w:szCs w:val="28"/>
        </w:rPr>
        <w:t xml:space="preserve"> </w:t>
      </w:r>
      <w:proofErr w:type="spellStart"/>
      <w:r w:rsidRPr="000E38D8">
        <w:rPr>
          <w:rFonts w:eastAsiaTheme="minorEastAsia"/>
          <w:sz w:val="28"/>
          <w:szCs w:val="28"/>
        </w:rPr>
        <w:t>quản</w:t>
      </w:r>
      <w:proofErr w:type="spellEnd"/>
      <w:r w:rsidRPr="000E38D8">
        <w:rPr>
          <w:rFonts w:eastAsiaTheme="minorEastAsia"/>
          <w:sz w:val="28"/>
          <w:szCs w:val="28"/>
        </w:rPr>
        <w:t xml:space="preserve"> </w:t>
      </w:r>
      <w:proofErr w:type="spellStart"/>
      <w:r w:rsidRPr="000E38D8">
        <w:rPr>
          <w:rFonts w:eastAsiaTheme="minorEastAsia"/>
          <w:sz w:val="28"/>
          <w:szCs w:val="28"/>
        </w:rPr>
        <w:t>lý</w:t>
      </w:r>
      <w:proofErr w:type="spellEnd"/>
      <w:r w:rsidRPr="000E38D8">
        <w:rPr>
          <w:rFonts w:eastAsiaTheme="minorEastAsia"/>
          <w:sz w:val="28"/>
          <w:szCs w:val="28"/>
        </w:rPr>
        <w:t xml:space="preserve"> </w:t>
      </w:r>
      <w:proofErr w:type="spellStart"/>
      <w:r w:rsidRPr="000E38D8">
        <w:rPr>
          <w:rFonts w:eastAsiaTheme="minorEastAsia"/>
          <w:sz w:val="28"/>
          <w:szCs w:val="28"/>
        </w:rPr>
        <w:t>nhà</w:t>
      </w:r>
      <w:proofErr w:type="spellEnd"/>
      <w:r w:rsidRPr="000E38D8">
        <w:rPr>
          <w:rFonts w:eastAsiaTheme="minorEastAsia"/>
          <w:sz w:val="28"/>
          <w:szCs w:val="28"/>
        </w:rPr>
        <w:t xml:space="preserve"> </w:t>
      </w:r>
      <w:proofErr w:type="spellStart"/>
      <w:r w:rsidRPr="000E38D8">
        <w:rPr>
          <w:rFonts w:eastAsiaTheme="minorEastAsia"/>
          <w:sz w:val="28"/>
          <w:szCs w:val="28"/>
        </w:rPr>
        <w:t>nước</w:t>
      </w:r>
      <w:proofErr w:type="spellEnd"/>
      <w:r w:rsidRPr="000E38D8">
        <w:rPr>
          <w:rFonts w:eastAsiaTheme="minorEastAsia"/>
          <w:sz w:val="28"/>
          <w:szCs w:val="28"/>
        </w:rPr>
        <w:t xml:space="preserve"> </w:t>
      </w:r>
      <w:proofErr w:type="spellStart"/>
      <w:r w:rsidRPr="000E38D8">
        <w:rPr>
          <w:rFonts w:eastAsiaTheme="minorEastAsia"/>
          <w:sz w:val="28"/>
          <w:szCs w:val="28"/>
        </w:rPr>
        <w:t>của</w:t>
      </w:r>
      <w:proofErr w:type="spellEnd"/>
      <w:r w:rsidRPr="000E38D8">
        <w:rPr>
          <w:rFonts w:eastAsiaTheme="minorEastAsia"/>
          <w:sz w:val="28"/>
          <w:szCs w:val="28"/>
        </w:rPr>
        <w:t xml:space="preserve"> </w:t>
      </w:r>
      <w:proofErr w:type="spellStart"/>
      <w:r w:rsidRPr="000E38D8">
        <w:rPr>
          <w:rFonts w:eastAsiaTheme="minorEastAsia"/>
          <w:sz w:val="28"/>
          <w:szCs w:val="28"/>
        </w:rPr>
        <w:t>Bộ</w:t>
      </w:r>
      <w:proofErr w:type="spellEnd"/>
      <w:r w:rsidRPr="000E38D8">
        <w:rPr>
          <w:rFonts w:eastAsiaTheme="minorEastAsia"/>
          <w:sz w:val="28"/>
          <w:szCs w:val="28"/>
        </w:rPr>
        <w:t xml:space="preserve"> </w:t>
      </w:r>
      <w:proofErr w:type="spellStart"/>
      <w:r w:rsidRPr="000E38D8">
        <w:rPr>
          <w:rFonts w:eastAsiaTheme="minorEastAsia"/>
          <w:sz w:val="28"/>
          <w:szCs w:val="28"/>
        </w:rPr>
        <w:t>Xây</w:t>
      </w:r>
      <w:proofErr w:type="spellEnd"/>
      <w:r w:rsidRPr="000E38D8">
        <w:rPr>
          <w:rFonts w:eastAsiaTheme="minorEastAsia"/>
          <w:sz w:val="28"/>
          <w:szCs w:val="28"/>
        </w:rPr>
        <w:t xml:space="preserve"> </w:t>
      </w:r>
      <w:proofErr w:type="spellStart"/>
      <w:r w:rsidRPr="000E38D8">
        <w:rPr>
          <w:rFonts w:eastAsiaTheme="minorEastAsia"/>
          <w:sz w:val="28"/>
          <w:szCs w:val="28"/>
        </w:rPr>
        <w:t>dựn</w:t>
      </w:r>
      <w:r w:rsidR="004C08FB" w:rsidRPr="000E38D8">
        <w:rPr>
          <w:rFonts w:eastAsiaTheme="minorEastAsia"/>
          <w:sz w:val="28"/>
          <w:szCs w:val="28"/>
        </w:rPr>
        <w:t>g</w:t>
      </w:r>
      <w:proofErr w:type="spellEnd"/>
    </w:p>
    <w:p w14:paraId="161346A7" w14:textId="792AAD76" w:rsidR="004C08FB" w:rsidRPr="000E38D8" w:rsidRDefault="004C08FB" w:rsidP="004C08FB">
      <w:pPr>
        <w:pStyle w:val="NormalWeb"/>
        <w:spacing w:before="0" w:beforeAutospacing="0" w:after="0" w:afterAutospacing="0"/>
        <w:ind w:left="360"/>
        <w:rPr>
          <w:rFonts w:eastAsiaTheme="minorEastAsia"/>
          <w:sz w:val="28"/>
          <w:szCs w:val="28"/>
        </w:rPr>
      </w:pPr>
      <w:r w:rsidRPr="000E38D8">
        <w:rPr>
          <w:rFonts w:eastAsiaTheme="minorEastAsia"/>
          <w:sz w:val="28"/>
          <w:szCs w:val="28"/>
        </w:rPr>
        <w:br w:type="page"/>
      </w:r>
    </w:p>
    <w:p w14:paraId="11F5FC4C" w14:textId="77777777" w:rsidR="004C08FB" w:rsidRPr="000E38D8" w:rsidRDefault="004C08FB" w:rsidP="004C08FB">
      <w:pPr>
        <w:spacing w:after="0" w:line="240" w:lineRule="auto"/>
        <w:ind w:firstLine="709"/>
        <w:rPr>
          <w:rFonts w:eastAsia="Times New Roman" w:cs="Times New Roman"/>
          <w:bCs/>
          <w:i/>
          <w:iCs/>
          <w:sz w:val="24"/>
          <w:szCs w:val="24"/>
          <w:lang w:val="vi-VN"/>
        </w:rPr>
      </w:pPr>
      <w:r w:rsidRPr="000E38D8">
        <w:rPr>
          <w:rFonts w:eastAsia="Times New Roman" w:cs="Times New Roman"/>
          <w:bCs/>
          <w:i/>
          <w:iCs/>
          <w:sz w:val="28"/>
          <w:szCs w:val="28"/>
          <w:lang w:val="vi-VN"/>
        </w:rPr>
        <w:lastRenderedPageBreak/>
        <w:t>Mẫu Văn bản đề nghị cấp Giấy phép nhập khẩu tàu biển đã qua sử dụng để phá dỡ:</w:t>
      </w:r>
    </w:p>
    <w:tbl>
      <w:tblPr>
        <w:tblW w:w="0" w:type="auto"/>
        <w:tblLook w:val="04A0" w:firstRow="1" w:lastRow="0" w:firstColumn="1" w:lastColumn="0" w:noHBand="0" w:noVBand="1"/>
      </w:tblPr>
      <w:tblGrid>
        <w:gridCol w:w="3785"/>
        <w:gridCol w:w="5284"/>
      </w:tblGrid>
      <w:tr w:rsidR="000E38D8" w:rsidRPr="000E38D8" w14:paraId="3973D899" w14:textId="77777777" w:rsidTr="00A71E2B">
        <w:trPr>
          <w:trHeight w:val="926"/>
        </w:trPr>
        <w:tc>
          <w:tcPr>
            <w:tcW w:w="3786" w:type="dxa"/>
          </w:tcPr>
          <w:p w14:paraId="24DCA230" w14:textId="77777777" w:rsidR="004C08FB" w:rsidRPr="000E38D8" w:rsidRDefault="004C08FB" w:rsidP="004C08FB">
            <w:pPr>
              <w:widowControl w:val="0"/>
              <w:spacing w:after="0" w:line="240" w:lineRule="auto"/>
              <w:jc w:val="left"/>
              <w:rPr>
                <w:rFonts w:eastAsia="Times New Roman" w:cs="Times New Roman"/>
                <w:b/>
                <w:bCs/>
                <w:sz w:val="24"/>
                <w:szCs w:val="24"/>
                <w:lang w:val="vi-VN"/>
              </w:rPr>
            </w:pPr>
            <w:r w:rsidRPr="000E38D8">
              <w:rPr>
                <w:rFonts w:eastAsia="Times New Roman" w:cs="Times New Roman"/>
                <w:b/>
                <w:bCs/>
                <w:sz w:val="28"/>
                <w:szCs w:val="28"/>
                <w:lang w:val="vi-VN"/>
              </w:rPr>
              <w:t>TÊN</w:t>
            </w:r>
            <w:r w:rsidRPr="000E38D8">
              <w:rPr>
                <w:rFonts w:eastAsia="Times New Roman" w:cs="Times New Roman"/>
                <w:b/>
                <w:bCs/>
                <w:sz w:val="24"/>
                <w:szCs w:val="24"/>
                <w:lang w:val="vi-VN"/>
              </w:rPr>
              <w:t xml:space="preserve"> </w:t>
            </w:r>
            <w:r w:rsidRPr="000E38D8">
              <w:rPr>
                <w:rFonts w:eastAsia="Times New Roman" w:cs="Times New Roman"/>
                <w:b/>
                <w:sz w:val="27"/>
                <w:szCs w:val="27"/>
                <w:lang w:val="vi-VN"/>
              </w:rPr>
              <w:t>DOANH NGHIỆP NHẬP KHẨU TÀU BIỂN ĐÃ QUA SỬ DỤNG ĐỂ PHÁ DỠ</w:t>
            </w:r>
          </w:p>
        </w:tc>
        <w:tc>
          <w:tcPr>
            <w:tcW w:w="5285" w:type="dxa"/>
          </w:tcPr>
          <w:p w14:paraId="3F46D637" w14:textId="77777777" w:rsidR="004C08FB" w:rsidRPr="000E38D8" w:rsidRDefault="004C08FB" w:rsidP="004C08FB">
            <w:pPr>
              <w:widowControl w:val="0"/>
              <w:spacing w:after="0" w:line="240" w:lineRule="auto"/>
              <w:jc w:val="left"/>
              <w:rPr>
                <w:rFonts w:eastAsia="Times New Roman" w:cs="Times New Roman"/>
                <w:b/>
                <w:bCs/>
                <w:sz w:val="24"/>
                <w:szCs w:val="24"/>
                <w:lang w:val="vi-VN"/>
              </w:rPr>
            </w:pPr>
            <w:r w:rsidRPr="000E38D8">
              <w:rPr>
                <w:rFonts w:eastAsia="Times New Roman" w:cs="Times New Roman"/>
                <w:b/>
                <w:bCs/>
                <w:sz w:val="24"/>
                <w:szCs w:val="24"/>
                <w:lang w:val="vi-VN"/>
              </w:rPr>
              <w:t>CỘNG HÒA XÃ HỘI CHỦ NGHĨA VIỆT NAM</w:t>
            </w:r>
          </w:p>
          <w:p w14:paraId="1B94E076" w14:textId="77777777" w:rsidR="004C08FB" w:rsidRPr="000E38D8" w:rsidRDefault="004C08FB" w:rsidP="004C08FB">
            <w:pPr>
              <w:widowControl w:val="0"/>
              <w:spacing w:after="0" w:line="240" w:lineRule="auto"/>
              <w:ind w:firstLine="709"/>
              <w:jc w:val="left"/>
              <w:rPr>
                <w:rFonts w:eastAsia="Times New Roman" w:cs="Times New Roman"/>
                <w:b/>
                <w:bCs/>
                <w:sz w:val="24"/>
                <w:szCs w:val="24"/>
              </w:rPr>
            </w:pPr>
            <w:r w:rsidRPr="000E38D8">
              <w:rPr>
                <w:rFonts w:eastAsia="Times New Roman" w:cs="Times New Roman"/>
                <w:b/>
                <w:bCs/>
                <w:noProof/>
                <w:sz w:val="24"/>
                <w:szCs w:val="24"/>
              </w:rPr>
              <mc:AlternateContent>
                <mc:Choice Requires="wps">
                  <w:drawing>
                    <wp:anchor distT="0" distB="0" distL="114300" distR="114300" simplePos="0" relativeHeight="251848704" behindDoc="0" locked="0" layoutInCell="1" allowOverlap="1" wp14:anchorId="086F5D1E" wp14:editId="33540B1C">
                      <wp:simplePos x="0" y="0"/>
                      <wp:positionH relativeFrom="column">
                        <wp:posOffset>466670</wp:posOffset>
                      </wp:positionH>
                      <wp:positionV relativeFrom="paragraph">
                        <wp:posOffset>208915</wp:posOffset>
                      </wp:positionV>
                      <wp:extent cx="1809750" cy="0"/>
                      <wp:effectExtent l="0" t="0" r="0" b="0"/>
                      <wp:wrapNone/>
                      <wp:docPr id="16" name="Straight Connector 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9750" cy="0"/>
                              </a:xfrm>
                              <a:prstGeom prst="line">
                                <a:avLst/>
                              </a:prstGeom>
                              <a:noFill/>
                              <a:ln w="9525" cap="flat" cmpd="sng" algn="ctr">
                                <a:solidFill>
                                  <a:sysClr val="windowText" lastClr="000000">
                                    <a:shade val="95000"/>
                                    <a:satMod val="105000"/>
                                  </a:sysClr>
                                </a:solidFill>
                                <a:prstDash val="solid"/>
                                <a:headEnd/>
                                <a:tailEnd/>
                              </a:ln>
                              <a:effectLst/>
                            </wps:spPr>
                            <wps:bodyPr/>
                          </wps:wsp>
                        </a:graphicData>
                      </a:graphic>
                      <wp14:sizeRelH relativeFrom="page">
                        <wp14:pctWidth>0</wp14:pctWidth>
                      </wp14:sizeRelH>
                      <wp14:sizeRelV relativeFrom="page">
                        <wp14:pctHeight>0</wp14:pctHeight>
                      </wp14:sizeRelV>
                    </wp:anchor>
                  </w:drawing>
                </mc:Choice>
                <mc:Fallback>
                  <w:pict>
                    <v:line w14:anchorId="669EB0E1" id="Straight Connector 89" o:spid="_x0000_s1026" style="position:absolute;z-index:251848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75pt,16.45pt" to="179.25pt,1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"/>
                  </w:pict>
                </mc:Fallback>
              </mc:AlternateContent>
            </w:r>
            <w:proofErr w:type="spellStart"/>
            <w:r w:rsidRPr="000E38D8">
              <w:rPr>
                <w:rFonts w:eastAsia="Times New Roman" w:cs="Times New Roman"/>
                <w:b/>
                <w:bCs/>
                <w:sz w:val="24"/>
                <w:szCs w:val="24"/>
              </w:rPr>
              <w:t>Độc</w:t>
            </w:r>
            <w:proofErr w:type="spellEnd"/>
            <w:r w:rsidRPr="000E38D8">
              <w:rPr>
                <w:rFonts w:eastAsia="Times New Roman" w:cs="Times New Roman"/>
                <w:b/>
                <w:bCs/>
                <w:sz w:val="24"/>
                <w:szCs w:val="24"/>
              </w:rPr>
              <w:t xml:space="preserve"> </w:t>
            </w:r>
            <w:proofErr w:type="spellStart"/>
            <w:r w:rsidRPr="000E38D8">
              <w:rPr>
                <w:rFonts w:eastAsia="Times New Roman" w:cs="Times New Roman"/>
                <w:b/>
                <w:bCs/>
                <w:sz w:val="24"/>
                <w:szCs w:val="24"/>
              </w:rPr>
              <w:t>lập</w:t>
            </w:r>
            <w:proofErr w:type="spellEnd"/>
            <w:r w:rsidRPr="000E38D8">
              <w:rPr>
                <w:rFonts w:eastAsia="Times New Roman" w:cs="Times New Roman"/>
                <w:b/>
                <w:bCs/>
                <w:sz w:val="24"/>
                <w:szCs w:val="24"/>
              </w:rPr>
              <w:t xml:space="preserve"> - </w:t>
            </w:r>
            <w:proofErr w:type="spellStart"/>
            <w:r w:rsidRPr="000E38D8">
              <w:rPr>
                <w:rFonts w:eastAsia="Times New Roman" w:cs="Times New Roman"/>
                <w:b/>
                <w:bCs/>
                <w:sz w:val="24"/>
                <w:szCs w:val="24"/>
              </w:rPr>
              <w:t>Tự</w:t>
            </w:r>
            <w:proofErr w:type="spellEnd"/>
            <w:r w:rsidRPr="000E38D8">
              <w:rPr>
                <w:rFonts w:eastAsia="Times New Roman" w:cs="Times New Roman"/>
                <w:b/>
                <w:bCs/>
                <w:sz w:val="24"/>
                <w:szCs w:val="24"/>
              </w:rPr>
              <w:t xml:space="preserve"> do - </w:t>
            </w:r>
            <w:proofErr w:type="spellStart"/>
            <w:r w:rsidRPr="000E38D8">
              <w:rPr>
                <w:rFonts w:eastAsia="Times New Roman" w:cs="Times New Roman"/>
                <w:b/>
                <w:bCs/>
                <w:sz w:val="24"/>
                <w:szCs w:val="24"/>
              </w:rPr>
              <w:t>Hạnh</w:t>
            </w:r>
            <w:proofErr w:type="spellEnd"/>
            <w:r w:rsidRPr="000E38D8">
              <w:rPr>
                <w:rFonts w:eastAsia="Times New Roman" w:cs="Times New Roman"/>
                <w:b/>
                <w:bCs/>
                <w:sz w:val="24"/>
                <w:szCs w:val="24"/>
              </w:rPr>
              <w:t xml:space="preserve"> </w:t>
            </w:r>
            <w:proofErr w:type="spellStart"/>
            <w:r w:rsidRPr="000E38D8">
              <w:rPr>
                <w:rFonts w:eastAsia="Times New Roman" w:cs="Times New Roman"/>
                <w:b/>
                <w:bCs/>
                <w:sz w:val="24"/>
                <w:szCs w:val="24"/>
              </w:rPr>
              <w:t>phúc</w:t>
            </w:r>
            <w:proofErr w:type="spellEnd"/>
          </w:p>
        </w:tc>
      </w:tr>
      <w:tr w:rsidR="000E38D8" w:rsidRPr="000E38D8" w14:paraId="7EB31FAF" w14:textId="77777777" w:rsidTr="00A71E2B">
        <w:tc>
          <w:tcPr>
            <w:tcW w:w="3786" w:type="dxa"/>
          </w:tcPr>
          <w:p w14:paraId="2C49353B" w14:textId="77777777" w:rsidR="004C08FB" w:rsidRPr="000E38D8" w:rsidRDefault="004C08FB" w:rsidP="004C08FB">
            <w:pPr>
              <w:widowControl w:val="0"/>
              <w:spacing w:after="0" w:line="240" w:lineRule="auto"/>
              <w:ind w:firstLine="709"/>
              <w:jc w:val="center"/>
              <w:rPr>
                <w:rFonts w:eastAsia="Times New Roman" w:cs="Times New Roman"/>
                <w:szCs w:val="26"/>
              </w:rPr>
            </w:pPr>
            <w:r w:rsidRPr="000E38D8">
              <w:rPr>
                <w:rFonts w:eastAsia="Times New Roman" w:cs="Times New Roman"/>
                <w:b/>
                <w:bCs/>
                <w:noProof/>
                <w:sz w:val="24"/>
                <w:szCs w:val="24"/>
              </w:rPr>
              <mc:AlternateContent>
                <mc:Choice Requires="wps">
                  <w:drawing>
                    <wp:anchor distT="0" distB="0" distL="114300" distR="114300" simplePos="0" relativeHeight="251847680" behindDoc="0" locked="0" layoutInCell="1" allowOverlap="1" wp14:anchorId="3A3B0864" wp14:editId="05BDA84B">
                      <wp:simplePos x="0" y="0"/>
                      <wp:positionH relativeFrom="column">
                        <wp:posOffset>234978</wp:posOffset>
                      </wp:positionH>
                      <wp:positionV relativeFrom="paragraph">
                        <wp:posOffset>42545</wp:posOffset>
                      </wp:positionV>
                      <wp:extent cx="1295400" cy="0"/>
                      <wp:effectExtent l="0" t="0" r="0" b="0"/>
                      <wp:wrapNone/>
                      <wp:docPr id="22" name="Straight Connector 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95400" cy="0"/>
                              </a:xfrm>
                              <a:prstGeom prst="line">
                                <a:avLst/>
                              </a:prstGeom>
                              <a:noFill/>
                              <a:ln w="9525" cap="flat" cmpd="sng" algn="ctr">
                                <a:solidFill>
                                  <a:sysClr val="windowText" lastClr="000000">
                                    <a:shade val="95000"/>
                                    <a:satMod val="105000"/>
                                  </a:sysClr>
                                </a:solidFill>
                                <a:prstDash val="solid"/>
                                <a:headEnd/>
                                <a:tailEnd/>
                              </a:ln>
                              <a:effectLst/>
                            </wps:spPr>
                            <wps:bodyPr/>
                          </wps:wsp>
                        </a:graphicData>
                      </a:graphic>
                      <wp14:sizeRelH relativeFrom="page">
                        <wp14:pctWidth>0</wp14:pctWidth>
                      </wp14:sizeRelH>
                      <wp14:sizeRelV relativeFrom="page">
                        <wp14:pctHeight>0</wp14:pctHeight>
                      </wp14:sizeRelV>
                    </wp:anchor>
                  </w:drawing>
                </mc:Choice>
                <mc:Fallback>
                  <w:pict>
                    <v:line w14:anchorId="45585853" id="Straight Connector 88" o:spid="_x0000_s1026" style="position:absolute;z-index:251847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5pt,3.35pt" to="120.5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"/>
                  </w:pict>
                </mc:Fallback>
              </mc:AlternateContent>
            </w:r>
          </w:p>
          <w:p w14:paraId="0F8BF57F" w14:textId="77777777" w:rsidR="004C08FB" w:rsidRPr="000E38D8" w:rsidRDefault="004C08FB" w:rsidP="004C08FB">
            <w:pPr>
              <w:widowControl w:val="0"/>
              <w:spacing w:after="0" w:line="240" w:lineRule="auto"/>
              <w:ind w:firstLine="709"/>
              <w:jc w:val="left"/>
              <w:rPr>
                <w:rFonts w:eastAsia="Times New Roman" w:cs="Times New Roman"/>
                <w:b/>
                <w:bCs/>
                <w:szCs w:val="26"/>
              </w:rPr>
            </w:pPr>
            <w:proofErr w:type="spellStart"/>
            <w:r w:rsidRPr="000E38D8">
              <w:rPr>
                <w:rFonts w:eastAsia="Times New Roman" w:cs="Times New Roman"/>
                <w:szCs w:val="26"/>
              </w:rPr>
              <w:t>Số</w:t>
            </w:r>
            <w:proofErr w:type="spellEnd"/>
            <w:r w:rsidRPr="000E38D8">
              <w:rPr>
                <w:rFonts w:eastAsia="Times New Roman" w:cs="Times New Roman"/>
                <w:szCs w:val="26"/>
              </w:rPr>
              <w:t>: ……….</w:t>
            </w:r>
          </w:p>
        </w:tc>
        <w:tc>
          <w:tcPr>
            <w:tcW w:w="5285" w:type="dxa"/>
          </w:tcPr>
          <w:p w14:paraId="0755D38B" w14:textId="77777777" w:rsidR="004C08FB" w:rsidRPr="000E38D8" w:rsidRDefault="004C08FB" w:rsidP="004C08FB">
            <w:pPr>
              <w:widowControl w:val="0"/>
              <w:spacing w:after="0" w:line="240" w:lineRule="auto"/>
              <w:ind w:firstLine="709"/>
              <w:jc w:val="center"/>
              <w:rPr>
                <w:rFonts w:eastAsia="Times New Roman" w:cs="Times New Roman"/>
                <w:i/>
                <w:iCs/>
                <w:szCs w:val="26"/>
              </w:rPr>
            </w:pPr>
          </w:p>
          <w:p w14:paraId="02A13D23" w14:textId="77777777" w:rsidR="004C08FB" w:rsidRPr="000E38D8" w:rsidRDefault="004C08FB" w:rsidP="004C08FB">
            <w:pPr>
              <w:widowControl w:val="0"/>
              <w:spacing w:after="0" w:line="240" w:lineRule="auto"/>
              <w:ind w:firstLine="709"/>
              <w:jc w:val="center"/>
              <w:rPr>
                <w:rFonts w:eastAsia="Times New Roman" w:cs="Times New Roman"/>
                <w:b/>
                <w:bCs/>
                <w:i/>
                <w:iCs/>
                <w:szCs w:val="26"/>
              </w:rPr>
            </w:pPr>
            <w:r w:rsidRPr="000E38D8">
              <w:rPr>
                <w:rFonts w:eastAsia="Times New Roman" w:cs="Times New Roman"/>
                <w:i/>
                <w:iCs/>
                <w:szCs w:val="26"/>
              </w:rPr>
              <w:t xml:space="preserve">…., </w:t>
            </w:r>
            <w:proofErr w:type="spellStart"/>
            <w:r w:rsidRPr="000E38D8">
              <w:rPr>
                <w:rFonts w:eastAsia="Times New Roman" w:cs="Times New Roman"/>
                <w:i/>
                <w:iCs/>
                <w:szCs w:val="26"/>
              </w:rPr>
              <w:t>ngày</w:t>
            </w:r>
            <w:proofErr w:type="spellEnd"/>
            <w:r w:rsidRPr="000E38D8">
              <w:rPr>
                <w:rFonts w:eastAsia="Times New Roman" w:cs="Times New Roman"/>
                <w:i/>
                <w:iCs/>
                <w:szCs w:val="26"/>
              </w:rPr>
              <w:t xml:space="preserve"> … </w:t>
            </w:r>
            <w:proofErr w:type="spellStart"/>
            <w:r w:rsidRPr="000E38D8">
              <w:rPr>
                <w:rFonts w:eastAsia="Times New Roman" w:cs="Times New Roman"/>
                <w:i/>
                <w:iCs/>
                <w:szCs w:val="26"/>
              </w:rPr>
              <w:t>tháng</w:t>
            </w:r>
            <w:proofErr w:type="spellEnd"/>
            <w:r w:rsidRPr="000E38D8">
              <w:rPr>
                <w:rFonts w:eastAsia="Times New Roman" w:cs="Times New Roman"/>
                <w:i/>
                <w:iCs/>
                <w:szCs w:val="26"/>
              </w:rPr>
              <w:t xml:space="preserve"> … </w:t>
            </w:r>
            <w:proofErr w:type="spellStart"/>
            <w:r w:rsidRPr="000E38D8">
              <w:rPr>
                <w:rFonts w:eastAsia="Times New Roman" w:cs="Times New Roman"/>
                <w:i/>
                <w:iCs/>
                <w:szCs w:val="26"/>
              </w:rPr>
              <w:t>năm</w:t>
            </w:r>
            <w:proofErr w:type="spellEnd"/>
            <w:r w:rsidRPr="000E38D8">
              <w:rPr>
                <w:rFonts w:eastAsia="Times New Roman" w:cs="Times New Roman"/>
                <w:i/>
                <w:iCs/>
                <w:szCs w:val="26"/>
              </w:rPr>
              <w:t xml:space="preserve"> ...</w:t>
            </w:r>
          </w:p>
        </w:tc>
      </w:tr>
    </w:tbl>
    <w:p w14:paraId="38D370B7" w14:textId="77777777" w:rsidR="004C08FB" w:rsidRPr="000E38D8" w:rsidRDefault="004C08FB" w:rsidP="004C08FB">
      <w:pPr>
        <w:widowControl w:val="0"/>
        <w:spacing w:after="0" w:line="240" w:lineRule="auto"/>
        <w:ind w:firstLine="709"/>
        <w:jc w:val="center"/>
        <w:rPr>
          <w:rFonts w:eastAsia="Times New Roman" w:cs="Times New Roman"/>
          <w:b/>
          <w:szCs w:val="26"/>
          <w:lang w:val="vi-VN"/>
        </w:rPr>
      </w:pPr>
    </w:p>
    <w:p w14:paraId="2297FBDE" w14:textId="77777777" w:rsidR="004C08FB" w:rsidRPr="000E38D8" w:rsidRDefault="004C08FB" w:rsidP="004C08FB">
      <w:pPr>
        <w:widowControl w:val="0"/>
        <w:spacing w:after="0" w:line="240" w:lineRule="auto"/>
        <w:ind w:firstLine="709"/>
        <w:jc w:val="center"/>
        <w:rPr>
          <w:rFonts w:eastAsia="Times New Roman" w:cs="Times New Roman"/>
          <w:b/>
          <w:szCs w:val="26"/>
        </w:rPr>
      </w:pPr>
    </w:p>
    <w:p w14:paraId="3BA62FE4" w14:textId="77777777" w:rsidR="004C08FB" w:rsidRPr="000E38D8" w:rsidRDefault="004C08FB" w:rsidP="004C08FB">
      <w:pPr>
        <w:widowControl w:val="0"/>
        <w:spacing w:after="0" w:line="240" w:lineRule="auto"/>
        <w:ind w:firstLine="709"/>
        <w:jc w:val="center"/>
        <w:rPr>
          <w:rFonts w:eastAsia="Times New Roman" w:cs="Times New Roman"/>
          <w:b/>
          <w:szCs w:val="26"/>
        </w:rPr>
      </w:pPr>
      <w:r w:rsidRPr="000E38D8">
        <w:rPr>
          <w:rFonts w:eastAsia="Times New Roman" w:cs="Times New Roman"/>
          <w:b/>
          <w:szCs w:val="26"/>
        </w:rPr>
        <w:t>ĐỀ NGHỊ</w:t>
      </w:r>
    </w:p>
    <w:p w14:paraId="7188192A" w14:textId="77777777" w:rsidR="004C08FB" w:rsidRPr="000E38D8" w:rsidRDefault="004C08FB" w:rsidP="004C08FB">
      <w:pPr>
        <w:widowControl w:val="0"/>
        <w:spacing w:after="0" w:line="240" w:lineRule="auto"/>
        <w:ind w:firstLine="709"/>
        <w:jc w:val="center"/>
        <w:rPr>
          <w:rFonts w:eastAsia="Times New Roman" w:cs="Times New Roman"/>
          <w:b/>
          <w:szCs w:val="26"/>
        </w:rPr>
      </w:pPr>
      <w:proofErr w:type="spellStart"/>
      <w:r w:rsidRPr="000E38D8">
        <w:rPr>
          <w:rFonts w:eastAsia="Times New Roman" w:cs="Times New Roman"/>
          <w:b/>
          <w:szCs w:val="26"/>
        </w:rPr>
        <w:t>Cấp</w:t>
      </w:r>
      <w:proofErr w:type="spellEnd"/>
      <w:r w:rsidRPr="000E38D8">
        <w:rPr>
          <w:rFonts w:eastAsia="Times New Roman" w:cs="Times New Roman"/>
          <w:b/>
          <w:szCs w:val="26"/>
        </w:rPr>
        <w:t xml:space="preserve"> </w:t>
      </w:r>
      <w:proofErr w:type="spellStart"/>
      <w:r w:rsidRPr="000E38D8">
        <w:rPr>
          <w:rFonts w:eastAsia="Times New Roman" w:cs="Times New Roman"/>
          <w:b/>
          <w:szCs w:val="26"/>
        </w:rPr>
        <w:t>giấy</w:t>
      </w:r>
      <w:proofErr w:type="spellEnd"/>
      <w:r w:rsidRPr="000E38D8">
        <w:rPr>
          <w:rFonts w:eastAsia="Times New Roman" w:cs="Times New Roman"/>
          <w:b/>
          <w:szCs w:val="26"/>
        </w:rPr>
        <w:t xml:space="preserve"> </w:t>
      </w:r>
      <w:proofErr w:type="spellStart"/>
      <w:r w:rsidRPr="000E38D8">
        <w:rPr>
          <w:rFonts w:eastAsia="Times New Roman" w:cs="Times New Roman"/>
          <w:b/>
          <w:szCs w:val="26"/>
        </w:rPr>
        <w:t>phép</w:t>
      </w:r>
      <w:proofErr w:type="spellEnd"/>
      <w:r w:rsidRPr="000E38D8">
        <w:rPr>
          <w:rFonts w:eastAsia="Times New Roman" w:cs="Times New Roman"/>
          <w:b/>
          <w:szCs w:val="26"/>
        </w:rPr>
        <w:t xml:space="preserve"> </w:t>
      </w:r>
      <w:proofErr w:type="spellStart"/>
      <w:r w:rsidRPr="000E38D8">
        <w:rPr>
          <w:rFonts w:eastAsia="Times New Roman" w:cs="Times New Roman"/>
          <w:b/>
          <w:szCs w:val="26"/>
        </w:rPr>
        <w:t>nhập</w:t>
      </w:r>
      <w:proofErr w:type="spellEnd"/>
      <w:r w:rsidRPr="000E38D8">
        <w:rPr>
          <w:rFonts w:eastAsia="Times New Roman" w:cs="Times New Roman"/>
          <w:b/>
          <w:szCs w:val="26"/>
        </w:rPr>
        <w:t xml:space="preserve"> </w:t>
      </w:r>
      <w:proofErr w:type="spellStart"/>
      <w:r w:rsidRPr="000E38D8">
        <w:rPr>
          <w:rFonts w:eastAsia="Times New Roman" w:cs="Times New Roman"/>
          <w:b/>
          <w:szCs w:val="26"/>
        </w:rPr>
        <w:t>khẩu</w:t>
      </w:r>
      <w:proofErr w:type="spellEnd"/>
      <w:r w:rsidRPr="000E38D8">
        <w:rPr>
          <w:rFonts w:eastAsia="Times New Roman" w:cs="Times New Roman"/>
          <w:b/>
          <w:szCs w:val="26"/>
        </w:rPr>
        <w:t xml:space="preserve"> </w:t>
      </w:r>
      <w:proofErr w:type="spellStart"/>
      <w:r w:rsidRPr="000E38D8">
        <w:rPr>
          <w:rFonts w:eastAsia="Times New Roman" w:cs="Times New Roman"/>
          <w:b/>
          <w:szCs w:val="26"/>
        </w:rPr>
        <w:t>tàu</w:t>
      </w:r>
      <w:proofErr w:type="spellEnd"/>
      <w:r w:rsidRPr="000E38D8">
        <w:rPr>
          <w:rFonts w:eastAsia="Times New Roman" w:cs="Times New Roman"/>
          <w:b/>
          <w:szCs w:val="26"/>
        </w:rPr>
        <w:t xml:space="preserve"> </w:t>
      </w:r>
      <w:proofErr w:type="spellStart"/>
      <w:r w:rsidRPr="000E38D8">
        <w:rPr>
          <w:rFonts w:eastAsia="Times New Roman" w:cs="Times New Roman"/>
          <w:b/>
          <w:szCs w:val="26"/>
        </w:rPr>
        <w:t>biển</w:t>
      </w:r>
      <w:proofErr w:type="spellEnd"/>
      <w:r w:rsidRPr="000E38D8">
        <w:rPr>
          <w:rFonts w:eastAsia="Times New Roman" w:cs="Times New Roman"/>
          <w:b/>
          <w:szCs w:val="26"/>
        </w:rPr>
        <w:t xml:space="preserve"> </w:t>
      </w:r>
      <w:proofErr w:type="spellStart"/>
      <w:r w:rsidRPr="000E38D8">
        <w:rPr>
          <w:rFonts w:eastAsia="Times New Roman" w:cs="Times New Roman"/>
          <w:b/>
          <w:szCs w:val="26"/>
        </w:rPr>
        <w:t>đã</w:t>
      </w:r>
      <w:proofErr w:type="spellEnd"/>
      <w:r w:rsidRPr="000E38D8">
        <w:rPr>
          <w:rFonts w:eastAsia="Times New Roman" w:cs="Times New Roman"/>
          <w:b/>
          <w:szCs w:val="26"/>
        </w:rPr>
        <w:t xml:space="preserve"> qua </w:t>
      </w:r>
      <w:proofErr w:type="spellStart"/>
      <w:r w:rsidRPr="000E38D8">
        <w:rPr>
          <w:rFonts w:eastAsia="Times New Roman" w:cs="Times New Roman"/>
          <w:b/>
          <w:szCs w:val="26"/>
        </w:rPr>
        <w:t>sử</w:t>
      </w:r>
      <w:proofErr w:type="spellEnd"/>
      <w:r w:rsidRPr="000E38D8">
        <w:rPr>
          <w:rFonts w:eastAsia="Times New Roman" w:cs="Times New Roman"/>
          <w:b/>
          <w:szCs w:val="26"/>
        </w:rPr>
        <w:t xml:space="preserve"> </w:t>
      </w:r>
      <w:proofErr w:type="spellStart"/>
      <w:r w:rsidRPr="000E38D8">
        <w:rPr>
          <w:rFonts w:eastAsia="Times New Roman" w:cs="Times New Roman"/>
          <w:b/>
          <w:szCs w:val="26"/>
        </w:rPr>
        <w:t>dụng</w:t>
      </w:r>
      <w:proofErr w:type="spellEnd"/>
      <w:r w:rsidRPr="000E38D8">
        <w:rPr>
          <w:rFonts w:eastAsia="Times New Roman" w:cs="Times New Roman"/>
          <w:b/>
          <w:szCs w:val="26"/>
        </w:rPr>
        <w:t xml:space="preserve"> </w:t>
      </w:r>
      <w:proofErr w:type="spellStart"/>
      <w:r w:rsidRPr="000E38D8">
        <w:rPr>
          <w:rFonts w:eastAsia="Times New Roman" w:cs="Times New Roman"/>
          <w:b/>
          <w:szCs w:val="26"/>
        </w:rPr>
        <w:t>để</w:t>
      </w:r>
      <w:proofErr w:type="spellEnd"/>
      <w:r w:rsidRPr="000E38D8">
        <w:rPr>
          <w:rFonts w:eastAsia="Times New Roman" w:cs="Times New Roman"/>
          <w:b/>
          <w:szCs w:val="26"/>
        </w:rPr>
        <w:t xml:space="preserve"> </w:t>
      </w:r>
      <w:proofErr w:type="spellStart"/>
      <w:r w:rsidRPr="000E38D8">
        <w:rPr>
          <w:rFonts w:eastAsia="Times New Roman" w:cs="Times New Roman"/>
          <w:b/>
          <w:szCs w:val="26"/>
        </w:rPr>
        <w:t>phá</w:t>
      </w:r>
      <w:proofErr w:type="spellEnd"/>
      <w:r w:rsidRPr="000E38D8">
        <w:rPr>
          <w:rFonts w:eastAsia="Times New Roman" w:cs="Times New Roman"/>
          <w:b/>
          <w:szCs w:val="26"/>
        </w:rPr>
        <w:t xml:space="preserve"> </w:t>
      </w:r>
      <w:proofErr w:type="spellStart"/>
      <w:r w:rsidRPr="000E38D8">
        <w:rPr>
          <w:rFonts w:eastAsia="Times New Roman" w:cs="Times New Roman"/>
          <w:b/>
          <w:szCs w:val="26"/>
        </w:rPr>
        <w:t>dỡ</w:t>
      </w:r>
      <w:proofErr w:type="spellEnd"/>
    </w:p>
    <w:p w14:paraId="0D3A4A36" w14:textId="77777777" w:rsidR="004C08FB" w:rsidRPr="000E38D8" w:rsidRDefault="004C08FB" w:rsidP="004C08FB">
      <w:pPr>
        <w:widowControl w:val="0"/>
        <w:spacing w:after="0" w:line="240" w:lineRule="auto"/>
        <w:ind w:firstLine="709"/>
        <w:jc w:val="center"/>
        <w:rPr>
          <w:rFonts w:eastAsia="Times New Roman" w:cs="Times New Roman"/>
          <w:sz w:val="27"/>
          <w:szCs w:val="27"/>
        </w:rPr>
      </w:pPr>
    </w:p>
    <w:p w14:paraId="103DA71A" w14:textId="77777777" w:rsidR="004C08FB" w:rsidRPr="000E38D8" w:rsidRDefault="004C08FB" w:rsidP="004C08FB">
      <w:pPr>
        <w:widowControl w:val="0"/>
        <w:spacing w:after="0" w:line="240" w:lineRule="auto"/>
        <w:ind w:firstLine="709"/>
        <w:jc w:val="center"/>
        <w:rPr>
          <w:rFonts w:eastAsia="Times New Roman" w:cs="Times New Roman"/>
          <w:sz w:val="27"/>
          <w:szCs w:val="27"/>
        </w:rPr>
      </w:pPr>
      <w:proofErr w:type="spellStart"/>
      <w:r w:rsidRPr="000E38D8">
        <w:rPr>
          <w:rFonts w:eastAsia="Times New Roman" w:cs="Times New Roman"/>
          <w:sz w:val="27"/>
          <w:szCs w:val="27"/>
        </w:rPr>
        <w:t>Kính</w:t>
      </w:r>
      <w:proofErr w:type="spellEnd"/>
      <w:r w:rsidRPr="000E38D8">
        <w:rPr>
          <w:rFonts w:eastAsia="Times New Roman" w:cs="Times New Roman"/>
          <w:sz w:val="27"/>
          <w:szCs w:val="27"/>
        </w:rPr>
        <w:t xml:space="preserve"> </w:t>
      </w:r>
      <w:proofErr w:type="spellStart"/>
      <w:r w:rsidRPr="000E38D8">
        <w:rPr>
          <w:rFonts w:eastAsia="Times New Roman" w:cs="Times New Roman"/>
          <w:sz w:val="27"/>
          <w:szCs w:val="27"/>
        </w:rPr>
        <w:t>gửi</w:t>
      </w:r>
      <w:proofErr w:type="spellEnd"/>
      <w:r w:rsidRPr="000E38D8">
        <w:rPr>
          <w:rFonts w:eastAsia="Times New Roman" w:cs="Times New Roman"/>
          <w:sz w:val="27"/>
          <w:szCs w:val="27"/>
        </w:rPr>
        <w:t>: …</w:t>
      </w:r>
    </w:p>
    <w:p w14:paraId="28404DBD" w14:textId="77777777" w:rsidR="004C08FB" w:rsidRPr="000E38D8" w:rsidRDefault="004C08FB" w:rsidP="004C08FB">
      <w:pPr>
        <w:widowControl w:val="0"/>
        <w:spacing w:after="0" w:line="240" w:lineRule="auto"/>
        <w:ind w:firstLine="709"/>
        <w:jc w:val="left"/>
        <w:rPr>
          <w:rFonts w:eastAsia="Times New Roman" w:cs="Times New Roman"/>
          <w:szCs w:val="26"/>
        </w:rPr>
      </w:pPr>
    </w:p>
    <w:p w14:paraId="45F31577" w14:textId="77777777" w:rsidR="004C08FB" w:rsidRPr="000E38D8" w:rsidRDefault="004C08FB" w:rsidP="004C08FB">
      <w:pPr>
        <w:widowControl w:val="0"/>
        <w:spacing w:after="0" w:line="240" w:lineRule="auto"/>
        <w:ind w:firstLine="709"/>
        <w:jc w:val="left"/>
        <w:rPr>
          <w:rFonts w:eastAsia="Times New Roman" w:cs="Times New Roman"/>
          <w:sz w:val="24"/>
          <w:szCs w:val="24"/>
        </w:rPr>
      </w:pPr>
      <w:r w:rsidRPr="000E38D8">
        <w:rPr>
          <w:rFonts w:eastAsia="Times New Roman" w:cs="Times New Roman"/>
          <w:sz w:val="24"/>
          <w:szCs w:val="24"/>
        </w:rPr>
        <w:t xml:space="preserve">1. </w:t>
      </w:r>
      <w:proofErr w:type="spellStart"/>
      <w:r w:rsidRPr="000E38D8">
        <w:rPr>
          <w:rFonts w:eastAsia="Times New Roman" w:cs="Times New Roman"/>
          <w:sz w:val="24"/>
          <w:szCs w:val="24"/>
        </w:rPr>
        <w:t>Tên</w:t>
      </w:r>
      <w:proofErr w:type="spellEnd"/>
      <w:r w:rsidRPr="000E38D8">
        <w:rPr>
          <w:rFonts w:eastAsia="Times New Roman" w:cs="Times New Roman"/>
          <w:sz w:val="24"/>
          <w:szCs w:val="24"/>
        </w:rPr>
        <w:t xml:space="preserve"> </w:t>
      </w:r>
      <w:proofErr w:type="spellStart"/>
      <w:r w:rsidRPr="000E38D8">
        <w:rPr>
          <w:rFonts w:eastAsia="Times New Roman" w:cs="Times New Roman"/>
          <w:sz w:val="24"/>
          <w:szCs w:val="24"/>
        </w:rPr>
        <w:t>doanh</w:t>
      </w:r>
      <w:proofErr w:type="spellEnd"/>
      <w:r w:rsidRPr="000E38D8">
        <w:rPr>
          <w:rFonts w:eastAsia="Times New Roman" w:cs="Times New Roman"/>
          <w:sz w:val="24"/>
          <w:szCs w:val="24"/>
        </w:rPr>
        <w:t xml:space="preserve"> </w:t>
      </w:r>
      <w:proofErr w:type="spellStart"/>
      <w:r w:rsidRPr="000E38D8">
        <w:rPr>
          <w:rFonts w:eastAsia="Times New Roman" w:cs="Times New Roman"/>
          <w:sz w:val="24"/>
          <w:szCs w:val="24"/>
        </w:rPr>
        <w:t>nghiệp</w:t>
      </w:r>
      <w:proofErr w:type="spellEnd"/>
      <w:r w:rsidRPr="000E38D8">
        <w:rPr>
          <w:rFonts w:eastAsia="Times New Roman" w:cs="Times New Roman"/>
          <w:sz w:val="24"/>
          <w:szCs w:val="24"/>
        </w:rPr>
        <w:t xml:space="preserve"> </w:t>
      </w:r>
      <w:proofErr w:type="spellStart"/>
      <w:r w:rsidRPr="000E38D8">
        <w:rPr>
          <w:rFonts w:eastAsia="Times New Roman" w:cs="Times New Roman"/>
          <w:sz w:val="24"/>
          <w:szCs w:val="24"/>
        </w:rPr>
        <w:t>đề</w:t>
      </w:r>
      <w:proofErr w:type="spellEnd"/>
      <w:r w:rsidRPr="000E38D8">
        <w:rPr>
          <w:rFonts w:eastAsia="Times New Roman" w:cs="Times New Roman"/>
          <w:sz w:val="24"/>
          <w:szCs w:val="24"/>
        </w:rPr>
        <w:t xml:space="preserve"> </w:t>
      </w:r>
      <w:proofErr w:type="spellStart"/>
      <w:r w:rsidRPr="000E38D8">
        <w:rPr>
          <w:rFonts w:eastAsia="Times New Roman" w:cs="Times New Roman"/>
          <w:sz w:val="24"/>
          <w:szCs w:val="24"/>
        </w:rPr>
        <w:t>nghị</w:t>
      </w:r>
      <w:proofErr w:type="spellEnd"/>
      <w:r w:rsidRPr="000E38D8">
        <w:rPr>
          <w:rFonts w:eastAsia="Times New Roman" w:cs="Times New Roman"/>
          <w:sz w:val="24"/>
          <w:szCs w:val="24"/>
        </w:rPr>
        <w:t xml:space="preserve"> </w:t>
      </w:r>
      <w:proofErr w:type="spellStart"/>
      <w:r w:rsidRPr="000E38D8">
        <w:rPr>
          <w:rFonts w:eastAsia="Times New Roman" w:cs="Times New Roman"/>
          <w:sz w:val="24"/>
          <w:szCs w:val="24"/>
        </w:rPr>
        <w:t>cấp</w:t>
      </w:r>
      <w:proofErr w:type="spellEnd"/>
      <w:r w:rsidRPr="000E38D8">
        <w:rPr>
          <w:rFonts w:eastAsia="Times New Roman" w:cs="Times New Roman"/>
          <w:sz w:val="24"/>
          <w:szCs w:val="24"/>
        </w:rPr>
        <w:t xml:space="preserve"> </w:t>
      </w:r>
      <w:proofErr w:type="spellStart"/>
      <w:r w:rsidRPr="000E38D8">
        <w:rPr>
          <w:rFonts w:eastAsia="Times New Roman" w:cs="Times New Roman"/>
          <w:sz w:val="24"/>
          <w:szCs w:val="24"/>
        </w:rPr>
        <w:t>Giấy</w:t>
      </w:r>
      <w:proofErr w:type="spellEnd"/>
      <w:r w:rsidRPr="000E38D8">
        <w:rPr>
          <w:rFonts w:eastAsia="Times New Roman" w:cs="Times New Roman"/>
          <w:sz w:val="24"/>
          <w:szCs w:val="24"/>
        </w:rPr>
        <w:t xml:space="preserve"> </w:t>
      </w:r>
      <w:proofErr w:type="spellStart"/>
      <w:r w:rsidRPr="000E38D8">
        <w:rPr>
          <w:rFonts w:eastAsia="Times New Roman" w:cs="Times New Roman"/>
          <w:sz w:val="24"/>
          <w:szCs w:val="24"/>
        </w:rPr>
        <w:t>phép</w:t>
      </w:r>
      <w:proofErr w:type="spellEnd"/>
      <w:r w:rsidRPr="000E38D8">
        <w:rPr>
          <w:rFonts w:eastAsia="Times New Roman" w:cs="Times New Roman"/>
          <w:sz w:val="24"/>
          <w:szCs w:val="24"/>
        </w:rPr>
        <w:t xml:space="preserve"> </w:t>
      </w:r>
      <w:proofErr w:type="spellStart"/>
      <w:r w:rsidRPr="000E38D8">
        <w:rPr>
          <w:rFonts w:eastAsia="Times New Roman" w:cs="Times New Roman"/>
          <w:sz w:val="24"/>
          <w:szCs w:val="24"/>
        </w:rPr>
        <w:t>nhập</w:t>
      </w:r>
      <w:proofErr w:type="spellEnd"/>
      <w:r w:rsidRPr="000E38D8">
        <w:rPr>
          <w:rFonts w:eastAsia="Times New Roman" w:cs="Times New Roman"/>
          <w:sz w:val="24"/>
          <w:szCs w:val="24"/>
        </w:rPr>
        <w:t xml:space="preserve"> </w:t>
      </w:r>
      <w:proofErr w:type="spellStart"/>
      <w:r w:rsidRPr="000E38D8">
        <w:rPr>
          <w:rFonts w:eastAsia="Times New Roman" w:cs="Times New Roman"/>
          <w:sz w:val="24"/>
          <w:szCs w:val="24"/>
        </w:rPr>
        <w:t>khẩu</w:t>
      </w:r>
      <w:proofErr w:type="spellEnd"/>
      <w:r w:rsidRPr="000E38D8">
        <w:rPr>
          <w:rFonts w:eastAsia="Times New Roman" w:cs="Times New Roman"/>
          <w:sz w:val="24"/>
          <w:szCs w:val="24"/>
        </w:rPr>
        <w:t xml:space="preserve"> </w:t>
      </w:r>
      <w:proofErr w:type="spellStart"/>
      <w:r w:rsidRPr="000E38D8">
        <w:rPr>
          <w:rFonts w:eastAsia="Times New Roman" w:cs="Times New Roman"/>
          <w:sz w:val="24"/>
          <w:szCs w:val="24"/>
        </w:rPr>
        <w:t>tàu</w:t>
      </w:r>
      <w:proofErr w:type="spellEnd"/>
      <w:r w:rsidRPr="000E38D8">
        <w:rPr>
          <w:rFonts w:eastAsia="Times New Roman" w:cs="Times New Roman"/>
          <w:sz w:val="24"/>
          <w:szCs w:val="24"/>
        </w:rPr>
        <w:t xml:space="preserve"> </w:t>
      </w:r>
      <w:proofErr w:type="spellStart"/>
      <w:r w:rsidRPr="000E38D8">
        <w:rPr>
          <w:rFonts w:eastAsia="Times New Roman" w:cs="Times New Roman"/>
          <w:sz w:val="24"/>
          <w:szCs w:val="24"/>
        </w:rPr>
        <w:t>biển</w:t>
      </w:r>
      <w:proofErr w:type="spellEnd"/>
      <w:r w:rsidRPr="000E38D8">
        <w:rPr>
          <w:rFonts w:eastAsia="Times New Roman" w:cs="Times New Roman"/>
          <w:sz w:val="24"/>
          <w:szCs w:val="24"/>
        </w:rPr>
        <w:t xml:space="preserve"> </w:t>
      </w:r>
      <w:proofErr w:type="spellStart"/>
      <w:r w:rsidRPr="000E38D8">
        <w:rPr>
          <w:rFonts w:eastAsia="Times New Roman" w:cs="Times New Roman"/>
          <w:sz w:val="24"/>
          <w:szCs w:val="24"/>
        </w:rPr>
        <w:t>đã</w:t>
      </w:r>
      <w:proofErr w:type="spellEnd"/>
      <w:r w:rsidRPr="000E38D8">
        <w:rPr>
          <w:rFonts w:eastAsia="Times New Roman" w:cs="Times New Roman"/>
          <w:sz w:val="24"/>
          <w:szCs w:val="24"/>
        </w:rPr>
        <w:t xml:space="preserve"> qua </w:t>
      </w:r>
      <w:proofErr w:type="spellStart"/>
      <w:r w:rsidRPr="000E38D8">
        <w:rPr>
          <w:rFonts w:eastAsia="Times New Roman" w:cs="Times New Roman"/>
          <w:sz w:val="24"/>
          <w:szCs w:val="24"/>
        </w:rPr>
        <w:t>sử</w:t>
      </w:r>
      <w:proofErr w:type="spellEnd"/>
      <w:r w:rsidRPr="000E38D8">
        <w:rPr>
          <w:rFonts w:eastAsia="Times New Roman" w:cs="Times New Roman"/>
          <w:sz w:val="24"/>
          <w:szCs w:val="24"/>
        </w:rPr>
        <w:t xml:space="preserve"> </w:t>
      </w:r>
      <w:proofErr w:type="spellStart"/>
      <w:r w:rsidRPr="000E38D8">
        <w:rPr>
          <w:rFonts w:eastAsia="Times New Roman" w:cs="Times New Roman"/>
          <w:sz w:val="24"/>
          <w:szCs w:val="24"/>
        </w:rPr>
        <w:t>dụng</w:t>
      </w:r>
      <w:proofErr w:type="spellEnd"/>
      <w:r w:rsidRPr="000E38D8">
        <w:rPr>
          <w:rFonts w:eastAsia="Times New Roman" w:cs="Times New Roman"/>
          <w:sz w:val="24"/>
          <w:szCs w:val="24"/>
        </w:rPr>
        <w:t xml:space="preserve"> </w:t>
      </w:r>
      <w:proofErr w:type="spellStart"/>
      <w:r w:rsidRPr="000E38D8">
        <w:rPr>
          <w:rFonts w:eastAsia="Times New Roman" w:cs="Times New Roman"/>
          <w:sz w:val="24"/>
          <w:szCs w:val="24"/>
        </w:rPr>
        <w:t>để</w:t>
      </w:r>
      <w:proofErr w:type="spellEnd"/>
      <w:r w:rsidRPr="000E38D8">
        <w:rPr>
          <w:rFonts w:eastAsia="Times New Roman" w:cs="Times New Roman"/>
          <w:sz w:val="24"/>
          <w:szCs w:val="24"/>
        </w:rPr>
        <w:t xml:space="preserve"> </w:t>
      </w:r>
      <w:proofErr w:type="spellStart"/>
      <w:r w:rsidRPr="000E38D8">
        <w:rPr>
          <w:rFonts w:eastAsia="Times New Roman" w:cs="Times New Roman"/>
          <w:sz w:val="24"/>
          <w:szCs w:val="24"/>
        </w:rPr>
        <w:t>phá</w:t>
      </w:r>
      <w:proofErr w:type="spellEnd"/>
      <w:r w:rsidRPr="000E38D8">
        <w:rPr>
          <w:rFonts w:eastAsia="Times New Roman" w:cs="Times New Roman"/>
          <w:sz w:val="24"/>
          <w:szCs w:val="24"/>
        </w:rPr>
        <w:t xml:space="preserve"> </w:t>
      </w:r>
      <w:proofErr w:type="spellStart"/>
      <w:proofErr w:type="gramStart"/>
      <w:r w:rsidRPr="000E38D8">
        <w:rPr>
          <w:rFonts w:eastAsia="Times New Roman" w:cs="Times New Roman"/>
          <w:sz w:val="24"/>
          <w:szCs w:val="24"/>
        </w:rPr>
        <w:t>dỡ</w:t>
      </w:r>
      <w:proofErr w:type="spellEnd"/>
      <w:r w:rsidRPr="000E38D8">
        <w:rPr>
          <w:rFonts w:eastAsia="Times New Roman" w:cs="Times New Roman"/>
          <w:sz w:val="24"/>
          <w:szCs w:val="24"/>
        </w:rPr>
        <w:t>:…</w:t>
      </w:r>
      <w:proofErr w:type="gramEnd"/>
      <w:r w:rsidRPr="000E38D8">
        <w:rPr>
          <w:rFonts w:eastAsia="Times New Roman" w:cs="Times New Roman"/>
          <w:sz w:val="24"/>
          <w:szCs w:val="24"/>
        </w:rPr>
        <w:t>……….. ……………………………………………………………….</w:t>
      </w:r>
    </w:p>
    <w:p w14:paraId="198B4CDA" w14:textId="77777777" w:rsidR="004C08FB" w:rsidRPr="000E38D8" w:rsidRDefault="004C08FB" w:rsidP="004C08FB">
      <w:pPr>
        <w:widowControl w:val="0"/>
        <w:spacing w:after="0" w:line="240" w:lineRule="auto"/>
        <w:ind w:firstLine="709"/>
        <w:jc w:val="left"/>
        <w:rPr>
          <w:rFonts w:eastAsia="Times New Roman" w:cs="Times New Roman"/>
          <w:sz w:val="24"/>
          <w:szCs w:val="24"/>
        </w:rPr>
      </w:pPr>
      <w:r w:rsidRPr="000E38D8">
        <w:rPr>
          <w:rFonts w:eastAsia="Times New Roman" w:cs="Times New Roman"/>
          <w:sz w:val="24"/>
          <w:szCs w:val="24"/>
        </w:rPr>
        <w:t xml:space="preserve">2. </w:t>
      </w:r>
      <w:proofErr w:type="spellStart"/>
      <w:r w:rsidRPr="000E38D8">
        <w:rPr>
          <w:rFonts w:eastAsia="Times New Roman" w:cs="Times New Roman"/>
          <w:sz w:val="24"/>
          <w:szCs w:val="24"/>
        </w:rPr>
        <w:t>Địa</w:t>
      </w:r>
      <w:proofErr w:type="spellEnd"/>
      <w:r w:rsidRPr="000E38D8">
        <w:rPr>
          <w:rFonts w:eastAsia="Times New Roman" w:cs="Times New Roman"/>
          <w:sz w:val="24"/>
          <w:szCs w:val="24"/>
        </w:rPr>
        <w:t xml:space="preserve"> </w:t>
      </w:r>
      <w:proofErr w:type="spellStart"/>
      <w:r w:rsidRPr="000E38D8">
        <w:rPr>
          <w:rFonts w:eastAsia="Times New Roman" w:cs="Times New Roman"/>
          <w:sz w:val="24"/>
          <w:szCs w:val="24"/>
        </w:rPr>
        <w:t>chỉ</w:t>
      </w:r>
      <w:proofErr w:type="spellEnd"/>
      <w:r w:rsidRPr="000E38D8">
        <w:rPr>
          <w:rFonts w:eastAsia="Times New Roman" w:cs="Times New Roman"/>
          <w:sz w:val="24"/>
          <w:szCs w:val="24"/>
        </w:rPr>
        <w:t xml:space="preserve"> </w:t>
      </w:r>
      <w:proofErr w:type="spellStart"/>
      <w:r w:rsidRPr="000E38D8">
        <w:rPr>
          <w:rFonts w:eastAsia="Times New Roman" w:cs="Times New Roman"/>
          <w:sz w:val="24"/>
          <w:szCs w:val="24"/>
        </w:rPr>
        <w:t>trụ</w:t>
      </w:r>
      <w:proofErr w:type="spellEnd"/>
      <w:r w:rsidRPr="000E38D8">
        <w:rPr>
          <w:rFonts w:eastAsia="Times New Roman" w:cs="Times New Roman"/>
          <w:sz w:val="24"/>
          <w:szCs w:val="24"/>
        </w:rPr>
        <w:t xml:space="preserve"> </w:t>
      </w:r>
      <w:proofErr w:type="spellStart"/>
      <w:r w:rsidRPr="000E38D8">
        <w:rPr>
          <w:rFonts w:eastAsia="Times New Roman" w:cs="Times New Roman"/>
          <w:sz w:val="24"/>
          <w:szCs w:val="24"/>
        </w:rPr>
        <w:t>sở</w:t>
      </w:r>
      <w:proofErr w:type="spellEnd"/>
      <w:r w:rsidRPr="000E38D8">
        <w:rPr>
          <w:rFonts w:eastAsia="Times New Roman" w:cs="Times New Roman"/>
          <w:sz w:val="24"/>
          <w:szCs w:val="24"/>
        </w:rPr>
        <w:t xml:space="preserve"> </w:t>
      </w:r>
      <w:proofErr w:type="spellStart"/>
      <w:r w:rsidRPr="000E38D8">
        <w:rPr>
          <w:rFonts w:eastAsia="Times New Roman" w:cs="Times New Roman"/>
          <w:sz w:val="24"/>
          <w:szCs w:val="24"/>
        </w:rPr>
        <w:t>chính</w:t>
      </w:r>
      <w:proofErr w:type="spellEnd"/>
      <w:r w:rsidRPr="000E38D8">
        <w:rPr>
          <w:rFonts w:eastAsia="Times New Roman" w:cs="Times New Roman"/>
          <w:sz w:val="24"/>
          <w:szCs w:val="24"/>
        </w:rPr>
        <w:t>:</w:t>
      </w:r>
    </w:p>
    <w:p w14:paraId="100FF9C6" w14:textId="77777777" w:rsidR="004C08FB" w:rsidRPr="000E38D8" w:rsidRDefault="004C08FB" w:rsidP="004C08FB">
      <w:pPr>
        <w:widowControl w:val="0"/>
        <w:spacing w:after="0" w:line="240" w:lineRule="auto"/>
        <w:ind w:firstLine="709"/>
        <w:jc w:val="left"/>
        <w:rPr>
          <w:rFonts w:eastAsia="Times New Roman" w:cs="Times New Roman"/>
          <w:sz w:val="24"/>
          <w:szCs w:val="24"/>
        </w:rPr>
      </w:pPr>
      <w:proofErr w:type="spellStart"/>
      <w:r w:rsidRPr="000E38D8">
        <w:rPr>
          <w:rFonts w:eastAsia="Times New Roman" w:cs="Times New Roman"/>
          <w:sz w:val="24"/>
          <w:szCs w:val="24"/>
        </w:rPr>
        <w:t>Địa</w:t>
      </w:r>
      <w:proofErr w:type="spellEnd"/>
      <w:r w:rsidRPr="000E38D8">
        <w:rPr>
          <w:rFonts w:eastAsia="Times New Roman" w:cs="Times New Roman"/>
          <w:sz w:val="24"/>
          <w:szCs w:val="24"/>
        </w:rPr>
        <w:t xml:space="preserve"> </w:t>
      </w:r>
      <w:proofErr w:type="spellStart"/>
      <w:r w:rsidRPr="000E38D8">
        <w:rPr>
          <w:rFonts w:eastAsia="Times New Roman" w:cs="Times New Roman"/>
          <w:sz w:val="24"/>
          <w:szCs w:val="24"/>
        </w:rPr>
        <w:t>chỉ</w:t>
      </w:r>
      <w:proofErr w:type="spellEnd"/>
      <w:r w:rsidRPr="000E38D8">
        <w:rPr>
          <w:rFonts w:eastAsia="Times New Roman" w:cs="Times New Roman"/>
          <w:sz w:val="24"/>
          <w:szCs w:val="24"/>
        </w:rPr>
        <w:t>: ...................................................................................................</w:t>
      </w:r>
    </w:p>
    <w:p w14:paraId="4FEDEBB5" w14:textId="77777777" w:rsidR="004C08FB" w:rsidRPr="000E38D8" w:rsidRDefault="004C08FB" w:rsidP="004C08FB">
      <w:pPr>
        <w:widowControl w:val="0"/>
        <w:spacing w:after="0" w:line="240" w:lineRule="auto"/>
        <w:ind w:firstLine="709"/>
        <w:jc w:val="left"/>
        <w:rPr>
          <w:rFonts w:eastAsia="Times New Roman" w:cs="Times New Roman"/>
          <w:sz w:val="24"/>
          <w:szCs w:val="24"/>
        </w:rPr>
      </w:pPr>
      <w:proofErr w:type="spellStart"/>
      <w:r w:rsidRPr="000E38D8">
        <w:rPr>
          <w:rFonts w:eastAsia="Times New Roman" w:cs="Times New Roman"/>
          <w:sz w:val="24"/>
          <w:szCs w:val="24"/>
        </w:rPr>
        <w:t>Điện</w:t>
      </w:r>
      <w:proofErr w:type="spellEnd"/>
      <w:r w:rsidRPr="000E38D8">
        <w:rPr>
          <w:rFonts w:eastAsia="Times New Roman" w:cs="Times New Roman"/>
          <w:sz w:val="24"/>
          <w:szCs w:val="24"/>
        </w:rPr>
        <w:t xml:space="preserve"> </w:t>
      </w:r>
      <w:proofErr w:type="spellStart"/>
      <w:proofErr w:type="gramStart"/>
      <w:r w:rsidRPr="000E38D8">
        <w:rPr>
          <w:rFonts w:eastAsia="Times New Roman" w:cs="Times New Roman"/>
          <w:sz w:val="24"/>
          <w:szCs w:val="24"/>
        </w:rPr>
        <w:t>thoại</w:t>
      </w:r>
      <w:proofErr w:type="spellEnd"/>
      <w:r w:rsidRPr="000E38D8">
        <w:rPr>
          <w:rFonts w:eastAsia="Times New Roman" w:cs="Times New Roman"/>
          <w:sz w:val="24"/>
          <w:szCs w:val="24"/>
        </w:rPr>
        <w:t>:…</w:t>
      </w:r>
      <w:proofErr w:type="gramEnd"/>
      <w:r w:rsidRPr="000E38D8">
        <w:rPr>
          <w:rFonts w:eastAsia="Times New Roman" w:cs="Times New Roman"/>
          <w:sz w:val="24"/>
          <w:szCs w:val="24"/>
        </w:rPr>
        <w:t>…….. Fax: …………………</w:t>
      </w:r>
      <w:proofErr w:type="gramStart"/>
      <w:r w:rsidRPr="000E38D8">
        <w:rPr>
          <w:rFonts w:eastAsia="Times New Roman" w:cs="Times New Roman"/>
          <w:sz w:val="24"/>
          <w:szCs w:val="24"/>
        </w:rPr>
        <w:t>…..</w:t>
      </w:r>
      <w:proofErr w:type="gramEnd"/>
      <w:r w:rsidRPr="000E38D8">
        <w:rPr>
          <w:rFonts w:eastAsia="Times New Roman" w:cs="Times New Roman"/>
          <w:sz w:val="24"/>
          <w:szCs w:val="24"/>
        </w:rPr>
        <w:t>Email: .........................................</w:t>
      </w:r>
    </w:p>
    <w:p w14:paraId="7578633B" w14:textId="77777777" w:rsidR="004C08FB" w:rsidRPr="000E38D8" w:rsidRDefault="004C08FB" w:rsidP="004C08FB">
      <w:pPr>
        <w:widowControl w:val="0"/>
        <w:spacing w:after="0" w:line="240" w:lineRule="auto"/>
        <w:ind w:firstLine="709"/>
        <w:jc w:val="left"/>
        <w:rPr>
          <w:rFonts w:eastAsia="Times New Roman" w:cs="Times New Roman"/>
          <w:sz w:val="24"/>
          <w:szCs w:val="24"/>
        </w:rPr>
      </w:pPr>
      <w:r w:rsidRPr="000E38D8">
        <w:rPr>
          <w:rFonts w:eastAsia="Times New Roman" w:cs="Times New Roman"/>
          <w:sz w:val="24"/>
          <w:szCs w:val="24"/>
        </w:rPr>
        <w:t xml:space="preserve">3. </w:t>
      </w:r>
      <w:proofErr w:type="spellStart"/>
      <w:r w:rsidRPr="000E38D8">
        <w:rPr>
          <w:rFonts w:eastAsia="Times New Roman" w:cs="Times New Roman"/>
          <w:sz w:val="24"/>
          <w:szCs w:val="24"/>
        </w:rPr>
        <w:t>Địa</w:t>
      </w:r>
      <w:proofErr w:type="spellEnd"/>
      <w:r w:rsidRPr="000E38D8">
        <w:rPr>
          <w:rFonts w:eastAsia="Times New Roman" w:cs="Times New Roman"/>
          <w:sz w:val="24"/>
          <w:szCs w:val="24"/>
        </w:rPr>
        <w:t xml:space="preserve"> </w:t>
      </w:r>
      <w:proofErr w:type="spellStart"/>
      <w:r w:rsidRPr="000E38D8">
        <w:rPr>
          <w:rFonts w:eastAsia="Times New Roman" w:cs="Times New Roman"/>
          <w:sz w:val="24"/>
          <w:szCs w:val="24"/>
        </w:rPr>
        <w:t>chỉ</w:t>
      </w:r>
      <w:proofErr w:type="spellEnd"/>
      <w:r w:rsidRPr="000E38D8">
        <w:rPr>
          <w:rFonts w:eastAsia="Times New Roman" w:cs="Times New Roman"/>
          <w:sz w:val="24"/>
          <w:szCs w:val="24"/>
        </w:rPr>
        <w:t xml:space="preserve"> </w:t>
      </w:r>
      <w:proofErr w:type="spellStart"/>
      <w:r w:rsidRPr="000E38D8">
        <w:rPr>
          <w:rFonts w:eastAsia="Times New Roman" w:cs="Times New Roman"/>
          <w:sz w:val="24"/>
          <w:szCs w:val="24"/>
        </w:rPr>
        <w:t>kinh</w:t>
      </w:r>
      <w:proofErr w:type="spellEnd"/>
      <w:r w:rsidRPr="000E38D8">
        <w:rPr>
          <w:rFonts w:eastAsia="Times New Roman" w:cs="Times New Roman"/>
          <w:sz w:val="24"/>
          <w:szCs w:val="24"/>
        </w:rPr>
        <w:t xml:space="preserve"> </w:t>
      </w:r>
      <w:proofErr w:type="spellStart"/>
      <w:r w:rsidRPr="000E38D8">
        <w:rPr>
          <w:rFonts w:eastAsia="Times New Roman" w:cs="Times New Roman"/>
          <w:sz w:val="24"/>
          <w:szCs w:val="24"/>
        </w:rPr>
        <w:t>doanh</w:t>
      </w:r>
      <w:proofErr w:type="spellEnd"/>
      <w:r w:rsidRPr="000E38D8">
        <w:rPr>
          <w:rFonts w:eastAsia="Times New Roman" w:cs="Times New Roman"/>
          <w:sz w:val="24"/>
          <w:szCs w:val="24"/>
        </w:rPr>
        <w:t>:</w:t>
      </w:r>
    </w:p>
    <w:p w14:paraId="2683BE87" w14:textId="77777777" w:rsidR="004C08FB" w:rsidRPr="000E38D8" w:rsidRDefault="004C08FB" w:rsidP="004C08FB">
      <w:pPr>
        <w:widowControl w:val="0"/>
        <w:spacing w:after="0" w:line="240" w:lineRule="auto"/>
        <w:ind w:firstLine="709"/>
        <w:jc w:val="left"/>
        <w:rPr>
          <w:rFonts w:eastAsia="Times New Roman" w:cs="Times New Roman"/>
          <w:sz w:val="24"/>
          <w:szCs w:val="24"/>
        </w:rPr>
      </w:pPr>
      <w:proofErr w:type="spellStart"/>
      <w:r w:rsidRPr="000E38D8">
        <w:rPr>
          <w:rFonts w:eastAsia="Times New Roman" w:cs="Times New Roman"/>
          <w:sz w:val="24"/>
          <w:szCs w:val="24"/>
        </w:rPr>
        <w:t>Địa</w:t>
      </w:r>
      <w:proofErr w:type="spellEnd"/>
      <w:r w:rsidRPr="000E38D8">
        <w:rPr>
          <w:rFonts w:eastAsia="Times New Roman" w:cs="Times New Roman"/>
          <w:sz w:val="24"/>
          <w:szCs w:val="24"/>
        </w:rPr>
        <w:t xml:space="preserve"> </w:t>
      </w:r>
      <w:proofErr w:type="spellStart"/>
      <w:r w:rsidRPr="000E38D8">
        <w:rPr>
          <w:rFonts w:eastAsia="Times New Roman" w:cs="Times New Roman"/>
          <w:sz w:val="24"/>
          <w:szCs w:val="24"/>
        </w:rPr>
        <w:t>chỉ</w:t>
      </w:r>
      <w:proofErr w:type="spellEnd"/>
      <w:r w:rsidRPr="000E38D8">
        <w:rPr>
          <w:rFonts w:eastAsia="Times New Roman" w:cs="Times New Roman"/>
          <w:sz w:val="24"/>
          <w:szCs w:val="24"/>
        </w:rPr>
        <w:t>: .................................................................................................................</w:t>
      </w:r>
    </w:p>
    <w:p w14:paraId="273110B2" w14:textId="77777777" w:rsidR="004C08FB" w:rsidRPr="000E38D8" w:rsidRDefault="004C08FB" w:rsidP="004C08FB">
      <w:pPr>
        <w:widowControl w:val="0"/>
        <w:spacing w:after="0" w:line="240" w:lineRule="auto"/>
        <w:ind w:firstLine="709"/>
        <w:jc w:val="left"/>
        <w:rPr>
          <w:rFonts w:eastAsia="Times New Roman" w:cs="Times New Roman"/>
          <w:sz w:val="24"/>
          <w:szCs w:val="24"/>
        </w:rPr>
      </w:pPr>
      <w:proofErr w:type="spellStart"/>
      <w:r w:rsidRPr="000E38D8">
        <w:rPr>
          <w:rFonts w:eastAsia="Times New Roman" w:cs="Times New Roman"/>
          <w:sz w:val="24"/>
          <w:szCs w:val="24"/>
        </w:rPr>
        <w:t>Điện</w:t>
      </w:r>
      <w:proofErr w:type="spellEnd"/>
      <w:r w:rsidRPr="000E38D8">
        <w:rPr>
          <w:rFonts w:eastAsia="Times New Roman" w:cs="Times New Roman"/>
          <w:sz w:val="24"/>
          <w:szCs w:val="24"/>
        </w:rPr>
        <w:t xml:space="preserve"> </w:t>
      </w:r>
      <w:proofErr w:type="spellStart"/>
      <w:r w:rsidRPr="000E38D8">
        <w:rPr>
          <w:rFonts w:eastAsia="Times New Roman" w:cs="Times New Roman"/>
          <w:sz w:val="24"/>
          <w:szCs w:val="24"/>
        </w:rPr>
        <w:t>thoại</w:t>
      </w:r>
      <w:proofErr w:type="spellEnd"/>
      <w:r w:rsidRPr="000E38D8">
        <w:rPr>
          <w:rFonts w:eastAsia="Times New Roman" w:cs="Times New Roman"/>
          <w:sz w:val="24"/>
          <w:szCs w:val="24"/>
        </w:rPr>
        <w:t>: ……………</w:t>
      </w:r>
      <w:proofErr w:type="gramStart"/>
      <w:r w:rsidRPr="000E38D8">
        <w:rPr>
          <w:rFonts w:eastAsia="Times New Roman" w:cs="Times New Roman"/>
          <w:sz w:val="24"/>
          <w:szCs w:val="24"/>
        </w:rPr>
        <w:t>…..</w:t>
      </w:r>
      <w:proofErr w:type="gramEnd"/>
      <w:r w:rsidRPr="000E38D8">
        <w:rPr>
          <w:rFonts w:eastAsia="Times New Roman" w:cs="Times New Roman"/>
          <w:sz w:val="24"/>
          <w:szCs w:val="24"/>
        </w:rPr>
        <w:t>Fax: ………………..Email: ..................................</w:t>
      </w:r>
    </w:p>
    <w:p w14:paraId="205A335D" w14:textId="77777777" w:rsidR="004C08FB" w:rsidRPr="000E38D8" w:rsidRDefault="004C08FB" w:rsidP="004C08FB">
      <w:pPr>
        <w:widowControl w:val="0"/>
        <w:spacing w:after="0" w:line="240" w:lineRule="auto"/>
        <w:ind w:firstLine="709"/>
        <w:jc w:val="left"/>
        <w:rPr>
          <w:rFonts w:eastAsia="Times New Roman" w:cs="Times New Roman"/>
          <w:sz w:val="24"/>
          <w:szCs w:val="24"/>
        </w:rPr>
      </w:pPr>
      <w:r w:rsidRPr="000E38D8">
        <w:rPr>
          <w:rFonts w:eastAsia="Times New Roman" w:cs="Times New Roman"/>
          <w:sz w:val="24"/>
          <w:szCs w:val="24"/>
        </w:rPr>
        <w:t xml:space="preserve">4. </w:t>
      </w:r>
      <w:proofErr w:type="spellStart"/>
      <w:r w:rsidRPr="000E38D8">
        <w:rPr>
          <w:rFonts w:eastAsia="Times New Roman" w:cs="Times New Roman"/>
          <w:sz w:val="24"/>
          <w:szCs w:val="24"/>
        </w:rPr>
        <w:t>Người</w:t>
      </w:r>
      <w:proofErr w:type="spellEnd"/>
      <w:r w:rsidRPr="000E38D8">
        <w:rPr>
          <w:rFonts w:eastAsia="Times New Roman" w:cs="Times New Roman"/>
          <w:sz w:val="24"/>
          <w:szCs w:val="24"/>
        </w:rPr>
        <w:t xml:space="preserve"> </w:t>
      </w:r>
      <w:proofErr w:type="spellStart"/>
      <w:r w:rsidRPr="000E38D8">
        <w:rPr>
          <w:rFonts w:eastAsia="Times New Roman" w:cs="Times New Roman"/>
          <w:sz w:val="24"/>
          <w:szCs w:val="24"/>
        </w:rPr>
        <w:t>đại</w:t>
      </w:r>
      <w:proofErr w:type="spellEnd"/>
      <w:r w:rsidRPr="000E38D8">
        <w:rPr>
          <w:rFonts w:eastAsia="Times New Roman" w:cs="Times New Roman"/>
          <w:sz w:val="24"/>
          <w:szCs w:val="24"/>
        </w:rPr>
        <w:t xml:space="preserve"> </w:t>
      </w:r>
      <w:proofErr w:type="spellStart"/>
      <w:r w:rsidRPr="000E38D8">
        <w:rPr>
          <w:rFonts w:eastAsia="Times New Roman" w:cs="Times New Roman"/>
          <w:sz w:val="24"/>
          <w:szCs w:val="24"/>
        </w:rPr>
        <w:t>diện</w:t>
      </w:r>
      <w:proofErr w:type="spellEnd"/>
      <w:r w:rsidRPr="000E38D8">
        <w:rPr>
          <w:rFonts w:eastAsia="Times New Roman" w:cs="Times New Roman"/>
          <w:sz w:val="24"/>
          <w:szCs w:val="24"/>
        </w:rPr>
        <w:t xml:space="preserve"> </w:t>
      </w:r>
      <w:proofErr w:type="spellStart"/>
      <w:r w:rsidRPr="000E38D8">
        <w:rPr>
          <w:rFonts w:eastAsia="Times New Roman" w:cs="Times New Roman"/>
          <w:sz w:val="24"/>
          <w:szCs w:val="24"/>
        </w:rPr>
        <w:t>theo</w:t>
      </w:r>
      <w:proofErr w:type="spellEnd"/>
      <w:r w:rsidRPr="000E38D8">
        <w:rPr>
          <w:rFonts w:eastAsia="Times New Roman" w:cs="Times New Roman"/>
          <w:sz w:val="24"/>
          <w:szCs w:val="24"/>
        </w:rPr>
        <w:t xml:space="preserve"> </w:t>
      </w:r>
      <w:proofErr w:type="spellStart"/>
      <w:r w:rsidRPr="000E38D8">
        <w:rPr>
          <w:rFonts w:eastAsia="Times New Roman" w:cs="Times New Roman"/>
          <w:sz w:val="24"/>
          <w:szCs w:val="24"/>
        </w:rPr>
        <w:t>pháp</w:t>
      </w:r>
      <w:proofErr w:type="spellEnd"/>
      <w:r w:rsidRPr="000E38D8">
        <w:rPr>
          <w:rFonts w:eastAsia="Times New Roman" w:cs="Times New Roman"/>
          <w:sz w:val="24"/>
          <w:szCs w:val="24"/>
        </w:rPr>
        <w:t xml:space="preserve"> </w:t>
      </w:r>
      <w:proofErr w:type="spellStart"/>
      <w:r w:rsidRPr="000E38D8">
        <w:rPr>
          <w:rFonts w:eastAsia="Times New Roman" w:cs="Times New Roman"/>
          <w:sz w:val="24"/>
          <w:szCs w:val="24"/>
        </w:rPr>
        <w:t>luật</w:t>
      </w:r>
      <w:proofErr w:type="spellEnd"/>
      <w:r w:rsidRPr="000E38D8">
        <w:rPr>
          <w:rFonts w:eastAsia="Times New Roman" w:cs="Times New Roman"/>
          <w:sz w:val="24"/>
          <w:szCs w:val="24"/>
        </w:rPr>
        <w:t>:</w:t>
      </w:r>
    </w:p>
    <w:p w14:paraId="3F714130" w14:textId="77777777" w:rsidR="004C08FB" w:rsidRPr="000E38D8" w:rsidRDefault="004C08FB" w:rsidP="004C08FB">
      <w:pPr>
        <w:widowControl w:val="0"/>
        <w:spacing w:after="0" w:line="240" w:lineRule="auto"/>
        <w:ind w:firstLine="709"/>
        <w:jc w:val="left"/>
        <w:rPr>
          <w:rFonts w:eastAsia="Times New Roman" w:cs="Times New Roman"/>
          <w:sz w:val="24"/>
          <w:szCs w:val="24"/>
        </w:rPr>
      </w:pPr>
      <w:r w:rsidRPr="000E38D8">
        <w:rPr>
          <w:rFonts w:eastAsia="Times New Roman" w:cs="Times New Roman"/>
          <w:sz w:val="24"/>
          <w:szCs w:val="24"/>
        </w:rPr>
        <w:t xml:space="preserve">- </w:t>
      </w:r>
      <w:proofErr w:type="spellStart"/>
      <w:r w:rsidRPr="000E38D8">
        <w:rPr>
          <w:rFonts w:eastAsia="Times New Roman" w:cs="Times New Roman"/>
          <w:sz w:val="24"/>
          <w:szCs w:val="24"/>
        </w:rPr>
        <w:t>Họ</w:t>
      </w:r>
      <w:proofErr w:type="spellEnd"/>
      <w:r w:rsidRPr="000E38D8">
        <w:rPr>
          <w:rFonts w:eastAsia="Times New Roman" w:cs="Times New Roman"/>
          <w:sz w:val="24"/>
          <w:szCs w:val="24"/>
        </w:rPr>
        <w:t xml:space="preserve"> </w:t>
      </w:r>
      <w:proofErr w:type="spellStart"/>
      <w:r w:rsidRPr="000E38D8">
        <w:rPr>
          <w:rFonts w:eastAsia="Times New Roman" w:cs="Times New Roman"/>
          <w:sz w:val="24"/>
          <w:szCs w:val="24"/>
        </w:rPr>
        <w:t>tên</w:t>
      </w:r>
      <w:proofErr w:type="spellEnd"/>
      <w:r w:rsidRPr="000E38D8">
        <w:rPr>
          <w:rFonts w:eastAsia="Times New Roman" w:cs="Times New Roman"/>
          <w:sz w:val="24"/>
          <w:szCs w:val="24"/>
        </w:rPr>
        <w:t xml:space="preserve">: .......................................... </w:t>
      </w:r>
      <w:proofErr w:type="spellStart"/>
      <w:r w:rsidRPr="000E38D8">
        <w:rPr>
          <w:rFonts w:eastAsia="Times New Roman" w:cs="Times New Roman"/>
          <w:sz w:val="24"/>
          <w:szCs w:val="24"/>
        </w:rPr>
        <w:t>Chức</w:t>
      </w:r>
      <w:proofErr w:type="spellEnd"/>
      <w:r w:rsidRPr="000E38D8">
        <w:rPr>
          <w:rFonts w:eastAsia="Times New Roman" w:cs="Times New Roman"/>
          <w:sz w:val="24"/>
          <w:szCs w:val="24"/>
        </w:rPr>
        <w:t xml:space="preserve"> </w:t>
      </w:r>
      <w:proofErr w:type="spellStart"/>
      <w:r w:rsidRPr="000E38D8">
        <w:rPr>
          <w:rFonts w:eastAsia="Times New Roman" w:cs="Times New Roman"/>
          <w:sz w:val="24"/>
          <w:szCs w:val="24"/>
        </w:rPr>
        <w:t>danh</w:t>
      </w:r>
      <w:proofErr w:type="spellEnd"/>
      <w:r w:rsidRPr="000E38D8">
        <w:rPr>
          <w:rFonts w:eastAsia="Times New Roman" w:cs="Times New Roman"/>
          <w:sz w:val="24"/>
          <w:szCs w:val="24"/>
        </w:rPr>
        <w:t>: ……………………………</w:t>
      </w:r>
      <w:proofErr w:type="gramStart"/>
      <w:r w:rsidRPr="000E38D8">
        <w:rPr>
          <w:rFonts w:eastAsia="Times New Roman" w:cs="Times New Roman"/>
          <w:sz w:val="24"/>
          <w:szCs w:val="24"/>
        </w:rPr>
        <w:t>…..</w:t>
      </w:r>
      <w:proofErr w:type="gramEnd"/>
    </w:p>
    <w:p w14:paraId="76DEB66F" w14:textId="77777777" w:rsidR="004C08FB" w:rsidRPr="000E38D8" w:rsidRDefault="004C08FB" w:rsidP="004C08FB">
      <w:pPr>
        <w:widowControl w:val="0"/>
        <w:spacing w:after="0" w:line="240" w:lineRule="auto"/>
        <w:ind w:firstLine="709"/>
        <w:jc w:val="left"/>
        <w:rPr>
          <w:rFonts w:eastAsia="Times New Roman" w:cs="Times New Roman"/>
          <w:sz w:val="24"/>
          <w:szCs w:val="24"/>
        </w:rPr>
      </w:pPr>
      <w:r w:rsidRPr="000E38D8">
        <w:rPr>
          <w:rFonts w:eastAsia="Times New Roman" w:cs="Times New Roman"/>
          <w:sz w:val="24"/>
          <w:szCs w:val="24"/>
        </w:rPr>
        <w:t xml:space="preserve">- </w:t>
      </w:r>
      <w:proofErr w:type="spellStart"/>
      <w:r w:rsidRPr="000E38D8">
        <w:rPr>
          <w:rFonts w:eastAsia="Times New Roman" w:cs="Times New Roman"/>
          <w:sz w:val="24"/>
          <w:szCs w:val="24"/>
        </w:rPr>
        <w:t>Số</w:t>
      </w:r>
      <w:proofErr w:type="spellEnd"/>
      <w:r w:rsidRPr="000E38D8">
        <w:rPr>
          <w:rFonts w:eastAsia="Times New Roman" w:cs="Times New Roman"/>
          <w:sz w:val="24"/>
          <w:szCs w:val="24"/>
        </w:rPr>
        <w:t xml:space="preserve"> CMND/</w:t>
      </w:r>
      <w:proofErr w:type="spellStart"/>
      <w:r w:rsidRPr="000E38D8">
        <w:rPr>
          <w:rFonts w:eastAsia="Times New Roman" w:cs="Times New Roman"/>
          <w:sz w:val="24"/>
          <w:szCs w:val="24"/>
        </w:rPr>
        <w:t>Hộ</w:t>
      </w:r>
      <w:proofErr w:type="spellEnd"/>
      <w:r w:rsidRPr="000E38D8">
        <w:rPr>
          <w:rFonts w:eastAsia="Times New Roman" w:cs="Times New Roman"/>
          <w:sz w:val="24"/>
          <w:szCs w:val="24"/>
        </w:rPr>
        <w:t xml:space="preserve"> </w:t>
      </w:r>
      <w:proofErr w:type="spellStart"/>
      <w:r w:rsidRPr="000E38D8">
        <w:rPr>
          <w:rFonts w:eastAsia="Times New Roman" w:cs="Times New Roman"/>
          <w:sz w:val="24"/>
          <w:szCs w:val="24"/>
        </w:rPr>
        <w:t>chiếu</w:t>
      </w:r>
      <w:proofErr w:type="spellEnd"/>
      <w:r w:rsidRPr="000E38D8">
        <w:rPr>
          <w:rFonts w:eastAsia="Times New Roman" w:cs="Times New Roman"/>
          <w:sz w:val="24"/>
          <w:szCs w:val="24"/>
        </w:rPr>
        <w:t xml:space="preserve">: ................................. </w:t>
      </w:r>
      <w:proofErr w:type="spellStart"/>
      <w:r w:rsidRPr="000E38D8">
        <w:rPr>
          <w:rFonts w:eastAsia="Times New Roman" w:cs="Times New Roman"/>
          <w:sz w:val="24"/>
          <w:szCs w:val="24"/>
        </w:rPr>
        <w:t>Ngày</w:t>
      </w:r>
      <w:proofErr w:type="spellEnd"/>
      <w:r w:rsidRPr="000E38D8">
        <w:rPr>
          <w:rFonts w:eastAsia="Times New Roman" w:cs="Times New Roman"/>
          <w:sz w:val="24"/>
          <w:szCs w:val="24"/>
        </w:rPr>
        <w:t xml:space="preserve">, </w:t>
      </w:r>
      <w:proofErr w:type="spellStart"/>
      <w:r w:rsidRPr="000E38D8">
        <w:rPr>
          <w:rFonts w:eastAsia="Times New Roman" w:cs="Times New Roman"/>
          <w:sz w:val="24"/>
          <w:szCs w:val="24"/>
        </w:rPr>
        <w:t>nơi</w:t>
      </w:r>
      <w:proofErr w:type="spellEnd"/>
      <w:r w:rsidRPr="000E38D8">
        <w:rPr>
          <w:rFonts w:eastAsia="Times New Roman" w:cs="Times New Roman"/>
          <w:sz w:val="24"/>
          <w:szCs w:val="24"/>
        </w:rPr>
        <w:t xml:space="preserve"> </w:t>
      </w:r>
      <w:proofErr w:type="spellStart"/>
      <w:r w:rsidRPr="000E38D8">
        <w:rPr>
          <w:rFonts w:eastAsia="Times New Roman" w:cs="Times New Roman"/>
          <w:sz w:val="24"/>
          <w:szCs w:val="24"/>
        </w:rPr>
        <w:t>cấp</w:t>
      </w:r>
      <w:proofErr w:type="spellEnd"/>
      <w:r w:rsidRPr="000E38D8">
        <w:rPr>
          <w:rFonts w:eastAsia="Times New Roman" w:cs="Times New Roman"/>
          <w:sz w:val="24"/>
          <w:szCs w:val="24"/>
        </w:rPr>
        <w:t>: ………………</w:t>
      </w:r>
      <w:proofErr w:type="gramStart"/>
      <w:r w:rsidRPr="000E38D8">
        <w:rPr>
          <w:rFonts w:eastAsia="Times New Roman" w:cs="Times New Roman"/>
          <w:sz w:val="24"/>
          <w:szCs w:val="24"/>
        </w:rPr>
        <w:t>…..</w:t>
      </w:r>
      <w:proofErr w:type="gramEnd"/>
    </w:p>
    <w:p w14:paraId="5909C505" w14:textId="77777777" w:rsidR="004C08FB" w:rsidRPr="000E38D8" w:rsidRDefault="004C08FB" w:rsidP="004C08FB">
      <w:pPr>
        <w:widowControl w:val="0"/>
        <w:spacing w:after="0" w:line="240" w:lineRule="auto"/>
        <w:ind w:firstLine="709"/>
        <w:jc w:val="left"/>
        <w:rPr>
          <w:rFonts w:eastAsia="Times New Roman" w:cs="Times New Roman"/>
          <w:sz w:val="24"/>
          <w:szCs w:val="24"/>
        </w:rPr>
      </w:pPr>
      <w:r w:rsidRPr="000E38D8">
        <w:rPr>
          <w:rFonts w:eastAsia="Times New Roman" w:cs="Times New Roman"/>
          <w:sz w:val="24"/>
          <w:szCs w:val="24"/>
        </w:rPr>
        <w:t xml:space="preserve">- Quốc </w:t>
      </w:r>
      <w:proofErr w:type="spellStart"/>
      <w:r w:rsidRPr="000E38D8">
        <w:rPr>
          <w:rFonts w:eastAsia="Times New Roman" w:cs="Times New Roman"/>
          <w:sz w:val="24"/>
          <w:szCs w:val="24"/>
        </w:rPr>
        <w:t>tịch</w:t>
      </w:r>
      <w:proofErr w:type="spellEnd"/>
      <w:r w:rsidRPr="000E38D8">
        <w:rPr>
          <w:rFonts w:eastAsia="Times New Roman" w:cs="Times New Roman"/>
          <w:sz w:val="24"/>
          <w:szCs w:val="24"/>
        </w:rPr>
        <w:t>: ........................................................................................................</w:t>
      </w:r>
    </w:p>
    <w:p w14:paraId="66D84507" w14:textId="77777777" w:rsidR="004C08FB" w:rsidRPr="000E38D8" w:rsidRDefault="004C08FB" w:rsidP="004C08FB">
      <w:pPr>
        <w:widowControl w:val="0"/>
        <w:spacing w:after="0" w:line="240" w:lineRule="auto"/>
        <w:ind w:firstLine="709"/>
        <w:jc w:val="left"/>
        <w:rPr>
          <w:rFonts w:eastAsia="Times New Roman" w:cs="Times New Roman"/>
          <w:sz w:val="24"/>
          <w:szCs w:val="24"/>
        </w:rPr>
      </w:pPr>
      <w:r w:rsidRPr="000E38D8">
        <w:rPr>
          <w:rFonts w:eastAsia="Times New Roman" w:cs="Times New Roman"/>
          <w:sz w:val="24"/>
          <w:szCs w:val="24"/>
        </w:rPr>
        <w:t xml:space="preserve">5. </w:t>
      </w:r>
      <w:proofErr w:type="spellStart"/>
      <w:r w:rsidRPr="000E38D8">
        <w:rPr>
          <w:rFonts w:eastAsia="Times New Roman" w:cs="Times New Roman"/>
          <w:sz w:val="24"/>
          <w:szCs w:val="24"/>
        </w:rPr>
        <w:t>Giấy</w:t>
      </w:r>
      <w:proofErr w:type="spellEnd"/>
      <w:r w:rsidRPr="000E38D8">
        <w:rPr>
          <w:rFonts w:eastAsia="Times New Roman" w:cs="Times New Roman"/>
          <w:sz w:val="24"/>
          <w:szCs w:val="24"/>
        </w:rPr>
        <w:t xml:space="preserve"> </w:t>
      </w:r>
      <w:proofErr w:type="spellStart"/>
      <w:r w:rsidRPr="000E38D8">
        <w:rPr>
          <w:rFonts w:eastAsia="Times New Roman" w:cs="Times New Roman"/>
          <w:sz w:val="24"/>
          <w:szCs w:val="24"/>
        </w:rPr>
        <w:t>chứng</w:t>
      </w:r>
      <w:proofErr w:type="spellEnd"/>
      <w:r w:rsidRPr="000E38D8">
        <w:rPr>
          <w:rFonts w:eastAsia="Times New Roman" w:cs="Times New Roman"/>
          <w:sz w:val="24"/>
          <w:szCs w:val="24"/>
        </w:rPr>
        <w:t xml:space="preserve"> </w:t>
      </w:r>
      <w:proofErr w:type="spellStart"/>
      <w:r w:rsidRPr="000E38D8">
        <w:rPr>
          <w:rFonts w:eastAsia="Times New Roman" w:cs="Times New Roman"/>
          <w:sz w:val="24"/>
          <w:szCs w:val="24"/>
        </w:rPr>
        <w:t>nhận</w:t>
      </w:r>
      <w:proofErr w:type="spellEnd"/>
      <w:r w:rsidRPr="000E38D8">
        <w:rPr>
          <w:rFonts w:eastAsia="Times New Roman" w:cs="Times New Roman"/>
          <w:sz w:val="24"/>
          <w:szCs w:val="24"/>
        </w:rPr>
        <w:t xml:space="preserve"> </w:t>
      </w:r>
      <w:proofErr w:type="spellStart"/>
      <w:r w:rsidRPr="000E38D8">
        <w:rPr>
          <w:rFonts w:eastAsia="Times New Roman" w:cs="Times New Roman"/>
          <w:sz w:val="24"/>
          <w:szCs w:val="24"/>
        </w:rPr>
        <w:t>đăng</w:t>
      </w:r>
      <w:proofErr w:type="spellEnd"/>
      <w:r w:rsidRPr="000E38D8">
        <w:rPr>
          <w:rFonts w:eastAsia="Times New Roman" w:cs="Times New Roman"/>
          <w:sz w:val="24"/>
          <w:szCs w:val="24"/>
        </w:rPr>
        <w:t xml:space="preserve"> </w:t>
      </w:r>
      <w:proofErr w:type="spellStart"/>
      <w:r w:rsidRPr="000E38D8">
        <w:rPr>
          <w:rFonts w:eastAsia="Times New Roman" w:cs="Times New Roman"/>
          <w:sz w:val="24"/>
          <w:szCs w:val="24"/>
        </w:rPr>
        <w:t>ký</w:t>
      </w:r>
      <w:proofErr w:type="spellEnd"/>
      <w:r w:rsidRPr="000E38D8">
        <w:rPr>
          <w:rFonts w:eastAsia="Times New Roman" w:cs="Times New Roman"/>
          <w:sz w:val="24"/>
          <w:szCs w:val="24"/>
        </w:rPr>
        <w:t xml:space="preserve"> </w:t>
      </w:r>
      <w:proofErr w:type="spellStart"/>
      <w:r w:rsidRPr="000E38D8">
        <w:rPr>
          <w:rFonts w:eastAsia="Times New Roman" w:cs="Times New Roman"/>
          <w:sz w:val="24"/>
          <w:szCs w:val="24"/>
        </w:rPr>
        <w:t>kinh</w:t>
      </w:r>
      <w:proofErr w:type="spellEnd"/>
      <w:r w:rsidRPr="000E38D8">
        <w:rPr>
          <w:rFonts w:eastAsia="Times New Roman" w:cs="Times New Roman"/>
          <w:sz w:val="24"/>
          <w:szCs w:val="24"/>
        </w:rPr>
        <w:t xml:space="preserve"> </w:t>
      </w:r>
      <w:proofErr w:type="spellStart"/>
      <w:r w:rsidRPr="000E38D8">
        <w:rPr>
          <w:rFonts w:eastAsia="Times New Roman" w:cs="Times New Roman"/>
          <w:sz w:val="24"/>
          <w:szCs w:val="24"/>
        </w:rPr>
        <w:t>doanh</w:t>
      </w:r>
      <w:proofErr w:type="spellEnd"/>
      <w:r w:rsidRPr="000E38D8">
        <w:rPr>
          <w:rFonts w:eastAsia="Times New Roman" w:cs="Times New Roman"/>
          <w:sz w:val="24"/>
          <w:szCs w:val="24"/>
        </w:rPr>
        <w:t xml:space="preserve"> </w:t>
      </w:r>
      <w:proofErr w:type="spellStart"/>
      <w:r w:rsidRPr="000E38D8">
        <w:rPr>
          <w:rFonts w:eastAsia="Times New Roman" w:cs="Times New Roman"/>
          <w:sz w:val="24"/>
          <w:szCs w:val="24"/>
        </w:rPr>
        <w:t>số</w:t>
      </w:r>
      <w:proofErr w:type="spellEnd"/>
      <w:r w:rsidRPr="000E38D8">
        <w:rPr>
          <w:rFonts w:eastAsia="Times New Roman" w:cs="Times New Roman"/>
          <w:sz w:val="24"/>
          <w:szCs w:val="24"/>
        </w:rPr>
        <w:t xml:space="preserve"> ………………………. do (</w:t>
      </w:r>
      <w:proofErr w:type="spellStart"/>
      <w:r w:rsidRPr="000E38D8">
        <w:rPr>
          <w:rFonts w:eastAsia="Times New Roman" w:cs="Times New Roman"/>
          <w:sz w:val="24"/>
          <w:szCs w:val="24"/>
        </w:rPr>
        <w:t>Tên</w:t>
      </w:r>
      <w:proofErr w:type="spellEnd"/>
      <w:r w:rsidRPr="000E38D8">
        <w:rPr>
          <w:rFonts w:eastAsia="Times New Roman" w:cs="Times New Roman"/>
          <w:sz w:val="24"/>
          <w:szCs w:val="24"/>
        </w:rPr>
        <w:t xml:space="preserve"> </w:t>
      </w:r>
      <w:proofErr w:type="spellStart"/>
      <w:r w:rsidRPr="000E38D8">
        <w:rPr>
          <w:rFonts w:eastAsia="Times New Roman" w:cs="Times New Roman"/>
          <w:sz w:val="24"/>
          <w:szCs w:val="24"/>
        </w:rPr>
        <w:t>cơ</w:t>
      </w:r>
      <w:proofErr w:type="spellEnd"/>
      <w:r w:rsidRPr="000E38D8">
        <w:rPr>
          <w:rFonts w:eastAsia="Times New Roman" w:cs="Times New Roman"/>
          <w:sz w:val="24"/>
          <w:szCs w:val="24"/>
        </w:rPr>
        <w:t xml:space="preserve"> </w:t>
      </w:r>
      <w:proofErr w:type="spellStart"/>
      <w:r w:rsidRPr="000E38D8">
        <w:rPr>
          <w:rFonts w:eastAsia="Times New Roman" w:cs="Times New Roman"/>
          <w:sz w:val="24"/>
          <w:szCs w:val="24"/>
        </w:rPr>
        <w:t>quan</w:t>
      </w:r>
      <w:proofErr w:type="spellEnd"/>
      <w:r w:rsidRPr="000E38D8">
        <w:rPr>
          <w:rFonts w:eastAsia="Times New Roman" w:cs="Times New Roman"/>
          <w:sz w:val="24"/>
          <w:szCs w:val="24"/>
        </w:rPr>
        <w:t xml:space="preserve"> </w:t>
      </w:r>
      <w:proofErr w:type="spellStart"/>
      <w:r w:rsidRPr="000E38D8">
        <w:rPr>
          <w:rFonts w:eastAsia="Times New Roman" w:cs="Times New Roman"/>
          <w:sz w:val="24"/>
          <w:szCs w:val="24"/>
        </w:rPr>
        <w:t>cấp</w:t>
      </w:r>
      <w:proofErr w:type="spellEnd"/>
      <w:r w:rsidRPr="000E38D8">
        <w:rPr>
          <w:rFonts w:eastAsia="Times New Roman" w:cs="Times New Roman"/>
          <w:sz w:val="24"/>
          <w:szCs w:val="24"/>
        </w:rPr>
        <w:t xml:space="preserve">) </w:t>
      </w:r>
      <w:proofErr w:type="spellStart"/>
      <w:r w:rsidRPr="000E38D8">
        <w:rPr>
          <w:rFonts w:eastAsia="Times New Roman" w:cs="Times New Roman"/>
          <w:sz w:val="24"/>
          <w:szCs w:val="24"/>
        </w:rPr>
        <w:t>cấp</w:t>
      </w:r>
      <w:proofErr w:type="spellEnd"/>
      <w:r w:rsidRPr="000E38D8">
        <w:rPr>
          <w:rFonts w:eastAsia="Times New Roman" w:cs="Times New Roman"/>
          <w:sz w:val="24"/>
          <w:szCs w:val="24"/>
        </w:rPr>
        <w:t xml:space="preserve"> </w:t>
      </w:r>
      <w:proofErr w:type="spellStart"/>
      <w:r w:rsidRPr="000E38D8">
        <w:rPr>
          <w:rFonts w:eastAsia="Times New Roman" w:cs="Times New Roman"/>
          <w:sz w:val="24"/>
          <w:szCs w:val="24"/>
        </w:rPr>
        <w:t>ngày</w:t>
      </w:r>
      <w:proofErr w:type="spellEnd"/>
      <w:proofErr w:type="gramStart"/>
      <w:r w:rsidRPr="000E38D8">
        <w:rPr>
          <w:rFonts w:eastAsia="Times New Roman" w:cs="Times New Roman"/>
          <w:sz w:val="24"/>
          <w:szCs w:val="24"/>
        </w:rPr>
        <w:t>…..</w:t>
      </w:r>
      <w:proofErr w:type="spellStart"/>
      <w:proofErr w:type="gramEnd"/>
      <w:r w:rsidRPr="000E38D8">
        <w:rPr>
          <w:rFonts w:eastAsia="Times New Roman" w:cs="Times New Roman"/>
          <w:sz w:val="24"/>
          <w:szCs w:val="24"/>
        </w:rPr>
        <w:t>tháng</w:t>
      </w:r>
      <w:proofErr w:type="spellEnd"/>
      <w:r w:rsidRPr="000E38D8">
        <w:rPr>
          <w:rFonts w:eastAsia="Times New Roman" w:cs="Times New Roman"/>
          <w:sz w:val="24"/>
          <w:szCs w:val="24"/>
        </w:rPr>
        <w:t xml:space="preserve"> ……..</w:t>
      </w:r>
      <w:proofErr w:type="spellStart"/>
      <w:r w:rsidRPr="000E38D8">
        <w:rPr>
          <w:rFonts w:eastAsia="Times New Roman" w:cs="Times New Roman"/>
          <w:sz w:val="24"/>
          <w:szCs w:val="24"/>
        </w:rPr>
        <w:t>năm</w:t>
      </w:r>
      <w:proofErr w:type="spellEnd"/>
      <w:r w:rsidRPr="000E38D8">
        <w:rPr>
          <w:rFonts w:eastAsia="Times New Roman" w:cs="Times New Roman"/>
          <w:sz w:val="24"/>
          <w:szCs w:val="24"/>
        </w:rPr>
        <w:t xml:space="preserve"> ………….</w:t>
      </w:r>
    </w:p>
    <w:p w14:paraId="11DD132F" w14:textId="77777777" w:rsidR="004C08FB" w:rsidRPr="000E38D8" w:rsidRDefault="004C08FB" w:rsidP="004C08FB">
      <w:pPr>
        <w:widowControl w:val="0"/>
        <w:spacing w:after="0" w:line="240" w:lineRule="auto"/>
        <w:ind w:firstLine="709"/>
        <w:jc w:val="left"/>
        <w:rPr>
          <w:rFonts w:eastAsia="Times New Roman" w:cs="Times New Roman"/>
          <w:sz w:val="24"/>
          <w:szCs w:val="24"/>
        </w:rPr>
      </w:pPr>
      <w:r w:rsidRPr="000E38D8">
        <w:rPr>
          <w:rFonts w:eastAsia="Times New Roman" w:cs="Times New Roman"/>
          <w:sz w:val="24"/>
          <w:szCs w:val="24"/>
        </w:rPr>
        <w:t xml:space="preserve">6. </w:t>
      </w:r>
      <w:proofErr w:type="spellStart"/>
      <w:r w:rsidRPr="000E38D8">
        <w:rPr>
          <w:rFonts w:eastAsia="Times New Roman" w:cs="Times New Roman"/>
          <w:sz w:val="24"/>
          <w:szCs w:val="24"/>
        </w:rPr>
        <w:t>Quyết</w:t>
      </w:r>
      <w:proofErr w:type="spellEnd"/>
      <w:r w:rsidRPr="000E38D8">
        <w:rPr>
          <w:rFonts w:eastAsia="Times New Roman" w:cs="Times New Roman"/>
          <w:sz w:val="24"/>
          <w:szCs w:val="24"/>
        </w:rPr>
        <w:t xml:space="preserve"> </w:t>
      </w:r>
      <w:proofErr w:type="spellStart"/>
      <w:r w:rsidRPr="000E38D8">
        <w:rPr>
          <w:rFonts w:eastAsia="Times New Roman" w:cs="Times New Roman"/>
          <w:sz w:val="24"/>
          <w:szCs w:val="24"/>
        </w:rPr>
        <w:t>định</w:t>
      </w:r>
      <w:proofErr w:type="spellEnd"/>
      <w:r w:rsidRPr="000E38D8">
        <w:rPr>
          <w:rFonts w:eastAsia="Times New Roman" w:cs="Times New Roman"/>
          <w:sz w:val="24"/>
          <w:szCs w:val="24"/>
        </w:rPr>
        <w:t xml:space="preserve"> </w:t>
      </w:r>
      <w:proofErr w:type="spellStart"/>
      <w:r w:rsidRPr="000E38D8">
        <w:rPr>
          <w:rFonts w:eastAsia="Times New Roman" w:cs="Times New Roman"/>
          <w:sz w:val="24"/>
          <w:szCs w:val="24"/>
        </w:rPr>
        <w:t>đưa</w:t>
      </w:r>
      <w:proofErr w:type="spellEnd"/>
      <w:r w:rsidRPr="000E38D8">
        <w:rPr>
          <w:rFonts w:eastAsia="Times New Roman" w:cs="Times New Roman"/>
          <w:sz w:val="24"/>
          <w:szCs w:val="24"/>
        </w:rPr>
        <w:t xml:space="preserve"> </w:t>
      </w:r>
      <w:proofErr w:type="spellStart"/>
      <w:r w:rsidRPr="000E38D8">
        <w:rPr>
          <w:rFonts w:eastAsia="Times New Roman" w:cs="Times New Roman"/>
          <w:sz w:val="24"/>
          <w:szCs w:val="24"/>
        </w:rPr>
        <w:t>cơ</w:t>
      </w:r>
      <w:proofErr w:type="spellEnd"/>
      <w:r w:rsidRPr="000E38D8">
        <w:rPr>
          <w:rFonts w:eastAsia="Times New Roman" w:cs="Times New Roman"/>
          <w:sz w:val="24"/>
          <w:szCs w:val="24"/>
        </w:rPr>
        <w:t xml:space="preserve"> </w:t>
      </w:r>
      <w:proofErr w:type="spellStart"/>
      <w:r w:rsidRPr="000E38D8">
        <w:rPr>
          <w:rFonts w:eastAsia="Times New Roman" w:cs="Times New Roman"/>
          <w:sz w:val="24"/>
          <w:szCs w:val="24"/>
        </w:rPr>
        <w:t>sở</w:t>
      </w:r>
      <w:proofErr w:type="spellEnd"/>
      <w:r w:rsidRPr="000E38D8">
        <w:rPr>
          <w:rFonts w:eastAsia="Times New Roman" w:cs="Times New Roman"/>
          <w:sz w:val="24"/>
          <w:szCs w:val="24"/>
        </w:rPr>
        <w:t xml:space="preserve"> </w:t>
      </w:r>
      <w:proofErr w:type="spellStart"/>
      <w:r w:rsidRPr="000E38D8">
        <w:rPr>
          <w:rFonts w:eastAsia="Times New Roman" w:cs="Times New Roman"/>
          <w:sz w:val="24"/>
          <w:szCs w:val="24"/>
        </w:rPr>
        <w:t>phá</w:t>
      </w:r>
      <w:proofErr w:type="spellEnd"/>
      <w:r w:rsidRPr="000E38D8">
        <w:rPr>
          <w:rFonts w:eastAsia="Times New Roman" w:cs="Times New Roman"/>
          <w:sz w:val="24"/>
          <w:szCs w:val="24"/>
        </w:rPr>
        <w:t xml:space="preserve"> </w:t>
      </w:r>
      <w:proofErr w:type="spellStart"/>
      <w:r w:rsidRPr="000E38D8">
        <w:rPr>
          <w:rFonts w:eastAsia="Times New Roman" w:cs="Times New Roman"/>
          <w:sz w:val="24"/>
          <w:szCs w:val="24"/>
        </w:rPr>
        <w:t>dỡ</w:t>
      </w:r>
      <w:proofErr w:type="spellEnd"/>
      <w:r w:rsidRPr="000E38D8">
        <w:rPr>
          <w:rFonts w:eastAsia="Times New Roman" w:cs="Times New Roman"/>
          <w:sz w:val="24"/>
          <w:szCs w:val="24"/>
        </w:rPr>
        <w:t xml:space="preserve"> </w:t>
      </w:r>
      <w:proofErr w:type="spellStart"/>
      <w:r w:rsidRPr="000E38D8">
        <w:rPr>
          <w:rFonts w:eastAsia="Times New Roman" w:cs="Times New Roman"/>
          <w:sz w:val="24"/>
          <w:szCs w:val="24"/>
        </w:rPr>
        <w:t>tàu</w:t>
      </w:r>
      <w:proofErr w:type="spellEnd"/>
      <w:r w:rsidRPr="000E38D8">
        <w:rPr>
          <w:rFonts w:eastAsia="Times New Roman" w:cs="Times New Roman"/>
          <w:sz w:val="24"/>
          <w:szCs w:val="24"/>
        </w:rPr>
        <w:t xml:space="preserve"> </w:t>
      </w:r>
      <w:proofErr w:type="spellStart"/>
      <w:r w:rsidRPr="000E38D8">
        <w:rPr>
          <w:rFonts w:eastAsia="Times New Roman" w:cs="Times New Roman"/>
          <w:sz w:val="24"/>
          <w:szCs w:val="24"/>
        </w:rPr>
        <w:t>biển</w:t>
      </w:r>
      <w:proofErr w:type="spellEnd"/>
      <w:r w:rsidRPr="000E38D8">
        <w:rPr>
          <w:rFonts w:eastAsia="Times New Roman" w:cs="Times New Roman"/>
          <w:sz w:val="24"/>
          <w:szCs w:val="24"/>
        </w:rPr>
        <w:t xml:space="preserve"> </w:t>
      </w:r>
      <w:proofErr w:type="spellStart"/>
      <w:r w:rsidRPr="000E38D8">
        <w:rPr>
          <w:rFonts w:eastAsia="Times New Roman" w:cs="Times New Roman"/>
          <w:sz w:val="24"/>
          <w:szCs w:val="24"/>
        </w:rPr>
        <w:t>thuộc</w:t>
      </w:r>
      <w:proofErr w:type="spellEnd"/>
      <w:r w:rsidRPr="000E38D8">
        <w:rPr>
          <w:rFonts w:eastAsia="Times New Roman" w:cs="Times New Roman"/>
          <w:sz w:val="24"/>
          <w:szCs w:val="24"/>
        </w:rPr>
        <w:t xml:space="preserve"> </w:t>
      </w:r>
      <w:proofErr w:type="spellStart"/>
      <w:r w:rsidRPr="000E38D8">
        <w:rPr>
          <w:rFonts w:eastAsia="Times New Roman" w:cs="Times New Roman"/>
          <w:sz w:val="24"/>
          <w:szCs w:val="24"/>
        </w:rPr>
        <w:t>sở</w:t>
      </w:r>
      <w:proofErr w:type="spellEnd"/>
      <w:r w:rsidRPr="000E38D8">
        <w:rPr>
          <w:rFonts w:eastAsia="Times New Roman" w:cs="Times New Roman"/>
          <w:sz w:val="24"/>
          <w:szCs w:val="24"/>
        </w:rPr>
        <w:t xml:space="preserve"> </w:t>
      </w:r>
      <w:proofErr w:type="spellStart"/>
      <w:r w:rsidRPr="000E38D8">
        <w:rPr>
          <w:rFonts w:eastAsia="Times New Roman" w:cs="Times New Roman"/>
          <w:sz w:val="24"/>
          <w:szCs w:val="24"/>
        </w:rPr>
        <w:t>hữu</w:t>
      </w:r>
      <w:proofErr w:type="spellEnd"/>
      <w:r w:rsidRPr="000E38D8">
        <w:rPr>
          <w:rFonts w:eastAsia="Times New Roman" w:cs="Times New Roman"/>
          <w:sz w:val="24"/>
          <w:szCs w:val="24"/>
        </w:rPr>
        <w:t xml:space="preserve"> </w:t>
      </w:r>
      <w:proofErr w:type="spellStart"/>
      <w:r w:rsidRPr="000E38D8">
        <w:rPr>
          <w:rFonts w:eastAsia="Times New Roman" w:cs="Times New Roman"/>
          <w:sz w:val="24"/>
          <w:szCs w:val="24"/>
        </w:rPr>
        <w:t>hoặc</w:t>
      </w:r>
      <w:proofErr w:type="spellEnd"/>
      <w:r w:rsidRPr="000E38D8">
        <w:rPr>
          <w:rFonts w:eastAsia="Times New Roman" w:cs="Times New Roman"/>
          <w:sz w:val="24"/>
          <w:szCs w:val="24"/>
        </w:rPr>
        <w:t xml:space="preserve"> </w:t>
      </w:r>
      <w:proofErr w:type="spellStart"/>
      <w:r w:rsidRPr="000E38D8">
        <w:rPr>
          <w:rFonts w:eastAsia="Times New Roman" w:cs="Times New Roman"/>
          <w:sz w:val="24"/>
          <w:szCs w:val="24"/>
        </w:rPr>
        <w:t>quản</w:t>
      </w:r>
      <w:proofErr w:type="spellEnd"/>
      <w:r w:rsidRPr="000E38D8">
        <w:rPr>
          <w:rFonts w:eastAsia="Times New Roman" w:cs="Times New Roman"/>
          <w:sz w:val="24"/>
          <w:szCs w:val="24"/>
        </w:rPr>
        <w:t xml:space="preserve"> </w:t>
      </w:r>
      <w:proofErr w:type="spellStart"/>
      <w:r w:rsidRPr="000E38D8">
        <w:rPr>
          <w:rFonts w:eastAsia="Times New Roman" w:cs="Times New Roman"/>
          <w:sz w:val="24"/>
          <w:szCs w:val="24"/>
        </w:rPr>
        <w:t>lý</w:t>
      </w:r>
      <w:proofErr w:type="spellEnd"/>
      <w:r w:rsidRPr="000E38D8">
        <w:rPr>
          <w:rFonts w:eastAsia="Times New Roman" w:cs="Times New Roman"/>
          <w:sz w:val="24"/>
          <w:szCs w:val="24"/>
        </w:rPr>
        <w:t xml:space="preserve">, </w:t>
      </w:r>
      <w:proofErr w:type="spellStart"/>
      <w:r w:rsidRPr="000E38D8">
        <w:rPr>
          <w:rFonts w:eastAsia="Times New Roman" w:cs="Times New Roman"/>
          <w:sz w:val="24"/>
          <w:szCs w:val="24"/>
        </w:rPr>
        <w:t>khai</w:t>
      </w:r>
      <w:proofErr w:type="spellEnd"/>
      <w:r w:rsidRPr="000E38D8">
        <w:rPr>
          <w:rFonts w:eastAsia="Times New Roman" w:cs="Times New Roman"/>
          <w:sz w:val="24"/>
          <w:szCs w:val="24"/>
        </w:rPr>
        <w:t xml:space="preserve"> </w:t>
      </w:r>
      <w:proofErr w:type="spellStart"/>
      <w:r w:rsidRPr="000E38D8">
        <w:rPr>
          <w:rFonts w:eastAsia="Times New Roman" w:cs="Times New Roman"/>
          <w:sz w:val="24"/>
          <w:szCs w:val="24"/>
        </w:rPr>
        <w:t>thác</w:t>
      </w:r>
      <w:proofErr w:type="spellEnd"/>
      <w:r w:rsidRPr="000E38D8">
        <w:rPr>
          <w:rFonts w:eastAsia="Times New Roman" w:cs="Times New Roman"/>
          <w:sz w:val="24"/>
          <w:szCs w:val="24"/>
        </w:rPr>
        <w:t xml:space="preserve"> </w:t>
      </w:r>
      <w:proofErr w:type="spellStart"/>
      <w:r w:rsidRPr="000E38D8">
        <w:rPr>
          <w:rFonts w:eastAsia="Times New Roman" w:cs="Times New Roman"/>
          <w:sz w:val="24"/>
          <w:szCs w:val="24"/>
        </w:rPr>
        <w:t>của</w:t>
      </w:r>
      <w:proofErr w:type="spellEnd"/>
      <w:r w:rsidRPr="000E38D8">
        <w:rPr>
          <w:rFonts w:eastAsia="Times New Roman" w:cs="Times New Roman"/>
          <w:sz w:val="24"/>
          <w:szCs w:val="24"/>
        </w:rPr>
        <w:t xml:space="preserve"> </w:t>
      </w:r>
      <w:proofErr w:type="spellStart"/>
      <w:r w:rsidRPr="000E38D8">
        <w:rPr>
          <w:rFonts w:eastAsia="Times New Roman" w:cs="Times New Roman"/>
          <w:sz w:val="24"/>
          <w:szCs w:val="24"/>
        </w:rPr>
        <w:t>doanh</w:t>
      </w:r>
      <w:proofErr w:type="spellEnd"/>
      <w:r w:rsidRPr="000E38D8">
        <w:rPr>
          <w:rFonts w:eastAsia="Times New Roman" w:cs="Times New Roman"/>
          <w:sz w:val="24"/>
          <w:szCs w:val="24"/>
        </w:rPr>
        <w:t xml:space="preserve"> </w:t>
      </w:r>
      <w:proofErr w:type="spellStart"/>
      <w:r w:rsidRPr="000E38D8">
        <w:rPr>
          <w:rFonts w:eastAsia="Times New Roman" w:cs="Times New Roman"/>
          <w:sz w:val="24"/>
          <w:szCs w:val="24"/>
        </w:rPr>
        <w:t>nghiệp</w:t>
      </w:r>
      <w:proofErr w:type="spellEnd"/>
      <w:r w:rsidRPr="000E38D8">
        <w:rPr>
          <w:rFonts w:eastAsia="Times New Roman" w:cs="Times New Roman"/>
          <w:sz w:val="24"/>
          <w:szCs w:val="24"/>
        </w:rPr>
        <w:t xml:space="preserve"> </w:t>
      </w:r>
      <w:proofErr w:type="spellStart"/>
      <w:r w:rsidRPr="000E38D8">
        <w:rPr>
          <w:rFonts w:eastAsia="Times New Roman" w:cs="Times New Roman"/>
          <w:sz w:val="24"/>
          <w:szCs w:val="24"/>
        </w:rPr>
        <w:t>vào</w:t>
      </w:r>
      <w:proofErr w:type="spellEnd"/>
      <w:r w:rsidRPr="000E38D8">
        <w:rPr>
          <w:rFonts w:eastAsia="Times New Roman" w:cs="Times New Roman"/>
          <w:sz w:val="24"/>
          <w:szCs w:val="24"/>
        </w:rPr>
        <w:t xml:space="preserve"> </w:t>
      </w:r>
      <w:proofErr w:type="spellStart"/>
      <w:r w:rsidRPr="000E38D8">
        <w:rPr>
          <w:rFonts w:eastAsia="Times New Roman" w:cs="Times New Roman"/>
          <w:sz w:val="24"/>
          <w:szCs w:val="24"/>
        </w:rPr>
        <w:t>hoạt</w:t>
      </w:r>
      <w:proofErr w:type="spellEnd"/>
      <w:r w:rsidRPr="000E38D8">
        <w:rPr>
          <w:rFonts w:eastAsia="Times New Roman" w:cs="Times New Roman"/>
          <w:sz w:val="24"/>
          <w:szCs w:val="24"/>
        </w:rPr>
        <w:t xml:space="preserve"> </w:t>
      </w:r>
      <w:proofErr w:type="spellStart"/>
      <w:r w:rsidRPr="000E38D8">
        <w:rPr>
          <w:rFonts w:eastAsia="Times New Roman" w:cs="Times New Roman"/>
          <w:sz w:val="24"/>
          <w:szCs w:val="24"/>
        </w:rPr>
        <w:t>động</w:t>
      </w:r>
      <w:proofErr w:type="spellEnd"/>
      <w:r w:rsidRPr="000E38D8">
        <w:rPr>
          <w:rFonts w:eastAsia="Times New Roman" w:cs="Times New Roman"/>
          <w:sz w:val="24"/>
          <w:szCs w:val="24"/>
        </w:rPr>
        <w:t xml:space="preserve"> </w:t>
      </w:r>
      <w:proofErr w:type="spellStart"/>
      <w:r w:rsidRPr="000E38D8">
        <w:rPr>
          <w:rFonts w:eastAsia="Times New Roman" w:cs="Times New Roman"/>
          <w:sz w:val="24"/>
          <w:szCs w:val="24"/>
        </w:rPr>
        <w:t>số</w:t>
      </w:r>
      <w:proofErr w:type="spellEnd"/>
      <w:r w:rsidRPr="000E38D8">
        <w:rPr>
          <w:rFonts w:eastAsia="Times New Roman" w:cs="Times New Roman"/>
          <w:sz w:val="24"/>
          <w:szCs w:val="24"/>
        </w:rPr>
        <w:t xml:space="preserve"> …</w:t>
      </w:r>
      <w:proofErr w:type="gramStart"/>
      <w:r w:rsidRPr="000E38D8">
        <w:rPr>
          <w:rFonts w:eastAsia="Times New Roman" w:cs="Times New Roman"/>
          <w:sz w:val="24"/>
          <w:szCs w:val="24"/>
        </w:rPr>
        <w:t>…..</w:t>
      </w:r>
      <w:proofErr w:type="gramEnd"/>
      <w:r w:rsidRPr="000E38D8">
        <w:rPr>
          <w:rFonts w:eastAsia="Times New Roman" w:cs="Times New Roman"/>
          <w:sz w:val="24"/>
          <w:szCs w:val="24"/>
        </w:rPr>
        <w:t xml:space="preserve"> </w:t>
      </w:r>
      <w:proofErr w:type="spellStart"/>
      <w:r w:rsidRPr="000E38D8">
        <w:rPr>
          <w:rFonts w:eastAsia="Times New Roman" w:cs="Times New Roman"/>
          <w:sz w:val="24"/>
          <w:szCs w:val="24"/>
        </w:rPr>
        <w:t>ngày</w:t>
      </w:r>
      <w:proofErr w:type="spellEnd"/>
      <w:r w:rsidRPr="000E38D8">
        <w:rPr>
          <w:rFonts w:eastAsia="Times New Roman" w:cs="Times New Roman"/>
          <w:sz w:val="24"/>
          <w:szCs w:val="24"/>
        </w:rPr>
        <w:t xml:space="preserve"> …… </w:t>
      </w:r>
      <w:proofErr w:type="spellStart"/>
      <w:r w:rsidRPr="000E38D8">
        <w:rPr>
          <w:rFonts w:eastAsia="Times New Roman" w:cs="Times New Roman"/>
          <w:sz w:val="24"/>
          <w:szCs w:val="24"/>
        </w:rPr>
        <w:t>tháng</w:t>
      </w:r>
      <w:proofErr w:type="spellEnd"/>
      <w:r w:rsidRPr="000E38D8">
        <w:rPr>
          <w:rFonts w:eastAsia="Times New Roman" w:cs="Times New Roman"/>
          <w:sz w:val="24"/>
          <w:szCs w:val="24"/>
        </w:rPr>
        <w:t xml:space="preserve"> …</w:t>
      </w:r>
      <w:proofErr w:type="gramStart"/>
      <w:r w:rsidRPr="000E38D8">
        <w:rPr>
          <w:rFonts w:eastAsia="Times New Roman" w:cs="Times New Roman"/>
          <w:sz w:val="24"/>
          <w:szCs w:val="24"/>
        </w:rPr>
        <w:t>…..</w:t>
      </w:r>
      <w:proofErr w:type="spellStart"/>
      <w:proofErr w:type="gramEnd"/>
      <w:r w:rsidRPr="000E38D8">
        <w:rPr>
          <w:rFonts w:eastAsia="Times New Roman" w:cs="Times New Roman"/>
          <w:sz w:val="24"/>
          <w:szCs w:val="24"/>
        </w:rPr>
        <w:t>năm</w:t>
      </w:r>
      <w:proofErr w:type="spellEnd"/>
      <w:r w:rsidRPr="000E38D8">
        <w:rPr>
          <w:rFonts w:eastAsia="Times New Roman" w:cs="Times New Roman"/>
          <w:sz w:val="24"/>
          <w:szCs w:val="24"/>
        </w:rPr>
        <w:t xml:space="preserve"> ……….</w:t>
      </w:r>
    </w:p>
    <w:p w14:paraId="6935AC4B" w14:textId="77777777" w:rsidR="004C08FB" w:rsidRPr="000E38D8" w:rsidRDefault="004C08FB" w:rsidP="004C08FB">
      <w:pPr>
        <w:widowControl w:val="0"/>
        <w:spacing w:after="0" w:line="240" w:lineRule="auto"/>
        <w:ind w:firstLine="709"/>
        <w:jc w:val="left"/>
        <w:rPr>
          <w:rFonts w:eastAsia="Times New Roman" w:cs="Times New Roman"/>
          <w:sz w:val="24"/>
          <w:szCs w:val="24"/>
        </w:rPr>
      </w:pPr>
      <w:proofErr w:type="spellStart"/>
      <w:r w:rsidRPr="000E38D8">
        <w:rPr>
          <w:rFonts w:eastAsia="Times New Roman" w:cs="Times New Roman"/>
          <w:sz w:val="24"/>
          <w:szCs w:val="24"/>
        </w:rPr>
        <w:t>Đề</w:t>
      </w:r>
      <w:proofErr w:type="spellEnd"/>
      <w:r w:rsidRPr="000E38D8">
        <w:rPr>
          <w:rFonts w:eastAsia="Times New Roman" w:cs="Times New Roman"/>
          <w:sz w:val="24"/>
          <w:szCs w:val="24"/>
        </w:rPr>
        <w:t xml:space="preserve"> </w:t>
      </w:r>
      <w:proofErr w:type="spellStart"/>
      <w:r w:rsidRPr="000E38D8">
        <w:rPr>
          <w:rFonts w:eastAsia="Times New Roman" w:cs="Times New Roman"/>
          <w:sz w:val="24"/>
          <w:szCs w:val="24"/>
        </w:rPr>
        <w:t>nghị</w:t>
      </w:r>
      <w:proofErr w:type="spellEnd"/>
      <w:r w:rsidRPr="000E38D8">
        <w:rPr>
          <w:rFonts w:eastAsia="Times New Roman" w:cs="Times New Roman"/>
          <w:sz w:val="24"/>
          <w:szCs w:val="24"/>
        </w:rPr>
        <w:t xml:space="preserve"> </w:t>
      </w:r>
      <w:proofErr w:type="gramStart"/>
      <w:r w:rsidRPr="000E38D8">
        <w:rPr>
          <w:rFonts w:eastAsia="Times New Roman" w:cs="Times New Roman"/>
          <w:sz w:val="24"/>
          <w:szCs w:val="24"/>
        </w:rPr>
        <w:t>…..</w:t>
      </w:r>
      <w:proofErr w:type="gramEnd"/>
      <w:r w:rsidRPr="000E38D8">
        <w:rPr>
          <w:rFonts w:eastAsia="Times New Roman" w:cs="Times New Roman"/>
          <w:sz w:val="24"/>
          <w:szCs w:val="24"/>
        </w:rPr>
        <w:t xml:space="preserve"> </w:t>
      </w:r>
      <w:proofErr w:type="spellStart"/>
      <w:r w:rsidRPr="000E38D8">
        <w:rPr>
          <w:rFonts w:eastAsia="Times New Roman" w:cs="Times New Roman"/>
          <w:sz w:val="24"/>
          <w:szCs w:val="24"/>
        </w:rPr>
        <w:t>thẩm</w:t>
      </w:r>
      <w:proofErr w:type="spellEnd"/>
      <w:r w:rsidRPr="000E38D8">
        <w:rPr>
          <w:rFonts w:eastAsia="Times New Roman" w:cs="Times New Roman"/>
          <w:sz w:val="24"/>
          <w:szCs w:val="24"/>
        </w:rPr>
        <w:t xml:space="preserve"> </w:t>
      </w:r>
      <w:proofErr w:type="spellStart"/>
      <w:r w:rsidRPr="000E38D8">
        <w:rPr>
          <w:rFonts w:eastAsia="Times New Roman" w:cs="Times New Roman"/>
          <w:sz w:val="24"/>
          <w:szCs w:val="24"/>
        </w:rPr>
        <w:t>định</w:t>
      </w:r>
      <w:proofErr w:type="spellEnd"/>
      <w:r w:rsidRPr="000E38D8">
        <w:rPr>
          <w:rFonts w:eastAsia="Times New Roman" w:cs="Times New Roman"/>
          <w:sz w:val="24"/>
          <w:szCs w:val="24"/>
        </w:rPr>
        <w:t xml:space="preserve"> </w:t>
      </w:r>
      <w:proofErr w:type="spellStart"/>
      <w:r w:rsidRPr="000E38D8">
        <w:rPr>
          <w:rFonts w:eastAsia="Times New Roman" w:cs="Times New Roman"/>
          <w:sz w:val="24"/>
          <w:szCs w:val="24"/>
        </w:rPr>
        <w:t>hồ</w:t>
      </w:r>
      <w:proofErr w:type="spellEnd"/>
      <w:r w:rsidRPr="000E38D8">
        <w:rPr>
          <w:rFonts w:eastAsia="Times New Roman" w:cs="Times New Roman"/>
          <w:sz w:val="24"/>
          <w:szCs w:val="24"/>
        </w:rPr>
        <w:t xml:space="preserve"> </w:t>
      </w:r>
      <w:proofErr w:type="spellStart"/>
      <w:r w:rsidRPr="000E38D8">
        <w:rPr>
          <w:rFonts w:eastAsia="Times New Roman" w:cs="Times New Roman"/>
          <w:sz w:val="24"/>
          <w:szCs w:val="24"/>
        </w:rPr>
        <w:t>sơ</w:t>
      </w:r>
      <w:proofErr w:type="spellEnd"/>
      <w:r w:rsidRPr="000E38D8">
        <w:rPr>
          <w:rFonts w:eastAsia="Times New Roman" w:cs="Times New Roman"/>
          <w:sz w:val="24"/>
          <w:szCs w:val="24"/>
        </w:rPr>
        <w:t xml:space="preserve">, </w:t>
      </w:r>
      <w:proofErr w:type="spellStart"/>
      <w:r w:rsidRPr="000E38D8">
        <w:rPr>
          <w:rFonts w:eastAsia="Times New Roman" w:cs="Times New Roman"/>
          <w:sz w:val="24"/>
          <w:szCs w:val="24"/>
        </w:rPr>
        <w:t>trình</w:t>
      </w:r>
      <w:proofErr w:type="spellEnd"/>
      <w:r w:rsidRPr="000E38D8">
        <w:rPr>
          <w:rFonts w:eastAsia="Times New Roman" w:cs="Times New Roman"/>
          <w:sz w:val="24"/>
          <w:szCs w:val="24"/>
        </w:rPr>
        <w:t xml:space="preserve"> … </w:t>
      </w:r>
      <w:proofErr w:type="spellStart"/>
      <w:r w:rsidRPr="000E38D8">
        <w:rPr>
          <w:rFonts w:eastAsia="Times New Roman" w:cs="Times New Roman"/>
          <w:sz w:val="24"/>
          <w:szCs w:val="24"/>
        </w:rPr>
        <w:t>cấp</w:t>
      </w:r>
      <w:proofErr w:type="spellEnd"/>
      <w:r w:rsidRPr="000E38D8">
        <w:rPr>
          <w:rFonts w:eastAsia="Times New Roman" w:cs="Times New Roman"/>
          <w:sz w:val="24"/>
          <w:szCs w:val="24"/>
        </w:rPr>
        <w:t xml:space="preserve"> </w:t>
      </w:r>
      <w:proofErr w:type="spellStart"/>
      <w:r w:rsidRPr="000E38D8">
        <w:rPr>
          <w:rFonts w:eastAsia="Times New Roman" w:cs="Times New Roman"/>
          <w:sz w:val="24"/>
          <w:szCs w:val="24"/>
        </w:rPr>
        <w:t>Giấy</w:t>
      </w:r>
      <w:proofErr w:type="spellEnd"/>
      <w:r w:rsidRPr="000E38D8">
        <w:rPr>
          <w:rFonts w:eastAsia="Times New Roman" w:cs="Times New Roman"/>
          <w:sz w:val="24"/>
          <w:szCs w:val="24"/>
        </w:rPr>
        <w:t xml:space="preserve"> </w:t>
      </w:r>
      <w:proofErr w:type="spellStart"/>
      <w:r w:rsidRPr="000E38D8">
        <w:rPr>
          <w:rFonts w:eastAsia="Times New Roman" w:cs="Times New Roman"/>
          <w:sz w:val="24"/>
          <w:szCs w:val="24"/>
        </w:rPr>
        <w:t>phép</w:t>
      </w:r>
      <w:proofErr w:type="spellEnd"/>
      <w:r w:rsidRPr="000E38D8">
        <w:rPr>
          <w:rFonts w:eastAsia="Times New Roman" w:cs="Times New Roman"/>
          <w:sz w:val="24"/>
          <w:szCs w:val="24"/>
        </w:rPr>
        <w:t xml:space="preserve"> </w:t>
      </w:r>
      <w:proofErr w:type="spellStart"/>
      <w:r w:rsidRPr="000E38D8">
        <w:rPr>
          <w:rFonts w:eastAsia="Times New Roman" w:cs="Times New Roman"/>
          <w:sz w:val="24"/>
          <w:szCs w:val="24"/>
        </w:rPr>
        <w:t>nhập</w:t>
      </w:r>
      <w:proofErr w:type="spellEnd"/>
      <w:r w:rsidRPr="000E38D8">
        <w:rPr>
          <w:rFonts w:eastAsia="Times New Roman" w:cs="Times New Roman"/>
          <w:sz w:val="24"/>
          <w:szCs w:val="24"/>
        </w:rPr>
        <w:t xml:space="preserve"> </w:t>
      </w:r>
      <w:proofErr w:type="spellStart"/>
      <w:r w:rsidRPr="000E38D8">
        <w:rPr>
          <w:rFonts w:eastAsia="Times New Roman" w:cs="Times New Roman"/>
          <w:sz w:val="24"/>
          <w:szCs w:val="24"/>
        </w:rPr>
        <w:t>khẩu</w:t>
      </w:r>
      <w:proofErr w:type="spellEnd"/>
      <w:r w:rsidRPr="000E38D8">
        <w:rPr>
          <w:rFonts w:eastAsia="Times New Roman" w:cs="Times New Roman"/>
          <w:sz w:val="24"/>
          <w:szCs w:val="24"/>
        </w:rPr>
        <w:t xml:space="preserve"> </w:t>
      </w:r>
      <w:proofErr w:type="spellStart"/>
      <w:r w:rsidRPr="000E38D8">
        <w:rPr>
          <w:rFonts w:eastAsia="Times New Roman" w:cs="Times New Roman"/>
          <w:sz w:val="24"/>
          <w:szCs w:val="24"/>
        </w:rPr>
        <w:t>tàu</w:t>
      </w:r>
      <w:proofErr w:type="spellEnd"/>
      <w:r w:rsidRPr="000E38D8">
        <w:rPr>
          <w:rFonts w:eastAsia="Times New Roman" w:cs="Times New Roman"/>
          <w:sz w:val="24"/>
          <w:szCs w:val="24"/>
        </w:rPr>
        <w:t xml:space="preserve"> </w:t>
      </w:r>
      <w:proofErr w:type="spellStart"/>
      <w:r w:rsidRPr="000E38D8">
        <w:rPr>
          <w:rFonts w:eastAsia="Times New Roman" w:cs="Times New Roman"/>
          <w:sz w:val="24"/>
          <w:szCs w:val="24"/>
        </w:rPr>
        <w:t>biển</w:t>
      </w:r>
      <w:proofErr w:type="spellEnd"/>
      <w:r w:rsidRPr="000E38D8">
        <w:rPr>
          <w:rFonts w:eastAsia="Times New Roman" w:cs="Times New Roman"/>
          <w:sz w:val="24"/>
          <w:szCs w:val="24"/>
        </w:rPr>
        <w:t xml:space="preserve"> </w:t>
      </w:r>
      <w:proofErr w:type="spellStart"/>
      <w:r w:rsidRPr="000E38D8">
        <w:rPr>
          <w:rFonts w:eastAsia="Times New Roman" w:cs="Times New Roman"/>
          <w:sz w:val="24"/>
          <w:szCs w:val="24"/>
        </w:rPr>
        <w:t>đã</w:t>
      </w:r>
      <w:proofErr w:type="spellEnd"/>
      <w:r w:rsidRPr="000E38D8">
        <w:rPr>
          <w:rFonts w:eastAsia="Times New Roman" w:cs="Times New Roman"/>
          <w:sz w:val="24"/>
          <w:szCs w:val="24"/>
        </w:rPr>
        <w:t xml:space="preserve"> qua </w:t>
      </w:r>
      <w:proofErr w:type="spellStart"/>
      <w:r w:rsidRPr="000E38D8">
        <w:rPr>
          <w:rFonts w:eastAsia="Times New Roman" w:cs="Times New Roman"/>
          <w:sz w:val="24"/>
          <w:szCs w:val="24"/>
        </w:rPr>
        <w:t>sử</w:t>
      </w:r>
      <w:proofErr w:type="spellEnd"/>
      <w:r w:rsidRPr="000E38D8">
        <w:rPr>
          <w:rFonts w:eastAsia="Times New Roman" w:cs="Times New Roman"/>
          <w:sz w:val="24"/>
          <w:szCs w:val="24"/>
        </w:rPr>
        <w:t xml:space="preserve"> </w:t>
      </w:r>
      <w:proofErr w:type="spellStart"/>
      <w:r w:rsidRPr="000E38D8">
        <w:rPr>
          <w:rFonts w:eastAsia="Times New Roman" w:cs="Times New Roman"/>
          <w:sz w:val="24"/>
          <w:szCs w:val="24"/>
        </w:rPr>
        <w:t>dụng</w:t>
      </w:r>
      <w:proofErr w:type="spellEnd"/>
      <w:r w:rsidRPr="000E38D8">
        <w:rPr>
          <w:rFonts w:eastAsia="Times New Roman" w:cs="Times New Roman"/>
          <w:sz w:val="24"/>
          <w:szCs w:val="24"/>
        </w:rPr>
        <w:t xml:space="preserve"> </w:t>
      </w:r>
      <w:proofErr w:type="spellStart"/>
      <w:r w:rsidRPr="000E38D8">
        <w:rPr>
          <w:rFonts w:eastAsia="Times New Roman" w:cs="Times New Roman"/>
          <w:sz w:val="24"/>
          <w:szCs w:val="24"/>
        </w:rPr>
        <w:t>để</w:t>
      </w:r>
      <w:proofErr w:type="spellEnd"/>
      <w:r w:rsidRPr="000E38D8">
        <w:rPr>
          <w:rFonts w:eastAsia="Times New Roman" w:cs="Times New Roman"/>
          <w:sz w:val="24"/>
          <w:szCs w:val="24"/>
        </w:rPr>
        <w:t xml:space="preserve"> </w:t>
      </w:r>
      <w:proofErr w:type="spellStart"/>
      <w:r w:rsidRPr="000E38D8">
        <w:rPr>
          <w:rFonts w:eastAsia="Times New Roman" w:cs="Times New Roman"/>
          <w:sz w:val="24"/>
          <w:szCs w:val="24"/>
        </w:rPr>
        <w:t>phá</w:t>
      </w:r>
      <w:proofErr w:type="spellEnd"/>
      <w:r w:rsidRPr="000E38D8">
        <w:rPr>
          <w:rFonts w:eastAsia="Times New Roman" w:cs="Times New Roman"/>
          <w:sz w:val="24"/>
          <w:szCs w:val="24"/>
        </w:rPr>
        <w:t xml:space="preserve"> </w:t>
      </w:r>
      <w:proofErr w:type="spellStart"/>
      <w:r w:rsidRPr="000E38D8">
        <w:rPr>
          <w:rFonts w:eastAsia="Times New Roman" w:cs="Times New Roman"/>
          <w:sz w:val="24"/>
          <w:szCs w:val="24"/>
        </w:rPr>
        <w:t>dỡ</w:t>
      </w:r>
      <w:proofErr w:type="spellEnd"/>
      <w:r w:rsidRPr="000E38D8">
        <w:rPr>
          <w:rFonts w:eastAsia="Times New Roman" w:cs="Times New Roman"/>
          <w:sz w:val="24"/>
          <w:szCs w:val="24"/>
        </w:rPr>
        <w:t xml:space="preserve"> </w:t>
      </w:r>
      <w:proofErr w:type="spellStart"/>
      <w:r w:rsidRPr="000E38D8">
        <w:rPr>
          <w:rFonts w:eastAsia="Times New Roman" w:cs="Times New Roman"/>
          <w:sz w:val="24"/>
          <w:szCs w:val="24"/>
        </w:rPr>
        <w:t>đối</w:t>
      </w:r>
      <w:proofErr w:type="spellEnd"/>
      <w:r w:rsidRPr="000E38D8">
        <w:rPr>
          <w:rFonts w:eastAsia="Times New Roman" w:cs="Times New Roman"/>
          <w:sz w:val="24"/>
          <w:szCs w:val="24"/>
        </w:rPr>
        <w:t xml:space="preserve"> </w:t>
      </w:r>
      <w:proofErr w:type="spellStart"/>
      <w:r w:rsidRPr="000E38D8">
        <w:rPr>
          <w:rFonts w:eastAsia="Times New Roman" w:cs="Times New Roman"/>
          <w:sz w:val="24"/>
          <w:szCs w:val="24"/>
        </w:rPr>
        <w:t>với</w:t>
      </w:r>
      <w:proofErr w:type="spellEnd"/>
      <w:r w:rsidRPr="000E38D8">
        <w:rPr>
          <w:rFonts w:eastAsia="Times New Roman" w:cs="Times New Roman"/>
          <w:sz w:val="24"/>
          <w:szCs w:val="24"/>
        </w:rPr>
        <w:t>:</w:t>
      </w:r>
    </w:p>
    <w:p w14:paraId="4B1F9841" w14:textId="77777777" w:rsidR="004C08FB" w:rsidRPr="000E38D8" w:rsidRDefault="004C08FB" w:rsidP="004C08FB">
      <w:pPr>
        <w:widowControl w:val="0"/>
        <w:spacing w:after="0" w:line="240" w:lineRule="auto"/>
        <w:ind w:firstLine="709"/>
        <w:jc w:val="left"/>
        <w:rPr>
          <w:rFonts w:eastAsia="Times New Roman" w:cs="Times New Roman"/>
          <w:sz w:val="24"/>
          <w:szCs w:val="24"/>
        </w:rPr>
      </w:pPr>
      <w:r w:rsidRPr="000E38D8">
        <w:rPr>
          <w:rFonts w:eastAsia="Times New Roman" w:cs="Times New Roman"/>
          <w:sz w:val="24"/>
          <w:szCs w:val="24"/>
        </w:rPr>
        <w:t xml:space="preserve">a) </w:t>
      </w:r>
      <w:proofErr w:type="spellStart"/>
      <w:r w:rsidRPr="000E38D8">
        <w:rPr>
          <w:rFonts w:eastAsia="Times New Roman" w:cs="Times New Roman"/>
          <w:sz w:val="24"/>
          <w:szCs w:val="24"/>
        </w:rPr>
        <w:t>Tên</w:t>
      </w:r>
      <w:proofErr w:type="spellEnd"/>
      <w:r w:rsidRPr="000E38D8">
        <w:rPr>
          <w:rFonts w:eastAsia="Times New Roman" w:cs="Times New Roman"/>
          <w:sz w:val="24"/>
          <w:szCs w:val="24"/>
        </w:rPr>
        <w:t xml:space="preserve"> </w:t>
      </w:r>
      <w:proofErr w:type="spellStart"/>
      <w:r w:rsidRPr="000E38D8">
        <w:rPr>
          <w:rFonts w:eastAsia="Times New Roman" w:cs="Times New Roman"/>
          <w:sz w:val="24"/>
          <w:szCs w:val="24"/>
        </w:rPr>
        <w:t>tàu</w:t>
      </w:r>
      <w:proofErr w:type="spellEnd"/>
      <w:r w:rsidRPr="000E38D8">
        <w:rPr>
          <w:rFonts w:eastAsia="Times New Roman" w:cs="Times New Roman"/>
          <w:sz w:val="24"/>
          <w:szCs w:val="24"/>
        </w:rPr>
        <w:t>: .........................................................................................................</w:t>
      </w:r>
    </w:p>
    <w:p w14:paraId="1620DBBE" w14:textId="77777777" w:rsidR="004C08FB" w:rsidRPr="000E38D8" w:rsidRDefault="004C08FB" w:rsidP="004C08FB">
      <w:pPr>
        <w:widowControl w:val="0"/>
        <w:spacing w:after="0" w:line="240" w:lineRule="auto"/>
        <w:ind w:firstLine="709"/>
        <w:jc w:val="left"/>
        <w:rPr>
          <w:rFonts w:eastAsia="Times New Roman" w:cs="Times New Roman"/>
          <w:sz w:val="24"/>
          <w:szCs w:val="24"/>
        </w:rPr>
      </w:pPr>
      <w:r w:rsidRPr="000E38D8">
        <w:rPr>
          <w:rFonts w:eastAsia="Times New Roman" w:cs="Times New Roman"/>
          <w:sz w:val="24"/>
          <w:szCs w:val="24"/>
        </w:rPr>
        <w:t xml:space="preserve">b) </w:t>
      </w:r>
      <w:proofErr w:type="spellStart"/>
      <w:r w:rsidRPr="000E38D8">
        <w:rPr>
          <w:rFonts w:eastAsia="Times New Roman" w:cs="Times New Roman"/>
          <w:sz w:val="24"/>
          <w:szCs w:val="24"/>
        </w:rPr>
        <w:t>Số</w:t>
      </w:r>
      <w:proofErr w:type="spellEnd"/>
      <w:r w:rsidRPr="000E38D8">
        <w:rPr>
          <w:rFonts w:eastAsia="Times New Roman" w:cs="Times New Roman"/>
          <w:sz w:val="24"/>
          <w:szCs w:val="24"/>
        </w:rPr>
        <w:t xml:space="preserve"> IMO: .........................................................................................................</w:t>
      </w:r>
    </w:p>
    <w:p w14:paraId="059AD19B" w14:textId="77777777" w:rsidR="004C08FB" w:rsidRPr="000E38D8" w:rsidRDefault="004C08FB" w:rsidP="004C08FB">
      <w:pPr>
        <w:widowControl w:val="0"/>
        <w:spacing w:after="0" w:line="240" w:lineRule="auto"/>
        <w:ind w:firstLine="709"/>
        <w:jc w:val="left"/>
        <w:rPr>
          <w:rFonts w:eastAsia="Times New Roman" w:cs="Times New Roman"/>
          <w:sz w:val="24"/>
          <w:szCs w:val="24"/>
        </w:rPr>
      </w:pPr>
      <w:r w:rsidRPr="000E38D8">
        <w:rPr>
          <w:rFonts w:eastAsia="Times New Roman" w:cs="Times New Roman"/>
          <w:sz w:val="24"/>
          <w:szCs w:val="24"/>
        </w:rPr>
        <w:t xml:space="preserve">c) </w:t>
      </w:r>
      <w:proofErr w:type="spellStart"/>
      <w:r w:rsidRPr="000E38D8">
        <w:rPr>
          <w:rFonts w:eastAsia="Times New Roman" w:cs="Times New Roman"/>
          <w:sz w:val="24"/>
          <w:szCs w:val="24"/>
        </w:rPr>
        <w:t>Loại</w:t>
      </w:r>
      <w:proofErr w:type="spellEnd"/>
      <w:r w:rsidRPr="000E38D8">
        <w:rPr>
          <w:rFonts w:eastAsia="Times New Roman" w:cs="Times New Roman"/>
          <w:sz w:val="24"/>
          <w:szCs w:val="24"/>
        </w:rPr>
        <w:t xml:space="preserve"> </w:t>
      </w:r>
      <w:proofErr w:type="spellStart"/>
      <w:r w:rsidRPr="000E38D8">
        <w:rPr>
          <w:rFonts w:eastAsia="Times New Roman" w:cs="Times New Roman"/>
          <w:sz w:val="24"/>
          <w:szCs w:val="24"/>
        </w:rPr>
        <w:t>tàu</w:t>
      </w:r>
      <w:proofErr w:type="spellEnd"/>
      <w:r w:rsidRPr="000E38D8">
        <w:rPr>
          <w:rFonts w:eastAsia="Times New Roman" w:cs="Times New Roman"/>
          <w:sz w:val="24"/>
          <w:szCs w:val="24"/>
        </w:rPr>
        <w:t>: ...........................................................................................................</w:t>
      </w:r>
    </w:p>
    <w:p w14:paraId="1F67E906" w14:textId="77777777" w:rsidR="004C08FB" w:rsidRPr="000E38D8" w:rsidRDefault="004C08FB" w:rsidP="004C08FB">
      <w:pPr>
        <w:widowControl w:val="0"/>
        <w:spacing w:after="0" w:line="240" w:lineRule="auto"/>
        <w:ind w:firstLine="709"/>
        <w:jc w:val="left"/>
        <w:rPr>
          <w:rFonts w:eastAsia="Times New Roman" w:cs="Times New Roman"/>
          <w:sz w:val="24"/>
          <w:szCs w:val="24"/>
        </w:rPr>
      </w:pPr>
      <w:r w:rsidRPr="000E38D8">
        <w:rPr>
          <w:rFonts w:eastAsia="Times New Roman" w:cs="Times New Roman"/>
          <w:sz w:val="24"/>
          <w:szCs w:val="24"/>
        </w:rPr>
        <w:t xml:space="preserve">d) </w:t>
      </w:r>
      <w:proofErr w:type="spellStart"/>
      <w:r w:rsidRPr="000E38D8">
        <w:rPr>
          <w:rFonts w:eastAsia="Times New Roman" w:cs="Times New Roman"/>
          <w:sz w:val="24"/>
          <w:szCs w:val="24"/>
        </w:rPr>
        <w:t>Trọng</w:t>
      </w:r>
      <w:proofErr w:type="spellEnd"/>
      <w:r w:rsidRPr="000E38D8">
        <w:rPr>
          <w:rFonts w:eastAsia="Times New Roman" w:cs="Times New Roman"/>
          <w:sz w:val="24"/>
          <w:szCs w:val="24"/>
        </w:rPr>
        <w:t xml:space="preserve"> </w:t>
      </w:r>
      <w:proofErr w:type="spellStart"/>
      <w:r w:rsidRPr="000E38D8">
        <w:rPr>
          <w:rFonts w:eastAsia="Times New Roman" w:cs="Times New Roman"/>
          <w:sz w:val="24"/>
          <w:szCs w:val="24"/>
        </w:rPr>
        <w:t>tải</w:t>
      </w:r>
      <w:proofErr w:type="spellEnd"/>
      <w:r w:rsidRPr="000E38D8">
        <w:rPr>
          <w:rFonts w:eastAsia="Times New Roman" w:cs="Times New Roman"/>
          <w:sz w:val="24"/>
          <w:szCs w:val="24"/>
        </w:rPr>
        <w:t xml:space="preserve"> </w:t>
      </w:r>
      <w:proofErr w:type="spellStart"/>
      <w:r w:rsidRPr="000E38D8">
        <w:rPr>
          <w:rFonts w:eastAsia="Times New Roman" w:cs="Times New Roman"/>
          <w:sz w:val="24"/>
          <w:szCs w:val="24"/>
        </w:rPr>
        <w:t>toàn</w:t>
      </w:r>
      <w:proofErr w:type="spellEnd"/>
      <w:r w:rsidRPr="000E38D8">
        <w:rPr>
          <w:rFonts w:eastAsia="Times New Roman" w:cs="Times New Roman"/>
          <w:sz w:val="24"/>
          <w:szCs w:val="24"/>
        </w:rPr>
        <w:t xml:space="preserve"> </w:t>
      </w:r>
      <w:proofErr w:type="spellStart"/>
      <w:r w:rsidRPr="000E38D8">
        <w:rPr>
          <w:rFonts w:eastAsia="Times New Roman" w:cs="Times New Roman"/>
          <w:sz w:val="24"/>
          <w:szCs w:val="24"/>
        </w:rPr>
        <w:t>phần</w:t>
      </w:r>
      <w:proofErr w:type="spellEnd"/>
      <w:r w:rsidRPr="000E38D8">
        <w:rPr>
          <w:rFonts w:eastAsia="Times New Roman" w:cs="Times New Roman"/>
          <w:sz w:val="24"/>
          <w:szCs w:val="24"/>
        </w:rPr>
        <w:t xml:space="preserve"> (DWT): ...........................................................................</w:t>
      </w:r>
    </w:p>
    <w:p w14:paraId="70634A1E" w14:textId="77777777" w:rsidR="004C08FB" w:rsidRPr="000E38D8" w:rsidRDefault="004C08FB" w:rsidP="004C08FB">
      <w:pPr>
        <w:widowControl w:val="0"/>
        <w:spacing w:after="0" w:line="240" w:lineRule="auto"/>
        <w:ind w:firstLine="709"/>
        <w:jc w:val="left"/>
        <w:rPr>
          <w:rFonts w:eastAsia="Times New Roman" w:cs="Times New Roman"/>
          <w:sz w:val="24"/>
          <w:szCs w:val="24"/>
        </w:rPr>
      </w:pPr>
      <w:r w:rsidRPr="000E38D8">
        <w:rPr>
          <w:rFonts w:eastAsia="Times New Roman" w:cs="Times New Roman"/>
          <w:sz w:val="24"/>
          <w:szCs w:val="24"/>
        </w:rPr>
        <w:t xml:space="preserve">đ) </w:t>
      </w:r>
      <w:proofErr w:type="spellStart"/>
      <w:r w:rsidRPr="000E38D8">
        <w:rPr>
          <w:rFonts w:eastAsia="Times New Roman" w:cs="Times New Roman"/>
          <w:sz w:val="24"/>
          <w:szCs w:val="24"/>
        </w:rPr>
        <w:t>Ngày</w:t>
      </w:r>
      <w:proofErr w:type="spellEnd"/>
      <w:r w:rsidRPr="000E38D8">
        <w:rPr>
          <w:rFonts w:eastAsia="Times New Roman" w:cs="Times New Roman"/>
          <w:sz w:val="24"/>
          <w:szCs w:val="24"/>
        </w:rPr>
        <w:t xml:space="preserve"> </w:t>
      </w:r>
      <w:proofErr w:type="spellStart"/>
      <w:r w:rsidRPr="000E38D8">
        <w:rPr>
          <w:rFonts w:eastAsia="Times New Roman" w:cs="Times New Roman"/>
          <w:sz w:val="24"/>
          <w:szCs w:val="24"/>
        </w:rPr>
        <w:t>tàu</w:t>
      </w:r>
      <w:proofErr w:type="spellEnd"/>
      <w:r w:rsidRPr="000E38D8">
        <w:rPr>
          <w:rFonts w:eastAsia="Times New Roman" w:cs="Times New Roman"/>
          <w:sz w:val="24"/>
          <w:szCs w:val="24"/>
        </w:rPr>
        <w:t xml:space="preserve"> </w:t>
      </w:r>
      <w:proofErr w:type="spellStart"/>
      <w:r w:rsidRPr="000E38D8">
        <w:rPr>
          <w:rFonts w:eastAsia="Times New Roman" w:cs="Times New Roman"/>
          <w:sz w:val="24"/>
          <w:szCs w:val="24"/>
        </w:rPr>
        <w:t>đến</w:t>
      </w:r>
      <w:proofErr w:type="spellEnd"/>
      <w:r w:rsidRPr="000E38D8">
        <w:rPr>
          <w:rFonts w:eastAsia="Times New Roman" w:cs="Times New Roman"/>
          <w:sz w:val="24"/>
          <w:szCs w:val="24"/>
        </w:rPr>
        <w:t xml:space="preserve"> </w:t>
      </w:r>
      <w:proofErr w:type="spellStart"/>
      <w:r w:rsidRPr="000E38D8">
        <w:rPr>
          <w:rFonts w:eastAsia="Times New Roman" w:cs="Times New Roman"/>
          <w:sz w:val="24"/>
          <w:szCs w:val="24"/>
        </w:rPr>
        <w:t>cảng</w:t>
      </w:r>
      <w:proofErr w:type="spellEnd"/>
      <w:r w:rsidRPr="000E38D8">
        <w:rPr>
          <w:rFonts w:eastAsia="Times New Roman" w:cs="Times New Roman"/>
          <w:sz w:val="24"/>
          <w:szCs w:val="24"/>
        </w:rPr>
        <w:t xml:space="preserve"> </w:t>
      </w:r>
      <w:proofErr w:type="spellStart"/>
      <w:r w:rsidRPr="000E38D8">
        <w:rPr>
          <w:rFonts w:eastAsia="Times New Roman" w:cs="Times New Roman"/>
          <w:sz w:val="24"/>
          <w:szCs w:val="24"/>
        </w:rPr>
        <w:t>biển</w:t>
      </w:r>
      <w:proofErr w:type="spellEnd"/>
      <w:r w:rsidRPr="000E38D8">
        <w:rPr>
          <w:rFonts w:eastAsia="Times New Roman" w:cs="Times New Roman"/>
          <w:sz w:val="24"/>
          <w:szCs w:val="24"/>
        </w:rPr>
        <w:t xml:space="preserve"> </w:t>
      </w:r>
      <w:proofErr w:type="spellStart"/>
      <w:r w:rsidRPr="000E38D8">
        <w:rPr>
          <w:rFonts w:eastAsia="Times New Roman" w:cs="Times New Roman"/>
          <w:sz w:val="24"/>
          <w:szCs w:val="24"/>
        </w:rPr>
        <w:t>đầu</w:t>
      </w:r>
      <w:proofErr w:type="spellEnd"/>
      <w:r w:rsidRPr="000E38D8">
        <w:rPr>
          <w:rFonts w:eastAsia="Times New Roman" w:cs="Times New Roman"/>
          <w:sz w:val="24"/>
          <w:szCs w:val="24"/>
        </w:rPr>
        <w:t xml:space="preserve"> </w:t>
      </w:r>
      <w:proofErr w:type="spellStart"/>
      <w:r w:rsidRPr="000E38D8">
        <w:rPr>
          <w:rFonts w:eastAsia="Times New Roman" w:cs="Times New Roman"/>
          <w:sz w:val="24"/>
          <w:szCs w:val="24"/>
        </w:rPr>
        <w:t>tiên</w:t>
      </w:r>
      <w:proofErr w:type="spellEnd"/>
      <w:r w:rsidRPr="000E38D8">
        <w:rPr>
          <w:rFonts w:eastAsia="Times New Roman" w:cs="Times New Roman"/>
          <w:sz w:val="24"/>
          <w:szCs w:val="24"/>
        </w:rPr>
        <w:t xml:space="preserve"> </w:t>
      </w:r>
      <w:proofErr w:type="spellStart"/>
      <w:r w:rsidRPr="000E38D8">
        <w:rPr>
          <w:rFonts w:eastAsia="Times New Roman" w:cs="Times New Roman"/>
          <w:sz w:val="24"/>
          <w:szCs w:val="24"/>
        </w:rPr>
        <w:t>của</w:t>
      </w:r>
      <w:proofErr w:type="spellEnd"/>
      <w:r w:rsidRPr="000E38D8">
        <w:rPr>
          <w:rFonts w:eastAsia="Times New Roman" w:cs="Times New Roman"/>
          <w:sz w:val="24"/>
          <w:szCs w:val="24"/>
        </w:rPr>
        <w:t xml:space="preserve"> Việt Nam: .............................................</w:t>
      </w:r>
    </w:p>
    <w:p w14:paraId="2C1F50EB" w14:textId="77777777" w:rsidR="004C08FB" w:rsidRPr="000E38D8" w:rsidRDefault="004C08FB" w:rsidP="004C08FB">
      <w:pPr>
        <w:widowControl w:val="0"/>
        <w:spacing w:after="0" w:line="240" w:lineRule="auto"/>
        <w:ind w:firstLine="709"/>
        <w:jc w:val="left"/>
        <w:rPr>
          <w:rFonts w:eastAsia="Times New Roman" w:cs="Times New Roman"/>
          <w:sz w:val="24"/>
          <w:szCs w:val="24"/>
        </w:rPr>
      </w:pPr>
      <w:r w:rsidRPr="000E38D8">
        <w:rPr>
          <w:rFonts w:eastAsia="Times New Roman" w:cs="Times New Roman"/>
          <w:sz w:val="24"/>
          <w:szCs w:val="24"/>
        </w:rPr>
        <w:t>(</w:t>
      </w:r>
      <w:proofErr w:type="spellStart"/>
      <w:r w:rsidRPr="000E38D8">
        <w:rPr>
          <w:rFonts w:eastAsia="Times New Roman" w:cs="Times New Roman"/>
          <w:sz w:val="24"/>
          <w:szCs w:val="24"/>
        </w:rPr>
        <w:t>Tên</w:t>
      </w:r>
      <w:proofErr w:type="spellEnd"/>
      <w:r w:rsidRPr="000E38D8">
        <w:rPr>
          <w:rFonts w:eastAsia="Times New Roman" w:cs="Times New Roman"/>
          <w:sz w:val="24"/>
          <w:szCs w:val="24"/>
        </w:rPr>
        <w:t xml:space="preserve"> </w:t>
      </w:r>
      <w:proofErr w:type="spellStart"/>
      <w:r w:rsidRPr="000E38D8">
        <w:rPr>
          <w:rFonts w:eastAsia="Times New Roman" w:cs="Times New Roman"/>
          <w:sz w:val="24"/>
          <w:szCs w:val="24"/>
        </w:rPr>
        <w:t>doanh</w:t>
      </w:r>
      <w:proofErr w:type="spellEnd"/>
      <w:r w:rsidRPr="000E38D8">
        <w:rPr>
          <w:rFonts w:eastAsia="Times New Roman" w:cs="Times New Roman"/>
          <w:sz w:val="24"/>
          <w:szCs w:val="24"/>
        </w:rPr>
        <w:t xml:space="preserve"> </w:t>
      </w:r>
      <w:proofErr w:type="spellStart"/>
      <w:r w:rsidRPr="000E38D8">
        <w:rPr>
          <w:rFonts w:eastAsia="Times New Roman" w:cs="Times New Roman"/>
          <w:sz w:val="24"/>
          <w:szCs w:val="24"/>
        </w:rPr>
        <w:t>nghiệp</w:t>
      </w:r>
      <w:proofErr w:type="spellEnd"/>
      <w:r w:rsidRPr="000E38D8">
        <w:rPr>
          <w:rFonts w:eastAsia="Times New Roman" w:cs="Times New Roman"/>
          <w:sz w:val="24"/>
          <w:szCs w:val="24"/>
        </w:rPr>
        <w:t xml:space="preserve">) cam </w:t>
      </w:r>
      <w:proofErr w:type="spellStart"/>
      <w:r w:rsidRPr="000E38D8">
        <w:rPr>
          <w:rFonts w:eastAsia="Times New Roman" w:cs="Times New Roman"/>
          <w:sz w:val="24"/>
          <w:szCs w:val="24"/>
        </w:rPr>
        <w:t>kết</w:t>
      </w:r>
      <w:proofErr w:type="spellEnd"/>
      <w:r w:rsidRPr="000E38D8">
        <w:rPr>
          <w:rFonts w:eastAsia="Times New Roman" w:cs="Times New Roman"/>
          <w:sz w:val="24"/>
          <w:szCs w:val="24"/>
        </w:rPr>
        <w:t xml:space="preserve"> </w:t>
      </w:r>
      <w:proofErr w:type="spellStart"/>
      <w:r w:rsidRPr="000E38D8">
        <w:rPr>
          <w:rFonts w:eastAsia="Times New Roman" w:cs="Times New Roman"/>
          <w:sz w:val="24"/>
          <w:szCs w:val="24"/>
        </w:rPr>
        <w:t>thực</w:t>
      </w:r>
      <w:proofErr w:type="spellEnd"/>
      <w:r w:rsidRPr="000E38D8">
        <w:rPr>
          <w:rFonts w:eastAsia="Times New Roman" w:cs="Times New Roman"/>
          <w:sz w:val="24"/>
          <w:szCs w:val="24"/>
        </w:rPr>
        <w:t xml:space="preserve"> </w:t>
      </w:r>
      <w:proofErr w:type="spellStart"/>
      <w:r w:rsidRPr="000E38D8">
        <w:rPr>
          <w:rFonts w:eastAsia="Times New Roman" w:cs="Times New Roman"/>
          <w:sz w:val="24"/>
          <w:szCs w:val="24"/>
        </w:rPr>
        <w:t>hiện</w:t>
      </w:r>
      <w:proofErr w:type="spellEnd"/>
      <w:r w:rsidRPr="000E38D8">
        <w:rPr>
          <w:rFonts w:eastAsia="Times New Roman" w:cs="Times New Roman"/>
          <w:sz w:val="24"/>
          <w:szCs w:val="24"/>
        </w:rPr>
        <w:t xml:space="preserve"> </w:t>
      </w:r>
      <w:proofErr w:type="spellStart"/>
      <w:r w:rsidRPr="000E38D8">
        <w:rPr>
          <w:rFonts w:eastAsia="Times New Roman" w:cs="Times New Roman"/>
          <w:sz w:val="24"/>
          <w:szCs w:val="24"/>
        </w:rPr>
        <w:t>nhập</w:t>
      </w:r>
      <w:proofErr w:type="spellEnd"/>
      <w:r w:rsidRPr="000E38D8">
        <w:rPr>
          <w:rFonts w:eastAsia="Times New Roman" w:cs="Times New Roman"/>
          <w:sz w:val="24"/>
          <w:szCs w:val="24"/>
        </w:rPr>
        <w:t xml:space="preserve"> </w:t>
      </w:r>
      <w:proofErr w:type="spellStart"/>
      <w:r w:rsidRPr="000E38D8">
        <w:rPr>
          <w:rFonts w:eastAsia="Times New Roman" w:cs="Times New Roman"/>
          <w:sz w:val="24"/>
          <w:szCs w:val="24"/>
        </w:rPr>
        <w:t>khẩu</w:t>
      </w:r>
      <w:proofErr w:type="spellEnd"/>
      <w:r w:rsidRPr="000E38D8">
        <w:rPr>
          <w:rFonts w:eastAsia="Times New Roman" w:cs="Times New Roman"/>
          <w:sz w:val="24"/>
          <w:szCs w:val="24"/>
        </w:rPr>
        <w:t xml:space="preserve">, </w:t>
      </w:r>
      <w:proofErr w:type="spellStart"/>
      <w:r w:rsidRPr="000E38D8">
        <w:rPr>
          <w:rFonts w:eastAsia="Times New Roman" w:cs="Times New Roman"/>
          <w:sz w:val="24"/>
          <w:szCs w:val="24"/>
        </w:rPr>
        <w:t>phá</w:t>
      </w:r>
      <w:proofErr w:type="spellEnd"/>
      <w:r w:rsidRPr="000E38D8">
        <w:rPr>
          <w:rFonts w:eastAsia="Times New Roman" w:cs="Times New Roman"/>
          <w:sz w:val="24"/>
          <w:szCs w:val="24"/>
        </w:rPr>
        <w:t xml:space="preserve"> </w:t>
      </w:r>
      <w:proofErr w:type="spellStart"/>
      <w:r w:rsidRPr="000E38D8">
        <w:rPr>
          <w:rFonts w:eastAsia="Times New Roman" w:cs="Times New Roman"/>
          <w:sz w:val="24"/>
          <w:szCs w:val="24"/>
        </w:rPr>
        <w:t>dỡ</w:t>
      </w:r>
      <w:proofErr w:type="spellEnd"/>
      <w:r w:rsidRPr="000E38D8">
        <w:rPr>
          <w:rFonts w:eastAsia="Times New Roman" w:cs="Times New Roman"/>
          <w:sz w:val="24"/>
          <w:szCs w:val="24"/>
        </w:rPr>
        <w:t xml:space="preserve"> </w:t>
      </w:r>
      <w:proofErr w:type="spellStart"/>
      <w:r w:rsidRPr="000E38D8">
        <w:rPr>
          <w:rFonts w:eastAsia="Times New Roman" w:cs="Times New Roman"/>
          <w:sz w:val="24"/>
          <w:szCs w:val="24"/>
        </w:rPr>
        <w:t>tàu</w:t>
      </w:r>
      <w:proofErr w:type="spellEnd"/>
      <w:r w:rsidRPr="000E38D8">
        <w:rPr>
          <w:rFonts w:eastAsia="Times New Roman" w:cs="Times New Roman"/>
          <w:sz w:val="24"/>
          <w:szCs w:val="24"/>
        </w:rPr>
        <w:t xml:space="preserve"> </w:t>
      </w:r>
      <w:proofErr w:type="spellStart"/>
      <w:r w:rsidRPr="000E38D8">
        <w:rPr>
          <w:rFonts w:eastAsia="Times New Roman" w:cs="Times New Roman"/>
          <w:sz w:val="24"/>
          <w:szCs w:val="24"/>
        </w:rPr>
        <w:t>biển</w:t>
      </w:r>
      <w:proofErr w:type="spellEnd"/>
      <w:r w:rsidRPr="000E38D8">
        <w:rPr>
          <w:rFonts w:eastAsia="Times New Roman" w:cs="Times New Roman"/>
          <w:sz w:val="24"/>
          <w:szCs w:val="24"/>
        </w:rPr>
        <w:t xml:space="preserve"> </w:t>
      </w:r>
      <w:proofErr w:type="spellStart"/>
      <w:r w:rsidRPr="000E38D8">
        <w:rPr>
          <w:rFonts w:eastAsia="Times New Roman" w:cs="Times New Roman"/>
          <w:sz w:val="24"/>
          <w:szCs w:val="24"/>
        </w:rPr>
        <w:t>đã</w:t>
      </w:r>
      <w:proofErr w:type="spellEnd"/>
      <w:r w:rsidRPr="000E38D8">
        <w:rPr>
          <w:rFonts w:eastAsia="Times New Roman" w:cs="Times New Roman"/>
          <w:sz w:val="24"/>
          <w:szCs w:val="24"/>
        </w:rPr>
        <w:t xml:space="preserve"> qua </w:t>
      </w:r>
      <w:proofErr w:type="spellStart"/>
      <w:r w:rsidRPr="000E38D8">
        <w:rPr>
          <w:rFonts w:eastAsia="Times New Roman" w:cs="Times New Roman"/>
          <w:sz w:val="24"/>
          <w:szCs w:val="24"/>
        </w:rPr>
        <w:t>sử</w:t>
      </w:r>
      <w:proofErr w:type="spellEnd"/>
      <w:r w:rsidRPr="000E38D8">
        <w:rPr>
          <w:rFonts w:eastAsia="Times New Roman" w:cs="Times New Roman"/>
          <w:sz w:val="24"/>
          <w:szCs w:val="24"/>
        </w:rPr>
        <w:t xml:space="preserve"> </w:t>
      </w:r>
      <w:proofErr w:type="spellStart"/>
      <w:r w:rsidRPr="000E38D8">
        <w:rPr>
          <w:rFonts w:eastAsia="Times New Roman" w:cs="Times New Roman"/>
          <w:sz w:val="24"/>
          <w:szCs w:val="24"/>
        </w:rPr>
        <w:t>dụng</w:t>
      </w:r>
      <w:proofErr w:type="spellEnd"/>
      <w:r w:rsidRPr="000E38D8">
        <w:rPr>
          <w:rFonts w:eastAsia="Times New Roman" w:cs="Times New Roman"/>
          <w:sz w:val="24"/>
          <w:szCs w:val="24"/>
        </w:rPr>
        <w:t xml:space="preserve"> </w:t>
      </w:r>
      <w:proofErr w:type="spellStart"/>
      <w:r w:rsidRPr="000E38D8">
        <w:rPr>
          <w:rFonts w:eastAsia="Times New Roman" w:cs="Times New Roman"/>
          <w:sz w:val="24"/>
          <w:szCs w:val="24"/>
        </w:rPr>
        <w:t>theo</w:t>
      </w:r>
      <w:proofErr w:type="spellEnd"/>
      <w:r w:rsidRPr="000E38D8">
        <w:rPr>
          <w:rFonts w:eastAsia="Times New Roman" w:cs="Times New Roman"/>
          <w:sz w:val="24"/>
          <w:szCs w:val="24"/>
        </w:rPr>
        <w:t xml:space="preserve"> </w:t>
      </w:r>
      <w:proofErr w:type="spellStart"/>
      <w:r w:rsidRPr="000E38D8">
        <w:rPr>
          <w:rFonts w:eastAsia="Times New Roman" w:cs="Times New Roman"/>
          <w:sz w:val="24"/>
          <w:szCs w:val="24"/>
        </w:rPr>
        <w:t>đúng</w:t>
      </w:r>
      <w:proofErr w:type="spellEnd"/>
      <w:r w:rsidRPr="000E38D8">
        <w:rPr>
          <w:rFonts w:eastAsia="Times New Roman" w:cs="Times New Roman"/>
          <w:sz w:val="24"/>
          <w:szCs w:val="24"/>
        </w:rPr>
        <w:t xml:space="preserve"> </w:t>
      </w:r>
      <w:proofErr w:type="spellStart"/>
      <w:r w:rsidRPr="000E38D8">
        <w:rPr>
          <w:rFonts w:eastAsia="Times New Roman" w:cs="Times New Roman"/>
          <w:sz w:val="24"/>
          <w:szCs w:val="24"/>
        </w:rPr>
        <w:t>Giấy</w:t>
      </w:r>
      <w:proofErr w:type="spellEnd"/>
      <w:r w:rsidRPr="000E38D8">
        <w:rPr>
          <w:rFonts w:eastAsia="Times New Roman" w:cs="Times New Roman"/>
          <w:sz w:val="24"/>
          <w:szCs w:val="24"/>
        </w:rPr>
        <w:t xml:space="preserve"> </w:t>
      </w:r>
      <w:proofErr w:type="spellStart"/>
      <w:r w:rsidRPr="000E38D8">
        <w:rPr>
          <w:rFonts w:eastAsia="Times New Roman" w:cs="Times New Roman"/>
          <w:sz w:val="24"/>
          <w:szCs w:val="24"/>
        </w:rPr>
        <w:t>phép</w:t>
      </w:r>
      <w:proofErr w:type="spellEnd"/>
      <w:r w:rsidRPr="000E38D8">
        <w:rPr>
          <w:rFonts w:eastAsia="Times New Roman" w:cs="Times New Roman"/>
          <w:sz w:val="24"/>
          <w:szCs w:val="24"/>
        </w:rPr>
        <w:t xml:space="preserve"> </w:t>
      </w:r>
      <w:proofErr w:type="spellStart"/>
      <w:r w:rsidRPr="000E38D8">
        <w:rPr>
          <w:rFonts w:eastAsia="Times New Roman" w:cs="Times New Roman"/>
          <w:sz w:val="24"/>
          <w:szCs w:val="24"/>
        </w:rPr>
        <w:t>nhập</w:t>
      </w:r>
      <w:proofErr w:type="spellEnd"/>
      <w:r w:rsidRPr="000E38D8">
        <w:rPr>
          <w:rFonts w:eastAsia="Times New Roman" w:cs="Times New Roman"/>
          <w:sz w:val="24"/>
          <w:szCs w:val="24"/>
        </w:rPr>
        <w:t xml:space="preserve"> </w:t>
      </w:r>
      <w:proofErr w:type="spellStart"/>
      <w:r w:rsidRPr="000E38D8">
        <w:rPr>
          <w:rFonts w:eastAsia="Times New Roman" w:cs="Times New Roman"/>
          <w:sz w:val="24"/>
          <w:szCs w:val="24"/>
        </w:rPr>
        <w:t>khẩu</w:t>
      </w:r>
      <w:proofErr w:type="spellEnd"/>
      <w:r w:rsidRPr="000E38D8">
        <w:rPr>
          <w:rFonts w:eastAsia="Times New Roman" w:cs="Times New Roman"/>
          <w:sz w:val="24"/>
          <w:szCs w:val="24"/>
        </w:rPr>
        <w:t xml:space="preserve"> </w:t>
      </w:r>
      <w:proofErr w:type="spellStart"/>
      <w:r w:rsidRPr="000E38D8">
        <w:rPr>
          <w:rFonts w:eastAsia="Times New Roman" w:cs="Times New Roman"/>
          <w:sz w:val="24"/>
          <w:szCs w:val="24"/>
        </w:rPr>
        <w:t>và</w:t>
      </w:r>
      <w:proofErr w:type="spellEnd"/>
      <w:r w:rsidRPr="000E38D8">
        <w:rPr>
          <w:rFonts w:eastAsia="Times New Roman" w:cs="Times New Roman"/>
          <w:sz w:val="24"/>
          <w:szCs w:val="24"/>
        </w:rPr>
        <w:t xml:space="preserve"> </w:t>
      </w:r>
      <w:proofErr w:type="spellStart"/>
      <w:r w:rsidRPr="000E38D8">
        <w:rPr>
          <w:rFonts w:eastAsia="Times New Roman" w:cs="Times New Roman"/>
          <w:sz w:val="24"/>
          <w:szCs w:val="24"/>
        </w:rPr>
        <w:t>các</w:t>
      </w:r>
      <w:proofErr w:type="spellEnd"/>
      <w:r w:rsidRPr="000E38D8">
        <w:rPr>
          <w:rFonts w:eastAsia="Times New Roman" w:cs="Times New Roman"/>
          <w:sz w:val="24"/>
          <w:szCs w:val="24"/>
        </w:rPr>
        <w:t xml:space="preserve"> </w:t>
      </w:r>
      <w:proofErr w:type="spellStart"/>
      <w:r w:rsidRPr="000E38D8">
        <w:rPr>
          <w:rFonts w:eastAsia="Times New Roman" w:cs="Times New Roman"/>
          <w:sz w:val="24"/>
          <w:szCs w:val="24"/>
        </w:rPr>
        <w:t>quy</w:t>
      </w:r>
      <w:proofErr w:type="spellEnd"/>
      <w:r w:rsidRPr="000E38D8">
        <w:rPr>
          <w:rFonts w:eastAsia="Times New Roman" w:cs="Times New Roman"/>
          <w:sz w:val="24"/>
          <w:szCs w:val="24"/>
        </w:rPr>
        <w:t xml:space="preserve"> </w:t>
      </w:r>
      <w:proofErr w:type="spellStart"/>
      <w:r w:rsidRPr="000E38D8">
        <w:rPr>
          <w:rFonts w:eastAsia="Times New Roman" w:cs="Times New Roman"/>
          <w:sz w:val="24"/>
          <w:szCs w:val="24"/>
        </w:rPr>
        <w:t>định</w:t>
      </w:r>
      <w:proofErr w:type="spellEnd"/>
      <w:r w:rsidRPr="000E38D8">
        <w:rPr>
          <w:rFonts w:eastAsia="Times New Roman" w:cs="Times New Roman"/>
          <w:sz w:val="24"/>
          <w:szCs w:val="24"/>
        </w:rPr>
        <w:t xml:space="preserve"> </w:t>
      </w:r>
      <w:proofErr w:type="spellStart"/>
      <w:r w:rsidRPr="000E38D8">
        <w:rPr>
          <w:rFonts w:eastAsia="Times New Roman" w:cs="Times New Roman"/>
          <w:sz w:val="24"/>
          <w:szCs w:val="24"/>
        </w:rPr>
        <w:t>của</w:t>
      </w:r>
      <w:proofErr w:type="spellEnd"/>
      <w:r w:rsidRPr="000E38D8">
        <w:rPr>
          <w:rFonts w:eastAsia="Times New Roman" w:cs="Times New Roman"/>
          <w:sz w:val="24"/>
          <w:szCs w:val="24"/>
        </w:rPr>
        <w:t xml:space="preserve"> </w:t>
      </w:r>
      <w:proofErr w:type="spellStart"/>
      <w:r w:rsidRPr="000E38D8">
        <w:rPr>
          <w:rFonts w:eastAsia="Times New Roman" w:cs="Times New Roman"/>
          <w:sz w:val="24"/>
          <w:szCs w:val="24"/>
        </w:rPr>
        <w:t>pháp</w:t>
      </w:r>
      <w:proofErr w:type="spellEnd"/>
      <w:r w:rsidRPr="000E38D8">
        <w:rPr>
          <w:rFonts w:eastAsia="Times New Roman" w:cs="Times New Roman"/>
          <w:sz w:val="24"/>
          <w:szCs w:val="24"/>
        </w:rPr>
        <w:t xml:space="preserve"> </w:t>
      </w:r>
      <w:proofErr w:type="spellStart"/>
      <w:r w:rsidRPr="000E38D8">
        <w:rPr>
          <w:rFonts w:eastAsia="Times New Roman" w:cs="Times New Roman"/>
          <w:sz w:val="24"/>
          <w:szCs w:val="24"/>
        </w:rPr>
        <w:t>luật</w:t>
      </w:r>
      <w:proofErr w:type="spellEnd"/>
      <w:r w:rsidRPr="000E38D8">
        <w:rPr>
          <w:rFonts w:eastAsia="Times New Roman" w:cs="Times New Roman"/>
          <w:sz w:val="24"/>
          <w:szCs w:val="24"/>
        </w:rPr>
        <w:t>./.</w:t>
      </w:r>
    </w:p>
    <w:p w14:paraId="48701020" w14:textId="77777777" w:rsidR="004C08FB" w:rsidRPr="000E38D8" w:rsidRDefault="004C08FB" w:rsidP="004C08FB">
      <w:pPr>
        <w:widowControl w:val="0"/>
        <w:spacing w:after="0" w:line="240" w:lineRule="auto"/>
        <w:ind w:firstLine="709"/>
        <w:jc w:val="left"/>
        <w:rPr>
          <w:rFonts w:eastAsia="Times New Roman" w:cs="Times New Roman"/>
          <w:sz w:val="24"/>
          <w:szCs w:val="24"/>
        </w:rPr>
      </w:pPr>
      <w:r w:rsidRPr="000E38D8">
        <w:rPr>
          <w:rFonts w:eastAsia="Times New Roman" w:cs="Times New Roman"/>
          <w:sz w:val="24"/>
          <w:szCs w:val="24"/>
        </w:rPr>
        <w:t xml:space="preserve">Văn </w:t>
      </w:r>
      <w:proofErr w:type="spellStart"/>
      <w:r w:rsidRPr="000E38D8">
        <w:rPr>
          <w:rFonts w:eastAsia="Times New Roman" w:cs="Times New Roman"/>
          <w:sz w:val="24"/>
          <w:szCs w:val="24"/>
        </w:rPr>
        <w:t>bản</w:t>
      </w:r>
      <w:proofErr w:type="spellEnd"/>
      <w:r w:rsidRPr="000E38D8">
        <w:rPr>
          <w:rFonts w:eastAsia="Times New Roman" w:cs="Times New Roman"/>
          <w:sz w:val="24"/>
          <w:szCs w:val="24"/>
        </w:rPr>
        <w:t xml:space="preserve"> </w:t>
      </w:r>
      <w:proofErr w:type="spellStart"/>
      <w:r w:rsidRPr="000E38D8">
        <w:rPr>
          <w:rFonts w:eastAsia="Times New Roman" w:cs="Times New Roman"/>
          <w:sz w:val="24"/>
          <w:szCs w:val="24"/>
        </w:rPr>
        <w:t>kèm</w:t>
      </w:r>
      <w:proofErr w:type="spellEnd"/>
      <w:r w:rsidRPr="000E38D8">
        <w:rPr>
          <w:rFonts w:eastAsia="Times New Roman" w:cs="Times New Roman"/>
          <w:sz w:val="24"/>
          <w:szCs w:val="24"/>
        </w:rPr>
        <w:t xml:space="preserve"> </w:t>
      </w:r>
      <w:proofErr w:type="spellStart"/>
      <w:r w:rsidRPr="000E38D8">
        <w:rPr>
          <w:rFonts w:eastAsia="Times New Roman" w:cs="Times New Roman"/>
          <w:sz w:val="24"/>
          <w:szCs w:val="24"/>
        </w:rPr>
        <w:t>theo</w:t>
      </w:r>
      <w:proofErr w:type="spellEnd"/>
      <w:r w:rsidRPr="000E38D8">
        <w:rPr>
          <w:rFonts w:eastAsia="Times New Roman" w:cs="Times New Roman"/>
          <w:sz w:val="24"/>
          <w:szCs w:val="24"/>
        </w:rPr>
        <w:t>:</w:t>
      </w:r>
    </w:p>
    <w:p w14:paraId="0E2783C7" w14:textId="77777777" w:rsidR="004C08FB" w:rsidRPr="000E38D8" w:rsidRDefault="004C08FB" w:rsidP="004C08FB">
      <w:pPr>
        <w:widowControl w:val="0"/>
        <w:spacing w:after="0" w:line="240" w:lineRule="auto"/>
        <w:ind w:firstLine="709"/>
        <w:jc w:val="left"/>
        <w:rPr>
          <w:rFonts w:eastAsia="Times New Roman" w:cs="Times New Roman"/>
          <w:sz w:val="24"/>
          <w:szCs w:val="24"/>
        </w:rPr>
      </w:pPr>
      <w:r w:rsidRPr="000E38D8">
        <w:rPr>
          <w:rFonts w:eastAsia="Times New Roman" w:cs="Times New Roman"/>
          <w:sz w:val="24"/>
          <w:szCs w:val="24"/>
        </w:rPr>
        <w:t>- …………………………….. ;</w:t>
      </w:r>
    </w:p>
    <w:p w14:paraId="1CF72F34" w14:textId="77777777" w:rsidR="004C08FB" w:rsidRPr="000E38D8" w:rsidRDefault="004C08FB" w:rsidP="004C08FB">
      <w:pPr>
        <w:widowControl w:val="0"/>
        <w:spacing w:after="0" w:line="240" w:lineRule="auto"/>
        <w:ind w:firstLine="709"/>
        <w:jc w:val="left"/>
        <w:rPr>
          <w:rFonts w:eastAsia="Times New Roman" w:cs="Times New Roman"/>
          <w:sz w:val="24"/>
          <w:szCs w:val="24"/>
        </w:rPr>
      </w:pPr>
      <w:r w:rsidRPr="000E38D8">
        <w:rPr>
          <w:rFonts w:eastAsia="Times New Roman" w:cs="Times New Roman"/>
          <w:sz w:val="24"/>
          <w:szCs w:val="24"/>
        </w:rPr>
        <w:t>- ………………………………</w:t>
      </w:r>
    </w:p>
    <w:tbl>
      <w:tblPr>
        <w:tblW w:w="0" w:type="auto"/>
        <w:tblLook w:val="04A0" w:firstRow="1" w:lastRow="0" w:firstColumn="1" w:lastColumn="0" w:noHBand="0" w:noVBand="1"/>
      </w:tblPr>
      <w:tblGrid>
        <w:gridCol w:w="4395"/>
        <w:gridCol w:w="4674"/>
      </w:tblGrid>
      <w:tr w:rsidR="000E38D8" w:rsidRPr="000E38D8" w14:paraId="4C6C8E5E" w14:textId="77777777" w:rsidTr="00A71E2B">
        <w:tc>
          <w:tcPr>
            <w:tcW w:w="4518" w:type="dxa"/>
          </w:tcPr>
          <w:p w14:paraId="51DAA36C" w14:textId="77777777" w:rsidR="004C08FB" w:rsidRPr="000E38D8" w:rsidRDefault="004C08FB" w:rsidP="004C08FB">
            <w:pPr>
              <w:widowControl w:val="0"/>
              <w:spacing w:after="0" w:line="240" w:lineRule="auto"/>
              <w:ind w:firstLine="709"/>
              <w:jc w:val="left"/>
              <w:rPr>
                <w:rFonts w:eastAsia="Times New Roman" w:cs="Times New Roman"/>
                <w:sz w:val="27"/>
                <w:szCs w:val="27"/>
              </w:rPr>
            </w:pPr>
          </w:p>
        </w:tc>
        <w:tc>
          <w:tcPr>
            <w:tcW w:w="4770" w:type="dxa"/>
          </w:tcPr>
          <w:p w14:paraId="4BBC55A7" w14:textId="77777777" w:rsidR="004C08FB" w:rsidRPr="000E38D8" w:rsidRDefault="004C08FB" w:rsidP="004C08FB">
            <w:pPr>
              <w:widowControl w:val="0"/>
              <w:spacing w:after="0" w:line="240" w:lineRule="auto"/>
              <w:ind w:firstLine="709"/>
              <w:jc w:val="center"/>
              <w:rPr>
                <w:rFonts w:eastAsia="Times New Roman" w:cs="Times New Roman"/>
                <w:i/>
                <w:sz w:val="27"/>
                <w:szCs w:val="27"/>
              </w:rPr>
            </w:pPr>
            <w:r w:rsidRPr="000E38D8">
              <w:rPr>
                <w:rFonts w:eastAsia="Times New Roman" w:cs="Times New Roman"/>
                <w:i/>
                <w:sz w:val="27"/>
                <w:szCs w:val="27"/>
              </w:rPr>
              <w:t xml:space="preserve">......, </w:t>
            </w:r>
            <w:proofErr w:type="spellStart"/>
            <w:r w:rsidRPr="000E38D8">
              <w:rPr>
                <w:rFonts w:eastAsia="Times New Roman" w:cs="Times New Roman"/>
                <w:i/>
                <w:sz w:val="27"/>
                <w:szCs w:val="27"/>
              </w:rPr>
              <w:t>ngày</w:t>
            </w:r>
            <w:proofErr w:type="spellEnd"/>
            <w:r w:rsidRPr="000E38D8">
              <w:rPr>
                <w:rFonts w:eastAsia="Times New Roman" w:cs="Times New Roman"/>
                <w:i/>
                <w:sz w:val="27"/>
                <w:szCs w:val="27"/>
              </w:rPr>
              <w:t xml:space="preserve"> ... </w:t>
            </w:r>
            <w:proofErr w:type="spellStart"/>
            <w:r w:rsidRPr="000E38D8">
              <w:rPr>
                <w:rFonts w:eastAsia="Times New Roman" w:cs="Times New Roman"/>
                <w:i/>
                <w:sz w:val="27"/>
                <w:szCs w:val="27"/>
              </w:rPr>
              <w:t>tháng</w:t>
            </w:r>
            <w:proofErr w:type="spellEnd"/>
            <w:r w:rsidRPr="000E38D8">
              <w:rPr>
                <w:rFonts w:eastAsia="Times New Roman" w:cs="Times New Roman"/>
                <w:i/>
                <w:sz w:val="27"/>
                <w:szCs w:val="27"/>
              </w:rPr>
              <w:t xml:space="preserve"> …</w:t>
            </w:r>
            <w:proofErr w:type="gramStart"/>
            <w:r w:rsidRPr="000E38D8">
              <w:rPr>
                <w:rFonts w:eastAsia="Times New Roman" w:cs="Times New Roman"/>
                <w:i/>
                <w:sz w:val="27"/>
                <w:szCs w:val="27"/>
              </w:rPr>
              <w:t>…..</w:t>
            </w:r>
            <w:proofErr w:type="gramEnd"/>
            <w:r w:rsidRPr="000E38D8">
              <w:rPr>
                <w:rFonts w:eastAsia="Times New Roman" w:cs="Times New Roman"/>
                <w:i/>
                <w:sz w:val="27"/>
                <w:szCs w:val="27"/>
              </w:rPr>
              <w:t xml:space="preserve"> </w:t>
            </w:r>
            <w:proofErr w:type="spellStart"/>
            <w:r w:rsidRPr="000E38D8">
              <w:rPr>
                <w:rFonts w:eastAsia="Times New Roman" w:cs="Times New Roman"/>
                <w:i/>
                <w:sz w:val="27"/>
                <w:szCs w:val="27"/>
              </w:rPr>
              <w:t>năm</w:t>
            </w:r>
            <w:proofErr w:type="spellEnd"/>
            <w:r w:rsidRPr="000E38D8">
              <w:rPr>
                <w:rFonts w:eastAsia="Times New Roman" w:cs="Times New Roman"/>
                <w:i/>
                <w:sz w:val="27"/>
                <w:szCs w:val="27"/>
              </w:rPr>
              <w:t xml:space="preserve"> ……....</w:t>
            </w:r>
          </w:p>
          <w:p w14:paraId="132EC555" w14:textId="77777777" w:rsidR="004C08FB" w:rsidRPr="000E38D8" w:rsidRDefault="004C08FB" w:rsidP="004C08FB">
            <w:pPr>
              <w:widowControl w:val="0"/>
              <w:spacing w:after="0" w:line="240" w:lineRule="auto"/>
              <w:ind w:firstLine="709"/>
              <w:jc w:val="center"/>
              <w:rPr>
                <w:rFonts w:eastAsia="Times New Roman" w:cs="Times New Roman"/>
                <w:b/>
                <w:sz w:val="27"/>
                <w:szCs w:val="27"/>
              </w:rPr>
            </w:pPr>
            <w:r w:rsidRPr="000E38D8">
              <w:rPr>
                <w:rFonts w:eastAsia="Times New Roman" w:cs="Times New Roman"/>
                <w:b/>
                <w:sz w:val="27"/>
                <w:szCs w:val="27"/>
              </w:rPr>
              <w:t>ĐẠI DIỆN DOANH NGHIỆP</w:t>
            </w:r>
          </w:p>
          <w:p w14:paraId="0455034F" w14:textId="77777777" w:rsidR="004C08FB" w:rsidRPr="000E38D8" w:rsidRDefault="004C08FB" w:rsidP="004C08FB">
            <w:pPr>
              <w:widowControl w:val="0"/>
              <w:spacing w:after="0" w:line="240" w:lineRule="auto"/>
              <w:ind w:firstLine="709"/>
              <w:jc w:val="center"/>
              <w:rPr>
                <w:rFonts w:eastAsia="Times New Roman" w:cs="Times New Roman"/>
                <w:sz w:val="27"/>
                <w:szCs w:val="27"/>
              </w:rPr>
            </w:pPr>
            <w:r w:rsidRPr="000E38D8">
              <w:rPr>
                <w:rFonts w:eastAsia="Times New Roman" w:cs="Times New Roman"/>
                <w:sz w:val="27"/>
                <w:szCs w:val="27"/>
              </w:rPr>
              <w:t>(</w:t>
            </w:r>
            <w:proofErr w:type="spellStart"/>
            <w:r w:rsidRPr="000E38D8">
              <w:rPr>
                <w:rFonts w:eastAsia="Times New Roman" w:cs="Times New Roman"/>
                <w:i/>
                <w:sz w:val="27"/>
                <w:szCs w:val="27"/>
              </w:rPr>
              <w:t>Ký</w:t>
            </w:r>
            <w:proofErr w:type="spellEnd"/>
            <w:r w:rsidRPr="000E38D8">
              <w:rPr>
                <w:rFonts w:eastAsia="Times New Roman" w:cs="Times New Roman"/>
                <w:i/>
                <w:sz w:val="27"/>
                <w:szCs w:val="27"/>
              </w:rPr>
              <w:t xml:space="preserve">, </w:t>
            </w:r>
            <w:proofErr w:type="spellStart"/>
            <w:r w:rsidRPr="000E38D8">
              <w:rPr>
                <w:rFonts w:eastAsia="Times New Roman" w:cs="Times New Roman"/>
                <w:i/>
                <w:sz w:val="27"/>
                <w:szCs w:val="27"/>
              </w:rPr>
              <w:t>ghi</w:t>
            </w:r>
            <w:proofErr w:type="spellEnd"/>
            <w:r w:rsidRPr="000E38D8">
              <w:rPr>
                <w:rFonts w:eastAsia="Times New Roman" w:cs="Times New Roman"/>
                <w:i/>
                <w:sz w:val="27"/>
                <w:szCs w:val="27"/>
              </w:rPr>
              <w:t xml:space="preserve"> </w:t>
            </w:r>
            <w:proofErr w:type="spellStart"/>
            <w:r w:rsidRPr="000E38D8">
              <w:rPr>
                <w:rFonts w:eastAsia="Times New Roman" w:cs="Times New Roman"/>
                <w:i/>
                <w:sz w:val="27"/>
                <w:szCs w:val="27"/>
              </w:rPr>
              <w:t>rõ</w:t>
            </w:r>
            <w:proofErr w:type="spellEnd"/>
            <w:r w:rsidRPr="000E38D8">
              <w:rPr>
                <w:rFonts w:eastAsia="Times New Roman" w:cs="Times New Roman"/>
                <w:i/>
                <w:sz w:val="27"/>
                <w:szCs w:val="27"/>
              </w:rPr>
              <w:t xml:space="preserve"> </w:t>
            </w:r>
            <w:proofErr w:type="spellStart"/>
            <w:r w:rsidRPr="000E38D8">
              <w:rPr>
                <w:rFonts w:eastAsia="Times New Roman" w:cs="Times New Roman"/>
                <w:i/>
                <w:sz w:val="27"/>
                <w:szCs w:val="27"/>
              </w:rPr>
              <w:t>họ</w:t>
            </w:r>
            <w:proofErr w:type="spellEnd"/>
            <w:r w:rsidRPr="000E38D8">
              <w:rPr>
                <w:rFonts w:eastAsia="Times New Roman" w:cs="Times New Roman"/>
                <w:i/>
                <w:sz w:val="27"/>
                <w:szCs w:val="27"/>
              </w:rPr>
              <w:t xml:space="preserve"> </w:t>
            </w:r>
            <w:proofErr w:type="spellStart"/>
            <w:r w:rsidRPr="000E38D8">
              <w:rPr>
                <w:rFonts w:eastAsia="Times New Roman" w:cs="Times New Roman"/>
                <w:i/>
                <w:sz w:val="27"/>
                <w:szCs w:val="27"/>
              </w:rPr>
              <w:t>tên</w:t>
            </w:r>
            <w:proofErr w:type="spellEnd"/>
            <w:r w:rsidRPr="000E38D8">
              <w:rPr>
                <w:rFonts w:eastAsia="Times New Roman" w:cs="Times New Roman"/>
                <w:i/>
                <w:sz w:val="27"/>
                <w:szCs w:val="27"/>
              </w:rPr>
              <w:t xml:space="preserve">, </w:t>
            </w:r>
            <w:proofErr w:type="spellStart"/>
            <w:r w:rsidRPr="000E38D8">
              <w:rPr>
                <w:rFonts w:eastAsia="Times New Roman" w:cs="Times New Roman"/>
                <w:i/>
                <w:sz w:val="27"/>
                <w:szCs w:val="27"/>
              </w:rPr>
              <w:t>đóng</w:t>
            </w:r>
            <w:proofErr w:type="spellEnd"/>
            <w:r w:rsidRPr="000E38D8">
              <w:rPr>
                <w:rFonts w:eastAsia="Times New Roman" w:cs="Times New Roman"/>
                <w:i/>
                <w:sz w:val="27"/>
                <w:szCs w:val="27"/>
              </w:rPr>
              <w:t xml:space="preserve"> </w:t>
            </w:r>
            <w:proofErr w:type="spellStart"/>
            <w:r w:rsidRPr="000E38D8">
              <w:rPr>
                <w:rFonts w:eastAsia="Times New Roman" w:cs="Times New Roman"/>
                <w:i/>
                <w:sz w:val="27"/>
                <w:szCs w:val="27"/>
              </w:rPr>
              <w:t>dấu</w:t>
            </w:r>
            <w:proofErr w:type="spellEnd"/>
            <w:r w:rsidRPr="000E38D8">
              <w:rPr>
                <w:rFonts w:eastAsia="Times New Roman" w:cs="Times New Roman"/>
                <w:sz w:val="27"/>
                <w:szCs w:val="27"/>
              </w:rPr>
              <w:t>)</w:t>
            </w:r>
          </w:p>
        </w:tc>
      </w:tr>
    </w:tbl>
    <w:p w14:paraId="7B9E8D7A" w14:textId="77777777" w:rsidR="004C08FB" w:rsidRPr="000E38D8" w:rsidRDefault="004C08FB" w:rsidP="004C08FB">
      <w:pPr>
        <w:spacing w:after="0" w:line="240" w:lineRule="auto"/>
        <w:ind w:firstLine="709"/>
        <w:jc w:val="left"/>
        <w:rPr>
          <w:rFonts w:eastAsia="Times New Roman" w:cs="Times New Roman"/>
          <w:b/>
          <w:sz w:val="27"/>
          <w:szCs w:val="27"/>
          <w:lang w:val="vi-VN"/>
        </w:rPr>
      </w:pPr>
    </w:p>
    <w:p w14:paraId="0CA67FA7" w14:textId="77777777" w:rsidR="004C08FB" w:rsidRPr="000E38D8" w:rsidRDefault="004C08FB" w:rsidP="004C08FB">
      <w:pPr>
        <w:spacing w:after="0" w:line="240" w:lineRule="auto"/>
        <w:ind w:firstLine="709"/>
        <w:jc w:val="left"/>
        <w:rPr>
          <w:rFonts w:eastAsia="Times New Roman" w:cs="Times New Roman"/>
          <w:b/>
          <w:sz w:val="27"/>
          <w:szCs w:val="27"/>
          <w:lang w:val="vi-VN"/>
        </w:rPr>
      </w:pPr>
      <w:r w:rsidRPr="000E38D8">
        <w:rPr>
          <w:rFonts w:eastAsia="Times New Roman" w:cs="Times New Roman"/>
          <w:b/>
          <w:sz w:val="27"/>
          <w:szCs w:val="27"/>
          <w:lang w:val="vi-VN"/>
        </w:rPr>
        <w:br w:type="page"/>
      </w:r>
    </w:p>
    <w:p w14:paraId="6A7BE6BB" w14:textId="77777777" w:rsidR="004C08FB" w:rsidRPr="000E38D8" w:rsidRDefault="004C08FB" w:rsidP="004C08FB">
      <w:pPr>
        <w:spacing w:after="0" w:line="240" w:lineRule="auto"/>
        <w:ind w:firstLine="709"/>
        <w:jc w:val="left"/>
        <w:rPr>
          <w:rFonts w:eastAsia="Times New Roman" w:cs="Times New Roman"/>
          <w:i/>
          <w:iCs/>
          <w:sz w:val="28"/>
          <w:szCs w:val="28"/>
          <w:lang w:val="vi-VN"/>
        </w:rPr>
      </w:pPr>
      <w:r w:rsidRPr="000E38D8">
        <w:rPr>
          <w:rFonts w:eastAsia="Times New Roman" w:cs="Times New Roman"/>
          <w:i/>
          <w:iCs/>
          <w:sz w:val="28"/>
          <w:szCs w:val="28"/>
          <w:lang w:val="vi-VN"/>
        </w:rPr>
        <w:lastRenderedPageBreak/>
        <w:t>Mẫu Giấy phép nhập khẩu tàu biển đã qua sử dụng để phá dỡ:</w:t>
      </w:r>
    </w:p>
    <w:p w14:paraId="2E4F9590" w14:textId="77777777" w:rsidR="004C08FB" w:rsidRPr="000E38D8" w:rsidRDefault="004C08FB" w:rsidP="004C08FB">
      <w:pPr>
        <w:spacing w:after="0" w:line="240" w:lineRule="auto"/>
        <w:ind w:firstLine="709"/>
        <w:jc w:val="left"/>
        <w:rPr>
          <w:rFonts w:eastAsia="Times New Roman" w:cs="Times New Roman"/>
          <w:b/>
          <w:i/>
          <w:iCs/>
          <w:sz w:val="27"/>
          <w:szCs w:val="27"/>
          <w:lang w:val="vi-VN"/>
        </w:rPr>
      </w:pPr>
    </w:p>
    <w:tbl>
      <w:tblPr>
        <w:tblW w:w="4844" w:type="pct"/>
        <w:tblInd w:w="426" w:type="dxa"/>
        <w:tblCellMar>
          <w:left w:w="0" w:type="dxa"/>
          <w:right w:w="0" w:type="dxa"/>
        </w:tblCellMar>
        <w:tblLook w:val="04A0" w:firstRow="1" w:lastRow="0" w:firstColumn="1" w:lastColumn="0" w:noHBand="0" w:noVBand="1"/>
      </w:tblPr>
      <w:tblGrid>
        <w:gridCol w:w="3117"/>
        <w:gridCol w:w="5669"/>
      </w:tblGrid>
      <w:tr w:rsidR="000E38D8" w:rsidRPr="000E38D8" w14:paraId="4FB65048" w14:textId="77777777" w:rsidTr="00A71E2B">
        <w:trPr>
          <w:trHeight w:val="846"/>
        </w:trPr>
        <w:tc>
          <w:tcPr>
            <w:tcW w:w="1774" w:type="pct"/>
            <w:tcBorders>
              <w:top w:val="nil"/>
              <w:left w:val="nil"/>
              <w:bottom w:val="nil"/>
              <w:right w:val="nil"/>
            </w:tcBorders>
            <w:tcMar>
              <w:top w:w="0" w:type="dxa"/>
              <w:left w:w="108" w:type="dxa"/>
              <w:bottom w:w="0" w:type="dxa"/>
              <w:right w:w="108" w:type="dxa"/>
            </w:tcMar>
            <w:hideMark/>
          </w:tcPr>
          <w:p w14:paraId="3E2971EE" w14:textId="77777777" w:rsidR="004C08FB" w:rsidRPr="000E38D8" w:rsidRDefault="004C08FB" w:rsidP="004C08FB">
            <w:pPr>
              <w:widowControl w:val="0"/>
              <w:spacing w:after="0" w:line="240" w:lineRule="auto"/>
              <w:jc w:val="center"/>
              <w:rPr>
                <w:rFonts w:eastAsia="Times New Roman" w:cs="Times New Roman"/>
                <w:b/>
                <w:bCs/>
                <w:sz w:val="24"/>
                <w:szCs w:val="18"/>
                <w:lang w:val="vi-VN"/>
              </w:rPr>
            </w:pPr>
            <w:r w:rsidRPr="000E38D8">
              <w:rPr>
                <w:rFonts w:eastAsia="Times New Roman" w:cs="Times New Roman"/>
                <w:b/>
                <w:bCs/>
                <w:noProof/>
                <w:sz w:val="24"/>
                <w:szCs w:val="18"/>
              </w:rPr>
              <mc:AlternateContent>
                <mc:Choice Requires="wps">
                  <w:drawing>
                    <wp:anchor distT="0" distB="0" distL="114300" distR="114300" simplePos="0" relativeHeight="251849728" behindDoc="0" locked="0" layoutInCell="1" allowOverlap="1" wp14:anchorId="57EDEF0E" wp14:editId="5DF8D38F">
                      <wp:simplePos x="0" y="0"/>
                      <wp:positionH relativeFrom="column">
                        <wp:posOffset>529259</wp:posOffset>
                      </wp:positionH>
                      <wp:positionV relativeFrom="paragraph">
                        <wp:posOffset>387350</wp:posOffset>
                      </wp:positionV>
                      <wp:extent cx="790575" cy="0"/>
                      <wp:effectExtent l="0" t="0" r="0" b="0"/>
                      <wp:wrapNone/>
                      <wp:docPr id="23" name="Straight Connector 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90575" cy="0"/>
                              </a:xfrm>
                              <a:prstGeom prst="line">
                                <a:avLst/>
                              </a:prstGeom>
                              <a:noFill/>
                              <a:ln w="9525" cap="flat" cmpd="sng" algn="ctr">
                                <a:solidFill>
                                  <a:sysClr val="windowText" lastClr="000000">
                                    <a:shade val="95000"/>
                                    <a:satMod val="105000"/>
                                  </a:sysClr>
                                </a:solidFill>
                                <a:prstDash val="solid"/>
                                <a:headEnd/>
                                <a:tailEnd/>
                              </a:ln>
                              <a:effectLst/>
                            </wps:spPr>
                            <wps:bodyPr/>
                          </wps:wsp>
                        </a:graphicData>
                      </a:graphic>
                      <wp14:sizeRelH relativeFrom="page">
                        <wp14:pctWidth>0</wp14:pctWidth>
                      </wp14:sizeRelH>
                      <wp14:sizeRelV relativeFrom="page">
                        <wp14:pctHeight>0</wp14:pctHeight>
                      </wp14:sizeRelV>
                    </wp:anchor>
                  </w:drawing>
                </mc:Choice>
                <mc:Fallback>
                  <w:pict>
                    <v:line w14:anchorId="7B928FD8" id="Straight Connector 87" o:spid="_x0000_s1026" style="position:absolute;z-index:251849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65pt,30.5pt" to="103.9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"/>
                  </w:pict>
                </mc:Fallback>
              </mc:AlternateContent>
            </w:r>
            <w:r w:rsidRPr="000E38D8">
              <w:rPr>
                <w:rFonts w:eastAsia="Times New Roman" w:cs="Times New Roman"/>
                <w:b/>
                <w:bCs/>
                <w:sz w:val="24"/>
                <w:szCs w:val="18"/>
                <w:lang w:val="vi-VN"/>
              </w:rPr>
              <w:t>CƠ QUAN CÓ THẨM QUYỀN CẤP</w:t>
            </w:r>
            <w:r w:rsidRPr="000E38D8">
              <w:rPr>
                <w:rFonts w:eastAsia="Times New Roman" w:cs="Times New Roman"/>
                <w:b/>
                <w:bCs/>
                <w:sz w:val="24"/>
                <w:szCs w:val="18"/>
                <w:lang w:val="vi-VN"/>
              </w:rPr>
              <w:br/>
            </w:r>
          </w:p>
        </w:tc>
        <w:tc>
          <w:tcPr>
            <w:tcW w:w="3226" w:type="pct"/>
            <w:tcBorders>
              <w:top w:val="nil"/>
              <w:left w:val="nil"/>
              <w:bottom w:val="nil"/>
              <w:right w:val="nil"/>
            </w:tcBorders>
            <w:tcMar>
              <w:top w:w="0" w:type="dxa"/>
              <w:left w:w="108" w:type="dxa"/>
              <w:bottom w:w="0" w:type="dxa"/>
              <w:right w:w="108" w:type="dxa"/>
            </w:tcMar>
            <w:hideMark/>
          </w:tcPr>
          <w:p w14:paraId="57048F47" w14:textId="77777777" w:rsidR="004C08FB" w:rsidRPr="000E38D8" w:rsidRDefault="004C08FB" w:rsidP="004C08FB">
            <w:pPr>
              <w:widowControl w:val="0"/>
              <w:spacing w:after="0" w:line="240" w:lineRule="auto"/>
              <w:jc w:val="center"/>
              <w:rPr>
                <w:rFonts w:eastAsia="Times New Roman" w:cs="Times New Roman"/>
                <w:b/>
                <w:bCs/>
                <w:szCs w:val="24"/>
                <w:lang w:val="vi-VN"/>
              </w:rPr>
            </w:pPr>
            <w:r w:rsidRPr="000E38D8">
              <w:rPr>
                <w:rFonts w:eastAsia="Times New Roman" w:cs="Times New Roman"/>
                <w:b/>
                <w:bCs/>
                <w:sz w:val="24"/>
                <w:szCs w:val="18"/>
                <w:lang w:val="vi-VN"/>
              </w:rPr>
              <w:t>CỘNG HÒA XÃ HỘI CHỦ NGHĨA VIỆT NAM</w:t>
            </w:r>
            <w:r w:rsidRPr="000E38D8">
              <w:rPr>
                <w:rFonts w:eastAsia="Times New Roman" w:cs="Times New Roman"/>
                <w:b/>
                <w:bCs/>
                <w:sz w:val="24"/>
                <w:szCs w:val="18"/>
                <w:lang w:val="vi-VN"/>
              </w:rPr>
              <w:br/>
            </w:r>
            <w:r w:rsidRPr="000E38D8">
              <w:rPr>
                <w:rFonts w:eastAsia="Times New Roman" w:cs="Times New Roman"/>
                <w:b/>
                <w:bCs/>
                <w:szCs w:val="24"/>
                <w:lang w:val="vi-VN"/>
              </w:rPr>
              <w:t>Độc lập - Tự do - Hạnh phúc</w:t>
            </w:r>
          </w:p>
          <w:p w14:paraId="64F96C22" w14:textId="77777777" w:rsidR="004C08FB" w:rsidRPr="000E38D8" w:rsidRDefault="004C08FB" w:rsidP="004C08FB">
            <w:pPr>
              <w:widowControl w:val="0"/>
              <w:spacing w:after="0" w:line="240" w:lineRule="auto"/>
              <w:ind w:firstLine="709"/>
              <w:jc w:val="center"/>
              <w:rPr>
                <w:rFonts w:eastAsia="Times New Roman" w:cs="Times New Roman"/>
                <w:sz w:val="24"/>
                <w:szCs w:val="24"/>
                <w:lang w:val="vi-VN"/>
              </w:rPr>
            </w:pPr>
            <w:r w:rsidRPr="000E38D8">
              <w:rPr>
                <w:rFonts w:eastAsia="Times New Roman" w:cs="Times New Roman"/>
                <w:bCs/>
                <w:noProof/>
                <w:sz w:val="24"/>
                <w:szCs w:val="18"/>
              </w:rPr>
              <mc:AlternateContent>
                <mc:Choice Requires="wps">
                  <w:drawing>
                    <wp:anchor distT="0" distB="0" distL="114300" distR="114300" simplePos="0" relativeHeight="251850752" behindDoc="0" locked="0" layoutInCell="1" allowOverlap="1" wp14:anchorId="2DD90F3C" wp14:editId="7B2A350E">
                      <wp:simplePos x="0" y="0"/>
                      <wp:positionH relativeFrom="column">
                        <wp:posOffset>734695</wp:posOffset>
                      </wp:positionH>
                      <wp:positionV relativeFrom="paragraph">
                        <wp:posOffset>11430</wp:posOffset>
                      </wp:positionV>
                      <wp:extent cx="1962150" cy="0"/>
                      <wp:effectExtent l="0" t="0" r="19050" b="19050"/>
                      <wp:wrapNone/>
                      <wp:docPr id="24" name="Straight Connector 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62150" cy="0"/>
                              </a:xfrm>
                              <a:prstGeom prst="line">
                                <a:avLst/>
                              </a:prstGeom>
                              <a:noFill/>
                              <a:ln w="9525" cap="flat" cmpd="sng" algn="ctr">
                                <a:solidFill>
                                  <a:sysClr val="windowText" lastClr="000000">
                                    <a:shade val="95000"/>
                                    <a:satMod val="105000"/>
                                  </a:sysClr>
                                </a:solidFill>
                                <a:prstDash val="solid"/>
                                <a:headEnd/>
                                <a:tailEnd/>
                              </a:ln>
                              <a:effectLst/>
                            </wps:spPr>
                            <wps:bodyPr/>
                          </wps:wsp>
                        </a:graphicData>
                      </a:graphic>
                      <wp14:sizeRelH relativeFrom="page">
                        <wp14:pctWidth>0</wp14:pctWidth>
                      </wp14:sizeRelH>
                      <wp14:sizeRelV relativeFrom="page">
                        <wp14:pctHeight>0</wp14:pctHeight>
                      </wp14:sizeRelV>
                    </wp:anchor>
                  </w:drawing>
                </mc:Choice>
                <mc:Fallback>
                  <w:pict>
                    <v:line w14:anchorId="1B7ECA87" id="Straight Connector 86" o:spid="_x0000_s1026" style="position:absolute;z-index:251850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85pt,.9pt" to="212.3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"/>
                  </w:pict>
                </mc:Fallback>
              </mc:AlternateContent>
            </w:r>
          </w:p>
        </w:tc>
      </w:tr>
      <w:tr w:rsidR="000E38D8" w:rsidRPr="000E38D8" w14:paraId="73D7F6D0" w14:textId="77777777" w:rsidTr="00A71E2B">
        <w:tc>
          <w:tcPr>
            <w:tcW w:w="1774" w:type="pct"/>
            <w:tcBorders>
              <w:top w:val="nil"/>
              <w:left w:val="nil"/>
              <w:bottom w:val="nil"/>
              <w:right w:val="nil"/>
            </w:tcBorders>
            <w:tcMar>
              <w:top w:w="0" w:type="dxa"/>
              <w:left w:w="108" w:type="dxa"/>
              <w:bottom w:w="0" w:type="dxa"/>
              <w:right w:w="108" w:type="dxa"/>
            </w:tcMar>
            <w:hideMark/>
          </w:tcPr>
          <w:p w14:paraId="2032C4A2" w14:textId="77777777" w:rsidR="004C08FB" w:rsidRPr="000E38D8" w:rsidRDefault="004C08FB" w:rsidP="004C08FB">
            <w:pPr>
              <w:widowControl w:val="0"/>
              <w:spacing w:after="0" w:line="240" w:lineRule="auto"/>
              <w:ind w:firstLine="709"/>
              <w:jc w:val="center"/>
              <w:rPr>
                <w:rFonts w:eastAsia="Times New Roman" w:cs="Times New Roman"/>
                <w:sz w:val="24"/>
                <w:szCs w:val="24"/>
                <w:lang w:val="vi-VN"/>
              </w:rPr>
            </w:pPr>
          </w:p>
        </w:tc>
        <w:tc>
          <w:tcPr>
            <w:tcW w:w="3226" w:type="pct"/>
            <w:tcBorders>
              <w:top w:val="nil"/>
              <w:left w:val="nil"/>
              <w:bottom w:val="nil"/>
              <w:right w:val="nil"/>
            </w:tcBorders>
            <w:tcMar>
              <w:top w:w="0" w:type="dxa"/>
              <w:left w:w="108" w:type="dxa"/>
              <w:bottom w:w="0" w:type="dxa"/>
              <w:right w:w="108" w:type="dxa"/>
            </w:tcMar>
            <w:hideMark/>
          </w:tcPr>
          <w:p w14:paraId="56AE3299" w14:textId="77777777" w:rsidR="004C08FB" w:rsidRPr="000E38D8" w:rsidRDefault="004C08FB" w:rsidP="004C08FB">
            <w:pPr>
              <w:widowControl w:val="0"/>
              <w:spacing w:after="0" w:line="240" w:lineRule="auto"/>
              <w:ind w:firstLine="709"/>
              <w:jc w:val="center"/>
              <w:rPr>
                <w:rFonts w:eastAsia="Times New Roman" w:cs="Times New Roman"/>
                <w:sz w:val="24"/>
                <w:szCs w:val="24"/>
              </w:rPr>
            </w:pPr>
            <w:r w:rsidRPr="000E38D8">
              <w:rPr>
                <w:rFonts w:eastAsia="Times New Roman" w:cs="Times New Roman"/>
                <w:i/>
                <w:iCs/>
                <w:sz w:val="24"/>
                <w:szCs w:val="24"/>
              </w:rPr>
              <w:t>……</w:t>
            </w:r>
            <w:proofErr w:type="gramStart"/>
            <w:r w:rsidRPr="000E38D8">
              <w:rPr>
                <w:rFonts w:eastAsia="Times New Roman" w:cs="Times New Roman"/>
                <w:i/>
                <w:iCs/>
                <w:sz w:val="24"/>
                <w:szCs w:val="24"/>
              </w:rPr>
              <w:t>…..</w:t>
            </w:r>
            <w:proofErr w:type="gramEnd"/>
            <w:r w:rsidRPr="000E38D8">
              <w:rPr>
                <w:rFonts w:eastAsia="Times New Roman" w:cs="Times New Roman"/>
                <w:i/>
                <w:iCs/>
                <w:sz w:val="24"/>
                <w:szCs w:val="24"/>
              </w:rPr>
              <w:t xml:space="preserve">, </w:t>
            </w:r>
            <w:proofErr w:type="spellStart"/>
            <w:r w:rsidRPr="000E38D8">
              <w:rPr>
                <w:rFonts w:eastAsia="Times New Roman" w:cs="Times New Roman"/>
                <w:i/>
                <w:iCs/>
                <w:sz w:val="24"/>
                <w:szCs w:val="24"/>
              </w:rPr>
              <w:t>ngày</w:t>
            </w:r>
            <w:proofErr w:type="spellEnd"/>
            <w:r w:rsidRPr="000E38D8">
              <w:rPr>
                <w:rFonts w:eastAsia="Times New Roman" w:cs="Times New Roman"/>
                <w:i/>
                <w:iCs/>
                <w:sz w:val="24"/>
                <w:szCs w:val="24"/>
              </w:rPr>
              <w:t xml:space="preserve"> …. </w:t>
            </w:r>
            <w:proofErr w:type="spellStart"/>
            <w:r w:rsidRPr="000E38D8">
              <w:rPr>
                <w:rFonts w:eastAsia="Times New Roman" w:cs="Times New Roman"/>
                <w:i/>
                <w:iCs/>
                <w:sz w:val="24"/>
                <w:szCs w:val="24"/>
              </w:rPr>
              <w:t>tháng</w:t>
            </w:r>
            <w:proofErr w:type="spellEnd"/>
            <w:r w:rsidRPr="000E38D8">
              <w:rPr>
                <w:rFonts w:eastAsia="Times New Roman" w:cs="Times New Roman"/>
                <w:i/>
                <w:iCs/>
                <w:sz w:val="24"/>
                <w:szCs w:val="24"/>
              </w:rPr>
              <w:t xml:space="preserve"> </w:t>
            </w:r>
            <w:proofErr w:type="gramStart"/>
            <w:r w:rsidRPr="000E38D8">
              <w:rPr>
                <w:rFonts w:eastAsia="Times New Roman" w:cs="Times New Roman"/>
                <w:i/>
                <w:iCs/>
                <w:sz w:val="24"/>
                <w:szCs w:val="24"/>
              </w:rPr>
              <w:t>…..</w:t>
            </w:r>
            <w:proofErr w:type="gramEnd"/>
            <w:r w:rsidRPr="000E38D8">
              <w:rPr>
                <w:rFonts w:eastAsia="Times New Roman" w:cs="Times New Roman"/>
                <w:i/>
                <w:iCs/>
                <w:sz w:val="24"/>
                <w:szCs w:val="24"/>
              </w:rPr>
              <w:t xml:space="preserve"> </w:t>
            </w:r>
            <w:proofErr w:type="spellStart"/>
            <w:r w:rsidRPr="000E38D8">
              <w:rPr>
                <w:rFonts w:eastAsia="Times New Roman" w:cs="Times New Roman"/>
                <w:i/>
                <w:iCs/>
                <w:sz w:val="24"/>
                <w:szCs w:val="24"/>
              </w:rPr>
              <w:t>năm</w:t>
            </w:r>
            <w:proofErr w:type="spellEnd"/>
            <w:r w:rsidRPr="000E38D8">
              <w:rPr>
                <w:rFonts w:eastAsia="Times New Roman" w:cs="Times New Roman"/>
                <w:i/>
                <w:iCs/>
                <w:sz w:val="24"/>
                <w:szCs w:val="24"/>
              </w:rPr>
              <w:t xml:space="preserve"> …</w:t>
            </w:r>
          </w:p>
        </w:tc>
      </w:tr>
    </w:tbl>
    <w:p w14:paraId="3F248498" w14:textId="77777777" w:rsidR="004C08FB" w:rsidRPr="000E38D8" w:rsidRDefault="004C08FB" w:rsidP="004C08FB">
      <w:pPr>
        <w:widowControl w:val="0"/>
        <w:spacing w:after="0" w:line="240" w:lineRule="auto"/>
        <w:ind w:firstLine="709"/>
        <w:jc w:val="center"/>
        <w:rPr>
          <w:rFonts w:eastAsia="Times New Roman" w:cs="Times New Roman"/>
          <w:b/>
          <w:sz w:val="27"/>
          <w:szCs w:val="27"/>
          <w:lang w:val="vi-VN"/>
        </w:rPr>
      </w:pPr>
    </w:p>
    <w:p w14:paraId="76FF9EF2" w14:textId="77777777" w:rsidR="004C08FB" w:rsidRPr="000E38D8" w:rsidRDefault="004C08FB" w:rsidP="004C08FB">
      <w:pPr>
        <w:widowControl w:val="0"/>
        <w:spacing w:after="0" w:line="240" w:lineRule="auto"/>
        <w:ind w:firstLine="709"/>
        <w:jc w:val="center"/>
        <w:rPr>
          <w:rFonts w:eastAsia="Times New Roman" w:cs="Times New Roman"/>
          <w:b/>
          <w:sz w:val="27"/>
          <w:szCs w:val="27"/>
        </w:rPr>
      </w:pPr>
      <w:r w:rsidRPr="000E38D8">
        <w:rPr>
          <w:rFonts w:eastAsia="Times New Roman" w:cs="Times New Roman"/>
          <w:b/>
          <w:sz w:val="27"/>
          <w:szCs w:val="27"/>
        </w:rPr>
        <w:t>GIẤY PHÉP</w:t>
      </w:r>
    </w:p>
    <w:p w14:paraId="4781A10D" w14:textId="77777777" w:rsidR="004C08FB" w:rsidRPr="000E38D8" w:rsidRDefault="004C08FB" w:rsidP="004C08FB">
      <w:pPr>
        <w:widowControl w:val="0"/>
        <w:spacing w:after="0" w:line="240" w:lineRule="auto"/>
        <w:ind w:firstLine="709"/>
        <w:jc w:val="center"/>
        <w:rPr>
          <w:rFonts w:eastAsia="Times New Roman" w:cs="Times New Roman"/>
          <w:b/>
          <w:sz w:val="27"/>
          <w:szCs w:val="27"/>
        </w:rPr>
      </w:pPr>
      <w:r w:rsidRPr="000E38D8">
        <w:rPr>
          <w:rFonts w:eastAsia="Times New Roman" w:cs="Times New Roman"/>
          <w:b/>
          <w:sz w:val="27"/>
          <w:szCs w:val="27"/>
        </w:rPr>
        <w:t>NHẬP KHẨU TÀU BIỂN ĐÃ QUA SỬ DỤNG ĐỂ PHÁ DỠ</w:t>
      </w:r>
    </w:p>
    <w:p w14:paraId="530C425E" w14:textId="77777777" w:rsidR="004C08FB" w:rsidRPr="000E38D8" w:rsidRDefault="004C08FB" w:rsidP="004C08FB">
      <w:pPr>
        <w:widowControl w:val="0"/>
        <w:spacing w:after="0" w:line="240" w:lineRule="auto"/>
        <w:ind w:firstLine="709"/>
        <w:jc w:val="center"/>
        <w:rPr>
          <w:rFonts w:eastAsia="Times New Roman" w:cs="Times New Roman"/>
          <w:sz w:val="27"/>
          <w:szCs w:val="27"/>
        </w:rPr>
      </w:pPr>
      <w:proofErr w:type="spellStart"/>
      <w:r w:rsidRPr="000E38D8">
        <w:rPr>
          <w:rFonts w:eastAsia="Times New Roman" w:cs="Times New Roman"/>
          <w:sz w:val="27"/>
          <w:szCs w:val="27"/>
        </w:rPr>
        <w:t>Số</w:t>
      </w:r>
      <w:proofErr w:type="spellEnd"/>
      <w:r w:rsidRPr="000E38D8">
        <w:rPr>
          <w:rFonts w:eastAsia="Times New Roman" w:cs="Times New Roman"/>
          <w:sz w:val="27"/>
          <w:szCs w:val="27"/>
        </w:rPr>
        <w:t>: .... /</w:t>
      </w:r>
      <w:proofErr w:type="spellStart"/>
      <w:r w:rsidRPr="000E38D8">
        <w:rPr>
          <w:rFonts w:eastAsia="Times New Roman" w:cs="Times New Roman"/>
          <w:sz w:val="27"/>
          <w:szCs w:val="27"/>
        </w:rPr>
        <w:t>năm</w:t>
      </w:r>
      <w:proofErr w:type="spellEnd"/>
      <w:r w:rsidRPr="000E38D8">
        <w:rPr>
          <w:rFonts w:eastAsia="Times New Roman" w:cs="Times New Roman"/>
          <w:sz w:val="27"/>
          <w:szCs w:val="27"/>
        </w:rPr>
        <w:t>…/GPNKTB</w:t>
      </w:r>
    </w:p>
    <w:p w14:paraId="185AF767" w14:textId="77777777" w:rsidR="004C08FB" w:rsidRPr="000E38D8" w:rsidRDefault="004C08FB" w:rsidP="004C08FB">
      <w:pPr>
        <w:widowControl w:val="0"/>
        <w:spacing w:after="0" w:line="240" w:lineRule="auto"/>
        <w:ind w:firstLine="709"/>
        <w:jc w:val="center"/>
        <w:rPr>
          <w:rFonts w:eastAsia="Times New Roman" w:cs="Times New Roman"/>
          <w:sz w:val="27"/>
          <w:szCs w:val="27"/>
        </w:rPr>
      </w:pPr>
    </w:p>
    <w:p w14:paraId="74D1E96E" w14:textId="77777777" w:rsidR="004C08FB" w:rsidRPr="000E38D8" w:rsidRDefault="004C08FB" w:rsidP="004C08FB">
      <w:pPr>
        <w:widowControl w:val="0"/>
        <w:spacing w:after="0" w:line="240" w:lineRule="auto"/>
        <w:ind w:firstLine="709"/>
        <w:rPr>
          <w:rFonts w:eastAsia="Times New Roman" w:cs="Times New Roman"/>
          <w:szCs w:val="26"/>
        </w:rPr>
      </w:pPr>
      <w:proofErr w:type="spellStart"/>
      <w:r w:rsidRPr="000E38D8">
        <w:rPr>
          <w:rFonts w:eastAsia="Times New Roman" w:cs="Times New Roman"/>
          <w:szCs w:val="26"/>
        </w:rPr>
        <w:t>Căn</w:t>
      </w:r>
      <w:proofErr w:type="spellEnd"/>
      <w:r w:rsidRPr="000E38D8">
        <w:rPr>
          <w:rFonts w:eastAsia="Times New Roman" w:cs="Times New Roman"/>
          <w:szCs w:val="26"/>
        </w:rPr>
        <w:t xml:space="preserve"> </w:t>
      </w:r>
      <w:proofErr w:type="spellStart"/>
      <w:r w:rsidRPr="000E38D8">
        <w:rPr>
          <w:rFonts w:eastAsia="Times New Roman" w:cs="Times New Roman"/>
          <w:szCs w:val="26"/>
        </w:rPr>
        <w:t>cứ</w:t>
      </w:r>
      <w:proofErr w:type="spellEnd"/>
      <w:r w:rsidRPr="000E38D8">
        <w:rPr>
          <w:rFonts w:eastAsia="Times New Roman" w:cs="Times New Roman"/>
          <w:szCs w:val="26"/>
        </w:rPr>
        <w:t xml:space="preserve"> </w:t>
      </w:r>
      <w:proofErr w:type="spellStart"/>
      <w:r w:rsidRPr="000E38D8">
        <w:rPr>
          <w:rFonts w:eastAsia="Times New Roman" w:cs="Times New Roman"/>
          <w:szCs w:val="26"/>
        </w:rPr>
        <w:t>Nghị</w:t>
      </w:r>
      <w:proofErr w:type="spellEnd"/>
      <w:r w:rsidRPr="000E38D8">
        <w:rPr>
          <w:rFonts w:eastAsia="Times New Roman" w:cs="Times New Roman"/>
          <w:szCs w:val="26"/>
        </w:rPr>
        <w:t xml:space="preserve"> </w:t>
      </w:r>
      <w:proofErr w:type="spellStart"/>
      <w:r w:rsidRPr="000E38D8">
        <w:rPr>
          <w:rFonts w:eastAsia="Times New Roman" w:cs="Times New Roman"/>
          <w:szCs w:val="26"/>
        </w:rPr>
        <w:t>định</w:t>
      </w:r>
      <w:proofErr w:type="spellEnd"/>
      <w:r w:rsidRPr="000E38D8">
        <w:rPr>
          <w:rFonts w:eastAsia="Times New Roman" w:cs="Times New Roman"/>
          <w:szCs w:val="26"/>
        </w:rPr>
        <w:t xml:space="preserve"> </w:t>
      </w:r>
      <w:proofErr w:type="spellStart"/>
      <w:r w:rsidRPr="000E38D8">
        <w:rPr>
          <w:rFonts w:eastAsia="Times New Roman" w:cs="Times New Roman"/>
          <w:szCs w:val="26"/>
        </w:rPr>
        <w:t>số</w:t>
      </w:r>
      <w:proofErr w:type="spellEnd"/>
      <w:r w:rsidRPr="000E38D8">
        <w:rPr>
          <w:rFonts w:eastAsia="Times New Roman" w:cs="Times New Roman"/>
          <w:szCs w:val="26"/>
        </w:rPr>
        <w:t xml:space="preserve"> …</w:t>
      </w:r>
      <w:proofErr w:type="gramStart"/>
      <w:r w:rsidRPr="000E38D8">
        <w:rPr>
          <w:rFonts w:eastAsia="Times New Roman" w:cs="Times New Roman"/>
          <w:szCs w:val="26"/>
        </w:rPr>
        <w:t>…./</w:t>
      </w:r>
      <w:proofErr w:type="gramEnd"/>
      <w:r w:rsidRPr="000E38D8">
        <w:rPr>
          <w:rFonts w:eastAsia="Times New Roman" w:cs="Times New Roman"/>
          <w:szCs w:val="26"/>
        </w:rPr>
        <w:t xml:space="preserve">2019/NĐ-CP </w:t>
      </w:r>
      <w:proofErr w:type="spellStart"/>
      <w:r w:rsidRPr="000E38D8">
        <w:rPr>
          <w:rFonts w:eastAsia="Times New Roman" w:cs="Times New Roman"/>
          <w:szCs w:val="26"/>
        </w:rPr>
        <w:t>ngày</w:t>
      </w:r>
      <w:proofErr w:type="spellEnd"/>
      <w:r w:rsidRPr="000E38D8">
        <w:rPr>
          <w:rFonts w:eastAsia="Times New Roman" w:cs="Times New Roman"/>
          <w:szCs w:val="26"/>
        </w:rPr>
        <w:t xml:space="preserve"> ... </w:t>
      </w:r>
      <w:proofErr w:type="spellStart"/>
      <w:r w:rsidRPr="000E38D8">
        <w:rPr>
          <w:rFonts w:eastAsia="Times New Roman" w:cs="Times New Roman"/>
          <w:szCs w:val="26"/>
        </w:rPr>
        <w:t>tháng</w:t>
      </w:r>
      <w:proofErr w:type="spellEnd"/>
      <w:r w:rsidRPr="000E38D8">
        <w:rPr>
          <w:rFonts w:eastAsia="Times New Roman" w:cs="Times New Roman"/>
          <w:szCs w:val="26"/>
        </w:rPr>
        <w:t xml:space="preserve"> ... </w:t>
      </w:r>
      <w:proofErr w:type="spellStart"/>
      <w:r w:rsidRPr="000E38D8">
        <w:rPr>
          <w:rFonts w:eastAsia="Times New Roman" w:cs="Times New Roman"/>
          <w:szCs w:val="26"/>
        </w:rPr>
        <w:t>năm</w:t>
      </w:r>
      <w:proofErr w:type="spellEnd"/>
      <w:r w:rsidRPr="000E38D8">
        <w:rPr>
          <w:rFonts w:eastAsia="Times New Roman" w:cs="Times New Roman"/>
          <w:szCs w:val="26"/>
        </w:rPr>
        <w:t xml:space="preserve"> 2019 </w:t>
      </w:r>
      <w:proofErr w:type="spellStart"/>
      <w:r w:rsidRPr="000E38D8">
        <w:rPr>
          <w:rFonts w:eastAsia="Times New Roman" w:cs="Times New Roman"/>
          <w:szCs w:val="26"/>
        </w:rPr>
        <w:t>của</w:t>
      </w:r>
      <w:proofErr w:type="spellEnd"/>
      <w:r w:rsidRPr="000E38D8">
        <w:rPr>
          <w:rFonts w:eastAsia="Times New Roman" w:cs="Times New Roman"/>
          <w:szCs w:val="26"/>
        </w:rPr>
        <w:t xml:space="preserve"> </w:t>
      </w:r>
      <w:proofErr w:type="spellStart"/>
      <w:r w:rsidRPr="000E38D8">
        <w:rPr>
          <w:rFonts w:eastAsia="Times New Roman" w:cs="Times New Roman"/>
          <w:szCs w:val="26"/>
        </w:rPr>
        <w:t>Chính</w:t>
      </w:r>
      <w:proofErr w:type="spellEnd"/>
      <w:r w:rsidRPr="000E38D8">
        <w:rPr>
          <w:rFonts w:eastAsia="Times New Roman" w:cs="Times New Roman"/>
          <w:szCs w:val="26"/>
        </w:rPr>
        <w:t xml:space="preserve"> </w:t>
      </w:r>
      <w:proofErr w:type="spellStart"/>
      <w:r w:rsidRPr="000E38D8">
        <w:rPr>
          <w:rFonts w:eastAsia="Times New Roman" w:cs="Times New Roman"/>
          <w:szCs w:val="26"/>
        </w:rPr>
        <w:t>phủ</w:t>
      </w:r>
      <w:proofErr w:type="spellEnd"/>
      <w:r w:rsidRPr="000E38D8">
        <w:rPr>
          <w:rFonts w:eastAsia="Times New Roman" w:cs="Times New Roman"/>
          <w:szCs w:val="26"/>
        </w:rPr>
        <w:t xml:space="preserve"> </w:t>
      </w:r>
      <w:proofErr w:type="spellStart"/>
      <w:r w:rsidRPr="000E38D8">
        <w:rPr>
          <w:rFonts w:eastAsia="Times New Roman" w:cs="Times New Roman"/>
          <w:szCs w:val="26"/>
        </w:rPr>
        <w:t>quy</w:t>
      </w:r>
      <w:proofErr w:type="spellEnd"/>
      <w:r w:rsidRPr="000E38D8">
        <w:rPr>
          <w:rFonts w:eastAsia="Times New Roman" w:cs="Times New Roman"/>
          <w:szCs w:val="26"/>
        </w:rPr>
        <w:t xml:space="preserve"> </w:t>
      </w:r>
      <w:proofErr w:type="spellStart"/>
      <w:r w:rsidRPr="000E38D8">
        <w:rPr>
          <w:rFonts w:eastAsia="Times New Roman" w:cs="Times New Roman"/>
          <w:szCs w:val="26"/>
        </w:rPr>
        <w:t>định</w:t>
      </w:r>
      <w:proofErr w:type="spellEnd"/>
      <w:r w:rsidRPr="000E38D8">
        <w:rPr>
          <w:rFonts w:eastAsia="Times New Roman" w:cs="Times New Roman"/>
          <w:szCs w:val="26"/>
        </w:rPr>
        <w:t xml:space="preserve"> </w:t>
      </w:r>
      <w:proofErr w:type="spellStart"/>
      <w:r w:rsidRPr="000E38D8">
        <w:rPr>
          <w:rFonts w:eastAsia="Times New Roman" w:cs="Times New Roman"/>
          <w:szCs w:val="26"/>
        </w:rPr>
        <w:t>quy</w:t>
      </w:r>
      <w:proofErr w:type="spellEnd"/>
      <w:r w:rsidRPr="000E38D8">
        <w:rPr>
          <w:rFonts w:eastAsia="Times New Roman" w:cs="Times New Roman"/>
          <w:szCs w:val="26"/>
        </w:rPr>
        <w:t xml:space="preserve"> </w:t>
      </w:r>
      <w:proofErr w:type="spellStart"/>
      <w:r w:rsidRPr="000E38D8">
        <w:rPr>
          <w:rFonts w:eastAsia="Times New Roman" w:cs="Times New Roman"/>
          <w:szCs w:val="26"/>
        </w:rPr>
        <w:t>định</w:t>
      </w:r>
      <w:proofErr w:type="spellEnd"/>
      <w:r w:rsidRPr="000E38D8">
        <w:rPr>
          <w:rFonts w:eastAsia="Times New Roman" w:cs="Times New Roman"/>
          <w:szCs w:val="26"/>
        </w:rPr>
        <w:t xml:space="preserve"> </w:t>
      </w:r>
      <w:proofErr w:type="spellStart"/>
      <w:r w:rsidRPr="000E38D8">
        <w:rPr>
          <w:rFonts w:eastAsia="Times New Roman" w:cs="Times New Roman"/>
          <w:szCs w:val="26"/>
        </w:rPr>
        <w:t>về</w:t>
      </w:r>
      <w:proofErr w:type="spellEnd"/>
      <w:r w:rsidRPr="000E38D8">
        <w:rPr>
          <w:rFonts w:eastAsia="Times New Roman" w:cs="Times New Roman"/>
          <w:szCs w:val="26"/>
        </w:rPr>
        <w:t xml:space="preserve"> </w:t>
      </w:r>
      <w:proofErr w:type="spellStart"/>
      <w:r w:rsidRPr="000E38D8">
        <w:rPr>
          <w:rFonts w:eastAsia="Times New Roman" w:cs="Times New Roman"/>
          <w:szCs w:val="26"/>
        </w:rPr>
        <w:t>nhập</w:t>
      </w:r>
      <w:proofErr w:type="spellEnd"/>
      <w:r w:rsidRPr="000E38D8">
        <w:rPr>
          <w:rFonts w:eastAsia="Times New Roman" w:cs="Times New Roman"/>
          <w:szCs w:val="26"/>
        </w:rPr>
        <w:t xml:space="preserve"> </w:t>
      </w:r>
      <w:proofErr w:type="spellStart"/>
      <w:r w:rsidRPr="000E38D8">
        <w:rPr>
          <w:rFonts w:eastAsia="Times New Roman" w:cs="Times New Roman"/>
          <w:szCs w:val="26"/>
        </w:rPr>
        <w:t>khẩu</w:t>
      </w:r>
      <w:proofErr w:type="spellEnd"/>
      <w:r w:rsidRPr="000E38D8">
        <w:rPr>
          <w:rFonts w:eastAsia="Times New Roman" w:cs="Times New Roman"/>
          <w:szCs w:val="26"/>
        </w:rPr>
        <w:t xml:space="preserve">, </w:t>
      </w:r>
      <w:proofErr w:type="spellStart"/>
      <w:r w:rsidRPr="000E38D8">
        <w:rPr>
          <w:rFonts w:eastAsia="Times New Roman" w:cs="Times New Roman"/>
          <w:szCs w:val="26"/>
        </w:rPr>
        <w:t>phá</w:t>
      </w:r>
      <w:proofErr w:type="spellEnd"/>
      <w:r w:rsidRPr="000E38D8">
        <w:rPr>
          <w:rFonts w:eastAsia="Times New Roman" w:cs="Times New Roman"/>
          <w:szCs w:val="26"/>
        </w:rPr>
        <w:t xml:space="preserve"> </w:t>
      </w:r>
      <w:proofErr w:type="spellStart"/>
      <w:r w:rsidRPr="000E38D8">
        <w:rPr>
          <w:rFonts w:eastAsia="Times New Roman" w:cs="Times New Roman"/>
          <w:szCs w:val="26"/>
        </w:rPr>
        <w:t>dỡ</w:t>
      </w:r>
      <w:proofErr w:type="spellEnd"/>
      <w:r w:rsidRPr="000E38D8">
        <w:rPr>
          <w:rFonts w:eastAsia="Times New Roman" w:cs="Times New Roman"/>
          <w:szCs w:val="26"/>
        </w:rPr>
        <w:t xml:space="preserve"> </w:t>
      </w:r>
      <w:proofErr w:type="spellStart"/>
      <w:r w:rsidRPr="000E38D8">
        <w:rPr>
          <w:rFonts w:eastAsia="Times New Roman" w:cs="Times New Roman"/>
          <w:szCs w:val="26"/>
        </w:rPr>
        <w:t>tàu</w:t>
      </w:r>
      <w:proofErr w:type="spellEnd"/>
      <w:r w:rsidRPr="000E38D8">
        <w:rPr>
          <w:rFonts w:eastAsia="Times New Roman" w:cs="Times New Roman"/>
          <w:szCs w:val="26"/>
        </w:rPr>
        <w:t xml:space="preserve"> </w:t>
      </w:r>
      <w:proofErr w:type="spellStart"/>
      <w:r w:rsidRPr="000E38D8">
        <w:rPr>
          <w:rFonts w:eastAsia="Times New Roman" w:cs="Times New Roman"/>
          <w:szCs w:val="26"/>
        </w:rPr>
        <w:t>biển</w:t>
      </w:r>
      <w:proofErr w:type="spellEnd"/>
      <w:r w:rsidRPr="000E38D8">
        <w:rPr>
          <w:rFonts w:eastAsia="Times New Roman" w:cs="Times New Roman"/>
          <w:szCs w:val="26"/>
        </w:rPr>
        <w:t xml:space="preserve"> </w:t>
      </w:r>
      <w:proofErr w:type="spellStart"/>
      <w:r w:rsidRPr="000E38D8">
        <w:rPr>
          <w:rFonts w:eastAsia="Times New Roman" w:cs="Times New Roman"/>
          <w:szCs w:val="26"/>
        </w:rPr>
        <w:t>đã</w:t>
      </w:r>
      <w:proofErr w:type="spellEnd"/>
      <w:r w:rsidRPr="000E38D8">
        <w:rPr>
          <w:rFonts w:eastAsia="Times New Roman" w:cs="Times New Roman"/>
          <w:szCs w:val="26"/>
        </w:rPr>
        <w:t xml:space="preserve"> qua </w:t>
      </w:r>
      <w:proofErr w:type="spellStart"/>
      <w:r w:rsidRPr="000E38D8">
        <w:rPr>
          <w:rFonts w:eastAsia="Times New Roman" w:cs="Times New Roman"/>
          <w:szCs w:val="26"/>
        </w:rPr>
        <w:t>sử</w:t>
      </w:r>
      <w:proofErr w:type="spellEnd"/>
      <w:r w:rsidRPr="000E38D8">
        <w:rPr>
          <w:rFonts w:eastAsia="Times New Roman" w:cs="Times New Roman"/>
          <w:szCs w:val="26"/>
        </w:rPr>
        <w:t xml:space="preserve"> </w:t>
      </w:r>
      <w:proofErr w:type="spellStart"/>
      <w:r w:rsidRPr="000E38D8">
        <w:rPr>
          <w:rFonts w:eastAsia="Times New Roman" w:cs="Times New Roman"/>
          <w:szCs w:val="26"/>
        </w:rPr>
        <w:t>dụng</w:t>
      </w:r>
      <w:proofErr w:type="spellEnd"/>
      <w:r w:rsidRPr="000E38D8">
        <w:rPr>
          <w:rFonts w:eastAsia="Times New Roman" w:cs="Times New Roman"/>
          <w:szCs w:val="26"/>
        </w:rPr>
        <w:t>;</w:t>
      </w:r>
    </w:p>
    <w:p w14:paraId="33F517F3" w14:textId="77777777" w:rsidR="004C08FB" w:rsidRPr="000E38D8" w:rsidRDefault="004C08FB" w:rsidP="004C08FB">
      <w:pPr>
        <w:widowControl w:val="0"/>
        <w:spacing w:after="0" w:line="240" w:lineRule="auto"/>
        <w:ind w:firstLine="709"/>
        <w:rPr>
          <w:rFonts w:eastAsia="Times New Roman" w:cs="Times New Roman"/>
          <w:szCs w:val="26"/>
        </w:rPr>
      </w:pPr>
      <w:proofErr w:type="spellStart"/>
      <w:r w:rsidRPr="000E38D8">
        <w:rPr>
          <w:rFonts w:eastAsia="Times New Roman" w:cs="Times New Roman"/>
          <w:szCs w:val="26"/>
        </w:rPr>
        <w:t>Căn</w:t>
      </w:r>
      <w:proofErr w:type="spellEnd"/>
      <w:r w:rsidRPr="000E38D8">
        <w:rPr>
          <w:rFonts w:eastAsia="Times New Roman" w:cs="Times New Roman"/>
          <w:szCs w:val="26"/>
        </w:rPr>
        <w:t xml:space="preserve"> </w:t>
      </w:r>
      <w:proofErr w:type="spellStart"/>
      <w:r w:rsidRPr="000E38D8">
        <w:rPr>
          <w:rFonts w:eastAsia="Times New Roman" w:cs="Times New Roman"/>
          <w:szCs w:val="26"/>
        </w:rPr>
        <w:t>cứ</w:t>
      </w:r>
      <w:proofErr w:type="spellEnd"/>
      <w:r w:rsidRPr="000E38D8">
        <w:rPr>
          <w:rFonts w:eastAsia="Times New Roman" w:cs="Times New Roman"/>
          <w:szCs w:val="26"/>
        </w:rPr>
        <w:t xml:space="preserve"> ………………………………………………………………………….;</w:t>
      </w:r>
    </w:p>
    <w:p w14:paraId="5CA489D6" w14:textId="77777777" w:rsidR="004C08FB" w:rsidRPr="000E38D8" w:rsidRDefault="004C08FB" w:rsidP="004C08FB">
      <w:pPr>
        <w:widowControl w:val="0"/>
        <w:spacing w:after="0" w:line="240" w:lineRule="auto"/>
        <w:ind w:firstLine="709"/>
        <w:rPr>
          <w:rFonts w:eastAsia="Times New Roman" w:cs="Times New Roman"/>
          <w:szCs w:val="26"/>
        </w:rPr>
      </w:pPr>
      <w:r w:rsidRPr="000E38D8">
        <w:rPr>
          <w:rFonts w:eastAsia="Times New Roman" w:cs="Times New Roman"/>
          <w:szCs w:val="26"/>
        </w:rPr>
        <w:t xml:space="preserve">Theo </w:t>
      </w:r>
      <w:proofErr w:type="spellStart"/>
      <w:r w:rsidRPr="000E38D8">
        <w:rPr>
          <w:rFonts w:eastAsia="Times New Roman" w:cs="Times New Roman"/>
          <w:szCs w:val="26"/>
        </w:rPr>
        <w:t>đề</w:t>
      </w:r>
      <w:proofErr w:type="spellEnd"/>
      <w:r w:rsidRPr="000E38D8">
        <w:rPr>
          <w:rFonts w:eastAsia="Times New Roman" w:cs="Times New Roman"/>
          <w:szCs w:val="26"/>
        </w:rPr>
        <w:t xml:space="preserve"> </w:t>
      </w:r>
      <w:proofErr w:type="spellStart"/>
      <w:r w:rsidRPr="000E38D8">
        <w:rPr>
          <w:rFonts w:eastAsia="Times New Roman" w:cs="Times New Roman"/>
          <w:szCs w:val="26"/>
        </w:rPr>
        <w:t>nghị</w:t>
      </w:r>
      <w:proofErr w:type="spellEnd"/>
      <w:r w:rsidRPr="000E38D8">
        <w:rPr>
          <w:rFonts w:eastAsia="Times New Roman" w:cs="Times New Roman"/>
          <w:szCs w:val="26"/>
        </w:rPr>
        <w:t xml:space="preserve"> </w:t>
      </w:r>
      <w:proofErr w:type="spellStart"/>
      <w:r w:rsidRPr="000E38D8">
        <w:rPr>
          <w:rFonts w:eastAsia="Times New Roman" w:cs="Times New Roman"/>
          <w:szCs w:val="26"/>
        </w:rPr>
        <w:t>của</w:t>
      </w:r>
      <w:proofErr w:type="spellEnd"/>
      <w:r w:rsidRPr="000E38D8">
        <w:rPr>
          <w:rFonts w:eastAsia="Times New Roman" w:cs="Times New Roman"/>
          <w:szCs w:val="26"/>
        </w:rPr>
        <w:t xml:space="preserve"> ………………………………………………………………</w:t>
      </w:r>
    </w:p>
    <w:p w14:paraId="2F48B84D" w14:textId="77777777" w:rsidR="004C08FB" w:rsidRPr="000E38D8" w:rsidRDefault="004C08FB" w:rsidP="004C08FB">
      <w:pPr>
        <w:widowControl w:val="0"/>
        <w:spacing w:after="0" w:line="240" w:lineRule="auto"/>
        <w:ind w:firstLine="709"/>
        <w:rPr>
          <w:rFonts w:eastAsia="Times New Roman" w:cs="Times New Roman"/>
          <w:szCs w:val="26"/>
        </w:rPr>
      </w:pPr>
      <w:proofErr w:type="gramStart"/>
      <w:r w:rsidRPr="000E38D8">
        <w:rPr>
          <w:rFonts w:eastAsia="Times New Roman" w:cs="Times New Roman"/>
          <w:szCs w:val="26"/>
        </w:rPr>
        <w:t>…(</w:t>
      </w:r>
      <w:proofErr w:type="spellStart"/>
      <w:proofErr w:type="gramEnd"/>
      <w:r w:rsidRPr="000E38D8">
        <w:rPr>
          <w:rFonts w:eastAsia="Times New Roman" w:cs="Times New Roman"/>
          <w:szCs w:val="26"/>
        </w:rPr>
        <w:t>Cơ</w:t>
      </w:r>
      <w:proofErr w:type="spellEnd"/>
      <w:r w:rsidRPr="000E38D8">
        <w:rPr>
          <w:rFonts w:eastAsia="Times New Roman" w:cs="Times New Roman"/>
          <w:szCs w:val="26"/>
        </w:rPr>
        <w:t xml:space="preserve"> </w:t>
      </w:r>
      <w:proofErr w:type="spellStart"/>
      <w:r w:rsidRPr="000E38D8">
        <w:rPr>
          <w:rFonts w:eastAsia="Times New Roman" w:cs="Times New Roman"/>
          <w:szCs w:val="26"/>
        </w:rPr>
        <w:t>quan</w:t>
      </w:r>
      <w:proofErr w:type="spellEnd"/>
      <w:r w:rsidRPr="000E38D8">
        <w:rPr>
          <w:rFonts w:eastAsia="Times New Roman" w:cs="Times New Roman"/>
          <w:szCs w:val="26"/>
        </w:rPr>
        <w:t xml:space="preserve"> </w:t>
      </w:r>
      <w:proofErr w:type="spellStart"/>
      <w:r w:rsidRPr="000E38D8">
        <w:rPr>
          <w:rFonts w:eastAsia="Times New Roman" w:cs="Times New Roman"/>
          <w:szCs w:val="26"/>
        </w:rPr>
        <w:t>có</w:t>
      </w:r>
      <w:proofErr w:type="spellEnd"/>
      <w:r w:rsidRPr="000E38D8">
        <w:rPr>
          <w:rFonts w:eastAsia="Times New Roman" w:cs="Times New Roman"/>
          <w:szCs w:val="26"/>
        </w:rPr>
        <w:t xml:space="preserve"> </w:t>
      </w:r>
      <w:proofErr w:type="spellStart"/>
      <w:r w:rsidRPr="000E38D8">
        <w:rPr>
          <w:rFonts w:eastAsia="Times New Roman" w:cs="Times New Roman"/>
          <w:szCs w:val="26"/>
        </w:rPr>
        <w:t>thẩm</w:t>
      </w:r>
      <w:proofErr w:type="spellEnd"/>
      <w:r w:rsidRPr="000E38D8">
        <w:rPr>
          <w:rFonts w:eastAsia="Times New Roman" w:cs="Times New Roman"/>
          <w:szCs w:val="26"/>
        </w:rPr>
        <w:t xml:space="preserve"> </w:t>
      </w:r>
      <w:proofErr w:type="spellStart"/>
      <w:r w:rsidRPr="000E38D8">
        <w:rPr>
          <w:rFonts w:eastAsia="Times New Roman" w:cs="Times New Roman"/>
          <w:szCs w:val="26"/>
        </w:rPr>
        <w:t>quyền</w:t>
      </w:r>
      <w:proofErr w:type="spellEnd"/>
      <w:r w:rsidRPr="000E38D8">
        <w:rPr>
          <w:rFonts w:eastAsia="Times New Roman" w:cs="Times New Roman"/>
          <w:szCs w:val="26"/>
        </w:rPr>
        <w:t xml:space="preserve">)…  </w:t>
      </w:r>
      <w:proofErr w:type="spellStart"/>
      <w:r w:rsidRPr="000E38D8">
        <w:rPr>
          <w:rFonts w:eastAsia="Times New Roman" w:cs="Times New Roman"/>
          <w:szCs w:val="26"/>
        </w:rPr>
        <w:t>cấp</w:t>
      </w:r>
      <w:proofErr w:type="spellEnd"/>
      <w:r w:rsidRPr="000E38D8">
        <w:rPr>
          <w:rFonts w:eastAsia="Times New Roman" w:cs="Times New Roman"/>
          <w:szCs w:val="26"/>
        </w:rPr>
        <w:t xml:space="preserve"> </w:t>
      </w:r>
      <w:proofErr w:type="spellStart"/>
      <w:r w:rsidRPr="000E38D8">
        <w:rPr>
          <w:rFonts w:eastAsia="Times New Roman" w:cs="Times New Roman"/>
          <w:szCs w:val="26"/>
        </w:rPr>
        <w:t>Giấy</w:t>
      </w:r>
      <w:proofErr w:type="spellEnd"/>
      <w:r w:rsidRPr="000E38D8">
        <w:rPr>
          <w:rFonts w:eastAsia="Times New Roman" w:cs="Times New Roman"/>
          <w:szCs w:val="26"/>
        </w:rPr>
        <w:t xml:space="preserve"> </w:t>
      </w:r>
      <w:proofErr w:type="spellStart"/>
      <w:r w:rsidRPr="000E38D8">
        <w:rPr>
          <w:rFonts w:eastAsia="Times New Roman" w:cs="Times New Roman"/>
          <w:szCs w:val="26"/>
        </w:rPr>
        <w:t>phép</w:t>
      </w:r>
      <w:proofErr w:type="spellEnd"/>
      <w:r w:rsidRPr="000E38D8">
        <w:rPr>
          <w:rFonts w:eastAsia="Times New Roman" w:cs="Times New Roman"/>
          <w:szCs w:val="26"/>
        </w:rPr>
        <w:t xml:space="preserve"> </w:t>
      </w:r>
      <w:proofErr w:type="spellStart"/>
      <w:r w:rsidRPr="000E38D8">
        <w:rPr>
          <w:rFonts w:eastAsia="Times New Roman" w:cs="Times New Roman"/>
          <w:szCs w:val="26"/>
        </w:rPr>
        <w:t>nhập</w:t>
      </w:r>
      <w:proofErr w:type="spellEnd"/>
      <w:r w:rsidRPr="000E38D8">
        <w:rPr>
          <w:rFonts w:eastAsia="Times New Roman" w:cs="Times New Roman"/>
          <w:szCs w:val="26"/>
        </w:rPr>
        <w:t xml:space="preserve"> </w:t>
      </w:r>
      <w:proofErr w:type="spellStart"/>
      <w:r w:rsidRPr="000E38D8">
        <w:rPr>
          <w:rFonts w:eastAsia="Times New Roman" w:cs="Times New Roman"/>
          <w:szCs w:val="26"/>
        </w:rPr>
        <w:t>khẩu</w:t>
      </w:r>
      <w:proofErr w:type="spellEnd"/>
      <w:r w:rsidRPr="000E38D8">
        <w:rPr>
          <w:rFonts w:eastAsia="Times New Roman" w:cs="Times New Roman"/>
          <w:szCs w:val="26"/>
        </w:rPr>
        <w:t xml:space="preserve"> </w:t>
      </w:r>
      <w:proofErr w:type="spellStart"/>
      <w:r w:rsidRPr="000E38D8">
        <w:rPr>
          <w:rFonts w:eastAsia="Times New Roman" w:cs="Times New Roman"/>
          <w:szCs w:val="26"/>
        </w:rPr>
        <w:t>tàu</w:t>
      </w:r>
      <w:proofErr w:type="spellEnd"/>
      <w:r w:rsidRPr="000E38D8">
        <w:rPr>
          <w:rFonts w:eastAsia="Times New Roman" w:cs="Times New Roman"/>
          <w:szCs w:val="26"/>
        </w:rPr>
        <w:t xml:space="preserve"> </w:t>
      </w:r>
      <w:proofErr w:type="spellStart"/>
      <w:r w:rsidRPr="000E38D8">
        <w:rPr>
          <w:rFonts w:eastAsia="Times New Roman" w:cs="Times New Roman"/>
          <w:szCs w:val="26"/>
        </w:rPr>
        <w:t>biển</w:t>
      </w:r>
      <w:proofErr w:type="spellEnd"/>
      <w:r w:rsidRPr="000E38D8">
        <w:rPr>
          <w:rFonts w:eastAsia="Times New Roman" w:cs="Times New Roman"/>
          <w:szCs w:val="26"/>
        </w:rPr>
        <w:t xml:space="preserve"> </w:t>
      </w:r>
      <w:proofErr w:type="spellStart"/>
      <w:r w:rsidRPr="000E38D8">
        <w:rPr>
          <w:rFonts w:eastAsia="Times New Roman" w:cs="Times New Roman"/>
          <w:szCs w:val="26"/>
        </w:rPr>
        <w:t>đã</w:t>
      </w:r>
      <w:proofErr w:type="spellEnd"/>
      <w:r w:rsidRPr="000E38D8">
        <w:rPr>
          <w:rFonts w:eastAsia="Times New Roman" w:cs="Times New Roman"/>
          <w:szCs w:val="26"/>
        </w:rPr>
        <w:t xml:space="preserve"> qua </w:t>
      </w:r>
      <w:proofErr w:type="spellStart"/>
      <w:r w:rsidRPr="000E38D8">
        <w:rPr>
          <w:rFonts w:eastAsia="Times New Roman" w:cs="Times New Roman"/>
          <w:szCs w:val="26"/>
        </w:rPr>
        <w:t>sử</w:t>
      </w:r>
      <w:proofErr w:type="spellEnd"/>
      <w:r w:rsidRPr="000E38D8">
        <w:rPr>
          <w:rFonts w:eastAsia="Times New Roman" w:cs="Times New Roman"/>
          <w:szCs w:val="26"/>
        </w:rPr>
        <w:t xml:space="preserve"> </w:t>
      </w:r>
      <w:proofErr w:type="spellStart"/>
      <w:r w:rsidRPr="000E38D8">
        <w:rPr>
          <w:rFonts w:eastAsia="Times New Roman" w:cs="Times New Roman"/>
          <w:szCs w:val="26"/>
        </w:rPr>
        <w:t>dụng</w:t>
      </w:r>
      <w:proofErr w:type="spellEnd"/>
      <w:r w:rsidRPr="000E38D8">
        <w:rPr>
          <w:rFonts w:eastAsia="Times New Roman" w:cs="Times New Roman"/>
          <w:szCs w:val="26"/>
        </w:rPr>
        <w:t xml:space="preserve"> </w:t>
      </w:r>
      <w:proofErr w:type="spellStart"/>
      <w:r w:rsidRPr="000E38D8">
        <w:rPr>
          <w:rFonts w:eastAsia="Times New Roman" w:cs="Times New Roman"/>
          <w:szCs w:val="26"/>
        </w:rPr>
        <w:t>để</w:t>
      </w:r>
      <w:proofErr w:type="spellEnd"/>
      <w:r w:rsidRPr="000E38D8">
        <w:rPr>
          <w:rFonts w:eastAsia="Times New Roman" w:cs="Times New Roman"/>
          <w:szCs w:val="26"/>
        </w:rPr>
        <w:t xml:space="preserve"> </w:t>
      </w:r>
      <w:proofErr w:type="spellStart"/>
      <w:r w:rsidRPr="000E38D8">
        <w:rPr>
          <w:rFonts w:eastAsia="Times New Roman" w:cs="Times New Roman"/>
          <w:szCs w:val="26"/>
        </w:rPr>
        <w:t>phá</w:t>
      </w:r>
      <w:proofErr w:type="spellEnd"/>
      <w:r w:rsidRPr="000E38D8">
        <w:rPr>
          <w:rFonts w:eastAsia="Times New Roman" w:cs="Times New Roman"/>
          <w:szCs w:val="26"/>
        </w:rPr>
        <w:t xml:space="preserve"> </w:t>
      </w:r>
      <w:proofErr w:type="spellStart"/>
      <w:r w:rsidRPr="000E38D8">
        <w:rPr>
          <w:rFonts w:eastAsia="Times New Roman" w:cs="Times New Roman"/>
          <w:szCs w:val="26"/>
        </w:rPr>
        <w:t>dỡ</w:t>
      </w:r>
      <w:proofErr w:type="spellEnd"/>
      <w:r w:rsidRPr="000E38D8">
        <w:rPr>
          <w:rFonts w:eastAsia="Times New Roman" w:cs="Times New Roman"/>
          <w:szCs w:val="26"/>
        </w:rPr>
        <w:t xml:space="preserve"> </w:t>
      </w:r>
      <w:proofErr w:type="spellStart"/>
      <w:r w:rsidRPr="000E38D8">
        <w:rPr>
          <w:rFonts w:eastAsia="Times New Roman" w:cs="Times New Roman"/>
          <w:szCs w:val="26"/>
        </w:rPr>
        <w:t>như</w:t>
      </w:r>
      <w:proofErr w:type="spellEnd"/>
      <w:r w:rsidRPr="000E38D8">
        <w:rPr>
          <w:rFonts w:eastAsia="Times New Roman" w:cs="Times New Roman"/>
          <w:szCs w:val="26"/>
        </w:rPr>
        <w:t xml:space="preserve"> </w:t>
      </w:r>
      <w:proofErr w:type="spellStart"/>
      <w:r w:rsidRPr="000E38D8">
        <w:rPr>
          <w:rFonts w:eastAsia="Times New Roman" w:cs="Times New Roman"/>
          <w:szCs w:val="26"/>
        </w:rPr>
        <w:t>sau</w:t>
      </w:r>
      <w:proofErr w:type="spellEnd"/>
      <w:r w:rsidRPr="000E38D8">
        <w:rPr>
          <w:rFonts w:eastAsia="Times New Roman" w:cs="Times New Roman"/>
          <w:szCs w:val="26"/>
        </w:rPr>
        <w:t>:</w:t>
      </w:r>
    </w:p>
    <w:p w14:paraId="13D3287C" w14:textId="77777777" w:rsidR="004C08FB" w:rsidRPr="000E38D8" w:rsidRDefault="004C08FB" w:rsidP="004C08FB">
      <w:pPr>
        <w:widowControl w:val="0"/>
        <w:spacing w:after="0" w:line="240" w:lineRule="auto"/>
        <w:ind w:firstLine="709"/>
        <w:rPr>
          <w:rFonts w:eastAsia="Times New Roman" w:cs="Times New Roman"/>
          <w:szCs w:val="26"/>
        </w:rPr>
      </w:pPr>
      <w:r w:rsidRPr="000E38D8">
        <w:rPr>
          <w:rFonts w:eastAsia="Times New Roman" w:cs="Times New Roman"/>
          <w:szCs w:val="26"/>
        </w:rPr>
        <w:t xml:space="preserve">1. Thông tin </w:t>
      </w:r>
      <w:proofErr w:type="spellStart"/>
      <w:r w:rsidRPr="000E38D8">
        <w:rPr>
          <w:rFonts w:eastAsia="Times New Roman" w:cs="Times New Roman"/>
          <w:szCs w:val="26"/>
        </w:rPr>
        <w:t>về</w:t>
      </w:r>
      <w:proofErr w:type="spellEnd"/>
      <w:r w:rsidRPr="000E38D8">
        <w:rPr>
          <w:rFonts w:eastAsia="Times New Roman" w:cs="Times New Roman"/>
          <w:szCs w:val="26"/>
        </w:rPr>
        <w:t xml:space="preserve"> </w:t>
      </w:r>
      <w:proofErr w:type="spellStart"/>
      <w:r w:rsidRPr="000E38D8">
        <w:rPr>
          <w:rFonts w:eastAsia="Times New Roman" w:cs="Times New Roman"/>
          <w:szCs w:val="26"/>
        </w:rPr>
        <w:t>doanh</w:t>
      </w:r>
      <w:proofErr w:type="spellEnd"/>
      <w:r w:rsidRPr="000E38D8">
        <w:rPr>
          <w:rFonts w:eastAsia="Times New Roman" w:cs="Times New Roman"/>
          <w:szCs w:val="26"/>
        </w:rPr>
        <w:t xml:space="preserve"> </w:t>
      </w:r>
      <w:proofErr w:type="spellStart"/>
      <w:r w:rsidRPr="000E38D8">
        <w:rPr>
          <w:rFonts w:eastAsia="Times New Roman" w:cs="Times New Roman"/>
          <w:szCs w:val="26"/>
        </w:rPr>
        <w:t>nghiệp</w:t>
      </w:r>
      <w:proofErr w:type="spellEnd"/>
      <w:r w:rsidRPr="000E38D8">
        <w:rPr>
          <w:rFonts w:eastAsia="Times New Roman" w:cs="Times New Roman"/>
          <w:szCs w:val="26"/>
        </w:rPr>
        <w:t xml:space="preserve"> </w:t>
      </w:r>
      <w:proofErr w:type="spellStart"/>
      <w:r w:rsidRPr="000E38D8">
        <w:rPr>
          <w:rFonts w:eastAsia="Times New Roman" w:cs="Times New Roman"/>
          <w:szCs w:val="26"/>
        </w:rPr>
        <w:t>nhập</w:t>
      </w:r>
      <w:proofErr w:type="spellEnd"/>
      <w:r w:rsidRPr="000E38D8">
        <w:rPr>
          <w:rFonts w:eastAsia="Times New Roman" w:cs="Times New Roman"/>
          <w:szCs w:val="26"/>
        </w:rPr>
        <w:t xml:space="preserve"> </w:t>
      </w:r>
      <w:proofErr w:type="spellStart"/>
      <w:r w:rsidRPr="000E38D8">
        <w:rPr>
          <w:rFonts w:eastAsia="Times New Roman" w:cs="Times New Roman"/>
          <w:szCs w:val="26"/>
        </w:rPr>
        <w:t>khẩu</w:t>
      </w:r>
      <w:proofErr w:type="spellEnd"/>
      <w:r w:rsidRPr="000E38D8">
        <w:rPr>
          <w:rFonts w:eastAsia="Times New Roman" w:cs="Times New Roman"/>
          <w:szCs w:val="26"/>
        </w:rPr>
        <w:t xml:space="preserve"> </w:t>
      </w:r>
      <w:proofErr w:type="spellStart"/>
      <w:r w:rsidRPr="000E38D8">
        <w:rPr>
          <w:rFonts w:eastAsia="Times New Roman" w:cs="Times New Roman"/>
          <w:szCs w:val="26"/>
        </w:rPr>
        <w:t>tàu</w:t>
      </w:r>
      <w:proofErr w:type="spellEnd"/>
      <w:r w:rsidRPr="000E38D8">
        <w:rPr>
          <w:rFonts w:eastAsia="Times New Roman" w:cs="Times New Roman"/>
          <w:szCs w:val="26"/>
        </w:rPr>
        <w:t xml:space="preserve"> </w:t>
      </w:r>
      <w:proofErr w:type="spellStart"/>
      <w:r w:rsidRPr="000E38D8">
        <w:rPr>
          <w:rFonts w:eastAsia="Times New Roman" w:cs="Times New Roman"/>
          <w:szCs w:val="26"/>
        </w:rPr>
        <w:t>biển</w:t>
      </w:r>
      <w:proofErr w:type="spellEnd"/>
      <w:r w:rsidRPr="000E38D8">
        <w:rPr>
          <w:rFonts w:eastAsia="Times New Roman" w:cs="Times New Roman"/>
          <w:szCs w:val="26"/>
        </w:rPr>
        <w:t xml:space="preserve"> </w:t>
      </w:r>
      <w:proofErr w:type="spellStart"/>
      <w:r w:rsidRPr="000E38D8">
        <w:rPr>
          <w:rFonts w:eastAsia="Times New Roman" w:cs="Times New Roman"/>
          <w:szCs w:val="26"/>
        </w:rPr>
        <w:t>đã</w:t>
      </w:r>
      <w:proofErr w:type="spellEnd"/>
      <w:r w:rsidRPr="000E38D8">
        <w:rPr>
          <w:rFonts w:eastAsia="Times New Roman" w:cs="Times New Roman"/>
          <w:szCs w:val="26"/>
        </w:rPr>
        <w:t xml:space="preserve"> qua </w:t>
      </w:r>
      <w:proofErr w:type="spellStart"/>
      <w:r w:rsidRPr="000E38D8">
        <w:rPr>
          <w:rFonts w:eastAsia="Times New Roman" w:cs="Times New Roman"/>
          <w:szCs w:val="26"/>
        </w:rPr>
        <w:t>sử</w:t>
      </w:r>
      <w:proofErr w:type="spellEnd"/>
      <w:r w:rsidRPr="000E38D8">
        <w:rPr>
          <w:rFonts w:eastAsia="Times New Roman" w:cs="Times New Roman"/>
          <w:szCs w:val="26"/>
        </w:rPr>
        <w:t xml:space="preserve"> </w:t>
      </w:r>
      <w:proofErr w:type="spellStart"/>
      <w:r w:rsidRPr="000E38D8">
        <w:rPr>
          <w:rFonts w:eastAsia="Times New Roman" w:cs="Times New Roman"/>
          <w:szCs w:val="26"/>
        </w:rPr>
        <w:t>dụng</w:t>
      </w:r>
      <w:proofErr w:type="spellEnd"/>
      <w:r w:rsidRPr="000E38D8">
        <w:rPr>
          <w:rFonts w:eastAsia="Times New Roman" w:cs="Times New Roman"/>
          <w:szCs w:val="26"/>
        </w:rPr>
        <w:t xml:space="preserve"> </w:t>
      </w:r>
      <w:proofErr w:type="spellStart"/>
      <w:r w:rsidRPr="000E38D8">
        <w:rPr>
          <w:rFonts w:eastAsia="Times New Roman" w:cs="Times New Roman"/>
          <w:szCs w:val="26"/>
        </w:rPr>
        <w:t>để</w:t>
      </w:r>
      <w:proofErr w:type="spellEnd"/>
      <w:r w:rsidRPr="000E38D8">
        <w:rPr>
          <w:rFonts w:eastAsia="Times New Roman" w:cs="Times New Roman"/>
          <w:szCs w:val="26"/>
        </w:rPr>
        <w:t xml:space="preserve"> </w:t>
      </w:r>
      <w:proofErr w:type="spellStart"/>
      <w:r w:rsidRPr="000E38D8">
        <w:rPr>
          <w:rFonts w:eastAsia="Times New Roman" w:cs="Times New Roman"/>
          <w:szCs w:val="26"/>
        </w:rPr>
        <w:t>phá</w:t>
      </w:r>
      <w:proofErr w:type="spellEnd"/>
      <w:r w:rsidRPr="000E38D8">
        <w:rPr>
          <w:rFonts w:eastAsia="Times New Roman" w:cs="Times New Roman"/>
          <w:szCs w:val="26"/>
        </w:rPr>
        <w:t xml:space="preserve"> </w:t>
      </w:r>
      <w:proofErr w:type="spellStart"/>
      <w:r w:rsidRPr="000E38D8">
        <w:rPr>
          <w:rFonts w:eastAsia="Times New Roman" w:cs="Times New Roman"/>
          <w:szCs w:val="26"/>
        </w:rPr>
        <w:t>dỡ</w:t>
      </w:r>
      <w:proofErr w:type="spellEnd"/>
    </w:p>
    <w:p w14:paraId="26C4CD9A" w14:textId="77777777" w:rsidR="004C08FB" w:rsidRPr="000E38D8" w:rsidRDefault="004C08FB" w:rsidP="004C08FB">
      <w:pPr>
        <w:widowControl w:val="0"/>
        <w:spacing w:after="0" w:line="240" w:lineRule="auto"/>
        <w:ind w:firstLine="709"/>
        <w:rPr>
          <w:rFonts w:eastAsia="Times New Roman" w:cs="Times New Roman"/>
          <w:szCs w:val="26"/>
        </w:rPr>
      </w:pPr>
      <w:r w:rsidRPr="000E38D8">
        <w:rPr>
          <w:rFonts w:eastAsia="Times New Roman" w:cs="Times New Roman"/>
          <w:szCs w:val="26"/>
        </w:rPr>
        <w:t xml:space="preserve">a) </w:t>
      </w:r>
      <w:proofErr w:type="spellStart"/>
      <w:r w:rsidRPr="000E38D8">
        <w:rPr>
          <w:rFonts w:eastAsia="Times New Roman" w:cs="Times New Roman"/>
          <w:szCs w:val="26"/>
        </w:rPr>
        <w:t>Tên</w:t>
      </w:r>
      <w:proofErr w:type="spellEnd"/>
      <w:r w:rsidRPr="000E38D8">
        <w:rPr>
          <w:rFonts w:eastAsia="Times New Roman" w:cs="Times New Roman"/>
          <w:szCs w:val="26"/>
        </w:rPr>
        <w:t xml:space="preserve"> </w:t>
      </w:r>
      <w:proofErr w:type="spellStart"/>
      <w:r w:rsidRPr="000E38D8">
        <w:rPr>
          <w:rFonts w:eastAsia="Times New Roman" w:cs="Times New Roman"/>
          <w:szCs w:val="26"/>
        </w:rPr>
        <w:t>doanh</w:t>
      </w:r>
      <w:proofErr w:type="spellEnd"/>
      <w:r w:rsidRPr="000E38D8">
        <w:rPr>
          <w:rFonts w:eastAsia="Times New Roman" w:cs="Times New Roman"/>
          <w:szCs w:val="26"/>
        </w:rPr>
        <w:t xml:space="preserve"> </w:t>
      </w:r>
      <w:proofErr w:type="spellStart"/>
      <w:r w:rsidRPr="000E38D8">
        <w:rPr>
          <w:rFonts w:eastAsia="Times New Roman" w:cs="Times New Roman"/>
          <w:szCs w:val="26"/>
        </w:rPr>
        <w:t>nghiệp</w:t>
      </w:r>
      <w:proofErr w:type="spellEnd"/>
      <w:r w:rsidRPr="000E38D8">
        <w:rPr>
          <w:rFonts w:eastAsia="Times New Roman" w:cs="Times New Roman"/>
          <w:szCs w:val="26"/>
        </w:rPr>
        <w:t>: ............................................................................................</w:t>
      </w:r>
    </w:p>
    <w:p w14:paraId="67105B65" w14:textId="77777777" w:rsidR="004C08FB" w:rsidRPr="000E38D8" w:rsidRDefault="004C08FB" w:rsidP="004C08FB">
      <w:pPr>
        <w:widowControl w:val="0"/>
        <w:spacing w:after="0" w:line="240" w:lineRule="auto"/>
        <w:ind w:firstLine="709"/>
        <w:rPr>
          <w:rFonts w:eastAsia="Times New Roman" w:cs="Times New Roman"/>
          <w:szCs w:val="26"/>
        </w:rPr>
      </w:pPr>
      <w:r w:rsidRPr="000E38D8">
        <w:rPr>
          <w:rFonts w:eastAsia="Times New Roman" w:cs="Times New Roman"/>
          <w:szCs w:val="26"/>
        </w:rPr>
        <w:t xml:space="preserve">b) </w:t>
      </w:r>
      <w:proofErr w:type="spellStart"/>
      <w:r w:rsidRPr="000E38D8">
        <w:rPr>
          <w:rFonts w:eastAsia="Times New Roman" w:cs="Times New Roman"/>
          <w:szCs w:val="26"/>
        </w:rPr>
        <w:t>Địa</w:t>
      </w:r>
      <w:proofErr w:type="spellEnd"/>
      <w:r w:rsidRPr="000E38D8">
        <w:rPr>
          <w:rFonts w:eastAsia="Times New Roman" w:cs="Times New Roman"/>
          <w:szCs w:val="26"/>
        </w:rPr>
        <w:t xml:space="preserve"> </w:t>
      </w:r>
      <w:proofErr w:type="spellStart"/>
      <w:r w:rsidRPr="000E38D8">
        <w:rPr>
          <w:rFonts w:eastAsia="Times New Roman" w:cs="Times New Roman"/>
          <w:szCs w:val="26"/>
        </w:rPr>
        <w:t>chỉ</w:t>
      </w:r>
      <w:proofErr w:type="spellEnd"/>
      <w:r w:rsidRPr="000E38D8">
        <w:rPr>
          <w:rFonts w:eastAsia="Times New Roman" w:cs="Times New Roman"/>
          <w:szCs w:val="26"/>
        </w:rPr>
        <w:t xml:space="preserve"> </w:t>
      </w:r>
      <w:proofErr w:type="spellStart"/>
      <w:r w:rsidRPr="000E38D8">
        <w:rPr>
          <w:rFonts w:eastAsia="Times New Roman" w:cs="Times New Roman"/>
          <w:szCs w:val="26"/>
        </w:rPr>
        <w:t>trụ</w:t>
      </w:r>
      <w:proofErr w:type="spellEnd"/>
      <w:r w:rsidRPr="000E38D8">
        <w:rPr>
          <w:rFonts w:eastAsia="Times New Roman" w:cs="Times New Roman"/>
          <w:szCs w:val="26"/>
        </w:rPr>
        <w:t xml:space="preserve"> </w:t>
      </w:r>
      <w:proofErr w:type="spellStart"/>
      <w:r w:rsidRPr="000E38D8">
        <w:rPr>
          <w:rFonts w:eastAsia="Times New Roman" w:cs="Times New Roman"/>
          <w:szCs w:val="26"/>
        </w:rPr>
        <w:t>sở</w:t>
      </w:r>
      <w:proofErr w:type="spellEnd"/>
      <w:r w:rsidRPr="000E38D8">
        <w:rPr>
          <w:rFonts w:eastAsia="Times New Roman" w:cs="Times New Roman"/>
          <w:szCs w:val="26"/>
        </w:rPr>
        <w:t xml:space="preserve"> </w:t>
      </w:r>
      <w:proofErr w:type="spellStart"/>
      <w:r w:rsidRPr="000E38D8">
        <w:rPr>
          <w:rFonts w:eastAsia="Times New Roman" w:cs="Times New Roman"/>
          <w:szCs w:val="26"/>
        </w:rPr>
        <w:t>chính</w:t>
      </w:r>
      <w:proofErr w:type="spellEnd"/>
      <w:r w:rsidRPr="000E38D8">
        <w:rPr>
          <w:rFonts w:eastAsia="Times New Roman" w:cs="Times New Roman"/>
          <w:szCs w:val="26"/>
        </w:rPr>
        <w:t>: ..........................................................................................</w:t>
      </w:r>
    </w:p>
    <w:p w14:paraId="798F1259" w14:textId="77777777" w:rsidR="004C08FB" w:rsidRPr="000E38D8" w:rsidRDefault="004C08FB" w:rsidP="004C08FB">
      <w:pPr>
        <w:widowControl w:val="0"/>
        <w:spacing w:after="0" w:line="240" w:lineRule="auto"/>
        <w:ind w:firstLine="709"/>
        <w:rPr>
          <w:rFonts w:eastAsia="Times New Roman" w:cs="Times New Roman"/>
          <w:szCs w:val="26"/>
        </w:rPr>
      </w:pPr>
      <w:r w:rsidRPr="000E38D8">
        <w:rPr>
          <w:rFonts w:eastAsia="Times New Roman" w:cs="Times New Roman"/>
          <w:szCs w:val="26"/>
        </w:rPr>
        <w:t xml:space="preserve">c) </w:t>
      </w:r>
      <w:proofErr w:type="spellStart"/>
      <w:r w:rsidRPr="000E38D8">
        <w:rPr>
          <w:rFonts w:eastAsia="Times New Roman" w:cs="Times New Roman"/>
          <w:szCs w:val="26"/>
        </w:rPr>
        <w:t>Địa</w:t>
      </w:r>
      <w:proofErr w:type="spellEnd"/>
      <w:r w:rsidRPr="000E38D8">
        <w:rPr>
          <w:rFonts w:eastAsia="Times New Roman" w:cs="Times New Roman"/>
          <w:szCs w:val="26"/>
        </w:rPr>
        <w:t xml:space="preserve"> </w:t>
      </w:r>
      <w:proofErr w:type="spellStart"/>
      <w:r w:rsidRPr="000E38D8">
        <w:rPr>
          <w:rFonts w:eastAsia="Times New Roman" w:cs="Times New Roman"/>
          <w:szCs w:val="26"/>
        </w:rPr>
        <w:t>chỉ</w:t>
      </w:r>
      <w:proofErr w:type="spellEnd"/>
      <w:r w:rsidRPr="000E38D8">
        <w:rPr>
          <w:rFonts w:eastAsia="Times New Roman" w:cs="Times New Roman"/>
          <w:szCs w:val="26"/>
        </w:rPr>
        <w:t xml:space="preserve"> </w:t>
      </w:r>
      <w:proofErr w:type="spellStart"/>
      <w:r w:rsidRPr="000E38D8">
        <w:rPr>
          <w:rFonts w:eastAsia="Times New Roman" w:cs="Times New Roman"/>
          <w:szCs w:val="26"/>
        </w:rPr>
        <w:t>kinh</w:t>
      </w:r>
      <w:proofErr w:type="spellEnd"/>
      <w:r w:rsidRPr="000E38D8">
        <w:rPr>
          <w:rFonts w:eastAsia="Times New Roman" w:cs="Times New Roman"/>
          <w:szCs w:val="26"/>
        </w:rPr>
        <w:t xml:space="preserve"> </w:t>
      </w:r>
      <w:proofErr w:type="spellStart"/>
      <w:r w:rsidRPr="000E38D8">
        <w:rPr>
          <w:rFonts w:eastAsia="Times New Roman" w:cs="Times New Roman"/>
          <w:szCs w:val="26"/>
        </w:rPr>
        <w:t>doanh</w:t>
      </w:r>
      <w:proofErr w:type="spellEnd"/>
      <w:r w:rsidRPr="000E38D8">
        <w:rPr>
          <w:rFonts w:eastAsia="Times New Roman" w:cs="Times New Roman"/>
          <w:szCs w:val="26"/>
        </w:rPr>
        <w:t>: ........................................................................................</w:t>
      </w:r>
    </w:p>
    <w:p w14:paraId="00BFC650" w14:textId="77777777" w:rsidR="004C08FB" w:rsidRPr="000E38D8" w:rsidRDefault="004C08FB" w:rsidP="004C08FB">
      <w:pPr>
        <w:widowControl w:val="0"/>
        <w:spacing w:after="0" w:line="240" w:lineRule="auto"/>
        <w:ind w:firstLine="709"/>
        <w:rPr>
          <w:rFonts w:eastAsia="Times New Roman" w:cs="Times New Roman"/>
          <w:szCs w:val="26"/>
        </w:rPr>
      </w:pPr>
      <w:r w:rsidRPr="000E38D8">
        <w:rPr>
          <w:rFonts w:eastAsia="Times New Roman" w:cs="Times New Roman"/>
          <w:szCs w:val="26"/>
        </w:rPr>
        <w:t xml:space="preserve">d) </w:t>
      </w:r>
      <w:proofErr w:type="spellStart"/>
      <w:r w:rsidRPr="000E38D8">
        <w:rPr>
          <w:rFonts w:eastAsia="Times New Roman" w:cs="Times New Roman"/>
          <w:szCs w:val="26"/>
        </w:rPr>
        <w:t>Giấy</w:t>
      </w:r>
      <w:proofErr w:type="spellEnd"/>
      <w:r w:rsidRPr="000E38D8">
        <w:rPr>
          <w:rFonts w:eastAsia="Times New Roman" w:cs="Times New Roman"/>
          <w:szCs w:val="26"/>
        </w:rPr>
        <w:t xml:space="preserve"> </w:t>
      </w:r>
      <w:proofErr w:type="spellStart"/>
      <w:r w:rsidRPr="000E38D8">
        <w:rPr>
          <w:rFonts w:eastAsia="Times New Roman" w:cs="Times New Roman"/>
          <w:szCs w:val="26"/>
        </w:rPr>
        <w:t>chứng</w:t>
      </w:r>
      <w:proofErr w:type="spellEnd"/>
      <w:r w:rsidRPr="000E38D8">
        <w:rPr>
          <w:rFonts w:eastAsia="Times New Roman" w:cs="Times New Roman"/>
          <w:szCs w:val="26"/>
        </w:rPr>
        <w:t xml:space="preserve"> </w:t>
      </w:r>
      <w:proofErr w:type="spellStart"/>
      <w:r w:rsidRPr="000E38D8">
        <w:rPr>
          <w:rFonts w:eastAsia="Times New Roman" w:cs="Times New Roman"/>
          <w:szCs w:val="26"/>
        </w:rPr>
        <w:t>nhận</w:t>
      </w:r>
      <w:proofErr w:type="spellEnd"/>
      <w:r w:rsidRPr="000E38D8">
        <w:rPr>
          <w:rFonts w:eastAsia="Times New Roman" w:cs="Times New Roman"/>
          <w:szCs w:val="26"/>
        </w:rPr>
        <w:t xml:space="preserve"> </w:t>
      </w:r>
      <w:proofErr w:type="spellStart"/>
      <w:r w:rsidRPr="000E38D8">
        <w:rPr>
          <w:rFonts w:eastAsia="Times New Roman" w:cs="Times New Roman"/>
          <w:szCs w:val="26"/>
        </w:rPr>
        <w:t>đăng</w:t>
      </w:r>
      <w:proofErr w:type="spellEnd"/>
      <w:r w:rsidRPr="000E38D8">
        <w:rPr>
          <w:rFonts w:eastAsia="Times New Roman" w:cs="Times New Roman"/>
          <w:szCs w:val="26"/>
        </w:rPr>
        <w:t xml:space="preserve"> </w:t>
      </w:r>
      <w:proofErr w:type="spellStart"/>
      <w:r w:rsidRPr="000E38D8">
        <w:rPr>
          <w:rFonts w:eastAsia="Times New Roman" w:cs="Times New Roman"/>
          <w:szCs w:val="26"/>
        </w:rPr>
        <w:t>ký</w:t>
      </w:r>
      <w:proofErr w:type="spellEnd"/>
      <w:r w:rsidRPr="000E38D8">
        <w:rPr>
          <w:rFonts w:eastAsia="Times New Roman" w:cs="Times New Roman"/>
          <w:szCs w:val="26"/>
        </w:rPr>
        <w:t xml:space="preserve"> </w:t>
      </w:r>
      <w:proofErr w:type="spellStart"/>
      <w:r w:rsidRPr="000E38D8">
        <w:rPr>
          <w:rFonts w:eastAsia="Times New Roman" w:cs="Times New Roman"/>
          <w:szCs w:val="26"/>
        </w:rPr>
        <w:t>kinh</w:t>
      </w:r>
      <w:proofErr w:type="spellEnd"/>
      <w:r w:rsidRPr="000E38D8">
        <w:rPr>
          <w:rFonts w:eastAsia="Times New Roman" w:cs="Times New Roman"/>
          <w:szCs w:val="26"/>
        </w:rPr>
        <w:t xml:space="preserve"> </w:t>
      </w:r>
      <w:proofErr w:type="spellStart"/>
      <w:r w:rsidRPr="000E38D8">
        <w:rPr>
          <w:rFonts w:eastAsia="Times New Roman" w:cs="Times New Roman"/>
          <w:szCs w:val="26"/>
        </w:rPr>
        <w:t>doanh</w:t>
      </w:r>
      <w:proofErr w:type="spellEnd"/>
      <w:r w:rsidRPr="000E38D8">
        <w:rPr>
          <w:rFonts w:eastAsia="Times New Roman" w:cs="Times New Roman"/>
          <w:szCs w:val="26"/>
        </w:rPr>
        <w:t xml:space="preserve"> </w:t>
      </w:r>
      <w:proofErr w:type="spellStart"/>
      <w:r w:rsidRPr="000E38D8">
        <w:rPr>
          <w:rFonts w:eastAsia="Times New Roman" w:cs="Times New Roman"/>
          <w:szCs w:val="26"/>
        </w:rPr>
        <w:t>số</w:t>
      </w:r>
      <w:proofErr w:type="spellEnd"/>
      <w:r w:rsidRPr="000E38D8">
        <w:rPr>
          <w:rFonts w:eastAsia="Times New Roman" w:cs="Times New Roman"/>
          <w:szCs w:val="26"/>
        </w:rPr>
        <w:t xml:space="preserve"> ……………………. do </w:t>
      </w:r>
      <w:proofErr w:type="gramStart"/>
      <w:r w:rsidRPr="000E38D8">
        <w:rPr>
          <w:rFonts w:eastAsia="Times New Roman" w:cs="Times New Roman"/>
          <w:szCs w:val="26"/>
        </w:rPr>
        <w:t>…(</w:t>
      </w:r>
      <w:proofErr w:type="spellStart"/>
      <w:proofErr w:type="gramEnd"/>
      <w:r w:rsidRPr="000E38D8">
        <w:rPr>
          <w:rFonts w:eastAsia="Times New Roman" w:cs="Times New Roman"/>
          <w:szCs w:val="26"/>
        </w:rPr>
        <w:t>Tên</w:t>
      </w:r>
      <w:proofErr w:type="spellEnd"/>
      <w:r w:rsidRPr="000E38D8">
        <w:rPr>
          <w:rFonts w:eastAsia="Times New Roman" w:cs="Times New Roman"/>
          <w:szCs w:val="26"/>
        </w:rPr>
        <w:t xml:space="preserve"> </w:t>
      </w:r>
      <w:proofErr w:type="spellStart"/>
      <w:r w:rsidRPr="000E38D8">
        <w:rPr>
          <w:rFonts w:eastAsia="Times New Roman" w:cs="Times New Roman"/>
          <w:szCs w:val="26"/>
        </w:rPr>
        <w:t>cơ</w:t>
      </w:r>
      <w:proofErr w:type="spellEnd"/>
      <w:r w:rsidRPr="000E38D8">
        <w:rPr>
          <w:rFonts w:eastAsia="Times New Roman" w:cs="Times New Roman"/>
          <w:szCs w:val="26"/>
        </w:rPr>
        <w:t xml:space="preserve"> </w:t>
      </w:r>
      <w:proofErr w:type="spellStart"/>
      <w:r w:rsidRPr="000E38D8">
        <w:rPr>
          <w:rFonts w:eastAsia="Times New Roman" w:cs="Times New Roman"/>
          <w:szCs w:val="26"/>
        </w:rPr>
        <w:t>quan</w:t>
      </w:r>
      <w:proofErr w:type="spellEnd"/>
      <w:r w:rsidRPr="000E38D8">
        <w:rPr>
          <w:rFonts w:eastAsia="Times New Roman" w:cs="Times New Roman"/>
          <w:szCs w:val="26"/>
        </w:rPr>
        <w:t xml:space="preserve"> </w:t>
      </w:r>
      <w:proofErr w:type="spellStart"/>
      <w:r w:rsidRPr="000E38D8">
        <w:rPr>
          <w:rFonts w:eastAsia="Times New Roman" w:cs="Times New Roman"/>
          <w:szCs w:val="26"/>
        </w:rPr>
        <w:t>cấp</w:t>
      </w:r>
      <w:proofErr w:type="spellEnd"/>
      <w:r w:rsidRPr="000E38D8">
        <w:rPr>
          <w:rFonts w:eastAsia="Times New Roman" w:cs="Times New Roman"/>
          <w:szCs w:val="26"/>
        </w:rPr>
        <w:t xml:space="preserve">)… </w:t>
      </w:r>
      <w:proofErr w:type="spellStart"/>
      <w:r w:rsidRPr="000E38D8">
        <w:rPr>
          <w:rFonts w:eastAsia="Times New Roman" w:cs="Times New Roman"/>
          <w:szCs w:val="26"/>
        </w:rPr>
        <w:t>cấp</w:t>
      </w:r>
      <w:proofErr w:type="spellEnd"/>
      <w:r w:rsidRPr="000E38D8">
        <w:rPr>
          <w:rFonts w:eastAsia="Times New Roman" w:cs="Times New Roman"/>
          <w:szCs w:val="26"/>
        </w:rPr>
        <w:t xml:space="preserve"> </w:t>
      </w:r>
      <w:proofErr w:type="spellStart"/>
      <w:r w:rsidRPr="000E38D8">
        <w:rPr>
          <w:rFonts w:eastAsia="Times New Roman" w:cs="Times New Roman"/>
          <w:szCs w:val="26"/>
        </w:rPr>
        <w:t>ngày</w:t>
      </w:r>
      <w:proofErr w:type="spellEnd"/>
      <w:r w:rsidRPr="000E38D8">
        <w:rPr>
          <w:rFonts w:eastAsia="Times New Roman" w:cs="Times New Roman"/>
          <w:szCs w:val="26"/>
        </w:rPr>
        <w:t>……..</w:t>
      </w:r>
      <w:proofErr w:type="spellStart"/>
      <w:r w:rsidRPr="000E38D8">
        <w:rPr>
          <w:rFonts w:eastAsia="Times New Roman" w:cs="Times New Roman"/>
          <w:szCs w:val="26"/>
        </w:rPr>
        <w:t>tháng</w:t>
      </w:r>
      <w:proofErr w:type="spellEnd"/>
      <w:r w:rsidRPr="000E38D8">
        <w:rPr>
          <w:rFonts w:eastAsia="Times New Roman" w:cs="Times New Roman"/>
          <w:szCs w:val="26"/>
        </w:rPr>
        <w:t>……</w:t>
      </w:r>
      <w:proofErr w:type="spellStart"/>
      <w:r w:rsidRPr="000E38D8">
        <w:rPr>
          <w:rFonts w:eastAsia="Times New Roman" w:cs="Times New Roman"/>
          <w:szCs w:val="26"/>
        </w:rPr>
        <w:t>năm</w:t>
      </w:r>
      <w:proofErr w:type="spellEnd"/>
      <w:r w:rsidRPr="000E38D8">
        <w:rPr>
          <w:rFonts w:eastAsia="Times New Roman" w:cs="Times New Roman"/>
          <w:szCs w:val="26"/>
        </w:rPr>
        <w:t xml:space="preserve"> ……….</w:t>
      </w:r>
    </w:p>
    <w:p w14:paraId="5827A6C7" w14:textId="77777777" w:rsidR="004C08FB" w:rsidRPr="000E38D8" w:rsidRDefault="004C08FB" w:rsidP="004C08FB">
      <w:pPr>
        <w:widowControl w:val="0"/>
        <w:spacing w:after="0" w:line="240" w:lineRule="auto"/>
        <w:ind w:firstLine="709"/>
        <w:rPr>
          <w:rFonts w:eastAsia="Times New Roman" w:cs="Times New Roman"/>
          <w:szCs w:val="26"/>
        </w:rPr>
      </w:pPr>
      <w:r w:rsidRPr="000E38D8">
        <w:rPr>
          <w:rFonts w:eastAsia="Times New Roman" w:cs="Times New Roman"/>
          <w:szCs w:val="26"/>
        </w:rPr>
        <w:t xml:space="preserve">đ) </w:t>
      </w:r>
      <w:proofErr w:type="spellStart"/>
      <w:r w:rsidRPr="000E38D8">
        <w:rPr>
          <w:rFonts w:eastAsia="Times New Roman" w:cs="Times New Roman"/>
          <w:szCs w:val="26"/>
        </w:rPr>
        <w:t>Người</w:t>
      </w:r>
      <w:proofErr w:type="spellEnd"/>
      <w:r w:rsidRPr="000E38D8">
        <w:rPr>
          <w:rFonts w:eastAsia="Times New Roman" w:cs="Times New Roman"/>
          <w:szCs w:val="26"/>
        </w:rPr>
        <w:t xml:space="preserve"> </w:t>
      </w:r>
      <w:proofErr w:type="spellStart"/>
      <w:r w:rsidRPr="000E38D8">
        <w:rPr>
          <w:rFonts w:eastAsia="Times New Roman" w:cs="Times New Roman"/>
          <w:szCs w:val="26"/>
        </w:rPr>
        <w:t>đại</w:t>
      </w:r>
      <w:proofErr w:type="spellEnd"/>
      <w:r w:rsidRPr="000E38D8">
        <w:rPr>
          <w:rFonts w:eastAsia="Times New Roman" w:cs="Times New Roman"/>
          <w:szCs w:val="26"/>
        </w:rPr>
        <w:t xml:space="preserve"> </w:t>
      </w:r>
      <w:proofErr w:type="spellStart"/>
      <w:r w:rsidRPr="000E38D8">
        <w:rPr>
          <w:rFonts w:eastAsia="Times New Roman" w:cs="Times New Roman"/>
          <w:szCs w:val="26"/>
        </w:rPr>
        <w:t>diện</w:t>
      </w:r>
      <w:proofErr w:type="spellEnd"/>
      <w:r w:rsidRPr="000E38D8">
        <w:rPr>
          <w:rFonts w:eastAsia="Times New Roman" w:cs="Times New Roman"/>
          <w:szCs w:val="26"/>
        </w:rPr>
        <w:t xml:space="preserve"> </w:t>
      </w:r>
      <w:proofErr w:type="spellStart"/>
      <w:r w:rsidRPr="000E38D8">
        <w:rPr>
          <w:rFonts w:eastAsia="Times New Roman" w:cs="Times New Roman"/>
          <w:szCs w:val="26"/>
        </w:rPr>
        <w:t>theo</w:t>
      </w:r>
      <w:proofErr w:type="spellEnd"/>
      <w:r w:rsidRPr="000E38D8">
        <w:rPr>
          <w:rFonts w:eastAsia="Times New Roman" w:cs="Times New Roman"/>
          <w:szCs w:val="26"/>
        </w:rPr>
        <w:t xml:space="preserve"> </w:t>
      </w:r>
      <w:proofErr w:type="spellStart"/>
      <w:r w:rsidRPr="000E38D8">
        <w:rPr>
          <w:rFonts w:eastAsia="Times New Roman" w:cs="Times New Roman"/>
          <w:szCs w:val="26"/>
        </w:rPr>
        <w:t>pháp</w:t>
      </w:r>
      <w:proofErr w:type="spellEnd"/>
      <w:r w:rsidRPr="000E38D8">
        <w:rPr>
          <w:rFonts w:eastAsia="Times New Roman" w:cs="Times New Roman"/>
          <w:szCs w:val="26"/>
        </w:rPr>
        <w:t xml:space="preserve"> </w:t>
      </w:r>
      <w:proofErr w:type="spellStart"/>
      <w:r w:rsidRPr="000E38D8">
        <w:rPr>
          <w:rFonts w:eastAsia="Times New Roman" w:cs="Times New Roman"/>
          <w:szCs w:val="26"/>
        </w:rPr>
        <w:t>luật</w:t>
      </w:r>
      <w:proofErr w:type="spellEnd"/>
      <w:r w:rsidRPr="000E38D8">
        <w:rPr>
          <w:rFonts w:eastAsia="Times New Roman" w:cs="Times New Roman"/>
          <w:szCs w:val="26"/>
        </w:rPr>
        <w:t>: .........................................................................</w:t>
      </w:r>
    </w:p>
    <w:p w14:paraId="04361795" w14:textId="77777777" w:rsidR="004C08FB" w:rsidRPr="000E38D8" w:rsidRDefault="004C08FB" w:rsidP="004C08FB">
      <w:pPr>
        <w:widowControl w:val="0"/>
        <w:spacing w:after="0" w:line="240" w:lineRule="auto"/>
        <w:ind w:firstLine="709"/>
        <w:rPr>
          <w:rFonts w:eastAsia="Times New Roman" w:cs="Times New Roman"/>
          <w:szCs w:val="26"/>
        </w:rPr>
      </w:pPr>
      <w:r w:rsidRPr="000E38D8">
        <w:rPr>
          <w:rFonts w:eastAsia="Times New Roman" w:cs="Times New Roman"/>
          <w:szCs w:val="26"/>
        </w:rPr>
        <w:t xml:space="preserve">2. Thông tin </w:t>
      </w:r>
      <w:proofErr w:type="spellStart"/>
      <w:r w:rsidRPr="000E38D8">
        <w:rPr>
          <w:rFonts w:eastAsia="Times New Roman" w:cs="Times New Roman"/>
          <w:szCs w:val="26"/>
        </w:rPr>
        <w:t>về</w:t>
      </w:r>
      <w:proofErr w:type="spellEnd"/>
      <w:r w:rsidRPr="000E38D8">
        <w:rPr>
          <w:rFonts w:eastAsia="Times New Roman" w:cs="Times New Roman"/>
          <w:szCs w:val="26"/>
        </w:rPr>
        <w:t xml:space="preserve"> </w:t>
      </w:r>
      <w:proofErr w:type="spellStart"/>
      <w:r w:rsidRPr="000E38D8">
        <w:rPr>
          <w:rFonts w:eastAsia="Times New Roman" w:cs="Times New Roman"/>
          <w:szCs w:val="26"/>
        </w:rPr>
        <w:t>cơ</w:t>
      </w:r>
      <w:proofErr w:type="spellEnd"/>
      <w:r w:rsidRPr="000E38D8">
        <w:rPr>
          <w:rFonts w:eastAsia="Times New Roman" w:cs="Times New Roman"/>
          <w:szCs w:val="26"/>
        </w:rPr>
        <w:t xml:space="preserve"> </w:t>
      </w:r>
      <w:proofErr w:type="spellStart"/>
      <w:r w:rsidRPr="000E38D8">
        <w:rPr>
          <w:rFonts w:eastAsia="Times New Roman" w:cs="Times New Roman"/>
          <w:szCs w:val="26"/>
        </w:rPr>
        <w:t>sở</w:t>
      </w:r>
      <w:proofErr w:type="spellEnd"/>
      <w:r w:rsidRPr="000E38D8">
        <w:rPr>
          <w:rFonts w:eastAsia="Times New Roman" w:cs="Times New Roman"/>
          <w:szCs w:val="26"/>
        </w:rPr>
        <w:t xml:space="preserve"> </w:t>
      </w:r>
      <w:proofErr w:type="spellStart"/>
      <w:r w:rsidRPr="000E38D8">
        <w:rPr>
          <w:rFonts w:eastAsia="Times New Roman" w:cs="Times New Roman"/>
          <w:szCs w:val="26"/>
        </w:rPr>
        <w:t>phá</w:t>
      </w:r>
      <w:proofErr w:type="spellEnd"/>
      <w:r w:rsidRPr="000E38D8">
        <w:rPr>
          <w:rFonts w:eastAsia="Times New Roman" w:cs="Times New Roman"/>
          <w:szCs w:val="26"/>
        </w:rPr>
        <w:t xml:space="preserve"> </w:t>
      </w:r>
      <w:proofErr w:type="spellStart"/>
      <w:r w:rsidRPr="000E38D8">
        <w:rPr>
          <w:rFonts w:eastAsia="Times New Roman" w:cs="Times New Roman"/>
          <w:szCs w:val="26"/>
        </w:rPr>
        <w:t>dỡ</w:t>
      </w:r>
      <w:proofErr w:type="spellEnd"/>
      <w:r w:rsidRPr="000E38D8">
        <w:rPr>
          <w:rFonts w:eastAsia="Times New Roman" w:cs="Times New Roman"/>
          <w:szCs w:val="26"/>
        </w:rPr>
        <w:t xml:space="preserve"> </w:t>
      </w:r>
      <w:proofErr w:type="spellStart"/>
      <w:r w:rsidRPr="000E38D8">
        <w:rPr>
          <w:rFonts w:eastAsia="Times New Roman" w:cs="Times New Roman"/>
          <w:szCs w:val="26"/>
        </w:rPr>
        <w:t>tàu</w:t>
      </w:r>
      <w:proofErr w:type="spellEnd"/>
      <w:r w:rsidRPr="000E38D8">
        <w:rPr>
          <w:rFonts w:eastAsia="Times New Roman" w:cs="Times New Roman"/>
          <w:szCs w:val="26"/>
        </w:rPr>
        <w:t xml:space="preserve"> </w:t>
      </w:r>
      <w:proofErr w:type="spellStart"/>
      <w:r w:rsidRPr="000E38D8">
        <w:rPr>
          <w:rFonts w:eastAsia="Times New Roman" w:cs="Times New Roman"/>
          <w:szCs w:val="26"/>
        </w:rPr>
        <w:t>biển</w:t>
      </w:r>
      <w:proofErr w:type="spellEnd"/>
    </w:p>
    <w:p w14:paraId="2A3374AA" w14:textId="77777777" w:rsidR="004C08FB" w:rsidRPr="000E38D8" w:rsidRDefault="004C08FB" w:rsidP="004C08FB">
      <w:pPr>
        <w:widowControl w:val="0"/>
        <w:spacing w:after="0" w:line="240" w:lineRule="auto"/>
        <w:ind w:firstLine="709"/>
        <w:rPr>
          <w:rFonts w:eastAsia="Times New Roman" w:cs="Times New Roman"/>
          <w:szCs w:val="26"/>
        </w:rPr>
      </w:pPr>
      <w:r w:rsidRPr="000E38D8">
        <w:rPr>
          <w:rFonts w:eastAsia="Times New Roman" w:cs="Times New Roman"/>
          <w:szCs w:val="26"/>
        </w:rPr>
        <w:t xml:space="preserve">a) </w:t>
      </w:r>
      <w:proofErr w:type="spellStart"/>
      <w:r w:rsidRPr="000E38D8">
        <w:rPr>
          <w:rFonts w:eastAsia="Times New Roman" w:cs="Times New Roman"/>
          <w:szCs w:val="26"/>
        </w:rPr>
        <w:t>Tên</w:t>
      </w:r>
      <w:proofErr w:type="spellEnd"/>
      <w:r w:rsidRPr="000E38D8">
        <w:rPr>
          <w:rFonts w:eastAsia="Times New Roman" w:cs="Times New Roman"/>
          <w:szCs w:val="26"/>
        </w:rPr>
        <w:t xml:space="preserve"> </w:t>
      </w:r>
      <w:proofErr w:type="spellStart"/>
      <w:r w:rsidRPr="000E38D8">
        <w:rPr>
          <w:rFonts w:eastAsia="Times New Roman" w:cs="Times New Roman"/>
          <w:szCs w:val="26"/>
        </w:rPr>
        <w:t>cơ</w:t>
      </w:r>
      <w:proofErr w:type="spellEnd"/>
      <w:r w:rsidRPr="000E38D8">
        <w:rPr>
          <w:rFonts w:eastAsia="Times New Roman" w:cs="Times New Roman"/>
          <w:szCs w:val="26"/>
        </w:rPr>
        <w:t xml:space="preserve"> </w:t>
      </w:r>
      <w:proofErr w:type="spellStart"/>
      <w:r w:rsidRPr="000E38D8">
        <w:rPr>
          <w:rFonts w:eastAsia="Times New Roman" w:cs="Times New Roman"/>
          <w:szCs w:val="26"/>
        </w:rPr>
        <w:t>sở</w:t>
      </w:r>
      <w:proofErr w:type="spellEnd"/>
      <w:r w:rsidRPr="000E38D8">
        <w:rPr>
          <w:rFonts w:eastAsia="Times New Roman" w:cs="Times New Roman"/>
          <w:szCs w:val="26"/>
        </w:rPr>
        <w:t xml:space="preserve"> </w:t>
      </w:r>
      <w:proofErr w:type="spellStart"/>
      <w:r w:rsidRPr="000E38D8">
        <w:rPr>
          <w:rFonts w:eastAsia="Times New Roman" w:cs="Times New Roman"/>
          <w:szCs w:val="26"/>
        </w:rPr>
        <w:t>phá</w:t>
      </w:r>
      <w:proofErr w:type="spellEnd"/>
      <w:r w:rsidRPr="000E38D8">
        <w:rPr>
          <w:rFonts w:eastAsia="Times New Roman" w:cs="Times New Roman"/>
          <w:szCs w:val="26"/>
        </w:rPr>
        <w:t xml:space="preserve"> </w:t>
      </w:r>
      <w:proofErr w:type="spellStart"/>
      <w:r w:rsidRPr="000E38D8">
        <w:rPr>
          <w:rFonts w:eastAsia="Times New Roman" w:cs="Times New Roman"/>
          <w:szCs w:val="26"/>
        </w:rPr>
        <w:t>dỡ</w:t>
      </w:r>
      <w:proofErr w:type="spellEnd"/>
      <w:r w:rsidRPr="000E38D8">
        <w:rPr>
          <w:rFonts w:eastAsia="Times New Roman" w:cs="Times New Roman"/>
          <w:szCs w:val="26"/>
        </w:rPr>
        <w:t>: ........................................................................................</w:t>
      </w:r>
    </w:p>
    <w:p w14:paraId="130F66D1" w14:textId="77777777" w:rsidR="004C08FB" w:rsidRPr="000E38D8" w:rsidRDefault="004C08FB" w:rsidP="004C08FB">
      <w:pPr>
        <w:widowControl w:val="0"/>
        <w:spacing w:after="0" w:line="240" w:lineRule="auto"/>
        <w:ind w:firstLine="709"/>
        <w:rPr>
          <w:rFonts w:eastAsia="Times New Roman" w:cs="Times New Roman"/>
          <w:szCs w:val="26"/>
        </w:rPr>
      </w:pPr>
      <w:r w:rsidRPr="000E38D8">
        <w:rPr>
          <w:rFonts w:eastAsia="Times New Roman" w:cs="Times New Roman"/>
          <w:szCs w:val="26"/>
        </w:rPr>
        <w:t xml:space="preserve">b) </w:t>
      </w:r>
      <w:proofErr w:type="spellStart"/>
      <w:r w:rsidRPr="000E38D8">
        <w:rPr>
          <w:rFonts w:eastAsia="Times New Roman" w:cs="Times New Roman"/>
          <w:szCs w:val="26"/>
        </w:rPr>
        <w:t>Địa</w:t>
      </w:r>
      <w:proofErr w:type="spellEnd"/>
      <w:r w:rsidRPr="000E38D8">
        <w:rPr>
          <w:rFonts w:eastAsia="Times New Roman" w:cs="Times New Roman"/>
          <w:szCs w:val="26"/>
        </w:rPr>
        <w:t xml:space="preserve"> </w:t>
      </w:r>
      <w:proofErr w:type="spellStart"/>
      <w:r w:rsidRPr="000E38D8">
        <w:rPr>
          <w:rFonts w:eastAsia="Times New Roman" w:cs="Times New Roman"/>
          <w:szCs w:val="26"/>
        </w:rPr>
        <w:t>chỉ</w:t>
      </w:r>
      <w:proofErr w:type="spellEnd"/>
      <w:r w:rsidRPr="000E38D8">
        <w:rPr>
          <w:rFonts w:eastAsia="Times New Roman" w:cs="Times New Roman"/>
          <w:szCs w:val="26"/>
        </w:rPr>
        <w:t xml:space="preserve"> </w:t>
      </w:r>
      <w:proofErr w:type="spellStart"/>
      <w:r w:rsidRPr="000E38D8">
        <w:rPr>
          <w:rFonts w:eastAsia="Times New Roman" w:cs="Times New Roman"/>
          <w:szCs w:val="26"/>
        </w:rPr>
        <w:t>cơ</w:t>
      </w:r>
      <w:proofErr w:type="spellEnd"/>
      <w:r w:rsidRPr="000E38D8">
        <w:rPr>
          <w:rFonts w:eastAsia="Times New Roman" w:cs="Times New Roman"/>
          <w:szCs w:val="26"/>
        </w:rPr>
        <w:t xml:space="preserve"> </w:t>
      </w:r>
      <w:proofErr w:type="spellStart"/>
      <w:r w:rsidRPr="000E38D8">
        <w:rPr>
          <w:rFonts w:eastAsia="Times New Roman" w:cs="Times New Roman"/>
          <w:szCs w:val="26"/>
        </w:rPr>
        <w:t>sở</w:t>
      </w:r>
      <w:proofErr w:type="spellEnd"/>
      <w:r w:rsidRPr="000E38D8">
        <w:rPr>
          <w:rFonts w:eastAsia="Times New Roman" w:cs="Times New Roman"/>
          <w:szCs w:val="26"/>
        </w:rPr>
        <w:t xml:space="preserve"> </w:t>
      </w:r>
      <w:proofErr w:type="spellStart"/>
      <w:r w:rsidRPr="000E38D8">
        <w:rPr>
          <w:rFonts w:eastAsia="Times New Roman" w:cs="Times New Roman"/>
          <w:szCs w:val="26"/>
        </w:rPr>
        <w:t>phá</w:t>
      </w:r>
      <w:proofErr w:type="spellEnd"/>
      <w:r w:rsidRPr="000E38D8">
        <w:rPr>
          <w:rFonts w:eastAsia="Times New Roman" w:cs="Times New Roman"/>
          <w:szCs w:val="26"/>
        </w:rPr>
        <w:t xml:space="preserve"> </w:t>
      </w:r>
      <w:proofErr w:type="spellStart"/>
      <w:r w:rsidRPr="000E38D8">
        <w:rPr>
          <w:rFonts w:eastAsia="Times New Roman" w:cs="Times New Roman"/>
          <w:szCs w:val="26"/>
        </w:rPr>
        <w:t>dỡ</w:t>
      </w:r>
      <w:proofErr w:type="spellEnd"/>
      <w:r w:rsidRPr="000E38D8">
        <w:rPr>
          <w:rFonts w:eastAsia="Times New Roman" w:cs="Times New Roman"/>
          <w:szCs w:val="26"/>
        </w:rPr>
        <w:t>: ................................................................................</w:t>
      </w:r>
    </w:p>
    <w:p w14:paraId="50E81739" w14:textId="77777777" w:rsidR="004C08FB" w:rsidRPr="000E38D8" w:rsidRDefault="004C08FB" w:rsidP="004C08FB">
      <w:pPr>
        <w:widowControl w:val="0"/>
        <w:spacing w:after="0" w:line="240" w:lineRule="auto"/>
        <w:ind w:firstLine="709"/>
        <w:rPr>
          <w:rFonts w:eastAsia="Times New Roman" w:cs="Times New Roman"/>
          <w:szCs w:val="26"/>
        </w:rPr>
      </w:pPr>
      <w:r w:rsidRPr="000E38D8">
        <w:rPr>
          <w:rFonts w:eastAsia="Times New Roman" w:cs="Times New Roman"/>
          <w:szCs w:val="26"/>
        </w:rPr>
        <w:t xml:space="preserve">3. Thông tin </w:t>
      </w:r>
      <w:proofErr w:type="spellStart"/>
      <w:r w:rsidRPr="000E38D8">
        <w:rPr>
          <w:rFonts w:eastAsia="Times New Roman" w:cs="Times New Roman"/>
          <w:szCs w:val="26"/>
        </w:rPr>
        <w:t>về</w:t>
      </w:r>
      <w:proofErr w:type="spellEnd"/>
      <w:r w:rsidRPr="000E38D8">
        <w:rPr>
          <w:rFonts w:eastAsia="Times New Roman" w:cs="Times New Roman"/>
          <w:szCs w:val="26"/>
        </w:rPr>
        <w:t xml:space="preserve"> </w:t>
      </w:r>
      <w:proofErr w:type="spellStart"/>
      <w:r w:rsidRPr="000E38D8">
        <w:rPr>
          <w:rFonts w:eastAsia="Times New Roman" w:cs="Times New Roman"/>
          <w:szCs w:val="26"/>
        </w:rPr>
        <w:t>Giấy</w:t>
      </w:r>
      <w:proofErr w:type="spellEnd"/>
      <w:r w:rsidRPr="000E38D8">
        <w:rPr>
          <w:rFonts w:eastAsia="Times New Roman" w:cs="Times New Roman"/>
          <w:szCs w:val="26"/>
        </w:rPr>
        <w:t xml:space="preserve"> </w:t>
      </w:r>
      <w:proofErr w:type="spellStart"/>
      <w:r w:rsidRPr="000E38D8">
        <w:rPr>
          <w:rFonts w:eastAsia="Times New Roman" w:cs="Times New Roman"/>
          <w:szCs w:val="26"/>
        </w:rPr>
        <w:t>phép</w:t>
      </w:r>
      <w:proofErr w:type="spellEnd"/>
    </w:p>
    <w:p w14:paraId="72CFC17E" w14:textId="77777777" w:rsidR="004C08FB" w:rsidRPr="000E38D8" w:rsidRDefault="004C08FB" w:rsidP="004C08FB">
      <w:pPr>
        <w:widowControl w:val="0"/>
        <w:spacing w:after="0" w:line="240" w:lineRule="auto"/>
        <w:ind w:firstLine="709"/>
        <w:rPr>
          <w:rFonts w:eastAsia="Times New Roman" w:cs="Times New Roman"/>
          <w:szCs w:val="26"/>
        </w:rPr>
      </w:pPr>
      <w:r w:rsidRPr="000E38D8">
        <w:rPr>
          <w:rFonts w:eastAsia="Times New Roman" w:cs="Times New Roman"/>
          <w:szCs w:val="26"/>
        </w:rPr>
        <w:t xml:space="preserve">a) </w:t>
      </w:r>
      <w:proofErr w:type="spellStart"/>
      <w:r w:rsidRPr="000E38D8">
        <w:rPr>
          <w:rFonts w:eastAsia="Times New Roman" w:cs="Times New Roman"/>
          <w:szCs w:val="26"/>
        </w:rPr>
        <w:t>Tàu</w:t>
      </w:r>
      <w:proofErr w:type="spellEnd"/>
      <w:r w:rsidRPr="000E38D8">
        <w:rPr>
          <w:rFonts w:eastAsia="Times New Roman" w:cs="Times New Roman"/>
          <w:szCs w:val="26"/>
        </w:rPr>
        <w:t xml:space="preserve"> </w:t>
      </w:r>
      <w:proofErr w:type="spellStart"/>
      <w:r w:rsidRPr="000E38D8">
        <w:rPr>
          <w:rFonts w:eastAsia="Times New Roman" w:cs="Times New Roman"/>
          <w:szCs w:val="26"/>
        </w:rPr>
        <w:t>biển</w:t>
      </w:r>
      <w:proofErr w:type="spellEnd"/>
      <w:r w:rsidRPr="000E38D8">
        <w:rPr>
          <w:rFonts w:eastAsia="Times New Roman" w:cs="Times New Roman"/>
          <w:szCs w:val="26"/>
        </w:rPr>
        <w:t xml:space="preserve"> </w:t>
      </w:r>
      <w:proofErr w:type="spellStart"/>
      <w:r w:rsidRPr="000E38D8">
        <w:rPr>
          <w:rFonts w:eastAsia="Times New Roman" w:cs="Times New Roman"/>
          <w:szCs w:val="26"/>
        </w:rPr>
        <w:t>đã</w:t>
      </w:r>
      <w:proofErr w:type="spellEnd"/>
      <w:r w:rsidRPr="000E38D8">
        <w:rPr>
          <w:rFonts w:eastAsia="Times New Roman" w:cs="Times New Roman"/>
          <w:szCs w:val="26"/>
        </w:rPr>
        <w:t xml:space="preserve"> qua </w:t>
      </w:r>
      <w:proofErr w:type="spellStart"/>
      <w:r w:rsidRPr="000E38D8">
        <w:rPr>
          <w:rFonts w:eastAsia="Times New Roman" w:cs="Times New Roman"/>
          <w:szCs w:val="26"/>
        </w:rPr>
        <w:t>sử</w:t>
      </w:r>
      <w:proofErr w:type="spellEnd"/>
      <w:r w:rsidRPr="000E38D8">
        <w:rPr>
          <w:rFonts w:eastAsia="Times New Roman" w:cs="Times New Roman"/>
          <w:szCs w:val="26"/>
        </w:rPr>
        <w:t xml:space="preserve"> </w:t>
      </w:r>
      <w:proofErr w:type="spellStart"/>
      <w:r w:rsidRPr="000E38D8">
        <w:rPr>
          <w:rFonts w:eastAsia="Times New Roman" w:cs="Times New Roman"/>
          <w:szCs w:val="26"/>
        </w:rPr>
        <w:t>dụng</w:t>
      </w:r>
      <w:proofErr w:type="spellEnd"/>
      <w:r w:rsidRPr="000E38D8">
        <w:rPr>
          <w:rFonts w:eastAsia="Times New Roman" w:cs="Times New Roman"/>
          <w:szCs w:val="26"/>
        </w:rPr>
        <w:t xml:space="preserve"> </w:t>
      </w:r>
      <w:proofErr w:type="spellStart"/>
      <w:r w:rsidRPr="000E38D8">
        <w:rPr>
          <w:rFonts w:eastAsia="Times New Roman" w:cs="Times New Roman"/>
          <w:szCs w:val="26"/>
        </w:rPr>
        <w:t>được</w:t>
      </w:r>
      <w:proofErr w:type="spellEnd"/>
      <w:r w:rsidRPr="000E38D8">
        <w:rPr>
          <w:rFonts w:eastAsia="Times New Roman" w:cs="Times New Roman"/>
          <w:szCs w:val="26"/>
        </w:rPr>
        <w:t xml:space="preserve"> </w:t>
      </w:r>
      <w:proofErr w:type="spellStart"/>
      <w:r w:rsidRPr="000E38D8">
        <w:rPr>
          <w:rFonts w:eastAsia="Times New Roman" w:cs="Times New Roman"/>
          <w:szCs w:val="26"/>
        </w:rPr>
        <w:t>phép</w:t>
      </w:r>
      <w:proofErr w:type="spellEnd"/>
      <w:r w:rsidRPr="000E38D8">
        <w:rPr>
          <w:rFonts w:eastAsia="Times New Roman" w:cs="Times New Roman"/>
          <w:szCs w:val="26"/>
        </w:rPr>
        <w:t xml:space="preserve"> </w:t>
      </w:r>
      <w:proofErr w:type="spellStart"/>
      <w:r w:rsidRPr="000E38D8">
        <w:rPr>
          <w:rFonts w:eastAsia="Times New Roman" w:cs="Times New Roman"/>
          <w:szCs w:val="26"/>
        </w:rPr>
        <w:t>nhập</w:t>
      </w:r>
      <w:proofErr w:type="spellEnd"/>
      <w:r w:rsidRPr="000E38D8">
        <w:rPr>
          <w:rFonts w:eastAsia="Times New Roman" w:cs="Times New Roman"/>
          <w:szCs w:val="26"/>
        </w:rPr>
        <w:t xml:space="preserve"> </w:t>
      </w:r>
      <w:proofErr w:type="spellStart"/>
      <w:r w:rsidRPr="000E38D8">
        <w:rPr>
          <w:rFonts w:eastAsia="Times New Roman" w:cs="Times New Roman"/>
          <w:szCs w:val="26"/>
        </w:rPr>
        <w:t>khẩu</w:t>
      </w:r>
      <w:proofErr w:type="spellEnd"/>
      <w:r w:rsidRPr="000E38D8">
        <w:rPr>
          <w:rFonts w:eastAsia="Times New Roman" w:cs="Times New Roman"/>
          <w:szCs w:val="26"/>
        </w:rPr>
        <w:t xml:space="preserve"> </w:t>
      </w:r>
      <w:proofErr w:type="spellStart"/>
      <w:r w:rsidRPr="000E38D8">
        <w:rPr>
          <w:rFonts w:eastAsia="Times New Roman" w:cs="Times New Roman"/>
          <w:szCs w:val="26"/>
        </w:rPr>
        <w:t>để</w:t>
      </w:r>
      <w:proofErr w:type="spellEnd"/>
      <w:r w:rsidRPr="000E38D8">
        <w:rPr>
          <w:rFonts w:eastAsia="Times New Roman" w:cs="Times New Roman"/>
          <w:szCs w:val="26"/>
        </w:rPr>
        <w:t xml:space="preserve"> </w:t>
      </w:r>
      <w:proofErr w:type="spellStart"/>
      <w:r w:rsidRPr="000E38D8">
        <w:rPr>
          <w:rFonts w:eastAsia="Times New Roman" w:cs="Times New Roman"/>
          <w:szCs w:val="26"/>
        </w:rPr>
        <w:t>phá</w:t>
      </w:r>
      <w:proofErr w:type="spellEnd"/>
      <w:r w:rsidRPr="000E38D8">
        <w:rPr>
          <w:rFonts w:eastAsia="Times New Roman" w:cs="Times New Roman"/>
          <w:szCs w:val="26"/>
        </w:rPr>
        <w:t xml:space="preserve"> </w:t>
      </w:r>
      <w:proofErr w:type="spellStart"/>
      <w:r w:rsidRPr="000E38D8">
        <w:rPr>
          <w:rFonts w:eastAsia="Times New Roman" w:cs="Times New Roman"/>
          <w:szCs w:val="26"/>
        </w:rPr>
        <w:t>dỡ</w:t>
      </w:r>
      <w:proofErr w:type="spellEnd"/>
      <w:r w:rsidRPr="000E38D8">
        <w:rPr>
          <w:rFonts w:eastAsia="Times New Roman" w:cs="Times New Roman"/>
          <w:szCs w:val="26"/>
        </w:rPr>
        <w:t>:</w:t>
      </w:r>
    </w:p>
    <w:p w14:paraId="273EEC2C" w14:textId="77777777" w:rsidR="004C08FB" w:rsidRPr="000E38D8" w:rsidRDefault="004C08FB" w:rsidP="004C08FB">
      <w:pPr>
        <w:widowControl w:val="0"/>
        <w:spacing w:after="0" w:line="240" w:lineRule="auto"/>
        <w:ind w:firstLine="709"/>
        <w:rPr>
          <w:rFonts w:eastAsia="Times New Roman" w:cs="Times New Roman"/>
          <w:szCs w:val="26"/>
        </w:rPr>
      </w:pPr>
      <w:proofErr w:type="spellStart"/>
      <w:r w:rsidRPr="000E38D8">
        <w:rPr>
          <w:rFonts w:eastAsia="Times New Roman" w:cs="Times New Roman"/>
          <w:szCs w:val="26"/>
        </w:rPr>
        <w:t>Tên</w:t>
      </w:r>
      <w:proofErr w:type="spellEnd"/>
      <w:r w:rsidRPr="000E38D8">
        <w:rPr>
          <w:rFonts w:eastAsia="Times New Roman" w:cs="Times New Roman"/>
          <w:szCs w:val="26"/>
        </w:rPr>
        <w:t xml:space="preserve"> </w:t>
      </w:r>
      <w:proofErr w:type="spellStart"/>
      <w:r w:rsidRPr="000E38D8">
        <w:rPr>
          <w:rFonts w:eastAsia="Times New Roman" w:cs="Times New Roman"/>
          <w:szCs w:val="26"/>
        </w:rPr>
        <w:t>tàu</w:t>
      </w:r>
      <w:proofErr w:type="spellEnd"/>
      <w:r w:rsidRPr="000E38D8">
        <w:rPr>
          <w:rFonts w:eastAsia="Times New Roman" w:cs="Times New Roman"/>
          <w:szCs w:val="26"/>
        </w:rPr>
        <w:t xml:space="preserve">: ............................................................. </w:t>
      </w:r>
      <w:proofErr w:type="spellStart"/>
      <w:r w:rsidRPr="000E38D8">
        <w:rPr>
          <w:rFonts w:eastAsia="Times New Roman" w:cs="Times New Roman"/>
          <w:szCs w:val="26"/>
        </w:rPr>
        <w:t>Số</w:t>
      </w:r>
      <w:proofErr w:type="spellEnd"/>
      <w:r w:rsidRPr="000E38D8">
        <w:rPr>
          <w:rFonts w:eastAsia="Times New Roman" w:cs="Times New Roman"/>
          <w:szCs w:val="26"/>
        </w:rPr>
        <w:t xml:space="preserve"> IMO: ……………………</w:t>
      </w:r>
    </w:p>
    <w:p w14:paraId="33F70EF4" w14:textId="77777777" w:rsidR="004C08FB" w:rsidRPr="000E38D8" w:rsidRDefault="004C08FB" w:rsidP="004C08FB">
      <w:pPr>
        <w:widowControl w:val="0"/>
        <w:spacing w:after="0" w:line="240" w:lineRule="auto"/>
        <w:ind w:firstLine="709"/>
        <w:rPr>
          <w:rFonts w:eastAsia="Times New Roman" w:cs="Times New Roman"/>
          <w:szCs w:val="26"/>
        </w:rPr>
      </w:pPr>
      <w:proofErr w:type="spellStart"/>
      <w:r w:rsidRPr="000E38D8">
        <w:rPr>
          <w:rFonts w:eastAsia="Times New Roman" w:cs="Times New Roman"/>
          <w:szCs w:val="26"/>
        </w:rPr>
        <w:t>Loại</w:t>
      </w:r>
      <w:proofErr w:type="spellEnd"/>
      <w:r w:rsidRPr="000E38D8">
        <w:rPr>
          <w:rFonts w:eastAsia="Times New Roman" w:cs="Times New Roman"/>
          <w:szCs w:val="26"/>
        </w:rPr>
        <w:t xml:space="preserve"> </w:t>
      </w:r>
      <w:proofErr w:type="spellStart"/>
      <w:r w:rsidRPr="000E38D8">
        <w:rPr>
          <w:rFonts w:eastAsia="Times New Roman" w:cs="Times New Roman"/>
          <w:szCs w:val="26"/>
        </w:rPr>
        <w:t>tàu</w:t>
      </w:r>
      <w:proofErr w:type="spellEnd"/>
      <w:r w:rsidRPr="000E38D8">
        <w:rPr>
          <w:rFonts w:eastAsia="Times New Roman" w:cs="Times New Roman"/>
          <w:szCs w:val="26"/>
        </w:rPr>
        <w:t xml:space="preserve">: ........................................... </w:t>
      </w:r>
      <w:proofErr w:type="spellStart"/>
      <w:r w:rsidRPr="000E38D8">
        <w:rPr>
          <w:rFonts w:eastAsia="Times New Roman" w:cs="Times New Roman"/>
          <w:szCs w:val="26"/>
        </w:rPr>
        <w:t>Trọng</w:t>
      </w:r>
      <w:proofErr w:type="spellEnd"/>
      <w:r w:rsidRPr="000E38D8">
        <w:rPr>
          <w:rFonts w:eastAsia="Times New Roman" w:cs="Times New Roman"/>
          <w:szCs w:val="26"/>
        </w:rPr>
        <w:t xml:space="preserve"> </w:t>
      </w:r>
      <w:proofErr w:type="spellStart"/>
      <w:r w:rsidRPr="000E38D8">
        <w:rPr>
          <w:rFonts w:eastAsia="Times New Roman" w:cs="Times New Roman"/>
          <w:szCs w:val="26"/>
        </w:rPr>
        <w:t>tải</w:t>
      </w:r>
      <w:proofErr w:type="spellEnd"/>
      <w:r w:rsidRPr="000E38D8">
        <w:rPr>
          <w:rFonts w:eastAsia="Times New Roman" w:cs="Times New Roman"/>
          <w:szCs w:val="26"/>
        </w:rPr>
        <w:t xml:space="preserve"> </w:t>
      </w:r>
      <w:proofErr w:type="spellStart"/>
      <w:r w:rsidRPr="000E38D8">
        <w:rPr>
          <w:rFonts w:eastAsia="Times New Roman" w:cs="Times New Roman"/>
          <w:szCs w:val="26"/>
        </w:rPr>
        <w:t>toàn</w:t>
      </w:r>
      <w:proofErr w:type="spellEnd"/>
      <w:r w:rsidRPr="000E38D8">
        <w:rPr>
          <w:rFonts w:eastAsia="Times New Roman" w:cs="Times New Roman"/>
          <w:szCs w:val="26"/>
        </w:rPr>
        <w:t xml:space="preserve"> </w:t>
      </w:r>
      <w:proofErr w:type="spellStart"/>
      <w:r w:rsidRPr="000E38D8">
        <w:rPr>
          <w:rFonts w:eastAsia="Times New Roman" w:cs="Times New Roman"/>
          <w:szCs w:val="26"/>
        </w:rPr>
        <w:t>phần</w:t>
      </w:r>
      <w:proofErr w:type="spellEnd"/>
      <w:r w:rsidRPr="000E38D8">
        <w:rPr>
          <w:rFonts w:eastAsia="Times New Roman" w:cs="Times New Roman"/>
          <w:szCs w:val="26"/>
        </w:rPr>
        <w:t xml:space="preserve"> (DWT): …………</w:t>
      </w:r>
      <w:proofErr w:type="gramStart"/>
      <w:r w:rsidRPr="000E38D8">
        <w:rPr>
          <w:rFonts w:eastAsia="Times New Roman" w:cs="Times New Roman"/>
          <w:szCs w:val="26"/>
        </w:rPr>
        <w:t>…..</w:t>
      </w:r>
      <w:proofErr w:type="gramEnd"/>
    </w:p>
    <w:p w14:paraId="28057E9C" w14:textId="77777777" w:rsidR="004C08FB" w:rsidRPr="000E38D8" w:rsidRDefault="004C08FB" w:rsidP="004C08FB">
      <w:pPr>
        <w:widowControl w:val="0"/>
        <w:spacing w:after="0" w:line="240" w:lineRule="auto"/>
        <w:ind w:firstLine="709"/>
        <w:rPr>
          <w:rFonts w:eastAsia="Times New Roman" w:cs="Times New Roman"/>
          <w:szCs w:val="26"/>
        </w:rPr>
      </w:pPr>
      <w:r w:rsidRPr="000E38D8">
        <w:rPr>
          <w:rFonts w:eastAsia="Times New Roman" w:cs="Times New Roman"/>
          <w:szCs w:val="26"/>
        </w:rPr>
        <w:t xml:space="preserve">b) </w:t>
      </w:r>
      <w:proofErr w:type="spellStart"/>
      <w:r w:rsidRPr="000E38D8">
        <w:rPr>
          <w:rFonts w:eastAsia="Times New Roman" w:cs="Times New Roman"/>
          <w:szCs w:val="26"/>
        </w:rPr>
        <w:t>Thời</w:t>
      </w:r>
      <w:proofErr w:type="spellEnd"/>
      <w:r w:rsidRPr="000E38D8">
        <w:rPr>
          <w:rFonts w:eastAsia="Times New Roman" w:cs="Times New Roman"/>
          <w:szCs w:val="26"/>
        </w:rPr>
        <w:t xml:space="preserve"> </w:t>
      </w:r>
      <w:proofErr w:type="spellStart"/>
      <w:r w:rsidRPr="000E38D8">
        <w:rPr>
          <w:rFonts w:eastAsia="Times New Roman" w:cs="Times New Roman"/>
          <w:szCs w:val="26"/>
        </w:rPr>
        <w:t>hạn</w:t>
      </w:r>
      <w:proofErr w:type="spellEnd"/>
      <w:r w:rsidRPr="000E38D8">
        <w:rPr>
          <w:rFonts w:eastAsia="Times New Roman" w:cs="Times New Roman"/>
          <w:szCs w:val="26"/>
        </w:rPr>
        <w:t xml:space="preserve"> </w:t>
      </w:r>
      <w:proofErr w:type="spellStart"/>
      <w:r w:rsidRPr="000E38D8">
        <w:rPr>
          <w:rFonts w:eastAsia="Times New Roman" w:cs="Times New Roman"/>
          <w:szCs w:val="26"/>
        </w:rPr>
        <w:t>hiệu</w:t>
      </w:r>
      <w:proofErr w:type="spellEnd"/>
      <w:r w:rsidRPr="000E38D8">
        <w:rPr>
          <w:rFonts w:eastAsia="Times New Roman" w:cs="Times New Roman"/>
          <w:szCs w:val="26"/>
        </w:rPr>
        <w:t xml:space="preserve"> </w:t>
      </w:r>
      <w:proofErr w:type="spellStart"/>
      <w:r w:rsidRPr="000E38D8">
        <w:rPr>
          <w:rFonts w:eastAsia="Times New Roman" w:cs="Times New Roman"/>
          <w:szCs w:val="26"/>
        </w:rPr>
        <w:t>lực</w:t>
      </w:r>
      <w:proofErr w:type="spellEnd"/>
      <w:r w:rsidRPr="000E38D8">
        <w:rPr>
          <w:rFonts w:eastAsia="Times New Roman" w:cs="Times New Roman"/>
          <w:szCs w:val="26"/>
        </w:rPr>
        <w:t xml:space="preserve">: </w:t>
      </w:r>
      <w:proofErr w:type="spellStart"/>
      <w:r w:rsidRPr="000E38D8">
        <w:rPr>
          <w:rFonts w:eastAsia="Times New Roman" w:cs="Times New Roman"/>
          <w:szCs w:val="26"/>
        </w:rPr>
        <w:t>Từ</w:t>
      </w:r>
      <w:proofErr w:type="spellEnd"/>
      <w:r w:rsidRPr="000E38D8">
        <w:rPr>
          <w:rFonts w:eastAsia="Times New Roman" w:cs="Times New Roman"/>
          <w:szCs w:val="26"/>
        </w:rPr>
        <w:t xml:space="preserve"> </w:t>
      </w:r>
      <w:proofErr w:type="spellStart"/>
      <w:r w:rsidRPr="000E38D8">
        <w:rPr>
          <w:rFonts w:eastAsia="Times New Roman" w:cs="Times New Roman"/>
          <w:szCs w:val="26"/>
        </w:rPr>
        <w:t>ngày</w:t>
      </w:r>
      <w:proofErr w:type="spellEnd"/>
      <w:r w:rsidRPr="000E38D8">
        <w:rPr>
          <w:rFonts w:eastAsia="Times New Roman" w:cs="Times New Roman"/>
          <w:szCs w:val="26"/>
        </w:rPr>
        <w:t xml:space="preserve"> ……</w:t>
      </w:r>
      <w:proofErr w:type="gramStart"/>
      <w:r w:rsidRPr="000E38D8">
        <w:rPr>
          <w:rFonts w:eastAsia="Times New Roman" w:cs="Times New Roman"/>
          <w:szCs w:val="26"/>
        </w:rPr>
        <w:t>…..</w:t>
      </w:r>
      <w:proofErr w:type="gramEnd"/>
      <w:r w:rsidRPr="000E38D8">
        <w:rPr>
          <w:rFonts w:eastAsia="Times New Roman" w:cs="Times New Roman"/>
          <w:szCs w:val="26"/>
        </w:rPr>
        <w:t xml:space="preserve"> </w:t>
      </w:r>
      <w:proofErr w:type="spellStart"/>
      <w:r w:rsidRPr="000E38D8">
        <w:rPr>
          <w:rFonts w:eastAsia="Times New Roman" w:cs="Times New Roman"/>
          <w:szCs w:val="26"/>
        </w:rPr>
        <w:t>đến</w:t>
      </w:r>
      <w:proofErr w:type="spellEnd"/>
      <w:r w:rsidRPr="000E38D8">
        <w:rPr>
          <w:rFonts w:eastAsia="Times New Roman" w:cs="Times New Roman"/>
          <w:szCs w:val="26"/>
        </w:rPr>
        <w:t xml:space="preserve"> </w:t>
      </w:r>
      <w:proofErr w:type="spellStart"/>
      <w:r w:rsidRPr="000E38D8">
        <w:rPr>
          <w:rFonts w:eastAsia="Times New Roman" w:cs="Times New Roman"/>
          <w:szCs w:val="26"/>
        </w:rPr>
        <w:t>ngày</w:t>
      </w:r>
      <w:proofErr w:type="spellEnd"/>
      <w:r w:rsidRPr="000E38D8">
        <w:rPr>
          <w:rFonts w:eastAsia="Times New Roman" w:cs="Times New Roman"/>
          <w:szCs w:val="26"/>
        </w:rPr>
        <w:t xml:space="preserve"> ..........................................</w:t>
      </w:r>
    </w:p>
    <w:p w14:paraId="75D6E396" w14:textId="77777777" w:rsidR="004C08FB" w:rsidRPr="000E38D8" w:rsidRDefault="004C08FB" w:rsidP="004C08FB">
      <w:pPr>
        <w:widowControl w:val="0"/>
        <w:spacing w:after="0" w:line="240" w:lineRule="auto"/>
        <w:ind w:firstLine="709"/>
        <w:rPr>
          <w:rFonts w:eastAsia="Times New Roman" w:cs="Times New Roman"/>
          <w:szCs w:val="26"/>
        </w:rPr>
      </w:pPr>
      <w:r w:rsidRPr="000E38D8">
        <w:rPr>
          <w:rFonts w:eastAsia="Times New Roman" w:cs="Times New Roman"/>
          <w:szCs w:val="26"/>
        </w:rPr>
        <w:t xml:space="preserve">c) </w:t>
      </w:r>
      <w:proofErr w:type="spellStart"/>
      <w:r w:rsidRPr="000E38D8">
        <w:rPr>
          <w:rFonts w:eastAsia="Times New Roman" w:cs="Times New Roman"/>
          <w:szCs w:val="26"/>
        </w:rPr>
        <w:t>Nơi</w:t>
      </w:r>
      <w:proofErr w:type="spellEnd"/>
      <w:r w:rsidRPr="000E38D8">
        <w:rPr>
          <w:rFonts w:eastAsia="Times New Roman" w:cs="Times New Roman"/>
          <w:szCs w:val="26"/>
        </w:rPr>
        <w:t xml:space="preserve"> </w:t>
      </w:r>
      <w:proofErr w:type="spellStart"/>
      <w:r w:rsidRPr="000E38D8">
        <w:rPr>
          <w:rFonts w:eastAsia="Times New Roman" w:cs="Times New Roman"/>
          <w:szCs w:val="26"/>
        </w:rPr>
        <w:t>cấp</w:t>
      </w:r>
      <w:proofErr w:type="spellEnd"/>
      <w:r w:rsidRPr="000E38D8">
        <w:rPr>
          <w:rFonts w:eastAsia="Times New Roman" w:cs="Times New Roman"/>
          <w:szCs w:val="26"/>
        </w:rPr>
        <w:t xml:space="preserve">: .............................................. </w:t>
      </w:r>
      <w:proofErr w:type="spellStart"/>
      <w:r w:rsidRPr="000E38D8">
        <w:rPr>
          <w:rFonts w:eastAsia="Times New Roman" w:cs="Times New Roman"/>
          <w:szCs w:val="26"/>
        </w:rPr>
        <w:t>Ngày</w:t>
      </w:r>
      <w:proofErr w:type="spellEnd"/>
      <w:r w:rsidRPr="000E38D8">
        <w:rPr>
          <w:rFonts w:eastAsia="Times New Roman" w:cs="Times New Roman"/>
          <w:szCs w:val="26"/>
        </w:rPr>
        <w:t xml:space="preserve"> </w:t>
      </w:r>
      <w:proofErr w:type="spellStart"/>
      <w:r w:rsidRPr="000E38D8">
        <w:rPr>
          <w:rFonts w:eastAsia="Times New Roman" w:cs="Times New Roman"/>
          <w:szCs w:val="26"/>
        </w:rPr>
        <w:t>cấp</w:t>
      </w:r>
      <w:proofErr w:type="spellEnd"/>
      <w:r w:rsidRPr="000E38D8">
        <w:rPr>
          <w:rFonts w:eastAsia="Times New Roman" w:cs="Times New Roman"/>
          <w:szCs w:val="26"/>
        </w:rPr>
        <w:t>: ………………………/.</w:t>
      </w:r>
    </w:p>
    <w:p w14:paraId="4FE5E52E" w14:textId="77777777" w:rsidR="004C08FB" w:rsidRPr="000E38D8" w:rsidRDefault="004C08FB" w:rsidP="004C08FB">
      <w:pPr>
        <w:widowControl w:val="0"/>
        <w:spacing w:after="0" w:line="240" w:lineRule="auto"/>
        <w:ind w:firstLine="709"/>
        <w:jc w:val="left"/>
        <w:rPr>
          <w:rFonts w:eastAsia="Times New Roman" w:cs="Times New Roman"/>
          <w:szCs w:val="26"/>
        </w:rPr>
      </w:pPr>
    </w:p>
    <w:tbl>
      <w:tblPr>
        <w:tblW w:w="9214" w:type="dxa"/>
        <w:tblCellMar>
          <w:left w:w="0" w:type="dxa"/>
          <w:right w:w="0" w:type="dxa"/>
        </w:tblCellMar>
        <w:tblLook w:val="04A0" w:firstRow="1" w:lastRow="0" w:firstColumn="1" w:lastColumn="0" w:noHBand="0" w:noVBand="1"/>
      </w:tblPr>
      <w:tblGrid>
        <w:gridCol w:w="4181"/>
        <w:gridCol w:w="5033"/>
      </w:tblGrid>
      <w:tr w:rsidR="000E38D8" w:rsidRPr="000E38D8" w14:paraId="7B3A58D8" w14:textId="77777777" w:rsidTr="00A71E2B">
        <w:tc>
          <w:tcPr>
            <w:tcW w:w="4181" w:type="dxa"/>
            <w:tcBorders>
              <w:top w:val="nil"/>
              <w:left w:val="nil"/>
              <w:bottom w:val="nil"/>
              <w:right w:val="nil"/>
            </w:tcBorders>
            <w:tcMar>
              <w:top w:w="0" w:type="dxa"/>
              <w:left w:w="108" w:type="dxa"/>
              <w:bottom w:w="0" w:type="dxa"/>
              <w:right w:w="108" w:type="dxa"/>
            </w:tcMar>
            <w:hideMark/>
          </w:tcPr>
          <w:p w14:paraId="419600EF" w14:textId="77777777" w:rsidR="004C08FB" w:rsidRPr="000E38D8" w:rsidRDefault="004C08FB" w:rsidP="004C08FB">
            <w:pPr>
              <w:widowControl w:val="0"/>
              <w:spacing w:after="0" w:line="240" w:lineRule="auto"/>
              <w:jc w:val="left"/>
              <w:rPr>
                <w:rFonts w:eastAsia="Times New Roman" w:cs="Times New Roman"/>
                <w:b/>
                <w:bCs/>
                <w:i/>
                <w:iCs/>
                <w:sz w:val="24"/>
                <w:szCs w:val="24"/>
              </w:rPr>
            </w:pPr>
            <w:proofErr w:type="spellStart"/>
            <w:r w:rsidRPr="000E38D8">
              <w:rPr>
                <w:rFonts w:eastAsia="Times New Roman" w:cs="Times New Roman"/>
                <w:b/>
                <w:bCs/>
                <w:i/>
                <w:iCs/>
                <w:sz w:val="24"/>
                <w:szCs w:val="24"/>
              </w:rPr>
              <w:t>Nơi</w:t>
            </w:r>
            <w:proofErr w:type="spellEnd"/>
            <w:r w:rsidRPr="000E38D8">
              <w:rPr>
                <w:rFonts w:eastAsia="Times New Roman" w:cs="Times New Roman"/>
                <w:b/>
                <w:bCs/>
                <w:i/>
                <w:iCs/>
                <w:sz w:val="24"/>
                <w:szCs w:val="24"/>
              </w:rPr>
              <w:t xml:space="preserve"> </w:t>
            </w:r>
            <w:proofErr w:type="spellStart"/>
            <w:r w:rsidRPr="000E38D8">
              <w:rPr>
                <w:rFonts w:eastAsia="Times New Roman" w:cs="Times New Roman"/>
                <w:b/>
                <w:bCs/>
                <w:i/>
                <w:iCs/>
                <w:sz w:val="24"/>
                <w:szCs w:val="24"/>
              </w:rPr>
              <w:t>nhận</w:t>
            </w:r>
            <w:proofErr w:type="spellEnd"/>
            <w:r w:rsidRPr="000E38D8">
              <w:rPr>
                <w:rFonts w:eastAsia="Times New Roman" w:cs="Times New Roman"/>
                <w:b/>
                <w:bCs/>
                <w:i/>
                <w:iCs/>
                <w:sz w:val="24"/>
                <w:szCs w:val="24"/>
              </w:rPr>
              <w:t>:</w:t>
            </w:r>
          </w:p>
          <w:p w14:paraId="32AEA7E4" w14:textId="77777777" w:rsidR="004C08FB" w:rsidRPr="000E38D8" w:rsidRDefault="004C08FB" w:rsidP="004C08FB">
            <w:pPr>
              <w:widowControl w:val="0"/>
              <w:spacing w:after="0" w:line="240" w:lineRule="auto"/>
              <w:jc w:val="left"/>
              <w:rPr>
                <w:rFonts w:eastAsia="Times New Roman" w:cs="Times New Roman"/>
                <w:sz w:val="24"/>
                <w:szCs w:val="24"/>
              </w:rPr>
            </w:pPr>
            <w:r w:rsidRPr="000E38D8">
              <w:rPr>
                <w:rFonts w:eastAsia="Times New Roman" w:cs="Times New Roman"/>
                <w:sz w:val="24"/>
                <w:szCs w:val="24"/>
              </w:rPr>
              <w:t xml:space="preserve">- Các </w:t>
            </w:r>
            <w:proofErr w:type="spellStart"/>
            <w:r w:rsidRPr="000E38D8">
              <w:rPr>
                <w:rFonts w:eastAsia="Times New Roman" w:cs="Times New Roman"/>
                <w:sz w:val="24"/>
                <w:szCs w:val="24"/>
              </w:rPr>
              <w:t>cơ</w:t>
            </w:r>
            <w:proofErr w:type="spellEnd"/>
            <w:r w:rsidRPr="000E38D8">
              <w:rPr>
                <w:rFonts w:eastAsia="Times New Roman" w:cs="Times New Roman"/>
                <w:sz w:val="24"/>
                <w:szCs w:val="24"/>
              </w:rPr>
              <w:t xml:space="preserve"> </w:t>
            </w:r>
            <w:proofErr w:type="spellStart"/>
            <w:r w:rsidRPr="000E38D8">
              <w:rPr>
                <w:rFonts w:eastAsia="Times New Roman" w:cs="Times New Roman"/>
                <w:sz w:val="24"/>
                <w:szCs w:val="24"/>
              </w:rPr>
              <w:t>quan</w:t>
            </w:r>
            <w:proofErr w:type="spellEnd"/>
            <w:r w:rsidRPr="000E38D8">
              <w:rPr>
                <w:rFonts w:eastAsia="Times New Roman" w:cs="Times New Roman"/>
                <w:sz w:val="24"/>
                <w:szCs w:val="24"/>
              </w:rPr>
              <w:t xml:space="preserve"> </w:t>
            </w:r>
            <w:proofErr w:type="spellStart"/>
            <w:r w:rsidRPr="000E38D8">
              <w:rPr>
                <w:rFonts w:eastAsia="Times New Roman" w:cs="Times New Roman"/>
                <w:sz w:val="24"/>
                <w:szCs w:val="24"/>
              </w:rPr>
              <w:t>quản</w:t>
            </w:r>
            <w:proofErr w:type="spellEnd"/>
            <w:r w:rsidRPr="000E38D8">
              <w:rPr>
                <w:rFonts w:eastAsia="Times New Roman" w:cs="Times New Roman"/>
                <w:sz w:val="24"/>
                <w:szCs w:val="24"/>
              </w:rPr>
              <w:t xml:space="preserve"> </w:t>
            </w:r>
            <w:proofErr w:type="spellStart"/>
            <w:r w:rsidRPr="000E38D8">
              <w:rPr>
                <w:rFonts w:eastAsia="Times New Roman" w:cs="Times New Roman"/>
                <w:sz w:val="24"/>
                <w:szCs w:val="24"/>
              </w:rPr>
              <w:t>lý</w:t>
            </w:r>
            <w:proofErr w:type="spellEnd"/>
            <w:r w:rsidRPr="000E38D8">
              <w:rPr>
                <w:rFonts w:eastAsia="Times New Roman" w:cs="Times New Roman"/>
                <w:sz w:val="24"/>
                <w:szCs w:val="24"/>
              </w:rPr>
              <w:t xml:space="preserve"> </w:t>
            </w:r>
            <w:proofErr w:type="spellStart"/>
            <w:r w:rsidRPr="000E38D8">
              <w:rPr>
                <w:rFonts w:eastAsia="Times New Roman" w:cs="Times New Roman"/>
                <w:sz w:val="24"/>
                <w:szCs w:val="24"/>
              </w:rPr>
              <w:t>chuyên</w:t>
            </w:r>
            <w:proofErr w:type="spellEnd"/>
            <w:r w:rsidRPr="000E38D8">
              <w:rPr>
                <w:rFonts w:eastAsia="Times New Roman" w:cs="Times New Roman"/>
                <w:sz w:val="24"/>
                <w:szCs w:val="24"/>
              </w:rPr>
              <w:t xml:space="preserve"> </w:t>
            </w:r>
            <w:proofErr w:type="spellStart"/>
            <w:r w:rsidRPr="000E38D8">
              <w:rPr>
                <w:rFonts w:eastAsia="Times New Roman" w:cs="Times New Roman"/>
                <w:sz w:val="24"/>
                <w:szCs w:val="24"/>
              </w:rPr>
              <w:t>ngành</w:t>
            </w:r>
            <w:proofErr w:type="spellEnd"/>
            <w:r w:rsidRPr="000E38D8">
              <w:rPr>
                <w:rFonts w:eastAsia="Times New Roman" w:cs="Times New Roman"/>
                <w:sz w:val="24"/>
                <w:szCs w:val="24"/>
              </w:rPr>
              <w:t xml:space="preserve"> </w:t>
            </w:r>
            <w:proofErr w:type="spellStart"/>
            <w:r w:rsidRPr="000E38D8">
              <w:rPr>
                <w:rFonts w:eastAsia="Times New Roman" w:cs="Times New Roman"/>
                <w:sz w:val="24"/>
                <w:szCs w:val="24"/>
              </w:rPr>
              <w:t>có</w:t>
            </w:r>
            <w:proofErr w:type="spellEnd"/>
            <w:r w:rsidRPr="000E38D8">
              <w:rPr>
                <w:rFonts w:eastAsia="Times New Roman" w:cs="Times New Roman"/>
                <w:sz w:val="24"/>
                <w:szCs w:val="24"/>
              </w:rPr>
              <w:t xml:space="preserve"> </w:t>
            </w:r>
            <w:proofErr w:type="spellStart"/>
            <w:r w:rsidRPr="000E38D8">
              <w:rPr>
                <w:rFonts w:eastAsia="Times New Roman" w:cs="Times New Roman"/>
                <w:sz w:val="24"/>
                <w:szCs w:val="24"/>
              </w:rPr>
              <w:t>liên</w:t>
            </w:r>
            <w:proofErr w:type="spellEnd"/>
            <w:r w:rsidRPr="000E38D8">
              <w:rPr>
                <w:rFonts w:eastAsia="Times New Roman" w:cs="Times New Roman"/>
                <w:sz w:val="24"/>
                <w:szCs w:val="24"/>
              </w:rPr>
              <w:t xml:space="preserve"> </w:t>
            </w:r>
            <w:proofErr w:type="spellStart"/>
            <w:r w:rsidRPr="000E38D8">
              <w:rPr>
                <w:rFonts w:eastAsia="Times New Roman" w:cs="Times New Roman"/>
                <w:sz w:val="24"/>
                <w:szCs w:val="24"/>
              </w:rPr>
              <w:t>quan</w:t>
            </w:r>
            <w:proofErr w:type="spellEnd"/>
            <w:r w:rsidRPr="000E38D8">
              <w:rPr>
                <w:rFonts w:eastAsia="Times New Roman" w:cs="Times New Roman"/>
                <w:sz w:val="24"/>
                <w:szCs w:val="24"/>
              </w:rPr>
              <w:t xml:space="preserve"> (</w:t>
            </w:r>
            <w:proofErr w:type="spellStart"/>
            <w:r w:rsidRPr="000E38D8">
              <w:rPr>
                <w:rFonts w:eastAsia="Times New Roman" w:cs="Times New Roman"/>
                <w:sz w:val="24"/>
                <w:szCs w:val="24"/>
              </w:rPr>
              <w:t>hải</w:t>
            </w:r>
            <w:proofErr w:type="spellEnd"/>
            <w:r w:rsidRPr="000E38D8">
              <w:rPr>
                <w:rFonts w:eastAsia="Times New Roman" w:cs="Times New Roman"/>
                <w:sz w:val="24"/>
                <w:szCs w:val="24"/>
              </w:rPr>
              <w:t xml:space="preserve"> </w:t>
            </w:r>
            <w:proofErr w:type="spellStart"/>
            <w:r w:rsidRPr="000E38D8">
              <w:rPr>
                <w:rFonts w:eastAsia="Times New Roman" w:cs="Times New Roman"/>
                <w:sz w:val="24"/>
                <w:szCs w:val="24"/>
              </w:rPr>
              <w:t>quan</w:t>
            </w:r>
            <w:proofErr w:type="spellEnd"/>
            <w:r w:rsidRPr="000E38D8">
              <w:rPr>
                <w:rFonts w:eastAsia="Times New Roman" w:cs="Times New Roman"/>
                <w:sz w:val="24"/>
                <w:szCs w:val="24"/>
              </w:rPr>
              <w:t xml:space="preserve">, </w:t>
            </w:r>
            <w:proofErr w:type="spellStart"/>
            <w:r w:rsidRPr="000E38D8">
              <w:rPr>
                <w:rFonts w:eastAsia="Times New Roman" w:cs="Times New Roman"/>
                <w:sz w:val="24"/>
                <w:szCs w:val="24"/>
              </w:rPr>
              <w:t>hàng</w:t>
            </w:r>
            <w:proofErr w:type="spellEnd"/>
            <w:r w:rsidRPr="000E38D8">
              <w:rPr>
                <w:rFonts w:eastAsia="Times New Roman" w:cs="Times New Roman"/>
                <w:sz w:val="24"/>
                <w:szCs w:val="24"/>
              </w:rPr>
              <w:t xml:space="preserve"> </w:t>
            </w:r>
            <w:proofErr w:type="spellStart"/>
            <w:r w:rsidRPr="000E38D8">
              <w:rPr>
                <w:rFonts w:eastAsia="Times New Roman" w:cs="Times New Roman"/>
                <w:sz w:val="24"/>
                <w:szCs w:val="24"/>
              </w:rPr>
              <w:t>hải</w:t>
            </w:r>
            <w:proofErr w:type="spellEnd"/>
            <w:r w:rsidRPr="000E38D8">
              <w:rPr>
                <w:rFonts w:eastAsia="Times New Roman" w:cs="Times New Roman"/>
                <w:sz w:val="24"/>
                <w:szCs w:val="24"/>
              </w:rPr>
              <w:t xml:space="preserve"> </w:t>
            </w:r>
            <w:proofErr w:type="spellStart"/>
            <w:r w:rsidRPr="000E38D8">
              <w:rPr>
                <w:rFonts w:eastAsia="Times New Roman" w:cs="Times New Roman"/>
                <w:sz w:val="24"/>
                <w:szCs w:val="24"/>
              </w:rPr>
              <w:t>và</w:t>
            </w:r>
            <w:proofErr w:type="spellEnd"/>
            <w:r w:rsidRPr="000E38D8">
              <w:rPr>
                <w:rFonts w:eastAsia="Times New Roman" w:cs="Times New Roman"/>
                <w:sz w:val="24"/>
                <w:szCs w:val="24"/>
              </w:rPr>
              <w:t xml:space="preserve"> </w:t>
            </w:r>
            <w:proofErr w:type="spellStart"/>
            <w:r w:rsidRPr="000E38D8">
              <w:rPr>
                <w:rFonts w:eastAsia="Times New Roman" w:cs="Times New Roman"/>
                <w:sz w:val="24"/>
                <w:szCs w:val="24"/>
              </w:rPr>
              <w:t>đường</w:t>
            </w:r>
            <w:proofErr w:type="spellEnd"/>
            <w:r w:rsidRPr="000E38D8">
              <w:rPr>
                <w:rFonts w:eastAsia="Times New Roman" w:cs="Times New Roman"/>
                <w:sz w:val="24"/>
                <w:szCs w:val="24"/>
              </w:rPr>
              <w:t xml:space="preserve"> </w:t>
            </w:r>
            <w:proofErr w:type="spellStart"/>
            <w:r w:rsidRPr="000E38D8">
              <w:rPr>
                <w:rFonts w:eastAsia="Times New Roman" w:cs="Times New Roman"/>
                <w:sz w:val="24"/>
                <w:szCs w:val="24"/>
              </w:rPr>
              <w:t>thủy</w:t>
            </w:r>
            <w:proofErr w:type="spellEnd"/>
            <w:r w:rsidRPr="000E38D8">
              <w:rPr>
                <w:rFonts w:eastAsia="Times New Roman" w:cs="Times New Roman"/>
                <w:sz w:val="24"/>
                <w:szCs w:val="24"/>
              </w:rPr>
              <w:t>…);</w:t>
            </w:r>
          </w:p>
          <w:p w14:paraId="716BB236" w14:textId="77777777" w:rsidR="004C08FB" w:rsidRPr="000E38D8" w:rsidRDefault="004C08FB" w:rsidP="004C08FB">
            <w:pPr>
              <w:widowControl w:val="0"/>
              <w:spacing w:after="0" w:line="240" w:lineRule="auto"/>
              <w:jc w:val="left"/>
              <w:rPr>
                <w:rFonts w:eastAsia="Times New Roman" w:cs="Times New Roman"/>
                <w:sz w:val="24"/>
                <w:szCs w:val="24"/>
              </w:rPr>
            </w:pPr>
            <w:r w:rsidRPr="000E38D8">
              <w:rPr>
                <w:rFonts w:eastAsia="Times New Roman" w:cs="Times New Roman"/>
                <w:sz w:val="24"/>
                <w:szCs w:val="24"/>
              </w:rPr>
              <w:t xml:space="preserve">- Doanh </w:t>
            </w:r>
            <w:proofErr w:type="spellStart"/>
            <w:r w:rsidRPr="000E38D8">
              <w:rPr>
                <w:rFonts w:eastAsia="Times New Roman" w:cs="Times New Roman"/>
                <w:sz w:val="24"/>
                <w:szCs w:val="24"/>
              </w:rPr>
              <w:t>nghiệp</w:t>
            </w:r>
            <w:proofErr w:type="spellEnd"/>
            <w:r w:rsidRPr="000E38D8">
              <w:rPr>
                <w:rFonts w:eastAsia="Times New Roman" w:cs="Times New Roman"/>
                <w:sz w:val="24"/>
                <w:szCs w:val="24"/>
              </w:rPr>
              <w:t xml:space="preserve"> </w:t>
            </w:r>
            <w:proofErr w:type="spellStart"/>
            <w:r w:rsidRPr="000E38D8">
              <w:rPr>
                <w:rFonts w:eastAsia="Times New Roman" w:cs="Times New Roman"/>
                <w:sz w:val="24"/>
                <w:szCs w:val="24"/>
              </w:rPr>
              <w:t>Đề</w:t>
            </w:r>
            <w:proofErr w:type="spellEnd"/>
            <w:r w:rsidRPr="000E38D8">
              <w:rPr>
                <w:rFonts w:eastAsia="Times New Roman" w:cs="Times New Roman"/>
                <w:sz w:val="24"/>
                <w:szCs w:val="24"/>
              </w:rPr>
              <w:t xml:space="preserve"> </w:t>
            </w:r>
            <w:proofErr w:type="spellStart"/>
            <w:r w:rsidRPr="000E38D8">
              <w:rPr>
                <w:rFonts w:eastAsia="Times New Roman" w:cs="Times New Roman"/>
                <w:sz w:val="24"/>
                <w:szCs w:val="24"/>
              </w:rPr>
              <w:t>nghị</w:t>
            </w:r>
            <w:proofErr w:type="spellEnd"/>
            <w:r w:rsidRPr="000E38D8">
              <w:rPr>
                <w:rFonts w:eastAsia="Times New Roman" w:cs="Times New Roman"/>
                <w:sz w:val="24"/>
                <w:szCs w:val="24"/>
              </w:rPr>
              <w:t xml:space="preserve"> (01 </w:t>
            </w:r>
            <w:proofErr w:type="spellStart"/>
            <w:r w:rsidRPr="000E38D8">
              <w:rPr>
                <w:rFonts w:eastAsia="Times New Roman" w:cs="Times New Roman"/>
                <w:sz w:val="24"/>
                <w:szCs w:val="24"/>
              </w:rPr>
              <w:t>bản</w:t>
            </w:r>
            <w:proofErr w:type="spellEnd"/>
            <w:r w:rsidRPr="000E38D8">
              <w:rPr>
                <w:rFonts w:eastAsia="Times New Roman" w:cs="Times New Roman"/>
                <w:sz w:val="24"/>
                <w:szCs w:val="24"/>
              </w:rPr>
              <w:t>);</w:t>
            </w:r>
          </w:p>
          <w:p w14:paraId="4BA0C065" w14:textId="77777777" w:rsidR="004C08FB" w:rsidRPr="000E38D8" w:rsidRDefault="004C08FB" w:rsidP="004C08FB">
            <w:pPr>
              <w:widowControl w:val="0"/>
              <w:spacing w:after="0" w:line="240" w:lineRule="auto"/>
              <w:jc w:val="left"/>
              <w:rPr>
                <w:rFonts w:eastAsia="Times New Roman" w:cs="Times New Roman"/>
                <w:sz w:val="24"/>
                <w:szCs w:val="24"/>
              </w:rPr>
            </w:pPr>
            <w:r w:rsidRPr="000E38D8">
              <w:rPr>
                <w:rFonts w:eastAsia="Times New Roman" w:cs="Times New Roman"/>
                <w:sz w:val="24"/>
                <w:szCs w:val="24"/>
              </w:rPr>
              <w:t>- ……………………………….;</w:t>
            </w:r>
          </w:p>
          <w:p w14:paraId="7101C96A" w14:textId="77777777" w:rsidR="004C08FB" w:rsidRPr="000E38D8" w:rsidRDefault="004C08FB" w:rsidP="004C08FB">
            <w:pPr>
              <w:widowControl w:val="0"/>
              <w:spacing w:after="0" w:line="240" w:lineRule="auto"/>
              <w:jc w:val="left"/>
              <w:rPr>
                <w:rFonts w:eastAsia="Times New Roman" w:cs="Times New Roman"/>
                <w:sz w:val="24"/>
                <w:szCs w:val="24"/>
              </w:rPr>
            </w:pPr>
            <w:r w:rsidRPr="000E38D8">
              <w:rPr>
                <w:rFonts w:eastAsia="Times New Roman" w:cs="Times New Roman"/>
                <w:sz w:val="24"/>
                <w:szCs w:val="24"/>
              </w:rPr>
              <w:t xml:space="preserve">- Lưu: </w:t>
            </w:r>
            <w:proofErr w:type="gramStart"/>
            <w:r w:rsidRPr="000E38D8">
              <w:rPr>
                <w:rFonts w:eastAsia="Times New Roman" w:cs="Times New Roman"/>
                <w:sz w:val="24"/>
                <w:szCs w:val="24"/>
              </w:rPr>
              <w:t>VT,...</w:t>
            </w:r>
            <w:proofErr w:type="gramEnd"/>
            <w:r w:rsidRPr="000E38D8">
              <w:rPr>
                <w:rFonts w:eastAsia="Times New Roman" w:cs="Times New Roman"/>
                <w:sz w:val="24"/>
                <w:szCs w:val="24"/>
              </w:rPr>
              <w:t>.</w:t>
            </w:r>
          </w:p>
        </w:tc>
        <w:tc>
          <w:tcPr>
            <w:tcW w:w="5033" w:type="dxa"/>
            <w:tcBorders>
              <w:top w:val="nil"/>
              <w:left w:val="nil"/>
              <w:bottom w:val="nil"/>
              <w:right w:val="nil"/>
            </w:tcBorders>
          </w:tcPr>
          <w:p w14:paraId="6C98E8D5" w14:textId="77777777" w:rsidR="004C08FB" w:rsidRPr="000E38D8" w:rsidRDefault="004C08FB" w:rsidP="004C08FB">
            <w:pPr>
              <w:widowControl w:val="0"/>
              <w:spacing w:after="0" w:line="240" w:lineRule="auto"/>
              <w:ind w:firstLine="709"/>
              <w:jc w:val="center"/>
              <w:rPr>
                <w:rFonts w:eastAsia="Times New Roman" w:cs="Times New Roman"/>
                <w:b/>
                <w:bCs/>
                <w:sz w:val="24"/>
                <w:szCs w:val="18"/>
                <w:lang w:val="vi-VN"/>
              </w:rPr>
            </w:pPr>
            <w:r w:rsidRPr="000E38D8">
              <w:rPr>
                <w:rFonts w:eastAsia="Times New Roman" w:cs="Times New Roman"/>
                <w:b/>
                <w:bCs/>
                <w:sz w:val="24"/>
                <w:szCs w:val="18"/>
              </w:rPr>
              <w:t xml:space="preserve">THỦ TRƯỞNG CƠ QUAN </w:t>
            </w:r>
          </w:p>
          <w:p w14:paraId="41292100" w14:textId="77777777" w:rsidR="004C08FB" w:rsidRPr="000E38D8" w:rsidRDefault="004C08FB" w:rsidP="004C08FB">
            <w:pPr>
              <w:widowControl w:val="0"/>
              <w:spacing w:after="0" w:line="240" w:lineRule="auto"/>
              <w:ind w:firstLine="709"/>
              <w:jc w:val="center"/>
              <w:rPr>
                <w:rFonts w:eastAsia="Times New Roman" w:cs="Times New Roman"/>
                <w:b/>
                <w:bCs/>
                <w:sz w:val="24"/>
                <w:szCs w:val="18"/>
              </w:rPr>
            </w:pPr>
            <w:r w:rsidRPr="000E38D8">
              <w:rPr>
                <w:rFonts w:eastAsia="Times New Roman" w:cs="Times New Roman"/>
                <w:b/>
                <w:bCs/>
                <w:sz w:val="24"/>
                <w:szCs w:val="18"/>
              </w:rPr>
              <w:t xml:space="preserve">CÓ THẨM QUYỀN CẤP  </w:t>
            </w:r>
          </w:p>
          <w:p w14:paraId="61E3CCF2" w14:textId="77777777" w:rsidR="004C08FB" w:rsidRPr="000E38D8" w:rsidRDefault="004C08FB" w:rsidP="004C08FB">
            <w:pPr>
              <w:widowControl w:val="0"/>
              <w:spacing w:after="0" w:line="240" w:lineRule="auto"/>
              <w:ind w:firstLine="709"/>
              <w:jc w:val="center"/>
              <w:rPr>
                <w:rFonts w:eastAsia="Times New Roman" w:cs="Times New Roman"/>
                <w:b/>
                <w:bCs/>
                <w:sz w:val="24"/>
                <w:szCs w:val="24"/>
              </w:rPr>
            </w:pPr>
            <w:r w:rsidRPr="000E38D8">
              <w:rPr>
                <w:rFonts w:eastAsia="Times New Roman" w:cs="Times New Roman"/>
                <w:bCs/>
                <w:i/>
                <w:iCs/>
                <w:szCs w:val="24"/>
              </w:rPr>
              <w:t>(</w:t>
            </w:r>
            <w:proofErr w:type="spellStart"/>
            <w:r w:rsidRPr="000E38D8">
              <w:rPr>
                <w:rFonts w:eastAsia="Times New Roman" w:cs="Times New Roman"/>
                <w:bCs/>
                <w:i/>
                <w:iCs/>
                <w:szCs w:val="24"/>
              </w:rPr>
              <w:t>Ký</w:t>
            </w:r>
            <w:proofErr w:type="spellEnd"/>
            <w:r w:rsidRPr="000E38D8">
              <w:rPr>
                <w:rFonts w:eastAsia="Times New Roman" w:cs="Times New Roman"/>
                <w:bCs/>
                <w:i/>
                <w:iCs/>
                <w:szCs w:val="24"/>
              </w:rPr>
              <w:t xml:space="preserve">, </w:t>
            </w:r>
            <w:proofErr w:type="spellStart"/>
            <w:r w:rsidRPr="000E38D8">
              <w:rPr>
                <w:rFonts w:eastAsia="Times New Roman" w:cs="Times New Roman"/>
                <w:bCs/>
                <w:i/>
                <w:iCs/>
                <w:szCs w:val="24"/>
              </w:rPr>
              <w:t>ghi</w:t>
            </w:r>
            <w:proofErr w:type="spellEnd"/>
            <w:r w:rsidRPr="000E38D8">
              <w:rPr>
                <w:rFonts w:eastAsia="Times New Roman" w:cs="Times New Roman"/>
                <w:bCs/>
                <w:i/>
                <w:iCs/>
                <w:szCs w:val="24"/>
              </w:rPr>
              <w:t xml:space="preserve"> </w:t>
            </w:r>
            <w:proofErr w:type="spellStart"/>
            <w:r w:rsidRPr="000E38D8">
              <w:rPr>
                <w:rFonts w:eastAsia="Times New Roman" w:cs="Times New Roman"/>
                <w:bCs/>
                <w:i/>
                <w:iCs/>
                <w:szCs w:val="24"/>
              </w:rPr>
              <w:t>rõ</w:t>
            </w:r>
            <w:proofErr w:type="spellEnd"/>
            <w:r w:rsidRPr="000E38D8">
              <w:rPr>
                <w:rFonts w:eastAsia="Times New Roman" w:cs="Times New Roman"/>
                <w:bCs/>
                <w:i/>
                <w:iCs/>
                <w:szCs w:val="24"/>
              </w:rPr>
              <w:t xml:space="preserve"> </w:t>
            </w:r>
            <w:proofErr w:type="spellStart"/>
            <w:r w:rsidRPr="000E38D8">
              <w:rPr>
                <w:rFonts w:eastAsia="Times New Roman" w:cs="Times New Roman"/>
                <w:bCs/>
                <w:i/>
                <w:iCs/>
                <w:szCs w:val="24"/>
              </w:rPr>
              <w:t>họ</w:t>
            </w:r>
            <w:proofErr w:type="spellEnd"/>
            <w:r w:rsidRPr="000E38D8">
              <w:rPr>
                <w:rFonts w:eastAsia="Times New Roman" w:cs="Times New Roman"/>
                <w:bCs/>
                <w:i/>
                <w:iCs/>
                <w:szCs w:val="24"/>
              </w:rPr>
              <w:t xml:space="preserve"> </w:t>
            </w:r>
            <w:proofErr w:type="spellStart"/>
            <w:r w:rsidRPr="000E38D8">
              <w:rPr>
                <w:rFonts w:eastAsia="Times New Roman" w:cs="Times New Roman"/>
                <w:bCs/>
                <w:i/>
                <w:iCs/>
                <w:szCs w:val="24"/>
              </w:rPr>
              <w:t>tên</w:t>
            </w:r>
            <w:proofErr w:type="spellEnd"/>
            <w:r w:rsidRPr="000E38D8">
              <w:rPr>
                <w:rFonts w:eastAsia="Times New Roman" w:cs="Times New Roman"/>
                <w:bCs/>
                <w:i/>
                <w:iCs/>
                <w:szCs w:val="24"/>
              </w:rPr>
              <w:t xml:space="preserve">, </w:t>
            </w:r>
            <w:proofErr w:type="spellStart"/>
            <w:r w:rsidRPr="000E38D8">
              <w:rPr>
                <w:rFonts w:eastAsia="Times New Roman" w:cs="Times New Roman"/>
                <w:bCs/>
                <w:i/>
                <w:iCs/>
                <w:szCs w:val="24"/>
              </w:rPr>
              <w:t>đóng</w:t>
            </w:r>
            <w:proofErr w:type="spellEnd"/>
            <w:r w:rsidRPr="000E38D8">
              <w:rPr>
                <w:rFonts w:eastAsia="Times New Roman" w:cs="Times New Roman"/>
                <w:bCs/>
                <w:i/>
                <w:iCs/>
                <w:szCs w:val="24"/>
              </w:rPr>
              <w:t xml:space="preserve"> </w:t>
            </w:r>
            <w:proofErr w:type="spellStart"/>
            <w:r w:rsidRPr="000E38D8">
              <w:rPr>
                <w:rFonts w:eastAsia="Times New Roman" w:cs="Times New Roman"/>
                <w:bCs/>
                <w:i/>
                <w:iCs/>
                <w:szCs w:val="24"/>
              </w:rPr>
              <w:t>dấu</w:t>
            </w:r>
            <w:proofErr w:type="spellEnd"/>
            <w:r w:rsidRPr="000E38D8">
              <w:rPr>
                <w:rFonts w:eastAsia="Times New Roman" w:cs="Times New Roman"/>
                <w:bCs/>
                <w:i/>
                <w:iCs/>
                <w:szCs w:val="24"/>
              </w:rPr>
              <w:t>)</w:t>
            </w:r>
          </w:p>
        </w:tc>
      </w:tr>
    </w:tbl>
    <w:p w14:paraId="12895D7F" w14:textId="77777777" w:rsidR="004C08FB" w:rsidRPr="000E38D8" w:rsidRDefault="004C08FB" w:rsidP="004C08FB">
      <w:pPr>
        <w:pStyle w:val="NormalWeb"/>
        <w:spacing w:before="0" w:beforeAutospacing="0" w:after="0" w:afterAutospacing="0"/>
        <w:ind w:left="360"/>
        <w:rPr>
          <w:sz w:val="26"/>
          <w:szCs w:val="26"/>
          <w:highlight w:val="yellow"/>
        </w:rPr>
        <w:sectPr w:rsidR="004C08FB" w:rsidRPr="000E38D8" w:rsidSect="00660B8A">
          <w:pgSz w:w="11906" w:h="16838" w:code="9"/>
          <w:pgMar w:top="1138" w:right="1138" w:bottom="1138" w:left="1699" w:header="680" w:footer="720" w:gutter="0"/>
          <w:cols w:space="720"/>
          <w:titlePg/>
          <w:docGrid w:linePitch="360"/>
        </w:sectPr>
      </w:pPr>
    </w:p>
    <w:p w14:paraId="754D71D0" w14:textId="1D424623" w:rsidR="004C08FB" w:rsidRPr="000E38D8" w:rsidRDefault="004C08FB" w:rsidP="004C08FB">
      <w:pPr>
        <w:pStyle w:val="NormalWeb"/>
        <w:spacing w:before="0" w:beforeAutospacing="0" w:after="0" w:afterAutospacing="0"/>
        <w:ind w:left="360"/>
        <w:rPr>
          <w:sz w:val="26"/>
          <w:szCs w:val="26"/>
          <w:highlight w:val="yellow"/>
        </w:rPr>
      </w:pPr>
    </w:p>
    <w:p w14:paraId="72FD2F50" w14:textId="34ACC378" w:rsidR="00A71E2B" w:rsidRPr="000E38D8" w:rsidRDefault="00CD45AF" w:rsidP="00A71E2B">
      <w:pPr>
        <w:pStyle w:val="NormalWeb"/>
        <w:numPr>
          <w:ilvl w:val="0"/>
          <w:numId w:val="46"/>
        </w:numPr>
        <w:spacing w:before="0" w:beforeAutospacing="0" w:after="0" w:afterAutospacing="0"/>
        <w:rPr>
          <w:sz w:val="26"/>
          <w:szCs w:val="26"/>
          <w:highlight w:val="yellow"/>
        </w:rPr>
      </w:pPr>
      <w:r w:rsidRPr="000E38D8">
        <w:rPr>
          <w:sz w:val="26"/>
          <w:szCs w:val="26"/>
          <w:highlight w:val="yellow"/>
        </w:rPr>
        <w:t xml:space="preserve">Công </w:t>
      </w:r>
      <w:proofErr w:type="spellStart"/>
      <w:r w:rsidRPr="000E38D8">
        <w:rPr>
          <w:sz w:val="26"/>
          <w:szCs w:val="26"/>
          <w:highlight w:val="yellow"/>
        </w:rPr>
        <w:t>bố</w:t>
      </w:r>
      <w:proofErr w:type="spellEnd"/>
      <w:r w:rsidRPr="000E38D8">
        <w:rPr>
          <w:sz w:val="26"/>
          <w:szCs w:val="26"/>
          <w:highlight w:val="yellow"/>
        </w:rPr>
        <w:t xml:space="preserve"> </w:t>
      </w:r>
      <w:proofErr w:type="spellStart"/>
      <w:r w:rsidRPr="000E38D8">
        <w:rPr>
          <w:sz w:val="26"/>
          <w:szCs w:val="26"/>
          <w:highlight w:val="yellow"/>
        </w:rPr>
        <w:t>khu</w:t>
      </w:r>
      <w:proofErr w:type="spellEnd"/>
      <w:r w:rsidRPr="000E38D8">
        <w:rPr>
          <w:sz w:val="26"/>
          <w:szCs w:val="26"/>
          <w:highlight w:val="yellow"/>
        </w:rPr>
        <w:t xml:space="preserve"> </w:t>
      </w:r>
      <w:proofErr w:type="spellStart"/>
      <w:r w:rsidRPr="000E38D8">
        <w:rPr>
          <w:sz w:val="26"/>
          <w:szCs w:val="26"/>
          <w:highlight w:val="yellow"/>
        </w:rPr>
        <w:t>vực</w:t>
      </w:r>
      <w:proofErr w:type="spellEnd"/>
      <w:r w:rsidRPr="000E38D8">
        <w:rPr>
          <w:sz w:val="26"/>
          <w:szCs w:val="26"/>
          <w:highlight w:val="yellow"/>
        </w:rPr>
        <w:t xml:space="preserve">, </w:t>
      </w:r>
      <w:proofErr w:type="spellStart"/>
      <w:r w:rsidRPr="000E38D8">
        <w:rPr>
          <w:sz w:val="26"/>
          <w:szCs w:val="26"/>
          <w:highlight w:val="yellow"/>
        </w:rPr>
        <w:t>địa</w:t>
      </w:r>
      <w:proofErr w:type="spellEnd"/>
      <w:r w:rsidRPr="000E38D8">
        <w:rPr>
          <w:sz w:val="26"/>
          <w:szCs w:val="26"/>
          <w:highlight w:val="yellow"/>
        </w:rPr>
        <w:t xml:space="preserve"> </w:t>
      </w:r>
      <w:proofErr w:type="spellStart"/>
      <w:r w:rsidRPr="000E38D8">
        <w:rPr>
          <w:sz w:val="26"/>
          <w:szCs w:val="26"/>
          <w:highlight w:val="yellow"/>
        </w:rPr>
        <w:t>điểm</w:t>
      </w:r>
      <w:proofErr w:type="spellEnd"/>
      <w:r w:rsidRPr="000E38D8">
        <w:rPr>
          <w:sz w:val="26"/>
          <w:szCs w:val="26"/>
          <w:highlight w:val="yellow"/>
        </w:rPr>
        <w:t xml:space="preserve"> </w:t>
      </w:r>
      <w:proofErr w:type="spellStart"/>
      <w:r w:rsidRPr="000E38D8">
        <w:rPr>
          <w:sz w:val="26"/>
          <w:szCs w:val="26"/>
          <w:highlight w:val="yellow"/>
        </w:rPr>
        <w:t>tiếp</w:t>
      </w:r>
      <w:proofErr w:type="spellEnd"/>
      <w:r w:rsidRPr="000E38D8">
        <w:rPr>
          <w:sz w:val="26"/>
          <w:szCs w:val="26"/>
          <w:highlight w:val="yellow"/>
        </w:rPr>
        <w:t xml:space="preserve"> </w:t>
      </w:r>
      <w:proofErr w:type="spellStart"/>
      <w:r w:rsidRPr="000E38D8">
        <w:rPr>
          <w:sz w:val="26"/>
          <w:szCs w:val="26"/>
          <w:highlight w:val="yellow"/>
        </w:rPr>
        <w:t>nhận</w:t>
      </w:r>
      <w:proofErr w:type="spellEnd"/>
      <w:r w:rsidRPr="000E38D8">
        <w:rPr>
          <w:sz w:val="26"/>
          <w:szCs w:val="26"/>
          <w:highlight w:val="yellow"/>
        </w:rPr>
        <w:t xml:space="preserve"> </w:t>
      </w:r>
      <w:proofErr w:type="spellStart"/>
      <w:r w:rsidRPr="000E38D8">
        <w:rPr>
          <w:sz w:val="26"/>
          <w:szCs w:val="26"/>
          <w:highlight w:val="yellow"/>
        </w:rPr>
        <w:t>chất</w:t>
      </w:r>
      <w:proofErr w:type="spellEnd"/>
      <w:r w:rsidRPr="000E38D8">
        <w:rPr>
          <w:sz w:val="26"/>
          <w:szCs w:val="26"/>
          <w:highlight w:val="yellow"/>
        </w:rPr>
        <w:t xml:space="preserve"> </w:t>
      </w:r>
      <w:proofErr w:type="spellStart"/>
      <w:r w:rsidRPr="000E38D8">
        <w:rPr>
          <w:sz w:val="26"/>
          <w:szCs w:val="26"/>
          <w:highlight w:val="yellow"/>
        </w:rPr>
        <w:t>nạo</w:t>
      </w:r>
      <w:proofErr w:type="spellEnd"/>
      <w:r w:rsidRPr="000E38D8">
        <w:rPr>
          <w:sz w:val="26"/>
          <w:szCs w:val="26"/>
          <w:highlight w:val="yellow"/>
        </w:rPr>
        <w:t xml:space="preserve"> </w:t>
      </w:r>
      <w:proofErr w:type="spellStart"/>
      <w:r w:rsidRPr="000E38D8">
        <w:rPr>
          <w:sz w:val="26"/>
          <w:szCs w:val="26"/>
          <w:highlight w:val="yellow"/>
        </w:rPr>
        <w:t>vét</w:t>
      </w:r>
      <w:proofErr w:type="spellEnd"/>
      <w:r w:rsidRPr="000E38D8">
        <w:rPr>
          <w:sz w:val="26"/>
          <w:szCs w:val="26"/>
          <w:highlight w:val="yellow"/>
        </w:rPr>
        <w:t xml:space="preserve"> </w:t>
      </w:r>
      <w:proofErr w:type="spellStart"/>
      <w:r w:rsidRPr="000E38D8">
        <w:rPr>
          <w:sz w:val="26"/>
          <w:szCs w:val="26"/>
          <w:highlight w:val="yellow"/>
        </w:rPr>
        <w:t>trên</w:t>
      </w:r>
      <w:proofErr w:type="spellEnd"/>
      <w:r w:rsidRPr="000E38D8">
        <w:rPr>
          <w:sz w:val="26"/>
          <w:szCs w:val="26"/>
          <w:highlight w:val="yellow"/>
        </w:rPr>
        <w:t xml:space="preserve"> </w:t>
      </w:r>
      <w:proofErr w:type="spellStart"/>
      <w:r w:rsidRPr="000E38D8">
        <w:rPr>
          <w:sz w:val="26"/>
          <w:szCs w:val="26"/>
          <w:highlight w:val="yellow"/>
        </w:rPr>
        <w:t>bờ</w:t>
      </w:r>
      <w:proofErr w:type="spellEnd"/>
      <w:r w:rsidRPr="000E38D8">
        <w:rPr>
          <w:sz w:val="26"/>
          <w:szCs w:val="26"/>
          <w:highlight w:val="yellow"/>
        </w:rPr>
        <w:t xml:space="preserve"> (</w:t>
      </w:r>
      <w:proofErr w:type="spellStart"/>
      <w:r w:rsidRPr="000E38D8">
        <w:rPr>
          <w:sz w:val="26"/>
          <w:szCs w:val="26"/>
          <w:highlight w:val="yellow"/>
        </w:rPr>
        <w:t>mã</w:t>
      </w:r>
      <w:proofErr w:type="spellEnd"/>
      <w:r w:rsidRPr="000E38D8">
        <w:rPr>
          <w:sz w:val="26"/>
          <w:szCs w:val="26"/>
          <w:highlight w:val="yellow"/>
        </w:rPr>
        <w:t xml:space="preserve"> TTHC: 2.002625)</w:t>
      </w:r>
    </w:p>
    <w:p w14:paraId="4340C3F9" w14:textId="3324972D" w:rsidR="00EC7215" w:rsidRPr="000E38D8" w:rsidRDefault="00EC7215" w:rsidP="00EC7215">
      <w:pPr>
        <w:shd w:val="clear" w:color="auto" w:fill="FFFFFF"/>
        <w:spacing w:after="0" w:line="240" w:lineRule="auto"/>
        <w:rPr>
          <w:rFonts w:eastAsia="Times New Roman" w:cs="Times New Roman"/>
          <w:sz w:val="28"/>
          <w:szCs w:val="28"/>
          <w:lang w:val="pt-BR"/>
        </w:rPr>
      </w:pPr>
      <w:r w:rsidRPr="000E38D8">
        <w:rPr>
          <w:rFonts w:eastAsia="Times New Roman" w:cs="Times New Roman"/>
          <w:b/>
          <w:bCs/>
          <w:sz w:val="28"/>
          <w:szCs w:val="28"/>
          <w:lang w:val="pt-BR"/>
        </w:rPr>
        <w:t>1. Trình tự thực hiện:</w:t>
      </w:r>
    </w:p>
    <w:p w14:paraId="26AAFE27" w14:textId="77777777" w:rsidR="00EC7215" w:rsidRPr="000E38D8" w:rsidRDefault="00EC7215" w:rsidP="00EC7215">
      <w:pPr>
        <w:shd w:val="clear" w:color="auto" w:fill="FFFFFF"/>
        <w:spacing w:after="0"/>
        <w:rPr>
          <w:rFonts w:eastAsia="Times New Roman" w:cs="Times New Roman"/>
          <w:sz w:val="28"/>
          <w:szCs w:val="28"/>
          <w:lang w:val="pt-BR"/>
        </w:rPr>
      </w:pPr>
      <w:r w:rsidRPr="000E38D8">
        <w:rPr>
          <w:rFonts w:eastAsia="Times New Roman" w:cs="Times New Roman"/>
          <w:sz w:val="28"/>
          <w:szCs w:val="28"/>
          <w:lang w:val="pt-BR"/>
        </w:rPr>
        <w:t>a) Nộp hồ sơ TTHC:</w:t>
      </w:r>
    </w:p>
    <w:p w14:paraId="08E4D7B7" w14:textId="77777777" w:rsidR="00EC7215" w:rsidRPr="000E38D8" w:rsidRDefault="00EC7215" w:rsidP="00EC7215">
      <w:pPr>
        <w:shd w:val="clear" w:color="auto" w:fill="FFFFFF"/>
        <w:spacing w:after="0"/>
        <w:rPr>
          <w:rFonts w:cs="Times New Roman"/>
          <w:sz w:val="28"/>
          <w:szCs w:val="28"/>
          <w:lang w:val="pt-BR"/>
        </w:rPr>
      </w:pPr>
      <w:r w:rsidRPr="000E38D8">
        <w:rPr>
          <w:rFonts w:cs="Times New Roman"/>
          <w:sz w:val="28"/>
          <w:szCs w:val="28"/>
          <w:lang w:val="pt-BR"/>
        </w:rPr>
        <w:t xml:space="preserve">Tổ chức, cá nhân có khu vực, địa điểm tiếp nhận chất nạo vét gửi hồ sơ đề nghị tiếp nhận chất nạo vét trực tiếp hoặc qua hệ thống bưu chính hoặc qua hệ thống dịch vụ công trực tuyến đến Ủy ban nhân dân cấp tỉnh. </w:t>
      </w:r>
    </w:p>
    <w:p w14:paraId="4E344E23" w14:textId="77777777" w:rsidR="00EC7215" w:rsidRPr="000E38D8" w:rsidRDefault="00EC7215" w:rsidP="00EC7215">
      <w:pPr>
        <w:shd w:val="clear" w:color="auto" w:fill="FFFFFF"/>
        <w:spacing w:after="0"/>
        <w:rPr>
          <w:rFonts w:eastAsia="Times New Roman" w:cs="Times New Roman"/>
          <w:sz w:val="28"/>
          <w:szCs w:val="28"/>
          <w:lang w:val="pt-BR"/>
        </w:rPr>
      </w:pPr>
      <w:r w:rsidRPr="000E38D8">
        <w:rPr>
          <w:rFonts w:eastAsia="Times New Roman" w:cs="Times New Roman"/>
          <w:sz w:val="28"/>
          <w:szCs w:val="28"/>
          <w:lang w:val="pt-BR"/>
        </w:rPr>
        <w:t>b) Giải quyết TTHC:</w:t>
      </w:r>
    </w:p>
    <w:p w14:paraId="47A67991" w14:textId="77777777" w:rsidR="00EC7215" w:rsidRPr="000E38D8" w:rsidRDefault="00EC7215" w:rsidP="00EC7215">
      <w:pPr>
        <w:spacing w:after="0"/>
        <w:rPr>
          <w:rFonts w:cs="Times New Roman"/>
          <w:sz w:val="28"/>
          <w:szCs w:val="28"/>
          <w:lang w:val="pt-BR"/>
        </w:rPr>
      </w:pPr>
      <w:r w:rsidRPr="000E38D8">
        <w:rPr>
          <w:rFonts w:cs="Times New Roman"/>
          <w:spacing w:val="4"/>
          <w:sz w:val="28"/>
          <w:szCs w:val="28"/>
          <w:lang w:val="pt-BR"/>
        </w:rPr>
        <w:t xml:space="preserve">- </w:t>
      </w:r>
      <w:r w:rsidRPr="000E38D8">
        <w:rPr>
          <w:rFonts w:cs="Times New Roman"/>
          <w:spacing w:val="4"/>
          <w:sz w:val="28"/>
          <w:szCs w:val="28"/>
          <w:lang w:val="vi-VN"/>
        </w:rPr>
        <w:t>Trong thời gian 30 ngày</w:t>
      </w:r>
      <w:r w:rsidRPr="000E38D8">
        <w:rPr>
          <w:rFonts w:cs="Times New Roman"/>
          <w:spacing w:val="4"/>
          <w:sz w:val="28"/>
          <w:szCs w:val="28"/>
          <w:lang w:val="pt-BR"/>
        </w:rPr>
        <w:t xml:space="preserve"> kể từ ngày nhận đầy đủ hồ sơ theo quy định</w:t>
      </w:r>
      <w:r w:rsidRPr="000E38D8">
        <w:rPr>
          <w:rFonts w:cs="Times New Roman"/>
          <w:sz w:val="28"/>
          <w:szCs w:val="28"/>
          <w:lang w:val="vi-VN"/>
        </w:rPr>
        <w:t>, Ủy ban nhân dân cấp tỉnh có văn bản trả lời tổ chức, cá nhân về khu vực, địa điểm đủ điều kiện hoặc không đủ điều kiện tiếp nhận chất nạo vét</w:t>
      </w:r>
      <w:r w:rsidRPr="000E38D8">
        <w:rPr>
          <w:rFonts w:cs="Times New Roman"/>
          <w:sz w:val="28"/>
          <w:szCs w:val="28"/>
          <w:lang w:val="pt-BR"/>
        </w:rPr>
        <w:t>;</w:t>
      </w:r>
    </w:p>
    <w:p w14:paraId="58929C3F" w14:textId="77777777" w:rsidR="00EC7215" w:rsidRPr="000E38D8" w:rsidRDefault="00EC7215" w:rsidP="00EC7215">
      <w:pPr>
        <w:spacing w:after="0"/>
        <w:rPr>
          <w:rFonts w:cs="Times New Roman"/>
          <w:sz w:val="28"/>
          <w:szCs w:val="28"/>
          <w:lang w:val="pt-BR"/>
        </w:rPr>
      </w:pPr>
      <w:r w:rsidRPr="000E38D8">
        <w:rPr>
          <w:rFonts w:cs="Times New Roman"/>
          <w:sz w:val="28"/>
          <w:szCs w:val="28"/>
          <w:lang w:val="pt-BR"/>
        </w:rPr>
        <w:t>- Ủy ban nhân dân cấp tỉnh tổng hợp, lập danh mục, công bố khu vực, địa điểm tiếp nhận chất nạo vét trên bờ, bao gồm các khu vực, địa điểm do tổ chức, cá nhân đề xuất và khu vực, địa điểm thuộc đất do nhà nước quản lý đủ điều kiện tiếp nhận chất nạo vét. Việc công bố này phải được ban hành thành Quyết định và niêm yết công khai trên trang thông tin điện tử và tại trụ sở của Ủy ban nhân dân cấp tỉnh theo mẫu quy định.</w:t>
      </w:r>
    </w:p>
    <w:p w14:paraId="0B80FE4C" w14:textId="2A0117C3" w:rsidR="00EC7215" w:rsidRPr="000E38D8" w:rsidRDefault="00EC7215" w:rsidP="00EC7215">
      <w:pPr>
        <w:shd w:val="clear" w:color="auto" w:fill="FFFFFF"/>
        <w:spacing w:after="0"/>
        <w:rPr>
          <w:rFonts w:eastAsia="Times New Roman" w:cs="Times New Roman"/>
          <w:sz w:val="28"/>
          <w:szCs w:val="28"/>
          <w:lang w:val="pt-BR"/>
        </w:rPr>
      </w:pPr>
      <w:r w:rsidRPr="000E38D8">
        <w:rPr>
          <w:rFonts w:eastAsia="Times New Roman" w:cs="Times New Roman"/>
          <w:b/>
          <w:bCs/>
          <w:sz w:val="28"/>
          <w:szCs w:val="28"/>
          <w:lang w:val="pt-BR"/>
        </w:rPr>
        <w:t>2. Cách thức thực hiện</w:t>
      </w:r>
      <w:r w:rsidRPr="000E38D8">
        <w:rPr>
          <w:rFonts w:eastAsia="Times New Roman" w:cs="Times New Roman"/>
          <w:sz w:val="28"/>
          <w:szCs w:val="28"/>
          <w:lang w:val="pt-BR"/>
        </w:rPr>
        <w:t>:</w:t>
      </w:r>
    </w:p>
    <w:p w14:paraId="6EA8622D" w14:textId="77777777" w:rsidR="00EC7215" w:rsidRPr="000E38D8" w:rsidRDefault="00EC7215" w:rsidP="00EC7215">
      <w:pPr>
        <w:shd w:val="clear" w:color="auto" w:fill="FFFFFF"/>
        <w:spacing w:after="0"/>
        <w:rPr>
          <w:rFonts w:eastAsia="Times New Roman" w:cs="Times New Roman"/>
          <w:sz w:val="28"/>
          <w:szCs w:val="28"/>
          <w:lang w:val="pt-BR"/>
        </w:rPr>
      </w:pPr>
      <w:r w:rsidRPr="000E38D8">
        <w:rPr>
          <w:rFonts w:eastAsia="Times New Roman" w:cs="Times New Roman"/>
          <w:sz w:val="28"/>
          <w:szCs w:val="28"/>
          <w:lang w:val="pt-BR"/>
        </w:rPr>
        <w:t xml:space="preserve">- Nộp hồ sơ trực tiếp hoặc qua hệ thống bưu chính hoặc </w:t>
      </w:r>
      <w:r w:rsidRPr="000E38D8">
        <w:rPr>
          <w:rFonts w:cs="Times New Roman"/>
          <w:sz w:val="28"/>
          <w:szCs w:val="28"/>
          <w:shd w:val="clear" w:color="auto" w:fill="FFFFFF"/>
          <w:lang w:val="pt-BR"/>
        </w:rPr>
        <w:t>qua hệ thống dịch vụ công trực tuyến.</w:t>
      </w:r>
    </w:p>
    <w:p w14:paraId="4CCB5DDF" w14:textId="296A63F6" w:rsidR="00EC7215" w:rsidRPr="000E38D8" w:rsidRDefault="00EC7215" w:rsidP="00EC7215">
      <w:pPr>
        <w:shd w:val="clear" w:color="auto" w:fill="FFFFFF"/>
        <w:spacing w:after="0"/>
        <w:rPr>
          <w:rFonts w:eastAsia="Times New Roman" w:cs="Times New Roman"/>
          <w:sz w:val="28"/>
          <w:szCs w:val="28"/>
          <w:lang w:val="pt-BR"/>
        </w:rPr>
      </w:pPr>
      <w:r w:rsidRPr="000E38D8">
        <w:rPr>
          <w:rFonts w:eastAsia="Times New Roman" w:cs="Times New Roman"/>
          <w:b/>
          <w:bCs/>
          <w:sz w:val="28"/>
          <w:szCs w:val="28"/>
          <w:lang w:val="pt-BR"/>
        </w:rPr>
        <w:t>3. Thành phần, số lượng hồ sơ:</w:t>
      </w:r>
    </w:p>
    <w:p w14:paraId="30DD01DD" w14:textId="77777777" w:rsidR="00EC7215" w:rsidRPr="000E38D8" w:rsidRDefault="00EC7215" w:rsidP="00EC7215">
      <w:pPr>
        <w:pStyle w:val="NormalWeb"/>
        <w:shd w:val="clear" w:color="auto" w:fill="FFFFFF"/>
        <w:spacing w:before="0" w:beforeAutospacing="0" w:after="0" w:afterAutospacing="0" w:line="264" w:lineRule="auto"/>
        <w:rPr>
          <w:sz w:val="28"/>
          <w:szCs w:val="28"/>
        </w:rPr>
      </w:pPr>
      <w:r w:rsidRPr="000E38D8">
        <w:rPr>
          <w:sz w:val="28"/>
          <w:szCs w:val="28"/>
        </w:rPr>
        <w:t xml:space="preserve">a) Thành </w:t>
      </w:r>
      <w:proofErr w:type="spellStart"/>
      <w:r w:rsidRPr="000E38D8">
        <w:rPr>
          <w:sz w:val="28"/>
          <w:szCs w:val="28"/>
        </w:rPr>
        <w:t>phần</w:t>
      </w:r>
      <w:proofErr w:type="spellEnd"/>
      <w:r w:rsidRPr="000E38D8">
        <w:rPr>
          <w:sz w:val="28"/>
          <w:szCs w:val="28"/>
        </w:rPr>
        <w:t xml:space="preserve"> </w:t>
      </w:r>
      <w:proofErr w:type="spellStart"/>
      <w:r w:rsidRPr="000E38D8">
        <w:rPr>
          <w:sz w:val="28"/>
          <w:szCs w:val="28"/>
        </w:rPr>
        <w:t>hồ</w:t>
      </w:r>
      <w:proofErr w:type="spellEnd"/>
      <w:r w:rsidRPr="000E38D8">
        <w:rPr>
          <w:sz w:val="28"/>
          <w:szCs w:val="28"/>
        </w:rPr>
        <w:t xml:space="preserve"> </w:t>
      </w:r>
      <w:proofErr w:type="spellStart"/>
      <w:r w:rsidRPr="000E38D8">
        <w:rPr>
          <w:sz w:val="28"/>
          <w:szCs w:val="28"/>
        </w:rPr>
        <w:t>sơ</w:t>
      </w:r>
      <w:proofErr w:type="spellEnd"/>
      <w:r w:rsidRPr="000E38D8">
        <w:rPr>
          <w:sz w:val="28"/>
          <w:szCs w:val="28"/>
        </w:rPr>
        <w:t>:</w:t>
      </w:r>
    </w:p>
    <w:p w14:paraId="299D4A90" w14:textId="77777777" w:rsidR="00EC7215" w:rsidRPr="000E38D8" w:rsidRDefault="00EC7215" w:rsidP="00EC7215">
      <w:pPr>
        <w:spacing w:after="0"/>
        <w:rPr>
          <w:rFonts w:cs="Times New Roman"/>
          <w:sz w:val="28"/>
          <w:szCs w:val="28"/>
        </w:rPr>
      </w:pPr>
      <w:r w:rsidRPr="000E38D8">
        <w:rPr>
          <w:rFonts w:cs="Times New Roman"/>
          <w:sz w:val="28"/>
          <w:szCs w:val="28"/>
        </w:rPr>
        <w:t xml:space="preserve">- Văn </w:t>
      </w:r>
      <w:proofErr w:type="spellStart"/>
      <w:r w:rsidRPr="000E38D8">
        <w:rPr>
          <w:rFonts w:cs="Times New Roman"/>
          <w:sz w:val="28"/>
          <w:szCs w:val="28"/>
        </w:rPr>
        <w:t>bản</w:t>
      </w:r>
      <w:proofErr w:type="spellEnd"/>
      <w:r w:rsidRPr="000E38D8">
        <w:rPr>
          <w:rFonts w:cs="Times New Roman"/>
          <w:sz w:val="28"/>
          <w:szCs w:val="28"/>
        </w:rPr>
        <w:t xml:space="preserve"> </w:t>
      </w:r>
      <w:proofErr w:type="spellStart"/>
      <w:r w:rsidRPr="000E38D8">
        <w:rPr>
          <w:rFonts w:cs="Times New Roman"/>
          <w:sz w:val="28"/>
          <w:szCs w:val="28"/>
        </w:rPr>
        <w:t>đề</w:t>
      </w:r>
      <w:proofErr w:type="spellEnd"/>
      <w:r w:rsidRPr="000E38D8">
        <w:rPr>
          <w:rFonts w:cs="Times New Roman"/>
          <w:sz w:val="28"/>
          <w:szCs w:val="28"/>
        </w:rPr>
        <w:t xml:space="preserve"> </w:t>
      </w:r>
      <w:proofErr w:type="spellStart"/>
      <w:r w:rsidRPr="000E38D8">
        <w:rPr>
          <w:rFonts w:cs="Times New Roman"/>
          <w:sz w:val="28"/>
          <w:szCs w:val="28"/>
        </w:rPr>
        <w:t>nghị</w:t>
      </w:r>
      <w:proofErr w:type="spellEnd"/>
      <w:r w:rsidRPr="000E38D8">
        <w:rPr>
          <w:rFonts w:cs="Times New Roman"/>
          <w:sz w:val="28"/>
          <w:szCs w:val="28"/>
        </w:rPr>
        <w:t xml:space="preserve"> </w:t>
      </w:r>
      <w:proofErr w:type="spellStart"/>
      <w:r w:rsidRPr="000E38D8">
        <w:rPr>
          <w:rFonts w:cs="Times New Roman"/>
          <w:sz w:val="28"/>
          <w:szCs w:val="28"/>
        </w:rPr>
        <w:t>tiếp</w:t>
      </w:r>
      <w:proofErr w:type="spellEnd"/>
      <w:r w:rsidRPr="000E38D8">
        <w:rPr>
          <w:rFonts w:cs="Times New Roman"/>
          <w:sz w:val="28"/>
          <w:szCs w:val="28"/>
        </w:rPr>
        <w:t xml:space="preserve"> </w:t>
      </w:r>
      <w:proofErr w:type="spellStart"/>
      <w:r w:rsidRPr="000E38D8">
        <w:rPr>
          <w:rFonts w:cs="Times New Roman"/>
          <w:sz w:val="28"/>
          <w:szCs w:val="28"/>
        </w:rPr>
        <w:t>nhận</w:t>
      </w:r>
      <w:proofErr w:type="spellEnd"/>
      <w:r w:rsidRPr="000E38D8">
        <w:rPr>
          <w:rFonts w:cs="Times New Roman"/>
          <w:sz w:val="28"/>
          <w:szCs w:val="28"/>
        </w:rPr>
        <w:t xml:space="preserve"> </w:t>
      </w:r>
      <w:proofErr w:type="spellStart"/>
      <w:r w:rsidRPr="000E38D8">
        <w:rPr>
          <w:rFonts w:cs="Times New Roman"/>
          <w:sz w:val="28"/>
          <w:szCs w:val="28"/>
        </w:rPr>
        <w:t>chất</w:t>
      </w:r>
      <w:proofErr w:type="spellEnd"/>
      <w:r w:rsidRPr="000E38D8">
        <w:rPr>
          <w:rFonts w:cs="Times New Roman"/>
          <w:sz w:val="28"/>
          <w:szCs w:val="28"/>
        </w:rPr>
        <w:t xml:space="preserve"> </w:t>
      </w:r>
      <w:proofErr w:type="spellStart"/>
      <w:r w:rsidRPr="000E38D8">
        <w:rPr>
          <w:rFonts w:cs="Times New Roman"/>
          <w:sz w:val="28"/>
          <w:szCs w:val="28"/>
        </w:rPr>
        <w:t>nạo</w:t>
      </w:r>
      <w:proofErr w:type="spellEnd"/>
      <w:r w:rsidRPr="000E38D8">
        <w:rPr>
          <w:rFonts w:cs="Times New Roman"/>
          <w:sz w:val="28"/>
          <w:szCs w:val="28"/>
        </w:rPr>
        <w:t xml:space="preserve"> </w:t>
      </w:r>
      <w:proofErr w:type="spellStart"/>
      <w:r w:rsidRPr="000E38D8">
        <w:rPr>
          <w:rFonts w:cs="Times New Roman"/>
          <w:sz w:val="28"/>
          <w:szCs w:val="28"/>
        </w:rPr>
        <w:t>vét</w:t>
      </w:r>
      <w:proofErr w:type="spellEnd"/>
      <w:r w:rsidRPr="000E38D8">
        <w:rPr>
          <w:rFonts w:cs="Times New Roman"/>
          <w:sz w:val="28"/>
          <w:szCs w:val="28"/>
        </w:rPr>
        <w:t xml:space="preserve"> </w:t>
      </w:r>
      <w:proofErr w:type="spellStart"/>
      <w:r w:rsidRPr="000E38D8">
        <w:rPr>
          <w:rFonts w:cs="Times New Roman"/>
          <w:sz w:val="28"/>
          <w:szCs w:val="28"/>
        </w:rPr>
        <w:t>theo</w:t>
      </w:r>
      <w:proofErr w:type="spellEnd"/>
      <w:r w:rsidRPr="000E38D8">
        <w:rPr>
          <w:rFonts w:cs="Times New Roman"/>
          <w:sz w:val="28"/>
          <w:szCs w:val="28"/>
        </w:rPr>
        <w:t xml:space="preserve"> </w:t>
      </w:r>
      <w:proofErr w:type="spellStart"/>
      <w:r w:rsidRPr="000E38D8">
        <w:rPr>
          <w:rFonts w:cs="Times New Roman"/>
          <w:sz w:val="28"/>
          <w:szCs w:val="28"/>
        </w:rPr>
        <w:t>mẫu</w:t>
      </w:r>
      <w:proofErr w:type="spellEnd"/>
      <w:r w:rsidRPr="000E38D8">
        <w:rPr>
          <w:rFonts w:cs="Times New Roman"/>
          <w:sz w:val="28"/>
          <w:szCs w:val="28"/>
        </w:rPr>
        <w:t>;</w:t>
      </w:r>
    </w:p>
    <w:p w14:paraId="12423089" w14:textId="77777777" w:rsidR="00EC7215" w:rsidRPr="000E38D8" w:rsidRDefault="00EC7215" w:rsidP="00EC7215">
      <w:pPr>
        <w:spacing w:after="0"/>
        <w:rPr>
          <w:rFonts w:cs="Times New Roman"/>
          <w:sz w:val="28"/>
          <w:szCs w:val="28"/>
        </w:rPr>
      </w:pPr>
      <w:r w:rsidRPr="000E38D8">
        <w:rPr>
          <w:rFonts w:cs="Times New Roman"/>
          <w:sz w:val="28"/>
          <w:szCs w:val="28"/>
        </w:rPr>
        <w:t xml:space="preserve"> - </w:t>
      </w:r>
      <w:proofErr w:type="spellStart"/>
      <w:r w:rsidRPr="000E38D8">
        <w:rPr>
          <w:rFonts w:cs="Times New Roman"/>
          <w:sz w:val="28"/>
          <w:szCs w:val="28"/>
        </w:rPr>
        <w:t>Bản</w:t>
      </w:r>
      <w:proofErr w:type="spellEnd"/>
      <w:r w:rsidRPr="000E38D8">
        <w:rPr>
          <w:rFonts w:cs="Times New Roman"/>
          <w:sz w:val="28"/>
          <w:szCs w:val="28"/>
        </w:rPr>
        <w:t xml:space="preserve"> </w:t>
      </w:r>
      <w:proofErr w:type="spellStart"/>
      <w:r w:rsidRPr="000E38D8">
        <w:rPr>
          <w:rFonts w:cs="Times New Roman"/>
          <w:sz w:val="28"/>
          <w:szCs w:val="28"/>
        </w:rPr>
        <w:t>sao</w:t>
      </w:r>
      <w:proofErr w:type="spellEnd"/>
      <w:r w:rsidRPr="000E38D8">
        <w:rPr>
          <w:rFonts w:cs="Times New Roman"/>
          <w:sz w:val="28"/>
          <w:szCs w:val="28"/>
        </w:rPr>
        <w:t xml:space="preserve"> </w:t>
      </w:r>
      <w:proofErr w:type="spellStart"/>
      <w:r w:rsidRPr="000E38D8">
        <w:rPr>
          <w:rFonts w:cs="Times New Roman"/>
          <w:sz w:val="28"/>
          <w:szCs w:val="28"/>
        </w:rPr>
        <w:t>có</w:t>
      </w:r>
      <w:proofErr w:type="spellEnd"/>
      <w:r w:rsidRPr="000E38D8">
        <w:rPr>
          <w:rFonts w:cs="Times New Roman"/>
          <w:sz w:val="28"/>
          <w:szCs w:val="28"/>
        </w:rPr>
        <w:t xml:space="preserve"> </w:t>
      </w:r>
      <w:proofErr w:type="spellStart"/>
      <w:r w:rsidRPr="000E38D8">
        <w:rPr>
          <w:rFonts w:cs="Times New Roman"/>
          <w:sz w:val="28"/>
          <w:szCs w:val="28"/>
        </w:rPr>
        <w:t>chứng</w:t>
      </w:r>
      <w:proofErr w:type="spellEnd"/>
      <w:r w:rsidRPr="000E38D8">
        <w:rPr>
          <w:rFonts w:cs="Times New Roman"/>
          <w:sz w:val="28"/>
          <w:szCs w:val="28"/>
        </w:rPr>
        <w:t xml:space="preserve"> </w:t>
      </w:r>
      <w:proofErr w:type="spellStart"/>
      <w:r w:rsidRPr="000E38D8">
        <w:rPr>
          <w:rFonts w:cs="Times New Roman"/>
          <w:sz w:val="28"/>
          <w:szCs w:val="28"/>
        </w:rPr>
        <w:t>thực</w:t>
      </w:r>
      <w:proofErr w:type="spellEnd"/>
      <w:r w:rsidRPr="000E38D8">
        <w:rPr>
          <w:rFonts w:cs="Times New Roman"/>
          <w:sz w:val="28"/>
          <w:szCs w:val="28"/>
        </w:rPr>
        <w:t xml:space="preserve"> </w:t>
      </w:r>
      <w:proofErr w:type="spellStart"/>
      <w:r w:rsidRPr="000E38D8">
        <w:rPr>
          <w:rFonts w:cs="Times New Roman"/>
          <w:sz w:val="28"/>
          <w:szCs w:val="28"/>
        </w:rPr>
        <w:t>hoặc</w:t>
      </w:r>
      <w:proofErr w:type="spellEnd"/>
      <w:r w:rsidRPr="000E38D8">
        <w:rPr>
          <w:rFonts w:cs="Times New Roman"/>
          <w:sz w:val="28"/>
          <w:szCs w:val="28"/>
        </w:rPr>
        <w:t xml:space="preserve"> </w:t>
      </w:r>
      <w:proofErr w:type="spellStart"/>
      <w:r w:rsidRPr="000E38D8">
        <w:rPr>
          <w:rFonts w:cs="Times New Roman"/>
          <w:sz w:val="28"/>
          <w:szCs w:val="28"/>
        </w:rPr>
        <w:t>bản</w:t>
      </w:r>
      <w:proofErr w:type="spellEnd"/>
      <w:r w:rsidRPr="000E38D8">
        <w:rPr>
          <w:rFonts w:cs="Times New Roman"/>
          <w:sz w:val="28"/>
          <w:szCs w:val="28"/>
        </w:rPr>
        <w:t xml:space="preserve"> </w:t>
      </w:r>
      <w:proofErr w:type="spellStart"/>
      <w:r w:rsidRPr="000E38D8">
        <w:rPr>
          <w:rFonts w:cs="Times New Roman"/>
          <w:sz w:val="28"/>
          <w:szCs w:val="28"/>
        </w:rPr>
        <w:t>sao</w:t>
      </w:r>
      <w:proofErr w:type="spellEnd"/>
      <w:r w:rsidRPr="000E38D8">
        <w:rPr>
          <w:rFonts w:cs="Times New Roman"/>
          <w:sz w:val="28"/>
          <w:szCs w:val="28"/>
        </w:rPr>
        <w:t xml:space="preserve"> </w:t>
      </w:r>
      <w:proofErr w:type="spellStart"/>
      <w:r w:rsidRPr="000E38D8">
        <w:rPr>
          <w:rFonts w:cs="Times New Roman"/>
          <w:sz w:val="28"/>
          <w:szCs w:val="28"/>
        </w:rPr>
        <w:t>điện</w:t>
      </w:r>
      <w:proofErr w:type="spellEnd"/>
      <w:r w:rsidRPr="000E38D8">
        <w:rPr>
          <w:rFonts w:cs="Times New Roman"/>
          <w:sz w:val="28"/>
          <w:szCs w:val="28"/>
        </w:rPr>
        <w:t xml:space="preserve"> </w:t>
      </w:r>
      <w:proofErr w:type="spellStart"/>
      <w:r w:rsidRPr="000E38D8">
        <w:rPr>
          <w:rFonts w:cs="Times New Roman"/>
          <w:sz w:val="28"/>
          <w:szCs w:val="28"/>
        </w:rPr>
        <w:t>tử</w:t>
      </w:r>
      <w:proofErr w:type="spellEnd"/>
      <w:r w:rsidRPr="000E38D8">
        <w:rPr>
          <w:rFonts w:cs="Times New Roman"/>
          <w:sz w:val="28"/>
          <w:szCs w:val="28"/>
        </w:rPr>
        <w:t xml:space="preserve"> </w:t>
      </w:r>
      <w:proofErr w:type="spellStart"/>
      <w:r w:rsidRPr="000E38D8">
        <w:rPr>
          <w:rFonts w:cs="Times New Roman"/>
          <w:sz w:val="28"/>
          <w:szCs w:val="28"/>
        </w:rPr>
        <w:t>được</w:t>
      </w:r>
      <w:proofErr w:type="spellEnd"/>
      <w:r w:rsidRPr="000E38D8">
        <w:rPr>
          <w:rFonts w:cs="Times New Roman"/>
          <w:sz w:val="28"/>
          <w:szCs w:val="28"/>
        </w:rPr>
        <w:t xml:space="preserve"> </w:t>
      </w:r>
      <w:proofErr w:type="spellStart"/>
      <w:r w:rsidRPr="000E38D8">
        <w:rPr>
          <w:rFonts w:cs="Times New Roman"/>
          <w:sz w:val="28"/>
          <w:szCs w:val="28"/>
        </w:rPr>
        <w:t>chứng</w:t>
      </w:r>
      <w:proofErr w:type="spellEnd"/>
      <w:r w:rsidRPr="000E38D8">
        <w:rPr>
          <w:rFonts w:cs="Times New Roman"/>
          <w:sz w:val="28"/>
          <w:szCs w:val="28"/>
        </w:rPr>
        <w:t xml:space="preserve"> </w:t>
      </w:r>
      <w:proofErr w:type="spellStart"/>
      <w:r w:rsidRPr="000E38D8">
        <w:rPr>
          <w:rFonts w:cs="Times New Roman"/>
          <w:sz w:val="28"/>
          <w:szCs w:val="28"/>
        </w:rPr>
        <w:t>thực</w:t>
      </w:r>
      <w:proofErr w:type="spellEnd"/>
      <w:r w:rsidRPr="000E38D8">
        <w:rPr>
          <w:rFonts w:cs="Times New Roman"/>
          <w:sz w:val="28"/>
          <w:szCs w:val="28"/>
        </w:rPr>
        <w:t xml:space="preserve"> </w:t>
      </w:r>
      <w:proofErr w:type="spellStart"/>
      <w:r w:rsidRPr="000E38D8">
        <w:rPr>
          <w:rFonts w:cs="Times New Roman"/>
          <w:sz w:val="28"/>
          <w:szCs w:val="28"/>
        </w:rPr>
        <w:t>từ</w:t>
      </w:r>
      <w:proofErr w:type="spellEnd"/>
      <w:r w:rsidRPr="000E38D8">
        <w:rPr>
          <w:rFonts w:cs="Times New Roman"/>
          <w:sz w:val="28"/>
          <w:szCs w:val="28"/>
        </w:rPr>
        <w:t xml:space="preserve"> </w:t>
      </w:r>
      <w:proofErr w:type="spellStart"/>
      <w:r w:rsidRPr="000E38D8">
        <w:rPr>
          <w:rFonts w:cs="Times New Roman"/>
          <w:sz w:val="28"/>
          <w:szCs w:val="28"/>
        </w:rPr>
        <w:t>bản</w:t>
      </w:r>
      <w:proofErr w:type="spellEnd"/>
      <w:r w:rsidRPr="000E38D8">
        <w:rPr>
          <w:rFonts w:cs="Times New Roman"/>
          <w:sz w:val="28"/>
          <w:szCs w:val="28"/>
        </w:rPr>
        <w:t xml:space="preserve"> </w:t>
      </w:r>
      <w:proofErr w:type="spellStart"/>
      <w:r w:rsidRPr="000E38D8">
        <w:rPr>
          <w:rFonts w:cs="Times New Roman"/>
          <w:sz w:val="28"/>
          <w:szCs w:val="28"/>
        </w:rPr>
        <w:t>chính</w:t>
      </w:r>
      <w:proofErr w:type="spellEnd"/>
      <w:r w:rsidRPr="000E38D8">
        <w:rPr>
          <w:rFonts w:cs="Times New Roman"/>
          <w:sz w:val="28"/>
          <w:szCs w:val="28"/>
        </w:rPr>
        <w:t xml:space="preserve"> </w:t>
      </w:r>
      <w:proofErr w:type="spellStart"/>
      <w:r w:rsidRPr="000E38D8">
        <w:rPr>
          <w:rFonts w:cs="Times New Roman"/>
          <w:sz w:val="28"/>
          <w:szCs w:val="28"/>
        </w:rPr>
        <w:t>giấy</w:t>
      </w:r>
      <w:proofErr w:type="spellEnd"/>
      <w:r w:rsidRPr="000E38D8">
        <w:rPr>
          <w:rFonts w:cs="Times New Roman"/>
          <w:sz w:val="28"/>
          <w:szCs w:val="28"/>
        </w:rPr>
        <w:t xml:space="preserve"> </w:t>
      </w:r>
      <w:proofErr w:type="spellStart"/>
      <w:r w:rsidRPr="000E38D8">
        <w:rPr>
          <w:rFonts w:cs="Times New Roman"/>
          <w:sz w:val="28"/>
          <w:szCs w:val="28"/>
        </w:rPr>
        <w:t>chứng</w:t>
      </w:r>
      <w:proofErr w:type="spellEnd"/>
      <w:r w:rsidRPr="000E38D8">
        <w:rPr>
          <w:rFonts w:cs="Times New Roman"/>
          <w:sz w:val="28"/>
          <w:szCs w:val="28"/>
        </w:rPr>
        <w:t xml:space="preserve"> </w:t>
      </w:r>
      <w:proofErr w:type="spellStart"/>
      <w:r w:rsidRPr="000E38D8">
        <w:rPr>
          <w:rFonts w:cs="Times New Roman"/>
          <w:sz w:val="28"/>
          <w:szCs w:val="28"/>
        </w:rPr>
        <w:t>nhận</w:t>
      </w:r>
      <w:proofErr w:type="spellEnd"/>
      <w:r w:rsidRPr="000E38D8">
        <w:rPr>
          <w:rFonts w:cs="Times New Roman"/>
          <w:sz w:val="28"/>
          <w:szCs w:val="28"/>
        </w:rPr>
        <w:t xml:space="preserve"> </w:t>
      </w:r>
      <w:proofErr w:type="spellStart"/>
      <w:r w:rsidRPr="000E38D8">
        <w:rPr>
          <w:rFonts w:cs="Times New Roman"/>
          <w:sz w:val="28"/>
          <w:szCs w:val="28"/>
        </w:rPr>
        <w:t>quyền</w:t>
      </w:r>
      <w:proofErr w:type="spellEnd"/>
      <w:r w:rsidRPr="000E38D8">
        <w:rPr>
          <w:rFonts w:cs="Times New Roman"/>
          <w:sz w:val="28"/>
          <w:szCs w:val="28"/>
        </w:rPr>
        <w:t xml:space="preserve"> </w:t>
      </w:r>
      <w:proofErr w:type="spellStart"/>
      <w:r w:rsidRPr="000E38D8">
        <w:rPr>
          <w:rFonts w:cs="Times New Roman"/>
          <w:sz w:val="28"/>
          <w:szCs w:val="28"/>
        </w:rPr>
        <w:t>sử</w:t>
      </w:r>
      <w:proofErr w:type="spellEnd"/>
      <w:r w:rsidRPr="000E38D8">
        <w:rPr>
          <w:rFonts w:cs="Times New Roman"/>
          <w:sz w:val="28"/>
          <w:szCs w:val="28"/>
        </w:rPr>
        <w:t xml:space="preserve"> </w:t>
      </w:r>
      <w:proofErr w:type="spellStart"/>
      <w:r w:rsidRPr="000E38D8">
        <w:rPr>
          <w:rFonts w:cs="Times New Roman"/>
          <w:sz w:val="28"/>
          <w:szCs w:val="28"/>
        </w:rPr>
        <w:t>dụng</w:t>
      </w:r>
      <w:proofErr w:type="spellEnd"/>
      <w:r w:rsidRPr="000E38D8">
        <w:rPr>
          <w:rFonts w:cs="Times New Roman"/>
          <w:sz w:val="28"/>
          <w:szCs w:val="28"/>
        </w:rPr>
        <w:t xml:space="preserve"> </w:t>
      </w:r>
      <w:proofErr w:type="spellStart"/>
      <w:r w:rsidRPr="000E38D8">
        <w:rPr>
          <w:rFonts w:cs="Times New Roman"/>
          <w:sz w:val="28"/>
          <w:szCs w:val="28"/>
        </w:rPr>
        <w:t>đất</w:t>
      </w:r>
      <w:proofErr w:type="spellEnd"/>
      <w:r w:rsidRPr="000E38D8">
        <w:rPr>
          <w:rFonts w:cs="Times New Roman"/>
          <w:sz w:val="28"/>
          <w:szCs w:val="28"/>
        </w:rPr>
        <w:t xml:space="preserve"> </w:t>
      </w:r>
      <w:proofErr w:type="spellStart"/>
      <w:r w:rsidRPr="000E38D8">
        <w:rPr>
          <w:rFonts w:cs="Times New Roman"/>
          <w:sz w:val="28"/>
          <w:szCs w:val="28"/>
        </w:rPr>
        <w:t>hoặc</w:t>
      </w:r>
      <w:proofErr w:type="spellEnd"/>
      <w:r w:rsidRPr="000E38D8">
        <w:rPr>
          <w:rFonts w:cs="Times New Roman"/>
          <w:sz w:val="28"/>
          <w:szCs w:val="28"/>
        </w:rPr>
        <w:t xml:space="preserve"> </w:t>
      </w:r>
      <w:proofErr w:type="spellStart"/>
      <w:r w:rsidRPr="000E38D8">
        <w:rPr>
          <w:rFonts w:cs="Times New Roman"/>
          <w:sz w:val="28"/>
          <w:szCs w:val="28"/>
        </w:rPr>
        <w:t>các</w:t>
      </w:r>
      <w:proofErr w:type="spellEnd"/>
      <w:r w:rsidRPr="000E38D8">
        <w:rPr>
          <w:rFonts w:cs="Times New Roman"/>
          <w:sz w:val="28"/>
          <w:szCs w:val="28"/>
        </w:rPr>
        <w:t xml:space="preserve"> </w:t>
      </w:r>
      <w:proofErr w:type="spellStart"/>
      <w:r w:rsidRPr="000E38D8">
        <w:rPr>
          <w:rFonts w:cs="Times New Roman"/>
          <w:sz w:val="28"/>
          <w:szCs w:val="28"/>
        </w:rPr>
        <w:t>văn</w:t>
      </w:r>
      <w:proofErr w:type="spellEnd"/>
      <w:r w:rsidRPr="000E38D8">
        <w:rPr>
          <w:rFonts w:cs="Times New Roman"/>
          <w:sz w:val="28"/>
          <w:szCs w:val="28"/>
        </w:rPr>
        <w:t xml:space="preserve"> </w:t>
      </w:r>
      <w:proofErr w:type="spellStart"/>
      <w:r w:rsidRPr="000E38D8">
        <w:rPr>
          <w:rFonts w:cs="Times New Roman"/>
          <w:sz w:val="28"/>
          <w:szCs w:val="28"/>
        </w:rPr>
        <w:t>bản</w:t>
      </w:r>
      <w:proofErr w:type="spellEnd"/>
      <w:r w:rsidRPr="000E38D8">
        <w:rPr>
          <w:rFonts w:cs="Times New Roman"/>
          <w:sz w:val="28"/>
          <w:szCs w:val="28"/>
        </w:rPr>
        <w:t xml:space="preserve"> </w:t>
      </w:r>
      <w:proofErr w:type="spellStart"/>
      <w:r w:rsidRPr="000E38D8">
        <w:rPr>
          <w:rFonts w:cs="Times New Roman"/>
          <w:sz w:val="28"/>
          <w:szCs w:val="28"/>
        </w:rPr>
        <w:t>cho</w:t>
      </w:r>
      <w:proofErr w:type="spellEnd"/>
      <w:r w:rsidRPr="000E38D8">
        <w:rPr>
          <w:rFonts w:cs="Times New Roman"/>
          <w:sz w:val="28"/>
          <w:szCs w:val="28"/>
        </w:rPr>
        <w:t xml:space="preserve"> </w:t>
      </w:r>
      <w:proofErr w:type="spellStart"/>
      <w:r w:rsidRPr="000E38D8">
        <w:rPr>
          <w:rFonts w:cs="Times New Roman"/>
          <w:sz w:val="28"/>
          <w:szCs w:val="28"/>
        </w:rPr>
        <w:t>phép</w:t>
      </w:r>
      <w:proofErr w:type="spellEnd"/>
      <w:r w:rsidRPr="000E38D8">
        <w:rPr>
          <w:rFonts w:cs="Times New Roman"/>
          <w:sz w:val="28"/>
          <w:szCs w:val="28"/>
        </w:rPr>
        <w:t xml:space="preserve"> </w:t>
      </w:r>
      <w:proofErr w:type="spellStart"/>
      <w:r w:rsidRPr="000E38D8">
        <w:rPr>
          <w:rFonts w:cs="Times New Roman"/>
          <w:sz w:val="28"/>
          <w:szCs w:val="28"/>
        </w:rPr>
        <w:t>sử</w:t>
      </w:r>
      <w:proofErr w:type="spellEnd"/>
      <w:r w:rsidRPr="000E38D8">
        <w:rPr>
          <w:rFonts w:cs="Times New Roman"/>
          <w:sz w:val="28"/>
          <w:szCs w:val="28"/>
        </w:rPr>
        <w:t xml:space="preserve"> </w:t>
      </w:r>
      <w:proofErr w:type="spellStart"/>
      <w:r w:rsidRPr="000E38D8">
        <w:rPr>
          <w:rFonts w:cs="Times New Roman"/>
          <w:sz w:val="28"/>
          <w:szCs w:val="28"/>
        </w:rPr>
        <w:t>dụng</w:t>
      </w:r>
      <w:proofErr w:type="spellEnd"/>
      <w:r w:rsidRPr="000E38D8">
        <w:rPr>
          <w:rFonts w:cs="Times New Roman"/>
          <w:sz w:val="28"/>
          <w:szCs w:val="28"/>
        </w:rPr>
        <w:t xml:space="preserve"> </w:t>
      </w:r>
      <w:proofErr w:type="spellStart"/>
      <w:r w:rsidRPr="000E38D8">
        <w:rPr>
          <w:rFonts w:cs="Times New Roman"/>
          <w:sz w:val="28"/>
          <w:szCs w:val="28"/>
        </w:rPr>
        <w:t>khu</w:t>
      </w:r>
      <w:proofErr w:type="spellEnd"/>
      <w:r w:rsidRPr="000E38D8">
        <w:rPr>
          <w:rFonts w:cs="Times New Roman"/>
          <w:sz w:val="28"/>
          <w:szCs w:val="28"/>
        </w:rPr>
        <w:t xml:space="preserve"> </w:t>
      </w:r>
      <w:proofErr w:type="spellStart"/>
      <w:r w:rsidRPr="000E38D8">
        <w:rPr>
          <w:rFonts w:cs="Times New Roman"/>
          <w:sz w:val="28"/>
          <w:szCs w:val="28"/>
        </w:rPr>
        <w:t>đất</w:t>
      </w:r>
      <w:proofErr w:type="spellEnd"/>
      <w:r w:rsidRPr="000E38D8">
        <w:rPr>
          <w:rFonts w:cs="Times New Roman"/>
          <w:sz w:val="28"/>
          <w:szCs w:val="28"/>
        </w:rPr>
        <w:t xml:space="preserve"> </w:t>
      </w:r>
      <w:proofErr w:type="spellStart"/>
      <w:r w:rsidRPr="000E38D8">
        <w:rPr>
          <w:rFonts w:cs="Times New Roman"/>
          <w:sz w:val="28"/>
          <w:szCs w:val="28"/>
        </w:rPr>
        <w:t>của</w:t>
      </w:r>
      <w:proofErr w:type="spellEnd"/>
      <w:r w:rsidRPr="000E38D8">
        <w:rPr>
          <w:rFonts w:cs="Times New Roman"/>
          <w:sz w:val="28"/>
          <w:szCs w:val="28"/>
        </w:rPr>
        <w:t xml:space="preserve"> </w:t>
      </w:r>
      <w:proofErr w:type="spellStart"/>
      <w:r w:rsidRPr="000E38D8">
        <w:rPr>
          <w:rFonts w:cs="Times New Roman"/>
          <w:sz w:val="28"/>
          <w:szCs w:val="28"/>
        </w:rPr>
        <w:t>cơ</w:t>
      </w:r>
      <w:proofErr w:type="spellEnd"/>
      <w:r w:rsidRPr="000E38D8">
        <w:rPr>
          <w:rFonts w:cs="Times New Roman"/>
          <w:sz w:val="28"/>
          <w:szCs w:val="28"/>
        </w:rPr>
        <w:t xml:space="preserve"> </w:t>
      </w:r>
      <w:proofErr w:type="spellStart"/>
      <w:r w:rsidRPr="000E38D8">
        <w:rPr>
          <w:rFonts w:cs="Times New Roman"/>
          <w:sz w:val="28"/>
          <w:szCs w:val="28"/>
        </w:rPr>
        <w:t>quan</w:t>
      </w:r>
      <w:proofErr w:type="spellEnd"/>
      <w:r w:rsidRPr="000E38D8">
        <w:rPr>
          <w:rFonts w:cs="Times New Roman"/>
          <w:sz w:val="28"/>
          <w:szCs w:val="28"/>
        </w:rPr>
        <w:t xml:space="preserve"> </w:t>
      </w:r>
      <w:proofErr w:type="spellStart"/>
      <w:r w:rsidRPr="000E38D8">
        <w:rPr>
          <w:rFonts w:cs="Times New Roman"/>
          <w:sz w:val="28"/>
          <w:szCs w:val="28"/>
        </w:rPr>
        <w:t>có</w:t>
      </w:r>
      <w:proofErr w:type="spellEnd"/>
      <w:r w:rsidRPr="000E38D8">
        <w:rPr>
          <w:rFonts w:cs="Times New Roman"/>
          <w:sz w:val="28"/>
          <w:szCs w:val="28"/>
        </w:rPr>
        <w:t xml:space="preserve"> </w:t>
      </w:r>
      <w:proofErr w:type="spellStart"/>
      <w:r w:rsidRPr="000E38D8">
        <w:rPr>
          <w:rFonts w:cs="Times New Roman"/>
          <w:sz w:val="28"/>
          <w:szCs w:val="28"/>
        </w:rPr>
        <w:t>thẩm</w:t>
      </w:r>
      <w:proofErr w:type="spellEnd"/>
      <w:r w:rsidRPr="000E38D8">
        <w:rPr>
          <w:rFonts w:cs="Times New Roman"/>
          <w:sz w:val="28"/>
          <w:szCs w:val="28"/>
        </w:rPr>
        <w:t xml:space="preserve"> </w:t>
      </w:r>
      <w:proofErr w:type="spellStart"/>
      <w:r w:rsidRPr="000E38D8">
        <w:rPr>
          <w:rFonts w:cs="Times New Roman"/>
          <w:sz w:val="28"/>
          <w:szCs w:val="28"/>
        </w:rPr>
        <w:t>quyền</w:t>
      </w:r>
      <w:proofErr w:type="spellEnd"/>
      <w:r w:rsidRPr="000E38D8">
        <w:rPr>
          <w:rFonts w:cs="Times New Roman"/>
          <w:sz w:val="28"/>
          <w:szCs w:val="28"/>
        </w:rPr>
        <w:t>;</w:t>
      </w:r>
    </w:p>
    <w:p w14:paraId="104CB06B" w14:textId="77777777" w:rsidR="00EC7215" w:rsidRPr="000E38D8" w:rsidRDefault="00EC7215" w:rsidP="00EC7215">
      <w:pPr>
        <w:shd w:val="clear" w:color="auto" w:fill="FFFFFF"/>
        <w:spacing w:after="0"/>
        <w:rPr>
          <w:rFonts w:eastAsia="Times New Roman" w:cs="Times New Roman"/>
          <w:sz w:val="28"/>
          <w:szCs w:val="28"/>
        </w:rPr>
      </w:pPr>
      <w:r w:rsidRPr="000E38D8">
        <w:rPr>
          <w:rFonts w:eastAsia="Times New Roman" w:cs="Times New Roman"/>
          <w:sz w:val="28"/>
          <w:szCs w:val="28"/>
        </w:rPr>
        <w:t xml:space="preserve"> b) </w:t>
      </w:r>
      <w:proofErr w:type="spellStart"/>
      <w:r w:rsidRPr="000E38D8">
        <w:rPr>
          <w:rFonts w:eastAsia="Times New Roman" w:cs="Times New Roman"/>
          <w:sz w:val="28"/>
          <w:szCs w:val="28"/>
        </w:rPr>
        <w:t>Số</w:t>
      </w:r>
      <w:proofErr w:type="spellEnd"/>
      <w:r w:rsidRPr="000E38D8">
        <w:rPr>
          <w:rFonts w:eastAsia="Times New Roman" w:cs="Times New Roman"/>
          <w:sz w:val="28"/>
          <w:szCs w:val="28"/>
        </w:rPr>
        <w:t xml:space="preserve"> </w:t>
      </w:r>
      <w:proofErr w:type="spellStart"/>
      <w:r w:rsidRPr="000E38D8">
        <w:rPr>
          <w:rFonts w:eastAsia="Times New Roman" w:cs="Times New Roman"/>
          <w:sz w:val="28"/>
          <w:szCs w:val="28"/>
        </w:rPr>
        <w:t>lượng</w:t>
      </w:r>
      <w:proofErr w:type="spellEnd"/>
      <w:r w:rsidRPr="000E38D8">
        <w:rPr>
          <w:rFonts w:eastAsia="Times New Roman" w:cs="Times New Roman"/>
          <w:sz w:val="28"/>
          <w:szCs w:val="28"/>
        </w:rPr>
        <w:t xml:space="preserve"> </w:t>
      </w:r>
      <w:proofErr w:type="spellStart"/>
      <w:r w:rsidRPr="000E38D8">
        <w:rPr>
          <w:rFonts w:eastAsia="Times New Roman" w:cs="Times New Roman"/>
          <w:sz w:val="28"/>
          <w:szCs w:val="28"/>
        </w:rPr>
        <w:t>hồ</w:t>
      </w:r>
      <w:proofErr w:type="spellEnd"/>
      <w:r w:rsidRPr="000E38D8">
        <w:rPr>
          <w:rFonts w:eastAsia="Times New Roman" w:cs="Times New Roman"/>
          <w:sz w:val="28"/>
          <w:szCs w:val="28"/>
        </w:rPr>
        <w:t xml:space="preserve"> </w:t>
      </w:r>
      <w:proofErr w:type="spellStart"/>
      <w:r w:rsidRPr="000E38D8">
        <w:rPr>
          <w:rFonts w:eastAsia="Times New Roman" w:cs="Times New Roman"/>
          <w:sz w:val="28"/>
          <w:szCs w:val="28"/>
        </w:rPr>
        <w:t>sơ</w:t>
      </w:r>
      <w:proofErr w:type="spellEnd"/>
      <w:r w:rsidRPr="000E38D8">
        <w:rPr>
          <w:rFonts w:eastAsia="Times New Roman" w:cs="Times New Roman"/>
          <w:sz w:val="28"/>
          <w:szCs w:val="28"/>
        </w:rPr>
        <w:t xml:space="preserve">: 01 </w:t>
      </w:r>
      <w:proofErr w:type="spellStart"/>
      <w:r w:rsidRPr="000E38D8">
        <w:rPr>
          <w:rFonts w:eastAsia="Times New Roman" w:cs="Times New Roman"/>
          <w:sz w:val="28"/>
          <w:szCs w:val="28"/>
        </w:rPr>
        <w:t>bộ</w:t>
      </w:r>
      <w:proofErr w:type="spellEnd"/>
      <w:r w:rsidRPr="000E38D8">
        <w:rPr>
          <w:rFonts w:eastAsia="Times New Roman" w:cs="Times New Roman"/>
          <w:sz w:val="28"/>
          <w:szCs w:val="28"/>
        </w:rPr>
        <w:t>.</w:t>
      </w:r>
    </w:p>
    <w:p w14:paraId="6918B8A2" w14:textId="4A239678" w:rsidR="00EC7215" w:rsidRPr="000E38D8" w:rsidRDefault="00EC7215" w:rsidP="00EC7215">
      <w:pPr>
        <w:shd w:val="clear" w:color="auto" w:fill="FFFFFF"/>
        <w:spacing w:after="0"/>
        <w:rPr>
          <w:rFonts w:eastAsia="Times New Roman" w:cs="Times New Roman"/>
          <w:sz w:val="28"/>
          <w:szCs w:val="28"/>
        </w:rPr>
      </w:pPr>
      <w:r w:rsidRPr="000E38D8">
        <w:rPr>
          <w:rFonts w:eastAsia="Times New Roman" w:cs="Times New Roman"/>
          <w:b/>
          <w:bCs/>
          <w:sz w:val="28"/>
          <w:szCs w:val="28"/>
        </w:rPr>
        <w:t xml:space="preserve">4. </w:t>
      </w:r>
      <w:proofErr w:type="spellStart"/>
      <w:r w:rsidRPr="000E38D8">
        <w:rPr>
          <w:rFonts w:eastAsia="Times New Roman" w:cs="Times New Roman"/>
          <w:b/>
          <w:bCs/>
          <w:sz w:val="28"/>
          <w:szCs w:val="28"/>
        </w:rPr>
        <w:t>Thời</w:t>
      </w:r>
      <w:proofErr w:type="spellEnd"/>
      <w:r w:rsidRPr="000E38D8">
        <w:rPr>
          <w:rFonts w:eastAsia="Times New Roman" w:cs="Times New Roman"/>
          <w:b/>
          <w:bCs/>
          <w:sz w:val="28"/>
          <w:szCs w:val="28"/>
        </w:rPr>
        <w:t xml:space="preserve"> </w:t>
      </w:r>
      <w:proofErr w:type="spellStart"/>
      <w:r w:rsidRPr="000E38D8">
        <w:rPr>
          <w:rFonts w:eastAsia="Times New Roman" w:cs="Times New Roman"/>
          <w:b/>
          <w:bCs/>
          <w:sz w:val="28"/>
          <w:szCs w:val="28"/>
        </w:rPr>
        <w:t>hạn</w:t>
      </w:r>
      <w:proofErr w:type="spellEnd"/>
      <w:r w:rsidRPr="000E38D8">
        <w:rPr>
          <w:rFonts w:eastAsia="Times New Roman" w:cs="Times New Roman"/>
          <w:b/>
          <w:bCs/>
          <w:sz w:val="28"/>
          <w:szCs w:val="28"/>
        </w:rPr>
        <w:t xml:space="preserve"> </w:t>
      </w:r>
      <w:proofErr w:type="spellStart"/>
      <w:r w:rsidRPr="000E38D8">
        <w:rPr>
          <w:rFonts w:eastAsia="Times New Roman" w:cs="Times New Roman"/>
          <w:b/>
          <w:bCs/>
          <w:sz w:val="28"/>
          <w:szCs w:val="28"/>
        </w:rPr>
        <w:t>giải</w:t>
      </w:r>
      <w:proofErr w:type="spellEnd"/>
      <w:r w:rsidRPr="000E38D8">
        <w:rPr>
          <w:rFonts w:eastAsia="Times New Roman" w:cs="Times New Roman"/>
          <w:b/>
          <w:bCs/>
          <w:sz w:val="28"/>
          <w:szCs w:val="28"/>
        </w:rPr>
        <w:t xml:space="preserve"> </w:t>
      </w:r>
      <w:proofErr w:type="spellStart"/>
      <w:r w:rsidRPr="000E38D8">
        <w:rPr>
          <w:rFonts w:eastAsia="Times New Roman" w:cs="Times New Roman"/>
          <w:b/>
          <w:bCs/>
          <w:sz w:val="28"/>
          <w:szCs w:val="28"/>
        </w:rPr>
        <w:t>quyết</w:t>
      </w:r>
      <w:proofErr w:type="spellEnd"/>
      <w:r w:rsidRPr="000E38D8">
        <w:rPr>
          <w:rFonts w:eastAsia="Times New Roman" w:cs="Times New Roman"/>
          <w:b/>
          <w:bCs/>
          <w:sz w:val="28"/>
          <w:szCs w:val="28"/>
        </w:rPr>
        <w:t>:</w:t>
      </w:r>
    </w:p>
    <w:p w14:paraId="74700ECB" w14:textId="77777777" w:rsidR="00EC7215" w:rsidRPr="000E38D8" w:rsidRDefault="00EC7215" w:rsidP="00EC7215">
      <w:pPr>
        <w:spacing w:after="0"/>
        <w:rPr>
          <w:rFonts w:cs="Times New Roman"/>
          <w:sz w:val="28"/>
          <w:szCs w:val="28"/>
        </w:rPr>
      </w:pPr>
      <w:r w:rsidRPr="000E38D8">
        <w:rPr>
          <w:rFonts w:cs="Times New Roman"/>
          <w:spacing w:val="4"/>
          <w:sz w:val="28"/>
          <w:szCs w:val="28"/>
          <w:lang w:val="vi-VN"/>
        </w:rPr>
        <w:t>Trong thời gian 30 ngày</w:t>
      </w:r>
      <w:r w:rsidRPr="000E38D8">
        <w:rPr>
          <w:rFonts w:cs="Times New Roman"/>
          <w:spacing w:val="4"/>
          <w:sz w:val="28"/>
          <w:szCs w:val="28"/>
        </w:rPr>
        <w:t xml:space="preserve"> </w:t>
      </w:r>
      <w:proofErr w:type="spellStart"/>
      <w:r w:rsidRPr="000E38D8">
        <w:rPr>
          <w:rFonts w:cs="Times New Roman"/>
          <w:spacing w:val="4"/>
          <w:sz w:val="28"/>
          <w:szCs w:val="28"/>
        </w:rPr>
        <w:t>kể</w:t>
      </w:r>
      <w:proofErr w:type="spellEnd"/>
      <w:r w:rsidRPr="000E38D8">
        <w:rPr>
          <w:rFonts w:cs="Times New Roman"/>
          <w:spacing w:val="4"/>
          <w:sz w:val="28"/>
          <w:szCs w:val="28"/>
        </w:rPr>
        <w:t xml:space="preserve"> </w:t>
      </w:r>
      <w:proofErr w:type="spellStart"/>
      <w:r w:rsidRPr="000E38D8">
        <w:rPr>
          <w:rFonts w:cs="Times New Roman"/>
          <w:spacing w:val="4"/>
          <w:sz w:val="28"/>
          <w:szCs w:val="28"/>
        </w:rPr>
        <w:t>từ</w:t>
      </w:r>
      <w:proofErr w:type="spellEnd"/>
      <w:r w:rsidRPr="000E38D8">
        <w:rPr>
          <w:rFonts w:cs="Times New Roman"/>
          <w:spacing w:val="4"/>
          <w:sz w:val="28"/>
          <w:szCs w:val="28"/>
        </w:rPr>
        <w:t xml:space="preserve"> </w:t>
      </w:r>
      <w:proofErr w:type="spellStart"/>
      <w:r w:rsidRPr="000E38D8">
        <w:rPr>
          <w:rFonts w:cs="Times New Roman"/>
          <w:spacing w:val="4"/>
          <w:sz w:val="28"/>
          <w:szCs w:val="28"/>
        </w:rPr>
        <w:t>ngày</w:t>
      </w:r>
      <w:proofErr w:type="spellEnd"/>
      <w:r w:rsidRPr="000E38D8">
        <w:rPr>
          <w:rFonts w:cs="Times New Roman"/>
          <w:spacing w:val="4"/>
          <w:sz w:val="28"/>
          <w:szCs w:val="28"/>
        </w:rPr>
        <w:t xml:space="preserve"> </w:t>
      </w:r>
      <w:proofErr w:type="spellStart"/>
      <w:r w:rsidRPr="000E38D8">
        <w:rPr>
          <w:rFonts w:cs="Times New Roman"/>
          <w:spacing w:val="4"/>
          <w:sz w:val="28"/>
          <w:szCs w:val="28"/>
        </w:rPr>
        <w:t>nhận</w:t>
      </w:r>
      <w:proofErr w:type="spellEnd"/>
      <w:r w:rsidRPr="000E38D8">
        <w:rPr>
          <w:rFonts w:cs="Times New Roman"/>
          <w:spacing w:val="4"/>
          <w:sz w:val="28"/>
          <w:szCs w:val="28"/>
        </w:rPr>
        <w:t xml:space="preserve"> </w:t>
      </w:r>
      <w:proofErr w:type="spellStart"/>
      <w:r w:rsidRPr="000E38D8">
        <w:rPr>
          <w:rFonts w:cs="Times New Roman"/>
          <w:spacing w:val="4"/>
          <w:sz w:val="28"/>
          <w:szCs w:val="28"/>
        </w:rPr>
        <w:t>đầy</w:t>
      </w:r>
      <w:proofErr w:type="spellEnd"/>
      <w:r w:rsidRPr="000E38D8">
        <w:rPr>
          <w:rFonts w:cs="Times New Roman"/>
          <w:spacing w:val="4"/>
          <w:sz w:val="28"/>
          <w:szCs w:val="28"/>
        </w:rPr>
        <w:t xml:space="preserve"> </w:t>
      </w:r>
      <w:proofErr w:type="spellStart"/>
      <w:r w:rsidRPr="000E38D8">
        <w:rPr>
          <w:rFonts w:cs="Times New Roman"/>
          <w:spacing w:val="4"/>
          <w:sz w:val="28"/>
          <w:szCs w:val="28"/>
        </w:rPr>
        <w:t>đủ</w:t>
      </w:r>
      <w:proofErr w:type="spellEnd"/>
      <w:r w:rsidRPr="000E38D8">
        <w:rPr>
          <w:rFonts w:cs="Times New Roman"/>
          <w:spacing w:val="4"/>
          <w:sz w:val="28"/>
          <w:szCs w:val="28"/>
        </w:rPr>
        <w:t xml:space="preserve"> </w:t>
      </w:r>
      <w:proofErr w:type="spellStart"/>
      <w:r w:rsidRPr="000E38D8">
        <w:rPr>
          <w:rFonts w:cs="Times New Roman"/>
          <w:spacing w:val="4"/>
          <w:sz w:val="28"/>
          <w:szCs w:val="28"/>
        </w:rPr>
        <w:t>hồ</w:t>
      </w:r>
      <w:proofErr w:type="spellEnd"/>
      <w:r w:rsidRPr="000E38D8">
        <w:rPr>
          <w:rFonts w:cs="Times New Roman"/>
          <w:spacing w:val="4"/>
          <w:sz w:val="28"/>
          <w:szCs w:val="28"/>
        </w:rPr>
        <w:t xml:space="preserve"> </w:t>
      </w:r>
      <w:proofErr w:type="spellStart"/>
      <w:r w:rsidRPr="000E38D8">
        <w:rPr>
          <w:rFonts w:cs="Times New Roman"/>
          <w:spacing w:val="4"/>
          <w:sz w:val="28"/>
          <w:szCs w:val="28"/>
        </w:rPr>
        <w:t>sơ</w:t>
      </w:r>
      <w:proofErr w:type="spellEnd"/>
      <w:r w:rsidRPr="000E38D8">
        <w:rPr>
          <w:rFonts w:cs="Times New Roman"/>
          <w:spacing w:val="4"/>
          <w:sz w:val="28"/>
          <w:szCs w:val="28"/>
        </w:rPr>
        <w:t xml:space="preserve"> </w:t>
      </w:r>
      <w:proofErr w:type="spellStart"/>
      <w:r w:rsidRPr="000E38D8">
        <w:rPr>
          <w:rFonts w:cs="Times New Roman"/>
          <w:spacing w:val="4"/>
          <w:sz w:val="28"/>
          <w:szCs w:val="28"/>
        </w:rPr>
        <w:t>theo</w:t>
      </w:r>
      <w:proofErr w:type="spellEnd"/>
      <w:r w:rsidRPr="000E38D8">
        <w:rPr>
          <w:rFonts w:cs="Times New Roman"/>
          <w:spacing w:val="4"/>
          <w:sz w:val="28"/>
          <w:szCs w:val="28"/>
        </w:rPr>
        <w:t xml:space="preserve"> </w:t>
      </w:r>
      <w:proofErr w:type="spellStart"/>
      <w:r w:rsidRPr="000E38D8">
        <w:rPr>
          <w:rFonts w:cs="Times New Roman"/>
          <w:spacing w:val="4"/>
          <w:sz w:val="28"/>
          <w:szCs w:val="28"/>
        </w:rPr>
        <w:t>quy</w:t>
      </w:r>
      <w:proofErr w:type="spellEnd"/>
      <w:r w:rsidRPr="000E38D8">
        <w:rPr>
          <w:rFonts w:cs="Times New Roman"/>
          <w:spacing w:val="4"/>
          <w:sz w:val="28"/>
          <w:szCs w:val="28"/>
        </w:rPr>
        <w:t xml:space="preserve"> </w:t>
      </w:r>
      <w:proofErr w:type="spellStart"/>
      <w:r w:rsidRPr="000E38D8">
        <w:rPr>
          <w:rFonts w:cs="Times New Roman"/>
          <w:spacing w:val="4"/>
          <w:sz w:val="28"/>
          <w:szCs w:val="28"/>
        </w:rPr>
        <w:t>định</w:t>
      </w:r>
      <w:proofErr w:type="spellEnd"/>
      <w:r w:rsidRPr="000E38D8">
        <w:rPr>
          <w:rFonts w:cs="Times New Roman"/>
          <w:sz w:val="28"/>
          <w:szCs w:val="28"/>
        </w:rPr>
        <w:t>.</w:t>
      </w:r>
    </w:p>
    <w:p w14:paraId="09F469D3" w14:textId="6E52DE5B" w:rsidR="00EC7215" w:rsidRPr="000E38D8" w:rsidRDefault="00EC7215" w:rsidP="00EC7215">
      <w:pPr>
        <w:shd w:val="clear" w:color="auto" w:fill="FFFFFF"/>
        <w:spacing w:after="0"/>
        <w:rPr>
          <w:rFonts w:eastAsia="Times New Roman" w:cs="Times New Roman"/>
          <w:sz w:val="28"/>
          <w:szCs w:val="28"/>
        </w:rPr>
      </w:pPr>
      <w:r w:rsidRPr="000E38D8">
        <w:rPr>
          <w:rFonts w:eastAsia="Times New Roman" w:cs="Times New Roman"/>
          <w:b/>
          <w:bCs/>
          <w:sz w:val="28"/>
          <w:szCs w:val="28"/>
        </w:rPr>
        <w:t xml:space="preserve">5. </w:t>
      </w:r>
      <w:proofErr w:type="spellStart"/>
      <w:r w:rsidRPr="000E38D8">
        <w:rPr>
          <w:rFonts w:eastAsia="Times New Roman" w:cs="Times New Roman"/>
          <w:b/>
          <w:bCs/>
          <w:sz w:val="28"/>
          <w:szCs w:val="28"/>
        </w:rPr>
        <w:t>Đối</w:t>
      </w:r>
      <w:proofErr w:type="spellEnd"/>
      <w:r w:rsidRPr="000E38D8">
        <w:rPr>
          <w:rFonts w:eastAsia="Times New Roman" w:cs="Times New Roman"/>
          <w:b/>
          <w:bCs/>
          <w:sz w:val="28"/>
          <w:szCs w:val="28"/>
        </w:rPr>
        <w:t xml:space="preserve"> </w:t>
      </w:r>
      <w:proofErr w:type="spellStart"/>
      <w:r w:rsidRPr="000E38D8">
        <w:rPr>
          <w:rFonts w:eastAsia="Times New Roman" w:cs="Times New Roman"/>
          <w:b/>
          <w:bCs/>
          <w:sz w:val="28"/>
          <w:szCs w:val="28"/>
        </w:rPr>
        <w:t>tượng</w:t>
      </w:r>
      <w:proofErr w:type="spellEnd"/>
      <w:r w:rsidRPr="000E38D8">
        <w:rPr>
          <w:rFonts w:eastAsia="Times New Roman" w:cs="Times New Roman"/>
          <w:b/>
          <w:bCs/>
          <w:sz w:val="28"/>
          <w:szCs w:val="28"/>
        </w:rPr>
        <w:t xml:space="preserve"> </w:t>
      </w:r>
      <w:proofErr w:type="spellStart"/>
      <w:r w:rsidRPr="000E38D8">
        <w:rPr>
          <w:rFonts w:eastAsia="Times New Roman" w:cs="Times New Roman"/>
          <w:b/>
          <w:bCs/>
          <w:sz w:val="28"/>
          <w:szCs w:val="28"/>
        </w:rPr>
        <w:t>thực</w:t>
      </w:r>
      <w:proofErr w:type="spellEnd"/>
      <w:r w:rsidRPr="000E38D8">
        <w:rPr>
          <w:rFonts w:eastAsia="Times New Roman" w:cs="Times New Roman"/>
          <w:b/>
          <w:bCs/>
          <w:sz w:val="28"/>
          <w:szCs w:val="28"/>
        </w:rPr>
        <w:t xml:space="preserve"> </w:t>
      </w:r>
      <w:proofErr w:type="spellStart"/>
      <w:r w:rsidRPr="000E38D8">
        <w:rPr>
          <w:rFonts w:eastAsia="Times New Roman" w:cs="Times New Roman"/>
          <w:b/>
          <w:bCs/>
          <w:sz w:val="28"/>
          <w:szCs w:val="28"/>
        </w:rPr>
        <w:t>hiện</w:t>
      </w:r>
      <w:proofErr w:type="spellEnd"/>
      <w:r w:rsidRPr="000E38D8">
        <w:rPr>
          <w:rFonts w:eastAsia="Times New Roman" w:cs="Times New Roman"/>
          <w:b/>
          <w:bCs/>
          <w:sz w:val="28"/>
          <w:szCs w:val="28"/>
        </w:rPr>
        <w:t xml:space="preserve"> </w:t>
      </w:r>
      <w:proofErr w:type="spellStart"/>
      <w:r w:rsidRPr="000E38D8">
        <w:rPr>
          <w:rFonts w:eastAsia="Times New Roman" w:cs="Times New Roman"/>
          <w:b/>
          <w:bCs/>
          <w:sz w:val="28"/>
          <w:szCs w:val="28"/>
        </w:rPr>
        <w:t>thủ</w:t>
      </w:r>
      <w:proofErr w:type="spellEnd"/>
      <w:r w:rsidRPr="000E38D8">
        <w:rPr>
          <w:rFonts w:eastAsia="Times New Roman" w:cs="Times New Roman"/>
          <w:b/>
          <w:bCs/>
          <w:sz w:val="28"/>
          <w:szCs w:val="28"/>
        </w:rPr>
        <w:t xml:space="preserve"> </w:t>
      </w:r>
      <w:proofErr w:type="spellStart"/>
      <w:r w:rsidRPr="000E38D8">
        <w:rPr>
          <w:rFonts w:eastAsia="Times New Roman" w:cs="Times New Roman"/>
          <w:b/>
          <w:bCs/>
          <w:sz w:val="28"/>
          <w:szCs w:val="28"/>
        </w:rPr>
        <w:t>tục</w:t>
      </w:r>
      <w:proofErr w:type="spellEnd"/>
      <w:r w:rsidRPr="000E38D8">
        <w:rPr>
          <w:rFonts w:eastAsia="Times New Roman" w:cs="Times New Roman"/>
          <w:b/>
          <w:bCs/>
          <w:sz w:val="28"/>
          <w:szCs w:val="28"/>
        </w:rPr>
        <w:t xml:space="preserve"> </w:t>
      </w:r>
      <w:proofErr w:type="spellStart"/>
      <w:r w:rsidRPr="000E38D8">
        <w:rPr>
          <w:rFonts w:eastAsia="Times New Roman" w:cs="Times New Roman"/>
          <w:b/>
          <w:bCs/>
          <w:sz w:val="28"/>
          <w:szCs w:val="28"/>
        </w:rPr>
        <w:t>hành</w:t>
      </w:r>
      <w:proofErr w:type="spellEnd"/>
      <w:r w:rsidRPr="000E38D8">
        <w:rPr>
          <w:rFonts w:eastAsia="Times New Roman" w:cs="Times New Roman"/>
          <w:b/>
          <w:bCs/>
          <w:sz w:val="28"/>
          <w:szCs w:val="28"/>
        </w:rPr>
        <w:t xml:space="preserve"> </w:t>
      </w:r>
      <w:proofErr w:type="spellStart"/>
      <w:r w:rsidRPr="000E38D8">
        <w:rPr>
          <w:rFonts w:eastAsia="Times New Roman" w:cs="Times New Roman"/>
          <w:b/>
          <w:bCs/>
          <w:sz w:val="28"/>
          <w:szCs w:val="28"/>
        </w:rPr>
        <w:t>chính</w:t>
      </w:r>
      <w:proofErr w:type="spellEnd"/>
      <w:r w:rsidRPr="000E38D8">
        <w:rPr>
          <w:rFonts w:eastAsia="Times New Roman" w:cs="Times New Roman"/>
          <w:sz w:val="28"/>
          <w:szCs w:val="28"/>
        </w:rPr>
        <w:t xml:space="preserve">: </w:t>
      </w:r>
      <w:proofErr w:type="spellStart"/>
      <w:r w:rsidRPr="000E38D8">
        <w:rPr>
          <w:rFonts w:eastAsia="Times New Roman" w:cs="Times New Roman"/>
          <w:sz w:val="28"/>
          <w:szCs w:val="28"/>
        </w:rPr>
        <w:t>Tổ</w:t>
      </w:r>
      <w:proofErr w:type="spellEnd"/>
      <w:r w:rsidRPr="000E38D8">
        <w:rPr>
          <w:rFonts w:eastAsia="Times New Roman" w:cs="Times New Roman"/>
          <w:sz w:val="28"/>
          <w:szCs w:val="28"/>
        </w:rPr>
        <w:t xml:space="preserve"> </w:t>
      </w:r>
      <w:proofErr w:type="spellStart"/>
      <w:r w:rsidRPr="000E38D8">
        <w:rPr>
          <w:rFonts w:eastAsia="Times New Roman" w:cs="Times New Roman"/>
          <w:sz w:val="28"/>
          <w:szCs w:val="28"/>
        </w:rPr>
        <w:t>chức</w:t>
      </w:r>
      <w:proofErr w:type="spellEnd"/>
      <w:r w:rsidRPr="000E38D8">
        <w:rPr>
          <w:rFonts w:eastAsia="Times New Roman" w:cs="Times New Roman"/>
          <w:sz w:val="28"/>
          <w:szCs w:val="28"/>
        </w:rPr>
        <w:t xml:space="preserve">, </w:t>
      </w:r>
      <w:proofErr w:type="spellStart"/>
      <w:r w:rsidRPr="000E38D8">
        <w:rPr>
          <w:rFonts w:eastAsia="Times New Roman" w:cs="Times New Roman"/>
          <w:sz w:val="28"/>
          <w:szCs w:val="28"/>
        </w:rPr>
        <w:t>cá</w:t>
      </w:r>
      <w:proofErr w:type="spellEnd"/>
      <w:r w:rsidRPr="000E38D8">
        <w:rPr>
          <w:rFonts w:eastAsia="Times New Roman" w:cs="Times New Roman"/>
          <w:sz w:val="28"/>
          <w:szCs w:val="28"/>
        </w:rPr>
        <w:t xml:space="preserve"> </w:t>
      </w:r>
      <w:proofErr w:type="spellStart"/>
      <w:r w:rsidRPr="000E38D8">
        <w:rPr>
          <w:rFonts w:eastAsia="Times New Roman" w:cs="Times New Roman"/>
          <w:sz w:val="28"/>
          <w:szCs w:val="28"/>
        </w:rPr>
        <w:t>nhân</w:t>
      </w:r>
      <w:proofErr w:type="spellEnd"/>
      <w:r w:rsidRPr="000E38D8">
        <w:rPr>
          <w:rFonts w:eastAsia="Times New Roman" w:cs="Times New Roman"/>
          <w:sz w:val="28"/>
          <w:szCs w:val="28"/>
        </w:rPr>
        <w:t>.</w:t>
      </w:r>
    </w:p>
    <w:p w14:paraId="008C82AC" w14:textId="55AA6F92" w:rsidR="00EC7215" w:rsidRPr="000E38D8" w:rsidRDefault="00EC7215" w:rsidP="00EC7215">
      <w:pPr>
        <w:shd w:val="clear" w:color="auto" w:fill="FFFFFF"/>
        <w:spacing w:after="0"/>
        <w:rPr>
          <w:rFonts w:eastAsia="Times New Roman" w:cs="Times New Roman"/>
          <w:sz w:val="28"/>
          <w:szCs w:val="28"/>
        </w:rPr>
      </w:pPr>
      <w:r w:rsidRPr="000E38D8">
        <w:rPr>
          <w:rFonts w:eastAsia="Times New Roman" w:cs="Times New Roman"/>
          <w:b/>
          <w:bCs/>
          <w:sz w:val="28"/>
          <w:szCs w:val="28"/>
        </w:rPr>
        <w:t xml:space="preserve">6. </w:t>
      </w:r>
      <w:proofErr w:type="spellStart"/>
      <w:r w:rsidRPr="000E38D8">
        <w:rPr>
          <w:rFonts w:eastAsia="Times New Roman" w:cs="Times New Roman"/>
          <w:b/>
          <w:bCs/>
          <w:sz w:val="28"/>
          <w:szCs w:val="28"/>
        </w:rPr>
        <w:t>Cơ</w:t>
      </w:r>
      <w:proofErr w:type="spellEnd"/>
      <w:r w:rsidRPr="000E38D8">
        <w:rPr>
          <w:rFonts w:eastAsia="Times New Roman" w:cs="Times New Roman"/>
          <w:b/>
          <w:bCs/>
          <w:sz w:val="28"/>
          <w:szCs w:val="28"/>
        </w:rPr>
        <w:t xml:space="preserve"> </w:t>
      </w:r>
      <w:proofErr w:type="spellStart"/>
      <w:r w:rsidRPr="000E38D8">
        <w:rPr>
          <w:rFonts w:eastAsia="Times New Roman" w:cs="Times New Roman"/>
          <w:b/>
          <w:bCs/>
          <w:sz w:val="28"/>
          <w:szCs w:val="28"/>
        </w:rPr>
        <w:t>quan</w:t>
      </w:r>
      <w:proofErr w:type="spellEnd"/>
      <w:r w:rsidRPr="000E38D8">
        <w:rPr>
          <w:rFonts w:eastAsia="Times New Roman" w:cs="Times New Roman"/>
          <w:b/>
          <w:bCs/>
          <w:sz w:val="28"/>
          <w:szCs w:val="28"/>
        </w:rPr>
        <w:t xml:space="preserve"> </w:t>
      </w:r>
      <w:proofErr w:type="spellStart"/>
      <w:r w:rsidRPr="000E38D8">
        <w:rPr>
          <w:rFonts w:eastAsia="Times New Roman" w:cs="Times New Roman"/>
          <w:b/>
          <w:bCs/>
          <w:sz w:val="28"/>
          <w:szCs w:val="28"/>
        </w:rPr>
        <w:t>thực</w:t>
      </w:r>
      <w:proofErr w:type="spellEnd"/>
      <w:r w:rsidRPr="000E38D8">
        <w:rPr>
          <w:rFonts w:eastAsia="Times New Roman" w:cs="Times New Roman"/>
          <w:b/>
          <w:bCs/>
          <w:sz w:val="28"/>
          <w:szCs w:val="28"/>
        </w:rPr>
        <w:t xml:space="preserve"> </w:t>
      </w:r>
      <w:proofErr w:type="spellStart"/>
      <w:r w:rsidRPr="000E38D8">
        <w:rPr>
          <w:rFonts w:eastAsia="Times New Roman" w:cs="Times New Roman"/>
          <w:b/>
          <w:bCs/>
          <w:sz w:val="28"/>
          <w:szCs w:val="28"/>
        </w:rPr>
        <w:t>hiện</w:t>
      </w:r>
      <w:proofErr w:type="spellEnd"/>
      <w:r w:rsidRPr="000E38D8">
        <w:rPr>
          <w:rFonts w:eastAsia="Times New Roman" w:cs="Times New Roman"/>
          <w:b/>
          <w:bCs/>
          <w:sz w:val="28"/>
          <w:szCs w:val="28"/>
        </w:rPr>
        <w:t xml:space="preserve"> </w:t>
      </w:r>
      <w:proofErr w:type="spellStart"/>
      <w:r w:rsidRPr="000E38D8">
        <w:rPr>
          <w:rFonts w:eastAsia="Times New Roman" w:cs="Times New Roman"/>
          <w:b/>
          <w:bCs/>
          <w:sz w:val="28"/>
          <w:szCs w:val="28"/>
        </w:rPr>
        <w:t>thủ</w:t>
      </w:r>
      <w:proofErr w:type="spellEnd"/>
      <w:r w:rsidRPr="000E38D8">
        <w:rPr>
          <w:rFonts w:eastAsia="Times New Roman" w:cs="Times New Roman"/>
          <w:b/>
          <w:bCs/>
          <w:sz w:val="28"/>
          <w:szCs w:val="28"/>
        </w:rPr>
        <w:t xml:space="preserve"> </w:t>
      </w:r>
      <w:proofErr w:type="spellStart"/>
      <w:r w:rsidRPr="000E38D8">
        <w:rPr>
          <w:rFonts w:eastAsia="Times New Roman" w:cs="Times New Roman"/>
          <w:b/>
          <w:bCs/>
          <w:sz w:val="28"/>
          <w:szCs w:val="28"/>
        </w:rPr>
        <w:t>tục</w:t>
      </w:r>
      <w:proofErr w:type="spellEnd"/>
      <w:r w:rsidRPr="000E38D8">
        <w:rPr>
          <w:rFonts w:eastAsia="Times New Roman" w:cs="Times New Roman"/>
          <w:b/>
          <w:bCs/>
          <w:sz w:val="28"/>
          <w:szCs w:val="28"/>
        </w:rPr>
        <w:t xml:space="preserve"> </w:t>
      </w:r>
      <w:proofErr w:type="spellStart"/>
      <w:r w:rsidRPr="000E38D8">
        <w:rPr>
          <w:rFonts w:eastAsia="Times New Roman" w:cs="Times New Roman"/>
          <w:b/>
          <w:bCs/>
          <w:sz w:val="28"/>
          <w:szCs w:val="28"/>
        </w:rPr>
        <w:t>hành</w:t>
      </w:r>
      <w:proofErr w:type="spellEnd"/>
      <w:r w:rsidRPr="000E38D8">
        <w:rPr>
          <w:rFonts w:eastAsia="Times New Roman" w:cs="Times New Roman"/>
          <w:b/>
          <w:bCs/>
          <w:sz w:val="28"/>
          <w:szCs w:val="28"/>
        </w:rPr>
        <w:t xml:space="preserve"> </w:t>
      </w:r>
      <w:proofErr w:type="spellStart"/>
      <w:r w:rsidRPr="000E38D8">
        <w:rPr>
          <w:rFonts w:eastAsia="Times New Roman" w:cs="Times New Roman"/>
          <w:b/>
          <w:bCs/>
          <w:sz w:val="28"/>
          <w:szCs w:val="28"/>
        </w:rPr>
        <w:t>chính</w:t>
      </w:r>
      <w:proofErr w:type="spellEnd"/>
      <w:r w:rsidRPr="000E38D8">
        <w:rPr>
          <w:rFonts w:eastAsia="Times New Roman" w:cs="Times New Roman"/>
          <w:b/>
          <w:bCs/>
          <w:sz w:val="28"/>
          <w:szCs w:val="28"/>
        </w:rPr>
        <w:t>:</w:t>
      </w:r>
    </w:p>
    <w:p w14:paraId="297DAABF" w14:textId="77777777" w:rsidR="00EC7215" w:rsidRPr="000E38D8" w:rsidRDefault="00EC7215" w:rsidP="00EC7215">
      <w:pPr>
        <w:shd w:val="clear" w:color="auto" w:fill="FFFFFF"/>
        <w:spacing w:after="0"/>
        <w:rPr>
          <w:rFonts w:eastAsia="Times New Roman" w:cs="Times New Roman"/>
          <w:sz w:val="28"/>
          <w:szCs w:val="28"/>
        </w:rPr>
      </w:pPr>
      <w:r w:rsidRPr="000E38D8">
        <w:rPr>
          <w:rFonts w:eastAsia="Times New Roman" w:cs="Times New Roman"/>
          <w:sz w:val="28"/>
          <w:szCs w:val="28"/>
        </w:rPr>
        <w:t xml:space="preserve">a) </w:t>
      </w:r>
      <w:proofErr w:type="spellStart"/>
      <w:r w:rsidRPr="000E38D8">
        <w:rPr>
          <w:rFonts w:eastAsia="Times New Roman" w:cs="Times New Roman"/>
          <w:sz w:val="28"/>
          <w:szCs w:val="28"/>
        </w:rPr>
        <w:t>Cơ</w:t>
      </w:r>
      <w:proofErr w:type="spellEnd"/>
      <w:r w:rsidRPr="000E38D8">
        <w:rPr>
          <w:rFonts w:eastAsia="Times New Roman" w:cs="Times New Roman"/>
          <w:sz w:val="28"/>
          <w:szCs w:val="28"/>
        </w:rPr>
        <w:t xml:space="preserve"> </w:t>
      </w:r>
      <w:proofErr w:type="spellStart"/>
      <w:r w:rsidRPr="000E38D8">
        <w:rPr>
          <w:rFonts w:eastAsia="Times New Roman" w:cs="Times New Roman"/>
          <w:sz w:val="28"/>
          <w:szCs w:val="28"/>
        </w:rPr>
        <w:t>quan</w:t>
      </w:r>
      <w:proofErr w:type="spellEnd"/>
      <w:r w:rsidRPr="000E38D8">
        <w:rPr>
          <w:rFonts w:eastAsia="Times New Roman" w:cs="Times New Roman"/>
          <w:sz w:val="28"/>
          <w:szCs w:val="28"/>
        </w:rPr>
        <w:t xml:space="preserve"> </w:t>
      </w:r>
      <w:proofErr w:type="spellStart"/>
      <w:r w:rsidRPr="000E38D8">
        <w:rPr>
          <w:rFonts w:eastAsia="Times New Roman" w:cs="Times New Roman"/>
          <w:sz w:val="28"/>
          <w:szCs w:val="28"/>
        </w:rPr>
        <w:t>có</w:t>
      </w:r>
      <w:proofErr w:type="spellEnd"/>
      <w:r w:rsidRPr="000E38D8">
        <w:rPr>
          <w:rFonts w:eastAsia="Times New Roman" w:cs="Times New Roman"/>
          <w:sz w:val="28"/>
          <w:szCs w:val="28"/>
        </w:rPr>
        <w:t xml:space="preserve"> </w:t>
      </w:r>
      <w:proofErr w:type="spellStart"/>
      <w:r w:rsidRPr="000E38D8">
        <w:rPr>
          <w:rFonts w:eastAsia="Times New Roman" w:cs="Times New Roman"/>
          <w:sz w:val="28"/>
          <w:szCs w:val="28"/>
        </w:rPr>
        <w:t>thẩm</w:t>
      </w:r>
      <w:proofErr w:type="spellEnd"/>
      <w:r w:rsidRPr="000E38D8">
        <w:rPr>
          <w:rFonts w:eastAsia="Times New Roman" w:cs="Times New Roman"/>
          <w:sz w:val="28"/>
          <w:szCs w:val="28"/>
        </w:rPr>
        <w:t xml:space="preserve"> </w:t>
      </w:r>
      <w:proofErr w:type="spellStart"/>
      <w:r w:rsidRPr="000E38D8">
        <w:rPr>
          <w:rFonts w:eastAsia="Times New Roman" w:cs="Times New Roman"/>
          <w:sz w:val="28"/>
          <w:szCs w:val="28"/>
        </w:rPr>
        <w:t>quyền</w:t>
      </w:r>
      <w:proofErr w:type="spellEnd"/>
      <w:r w:rsidRPr="000E38D8">
        <w:rPr>
          <w:rFonts w:eastAsia="Times New Roman" w:cs="Times New Roman"/>
          <w:sz w:val="28"/>
          <w:szCs w:val="28"/>
        </w:rPr>
        <w:t xml:space="preserve"> </w:t>
      </w:r>
      <w:proofErr w:type="spellStart"/>
      <w:r w:rsidRPr="000E38D8">
        <w:rPr>
          <w:rFonts w:eastAsia="Times New Roman" w:cs="Times New Roman"/>
          <w:sz w:val="28"/>
          <w:szCs w:val="28"/>
        </w:rPr>
        <w:t>quyết</w:t>
      </w:r>
      <w:proofErr w:type="spellEnd"/>
      <w:r w:rsidRPr="000E38D8">
        <w:rPr>
          <w:rFonts w:eastAsia="Times New Roman" w:cs="Times New Roman"/>
          <w:sz w:val="28"/>
          <w:szCs w:val="28"/>
        </w:rPr>
        <w:t xml:space="preserve"> </w:t>
      </w:r>
      <w:proofErr w:type="spellStart"/>
      <w:r w:rsidRPr="000E38D8">
        <w:rPr>
          <w:rFonts w:eastAsia="Times New Roman" w:cs="Times New Roman"/>
          <w:sz w:val="28"/>
          <w:szCs w:val="28"/>
        </w:rPr>
        <w:t>định</w:t>
      </w:r>
      <w:proofErr w:type="spellEnd"/>
      <w:r w:rsidRPr="000E38D8">
        <w:rPr>
          <w:rFonts w:eastAsia="Times New Roman" w:cs="Times New Roman"/>
          <w:sz w:val="28"/>
          <w:szCs w:val="28"/>
        </w:rPr>
        <w:t xml:space="preserve">: </w:t>
      </w:r>
      <w:r w:rsidRPr="000E38D8">
        <w:rPr>
          <w:rFonts w:cs="Times New Roman"/>
          <w:sz w:val="28"/>
          <w:szCs w:val="28"/>
          <w:lang w:val="vi-VN"/>
        </w:rPr>
        <w:t>Ủy ban nhân dân cấp tỉnh</w:t>
      </w:r>
      <w:r w:rsidRPr="000E38D8">
        <w:rPr>
          <w:rFonts w:eastAsia="Times New Roman" w:cs="Times New Roman"/>
          <w:sz w:val="28"/>
          <w:szCs w:val="28"/>
        </w:rPr>
        <w:t>;</w:t>
      </w:r>
    </w:p>
    <w:p w14:paraId="550C25F2" w14:textId="77777777" w:rsidR="00EC7215" w:rsidRPr="000E38D8" w:rsidRDefault="00EC7215" w:rsidP="00EC7215">
      <w:pPr>
        <w:shd w:val="clear" w:color="auto" w:fill="FFFFFF"/>
        <w:spacing w:after="0"/>
        <w:rPr>
          <w:rFonts w:eastAsia="Times New Roman" w:cs="Times New Roman"/>
          <w:sz w:val="28"/>
          <w:szCs w:val="28"/>
        </w:rPr>
      </w:pPr>
      <w:r w:rsidRPr="000E38D8">
        <w:rPr>
          <w:rFonts w:eastAsia="Times New Roman" w:cs="Times New Roman"/>
          <w:sz w:val="28"/>
          <w:szCs w:val="28"/>
        </w:rPr>
        <w:t xml:space="preserve">b) </w:t>
      </w:r>
      <w:proofErr w:type="spellStart"/>
      <w:r w:rsidRPr="000E38D8">
        <w:rPr>
          <w:rFonts w:eastAsia="Times New Roman" w:cs="Times New Roman"/>
          <w:sz w:val="28"/>
          <w:szCs w:val="28"/>
        </w:rPr>
        <w:t>Cơ</w:t>
      </w:r>
      <w:proofErr w:type="spellEnd"/>
      <w:r w:rsidRPr="000E38D8">
        <w:rPr>
          <w:rFonts w:eastAsia="Times New Roman" w:cs="Times New Roman"/>
          <w:sz w:val="28"/>
          <w:szCs w:val="28"/>
        </w:rPr>
        <w:t xml:space="preserve"> </w:t>
      </w:r>
      <w:proofErr w:type="spellStart"/>
      <w:r w:rsidRPr="000E38D8">
        <w:rPr>
          <w:rFonts w:eastAsia="Times New Roman" w:cs="Times New Roman"/>
          <w:sz w:val="28"/>
          <w:szCs w:val="28"/>
        </w:rPr>
        <w:t>quan</w:t>
      </w:r>
      <w:proofErr w:type="spellEnd"/>
      <w:r w:rsidRPr="000E38D8">
        <w:rPr>
          <w:rFonts w:eastAsia="Times New Roman" w:cs="Times New Roman"/>
          <w:sz w:val="28"/>
          <w:szCs w:val="28"/>
        </w:rPr>
        <w:t xml:space="preserve"> </w:t>
      </w:r>
      <w:proofErr w:type="spellStart"/>
      <w:r w:rsidRPr="000E38D8">
        <w:rPr>
          <w:rFonts w:eastAsia="Times New Roman" w:cs="Times New Roman"/>
          <w:sz w:val="28"/>
          <w:szCs w:val="28"/>
        </w:rPr>
        <w:t>hoặc</w:t>
      </w:r>
      <w:proofErr w:type="spellEnd"/>
      <w:r w:rsidRPr="000E38D8">
        <w:rPr>
          <w:rFonts w:eastAsia="Times New Roman" w:cs="Times New Roman"/>
          <w:sz w:val="28"/>
          <w:szCs w:val="28"/>
        </w:rPr>
        <w:t xml:space="preserve"> </w:t>
      </w:r>
      <w:proofErr w:type="spellStart"/>
      <w:r w:rsidRPr="000E38D8">
        <w:rPr>
          <w:rFonts w:eastAsia="Times New Roman" w:cs="Times New Roman"/>
          <w:sz w:val="28"/>
          <w:szCs w:val="28"/>
        </w:rPr>
        <w:t>người</w:t>
      </w:r>
      <w:proofErr w:type="spellEnd"/>
      <w:r w:rsidRPr="000E38D8">
        <w:rPr>
          <w:rFonts w:eastAsia="Times New Roman" w:cs="Times New Roman"/>
          <w:sz w:val="28"/>
          <w:szCs w:val="28"/>
        </w:rPr>
        <w:t xml:space="preserve"> </w:t>
      </w:r>
      <w:proofErr w:type="spellStart"/>
      <w:r w:rsidRPr="000E38D8">
        <w:rPr>
          <w:rFonts w:eastAsia="Times New Roman" w:cs="Times New Roman"/>
          <w:sz w:val="28"/>
          <w:szCs w:val="28"/>
        </w:rPr>
        <w:t>có</w:t>
      </w:r>
      <w:proofErr w:type="spellEnd"/>
      <w:r w:rsidRPr="000E38D8">
        <w:rPr>
          <w:rFonts w:eastAsia="Times New Roman" w:cs="Times New Roman"/>
          <w:sz w:val="28"/>
          <w:szCs w:val="28"/>
        </w:rPr>
        <w:t xml:space="preserve"> </w:t>
      </w:r>
      <w:proofErr w:type="spellStart"/>
      <w:r w:rsidRPr="000E38D8">
        <w:rPr>
          <w:rFonts w:eastAsia="Times New Roman" w:cs="Times New Roman"/>
          <w:sz w:val="28"/>
          <w:szCs w:val="28"/>
        </w:rPr>
        <w:t>thẩm</w:t>
      </w:r>
      <w:proofErr w:type="spellEnd"/>
      <w:r w:rsidRPr="000E38D8">
        <w:rPr>
          <w:rFonts w:eastAsia="Times New Roman" w:cs="Times New Roman"/>
          <w:sz w:val="28"/>
          <w:szCs w:val="28"/>
        </w:rPr>
        <w:t xml:space="preserve"> </w:t>
      </w:r>
      <w:proofErr w:type="spellStart"/>
      <w:r w:rsidRPr="000E38D8">
        <w:rPr>
          <w:rFonts w:eastAsia="Times New Roman" w:cs="Times New Roman"/>
          <w:sz w:val="28"/>
          <w:szCs w:val="28"/>
        </w:rPr>
        <w:t>quyền</w:t>
      </w:r>
      <w:proofErr w:type="spellEnd"/>
      <w:r w:rsidRPr="000E38D8">
        <w:rPr>
          <w:rFonts w:eastAsia="Times New Roman" w:cs="Times New Roman"/>
          <w:sz w:val="28"/>
          <w:szCs w:val="28"/>
        </w:rPr>
        <w:t xml:space="preserve"> </w:t>
      </w:r>
      <w:proofErr w:type="spellStart"/>
      <w:r w:rsidRPr="000E38D8">
        <w:rPr>
          <w:rFonts w:eastAsia="Times New Roman" w:cs="Times New Roman"/>
          <w:sz w:val="28"/>
          <w:szCs w:val="28"/>
        </w:rPr>
        <w:t>được</w:t>
      </w:r>
      <w:proofErr w:type="spellEnd"/>
      <w:r w:rsidRPr="000E38D8">
        <w:rPr>
          <w:rFonts w:eastAsia="Times New Roman" w:cs="Times New Roman"/>
          <w:sz w:val="28"/>
          <w:szCs w:val="28"/>
        </w:rPr>
        <w:t xml:space="preserve"> </w:t>
      </w:r>
      <w:proofErr w:type="spellStart"/>
      <w:r w:rsidRPr="000E38D8">
        <w:rPr>
          <w:rFonts w:eastAsia="Times New Roman" w:cs="Times New Roman"/>
          <w:sz w:val="28"/>
          <w:szCs w:val="28"/>
        </w:rPr>
        <w:t>ủy</w:t>
      </w:r>
      <w:proofErr w:type="spellEnd"/>
      <w:r w:rsidRPr="000E38D8">
        <w:rPr>
          <w:rFonts w:eastAsia="Times New Roman" w:cs="Times New Roman"/>
          <w:sz w:val="28"/>
          <w:szCs w:val="28"/>
        </w:rPr>
        <w:t xml:space="preserve"> </w:t>
      </w:r>
      <w:proofErr w:type="spellStart"/>
      <w:r w:rsidRPr="000E38D8">
        <w:rPr>
          <w:rFonts w:eastAsia="Times New Roman" w:cs="Times New Roman"/>
          <w:sz w:val="28"/>
          <w:szCs w:val="28"/>
        </w:rPr>
        <w:t>quyền</w:t>
      </w:r>
      <w:proofErr w:type="spellEnd"/>
      <w:r w:rsidRPr="000E38D8">
        <w:rPr>
          <w:rFonts w:eastAsia="Times New Roman" w:cs="Times New Roman"/>
          <w:sz w:val="28"/>
          <w:szCs w:val="28"/>
        </w:rPr>
        <w:t xml:space="preserve"> </w:t>
      </w:r>
      <w:proofErr w:type="spellStart"/>
      <w:r w:rsidRPr="000E38D8">
        <w:rPr>
          <w:rFonts w:eastAsia="Times New Roman" w:cs="Times New Roman"/>
          <w:sz w:val="28"/>
          <w:szCs w:val="28"/>
        </w:rPr>
        <w:t>hoặc</w:t>
      </w:r>
      <w:proofErr w:type="spellEnd"/>
      <w:r w:rsidRPr="000E38D8">
        <w:rPr>
          <w:rFonts w:eastAsia="Times New Roman" w:cs="Times New Roman"/>
          <w:sz w:val="28"/>
          <w:szCs w:val="28"/>
        </w:rPr>
        <w:t xml:space="preserve"> </w:t>
      </w:r>
      <w:proofErr w:type="spellStart"/>
      <w:r w:rsidRPr="000E38D8">
        <w:rPr>
          <w:rFonts w:eastAsia="Times New Roman" w:cs="Times New Roman"/>
          <w:sz w:val="28"/>
          <w:szCs w:val="28"/>
        </w:rPr>
        <w:t>phân</w:t>
      </w:r>
      <w:proofErr w:type="spellEnd"/>
      <w:r w:rsidRPr="000E38D8">
        <w:rPr>
          <w:rFonts w:eastAsia="Times New Roman" w:cs="Times New Roman"/>
          <w:sz w:val="28"/>
          <w:szCs w:val="28"/>
        </w:rPr>
        <w:t xml:space="preserve"> </w:t>
      </w:r>
      <w:proofErr w:type="spellStart"/>
      <w:r w:rsidRPr="000E38D8">
        <w:rPr>
          <w:rFonts w:eastAsia="Times New Roman" w:cs="Times New Roman"/>
          <w:sz w:val="28"/>
          <w:szCs w:val="28"/>
        </w:rPr>
        <w:t>cấp</w:t>
      </w:r>
      <w:proofErr w:type="spellEnd"/>
      <w:r w:rsidRPr="000E38D8">
        <w:rPr>
          <w:rFonts w:eastAsia="Times New Roman" w:cs="Times New Roman"/>
          <w:sz w:val="28"/>
          <w:szCs w:val="28"/>
        </w:rPr>
        <w:t xml:space="preserve"> </w:t>
      </w:r>
      <w:proofErr w:type="spellStart"/>
      <w:r w:rsidRPr="000E38D8">
        <w:rPr>
          <w:rFonts w:eastAsia="Times New Roman" w:cs="Times New Roman"/>
          <w:sz w:val="28"/>
          <w:szCs w:val="28"/>
        </w:rPr>
        <w:t>thực</w:t>
      </w:r>
      <w:proofErr w:type="spellEnd"/>
      <w:r w:rsidRPr="000E38D8">
        <w:rPr>
          <w:rFonts w:eastAsia="Times New Roman" w:cs="Times New Roman"/>
          <w:sz w:val="28"/>
          <w:szCs w:val="28"/>
        </w:rPr>
        <w:t xml:space="preserve"> </w:t>
      </w:r>
      <w:proofErr w:type="spellStart"/>
      <w:r w:rsidRPr="000E38D8">
        <w:rPr>
          <w:rFonts w:eastAsia="Times New Roman" w:cs="Times New Roman"/>
          <w:sz w:val="28"/>
          <w:szCs w:val="28"/>
        </w:rPr>
        <w:t>hiện</w:t>
      </w:r>
      <w:proofErr w:type="spellEnd"/>
      <w:r w:rsidRPr="000E38D8">
        <w:rPr>
          <w:rFonts w:eastAsia="Times New Roman" w:cs="Times New Roman"/>
          <w:sz w:val="28"/>
          <w:szCs w:val="28"/>
        </w:rPr>
        <w:t xml:space="preserve">: </w:t>
      </w:r>
      <w:proofErr w:type="spellStart"/>
      <w:r w:rsidRPr="000E38D8">
        <w:rPr>
          <w:rFonts w:eastAsia="Times New Roman" w:cs="Times New Roman"/>
          <w:sz w:val="28"/>
          <w:szCs w:val="28"/>
        </w:rPr>
        <w:t>Không</w:t>
      </w:r>
      <w:proofErr w:type="spellEnd"/>
      <w:r w:rsidRPr="000E38D8">
        <w:rPr>
          <w:rFonts w:eastAsia="Times New Roman" w:cs="Times New Roman"/>
          <w:sz w:val="28"/>
          <w:szCs w:val="28"/>
        </w:rPr>
        <w:t xml:space="preserve"> </w:t>
      </w:r>
      <w:proofErr w:type="spellStart"/>
      <w:r w:rsidRPr="000E38D8">
        <w:rPr>
          <w:rFonts w:eastAsia="Times New Roman" w:cs="Times New Roman"/>
          <w:sz w:val="28"/>
          <w:szCs w:val="28"/>
        </w:rPr>
        <w:t>có</w:t>
      </w:r>
      <w:proofErr w:type="spellEnd"/>
      <w:r w:rsidRPr="000E38D8">
        <w:rPr>
          <w:rFonts w:eastAsia="Times New Roman" w:cs="Times New Roman"/>
          <w:sz w:val="28"/>
          <w:szCs w:val="28"/>
        </w:rPr>
        <w:t>;</w:t>
      </w:r>
    </w:p>
    <w:p w14:paraId="4E18A1F9" w14:textId="77777777" w:rsidR="00EC7215" w:rsidRPr="000E38D8" w:rsidRDefault="00EC7215" w:rsidP="00EC7215">
      <w:pPr>
        <w:shd w:val="clear" w:color="auto" w:fill="FFFFFF"/>
        <w:spacing w:after="0"/>
        <w:rPr>
          <w:rFonts w:eastAsia="Times New Roman" w:cs="Times New Roman"/>
          <w:sz w:val="28"/>
          <w:szCs w:val="28"/>
        </w:rPr>
      </w:pPr>
      <w:r w:rsidRPr="000E38D8">
        <w:rPr>
          <w:rFonts w:eastAsia="Times New Roman" w:cs="Times New Roman"/>
          <w:sz w:val="28"/>
          <w:szCs w:val="28"/>
        </w:rPr>
        <w:t xml:space="preserve">c) </w:t>
      </w:r>
      <w:proofErr w:type="spellStart"/>
      <w:r w:rsidRPr="000E38D8">
        <w:rPr>
          <w:rFonts w:eastAsia="Times New Roman" w:cs="Times New Roman"/>
          <w:sz w:val="28"/>
          <w:szCs w:val="28"/>
        </w:rPr>
        <w:t>Cơ</w:t>
      </w:r>
      <w:proofErr w:type="spellEnd"/>
      <w:r w:rsidRPr="000E38D8">
        <w:rPr>
          <w:rFonts w:eastAsia="Times New Roman" w:cs="Times New Roman"/>
          <w:sz w:val="28"/>
          <w:szCs w:val="28"/>
        </w:rPr>
        <w:t xml:space="preserve"> </w:t>
      </w:r>
      <w:proofErr w:type="spellStart"/>
      <w:r w:rsidRPr="000E38D8">
        <w:rPr>
          <w:rFonts w:eastAsia="Times New Roman" w:cs="Times New Roman"/>
          <w:sz w:val="28"/>
          <w:szCs w:val="28"/>
        </w:rPr>
        <w:t>quan</w:t>
      </w:r>
      <w:proofErr w:type="spellEnd"/>
      <w:r w:rsidRPr="000E38D8">
        <w:rPr>
          <w:rFonts w:eastAsia="Times New Roman" w:cs="Times New Roman"/>
          <w:sz w:val="28"/>
          <w:szCs w:val="28"/>
        </w:rPr>
        <w:t xml:space="preserve"> </w:t>
      </w:r>
      <w:proofErr w:type="spellStart"/>
      <w:r w:rsidRPr="000E38D8">
        <w:rPr>
          <w:rFonts w:eastAsia="Times New Roman" w:cs="Times New Roman"/>
          <w:sz w:val="28"/>
          <w:szCs w:val="28"/>
        </w:rPr>
        <w:t>trực</w:t>
      </w:r>
      <w:proofErr w:type="spellEnd"/>
      <w:r w:rsidRPr="000E38D8">
        <w:rPr>
          <w:rFonts w:eastAsia="Times New Roman" w:cs="Times New Roman"/>
          <w:sz w:val="28"/>
          <w:szCs w:val="28"/>
        </w:rPr>
        <w:t xml:space="preserve"> </w:t>
      </w:r>
      <w:proofErr w:type="spellStart"/>
      <w:r w:rsidRPr="000E38D8">
        <w:rPr>
          <w:rFonts w:eastAsia="Times New Roman" w:cs="Times New Roman"/>
          <w:sz w:val="28"/>
          <w:szCs w:val="28"/>
        </w:rPr>
        <w:t>tiếp</w:t>
      </w:r>
      <w:proofErr w:type="spellEnd"/>
      <w:r w:rsidRPr="000E38D8">
        <w:rPr>
          <w:rFonts w:eastAsia="Times New Roman" w:cs="Times New Roman"/>
          <w:sz w:val="28"/>
          <w:szCs w:val="28"/>
        </w:rPr>
        <w:t xml:space="preserve"> </w:t>
      </w:r>
      <w:proofErr w:type="spellStart"/>
      <w:r w:rsidRPr="000E38D8">
        <w:rPr>
          <w:rFonts w:eastAsia="Times New Roman" w:cs="Times New Roman"/>
          <w:sz w:val="28"/>
          <w:szCs w:val="28"/>
        </w:rPr>
        <w:t>thực</w:t>
      </w:r>
      <w:proofErr w:type="spellEnd"/>
      <w:r w:rsidRPr="000E38D8">
        <w:rPr>
          <w:rFonts w:eastAsia="Times New Roman" w:cs="Times New Roman"/>
          <w:sz w:val="28"/>
          <w:szCs w:val="28"/>
        </w:rPr>
        <w:t xml:space="preserve"> </w:t>
      </w:r>
      <w:proofErr w:type="spellStart"/>
      <w:r w:rsidRPr="000E38D8">
        <w:rPr>
          <w:rFonts w:eastAsia="Times New Roman" w:cs="Times New Roman"/>
          <w:sz w:val="28"/>
          <w:szCs w:val="28"/>
        </w:rPr>
        <w:t>hiện</w:t>
      </w:r>
      <w:proofErr w:type="spellEnd"/>
      <w:r w:rsidRPr="000E38D8">
        <w:rPr>
          <w:rFonts w:eastAsia="Times New Roman" w:cs="Times New Roman"/>
          <w:sz w:val="28"/>
          <w:szCs w:val="28"/>
        </w:rPr>
        <w:t xml:space="preserve"> </w:t>
      </w:r>
      <w:proofErr w:type="spellStart"/>
      <w:r w:rsidRPr="000E38D8">
        <w:rPr>
          <w:rFonts w:eastAsia="Times New Roman" w:cs="Times New Roman"/>
          <w:sz w:val="28"/>
          <w:szCs w:val="28"/>
        </w:rPr>
        <w:t>thủ</w:t>
      </w:r>
      <w:proofErr w:type="spellEnd"/>
      <w:r w:rsidRPr="000E38D8">
        <w:rPr>
          <w:rFonts w:eastAsia="Times New Roman" w:cs="Times New Roman"/>
          <w:sz w:val="28"/>
          <w:szCs w:val="28"/>
        </w:rPr>
        <w:t xml:space="preserve"> </w:t>
      </w:r>
      <w:proofErr w:type="spellStart"/>
      <w:r w:rsidRPr="000E38D8">
        <w:rPr>
          <w:rFonts w:eastAsia="Times New Roman" w:cs="Times New Roman"/>
          <w:sz w:val="28"/>
          <w:szCs w:val="28"/>
        </w:rPr>
        <w:t>tục</w:t>
      </w:r>
      <w:proofErr w:type="spellEnd"/>
      <w:r w:rsidRPr="000E38D8">
        <w:rPr>
          <w:rFonts w:eastAsia="Times New Roman" w:cs="Times New Roman"/>
          <w:sz w:val="28"/>
          <w:szCs w:val="28"/>
        </w:rPr>
        <w:t xml:space="preserve"> </w:t>
      </w:r>
      <w:proofErr w:type="spellStart"/>
      <w:r w:rsidRPr="000E38D8">
        <w:rPr>
          <w:rFonts w:eastAsia="Times New Roman" w:cs="Times New Roman"/>
          <w:sz w:val="28"/>
          <w:szCs w:val="28"/>
        </w:rPr>
        <w:t>hành</w:t>
      </w:r>
      <w:proofErr w:type="spellEnd"/>
      <w:r w:rsidRPr="000E38D8">
        <w:rPr>
          <w:rFonts w:eastAsia="Times New Roman" w:cs="Times New Roman"/>
          <w:sz w:val="28"/>
          <w:szCs w:val="28"/>
        </w:rPr>
        <w:t xml:space="preserve"> </w:t>
      </w:r>
      <w:proofErr w:type="spellStart"/>
      <w:r w:rsidRPr="000E38D8">
        <w:rPr>
          <w:rFonts w:eastAsia="Times New Roman" w:cs="Times New Roman"/>
          <w:sz w:val="28"/>
          <w:szCs w:val="28"/>
        </w:rPr>
        <w:t>chính</w:t>
      </w:r>
      <w:proofErr w:type="spellEnd"/>
      <w:r w:rsidRPr="000E38D8">
        <w:rPr>
          <w:rFonts w:eastAsia="Times New Roman" w:cs="Times New Roman"/>
          <w:sz w:val="28"/>
          <w:szCs w:val="28"/>
        </w:rPr>
        <w:t xml:space="preserve">: </w:t>
      </w:r>
      <w:r w:rsidRPr="000E38D8">
        <w:rPr>
          <w:rFonts w:cs="Times New Roman"/>
          <w:sz w:val="28"/>
          <w:szCs w:val="28"/>
          <w:lang w:val="vi-VN"/>
        </w:rPr>
        <w:t>Ủy ban nhân dân cấp tỉnh</w:t>
      </w:r>
      <w:r w:rsidRPr="000E38D8">
        <w:rPr>
          <w:rFonts w:eastAsia="Times New Roman" w:cs="Times New Roman"/>
          <w:sz w:val="28"/>
          <w:szCs w:val="28"/>
        </w:rPr>
        <w:t>;</w:t>
      </w:r>
    </w:p>
    <w:p w14:paraId="220AA294" w14:textId="77777777" w:rsidR="00EC7215" w:rsidRPr="000E38D8" w:rsidRDefault="00EC7215" w:rsidP="00EC7215">
      <w:pPr>
        <w:shd w:val="clear" w:color="auto" w:fill="FFFFFF"/>
        <w:spacing w:after="0"/>
        <w:rPr>
          <w:rFonts w:eastAsia="Times New Roman" w:cs="Times New Roman"/>
          <w:sz w:val="28"/>
          <w:szCs w:val="28"/>
        </w:rPr>
      </w:pPr>
      <w:r w:rsidRPr="000E38D8">
        <w:rPr>
          <w:rFonts w:eastAsia="Times New Roman" w:cs="Times New Roman"/>
          <w:sz w:val="28"/>
          <w:szCs w:val="28"/>
        </w:rPr>
        <w:t xml:space="preserve">d) </w:t>
      </w:r>
      <w:proofErr w:type="spellStart"/>
      <w:r w:rsidRPr="000E38D8">
        <w:rPr>
          <w:rFonts w:eastAsia="Times New Roman" w:cs="Times New Roman"/>
          <w:sz w:val="28"/>
          <w:szCs w:val="28"/>
        </w:rPr>
        <w:t>Cơ</w:t>
      </w:r>
      <w:proofErr w:type="spellEnd"/>
      <w:r w:rsidRPr="000E38D8">
        <w:rPr>
          <w:rFonts w:eastAsia="Times New Roman" w:cs="Times New Roman"/>
          <w:sz w:val="28"/>
          <w:szCs w:val="28"/>
        </w:rPr>
        <w:t xml:space="preserve"> </w:t>
      </w:r>
      <w:proofErr w:type="spellStart"/>
      <w:r w:rsidRPr="000E38D8">
        <w:rPr>
          <w:rFonts w:eastAsia="Times New Roman" w:cs="Times New Roman"/>
          <w:sz w:val="28"/>
          <w:szCs w:val="28"/>
        </w:rPr>
        <w:t>quan</w:t>
      </w:r>
      <w:proofErr w:type="spellEnd"/>
      <w:r w:rsidRPr="000E38D8">
        <w:rPr>
          <w:rFonts w:eastAsia="Times New Roman" w:cs="Times New Roman"/>
          <w:sz w:val="28"/>
          <w:szCs w:val="28"/>
        </w:rPr>
        <w:t xml:space="preserve"> </w:t>
      </w:r>
      <w:proofErr w:type="spellStart"/>
      <w:r w:rsidRPr="000E38D8">
        <w:rPr>
          <w:rFonts w:eastAsia="Times New Roman" w:cs="Times New Roman"/>
          <w:sz w:val="28"/>
          <w:szCs w:val="28"/>
        </w:rPr>
        <w:t>phối</w:t>
      </w:r>
      <w:proofErr w:type="spellEnd"/>
      <w:r w:rsidRPr="000E38D8">
        <w:rPr>
          <w:rFonts w:eastAsia="Times New Roman" w:cs="Times New Roman"/>
          <w:sz w:val="28"/>
          <w:szCs w:val="28"/>
        </w:rPr>
        <w:t xml:space="preserve"> </w:t>
      </w:r>
      <w:proofErr w:type="spellStart"/>
      <w:r w:rsidRPr="000E38D8">
        <w:rPr>
          <w:rFonts w:eastAsia="Times New Roman" w:cs="Times New Roman"/>
          <w:sz w:val="28"/>
          <w:szCs w:val="28"/>
        </w:rPr>
        <w:t>hợp</w:t>
      </w:r>
      <w:proofErr w:type="spellEnd"/>
      <w:r w:rsidRPr="000E38D8">
        <w:rPr>
          <w:rFonts w:eastAsia="Times New Roman" w:cs="Times New Roman"/>
          <w:sz w:val="28"/>
          <w:szCs w:val="28"/>
        </w:rPr>
        <w:t xml:space="preserve">: </w:t>
      </w:r>
      <w:proofErr w:type="spellStart"/>
      <w:r w:rsidRPr="000E38D8">
        <w:rPr>
          <w:rFonts w:cs="Times New Roman"/>
          <w:sz w:val="28"/>
          <w:szCs w:val="28"/>
        </w:rPr>
        <w:t>Không</w:t>
      </w:r>
      <w:proofErr w:type="spellEnd"/>
      <w:r w:rsidRPr="000E38D8">
        <w:rPr>
          <w:rFonts w:cs="Times New Roman"/>
          <w:sz w:val="28"/>
          <w:szCs w:val="28"/>
        </w:rPr>
        <w:t xml:space="preserve"> </w:t>
      </w:r>
      <w:proofErr w:type="spellStart"/>
      <w:r w:rsidRPr="000E38D8">
        <w:rPr>
          <w:rFonts w:cs="Times New Roman"/>
          <w:sz w:val="28"/>
          <w:szCs w:val="28"/>
        </w:rPr>
        <w:t>có</w:t>
      </w:r>
      <w:proofErr w:type="spellEnd"/>
      <w:r w:rsidRPr="000E38D8">
        <w:rPr>
          <w:rFonts w:cs="Times New Roman"/>
          <w:sz w:val="28"/>
          <w:szCs w:val="28"/>
        </w:rPr>
        <w:t>.</w:t>
      </w:r>
    </w:p>
    <w:p w14:paraId="0D0BC86F" w14:textId="075734F7" w:rsidR="00EC7215" w:rsidRPr="000E38D8" w:rsidRDefault="00EC7215" w:rsidP="00EC7215">
      <w:pPr>
        <w:shd w:val="clear" w:color="auto" w:fill="FFFFFF"/>
        <w:spacing w:after="0"/>
        <w:rPr>
          <w:rFonts w:eastAsia="Times New Roman" w:cs="Times New Roman"/>
          <w:sz w:val="28"/>
          <w:szCs w:val="28"/>
        </w:rPr>
      </w:pPr>
      <w:r w:rsidRPr="000E38D8">
        <w:rPr>
          <w:rFonts w:eastAsia="Times New Roman" w:cs="Times New Roman"/>
          <w:b/>
          <w:bCs/>
          <w:sz w:val="28"/>
          <w:szCs w:val="28"/>
        </w:rPr>
        <w:t xml:space="preserve">7. </w:t>
      </w:r>
      <w:proofErr w:type="spellStart"/>
      <w:r w:rsidRPr="000E38D8">
        <w:rPr>
          <w:rFonts w:eastAsia="Times New Roman" w:cs="Times New Roman"/>
          <w:b/>
          <w:bCs/>
          <w:sz w:val="28"/>
          <w:szCs w:val="28"/>
        </w:rPr>
        <w:t>Kết</w:t>
      </w:r>
      <w:proofErr w:type="spellEnd"/>
      <w:r w:rsidRPr="000E38D8">
        <w:rPr>
          <w:rFonts w:eastAsia="Times New Roman" w:cs="Times New Roman"/>
          <w:b/>
          <w:bCs/>
          <w:sz w:val="28"/>
          <w:szCs w:val="28"/>
        </w:rPr>
        <w:t xml:space="preserve"> </w:t>
      </w:r>
      <w:proofErr w:type="spellStart"/>
      <w:r w:rsidRPr="000E38D8">
        <w:rPr>
          <w:rFonts w:eastAsia="Times New Roman" w:cs="Times New Roman"/>
          <w:b/>
          <w:bCs/>
          <w:sz w:val="28"/>
          <w:szCs w:val="28"/>
        </w:rPr>
        <w:t>quả</w:t>
      </w:r>
      <w:proofErr w:type="spellEnd"/>
      <w:r w:rsidRPr="000E38D8">
        <w:rPr>
          <w:rFonts w:eastAsia="Times New Roman" w:cs="Times New Roman"/>
          <w:b/>
          <w:bCs/>
          <w:sz w:val="28"/>
          <w:szCs w:val="28"/>
        </w:rPr>
        <w:t xml:space="preserve"> </w:t>
      </w:r>
      <w:proofErr w:type="spellStart"/>
      <w:r w:rsidRPr="000E38D8">
        <w:rPr>
          <w:rFonts w:eastAsia="Times New Roman" w:cs="Times New Roman"/>
          <w:b/>
          <w:bCs/>
          <w:sz w:val="28"/>
          <w:szCs w:val="28"/>
        </w:rPr>
        <w:t>của</w:t>
      </w:r>
      <w:proofErr w:type="spellEnd"/>
      <w:r w:rsidRPr="000E38D8">
        <w:rPr>
          <w:rFonts w:eastAsia="Times New Roman" w:cs="Times New Roman"/>
          <w:b/>
          <w:bCs/>
          <w:sz w:val="28"/>
          <w:szCs w:val="28"/>
        </w:rPr>
        <w:t xml:space="preserve"> </w:t>
      </w:r>
      <w:proofErr w:type="spellStart"/>
      <w:r w:rsidRPr="000E38D8">
        <w:rPr>
          <w:rFonts w:eastAsia="Times New Roman" w:cs="Times New Roman"/>
          <w:b/>
          <w:bCs/>
          <w:sz w:val="28"/>
          <w:szCs w:val="28"/>
        </w:rPr>
        <w:t>việc</w:t>
      </w:r>
      <w:proofErr w:type="spellEnd"/>
      <w:r w:rsidRPr="000E38D8">
        <w:rPr>
          <w:rFonts w:eastAsia="Times New Roman" w:cs="Times New Roman"/>
          <w:b/>
          <w:bCs/>
          <w:sz w:val="28"/>
          <w:szCs w:val="28"/>
        </w:rPr>
        <w:t xml:space="preserve"> </w:t>
      </w:r>
      <w:proofErr w:type="spellStart"/>
      <w:r w:rsidRPr="000E38D8">
        <w:rPr>
          <w:rFonts w:eastAsia="Times New Roman" w:cs="Times New Roman"/>
          <w:b/>
          <w:bCs/>
          <w:sz w:val="28"/>
          <w:szCs w:val="28"/>
        </w:rPr>
        <w:t>thực</w:t>
      </w:r>
      <w:proofErr w:type="spellEnd"/>
      <w:r w:rsidRPr="000E38D8">
        <w:rPr>
          <w:rFonts w:eastAsia="Times New Roman" w:cs="Times New Roman"/>
          <w:b/>
          <w:bCs/>
          <w:sz w:val="28"/>
          <w:szCs w:val="28"/>
        </w:rPr>
        <w:t xml:space="preserve"> </w:t>
      </w:r>
      <w:proofErr w:type="spellStart"/>
      <w:r w:rsidRPr="000E38D8">
        <w:rPr>
          <w:rFonts w:eastAsia="Times New Roman" w:cs="Times New Roman"/>
          <w:b/>
          <w:bCs/>
          <w:sz w:val="28"/>
          <w:szCs w:val="28"/>
        </w:rPr>
        <w:t>hiện</w:t>
      </w:r>
      <w:proofErr w:type="spellEnd"/>
      <w:r w:rsidRPr="000E38D8">
        <w:rPr>
          <w:rFonts w:eastAsia="Times New Roman" w:cs="Times New Roman"/>
          <w:b/>
          <w:bCs/>
          <w:sz w:val="28"/>
          <w:szCs w:val="28"/>
        </w:rPr>
        <w:t xml:space="preserve"> </w:t>
      </w:r>
      <w:proofErr w:type="spellStart"/>
      <w:r w:rsidRPr="000E38D8">
        <w:rPr>
          <w:rFonts w:eastAsia="Times New Roman" w:cs="Times New Roman"/>
          <w:b/>
          <w:bCs/>
          <w:sz w:val="28"/>
          <w:szCs w:val="28"/>
        </w:rPr>
        <w:t>thủ</w:t>
      </w:r>
      <w:proofErr w:type="spellEnd"/>
      <w:r w:rsidRPr="000E38D8">
        <w:rPr>
          <w:rFonts w:eastAsia="Times New Roman" w:cs="Times New Roman"/>
          <w:b/>
          <w:bCs/>
          <w:sz w:val="28"/>
          <w:szCs w:val="28"/>
        </w:rPr>
        <w:t xml:space="preserve"> </w:t>
      </w:r>
      <w:proofErr w:type="spellStart"/>
      <w:r w:rsidRPr="000E38D8">
        <w:rPr>
          <w:rFonts w:eastAsia="Times New Roman" w:cs="Times New Roman"/>
          <w:b/>
          <w:bCs/>
          <w:sz w:val="28"/>
          <w:szCs w:val="28"/>
        </w:rPr>
        <w:t>tục</w:t>
      </w:r>
      <w:proofErr w:type="spellEnd"/>
      <w:r w:rsidRPr="000E38D8">
        <w:rPr>
          <w:rFonts w:eastAsia="Times New Roman" w:cs="Times New Roman"/>
          <w:b/>
          <w:bCs/>
          <w:sz w:val="28"/>
          <w:szCs w:val="28"/>
        </w:rPr>
        <w:t xml:space="preserve"> </w:t>
      </w:r>
      <w:proofErr w:type="spellStart"/>
      <w:r w:rsidRPr="000E38D8">
        <w:rPr>
          <w:rFonts w:eastAsia="Times New Roman" w:cs="Times New Roman"/>
          <w:b/>
          <w:bCs/>
          <w:sz w:val="28"/>
          <w:szCs w:val="28"/>
        </w:rPr>
        <w:t>hành</w:t>
      </w:r>
      <w:proofErr w:type="spellEnd"/>
      <w:r w:rsidRPr="000E38D8">
        <w:rPr>
          <w:rFonts w:eastAsia="Times New Roman" w:cs="Times New Roman"/>
          <w:b/>
          <w:bCs/>
          <w:sz w:val="28"/>
          <w:szCs w:val="28"/>
        </w:rPr>
        <w:t xml:space="preserve"> </w:t>
      </w:r>
      <w:proofErr w:type="spellStart"/>
      <w:r w:rsidRPr="000E38D8">
        <w:rPr>
          <w:rFonts w:eastAsia="Times New Roman" w:cs="Times New Roman"/>
          <w:b/>
          <w:bCs/>
          <w:sz w:val="28"/>
          <w:szCs w:val="28"/>
        </w:rPr>
        <w:t>chính</w:t>
      </w:r>
      <w:proofErr w:type="spellEnd"/>
      <w:r w:rsidRPr="000E38D8">
        <w:rPr>
          <w:rFonts w:eastAsia="Times New Roman" w:cs="Times New Roman"/>
          <w:b/>
          <w:bCs/>
          <w:sz w:val="28"/>
          <w:szCs w:val="28"/>
        </w:rPr>
        <w:t>:</w:t>
      </w:r>
    </w:p>
    <w:p w14:paraId="1814F470" w14:textId="77777777" w:rsidR="00EC7215" w:rsidRPr="000E38D8" w:rsidRDefault="00EC7215" w:rsidP="00EC7215">
      <w:pPr>
        <w:shd w:val="clear" w:color="auto" w:fill="FFFFFF"/>
        <w:spacing w:after="0"/>
        <w:rPr>
          <w:rFonts w:eastAsia="Times New Roman" w:cs="Times New Roman"/>
          <w:sz w:val="28"/>
          <w:szCs w:val="28"/>
        </w:rPr>
      </w:pPr>
      <w:r w:rsidRPr="000E38D8">
        <w:rPr>
          <w:rFonts w:eastAsia="Times New Roman" w:cs="Times New Roman"/>
          <w:sz w:val="28"/>
          <w:szCs w:val="28"/>
        </w:rPr>
        <w:t xml:space="preserve">Văn </w:t>
      </w:r>
      <w:proofErr w:type="spellStart"/>
      <w:r w:rsidRPr="000E38D8">
        <w:rPr>
          <w:rFonts w:eastAsia="Times New Roman" w:cs="Times New Roman"/>
          <w:sz w:val="28"/>
          <w:szCs w:val="28"/>
        </w:rPr>
        <w:t>bản</w:t>
      </w:r>
      <w:proofErr w:type="spellEnd"/>
      <w:r w:rsidRPr="000E38D8">
        <w:rPr>
          <w:rFonts w:eastAsia="Times New Roman" w:cs="Times New Roman"/>
          <w:sz w:val="28"/>
          <w:szCs w:val="28"/>
        </w:rPr>
        <w:t xml:space="preserve"> </w:t>
      </w:r>
      <w:proofErr w:type="spellStart"/>
      <w:r w:rsidRPr="000E38D8">
        <w:rPr>
          <w:rFonts w:eastAsia="Times New Roman" w:cs="Times New Roman"/>
          <w:sz w:val="28"/>
          <w:szCs w:val="28"/>
        </w:rPr>
        <w:t>trả</w:t>
      </w:r>
      <w:proofErr w:type="spellEnd"/>
      <w:r w:rsidRPr="000E38D8">
        <w:rPr>
          <w:rFonts w:eastAsia="Times New Roman" w:cs="Times New Roman"/>
          <w:sz w:val="28"/>
          <w:szCs w:val="28"/>
        </w:rPr>
        <w:t xml:space="preserve"> </w:t>
      </w:r>
      <w:proofErr w:type="spellStart"/>
      <w:r w:rsidRPr="000E38D8">
        <w:rPr>
          <w:rFonts w:eastAsia="Times New Roman" w:cs="Times New Roman"/>
          <w:sz w:val="28"/>
          <w:szCs w:val="28"/>
        </w:rPr>
        <w:t>lời</w:t>
      </w:r>
      <w:proofErr w:type="spellEnd"/>
    </w:p>
    <w:p w14:paraId="76F2234F" w14:textId="4D1BDE15" w:rsidR="00EC7215" w:rsidRPr="000E38D8" w:rsidRDefault="00EC7215" w:rsidP="00EC7215">
      <w:pPr>
        <w:shd w:val="clear" w:color="auto" w:fill="FFFFFF"/>
        <w:spacing w:after="0"/>
        <w:rPr>
          <w:rFonts w:eastAsia="Times New Roman" w:cs="Times New Roman"/>
          <w:sz w:val="28"/>
          <w:szCs w:val="28"/>
        </w:rPr>
      </w:pPr>
      <w:r w:rsidRPr="000E38D8">
        <w:rPr>
          <w:rFonts w:eastAsia="Times New Roman" w:cs="Times New Roman"/>
          <w:b/>
          <w:bCs/>
          <w:sz w:val="28"/>
          <w:szCs w:val="28"/>
        </w:rPr>
        <w:t xml:space="preserve">8. </w:t>
      </w:r>
      <w:proofErr w:type="spellStart"/>
      <w:r w:rsidRPr="000E38D8">
        <w:rPr>
          <w:rFonts w:eastAsia="Times New Roman" w:cs="Times New Roman"/>
          <w:b/>
          <w:bCs/>
          <w:sz w:val="28"/>
          <w:szCs w:val="28"/>
        </w:rPr>
        <w:t>Phí</w:t>
      </w:r>
      <w:proofErr w:type="spellEnd"/>
      <w:r w:rsidRPr="000E38D8">
        <w:rPr>
          <w:rFonts w:eastAsia="Times New Roman" w:cs="Times New Roman"/>
          <w:b/>
          <w:bCs/>
          <w:sz w:val="28"/>
          <w:szCs w:val="28"/>
        </w:rPr>
        <w:t xml:space="preserve">, </w:t>
      </w:r>
      <w:proofErr w:type="spellStart"/>
      <w:r w:rsidRPr="000E38D8">
        <w:rPr>
          <w:rFonts w:eastAsia="Times New Roman" w:cs="Times New Roman"/>
          <w:b/>
          <w:bCs/>
          <w:sz w:val="28"/>
          <w:szCs w:val="28"/>
        </w:rPr>
        <w:t>lệ</w:t>
      </w:r>
      <w:proofErr w:type="spellEnd"/>
      <w:r w:rsidRPr="000E38D8">
        <w:rPr>
          <w:rFonts w:eastAsia="Times New Roman" w:cs="Times New Roman"/>
          <w:b/>
          <w:bCs/>
          <w:sz w:val="28"/>
          <w:szCs w:val="28"/>
        </w:rPr>
        <w:t xml:space="preserve"> </w:t>
      </w:r>
      <w:proofErr w:type="spellStart"/>
      <w:r w:rsidRPr="000E38D8">
        <w:rPr>
          <w:rFonts w:eastAsia="Times New Roman" w:cs="Times New Roman"/>
          <w:b/>
          <w:bCs/>
          <w:sz w:val="28"/>
          <w:szCs w:val="28"/>
        </w:rPr>
        <w:t>phí</w:t>
      </w:r>
      <w:proofErr w:type="spellEnd"/>
      <w:r w:rsidRPr="000E38D8">
        <w:rPr>
          <w:rFonts w:eastAsia="Times New Roman" w:cs="Times New Roman"/>
          <w:sz w:val="28"/>
          <w:szCs w:val="28"/>
        </w:rPr>
        <w:t xml:space="preserve">: </w:t>
      </w:r>
      <w:proofErr w:type="spellStart"/>
      <w:r w:rsidRPr="000E38D8">
        <w:rPr>
          <w:rFonts w:eastAsia="Times New Roman" w:cs="Times New Roman"/>
          <w:sz w:val="28"/>
          <w:szCs w:val="28"/>
        </w:rPr>
        <w:t>Không</w:t>
      </w:r>
      <w:proofErr w:type="spellEnd"/>
      <w:r w:rsidRPr="000E38D8">
        <w:rPr>
          <w:rFonts w:eastAsia="Times New Roman" w:cs="Times New Roman"/>
          <w:sz w:val="28"/>
          <w:szCs w:val="28"/>
        </w:rPr>
        <w:t xml:space="preserve"> có.                                                                         </w:t>
      </w:r>
    </w:p>
    <w:p w14:paraId="42417780" w14:textId="100E3894" w:rsidR="00EC7215" w:rsidRPr="000E38D8" w:rsidRDefault="00EC7215" w:rsidP="00EC7215">
      <w:pPr>
        <w:shd w:val="clear" w:color="auto" w:fill="FFFFFF"/>
        <w:spacing w:after="0"/>
        <w:rPr>
          <w:rFonts w:eastAsia="Times New Roman" w:cs="Times New Roman"/>
          <w:sz w:val="28"/>
          <w:szCs w:val="28"/>
        </w:rPr>
      </w:pPr>
      <w:r w:rsidRPr="000E38D8">
        <w:rPr>
          <w:rFonts w:eastAsia="Times New Roman" w:cs="Times New Roman"/>
          <w:b/>
          <w:bCs/>
          <w:sz w:val="28"/>
          <w:szCs w:val="28"/>
        </w:rPr>
        <w:t xml:space="preserve">9. </w:t>
      </w:r>
      <w:proofErr w:type="spellStart"/>
      <w:r w:rsidRPr="000E38D8">
        <w:rPr>
          <w:rFonts w:eastAsia="Times New Roman" w:cs="Times New Roman"/>
          <w:b/>
          <w:bCs/>
          <w:sz w:val="28"/>
          <w:szCs w:val="28"/>
        </w:rPr>
        <w:t>Tên</w:t>
      </w:r>
      <w:proofErr w:type="spellEnd"/>
      <w:r w:rsidRPr="000E38D8">
        <w:rPr>
          <w:rFonts w:eastAsia="Times New Roman" w:cs="Times New Roman"/>
          <w:b/>
          <w:bCs/>
          <w:sz w:val="28"/>
          <w:szCs w:val="28"/>
        </w:rPr>
        <w:t xml:space="preserve"> </w:t>
      </w:r>
      <w:proofErr w:type="spellStart"/>
      <w:r w:rsidRPr="000E38D8">
        <w:rPr>
          <w:rFonts w:eastAsia="Times New Roman" w:cs="Times New Roman"/>
          <w:b/>
          <w:bCs/>
          <w:sz w:val="28"/>
          <w:szCs w:val="28"/>
        </w:rPr>
        <w:t>mẫu</w:t>
      </w:r>
      <w:proofErr w:type="spellEnd"/>
      <w:r w:rsidRPr="000E38D8">
        <w:rPr>
          <w:rFonts w:eastAsia="Times New Roman" w:cs="Times New Roman"/>
          <w:b/>
          <w:bCs/>
          <w:sz w:val="28"/>
          <w:szCs w:val="28"/>
        </w:rPr>
        <w:t xml:space="preserve"> </w:t>
      </w:r>
      <w:proofErr w:type="spellStart"/>
      <w:r w:rsidRPr="000E38D8">
        <w:rPr>
          <w:rFonts w:eastAsia="Times New Roman" w:cs="Times New Roman"/>
          <w:b/>
          <w:bCs/>
          <w:sz w:val="28"/>
          <w:szCs w:val="28"/>
        </w:rPr>
        <w:t>đơn</w:t>
      </w:r>
      <w:proofErr w:type="spellEnd"/>
      <w:r w:rsidRPr="000E38D8">
        <w:rPr>
          <w:rFonts w:eastAsia="Times New Roman" w:cs="Times New Roman"/>
          <w:b/>
          <w:bCs/>
          <w:sz w:val="28"/>
          <w:szCs w:val="28"/>
        </w:rPr>
        <w:t xml:space="preserve">, </w:t>
      </w:r>
      <w:proofErr w:type="spellStart"/>
      <w:r w:rsidRPr="000E38D8">
        <w:rPr>
          <w:rFonts w:eastAsia="Times New Roman" w:cs="Times New Roman"/>
          <w:b/>
          <w:bCs/>
          <w:sz w:val="28"/>
          <w:szCs w:val="28"/>
        </w:rPr>
        <w:t>mẫu</w:t>
      </w:r>
      <w:proofErr w:type="spellEnd"/>
      <w:r w:rsidRPr="000E38D8">
        <w:rPr>
          <w:rFonts w:eastAsia="Times New Roman" w:cs="Times New Roman"/>
          <w:b/>
          <w:bCs/>
          <w:sz w:val="28"/>
          <w:szCs w:val="28"/>
        </w:rPr>
        <w:t xml:space="preserve"> </w:t>
      </w:r>
      <w:proofErr w:type="spellStart"/>
      <w:r w:rsidRPr="000E38D8">
        <w:rPr>
          <w:rFonts w:eastAsia="Times New Roman" w:cs="Times New Roman"/>
          <w:b/>
          <w:bCs/>
          <w:sz w:val="28"/>
          <w:szCs w:val="28"/>
        </w:rPr>
        <w:t>tờ</w:t>
      </w:r>
      <w:proofErr w:type="spellEnd"/>
      <w:r w:rsidRPr="000E38D8">
        <w:rPr>
          <w:rFonts w:eastAsia="Times New Roman" w:cs="Times New Roman"/>
          <w:b/>
          <w:bCs/>
          <w:sz w:val="28"/>
          <w:szCs w:val="28"/>
        </w:rPr>
        <w:t xml:space="preserve"> </w:t>
      </w:r>
      <w:proofErr w:type="spellStart"/>
      <w:r w:rsidRPr="000E38D8">
        <w:rPr>
          <w:rFonts w:eastAsia="Times New Roman" w:cs="Times New Roman"/>
          <w:b/>
          <w:bCs/>
          <w:sz w:val="28"/>
          <w:szCs w:val="28"/>
        </w:rPr>
        <w:t>khai</w:t>
      </w:r>
      <w:proofErr w:type="spellEnd"/>
      <w:r w:rsidRPr="000E38D8">
        <w:rPr>
          <w:rFonts w:eastAsia="Times New Roman" w:cs="Times New Roman"/>
          <w:b/>
          <w:bCs/>
          <w:sz w:val="28"/>
          <w:szCs w:val="28"/>
        </w:rPr>
        <w:t xml:space="preserve"> </w:t>
      </w:r>
      <w:proofErr w:type="spellStart"/>
      <w:r w:rsidRPr="000E38D8">
        <w:rPr>
          <w:rFonts w:eastAsia="Times New Roman" w:cs="Times New Roman"/>
          <w:b/>
          <w:bCs/>
          <w:sz w:val="28"/>
          <w:szCs w:val="28"/>
        </w:rPr>
        <w:t>hành</w:t>
      </w:r>
      <w:proofErr w:type="spellEnd"/>
      <w:r w:rsidRPr="000E38D8">
        <w:rPr>
          <w:rFonts w:eastAsia="Times New Roman" w:cs="Times New Roman"/>
          <w:b/>
          <w:bCs/>
          <w:sz w:val="28"/>
          <w:szCs w:val="28"/>
        </w:rPr>
        <w:t xml:space="preserve"> </w:t>
      </w:r>
      <w:proofErr w:type="spellStart"/>
      <w:r w:rsidRPr="000E38D8">
        <w:rPr>
          <w:rFonts w:eastAsia="Times New Roman" w:cs="Times New Roman"/>
          <w:b/>
          <w:bCs/>
          <w:sz w:val="28"/>
          <w:szCs w:val="28"/>
        </w:rPr>
        <w:t>chính</w:t>
      </w:r>
      <w:proofErr w:type="spellEnd"/>
      <w:r w:rsidRPr="000E38D8">
        <w:rPr>
          <w:rFonts w:eastAsia="Times New Roman" w:cs="Times New Roman"/>
          <w:b/>
          <w:bCs/>
          <w:sz w:val="28"/>
          <w:szCs w:val="28"/>
        </w:rPr>
        <w:t>:</w:t>
      </w:r>
    </w:p>
    <w:p w14:paraId="64922F42" w14:textId="77777777" w:rsidR="00EC7215" w:rsidRPr="000E38D8" w:rsidRDefault="00EC7215" w:rsidP="00EC7215">
      <w:pPr>
        <w:widowControl w:val="0"/>
        <w:spacing w:after="0"/>
        <w:rPr>
          <w:rFonts w:cs="Times New Roman"/>
          <w:sz w:val="28"/>
          <w:szCs w:val="28"/>
        </w:rPr>
      </w:pPr>
      <w:r w:rsidRPr="000E38D8">
        <w:rPr>
          <w:rFonts w:cs="Times New Roman"/>
          <w:sz w:val="28"/>
          <w:szCs w:val="28"/>
        </w:rPr>
        <w:t xml:space="preserve">Văn </w:t>
      </w:r>
      <w:proofErr w:type="spellStart"/>
      <w:r w:rsidRPr="000E38D8">
        <w:rPr>
          <w:rFonts w:cs="Times New Roman"/>
          <w:sz w:val="28"/>
          <w:szCs w:val="28"/>
        </w:rPr>
        <w:t>bản</w:t>
      </w:r>
      <w:proofErr w:type="spellEnd"/>
      <w:r w:rsidRPr="000E38D8">
        <w:rPr>
          <w:rFonts w:cs="Times New Roman"/>
          <w:sz w:val="28"/>
          <w:szCs w:val="28"/>
        </w:rPr>
        <w:t xml:space="preserve"> </w:t>
      </w:r>
      <w:r w:rsidRPr="000E38D8">
        <w:rPr>
          <w:rFonts w:cs="Times New Roman"/>
          <w:sz w:val="28"/>
          <w:szCs w:val="28"/>
          <w:lang w:val="vi-VN"/>
        </w:rPr>
        <w:t>đ</w:t>
      </w:r>
      <w:r w:rsidRPr="000E38D8">
        <w:rPr>
          <w:rFonts w:cs="Times New Roman"/>
          <w:sz w:val="28"/>
          <w:szCs w:val="28"/>
        </w:rPr>
        <w:t xml:space="preserve">ề </w:t>
      </w:r>
      <w:proofErr w:type="spellStart"/>
      <w:r w:rsidRPr="000E38D8">
        <w:rPr>
          <w:rFonts w:cs="Times New Roman"/>
          <w:sz w:val="28"/>
          <w:szCs w:val="28"/>
        </w:rPr>
        <w:t>nghị</w:t>
      </w:r>
      <w:proofErr w:type="spellEnd"/>
      <w:r w:rsidRPr="000E38D8">
        <w:rPr>
          <w:rFonts w:cs="Times New Roman"/>
          <w:sz w:val="28"/>
          <w:szCs w:val="28"/>
        </w:rPr>
        <w:t xml:space="preserve"> </w:t>
      </w:r>
      <w:proofErr w:type="spellStart"/>
      <w:r w:rsidRPr="000E38D8">
        <w:rPr>
          <w:rFonts w:cs="Times New Roman"/>
          <w:sz w:val="28"/>
          <w:szCs w:val="28"/>
        </w:rPr>
        <w:t>tiếp</w:t>
      </w:r>
      <w:proofErr w:type="spellEnd"/>
      <w:r w:rsidRPr="000E38D8">
        <w:rPr>
          <w:rFonts w:cs="Times New Roman"/>
          <w:sz w:val="28"/>
          <w:szCs w:val="28"/>
        </w:rPr>
        <w:t xml:space="preserve"> </w:t>
      </w:r>
      <w:proofErr w:type="spellStart"/>
      <w:r w:rsidRPr="000E38D8">
        <w:rPr>
          <w:rFonts w:cs="Times New Roman"/>
          <w:sz w:val="28"/>
          <w:szCs w:val="28"/>
        </w:rPr>
        <w:t>nhận</w:t>
      </w:r>
      <w:proofErr w:type="spellEnd"/>
      <w:r w:rsidRPr="000E38D8">
        <w:rPr>
          <w:rFonts w:cs="Times New Roman"/>
          <w:sz w:val="28"/>
          <w:szCs w:val="28"/>
        </w:rPr>
        <w:t xml:space="preserve"> </w:t>
      </w:r>
      <w:proofErr w:type="spellStart"/>
      <w:r w:rsidRPr="000E38D8">
        <w:rPr>
          <w:rFonts w:cs="Times New Roman"/>
          <w:sz w:val="28"/>
          <w:szCs w:val="28"/>
        </w:rPr>
        <w:t>chất</w:t>
      </w:r>
      <w:proofErr w:type="spellEnd"/>
      <w:r w:rsidRPr="000E38D8">
        <w:rPr>
          <w:rFonts w:cs="Times New Roman"/>
          <w:sz w:val="28"/>
          <w:szCs w:val="28"/>
        </w:rPr>
        <w:t xml:space="preserve"> </w:t>
      </w:r>
      <w:proofErr w:type="spellStart"/>
      <w:r w:rsidRPr="000E38D8">
        <w:rPr>
          <w:rFonts w:cs="Times New Roman"/>
          <w:sz w:val="28"/>
          <w:szCs w:val="28"/>
        </w:rPr>
        <w:t>nạo</w:t>
      </w:r>
      <w:proofErr w:type="spellEnd"/>
      <w:r w:rsidRPr="000E38D8">
        <w:rPr>
          <w:rFonts w:cs="Times New Roman"/>
          <w:sz w:val="28"/>
          <w:szCs w:val="28"/>
        </w:rPr>
        <w:t xml:space="preserve"> </w:t>
      </w:r>
      <w:proofErr w:type="spellStart"/>
      <w:r w:rsidRPr="000E38D8">
        <w:rPr>
          <w:rFonts w:cs="Times New Roman"/>
          <w:sz w:val="28"/>
          <w:szCs w:val="28"/>
        </w:rPr>
        <w:t>vét</w:t>
      </w:r>
      <w:proofErr w:type="spellEnd"/>
      <w:r w:rsidRPr="000E38D8">
        <w:rPr>
          <w:rFonts w:cs="Times New Roman"/>
          <w:sz w:val="28"/>
          <w:szCs w:val="28"/>
        </w:rPr>
        <w:t xml:space="preserve"> </w:t>
      </w:r>
      <w:proofErr w:type="spellStart"/>
      <w:r w:rsidRPr="000E38D8">
        <w:rPr>
          <w:rFonts w:cs="Times New Roman"/>
          <w:sz w:val="28"/>
          <w:szCs w:val="28"/>
        </w:rPr>
        <w:t>từ</w:t>
      </w:r>
      <w:proofErr w:type="spellEnd"/>
      <w:r w:rsidRPr="000E38D8">
        <w:rPr>
          <w:rFonts w:cs="Times New Roman"/>
          <w:sz w:val="28"/>
          <w:szCs w:val="28"/>
        </w:rPr>
        <w:t xml:space="preserve"> </w:t>
      </w:r>
      <w:proofErr w:type="spellStart"/>
      <w:r w:rsidRPr="000E38D8">
        <w:rPr>
          <w:rFonts w:cs="Times New Roman"/>
          <w:sz w:val="28"/>
          <w:szCs w:val="28"/>
        </w:rPr>
        <w:t>hoạt</w:t>
      </w:r>
      <w:proofErr w:type="spellEnd"/>
      <w:r w:rsidRPr="000E38D8">
        <w:rPr>
          <w:rFonts w:cs="Times New Roman"/>
          <w:sz w:val="28"/>
          <w:szCs w:val="28"/>
        </w:rPr>
        <w:t xml:space="preserve"> </w:t>
      </w:r>
      <w:proofErr w:type="spellStart"/>
      <w:r w:rsidRPr="000E38D8">
        <w:rPr>
          <w:rFonts w:cs="Times New Roman"/>
          <w:sz w:val="28"/>
          <w:szCs w:val="28"/>
        </w:rPr>
        <w:t>động</w:t>
      </w:r>
      <w:proofErr w:type="spellEnd"/>
      <w:r w:rsidRPr="000E38D8">
        <w:rPr>
          <w:rFonts w:cs="Times New Roman"/>
          <w:sz w:val="28"/>
          <w:szCs w:val="28"/>
        </w:rPr>
        <w:t xml:space="preserve"> </w:t>
      </w:r>
      <w:proofErr w:type="spellStart"/>
      <w:r w:rsidRPr="000E38D8">
        <w:rPr>
          <w:rFonts w:cs="Times New Roman"/>
          <w:sz w:val="28"/>
          <w:szCs w:val="28"/>
        </w:rPr>
        <w:t>nạo</w:t>
      </w:r>
      <w:proofErr w:type="spellEnd"/>
      <w:r w:rsidRPr="000E38D8">
        <w:rPr>
          <w:rFonts w:cs="Times New Roman"/>
          <w:sz w:val="28"/>
          <w:szCs w:val="28"/>
        </w:rPr>
        <w:t xml:space="preserve"> </w:t>
      </w:r>
      <w:proofErr w:type="spellStart"/>
      <w:r w:rsidRPr="000E38D8">
        <w:rPr>
          <w:rFonts w:cs="Times New Roman"/>
          <w:sz w:val="28"/>
          <w:szCs w:val="28"/>
        </w:rPr>
        <w:t>vét</w:t>
      </w:r>
      <w:proofErr w:type="spellEnd"/>
      <w:r w:rsidRPr="000E38D8">
        <w:rPr>
          <w:rFonts w:cs="Times New Roman"/>
          <w:sz w:val="28"/>
          <w:szCs w:val="28"/>
        </w:rPr>
        <w:t xml:space="preserve"> </w:t>
      </w:r>
      <w:proofErr w:type="spellStart"/>
      <w:r w:rsidRPr="000E38D8">
        <w:rPr>
          <w:rFonts w:cs="Times New Roman"/>
          <w:sz w:val="28"/>
          <w:szCs w:val="28"/>
        </w:rPr>
        <w:t>trong</w:t>
      </w:r>
      <w:proofErr w:type="spellEnd"/>
      <w:r w:rsidRPr="000E38D8">
        <w:rPr>
          <w:rFonts w:cs="Times New Roman"/>
          <w:sz w:val="28"/>
          <w:szCs w:val="28"/>
        </w:rPr>
        <w:t xml:space="preserve"> </w:t>
      </w:r>
      <w:proofErr w:type="spellStart"/>
      <w:r w:rsidRPr="000E38D8">
        <w:rPr>
          <w:rFonts w:cs="Times New Roman"/>
          <w:sz w:val="28"/>
          <w:szCs w:val="28"/>
        </w:rPr>
        <w:t>vùng</w:t>
      </w:r>
      <w:proofErr w:type="spellEnd"/>
      <w:r w:rsidRPr="000E38D8">
        <w:rPr>
          <w:rFonts w:cs="Times New Roman"/>
          <w:sz w:val="28"/>
          <w:szCs w:val="28"/>
        </w:rPr>
        <w:t xml:space="preserve"> </w:t>
      </w:r>
      <w:proofErr w:type="spellStart"/>
      <w:r w:rsidRPr="000E38D8">
        <w:rPr>
          <w:rFonts w:cs="Times New Roman"/>
          <w:sz w:val="28"/>
          <w:szCs w:val="28"/>
        </w:rPr>
        <w:t>nước</w:t>
      </w:r>
      <w:proofErr w:type="spellEnd"/>
      <w:r w:rsidRPr="000E38D8">
        <w:rPr>
          <w:rFonts w:cs="Times New Roman"/>
          <w:sz w:val="28"/>
          <w:szCs w:val="28"/>
        </w:rPr>
        <w:t xml:space="preserve"> </w:t>
      </w:r>
      <w:proofErr w:type="spellStart"/>
      <w:r w:rsidRPr="000E38D8">
        <w:rPr>
          <w:rFonts w:cs="Times New Roman"/>
          <w:sz w:val="28"/>
          <w:szCs w:val="28"/>
        </w:rPr>
        <w:t>cảng</w:t>
      </w:r>
      <w:proofErr w:type="spellEnd"/>
      <w:r w:rsidRPr="000E38D8">
        <w:rPr>
          <w:rFonts w:cs="Times New Roman"/>
          <w:sz w:val="28"/>
          <w:szCs w:val="28"/>
        </w:rPr>
        <w:t xml:space="preserve"> </w:t>
      </w:r>
      <w:proofErr w:type="spellStart"/>
      <w:r w:rsidRPr="000E38D8">
        <w:rPr>
          <w:rFonts w:cs="Times New Roman"/>
          <w:sz w:val="28"/>
          <w:szCs w:val="28"/>
        </w:rPr>
        <w:lastRenderedPageBreak/>
        <w:t>biển</w:t>
      </w:r>
      <w:proofErr w:type="spellEnd"/>
      <w:r w:rsidRPr="000E38D8">
        <w:rPr>
          <w:rFonts w:cs="Times New Roman"/>
          <w:sz w:val="28"/>
          <w:szCs w:val="28"/>
        </w:rPr>
        <w:t xml:space="preserve"> </w:t>
      </w:r>
      <w:proofErr w:type="spellStart"/>
      <w:r w:rsidRPr="000E38D8">
        <w:rPr>
          <w:rFonts w:cs="Times New Roman"/>
          <w:sz w:val="28"/>
          <w:szCs w:val="28"/>
        </w:rPr>
        <w:t>và</w:t>
      </w:r>
      <w:proofErr w:type="spellEnd"/>
      <w:r w:rsidRPr="000E38D8">
        <w:rPr>
          <w:rFonts w:cs="Times New Roman"/>
          <w:sz w:val="28"/>
          <w:szCs w:val="28"/>
        </w:rPr>
        <w:t xml:space="preserve"> </w:t>
      </w:r>
      <w:proofErr w:type="spellStart"/>
      <w:r w:rsidRPr="000E38D8">
        <w:rPr>
          <w:rFonts w:cs="Times New Roman"/>
          <w:sz w:val="28"/>
          <w:szCs w:val="28"/>
        </w:rPr>
        <w:t>vùng</w:t>
      </w:r>
      <w:proofErr w:type="spellEnd"/>
      <w:r w:rsidRPr="000E38D8">
        <w:rPr>
          <w:rFonts w:cs="Times New Roman"/>
          <w:sz w:val="28"/>
          <w:szCs w:val="28"/>
        </w:rPr>
        <w:t xml:space="preserve"> </w:t>
      </w:r>
      <w:proofErr w:type="spellStart"/>
      <w:r w:rsidRPr="000E38D8">
        <w:rPr>
          <w:rFonts w:cs="Times New Roman"/>
          <w:sz w:val="28"/>
          <w:szCs w:val="28"/>
        </w:rPr>
        <w:t>nước</w:t>
      </w:r>
      <w:proofErr w:type="spellEnd"/>
      <w:r w:rsidRPr="000E38D8">
        <w:rPr>
          <w:rFonts w:cs="Times New Roman"/>
          <w:sz w:val="28"/>
          <w:szCs w:val="28"/>
        </w:rPr>
        <w:t xml:space="preserve"> </w:t>
      </w:r>
      <w:proofErr w:type="spellStart"/>
      <w:r w:rsidRPr="000E38D8">
        <w:rPr>
          <w:rFonts w:cs="Times New Roman"/>
          <w:sz w:val="28"/>
          <w:szCs w:val="28"/>
        </w:rPr>
        <w:t>đường</w:t>
      </w:r>
      <w:proofErr w:type="spellEnd"/>
      <w:r w:rsidRPr="000E38D8">
        <w:rPr>
          <w:rFonts w:cs="Times New Roman"/>
          <w:sz w:val="28"/>
          <w:szCs w:val="28"/>
        </w:rPr>
        <w:t xml:space="preserve"> </w:t>
      </w:r>
      <w:proofErr w:type="spellStart"/>
      <w:r w:rsidRPr="000E38D8">
        <w:rPr>
          <w:rFonts w:cs="Times New Roman"/>
          <w:sz w:val="28"/>
          <w:szCs w:val="28"/>
        </w:rPr>
        <w:t>thủy</w:t>
      </w:r>
      <w:proofErr w:type="spellEnd"/>
      <w:r w:rsidRPr="000E38D8">
        <w:rPr>
          <w:rFonts w:cs="Times New Roman"/>
          <w:sz w:val="28"/>
          <w:szCs w:val="28"/>
        </w:rPr>
        <w:t xml:space="preserve"> </w:t>
      </w:r>
      <w:proofErr w:type="spellStart"/>
      <w:r w:rsidRPr="000E38D8">
        <w:rPr>
          <w:rFonts w:cs="Times New Roman"/>
          <w:sz w:val="28"/>
          <w:szCs w:val="28"/>
        </w:rPr>
        <w:t>nội</w:t>
      </w:r>
      <w:proofErr w:type="spellEnd"/>
      <w:r w:rsidRPr="000E38D8">
        <w:rPr>
          <w:rFonts w:cs="Times New Roman"/>
          <w:sz w:val="28"/>
          <w:szCs w:val="28"/>
        </w:rPr>
        <w:t xml:space="preserve"> </w:t>
      </w:r>
      <w:proofErr w:type="spellStart"/>
      <w:r w:rsidRPr="000E38D8">
        <w:rPr>
          <w:rFonts w:cs="Times New Roman"/>
          <w:sz w:val="28"/>
          <w:szCs w:val="28"/>
        </w:rPr>
        <w:t>địa</w:t>
      </w:r>
      <w:proofErr w:type="spellEnd"/>
      <w:r w:rsidRPr="000E38D8">
        <w:rPr>
          <w:rFonts w:eastAsia="Times New Roman" w:cs="Times New Roman"/>
          <w:sz w:val="28"/>
          <w:szCs w:val="28"/>
        </w:rPr>
        <w:t>.</w:t>
      </w:r>
    </w:p>
    <w:p w14:paraId="572BD4F0" w14:textId="3A03C4FC" w:rsidR="00EC7215" w:rsidRPr="000E38D8" w:rsidRDefault="00EC7215" w:rsidP="00EC7215">
      <w:pPr>
        <w:shd w:val="clear" w:color="auto" w:fill="FFFFFF"/>
        <w:spacing w:after="0"/>
        <w:rPr>
          <w:rFonts w:eastAsia="Times New Roman" w:cs="Times New Roman"/>
          <w:sz w:val="28"/>
          <w:szCs w:val="28"/>
        </w:rPr>
      </w:pPr>
      <w:r w:rsidRPr="000E38D8">
        <w:rPr>
          <w:rFonts w:eastAsia="Times New Roman" w:cs="Times New Roman"/>
          <w:b/>
          <w:bCs/>
          <w:sz w:val="28"/>
          <w:szCs w:val="28"/>
        </w:rPr>
        <w:t xml:space="preserve">10. </w:t>
      </w:r>
      <w:proofErr w:type="spellStart"/>
      <w:r w:rsidRPr="000E38D8">
        <w:rPr>
          <w:rFonts w:eastAsia="Times New Roman" w:cs="Times New Roman"/>
          <w:b/>
          <w:bCs/>
          <w:sz w:val="28"/>
          <w:szCs w:val="28"/>
        </w:rPr>
        <w:t>Yêu</w:t>
      </w:r>
      <w:proofErr w:type="spellEnd"/>
      <w:r w:rsidRPr="000E38D8">
        <w:rPr>
          <w:rFonts w:eastAsia="Times New Roman" w:cs="Times New Roman"/>
          <w:b/>
          <w:bCs/>
          <w:sz w:val="28"/>
          <w:szCs w:val="28"/>
        </w:rPr>
        <w:t xml:space="preserve"> </w:t>
      </w:r>
      <w:proofErr w:type="spellStart"/>
      <w:r w:rsidRPr="000E38D8">
        <w:rPr>
          <w:rFonts w:eastAsia="Times New Roman" w:cs="Times New Roman"/>
          <w:b/>
          <w:bCs/>
          <w:sz w:val="28"/>
          <w:szCs w:val="28"/>
        </w:rPr>
        <w:t>cầu</w:t>
      </w:r>
      <w:proofErr w:type="spellEnd"/>
      <w:r w:rsidRPr="000E38D8">
        <w:rPr>
          <w:rFonts w:eastAsia="Times New Roman" w:cs="Times New Roman"/>
          <w:b/>
          <w:bCs/>
          <w:sz w:val="28"/>
          <w:szCs w:val="28"/>
        </w:rPr>
        <w:t xml:space="preserve"> </w:t>
      </w:r>
      <w:proofErr w:type="spellStart"/>
      <w:r w:rsidRPr="000E38D8">
        <w:rPr>
          <w:rFonts w:eastAsia="Times New Roman" w:cs="Times New Roman"/>
          <w:b/>
          <w:bCs/>
          <w:sz w:val="28"/>
          <w:szCs w:val="28"/>
        </w:rPr>
        <w:t>hoặc</w:t>
      </w:r>
      <w:proofErr w:type="spellEnd"/>
      <w:r w:rsidRPr="000E38D8">
        <w:rPr>
          <w:rFonts w:eastAsia="Times New Roman" w:cs="Times New Roman"/>
          <w:b/>
          <w:bCs/>
          <w:sz w:val="28"/>
          <w:szCs w:val="28"/>
        </w:rPr>
        <w:t xml:space="preserve"> </w:t>
      </w:r>
      <w:proofErr w:type="spellStart"/>
      <w:r w:rsidRPr="000E38D8">
        <w:rPr>
          <w:rFonts w:eastAsia="Times New Roman" w:cs="Times New Roman"/>
          <w:b/>
          <w:bCs/>
          <w:sz w:val="28"/>
          <w:szCs w:val="28"/>
        </w:rPr>
        <w:t>điều</w:t>
      </w:r>
      <w:proofErr w:type="spellEnd"/>
      <w:r w:rsidRPr="000E38D8">
        <w:rPr>
          <w:rFonts w:eastAsia="Times New Roman" w:cs="Times New Roman"/>
          <w:b/>
          <w:bCs/>
          <w:sz w:val="28"/>
          <w:szCs w:val="28"/>
        </w:rPr>
        <w:t xml:space="preserve"> </w:t>
      </w:r>
      <w:proofErr w:type="spellStart"/>
      <w:r w:rsidRPr="000E38D8">
        <w:rPr>
          <w:rFonts w:eastAsia="Times New Roman" w:cs="Times New Roman"/>
          <w:b/>
          <w:bCs/>
          <w:sz w:val="28"/>
          <w:szCs w:val="28"/>
        </w:rPr>
        <w:t>kiện</w:t>
      </w:r>
      <w:proofErr w:type="spellEnd"/>
      <w:r w:rsidRPr="000E38D8">
        <w:rPr>
          <w:rFonts w:eastAsia="Times New Roman" w:cs="Times New Roman"/>
          <w:b/>
          <w:bCs/>
          <w:sz w:val="28"/>
          <w:szCs w:val="28"/>
        </w:rPr>
        <w:t xml:space="preserve"> </w:t>
      </w:r>
      <w:proofErr w:type="spellStart"/>
      <w:r w:rsidRPr="000E38D8">
        <w:rPr>
          <w:rFonts w:eastAsia="Times New Roman" w:cs="Times New Roman"/>
          <w:b/>
          <w:bCs/>
          <w:sz w:val="28"/>
          <w:szCs w:val="28"/>
        </w:rPr>
        <w:t>thực</w:t>
      </w:r>
      <w:proofErr w:type="spellEnd"/>
      <w:r w:rsidRPr="000E38D8">
        <w:rPr>
          <w:rFonts w:eastAsia="Times New Roman" w:cs="Times New Roman"/>
          <w:b/>
          <w:bCs/>
          <w:sz w:val="28"/>
          <w:szCs w:val="28"/>
        </w:rPr>
        <w:t xml:space="preserve"> </w:t>
      </w:r>
      <w:proofErr w:type="spellStart"/>
      <w:r w:rsidRPr="000E38D8">
        <w:rPr>
          <w:rFonts w:eastAsia="Times New Roman" w:cs="Times New Roman"/>
          <w:b/>
          <w:bCs/>
          <w:sz w:val="28"/>
          <w:szCs w:val="28"/>
        </w:rPr>
        <w:t>hiện</w:t>
      </w:r>
      <w:proofErr w:type="spellEnd"/>
      <w:r w:rsidRPr="000E38D8">
        <w:rPr>
          <w:rFonts w:eastAsia="Times New Roman" w:cs="Times New Roman"/>
          <w:b/>
          <w:bCs/>
          <w:sz w:val="28"/>
          <w:szCs w:val="28"/>
        </w:rPr>
        <w:t xml:space="preserve"> TTHC</w:t>
      </w:r>
      <w:r w:rsidRPr="000E38D8">
        <w:rPr>
          <w:rFonts w:eastAsia="Times New Roman" w:cs="Times New Roman"/>
          <w:sz w:val="28"/>
          <w:szCs w:val="28"/>
        </w:rPr>
        <w:t xml:space="preserve">: </w:t>
      </w:r>
      <w:proofErr w:type="spellStart"/>
      <w:r w:rsidRPr="000E38D8">
        <w:rPr>
          <w:rFonts w:eastAsia="Times New Roman" w:cs="Times New Roman"/>
          <w:sz w:val="28"/>
          <w:szCs w:val="28"/>
        </w:rPr>
        <w:t>Không</w:t>
      </w:r>
      <w:proofErr w:type="spellEnd"/>
      <w:r w:rsidRPr="000E38D8">
        <w:rPr>
          <w:rFonts w:eastAsia="Times New Roman" w:cs="Times New Roman"/>
          <w:sz w:val="28"/>
          <w:szCs w:val="28"/>
        </w:rPr>
        <w:t xml:space="preserve"> </w:t>
      </w:r>
      <w:proofErr w:type="spellStart"/>
      <w:r w:rsidRPr="000E38D8">
        <w:rPr>
          <w:rFonts w:eastAsia="Times New Roman" w:cs="Times New Roman"/>
          <w:sz w:val="28"/>
          <w:szCs w:val="28"/>
        </w:rPr>
        <w:t>có</w:t>
      </w:r>
      <w:proofErr w:type="spellEnd"/>
      <w:r w:rsidRPr="000E38D8">
        <w:rPr>
          <w:rFonts w:eastAsia="Times New Roman" w:cs="Times New Roman"/>
          <w:sz w:val="28"/>
          <w:szCs w:val="28"/>
        </w:rPr>
        <w:t>.</w:t>
      </w:r>
    </w:p>
    <w:p w14:paraId="4794CC7C" w14:textId="0CA4409C" w:rsidR="00EC7215" w:rsidRPr="000E38D8" w:rsidRDefault="00EC7215" w:rsidP="00EC7215">
      <w:pPr>
        <w:shd w:val="clear" w:color="auto" w:fill="FFFFFF"/>
        <w:spacing w:after="0"/>
        <w:rPr>
          <w:rFonts w:eastAsia="Times New Roman" w:cs="Times New Roman"/>
          <w:sz w:val="28"/>
          <w:szCs w:val="28"/>
        </w:rPr>
      </w:pPr>
      <w:r w:rsidRPr="000E38D8">
        <w:rPr>
          <w:rFonts w:eastAsia="Times New Roman" w:cs="Times New Roman"/>
          <w:b/>
          <w:bCs/>
          <w:sz w:val="28"/>
          <w:szCs w:val="28"/>
        </w:rPr>
        <w:t xml:space="preserve">11. </w:t>
      </w:r>
      <w:proofErr w:type="spellStart"/>
      <w:r w:rsidRPr="000E38D8">
        <w:rPr>
          <w:rFonts w:eastAsia="Times New Roman" w:cs="Times New Roman"/>
          <w:b/>
          <w:bCs/>
          <w:sz w:val="28"/>
          <w:szCs w:val="28"/>
        </w:rPr>
        <w:t>Căn</w:t>
      </w:r>
      <w:proofErr w:type="spellEnd"/>
      <w:r w:rsidRPr="000E38D8">
        <w:rPr>
          <w:rFonts w:eastAsia="Times New Roman" w:cs="Times New Roman"/>
          <w:b/>
          <w:bCs/>
          <w:sz w:val="28"/>
          <w:szCs w:val="28"/>
        </w:rPr>
        <w:t xml:space="preserve"> </w:t>
      </w:r>
      <w:proofErr w:type="spellStart"/>
      <w:r w:rsidRPr="000E38D8">
        <w:rPr>
          <w:rFonts w:eastAsia="Times New Roman" w:cs="Times New Roman"/>
          <w:b/>
          <w:bCs/>
          <w:sz w:val="28"/>
          <w:szCs w:val="28"/>
        </w:rPr>
        <w:t>cứ</w:t>
      </w:r>
      <w:proofErr w:type="spellEnd"/>
      <w:r w:rsidRPr="000E38D8">
        <w:rPr>
          <w:rFonts w:eastAsia="Times New Roman" w:cs="Times New Roman"/>
          <w:b/>
          <w:bCs/>
          <w:sz w:val="28"/>
          <w:szCs w:val="28"/>
        </w:rPr>
        <w:t xml:space="preserve"> </w:t>
      </w:r>
      <w:proofErr w:type="spellStart"/>
      <w:r w:rsidRPr="000E38D8">
        <w:rPr>
          <w:rFonts w:eastAsia="Times New Roman" w:cs="Times New Roman"/>
          <w:b/>
          <w:bCs/>
          <w:sz w:val="28"/>
          <w:szCs w:val="28"/>
        </w:rPr>
        <w:t>pháp</w:t>
      </w:r>
      <w:proofErr w:type="spellEnd"/>
      <w:r w:rsidRPr="000E38D8">
        <w:rPr>
          <w:rFonts w:eastAsia="Times New Roman" w:cs="Times New Roman"/>
          <w:b/>
          <w:bCs/>
          <w:sz w:val="28"/>
          <w:szCs w:val="28"/>
        </w:rPr>
        <w:t xml:space="preserve"> </w:t>
      </w:r>
      <w:proofErr w:type="spellStart"/>
      <w:r w:rsidRPr="000E38D8">
        <w:rPr>
          <w:rFonts w:eastAsia="Times New Roman" w:cs="Times New Roman"/>
          <w:b/>
          <w:bCs/>
          <w:sz w:val="28"/>
          <w:szCs w:val="28"/>
        </w:rPr>
        <w:t>lý</w:t>
      </w:r>
      <w:proofErr w:type="spellEnd"/>
      <w:r w:rsidRPr="000E38D8">
        <w:rPr>
          <w:rFonts w:eastAsia="Times New Roman" w:cs="Times New Roman"/>
          <w:b/>
          <w:bCs/>
          <w:sz w:val="28"/>
          <w:szCs w:val="28"/>
        </w:rPr>
        <w:t xml:space="preserve"> </w:t>
      </w:r>
      <w:proofErr w:type="spellStart"/>
      <w:r w:rsidRPr="000E38D8">
        <w:rPr>
          <w:rFonts w:eastAsia="Times New Roman" w:cs="Times New Roman"/>
          <w:b/>
          <w:bCs/>
          <w:sz w:val="28"/>
          <w:szCs w:val="28"/>
        </w:rPr>
        <w:t>của</w:t>
      </w:r>
      <w:proofErr w:type="spellEnd"/>
      <w:r w:rsidRPr="000E38D8">
        <w:rPr>
          <w:rFonts w:eastAsia="Times New Roman" w:cs="Times New Roman"/>
          <w:b/>
          <w:bCs/>
          <w:sz w:val="28"/>
          <w:szCs w:val="28"/>
        </w:rPr>
        <w:t xml:space="preserve"> </w:t>
      </w:r>
      <w:proofErr w:type="spellStart"/>
      <w:r w:rsidRPr="000E38D8">
        <w:rPr>
          <w:rFonts w:eastAsia="Times New Roman" w:cs="Times New Roman"/>
          <w:b/>
          <w:bCs/>
          <w:sz w:val="28"/>
          <w:szCs w:val="28"/>
        </w:rPr>
        <w:t>thủ</w:t>
      </w:r>
      <w:proofErr w:type="spellEnd"/>
      <w:r w:rsidRPr="000E38D8">
        <w:rPr>
          <w:rFonts w:eastAsia="Times New Roman" w:cs="Times New Roman"/>
          <w:b/>
          <w:bCs/>
          <w:sz w:val="28"/>
          <w:szCs w:val="28"/>
        </w:rPr>
        <w:t xml:space="preserve"> </w:t>
      </w:r>
      <w:proofErr w:type="spellStart"/>
      <w:r w:rsidRPr="000E38D8">
        <w:rPr>
          <w:rFonts w:eastAsia="Times New Roman" w:cs="Times New Roman"/>
          <w:b/>
          <w:bCs/>
          <w:sz w:val="28"/>
          <w:szCs w:val="28"/>
        </w:rPr>
        <w:t>tục</w:t>
      </w:r>
      <w:proofErr w:type="spellEnd"/>
      <w:r w:rsidRPr="000E38D8">
        <w:rPr>
          <w:rFonts w:eastAsia="Times New Roman" w:cs="Times New Roman"/>
          <w:b/>
          <w:bCs/>
          <w:sz w:val="28"/>
          <w:szCs w:val="28"/>
        </w:rPr>
        <w:t xml:space="preserve"> </w:t>
      </w:r>
      <w:proofErr w:type="spellStart"/>
      <w:r w:rsidRPr="000E38D8">
        <w:rPr>
          <w:rFonts w:eastAsia="Times New Roman" w:cs="Times New Roman"/>
          <w:b/>
          <w:bCs/>
          <w:sz w:val="28"/>
          <w:szCs w:val="28"/>
        </w:rPr>
        <w:t>hành</w:t>
      </w:r>
      <w:proofErr w:type="spellEnd"/>
      <w:r w:rsidRPr="000E38D8">
        <w:rPr>
          <w:rFonts w:eastAsia="Times New Roman" w:cs="Times New Roman"/>
          <w:b/>
          <w:bCs/>
          <w:sz w:val="28"/>
          <w:szCs w:val="28"/>
        </w:rPr>
        <w:t xml:space="preserve"> </w:t>
      </w:r>
      <w:proofErr w:type="spellStart"/>
      <w:r w:rsidRPr="000E38D8">
        <w:rPr>
          <w:rFonts w:eastAsia="Times New Roman" w:cs="Times New Roman"/>
          <w:b/>
          <w:bCs/>
          <w:sz w:val="28"/>
          <w:szCs w:val="28"/>
        </w:rPr>
        <w:t>chính</w:t>
      </w:r>
      <w:proofErr w:type="spellEnd"/>
      <w:r w:rsidRPr="000E38D8">
        <w:rPr>
          <w:rFonts w:eastAsia="Times New Roman" w:cs="Times New Roman"/>
          <w:sz w:val="28"/>
          <w:szCs w:val="28"/>
        </w:rPr>
        <w:t>:</w:t>
      </w:r>
    </w:p>
    <w:p w14:paraId="32758DF6" w14:textId="77777777" w:rsidR="00EC7215" w:rsidRPr="000E38D8" w:rsidRDefault="00EC7215" w:rsidP="00EC7215">
      <w:pPr>
        <w:shd w:val="clear" w:color="auto" w:fill="FFFFFF"/>
        <w:spacing w:after="0"/>
        <w:rPr>
          <w:rFonts w:eastAsia="Times New Roman" w:cs="Times New Roman"/>
          <w:sz w:val="28"/>
          <w:szCs w:val="28"/>
        </w:rPr>
      </w:pPr>
      <w:r w:rsidRPr="000E38D8">
        <w:rPr>
          <w:rFonts w:eastAsia="Times New Roman" w:cs="Times New Roman"/>
          <w:sz w:val="28"/>
          <w:szCs w:val="28"/>
        </w:rPr>
        <w:t xml:space="preserve">- </w:t>
      </w:r>
      <w:proofErr w:type="spellStart"/>
      <w:r w:rsidRPr="000E38D8">
        <w:rPr>
          <w:rFonts w:cs="Times New Roman"/>
          <w:sz w:val="28"/>
          <w:szCs w:val="28"/>
        </w:rPr>
        <w:t>Bộ</w:t>
      </w:r>
      <w:proofErr w:type="spellEnd"/>
      <w:r w:rsidRPr="000E38D8">
        <w:rPr>
          <w:rFonts w:cs="Times New Roman"/>
          <w:sz w:val="28"/>
          <w:szCs w:val="28"/>
        </w:rPr>
        <w:t xml:space="preserve"> </w:t>
      </w:r>
      <w:proofErr w:type="spellStart"/>
      <w:r w:rsidRPr="000E38D8">
        <w:rPr>
          <w:rFonts w:cs="Times New Roman"/>
          <w:sz w:val="28"/>
          <w:szCs w:val="28"/>
        </w:rPr>
        <w:t>luật</w:t>
      </w:r>
      <w:proofErr w:type="spellEnd"/>
      <w:r w:rsidRPr="000E38D8">
        <w:rPr>
          <w:rFonts w:cs="Times New Roman"/>
          <w:sz w:val="28"/>
          <w:szCs w:val="28"/>
        </w:rPr>
        <w:t xml:space="preserve"> </w:t>
      </w:r>
      <w:proofErr w:type="spellStart"/>
      <w:r w:rsidRPr="000E38D8">
        <w:rPr>
          <w:rFonts w:cs="Times New Roman"/>
          <w:sz w:val="28"/>
          <w:szCs w:val="28"/>
        </w:rPr>
        <w:t>Hàng</w:t>
      </w:r>
      <w:proofErr w:type="spellEnd"/>
      <w:r w:rsidRPr="000E38D8">
        <w:rPr>
          <w:rFonts w:cs="Times New Roman"/>
          <w:sz w:val="28"/>
          <w:szCs w:val="28"/>
        </w:rPr>
        <w:t xml:space="preserve"> </w:t>
      </w:r>
      <w:proofErr w:type="spellStart"/>
      <w:r w:rsidRPr="000E38D8">
        <w:rPr>
          <w:rFonts w:cs="Times New Roman"/>
          <w:sz w:val="28"/>
          <w:szCs w:val="28"/>
        </w:rPr>
        <w:t>hải</w:t>
      </w:r>
      <w:proofErr w:type="spellEnd"/>
      <w:r w:rsidRPr="000E38D8">
        <w:rPr>
          <w:rFonts w:cs="Times New Roman"/>
          <w:sz w:val="28"/>
          <w:szCs w:val="28"/>
        </w:rPr>
        <w:t xml:space="preserve"> Việt Nam </w:t>
      </w:r>
      <w:proofErr w:type="spellStart"/>
      <w:r w:rsidRPr="000E38D8">
        <w:rPr>
          <w:rFonts w:cs="Times New Roman"/>
          <w:sz w:val="28"/>
          <w:szCs w:val="28"/>
        </w:rPr>
        <w:t>ngày</w:t>
      </w:r>
      <w:proofErr w:type="spellEnd"/>
      <w:r w:rsidRPr="000E38D8">
        <w:rPr>
          <w:rFonts w:cs="Times New Roman"/>
          <w:sz w:val="28"/>
          <w:szCs w:val="28"/>
        </w:rPr>
        <w:t xml:space="preserve"> 25 </w:t>
      </w:r>
      <w:proofErr w:type="spellStart"/>
      <w:r w:rsidRPr="000E38D8">
        <w:rPr>
          <w:rFonts w:cs="Times New Roman"/>
          <w:sz w:val="28"/>
          <w:szCs w:val="28"/>
        </w:rPr>
        <w:t>tháng</w:t>
      </w:r>
      <w:proofErr w:type="spellEnd"/>
      <w:r w:rsidRPr="000E38D8">
        <w:rPr>
          <w:rFonts w:cs="Times New Roman"/>
          <w:sz w:val="28"/>
          <w:szCs w:val="28"/>
        </w:rPr>
        <w:t xml:space="preserve"> 11 </w:t>
      </w:r>
      <w:proofErr w:type="spellStart"/>
      <w:r w:rsidRPr="000E38D8">
        <w:rPr>
          <w:rFonts w:cs="Times New Roman"/>
          <w:sz w:val="28"/>
          <w:szCs w:val="28"/>
        </w:rPr>
        <w:t>năm</w:t>
      </w:r>
      <w:proofErr w:type="spellEnd"/>
      <w:r w:rsidRPr="000E38D8">
        <w:rPr>
          <w:rFonts w:cs="Times New Roman"/>
          <w:sz w:val="28"/>
          <w:szCs w:val="28"/>
        </w:rPr>
        <w:t xml:space="preserve"> 2015;</w:t>
      </w:r>
    </w:p>
    <w:p w14:paraId="62D3D2D5" w14:textId="77777777" w:rsidR="00EC7215" w:rsidRPr="000E38D8" w:rsidRDefault="00EC7215" w:rsidP="00EC7215">
      <w:pPr>
        <w:spacing w:after="0"/>
        <w:rPr>
          <w:rFonts w:cs="Times New Roman"/>
          <w:sz w:val="28"/>
          <w:szCs w:val="28"/>
        </w:rPr>
      </w:pPr>
      <w:r w:rsidRPr="000E38D8">
        <w:rPr>
          <w:rFonts w:cs="Times New Roman"/>
          <w:sz w:val="28"/>
          <w:szCs w:val="28"/>
        </w:rPr>
        <w:t xml:space="preserve">- </w:t>
      </w:r>
      <w:proofErr w:type="spellStart"/>
      <w:r w:rsidRPr="000E38D8">
        <w:rPr>
          <w:rFonts w:cs="Times New Roman"/>
          <w:sz w:val="28"/>
          <w:szCs w:val="28"/>
        </w:rPr>
        <w:t>Luật</w:t>
      </w:r>
      <w:proofErr w:type="spellEnd"/>
      <w:r w:rsidRPr="000E38D8">
        <w:rPr>
          <w:rFonts w:cs="Times New Roman"/>
          <w:sz w:val="28"/>
          <w:szCs w:val="28"/>
        </w:rPr>
        <w:t xml:space="preserve"> Giao </w:t>
      </w:r>
      <w:proofErr w:type="spellStart"/>
      <w:r w:rsidRPr="000E38D8">
        <w:rPr>
          <w:rFonts w:cs="Times New Roman"/>
          <w:sz w:val="28"/>
          <w:szCs w:val="28"/>
        </w:rPr>
        <w:t>thông</w:t>
      </w:r>
      <w:proofErr w:type="spellEnd"/>
      <w:r w:rsidRPr="000E38D8">
        <w:rPr>
          <w:rFonts w:cs="Times New Roman"/>
          <w:sz w:val="28"/>
          <w:szCs w:val="28"/>
        </w:rPr>
        <w:t xml:space="preserve"> </w:t>
      </w:r>
      <w:proofErr w:type="spellStart"/>
      <w:r w:rsidRPr="000E38D8">
        <w:rPr>
          <w:rFonts w:cs="Times New Roman"/>
          <w:sz w:val="28"/>
          <w:szCs w:val="28"/>
        </w:rPr>
        <w:t>đường</w:t>
      </w:r>
      <w:proofErr w:type="spellEnd"/>
      <w:r w:rsidRPr="000E38D8">
        <w:rPr>
          <w:rFonts w:cs="Times New Roman"/>
          <w:sz w:val="28"/>
          <w:szCs w:val="28"/>
        </w:rPr>
        <w:t xml:space="preserve"> </w:t>
      </w:r>
      <w:proofErr w:type="spellStart"/>
      <w:r w:rsidRPr="000E38D8">
        <w:rPr>
          <w:rFonts w:cs="Times New Roman"/>
          <w:sz w:val="28"/>
          <w:szCs w:val="28"/>
        </w:rPr>
        <w:t>thủy</w:t>
      </w:r>
      <w:proofErr w:type="spellEnd"/>
      <w:r w:rsidRPr="000E38D8">
        <w:rPr>
          <w:rFonts w:cs="Times New Roman"/>
          <w:sz w:val="28"/>
          <w:szCs w:val="28"/>
        </w:rPr>
        <w:t xml:space="preserve"> </w:t>
      </w:r>
      <w:proofErr w:type="spellStart"/>
      <w:r w:rsidRPr="000E38D8">
        <w:rPr>
          <w:rFonts w:cs="Times New Roman"/>
          <w:sz w:val="28"/>
          <w:szCs w:val="28"/>
        </w:rPr>
        <w:t>nội</w:t>
      </w:r>
      <w:proofErr w:type="spellEnd"/>
      <w:r w:rsidRPr="000E38D8">
        <w:rPr>
          <w:rFonts w:cs="Times New Roman"/>
          <w:sz w:val="28"/>
          <w:szCs w:val="28"/>
        </w:rPr>
        <w:t xml:space="preserve"> </w:t>
      </w:r>
      <w:proofErr w:type="spellStart"/>
      <w:r w:rsidRPr="000E38D8">
        <w:rPr>
          <w:rFonts w:cs="Times New Roman"/>
          <w:sz w:val="28"/>
          <w:szCs w:val="28"/>
        </w:rPr>
        <w:t>địa</w:t>
      </w:r>
      <w:proofErr w:type="spellEnd"/>
      <w:r w:rsidRPr="000E38D8">
        <w:rPr>
          <w:rFonts w:cs="Times New Roman"/>
          <w:sz w:val="28"/>
          <w:szCs w:val="28"/>
        </w:rPr>
        <w:t xml:space="preserve"> </w:t>
      </w:r>
      <w:proofErr w:type="spellStart"/>
      <w:r w:rsidRPr="000E38D8">
        <w:rPr>
          <w:rFonts w:cs="Times New Roman"/>
          <w:sz w:val="28"/>
          <w:szCs w:val="28"/>
        </w:rPr>
        <w:t>ngày</w:t>
      </w:r>
      <w:proofErr w:type="spellEnd"/>
      <w:r w:rsidRPr="000E38D8">
        <w:rPr>
          <w:rFonts w:cs="Times New Roman"/>
          <w:sz w:val="28"/>
          <w:szCs w:val="28"/>
        </w:rPr>
        <w:t xml:space="preserve"> 15 </w:t>
      </w:r>
      <w:proofErr w:type="spellStart"/>
      <w:r w:rsidRPr="000E38D8">
        <w:rPr>
          <w:rFonts w:cs="Times New Roman"/>
          <w:sz w:val="28"/>
          <w:szCs w:val="28"/>
        </w:rPr>
        <w:t>tháng</w:t>
      </w:r>
      <w:proofErr w:type="spellEnd"/>
      <w:r w:rsidRPr="000E38D8">
        <w:rPr>
          <w:rFonts w:cs="Times New Roman"/>
          <w:sz w:val="28"/>
          <w:szCs w:val="28"/>
        </w:rPr>
        <w:t xml:space="preserve"> 6 </w:t>
      </w:r>
      <w:proofErr w:type="spellStart"/>
      <w:r w:rsidRPr="000E38D8">
        <w:rPr>
          <w:rFonts w:cs="Times New Roman"/>
          <w:sz w:val="28"/>
          <w:szCs w:val="28"/>
        </w:rPr>
        <w:t>năm</w:t>
      </w:r>
      <w:proofErr w:type="spellEnd"/>
      <w:r w:rsidRPr="000E38D8">
        <w:rPr>
          <w:rFonts w:cs="Times New Roman"/>
          <w:sz w:val="28"/>
          <w:szCs w:val="28"/>
        </w:rPr>
        <w:t xml:space="preserve"> 2004; </w:t>
      </w:r>
      <w:proofErr w:type="spellStart"/>
      <w:r w:rsidRPr="000E38D8">
        <w:rPr>
          <w:rFonts w:cs="Times New Roman"/>
          <w:sz w:val="28"/>
          <w:szCs w:val="28"/>
        </w:rPr>
        <w:t>Luật</w:t>
      </w:r>
      <w:proofErr w:type="spellEnd"/>
      <w:r w:rsidRPr="000E38D8">
        <w:rPr>
          <w:rFonts w:cs="Times New Roman"/>
          <w:sz w:val="28"/>
          <w:szCs w:val="28"/>
        </w:rPr>
        <w:t xml:space="preserve"> </w:t>
      </w:r>
      <w:proofErr w:type="spellStart"/>
      <w:r w:rsidRPr="000E38D8">
        <w:rPr>
          <w:rFonts w:cs="Times New Roman"/>
          <w:sz w:val="28"/>
          <w:szCs w:val="28"/>
        </w:rPr>
        <w:t>sửa</w:t>
      </w:r>
      <w:proofErr w:type="spellEnd"/>
      <w:r w:rsidRPr="000E38D8">
        <w:rPr>
          <w:rFonts w:cs="Times New Roman"/>
          <w:sz w:val="28"/>
          <w:szCs w:val="28"/>
        </w:rPr>
        <w:t xml:space="preserve"> </w:t>
      </w:r>
      <w:proofErr w:type="spellStart"/>
      <w:r w:rsidRPr="000E38D8">
        <w:rPr>
          <w:rFonts w:cs="Times New Roman"/>
          <w:sz w:val="28"/>
          <w:szCs w:val="28"/>
        </w:rPr>
        <w:t>đổi</w:t>
      </w:r>
      <w:proofErr w:type="spellEnd"/>
      <w:r w:rsidRPr="000E38D8">
        <w:rPr>
          <w:rFonts w:cs="Times New Roman"/>
          <w:sz w:val="28"/>
          <w:szCs w:val="28"/>
        </w:rPr>
        <w:t xml:space="preserve">, </w:t>
      </w:r>
      <w:proofErr w:type="spellStart"/>
      <w:r w:rsidRPr="000E38D8">
        <w:rPr>
          <w:rFonts w:cs="Times New Roman"/>
          <w:sz w:val="28"/>
          <w:szCs w:val="28"/>
        </w:rPr>
        <w:t>bổ</w:t>
      </w:r>
      <w:proofErr w:type="spellEnd"/>
      <w:r w:rsidRPr="000E38D8">
        <w:rPr>
          <w:rFonts w:cs="Times New Roman"/>
          <w:sz w:val="28"/>
          <w:szCs w:val="28"/>
        </w:rPr>
        <w:t xml:space="preserve"> sung </w:t>
      </w:r>
      <w:proofErr w:type="spellStart"/>
      <w:r w:rsidRPr="000E38D8">
        <w:rPr>
          <w:rFonts w:cs="Times New Roman"/>
          <w:sz w:val="28"/>
          <w:szCs w:val="28"/>
        </w:rPr>
        <w:t>một</w:t>
      </w:r>
      <w:proofErr w:type="spellEnd"/>
      <w:r w:rsidRPr="000E38D8">
        <w:rPr>
          <w:rFonts w:cs="Times New Roman"/>
          <w:sz w:val="28"/>
          <w:szCs w:val="28"/>
        </w:rPr>
        <w:t xml:space="preserve"> </w:t>
      </w:r>
      <w:proofErr w:type="spellStart"/>
      <w:r w:rsidRPr="000E38D8">
        <w:rPr>
          <w:rFonts w:cs="Times New Roman"/>
          <w:sz w:val="28"/>
          <w:szCs w:val="28"/>
        </w:rPr>
        <w:t>số</w:t>
      </w:r>
      <w:proofErr w:type="spellEnd"/>
      <w:r w:rsidRPr="000E38D8">
        <w:rPr>
          <w:rFonts w:cs="Times New Roman"/>
          <w:sz w:val="28"/>
          <w:szCs w:val="28"/>
        </w:rPr>
        <w:t xml:space="preserve"> </w:t>
      </w:r>
      <w:proofErr w:type="spellStart"/>
      <w:r w:rsidRPr="000E38D8">
        <w:rPr>
          <w:rFonts w:cs="Times New Roman"/>
          <w:sz w:val="28"/>
          <w:szCs w:val="28"/>
        </w:rPr>
        <w:t>điều</w:t>
      </w:r>
      <w:proofErr w:type="spellEnd"/>
      <w:r w:rsidRPr="000E38D8">
        <w:rPr>
          <w:rFonts w:cs="Times New Roman"/>
          <w:sz w:val="28"/>
          <w:szCs w:val="28"/>
        </w:rPr>
        <w:t xml:space="preserve"> </w:t>
      </w:r>
      <w:proofErr w:type="spellStart"/>
      <w:r w:rsidRPr="000E38D8">
        <w:rPr>
          <w:rFonts w:cs="Times New Roman"/>
          <w:sz w:val="28"/>
          <w:szCs w:val="28"/>
        </w:rPr>
        <w:t>của</w:t>
      </w:r>
      <w:proofErr w:type="spellEnd"/>
      <w:r w:rsidRPr="000E38D8">
        <w:rPr>
          <w:rFonts w:cs="Times New Roman"/>
          <w:sz w:val="28"/>
          <w:szCs w:val="28"/>
        </w:rPr>
        <w:t xml:space="preserve"> </w:t>
      </w:r>
      <w:proofErr w:type="spellStart"/>
      <w:r w:rsidRPr="000E38D8">
        <w:rPr>
          <w:rFonts w:cs="Times New Roman"/>
          <w:sz w:val="28"/>
          <w:szCs w:val="28"/>
        </w:rPr>
        <w:t>Luật</w:t>
      </w:r>
      <w:proofErr w:type="spellEnd"/>
      <w:r w:rsidRPr="000E38D8">
        <w:rPr>
          <w:rFonts w:cs="Times New Roman"/>
          <w:sz w:val="28"/>
          <w:szCs w:val="28"/>
        </w:rPr>
        <w:t xml:space="preserve"> Giao </w:t>
      </w:r>
      <w:proofErr w:type="spellStart"/>
      <w:r w:rsidRPr="000E38D8">
        <w:rPr>
          <w:rFonts w:cs="Times New Roman"/>
          <w:sz w:val="28"/>
          <w:szCs w:val="28"/>
        </w:rPr>
        <w:t>thông</w:t>
      </w:r>
      <w:proofErr w:type="spellEnd"/>
      <w:r w:rsidRPr="000E38D8">
        <w:rPr>
          <w:rFonts w:cs="Times New Roman"/>
          <w:sz w:val="28"/>
          <w:szCs w:val="28"/>
        </w:rPr>
        <w:t xml:space="preserve"> </w:t>
      </w:r>
      <w:proofErr w:type="spellStart"/>
      <w:r w:rsidRPr="000E38D8">
        <w:rPr>
          <w:rFonts w:cs="Times New Roman"/>
          <w:sz w:val="28"/>
          <w:szCs w:val="28"/>
        </w:rPr>
        <w:t>đường</w:t>
      </w:r>
      <w:proofErr w:type="spellEnd"/>
      <w:r w:rsidRPr="000E38D8">
        <w:rPr>
          <w:rFonts w:cs="Times New Roman"/>
          <w:sz w:val="28"/>
          <w:szCs w:val="28"/>
        </w:rPr>
        <w:t xml:space="preserve"> </w:t>
      </w:r>
      <w:proofErr w:type="spellStart"/>
      <w:r w:rsidRPr="000E38D8">
        <w:rPr>
          <w:rFonts w:cs="Times New Roman"/>
          <w:sz w:val="28"/>
          <w:szCs w:val="28"/>
        </w:rPr>
        <w:t>thủy</w:t>
      </w:r>
      <w:proofErr w:type="spellEnd"/>
      <w:r w:rsidRPr="000E38D8">
        <w:rPr>
          <w:rFonts w:cs="Times New Roman"/>
          <w:sz w:val="28"/>
          <w:szCs w:val="28"/>
        </w:rPr>
        <w:t xml:space="preserve"> </w:t>
      </w:r>
      <w:proofErr w:type="spellStart"/>
      <w:r w:rsidRPr="000E38D8">
        <w:rPr>
          <w:rFonts w:cs="Times New Roman"/>
          <w:sz w:val="28"/>
          <w:szCs w:val="28"/>
        </w:rPr>
        <w:t>nội</w:t>
      </w:r>
      <w:proofErr w:type="spellEnd"/>
      <w:r w:rsidRPr="000E38D8">
        <w:rPr>
          <w:rFonts w:cs="Times New Roman"/>
          <w:sz w:val="28"/>
          <w:szCs w:val="28"/>
        </w:rPr>
        <w:t xml:space="preserve"> </w:t>
      </w:r>
      <w:proofErr w:type="spellStart"/>
      <w:r w:rsidRPr="000E38D8">
        <w:rPr>
          <w:rFonts w:cs="Times New Roman"/>
          <w:sz w:val="28"/>
          <w:szCs w:val="28"/>
        </w:rPr>
        <w:t>địa</w:t>
      </w:r>
      <w:proofErr w:type="spellEnd"/>
      <w:r w:rsidRPr="000E38D8">
        <w:rPr>
          <w:rFonts w:cs="Times New Roman"/>
          <w:sz w:val="28"/>
          <w:szCs w:val="28"/>
        </w:rPr>
        <w:t xml:space="preserve"> </w:t>
      </w:r>
      <w:proofErr w:type="spellStart"/>
      <w:r w:rsidRPr="000E38D8">
        <w:rPr>
          <w:rFonts w:cs="Times New Roman"/>
          <w:sz w:val="28"/>
          <w:szCs w:val="28"/>
        </w:rPr>
        <w:t>ngày</w:t>
      </w:r>
      <w:proofErr w:type="spellEnd"/>
      <w:r w:rsidRPr="000E38D8">
        <w:rPr>
          <w:rFonts w:cs="Times New Roman"/>
          <w:sz w:val="28"/>
          <w:szCs w:val="28"/>
        </w:rPr>
        <w:t xml:space="preserve"> 17 </w:t>
      </w:r>
      <w:proofErr w:type="spellStart"/>
      <w:r w:rsidRPr="000E38D8">
        <w:rPr>
          <w:rFonts w:cs="Times New Roman"/>
          <w:sz w:val="28"/>
          <w:szCs w:val="28"/>
        </w:rPr>
        <w:t>tháng</w:t>
      </w:r>
      <w:proofErr w:type="spellEnd"/>
      <w:r w:rsidRPr="000E38D8">
        <w:rPr>
          <w:rFonts w:cs="Times New Roman"/>
          <w:sz w:val="28"/>
          <w:szCs w:val="28"/>
        </w:rPr>
        <w:t xml:space="preserve"> 6 </w:t>
      </w:r>
      <w:proofErr w:type="spellStart"/>
      <w:r w:rsidRPr="000E38D8">
        <w:rPr>
          <w:rFonts w:cs="Times New Roman"/>
          <w:sz w:val="28"/>
          <w:szCs w:val="28"/>
        </w:rPr>
        <w:t>năm</w:t>
      </w:r>
      <w:proofErr w:type="spellEnd"/>
      <w:r w:rsidRPr="000E38D8">
        <w:rPr>
          <w:rFonts w:cs="Times New Roman"/>
          <w:sz w:val="28"/>
          <w:szCs w:val="28"/>
        </w:rPr>
        <w:t xml:space="preserve"> 2014;</w:t>
      </w:r>
    </w:p>
    <w:p w14:paraId="734C259E" w14:textId="77777777" w:rsidR="00EC7215" w:rsidRPr="000E38D8" w:rsidRDefault="00EC7215" w:rsidP="00EC7215">
      <w:pPr>
        <w:pStyle w:val="NormalWeb"/>
        <w:shd w:val="clear" w:color="auto" w:fill="FFFFFF"/>
        <w:spacing w:before="0" w:beforeAutospacing="0" w:after="0" w:afterAutospacing="0" w:line="264" w:lineRule="auto"/>
        <w:rPr>
          <w:sz w:val="28"/>
          <w:szCs w:val="28"/>
        </w:rPr>
      </w:pPr>
      <w:r w:rsidRPr="000E38D8">
        <w:rPr>
          <w:sz w:val="28"/>
          <w:szCs w:val="28"/>
          <w:lang w:val="pt-BR"/>
        </w:rPr>
        <w:t xml:space="preserve">- Nghị định số 57/2024/NĐ-CP ngày 20/5/2024 của Chính phủ quy định </w:t>
      </w:r>
      <w:proofErr w:type="spellStart"/>
      <w:r w:rsidRPr="000E38D8">
        <w:rPr>
          <w:sz w:val="28"/>
          <w:szCs w:val="28"/>
        </w:rPr>
        <w:t>về</w:t>
      </w:r>
      <w:proofErr w:type="spellEnd"/>
      <w:r w:rsidRPr="000E38D8">
        <w:rPr>
          <w:sz w:val="28"/>
          <w:szCs w:val="28"/>
        </w:rPr>
        <w:t xml:space="preserve"> </w:t>
      </w:r>
      <w:proofErr w:type="spellStart"/>
      <w:r w:rsidRPr="000E38D8">
        <w:rPr>
          <w:sz w:val="28"/>
          <w:szCs w:val="28"/>
        </w:rPr>
        <w:t>quản</w:t>
      </w:r>
      <w:proofErr w:type="spellEnd"/>
      <w:r w:rsidRPr="000E38D8">
        <w:rPr>
          <w:sz w:val="28"/>
          <w:szCs w:val="28"/>
        </w:rPr>
        <w:t xml:space="preserve"> </w:t>
      </w:r>
      <w:proofErr w:type="spellStart"/>
      <w:r w:rsidRPr="000E38D8">
        <w:rPr>
          <w:sz w:val="28"/>
          <w:szCs w:val="28"/>
        </w:rPr>
        <w:t>lý</w:t>
      </w:r>
      <w:proofErr w:type="spellEnd"/>
      <w:r w:rsidRPr="000E38D8">
        <w:rPr>
          <w:sz w:val="28"/>
          <w:szCs w:val="28"/>
        </w:rPr>
        <w:t xml:space="preserve"> </w:t>
      </w:r>
      <w:proofErr w:type="spellStart"/>
      <w:r w:rsidRPr="000E38D8">
        <w:rPr>
          <w:sz w:val="28"/>
          <w:szCs w:val="28"/>
        </w:rPr>
        <w:t>hoạt</w:t>
      </w:r>
      <w:proofErr w:type="spellEnd"/>
      <w:r w:rsidRPr="000E38D8">
        <w:rPr>
          <w:sz w:val="28"/>
          <w:szCs w:val="28"/>
        </w:rPr>
        <w:t xml:space="preserve"> </w:t>
      </w:r>
      <w:proofErr w:type="spellStart"/>
      <w:r w:rsidRPr="000E38D8">
        <w:rPr>
          <w:sz w:val="28"/>
          <w:szCs w:val="28"/>
        </w:rPr>
        <w:t>động</w:t>
      </w:r>
      <w:proofErr w:type="spellEnd"/>
      <w:r w:rsidRPr="000E38D8">
        <w:rPr>
          <w:sz w:val="28"/>
          <w:szCs w:val="28"/>
        </w:rPr>
        <w:t xml:space="preserve"> </w:t>
      </w:r>
      <w:proofErr w:type="spellStart"/>
      <w:r w:rsidRPr="000E38D8">
        <w:rPr>
          <w:sz w:val="28"/>
          <w:szCs w:val="28"/>
        </w:rPr>
        <w:t>nạo</w:t>
      </w:r>
      <w:proofErr w:type="spellEnd"/>
      <w:r w:rsidRPr="000E38D8">
        <w:rPr>
          <w:sz w:val="28"/>
          <w:szCs w:val="28"/>
        </w:rPr>
        <w:t xml:space="preserve"> </w:t>
      </w:r>
      <w:proofErr w:type="spellStart"/>
      <w:r w:rsidRPr="000E38D8">
        <w:rPr>
          <w:sz w:val="28"/>
          <w:szCs w:val="28"/>
        </w:rPr>
        <w:t>vét</w:t>
      </w:r>
      <w:proofErr w:type="spellEnd"/>
      <w:r w:rsidRPr="000E38D8">
        <w:rPr>
          <w:sz w:val="28"/>
          <w:szCs w:val="28"/>
        </w:rPr>
        <w:t xml:space="preserve"> </w:t>
      </w:r>
      <w:proofErr w:type="spellStart"/>
      <w:r w:rsidRPr="000E38D8">
        <w:rPr>
          <w:sz w:val="28"/>
          <w:szCs w:val="28"/>
        </w:rPr>
        <w:t>trong</w:t>
      </w:r>
      <w:proofErr w:type="spellEnd"/>
      <w:r w:rsidRPr="000E38D8">
        <w:rPr>
          <w:sz w:val="28"/>
          <w:szCs w:val="28"/>
        </w:rPr>
        <w:t xml:space="preserve"> </w:t>
      </w:r>
      <w:proofErr w:type="spellStart"/>
      <w:r w:rsidRPr="000E38D8">
        <w:rPr>
          <w:sz w:val="28"/>
          <w:szCs w:val="28"/>
        </w:rPr>
        <w:t>vùng</w:t>
      </w:r>
      <w:proofErr w:type="spellEnd"/>
      <w:r w:rsidRPr="000E38D8">
        <w:rPr>
          <w:sz w:val="28"/>
          <w:szCs w:val="28"/>
        </w:rPr>
        <w:t xml:space="preserve"> </w:t>
      </w:r>
      <w:proofErr w:type="spellStart"/>
      <w:r w:rsidRPr="000E38D8">
        <w:rPr>
          <w:sz w:val="28"/>
          <w:szCs w:val="28"/>
        </w:rPr>
        <w:t>nước</w:t>
      </w:r>
      <w:proofErr w:type="spellEnd"/>
      <w:r w:rsidRPr="000E38D8">
        <w:rPr>
          <w:sz w:val="28"/>
          <w:szCs w:val="28"/>
        </w:rPr>
        <w:t xml:space="preserve"> </w:t>
      </w:r>
      <w:proofErr w:type="spellStart"/>
      <w:r w:rsidRPr="000E38D8">
        <w:rPr>
          <w:sz w:val="28"/>
          <w:szCs w:val="28"/>
        </w:rPr>
        <w:t>cảng</w:t>
      </w:r>
      <w:proofErr w:type="spellEnd"/>
      <w:r w:rsidRPr="000E38D8">
        <w:rPr>
          <w:sz w:val="28"/>
          <w:szCs w:val="28"/>
        </w:rPr>
        <w:t xml:space="preserve"> </w:t>
      </w:r>
      <w:proofErr w:type="spellStart"/>
      <w:r w:rsidRPr="000E38D8">
        <w:rPr>
          <w:sz w:val="28"/>
          <w:szCs w:val="28"/>
        </w:rPr>
        <w:t>biển</w:t>
      </w:r>
      <w:proofErr w:type="spellEnd"/>
      <w:r w:rsidRPr="000E38D8">
        <w:rPr>
          <w:sz w:val="28"/>
          <w:szCs w:val="28"/>
        </w:rPr>
        <w:t xml:space="preserve"> </w:t>
      </w:r>
      <w:proofErr w:type="spellStart"/>
      <w:r w:rsidRPr="000E38D8">
        <w:rPr>
          <w:sz w:val="28"/>
          <w:szCs w:val="28"/>
        </w:rPr>
        <w:t>và</w:t>
      </w:r>
      <w:proofErr w:type="spellEnd"/>
      <w:r w:rsidRPr="000E38D8">
        <w:rPr>
          <w:sz w:val="28"/>
          <w:szCs w:val="28"/>
        </w:rPr>
        <w:t xml:space="preserve"> </w:t>
      </w:r>
      <w:proofErr w:type="spellStart"/>
      <w:r w:rsidRPr="000E38D8">
        <w:rPr>
          <w:sz w:val="28"/>
          <w:szCs w:val="28"/>
        </w:rPr>
        <w:t>vùng</w:t>
      </w:r>
      <w:proofErr w:type="spellEnd"/>
      <w:r w:rsidRPr="000E38D8">
        <w:rPr>
          <w:sz w:val="28"/>
          <w:szCs w:val="28"/>
        </w:rPr>
        <w:t xml:space="preserve"> </w:t>
      </w:r>
      <w:proofErr w:type="spellStart"/>
      <w:r w:rsidRPr="000E38D8">
        <w:rPr>
          <w:sz w:val="28"/>
          <w:szCs w:val="28"/>
        </w:rPr>
        <w:t>nước</w:t>
      </w:r>
      <w:proofErr w:type="spellEnd"/>
      <w:r w:rsidRPr="000E38D8">
        <w:rPr>
          <w:sz w:val="28"/>
          <w:szCs w:val="28"/>
        </w:rPr>
        <w:t xml:space="preserve"> </w:t>
      </w:r>
      <w:proofErr w:type="spellStart"/>
      <w:r w:rsidRPr="000E38D8">
        <w:rPr>
          <w:sz w:val="28"/>
          <w:szCs w:val="28"/>
        </w:rPr>
        <w:t>đường</w:t>
      </w:r>
      <w:proofErr w:type="spellEnd"/>
      <w:r w:rsidRPr="000E38D8">
        <w:rPr>
          <w:sz w:val="28"/>
          <w:szCs w:val="28"/>
        </w:rPr>
        <w:t xml:space="preserve"> </w:t>
      </w:r>
      <w:proofErr w:type="spellStart"/>
      <w:r w:rsidRPr="000E38D8">
        <w:rPr>
          <w:sz w:val="28"/>
          <w:szCs w:val="28"/>
        </w:rPr>
        <w:t>thủy</w:t>
      </w:r>
      <w:proofErr w:type="spellEnd"/>
      <w:r w:rsidRPr="000E38D8">
        <w:rPr>
          <w:sz w:val="28"/>
          <w:szCs w:val="28"/>
        </w:rPr>
        <w:t xml:space="preserve"> </w:t>
      </w:r>
      <w:proofErr w:type="spellStart"/>
      <w:r w:rsidRPr="000E38D8">
        <w:rPr>
          <w:sz w:val="28"/>
          <w:szCs w:val="28"/>
        </w:rPr>
        <w:t>nội</w:t>
      </w:r>
      <w:proofErr w:type="spellEnd"/>
      <w:r w:rsidRPr="000E38D8">
        <w:rPr>
          <w:sz w:val="28"/>
          <w:szCs w:val="28"/>
        </w:rPr>
        <w:t xml:space="preserve"> </w:t>
      </w:r>
      <w:proofErr w:type="spellStart"/>
      <w:r w:rsidRPr="000E38D8">
        <w:rPr>
          <w:sz w:val="28"/>
          <w:szCs w:val="28"/>
        </w:rPr>
        <w:t>địa</w:t>
      </w:r>
      <w:proofErr w:type="spellEnd"/>
      <w:r w:rsidRPr="000E38D8">
        <w:rPr>
          <w:sz w:val="28"/>
          <w:szCs w:val="28"/>
        </w:rPr>
        <w:t>.</w:t>
      </w:r>
    </w:p>
    <w:p w14:paraId="4B4C2259" w14:textId="77777777" w:rsidR="00EC7215" w:rsidRPr="000E38D8" w:rsidRDefault="00EC7215" w:rsidP="00EC7215">
      <w:pPr>
        <w:pStyle w:val="NormalWeb"/>
        <w:shd w:val="clear" w:color="auto" w:fill="FFFFFF"/>
        <w:spacing w:before="0" w:beforeAutospacing="0" w:after="0" w:afterAutospacing="0" w:line="264" w:lineRule="auto"/>
        <w:rPr>
          <w:sz w:val="28"/>
          <w:szCs w:val="28"/>
        </w:rPr>
      </w:pPr>
      <w:r w:rsidRPr="000E38D8">
        <w:rPr>
          <w:sz w:val="28"/>
          <w:szCs w:val="28"/>
        </w:rPr>
        <w:br w:type="page"/>
      </w:r>
    </w:p>
    <w:p w14:paraId="42CE853A" w14:textId="77777777" w:rsidR="00EC7215" w:rsidRPr="000E38D8" w:rsidRDefault="00EC7215" w:rsidP="00EC7215">
      <w:pPr>
        <w:spacing w:after="0"/>
        <w:rPr>
          <w:rFonts w:cs="Times New Roman"/>
          <w:i/>
          <w:sz w:val="28"/>
          <w:szCs w:val="28"/>
        </w:rPr>
      </w:pPr>
      <w:proofErr w:type="spellStart"/>
      <w:r w:rsidRPr="000E38D8">
        <w:rPr>
          <w:rFonts w:cs="Times New Roman"/>
          <w:i/>
          <w:sz w:val="28"/>
          <w:szCs w:val="28"/>
        </w:rPr>
        <w:lastRenderedPageBreak/>
        <w:t>Mẫu</w:t>
      </w:r>
      <w:proofErr w:type="spellEnd"/>
      <w:r w:rsidRPr="000E38D8">
        <w:rPr>
          <w:rFonts w:cs="Times New Roman"/>
          <w:i/>
          <w:sz w:val="28"/>
          <w:szCs w:val="28"/>
        </w:rPr>
        <w:t xml:space="preserve"> Văn </w:t>
      </w:r>
      <w:proofErr w:type="spellStart"/>
      <w:r w:rsidRPr="000E38D8">
        <w:rPr>
          <w:rFonts w:cs="Times New Roman"/>
          <w:i/>
          <w:sz w:val="28"/>
          <w:szCs w:val="28"/>
        </w:rPr>
        <w:t>bản</w:t>
      </w:r>
      <w:proofErr w:type="spellEnd"/>
      <w:r w:rsidRPr="000E38D8">
        <w:rPr>
          <w:rFonts w:cs="Times New Roman"/>
          <w:i/>
          <w:sz w:val="28"/>
          <w:szCs w:val="28"/>
        </w:rPr>
        <w:t xml:space="preserve"> </w:t>
      </w:r>
      <w:proofErr w:type="spellStart"/>
      <w:r w:rsidRPr="000E38D8">
        <w:rPr>
          <w:rFonts w:cs="Times New Roman"/>
          <w:i/>
          <w:sz w:val="28"/>
          <w:szCs w:val="28"/>
        </w:rPr>
        <w:t>đề</w:t>
      </w:r>
      <w:proofErr w:type="spellEnd"/>
      <w:r w:rsidRPr="000E38D8">
        <w:rPr>
          <w:rFonts w:cs="Times New Roman"/>
          <w:i/>
          <w:sz w:val="28"/>
          <w:szCs w:val="28"/>
        </w:rPr>
        <w:t xml:space="preserve"> </w:t>
      </w:r>
      <w:proofErr w:type="spellStart"/>
      <w:r w:rsidRPr="000E38D8">
        <w:rPr>
          <w:rFonts w:cs="Times New Roman"/>
          <w:i/>
          <w:sz w:val="28"/>
          <w:szCs w:val="28"/>
        </w:rPr>
        <w:t>nghị</w:t>
      </w:r>
      <w:proofErr w:type="spellEnd"/>
      <w:r w:rsidRPr="000E38D8">
        <w:rPr>
          <w:rFonts w:cs="Times New Roman"/>
          <w:i/>
          <w:sz w:val="28"/>
          <w:szCs w:val="28"/>
        </w:rPr>
        <w:t xml:space="preserve"> </w:t>
      </w:r>
      <w:proofErr w:type="spellStart"/>
      <w:r w:rsidRPr="000E38D8">
        <w:rPr>
          <w:rFonts w:cs="Times New Roman"/>
          <w:i/>
          <w:sz w:val="28"/>
          <w:szCs w:val="28"/>
        </w:rPr>
        <w:t>tiếp</w:t>
      </w:r>
      <w:proofErr w:type="spellEnd"/>
      <w:r w:rsidRPr="000E38D8">
        <w:rPr>
          <w:rFonts w:cs="Times New Roman"/>
          <w:i/>
          <w:sz w:val="28"/>
          <w:szCs w:val="28"/>
        </w:rPr>
        <w:t xml:space="preserve"> </w:t>
      </w:r>
      <w:proofErr w:type="spellStart"/>
      <w:r w:rsidRPr="000E38D8">
        <w:rPr>
          <w:rFonts w:cs="Times New Roman"/>
          <w:i/>
          <w:sz w:val="28"/>
          <w:szCs w:val="28"/>
        </w:rPr>
        <w:t>nhận</w:t>
      </w:r>
      <w:proofErr w:type="spellEnd"/>
      <w:r w:rsidRPr="000E38D8">
        <w:rPr>
          <w:rFonts w:cs="Times New Roman"/>
          <w:i/>
          <w:sz w:val="28"/>
          <w:szCs w:val="28"/>
        </w:rPr>
        <w:t xml:space="preserve"> </w:t>
      </w:r>
      <w:proofErr w:type="spellStart"/>
      <w:r w:rsidRPr="000E38D8">
        <w:rPr>
          <w:rFonts w:cs="Times New Roman"/>
          <w:i/>
          <w:sz w:val="28"/>
          <w:szCs w:val="28"/>
        </w:rPr>
        <w:t>chất</w:t>
      </w:r>
      <w:proofErr w:type="spellEnd"/>
      <w:r w:rsidRPr="000E38D8">
        <w:rPr>
          <w:rFonts w:cs="Times New Roman"/>
          <w:i/>
          <w:sz w:val="28"/>
          <w:szCs w:val="28"/>
        </w:rPr>
        <w:t xml:space="preserve"> </w:t>
      </w:r>
      <w:proofErr w:type="spellStart"/>
      <w:r w:rsidRPr="000E38D8">
        <w:rPr>
          <w:rFonts w:cs="Times New Roman"/>
          <w:i/>
          <w:sz w:val="28"/>
          <w:szCs w:val="28"/>
        </w:rPr>
        <w:t>nạo</w:t>
      </w:r>
      <w:proofErr w:type="spellEnd"/>
      <w:r w:rsidRPr="000E38D8">
        <w:rPr>
          <w:rFonts w:cs="Times New Roman"/>
          <w:i/>
          <w:sz w:val="28"/>
          <w:szCs w:val="28"/>
        </w:rPr>
        <w:t xml:space="preserve"> </w:t>
      </w:r>
      <w:proofErr w:type="spellStart"/>
      <w:r w:rsidRPr="000E38D8">
        <w:rPr>
          <w:rFonts w:cs="Times New Roman"/>
          <w:i/>
          <w:sz w:val="28"/>
          <w:szCs w:val="28"/>
        </w:rPr>
        <w:t>vét</w:t>
      </w:r>
      <w:proofErr w:type="spellEnd"/>
      <w:r w:rsidRPr="000E38D8">
        <w:rPr>
          <w:rFonts w:cs="Times New Roman"/>
          <w:i/>
          <w:sz w:val="28"/>
          <w:szCs w:val="28"/>
        </w:rPr>
        <w:t xml:space="preserve"> </w:t>
      </w:r>
      <w:proofErr w:type="spellStart"/>
      <w:r w:rsidRPr="000E38D8">
        <w:rPr>
          <w:rFonts w:cs="Times New Roman"/>
          <w:i/>
          <w:sz w:val="28"/>
          <w:szCs w:val="28"/>
        </w:rPr>
        <w:t>từ</w:t>
      </w:r>
      <w:proofErr w:type="spellEnd"/>
      <w:r w:rsidRPr="000E38D8">
        <w:rPr>
          <w:rFonts w:cs="Times New Roman"/>
          <w:i/>
          <w:sz w:val="28"/>
          <w:szCs w:val="28"/>
        </w:rPr>
        <w:t xml:space="preserve"> </w:t>
      </w:r>
      <w:proofErr w:type="spellStart"/>
      <w:r w:rsidRPr="000E38D8">
        <w:rPr>
          <w:rFonts w:cs="Times New Roman"/>
          <w:i/>
          <w:sz w:val="28"/>
          <w:szCs w:val="28"/>
        </w:rPr>
        <w:t>hoạt</w:t>
      </w:r>
      <w:proofErr w:type="spellEnd"/>
      <w:r w:rsidRPr="000E38D8">
        <w:rPr>
          <w:rFonts w:cs="Times New Roman"/>
          <w:i/>
          <w:sz w:val="28"/>
          <w:szCs w:val="28"/>
        </w:rPr>
        <w:t xml:space="preserve"> </w:t>
      </w:r>
      <w:proofErr w:type="spellStart"/>
      <w:r w:rsidRPr="000E38D8">
        <w:rPr>
          <w:rFonts w:cs="Times New Roman"/>
          <w:i/>
          <w:sz w:val="28"/>
          <w:szCs w:val="28"/>
        </w:rPr>
        <w:t>động</w:t>
      </w:r>
      <w:proofErr w:type="spellEnd"/>
      <w:r w:rsidRPr="000E38D8">
        <w:rPr>
          <w:rFonts w:cs="Times New Roman"/>
          <w:i/>
          <w:sz w:val="28"/>
          <w:szCs w:val="28"/>
        </w:rPr>
        <w:t xml:space="preserve"> </w:t>
      </w:r>
      <w:proofErr w:type="spellStart"/>
      <w:r w:rsidRPr="000E38D8">
        <w:rPr>
          <w:rFonts w:cs="Times New Roman"/>
          <w:i/>
          <w:sz w:val="28"/>
          <w:szCs w:val="28"/>
        </w:rPr>
        <w:t>nạo</w:t>
      </w:r>
      <w:proofErr w:type="spellEnd"/>
      <w:r w:rsidRPr="000E38D8">
        <w:rPr>
          <w:rFonts w:cs="Times New Roman"/>
          <w:i/>
          <w:sz w:val="28"/>
          <w:szCs w:val="28"/>
        </w:rPr>
        <w:t xml:space="preserve"> </w:t>
      </w:r>
      <w:proofErr w:type="spellStart"/>
      <w:r w:rsidRPr="000E38D8">
        <w:rPr>
          <w:rFonts w:cs="Times New Roman"/>
          <w:i/>
          <w:sz w:val="28"/>
          <w:szCs w:val="28"/>
        </w:rPr>
        <w:t>vét</w:t>
      </w:r>
      <w:proofErr w:type="spellEnd"/>
      <w:r w:rsidRPr="000E38D8">
        <w:rPr>
          <w:rFonts w:cs="Times New Roman"/>
          <w:i/>
          <w:sz w:val="28"/>
          <w:szCs w:val="28"/>
        </w:rPr>
        <w:t xml:space="preserve"> </w:t>
      </w:r>
      <w:proofErr w:type="spellStart"/>
      <w:r w:rsidRPr="000E38D8">
        <w:rPr>
          <w:rFonts w:cs="Times New Roman"/>
          <w:i/>
          <w:sz w:val="28"/>
          <w:szCs w:val="28"/>
        </w:rPr>
        <w:t>trong</w:t>
      </w:r>
      <w:proofErr w:type="spellEnd"/>
      <w:r w:rsidRPr="000E38D8">
        <w:rPr>
          <w:rFonts w:cs="Times New Roman"/>
          <w:i/>
          <w:sz w:val="28"/>
          <w:szCs w:val="28"/>
        </w:rPr>
        <w:t xml:space="preserve"> </w:t>
      </w:r>
      <w:proofErr w:type="spellStart"/>
      <w:r w:rsidRPr="000E38D8">
        <w:rPr>
          <w:rFonts w:cs="Times New Roman"/>
          <w:i/>
          <w:sz w:val="28"/>
          <w:szCs w:val="28"/>
        </w:rPr>
        <w:t>vùng</w:t>
      </w:r>
      <w:proofErr w:type="spellEnd"/>
      <w:r w:rsidRPr="000E38D8">
        <w:rPr>
          <w:rFonts w:cs="Times New Roman"/>
          <w:i/>
          <w:sz w:val="28"/>
          <w:szCs w:val="28"/>
        </w:rPr>
        <w:t xml:space="preserve"> </w:t>
      </w:r>
      <w:proofErr w:type="spellStart"/>
      <w:r w:rsidRPr="000E38D8">
        <w:rPr>
          <w:rFonts w:cs="Times New Roman"/>
          <w:i/>
          <w:sz w:val="28"/>
          <w:szCs w:val="28"/>
        </w:rPr>
        <w:t>nước</w:t>
      </w:r>
      <w:proofErr w:type="spellEnd"/>
      <w:r w:rsidRPr="000E38D8">
        <w:rPr>
          <w:rFonts w:cs="Times New Roman"/>
          <w:i/>
          <w:sz w:val="28"/>
          <w:szCs w:val="28"/>
        </w:rPr>
        <w:t xml:space="preserve"> </w:t>
      </w:r>
      <w:proofErr w:type="spellStart"/>
      <w:r w:rsidRPr="000E38D8">
        <w:rPr>
          <w:rFonts w:cs="Times New Roman"/>
          <w:i/>
          <w:sz w:val="28"/>
          <w:szCs w:val="28"/>
        </w:rPr>
        <w:t>cảng</w:t>
      </w:r>
      <w:proofErr w:type="spellEnd"/>
      <w:r w:rsidRPr="000E38D8">
        <w:rPr>
          <w:rFonts w:cs="Times New Roman"/>
          <w:i/>
          <w:sz w:val="28"/>
          <w:szCs w:val="28"/>
        </w:rPr>
        <w:t xml:space="preserve"> </w:t>
      </w:r>
      <w:proofErr w:type="spellStart"/>
      <w:r w:rsidRPr="000E38D8">
        <w:rPr>
          <w:rFonts w:cs="Times New Roman"/>
          <w:i/>
          <w:sz w:val="28"/>
          <w:szCs w:val="28"/>
        </w:rPr>
        <w:t>biển</w:t>
      </w:r>
      <w:proofErr w:type="spellEnd"/>
      <w:r w:rsidRPr="000E38D8">
        <w:rPr>
          <w:rFonts w:cs="Times New Roman"/>
          <w:i/>
          <w:sz w:val="28"/>
          <w:szCs w:val="28"/>
        </w:rPr>
        <w:t xml:space="preserve"> </w:t>
      </w:r>
      <w:proofErr w:type="spellStart"/>
      <w:r w:rsidRPr="000E38D8">
        <w:rPr>
          <w:rFonts w:cs="Times New Roman"/>
          <w:i/>
          <w:sz w:val="28"/>
          <w:szCs w:val="28"/>
        </w:rPr>
        <w:t>và</w:t>
      </w:r>
      <w:proofErr w:type="spellEnd"/>
      <w:r w:rsidRPr="000E38D8">
        <w:rPr>
          <w:rFonts w:cs="Times New Roman"/>
          <w:i/>
          <w:sz w:val="28"/>
          <w:szCs w:val="28"/>
        </w:rPr>
        <w:t xml:space="preserve"> </w:t>
      </w:r>
      <w:proofErr w:type="spellStart"/>
      <w:r w:rsidRPr="000E38D8">
        <w:rPr>
          <w:rFonts w:cs="Times New Roman"/>
          <w:i/>
          <w:sz w:val="28"/>
          <w:szCs w:val="28"/>
        </w:rPr>
        <w:t>vùng</w:t>
      </w:r>
      <w:proofErr w:type="spellEnd"/>
      <w:r w:rsidRPr="000E38D8">
        <w:rPr>
          <w:rFonts w:cs="Times New Roman"/>
          <w:i/>
          <w:sz w:val="28"/>
          <w:szCs w:val="28"/>
        </w:rPr>
        <w:t xml:space="preserve"> </w:t>
      </w:r>
      <w:proofErr w:type="spellStart"/>
      <w:r w:rsidRPr="000E38D8">
        <w:rPr>
          <w:rFonts w:cs="Times New Roman"/>
          <w:i/>
          <w:sz w:val="28"/>
          <w:szCs w:val="28"/>
        </w:rPr>
        <w:t>nước</w:t>
      </w:r>
      <w:proofErr w:type="spellEnd"/>
      <w:r w:rsidRPr="000E38D8">
        <w:rPr>
          <w:rFonts w:cs="Times New Roman"/>
          <w:i/>
          <w:sz w:val="28"/>
          <w:szCs w:val="28"/>
        </w:rPr>
        <w:t xml:space="preserve"> </w:t>
      </w:r>
      <w:proofErr w:type="spellStart"/>
      <w:r w:rsidRPr="000E38D8">
        <w:rPr>
          <w:rFonts w:cs="Times New Roman"/>
          <w:i/>
          <w:sz w:val="28"/>
          <w:szCs w:val="28"/>
        </w:rPr>
        <w:t>đường</w:t>
      </w:r>
      <w:proofErr w:type="spellEnd"/>
      <w:r w:rsidRPr="000E38D8">
        <w:rPr>
          <w:rFonts w:cs="Times New Roman"/>
          <w:i/>
          <w:sz w:val="28"/>
          <w:szCs w:val="28"/>
        </w:rPr>
        <w:t xml:space="preserve"> </w:t>
      </w:r>
      <w:proofErr w:type="spellStart"/>
      <w:r w:rsidRPr="000E38D8">
        <w:rPr>
          <w:rFonts w:cs="Times New Roman"/>
          <w:i/>
          <w:sz w:val="28"/>
          <w:szCs w:val="28"/>
        </w:rPr>
        <w:t>thủy</w:t>
      </w:r>
      <w:proofErr w:type="spellEnd"/>
      <w:r w:rsidRPr="000E38D8">
        <w:rPr>
          <w:rFonts w:cs="Times New Roman"/>
          <w:i/>
          <w:sz w:val="28"/>
          <w:szCs w:val="28"/>
        </w:rPr>
        <w:t xml:space="preserve"> </w:t>
      </w:r>
      <w:proofErr w:type="spellStart"/>
      <w:r w:rsidRPr="000E38D8">
        <w:rPr>
          <w:rFonts w:cs="Times New Roman"/>
          <w:i/>
          <w:sz w:val="28"/>
          <w:szCs w:val="28"/>
        </w:rPr>
        <w:t>nội</w:t>
      </w:r>
      <w:proofErr w:type="spellEnd"/>
      <w:r w:rsidRPr="000E38D8">
        <w:rPr>
          <w:rFonts w:cs="Times New Roman"/>
          <w:i/>
          <w:sz w:val="28"/>
          <w:szCs w:val="28"/>
        </w:rPr>
        <w:t xml:space="preserve"> </w:t>
      </w:r>
      <w:proofErr w:type="spellStart"/>
      <w:r w:rsidRPr="000E38D8">
        <w:rPr>
          <w:rFonts w:cs="Times New Roman"/>
          <w:i/>
          <w:sz w:val="28"/>
          <w:szCs w:val="28"/>
        </w:rPr>
        <w:t>địa</w:t>
      </w:r>
      <w:proofErr w:type="spellEnd"/>
      <w:r w:rsidRPr="000E38D8">
        <w:rPr>
          <w:rFonts w:cs="Times New Roman"/>
          <w:i/>
          <w:sz w:val="28"/>
          <w:szCs w:val="28"/>
        </w:rPr>
        <w:t>:</w:t>
      </w:r>
    </w:p>
    <w:p w14:paraId="07D9D432" w14:textId="77777777" w:rsidR="00EC7215" w:rsidRPr="000E38D8" w:rsidRDefault="00EC7215" w:rsidP="00EC7215">
      <w:pPr>
        <w:spacing w:after="0" w:line="240" w:lineRule="auto"/>
        <w:jc w:val="center"/>
        <w:rPr>
          <w:rFonts w:cs="Times New Roman"/>
          <w:szCs w:val="26"/>
        </w:rPr>
      </w:pPr>
    </w:p>
    <w:tbl>
      <w:tblPr>
        <w:tblW w:w="9923" w:type="dxa"/>
        <w:jc w:val="center"/>
        <w:tblLayout w:type="fixed"/>
        <w:tblLook w:val="0000" w:firstRow="0" w:lastRow="0" w:firstColumn="0" w:lastColumn="0" w:noHBand="0" w:noVBand="0"/>
      </w:tblPr>
      <w:tblGrid>
        <w:gridCol w:w="3686"/>
        <w:gridCol w:w="6237"/>
      </w:tblGrid>
      <w:tr w:rsidR="000E38D8" w:rsidRPr="000E38D8" w14:paraId="597A8217" w14:textId="77777777" w:rsidTr="009872C2">
        <w:trPr>
          <w:trHeight w:val="2158"/>
          <w:jc w:val="center"/>
        </w:trPr>
        <w:tc>
          <w:tcPr>
            <w:tcW w:w="3686" w:type="dxa"/>
            <w:shd w:val="clear" w:color="auto" w:fill="auto"/>
          </w:tcPr>
          <w:p w14:paraId="4AAE38A3" w14:textId="77777777" w:rsidR="00EC7215" w:rsidRPr="000E38D8" w:rsidRDefault="00EC7215" w:rsidP="009872C2">
            <w:pPr>
              <w:widowControl w:val="0"/>
              <w:spacing w:after="0" w:line="240" w:lineRule="auto"/>
              <w:jc w:val="center"/>
              <w:rPr>
                <w:rFonts w:cs="Times New Roman"/>
                <w:szCs w:val="26"/>
              </w:rPr>
            </w:pPr>
            <w:proofErr w:type="gramStart"/>
            <w:r w:rsidRPr="000E38D8">
              <w:rPr>
                <w:rFonts w:cs="Times New Roman"/>
                <w:szCs w:val="26"/>
              </w:rPr>
              <w:t>….(</w:t>
            </w:r>
            <w:proofErr w:type="gramEnd"/>
            <w:r w:rsidRPr="000E38D8">
              <w:rPr>
                <w:rFonts w:cs="Times New Roman"/>
                <w:szCs w:val="26"/>
              </w:rPr>
              <w:t>1)……</w:t>
            </w:r>
          </w:p>
          <w:p w14:paraId="18BFA114" w14:textId="77777777" w:rsidR="00EC7215" w:rsidRPr="000E38D8" w:rsidRDefault="00EC7215" w:rsidP="009872C2">
            <w:pPr>
              <w:widowControl w:val="0"/>
              <w:spacing w:after="0" w:line="240" w:lineRule="auto"/>
              <w:jc w:val="center"/>
              <w:rPr>
                <w:rFonts w:cs="Times New Roman"/>
                <w:szCs w:val="26"/>
                <w:vertAlign w:val="superscript"/>
              </w:rPr>
            </w:pPr>
            <w:r w:rsidRPr="000E38D8">
              <w:rPr>
                <w:rFonts w:cs="Times New Roman"/>
                <w:szCs w:val="26"/>
                <w:vertAlign w:val="superscript"/>
              </w:rPr>
              <w:t>________</w:t>
            </w:r>
          </w:p>
          <w:p w14:paraId="0A934A45" w14:textId="77777777" w:rsidR="00EC7215" w:rsidRPr="000E38D8" w:rsidRDefault="00EC7215" w:rsidP="009872C2">
            <w:pPr>
              <w:widowControl w:val="0"/>
              <w:spacing w:after="0" w:line="240" w:lineRule="auto"/>
              <w:jc w:val="center"/>
              <w:rPr>
                <w:rFonts w:cs="Times New Roman"/>
                <w:sz w:val="25"/>
                <w:szCs w:val="25"/>
              </w:rPr>
            </w:pPr>
            <w:r w:rsidRPr="000E38D8">
              <w:rPr>
                <w:rFonts w:cs="Times New Roman"/>
                <w:sz w:val="25"/>
                <w:szCs w:val="25"/>
                <w:lang w:val="vi-VN"/>
              </w:rPr>
              <w:t>V/v đ</w:t>
            </w:r>
            <w:r w:rsidRPr="000E38D8">
              <w:rPr>
                <w:rFonts w:cs="Times New Roman"/>
                <w:sz w:val="25"/>
                <w:szCs w:val="25"/>
              </w:rPr>
              <w:t xml:space="preserve">ề </w:t>
            </w:r>
            <w:proofErr w:type="spellStart"/>
            <w:r w:rsidRPr="000E38D8">
              <w:rPr>
                <w:rFonts w:cs="Times New Roman"/>
                <w:sz w:val="25"/>
                <w:szCs w:val="25"/>
              </w:rPr>
              <w:t>nghị</w:t>
            </w:r>
            <w:proofErr w:type="spellEnd"/>
            <w:r w:rsidRPr="000E38D8">
              <w:rPr>
                <w:rFonts w:cs="Times New Roman"/>
                <w:sz w:val="25"/>
                <w:szCs w:val="25"/>
              </w:rPr>
              <w:t xml:space="preserve"> </w:t>
            </w:r>
            <w:proofErr w:type="spellStart"/>
            <w:r w:rsidRPr="000E38D8">
              <w:rPr>
                <w:rFonts w:cs="Times New Roman"/>
                <w:sz w:val="25"/>
                <w:szCs w:val="25"/>
              </w:rPr>
              <w:t>tiếp</w:t>
            </w:r>
            <w:proofErr w:type="spellEnd"/>
            <w:r w:rsidRPr="000E38D8">
              <w:rPr>
                <w:rFonts w:cs="Times New Roman"/>
                <w:sz w:val="25"/>
                <w:szCs w:val="25"/>
              </w:rPr>
              <w:t xml:space="preserve"> </w:t>
            </w:r>
            <w:proofErr w:type="spellStart"/>
            <w:r w:rsidRPr="000E38D8">
              <w:rPr>
                <w:rFonts w:cs="Times New Roman"/>
                <w:sz w:val="25"/>
                <w:szCs w:val="25"/>
              </w:rPr>
              <w:t>nhận</w:t>
            </w:r>
            <w:proofErr w:type="spellEnd"/>
            <w:r w:rsidRPr="000E38D8">
              <w:rPr>
                <w:rFonts w:cs="Times New Roman"/>
                <w:sz w:val="25"/>
                <w:szCs w:val="25"/>
              </w:rPr>
              <w:t xml:space="preserve"> </w:t>
            </w:r>
            <w:proofErr w:type="spellStart"/>
            <w:r w:rsidRPr="000E38D8">
              <w:rPr>
                <w:rFonts w:cs="Times New Roman"/>
                <w:sz w:val="25"/>
                <w:szCs w:val="25"/>
              </w:rPr>
              <w:t>chất</w:t>
            </w:r>
            <w:proofErr w:type="spellEnd"/>
            <w:r w:rsidRPr="000E38D8">
              <w:rPr>
                <w:rFonts w:cs="Times New Roman"/>
                <w:sz w:val="25"/>
                <w:szCs w:val="25"/>
              </w:rPr>
              <w:t xml:space="preserve"> </w:t>
            </w:r>
            <w:proofErr w:type="spellStart"/>
            <w:r w:rsidRPr="000E38D8">
              <w:rPr>
                <w:rFonts w:cs="Times New Roman"/>
                <w:sz w:val="25"/>
                <w:szCs w:val="25"/>
              </w:rPr>
              <w:t>nạo</w:t>
            </w:r>
            <w:proofErr w:type="spellEnd"/>
            <w:r w:rsidRPr="000E38D8">
              <w:rPr>
                <w:rFonts w:cs="Times New Roman"/>
                <w:sz w:val="25"/>
                <w:szCs w:val="25"/>
              </w:rPr>
              <w:t xml:space="preserve"> </w:t>
            </w:r>
            <w:proofErr w:type="spellStart"/>
            <w:r w:rsidRPr="000E38D8">
              <w:rPr>
                <w:rFonts w:cs="Times New Roman"/>
                <w:sz w:val="25"/>
                <w:szCs w:val="25"/>
              </w:rPr>
              <w:t>vét</w:t>
            </w:r>
            <w:proofErr w:type="spellEnd"/>
            <w:r w:rsidRPr="000E38D8">
              <w:rPr>
                <w:rFonts w:cs="Times New Roman"/>
                <w:sz w:val="25"/>
                <w:szCs w:val="25"/>
              </w:rPr>
              <w:t xml:space="preserve"> </w:t>
            </w:r>
            <w:proofErr w:type="spellStart"/>
            <w:r w:rsidRPr="000E38D8">
              <w:rPr>
                <w:rFonts w:cs="Times New Roman"/>
                <w:sz w:val="25"/>
                <w:szCs w:val="25"/>
              </w:rPr>
              <w:t>từ</w:t>
            </w:r>
            <w:proofErr w:type="spellEnd"/>
            <w:r w:rsidRPr="000E38D8">
              <w:rPr>
                <w:rFonts w:cs="Times New Roman"/>
                <w:sz w:val="25"/>
                <w:szCs w:val="25"/>
              </w:rPr>
              <w:t xml:space="preserve"> </w:t>
            </w:r>
            <w:proofErr w:type="spellStart"/>
            <w:r w:rsidRPr="000E38D8">
              <w:rPr>
                <w:rFonts w:cs="Times New Roman"/>
                <w:sz w:val="25"/>
                <w:szCs w:val="25"/>
              </w:rPr>
              <w:t>hoạt</w:t>
            </w:r>
            <w:proofErr w:type="spellEnd"/>
            <w:r w:rsidRPr="000E38D8">
              <w:rPr>
                <w:rFonts w:cs="Times New Roman"/>
                <w:sz w:val="25"/>
                <w:szCs w:val="25"/>
              </w:rPr>
              <w:t xml:space="preserve"> </w:t>
            </w:r>
            <w:proofErr w:type="spellStart"/>
            <w:r w:rsidRPr="000E38D8">
              <w:rPr>
                <w:rFonts w:cs="Times New Roman"/>
                <w:sz w:val="25"/>
                <w:szCs w:val="25"/>
              </w:rPr>
              <w:t>động</w:t>
            </w:r>
            <w:proofErr w:type="spellEnd"/>
            <w:r w:rsidRPr="000E38D8">
              <w:rPr>
                <w:rFonts w:cs="Times New Roman"/>
                <w:sz w:val="25"/>
                <w:szCs w:val="25"/>
              </w:rPr>
              <w:t xml:space="preserve"> </w:t>
            </w:r>
            <w:proofErr w:type="spellStart"/>
            <w:r w:rsidRPr="000E38D8">
              <w:rPr>
                <w:rFonts w:cs="Times New Roman"/>
                <w:sz w:val="25"/>
                <w:szCs w:val="25"/>
              </w:rPr>
              <w:t>nạo</w:t>
            </w:r>
            <w:proofErr w:type="spellEnd"/>
            <w:r w:rsidRPr="000E38D8">
              <w:rPr>
                <w:rFonts w:cs="Times New Roman"/>
                <w:sz w:val="25"/>
                <w:szCs w:val="25"/>
              </w:rPr>
              <w:t xml:space="preserve"> </w:t>
            </w:r>
            <w:proofErr w:type="spellStart"/>
            <w:r w:rsidRPr="000E38D8">
              <w:rPr>
                <w:rFonts w:cs="Times New Roman"/>
                <w:sz w:val="25"/>
                <w:szCs w:val="25"/>
              </w:rPr>
              <w:t>vét</w:t>
            </w:r>
            <w:proofErr w:type="spellEnd"/>
            <w:r w:rsidRPr="000E38D8">
              <w:rPr>
                <w:rFonts w:cs="Times New Roman"/>
                <w:sz w:val="25"/>
                <w:szCs w:val="25"/>
              </w:rPr>
              <w:t xml:space="preserve"> </w:t>
            </w:r>
            <w:proofErr w:type="spellStart"/>
            <w:r w:rsidRPr="000E38D8">
              <w:rPr>
                <w:rFonts w:cs="Times New Roman"/>
                <w:sz w:val="25"/>
                <w:szCs w:val="25"/>
              </w:rPr>
              <w:t>trong</w:t>
            </w:r>
            <w:proofErr w:type="spellEnd"/>
            <w:r w:rsidRPr="000E38D8">
              <w:rPr>
                <w:rFonts w:cs="Times New Roman"/>
                <w:sz w:val="25"/>
                <w:szCs w:val="25"/>
              </w:rPr>
              <w:t xml:space="preserve"> </w:t>
            </w:r>
            <w:proofErr w:type="spellStart"/>
            <w:r w:rsidRPr="000E38D8">
              <w:rPr>
                <w:rFonts w:cs="Times New Roman"/>
                <w:sz w:val="25"/>
                <w:szCs w:val="25"/>
              </w:rPr>
              <w:t>vùng</w:t>
            </w:r>
            <w:proofErr w:type="spellEnd"/>
            <w:r w:rsidRPr="000E38D8">
              <w:rPr>
                <w:rFonts w:cs="Times New Roman"/>
                <w:sz w:val="25"/>
                <w:szCs w:val="25"/>
              </w:rPr>
              <w:t xml:space="preserve"> </w:t>
            </w:r>
            <w:proofErr w:type="spellStart"/>
            <w:r w:rsidRPr="000E38D8">
              <w:rPr>
                <w:rFonts w:cs="Times New Roman"/>
                <w:sz w:val="25"/>
                <w:szCs w:val="25"/>
              </w:rPr>
              <w:t>nước</w:t>
            </w:r>
            <w:proofErr w:type="spellEnd"/>
            <w:r w:rsidRPr="000E38D8">
              <w:rPr>
                <w:rFonts w:cs="Times New Roman"/>
                <w:sz w:val="25"/>
                <w:szCs w:val="25"/>
              </w:rPr>
              <w:t xml:space="preserve"> </w:t>
            </w:r>
            <w:proofErr w:type="spellStart"/>
            <w:r w:rsidRPr="000E38D8">
              <w:rPr>
                <w:rFonts w:cs="Times New Roman"/>
                <w:sz w:val="25"/>
                <w:szCs w:val="25"/>
              </w:rPr>
              <w:t>cảng</w:t>
            </w:r>
            <w:proofErr w:type="spellEnd"/>
            <w:r w:rsidRPr="000E38D8">
              <w:rPr>
                <w:rFonts w:cs="Times New Roman"/>
                <w:sz w:val="25"/>
                <w:szCs w:val="25"/>
              </w:rPr>
              <w:t xml:space="preserve"> </w:t>
            </w:r>
            <w:proofErr w:type="spellStart"/>
            <w:r w:rsidRPr="000E38D8">
              <w:rPr>
                <w:rFonts w:cs="Times New Roman"/>
                <w:sz w:val="25"/>
                <w:szCs w:val="25"/>
              </w:rPr>
              <w:t>biển</w:t>
            </w:r>
            <w:proofErr w:type="spellEnd"/>
            <w:r w:rsidRPr="000E38D8">
              <w:rPr>
                <w:rFonts w:cs="Times New Roman"/>
                <w:sz w:val="25"/>
                <w:szCs w:val="25"/>
              </w:rPr>
              <w:t xml:space="preserve">, </w:t>
            </w:r>
            <w:proofErr w:type="spellStart"/>
            <w:r w:rsidRPr="000E38D8">
              <w:rPr>
                <w:rFonts w:cs="Times New Roman"/>
                <w:sz w:val="25"/>
                <w:szCs w:val="25"/>
              </w:rPr>
              <w:t>vùng</w:t>
            </w:r>
            <w:proofErr w:type="spellEnd"/>
            <w:r w:rsidRPr="000E38D8">
              <w:rPr>
                <w:rFonts w:cs="Times New Roman"/>
                <w:sz w:val="25"/>
                <w:szCs w:val="25"/>
              </w:rPr>
              <w:t xml:space="preserve"> </w:t>
            </w:r>
            <w:proofErr w:type="spellStart"/>
            <w:r w:rsidRPr="000E38D8">
              <w:rPr>
                <w:rFonts w:cs="Times New Roman"/>
                <w:sz w:val="25"/>
                <w:szCs w:val="25"/>
              </w:rPr>
              <w:t>nước</w:t>
            </w:r>
            <w:proofErr w:type="spellEnd"/>
            <w:r w:rsidRPr="000E38D8">
              <w:rPr>
                <w:rFonts w:cs="Times New Roman"/>
                <w:sz w:val="25"/>
                <w:szCs w:val="25"/>
              </w:rPr>
              <w:t xml:space="preserve"> </w:t>
            </w:r>
            <w:proofErr w:type="spellStart"/>
            <w:r w:rsidRPr="000E38D8">
              <w:rPr>
                <w:rFonts w:cs="Times New Roman"/>
                <w:sz w:val="25"/>
                <w:szCs w:val="25"/>
              </w:rPr>
              <w:t>đường</w:t>
            </w:r>
            <w:proofErr w:type="spellEnd"/>
            <w:r w:rsidRPr="000E38D8">
              <w:rPr>
                <w:rFonts w:cs="Times New Roman"/>
                <w:sz w:val="25"/>
                <w:szCs w:val="25"/>
              </w:rPr>
              <w:t xml:space="preserve"> </w:t>
            </w:r>
            <w:proofErr w:type="spellStart"/>
            <w:r w:rsidRPr="000E38D8">
              <w:rPr>
                <w:rFonts w:cs="Times New Roman"/>
                <w:sz w:val="25"/>
                <w:szCs w:val="25"/>
              </w:rPr>
              <w:t>thủy</w:t>
            </w:r>
            <w:proofErr w:type="spellEnd"/>
            <w:r w:rsidRPr="000E38D8">
              <w:rPr>
                <w:rFonts w:cs="Times New Roman"/>
                <w:sz w:val="25"/>
                <w:szCs w:val="25"/>
              </w:rPr>
              <w:t xml:space="preserve"> </w:t>
            </w:r>
            <w:proofErr w:type="spellStart"/>
            <w:r w:rsidRPr="000E38D8">
              <w:rPr>
                <w:rFonts w:cs="Times New Roman"/>
                <w:sz w:val="25"/>
                <w:szCs w:val="25"/>
              </w:rPr>
              <w:t>nội</w:t>
            </w:r>
            <w:proofErr w:type="spellEnd"/>
            <w:r w:rsidRPr="000E38D8">
              <w:rPr>
                <w:rFonts w:cs="Times New Roman"/>
                <w:sz w:val="25"/>
                <w:szCs w:val="25"/>
              </w:rPr>
              <w:t xml:space="preserve"> </w:t>
            </w:r>
            <w:proofErr w:type="spellStart"/>
            <w:r w:rsidRPr="000E38D8">
              <w:rPr>
                <w:rFonts w:cs="Times New Roman"/>
                <w:sz w:val="25"/>
                <w:szCs w:val="25"/>
              </w:rPr>
              <w:t>địa</w:t>
            </w:r>
            <w:proofErr w:type="spellEnd"/>
          </w:p>
        </w:tc>
        <w:tc>
          <w:tcPr>
            <w:tcW w:w="6237" w:type="dxa"/>
            <w:shd w:val="clear" w:color="auto" w:fill="auto"/>
          </w:tcPr>
          <w:p w14:paraId="4F94EFEA" w14:textId="77777777" w:rsidR="00EC7215" w:rsidRPr="000E38D8" w:rsidRDefault="00EC7215" w:rsidP="009872C2">
            <w:pPr>
              <w:widowControl w:val="0"/>
              <w:spacing w:after="0" w:line="240" w:lineRule="auto"/>
              <w:jc w:val="center"/>
              <w:rPr>
                <w:rFonts w:cs="Times New Roman"/>
                <w:szCs w:val="26"/>
                <w:vertAlign w:val="superscript"/>
              </w:rPr>
            </w:pPr>
            <w:r w:rsidRPr="000E38D8">
              <w:rPr>
                <w:rFonts w:cs="Times New Roman"/>
                <w:b/>
                <w:bCs/>
                <w:szCs w:val="26"/>
                <w:lang w:val="vi-VN"/>
              </w:rPr>
              <w:t>CỘNG HÒA XÃ HỘI CHỦ NGHĨA VIỆT NAM</w:t>
            </w:r>
            <w:r w:rsidRPr="000E38D8">
              <w:rPr>
                <w:rFonts w:cs="Times New Roman"/>
                <w:b/>
                <w:bCs/>
                <w:szCs w:val="26"/>
                <w:lang w:val="vi-VN"/>
              </w:rPr>
              <w:br/>
              <w:t>Độc lập - Tự do - Hạnh phúc</w:t>
            </w:r>
            <w:r w:rsidRPr="000E38D8">
              <w:rPr>
                <w:rFonts w:cs="Times New Roman"/>
                <w:b/>
                <w:bCs/>
                <w:szCs w:val="26"/>
                <w:lang w:val="vi-VN"/>
              </w:rPr>
              <w:br/>
            </w:r>
            <w:r w:rsidRPr="000E38D8">
              <w:rPr>
                <w:rFonts w:cs="Times New Roman"/>
                <w:b/>
                <w:bCs/>
                <w:szCs w:val="26"/>
                <w:vertAlign w:val="superscript"/>
              </w:rPr>
              <w:t>______________________________________</w:t>
            </w:r>
          </w:p>
          <w:p w14:paraId="1FC4BC5A" w14:textId="77777777" w:rsidR="00EC7215" w:rsidRPr="000E38D8" w:rsidRDefault="00EC7215" w:rsidP="009872C2">
            <w:pPr>
              <w:widowControl w:val="0"/>
              <w:spacing w:after="0" w:line="240" w:lineRule="auto"/>
              <w:jc w:val="center"/>
              <w:rPr>
                <w:rFonts w:cs="Times New Roman"/>
                <w:i/>
                <w:szCs w:val="26"/>
              </w:rPr>
            </w:pPr>
            <w:proofErr w:type="gramStart"/>
            <w:r w:rsidRPr="000E38D8">
              <w:rPr>
                <w:rFonts w:cs="Times New Roman"/>
                <w:i/>
                <w:iCs/>
                <w:szCs w:val="26"/>
              </w:rPr>
              <w:t>…..</w:t>
            </w:r>
            <w:proofErr w:type="gramEnd"/>
            <w:r w:rsidRPr="000E38D8">
              <w:rPr>
                <w:rFonts w:cs="Times New Roman"/>
                <w:i/>
                <w:iCs/>
                <w:szCs w:val="26"/>
              </w:rPr>
              <w:t>(2)</w:t>
            </w:r>
            <w:r w:rsidRPr="000E38D8">
              <w:rPr>
                <w:rFonts w:cs="Times New Roman"/>
                <w:i/>
                <w:iCs/>
                <w:szCs w:val="26"/>
                <w:lang w:val="vi-VN"/>
              </w:rPr>
              <w:t>…, ngày… tháng… năm…..</w:t>
            </w:r>
          </w:p>
        </w:tc>
      </w:tr>
    </w:tbl>
    <w:p w14:paraId="4BDD8B70" w14:textId="77777777" w:rsidR="00EC7215" w:rsidRPr="000E38D8" w:rsidRDefault="00EC7215" w:rsidP="00EC7215">
      <w:pPr>
        <w:spacing w:after="0" w:line="240" w:lineRule="auto"/>
        <w:jc w:val="center"/>
        <w:rPr>
          <w:rFonts w:cs="Times New Roman"/>
          <w:szCs w:val="26"/>
        </w:rPr>
      </w:pPr>
      <w:r w:rsidRPr="000E38D8">
        <w:rPr>
          <w:rFonts w:cs="Times New Roman"/>
          <w:szCs w:val="26"/>
          <w:lang w:val="vi-VN"/>
        </w:rPr>
        <w:t xml:space="preserve">Kính gửi: </w:t>
      </w:r>
      <w:proofErr w:type="spellStart"/>
      <w:r w:rsidRPr="000E38D8">
        <w:rPr>
          <w:rFonts w:cs="Times New Roman"/>
          <w:szCs w:val="26"/>
        </w:rPr>
        <w:t>Ủy</w:t>
      </w:r>
      <w:proofErr w:type="spellEnd"/>
      <w:r w:rsidRPr="000E38D8">
        <w:rPr>
          <w:rFonts w:cs="Times New Roman"/>
          <w:szCs w:val="26"/>
        </w:rPr>
        <w:t xml:space="preserve"> ban </w:t>
      </w:r>
      <w:proofErr w:type="spellStart"/>
      <w:r w:rsidRPr="000E38D8">
        <w:rPr>
          <w:rFonts w:cs="Times New Roman"/>
          <w:szCs w:val="26"/>
        </w:rPr>
        <w:t>nhân</w:t>
      </w:r>
      <w:proofErr w:type="spellEnd"/>
      <w:r w:rsidRPr="000E38D8">
        <w:rPr>
          <w:rFonts w:cs="Times New Roman"/>
          <w:szCs w:val="26"/>
        </w:rPr>
        <w:t xml:space="preserve"> </w:t>
      </w:r>
      <w:proofErr w:type="spellStart"/>
      <w:r w:rsidRPr="000E38D8">
        <w:rPr>
          <w:rFonts w:cs="Times New Roman"/>
          <w:szCs w:val="26"/>
        </w:rPr>
        <w:t>dân</w:t>
      </w:r>
      <w:proofErr w:type="spellEnd"/>
      <w:r w:rsidRPr="000E38D8">
        <w:rPr>
          <w:rFonts w:cs="Times New Roman"/>
          <w:szCs w:val="26"/>
        </w:rPr>
        <w:t xml:space="preserve"> </w:t>
      </w:r>
      <w:proofErr w:type="spellStart"/>
      <w:r w:rsidRPr="000E38D8">
        <w:rPr>
          <w:rFonts w:cs="Times New Roman"/>
          <w:szCs w:val="26"/>
        </w:rPr>
        <w:t>tỉnh</w:t>
      </w:r>
      <w:proofErr w:type="spellEnd"/>
      <w:r w:rsidRPr="000E38D8">
        <w:rPr>
          <w:rFonts w:cs="Times New Roman"/>
          <w:szCs w:val="26"/>
        </w:rPr>
        <w:t>/</w:t>
      </w:r>
      <w:proofErr w:type="spellStart"/>
      <w:r w:rsidRPr="000E38D8">
        <w:rPr>
          <w:rFonts w:cs="Times New Roman"/>
          <w:szCs w:val="26"/>
        </w:rPr>
        <w:t>thành</w:t>
      </w:r>
      <w:proofErr w:type="spellEnd"/>
      <w:r w:rsidRPr="000E38D8">
        <w:rPr>
          <w:rFonts w:cs="Times New Roman"/>
          <w:szCs w:val="26"/>
        </w:rPr>
        <w:t xml:space="preserve"> </w:t>
      </w:r>
      <w:proofErr w:type="spellStart"/>
      <w:r w:rsidRPr="000E38D8">
        <w:rPr>
          <w:rFonts w:cs="Times New Roman"/>
          <w:szCs w:val="26"/>
        </w:rPr>
        <w:t>phố</w:t>
      </w:r>
      <w:proofErr w:type="spellEnd"/>
      <w:r w:rsidRPr="000E38D8">
        <w:rPr>
          <w:rFonts w:cs="Times New Roman"/>
          <w:szCs w:val="26"/>
          <w:lang w:val="vi-VN"/>
        </w:rPr>
        <w:t xml:space="preserve"> ...(</w:t>
      </w:r>
      <w:r w:rsidRPr="000E38D8">
        <w:rPr>
          <w:rFonts w:cs="Times New Roman"/>
          <w:szCs w:val="26"/>
        </w:rPr>
        <w:t>3</w:t>
      </w:r>
      <w:r w:rsidRPr="000E38D8">
        <w:rPr>
          <w:rFonts w:cs="Times New Roman"/>
          <w:szCs w:val="26"/>
          <w:lang w:val="vi-VN"/>
        </w:rPr>
        <w:t>)...</w:t>
      </w:r>
    </w:p>
    <w:p w14:paraId="0D3B34C9" w14:textId="77777777" w:rsidR="00EC7215" w:rsidRPr="000E38D8" w:rsidRDefault="00EC7215" w:rsidP="00EC7215">
      <w:pPr>
        <w:spacing w:after="0" w:line="240" w:lineRule="auto"/>
        <w:jc w:val="center"/>
        <w:rPr>
          <w:rFonts w:cs="Times New Roman"/>
          <w:szCs w:val="26"/>
        </w:rPr>
      </w:pPr>
    </w:p>
    <w:p w14:paraId="3364C87B" w14:textId="77777777" w:rsidR="00EC7215" w:rsidRPr="000E38D8" w:rsidRDefault="00EC7215" w:rsidP="00EC7215">
      <w:pPr>
        <w:spacing w:after="0" w:line="240" w:lineRule="auto"/>
        <w:ind w:firstLine="567"/>
        <w:rPr>
          <w:rFonts w:cs="Times New Roman"/>
          <w:spacing w:val="-10"/>
          <w:szCs w:val="26"/>
        </w:rPr>
      </w:pPr>
      <w:proofErr w:type="spellStart"/>
      <w:r w:rsidRPr="000E38D8">
        <w:rPr>
          <w:rFonts w:cs="Times New Roman"/>
          <w:spacing w:val="-10"/>
          <w:szCs w:val="26"/>
        </w:rPr>
        <w:t>Căn</w:t>
      </w:r>
      <w:proofErr w:type="spellEnd"/>
      <w:r w:rsidRPr="000E38D8">
        <w:rPr>
          <w:rFonts w:cs="Times New Roman"/>
          <w:spacing w:val="-10"/>
          <w:szCs w:val="26"/>
        </w:rPr>
        <w:t xml:space="preserve"> </w:t>
      </w:r>
      <w:proofErr w:type="spellStart"/>
      <w:r w:rsidRPr="000E38D8">
        <w:rPr>
          <w:rFonts w:cs="Times New Roman"/>
          <w:spacing w:val="-10"/>
          <w:szCs w:val="26"/>
        </w:rPr>
        <w:t>cứ</w:t>
      </w:r>
      <w:proofErr w:type="spellEnd"/>
      <w:r w:rsidRPr="000E38D8">
        <w:rPr>
          <w:rFonts w:cs="Times New Roman"/>
          <w:spacing w:val="-10"/>
          <w:szCs w:val="26"/>
        </w:rPr>
        <w:t xml:space="preserve"> </w:t>
      </w:r>
      <w:proofErr w:type="spellStart"/>
      <w:r w:rsidRPr="000E38D8">
        <w:rPr>
          <w:rFonts w:cs="Times New Roman"/>
          <w:spacing w:val="-10"/>
          <w:szCs w:val="26"/>
        </w:rPr>
        <w:t>Luật</w:t>
      </w:r>
      <w:proofErr w:type="spellEnd"/>
      <w:r w:rsidRPr="000E38D8">
        <w:rPr>
          <w:rFonts w:cs="Times New Roman"/>
          <w:spacing w:val="-10"/>
          <w:szCs w:val="26"/>
        </w:rPr>
        <w:t xml:space="preserve"> Bảo </w:t>
      </w:r>
      <w:proofErr w:type="spellStart"/>
      <w:r w:rsidRPr="000E38D8">
        <w:rPr>
          <w:rFonts w:cs="Times New Roman"/>
          <w:spacing w:val="-10"/>
          <w:szCs w:val="26"/>
        </w:rPr>
        <w:t>vệ</w:t>
      </w:r>
      <w:proofErr w:type="spellEnd"/>
      <w:r w:rsidRPr="000E38D8">
        <w:rPr>
          <w:rFonts w:cs="Times New Roman"/>
          <w:spacing w:val="-10"/>
          <w:szCs w:val="26"/>
        </w:rPr>
        <w:t xml:space="preserve"> </w:t>
      </w:r>
      <w:proofErr w:type="spellStart"/>
      <w:r w:rsidRPr="000E38D8">
        <w:rPr>
          <w:rFonts w:cs="Times New Roman"/>
          <w:spacing w:val="-10"/>
          <w:szCs w:val="26"/>
        </w:rPr>
        <w:t>môi</w:t>
      </w:r>
      <w:proofErr w:type="spellEnd"/>
      <w:r w:rsidRPr="000E38D8">
        <w:rPr>
          <w:rFonts w:cs="Times New Roman"/>
          <w:spacing w:val="-10"/>
          <w:szCs w:val="26"/>
        </w:rPr>
        <w:t xml:space="preserve"> </w:t>
      </w:r>
      <w:proofErr w:type="spellStart"/>
      <w:r w:rsidRPr="000E38D8">
        <w:rPr>
          <w:rFonts w:cs="Times New Roman"/>
          <w:spacing w:val="-10"/>
          <w:szCs w:val="26"/>
        </w:rPr>
        <w:t>trường</w:t>
      </w:r>
      <w:proofErr w:type="spellEnd"/>
      <w:r w:rsidRPr="000E38D8">
        <w:rPr>
          <w:rFonts w:cs="Times New Roman"/>
          <w:spacing w:val="-10"/>
          <w:szCs w:val="26"/>
        </w:rPr>
        <w:t xml:space="preserve"> </w:t>
      </w:r>
      <w:proofErr w:type="spellStart"/>
      <w:r w:rsidRPr="000E38D8">
        <w:rPr>
          <w:rFonts w:cs="Times New Roman"/>
          <w:spacing w:val="-10"/>
          <w:szCs w:val="26"/>
        </w:rPr>
        <w:t>số</w:t>
      </w:r>
      <w:proofErr w:type="spellEnd"/>
      <w:r w:rsidRPr="000E38D8">
        <w:rPr>
          <w:rFonts w:cs="Times New Roman"/>
          <w:spacing w:val="-10"/>
          <w:szCs w:val="26"/>
        </w:rPr>
        <w:t xml:space="preserve"> 72/2020/QH14 </w:t>
      </w:r>
      <w:proofErr w:type="spellStart"/>
      <w:r w:rsidRPr="000E38D8">
        <w:rPr>
          <w:rFonts w:cs="Times New Roman"/>
          <w:spacing w:val="-10"/>
          <w:szCs w:val="26"/>
        </w:rPr>
        <w:t>ngày</w:t>
      </w:r>
      <w:proofErr w:type="spellEnd"/>
      <w:r w:rsidRPr="000E38D8">
        <w:rPr>
          <w:rFonts w:cs="Times New Roman"/>
          <w:spacing w:val="-10"/>
          <w:szCs w:val="26"/>
        </w:rPr>
        <w:t xml:space="preserve"> 17 </w:t>
      </w:r>
      <w:proofErr w:type="spellStart"/>
      <w:r w:rsidRPr="000E38D8">
        <w:rPr>
          <w:rFonts w:cs="Times New Roman"/>
          <w:spacing w:val="-10"/>
          <w:szCs w:val="26"/>
        </w:rPr>
        <w:t>tháng</w:t>
      </w:r>
      <w:proofErr w:type="spellEnd"/>
      <w:r w:rsidRPr="000E38D8">
        <w:rPr>
          <w:rFonts w:cs="Times New Roman"/>
          <w:spacing w:val="-10"/>
          <w:szCs w:val="26"/>
        </w:rPr>
        <w:t xml:space="preserve"> 11 </w:t>
      </w:r>
      <w:proofErr w:type="spellStart"/>
      <w:r w:rsidRPr="000E38D8">
        <w:rPr>
          <w:rFonts w:cs="Times New Roman"/>
          <w:spacing w:val="-10"/>
          <w:szCs w:val="26"/>
        </w:rPr>
        <w:t>năm</w:t>
      </w:r>
      <w:proofErr w:type="spellEnd"/>
      <w:r w:rsidRPr="000E38D8">
        <w:rPr>
          <w:rFonts w:cs="Times New Roman"/>
          <w:spacing w:val="-10"/>
          <w:szCs w:val="26"/>
        </w:rPr>
        <w:t xml:space="preserve"> 2020;</w:t>
      </w:r>
    </w:p>
    <w:p w14:paraId="3C6BD8C5" w14:textId="77777777" w:rsidR="00EC7215" w:rsidRPr="000E38D8" w:rsidRDefault="00EC7215" w:rsidP="00EC7215">
      <w:pPr>
        <w:spacing w:after="0" w:line="240" w:lineRule="auto"/>
        <w:ind w:firstLine="567"/>
        <w:rPr>
          <w:rFonts w:cs="Times New Roman"/>
          <w:szCs w:val="26"/>
          <w:lang w:val="vi-VN"/>
        </w:rPr>
      </w:pPr>
      <w:r w:rsidRPr="000E38D8">
        <w:rPr>
          <w:rFonts w:cs="Times New Roman"/>
          <w:szCs w:val="26"/>
          <w:lang w:val="vi-VN"/>
        </w:rPr>
        <w:t>Căn cứ Nghị định số </w:t>
      </w:r>
      <w:hyperlink r:id="rId20" w:anchor="_blank" w:history="1">
        <w:r w:rsidRPr="000E38D8">
          <w:rPr>
            <w:rFonts w:cs="Times New Roman"/>
            <w:szCs w:val="26"/>
          </w:rPr>
          <w:t>…</w:t>
        </w:r>
        <w:r w:rsidRPr="000E38D8">
          <w:rPr>
            <w:rFonts w:cs="Times New Roman"/>
            <w:szCs w:val="26"/>
            <w:lang w:val="vi-VN"/>
          </w:rPr>
          <w:t>/</w:t>
        </w:r>
        <w:r w:rsidRPr="000E38D8">
          <w:rPr>
            <w:rFonts w:cs="Times New Roman"/>
            <w:szCs w:val="26"/>
          </w:rPr>
          <w:t>.....</w:t>
        </w:r>
        <w:r w:rsidRPr="000E38D8">
          <w:rPr>
            <w:rFonts w:cs="Times New Roman"/>
            <w:szCs w:val="26"/>
            <w:lang w:val="vi-VN"/>
          </w:rPr>
          <w:t>/NĐ-CP</w:t>
        </w:r>
      </w:hyperlink>
      <w:r w:rsidRPr="000E38D8">
        <w:rPr>
          <w:rFonts w:cs="Times New Roman"/>
          <w:szCs w:val="26"/>
          <w:lang w:val="vi-VN"/>
        </w:rPr>
        <w:t xml:space="preserve"> ngày </w:t>
      </w:r>
      <w:r w:rsidRPr="000E38D8">
        <w:rPr>
          <w:rFonts w:cs="Times New Roman"/>
          <w:szCs w:val="26"/>
        </w:rPr>
        <w:t>….</w:t>
      </w:r>
      <w:r w:rsidRPr="000E38D8">
        <w:rPr>
          <w:rFonts w:cs="Times New Roman"/>
          <w:szCs w:val="26"/>
          <w:lang w:val="vi-VN"/>
        </w:rPr>
        <w:t xml:space="preserve"> tháng </w:t>
      </w:r>
      <w:r w:rsidRPr="000E38D8">
        <w:rPr>
          <w:rFonts w:cs="Times New Roman"/>
          <w:szCs w:val="26"/>
        </w:rPr>
        <w:t>...</w:t>
      </w:r>
      <w:r w:rsidRPr="000E38D8">
        <w:rPr>
          <w:rFonts w:cs="Times New Roman"/>
          <w:szCs w:val="26"/>
          <w:lang w:val="vi-VN"/>
        </w:rPr>
        <w:t xml:space="preserve"> năm </w:t>
      </w:r>
      <w:r w:rsidRPr="000E38D8">
        <w:rPr>
          <w:rFonts w:cs="Times New Roman"/>
          <w:szCs w:val="26"/>
        </w:rPr>
        <w:t>...</w:t>
      </w:r>
      <w:r w:rsidRPr="000E38D8">
        <w:rPr>
          <w:rFonts w:cs="Times New Roman"/>
          <w:szCs w:val="26"/>
          <w:lang w:val="vi-VN"/>
        </w:rPr>
        <w:t xml:space="preserve"> của Chính phủ </w:t>
      </w:r>
      <w:proofErr w:type="spellStart"/>
      <w:r w:rsidRPr="000E38D8">
        <w:rPr>
          <w:rFonts w:cs="Times New Roman"/>
          <w:szCs w:val="26"/>
        </w:rPr>
        <w:t>quy</w:t>
      </w:r>
      <w:proofErr w:type="spellEnd"/>
      <w:r w:rsidRPr="000E38D8">
        <w:rPr>
          <w:rFonts w:cs="Times New Roman"/>
          <w:szCs w:val="26"/>
        </w:rPr>
        <w:t xml:space="preserve"> </w:t>
      </w:r>
      <w:proofErr w:type="spellStart"/>
      <w:r w:rsidRPr="000E38D8">
        <w:rPr>
          <w:rFonts w:cs="Times New Roman"/>
          <w:szCs w:val="26"/>
        </w:rPr>
        <w:t>định</w:t>
      </w:r>
      <w:proofErr w:type="spellEnd"/>
      <w:r w:rsidRPr="000E38D8">
        <w:rPr>
          <w:rFonts w:cs="Times New Roman"/>
          <w:szCs w:val="26"/>
        </w:rPr>
        <w:t xml:space="preserve"> </w:t>
      </w:r>
      <w:proofErr w:type="spellStart"/>
      <w:r w:rsidRPr="000E38D8">
        <w:rPr>
          <w:rFonts w:cs="Times New Roman"/>
          <w:szCs w:val="26"/>
        </w:rPr>
        <w:t>về</w:t>
      </w:r>
      <w:proofErr w:type="spellEnd"/>
      <w:r w:rsidRPr="000E38D8">
        <w:rPr>
          <w:rFonts w:cs="Times New Roman"/>
          <w:szCs w:val="26"/>
        </w:rPr>
        <w:t xml:space="preserve"> </w:t>
      </w:r>
      <w:proofErr w:type="spellStart"/>
      <w:r w:rsidRPr="000E38D8">
        <w:rPr>
          <w:rFonts w:cs="Times New Roman"/>
          <w:szCs w:val="26"/>
        </w:rPr>
        <w:t>quản</w:t>
      </w:r>
      <w:proofErr w:type="spellEnd"/>
      <w:r w:rsidRPr="000E38D8">
        <w:rPr>
          <w:rFonts w:cs="Times New Roman"/>
          <w:szCs w:val="26"/>
        </w:rPr>
        <w:t xml:space="preserve"> </w:t>
      </w:r>
      <w:proofErr w:type="spellStart"/>
      <w:r w:rsidRPr="000E38D8">
        <w:rPr>
          <w:rFonts w:cs="Times New Roman"/>
          <w:szCs w:val="26"/>
        </w:rPr>
        <w:t>lý</w:t>
      </w:r>
      <w:proofErr w:type="spellEnd"/>
      <w:r w:rsidRPr="000E38D8">
        <w:rPr>
          <w:rFonts w:cs="Times New Roman"/>
          <w:szCs w:val="26"/>
        </w:rPr>
        <w:t xml:space="preserve"> </w:t>
      </w:r>
      <w:proofErr w:type="spellStart"/>
      <w:r w:rsidRPr="000E38D8">
        <w:rPr>
          <w:rFonts w:cs="Times New Roman"/>
          <w:szCs w:val="26"/>
        </w:rPr>
        <w:t>hoạt</w:t>
      </w:r>
      <w:proofErr w:type="spellEnd"/>
      <w:r w:rsidRPr="000E38D8">
        <w:rPr>
          <w:rFonts w:cs="Times New Roman"/>
          <w:szCs w:val="26"/>
        </w:rPr>
        <w:t xml:space="preserve"> </w:t>
      </w:r>
      <w:proofErr w:type="spellStart"/>
      <w:r w:rsidRPr="000E38D8">
        <w:rPr>
          <w:rFonts w:cs="Times New Roman"/>
          <w:szCs w:val="26"/>
        </w:rPr>
        <w:t>động</w:t>
      </w:r>
      <w:proofErr w:type="spellEnd"/>
      <w:r w:rsidRPr="000E38D8">
        <w:rPr>
          <w:rFonts w:cs="Times New Roman"/>
          <w:szCs w:val="26"/>
        </w:rPr>
        <w:t xml:space="preserve"> </w:t>
      </w:r>
      <w:proofErr w:type="spellStart"/>
      <w:r w:rsidRPr="000E38D8">
        <w:rPr>
          <w:rFonts w:cs="Times New Roman"/>
          <w:szCs w:val="26"/>
        </w:rPr>
        <w:t>nạo</w:t>
      </w:r>
      <w:proofErr w:type="spellEnd"/>
      <w:r w:rsidRPr="000E38D8">
        <w:rPr>
          <w:rFonts w:cs="Times New Roman"/>
          <w:szCs w:val="26"/>
        </w:rPr>
        <w:t xml:space="preserve"> </w:t>
      </w:r>
      <w:proofErr w:type="spellStart"/>
      <w:r w:rsidRPr="000E38D8">
        <w:rPr>
          <w:rFonts w:cs="Times New Roman"/>
          <w:szCs w:val="26"/>
        </w:rPr>
        <w:t>vét</w:t>
      </w:r>
      <w:proofErr w:type="spellEnd"/>
      <w:r w:rsidRPr="000E38D8">
        <w:rPr>
          <w:rFonts w:cs="Times New Roman"/>
          <w:szCs w:val="26"/>
        </w:rPr>
        <w:t xml:space="preserve"> </w:t>
      </w:r>
      <w:proofErr w:type="spellStart"/>
      <w:r w:rsidRPr="000E38D8">
        <w:rPr>
          <w:rFonts w:cs="Times New Roman"/>
          <w:szCs w:val="26"/>
        </w:rPr>
        <w:t>trong</w:t>
      </w:r>
      <w:proofErr w:type="spellEnd"/>
      <w:r w:rsidRPr="000E38D8">
        <w:rPr>
          <w:rFonts w:cs="Times New Roman"/>
          <w:szCs w:val="26"/>
        </w:rPr>
        <w:t xml:space="preserve"> </w:t>
      </w:r>
      <w:proofErr w:type="spellStart"/>
      <w:r w:rsidRPr="000E38D8">
        <w:rPr>
          <w:rFonts w:cs="Times New Roman"/>
          <w:szCs w:val="26"/>
        </w:rPr>
        <w:t>vùng</w:t>
      </w:r>
      <w:proofErr w:type="spellEnd"/>
      <w:r w:rsidRPr="000E38D8">
        <w:rPr>
          <w:rFonts w:cs="Times New Roman"/>
          <w:szCs w:val="26"/>
        </w:rPr>
        <w:t xml:space="preserve"> </w:t>
      </w:r>
      <w:proofErr w:type="spellStart"/>
      <w:r w:rsidRPr="000E38D8">
        <w:rPr>
          <w:rFonts w:cs="Times New Roman"/>
          <w:szCs w:val="26"/>
        </w:rPr>
        <w:t>nước</w:t>
      </w:r>
      <w:proofErr w:type="spellEnd"/>
      <w:r w:rsidRPr="000E38D8">
        <w:rPr>
          <w:rFonts w:cs="Times New Roman"/>
          <w:szCs w:val="26"/>
        </w:rPr>
        <w:t xml:space="preserve"> </w:t>
      </w:r>
      <w:proofErr w:type="spellStart"/>
      <w:r w:rsidRPr="000E38D8">
        <w:rPr>
          <w:rFonts w:cs="Times New Roman"/>
          <w:szCs w:val="26"/>
        </w:rPr>
        <w:t>cảng</w:t>
      </w:r>
      <w:proofErr w:type="spellEnd"/>
      <w:r w:rsidRPr="000E38D8">
        <w:rPr>
          <w:rFonts w:cs="Times New Roman"/>
          <w:szCs w:val="26"/>
        </w:rPr>
        <w:t xml:space="preserve"> </w:t>
      </w:r>
      <w:proofErr w:type="spellStart"/>
      <w:r w:rsidRPr="000E38D8">
        <w:rPr>
          <w:rFonts w:cs="Times New Roman"/>
          <w:szCs w:val="26"/>
        </w:rPr>
        <w:t>biển</w:t>
      </w:r>
      <w:proofErr w:type="spellEnd"/>
      <w:r w:rsidRPr="000E38D8">
        <w:rPr>
          <w:rFonts w:cs="Times New Roman"/>
          <w:szCs w:val="26"/>
        </w:rPr>
        <w:t xml:space="preserve"> </w:t>
      </w:r>
      <w:proofErr w:type="spellStart"/>
      <w:r w:rsidRPr="000E38D8">
        <w:rPr>
          <w:rFonts w:cs="Times New Roman"/>
          <w:szCs w:val="26"/>
        </w:rPr>
        <w:t>và</w:t>
      </w:r>
      <w:proofErr w:type="spellEnd"/>
      <w:r w:rsidRPr="000E38D8">
        <w:rPr>
          <w:rFonts w:cs="Times New Roman"/>
          <w:szCs w:val="26"/>
        </w:rPr>
        <w:t xml:space="preserve"> </w:t>
      </w:r>
      <w:proofErr w:type="spellStart"/>
      <w:r w:rsidRPr="000E38D8">
        <w:rPr>
          <w:rFonts w:cs="Times New Roman"/>
          <w:szCs w:val="26"/>
        </w:rPr>
        <w:t>vùng</w:t>
      </w:r>
      <w:proofErr w:type="spellEnd"/>
      <w:r w:rsidRPr="000E38D8">
        <w:rPr>
          <w:rFonts w:cs="Times New Roman"/>
          <w:szCs w:val="26"/>
        </w:rPr>
        <w:t xml:space="preserve"> </w:t>
      </w:r>
      <w:proofErr w:type="spellStart"/>
      <w:r w:rsidRPr="000E38D8">
        <w:rPr>
          <w:rFonts w:cs="Times New Roman"/>
          <w:szCs w:val="26"/>
        </w:rPr>
        <w:t>nước</w:t>
      </w:r>
      <w:proofErr w:type="spellEnd"/>
      <w:r w:rsidRPr="000E38D8">
        <w:rPr>
          <w:rFonts w:cs="Times New Roman"/>
          <w:szCs w:val="26"/>
        </w:rPr>
        <w:t xml:space="preserve"> </w:t>
      </w:r>
      <w:proofErr w:type="spellStart"/>
      <w:r w:rsidRPr="000E38D8">
        <w:rPr>
          <w:rFonts w:cs="Times New Roman"/>
          <w:szCs w:val="26"/>
        </w:rPr>
        <w:t>đường</w:t>
      </w:r>
      <w:proofErr w:type="spellEnd"/>
      <w:r w:rsidRPr="000E38D8">
        <w:rPr>
          <w:rFonts w:cs="Times New Roman"/>
          <w:szCs w:val="26"/>
        </w:rPr>
        <w:t xml:space="preserve"> </w:t>
      </w:r>
      <w:proofErr w:type="spellStart"/>
      <w:r w:rsidRPr="000E38D8">
        <w:rPr>
          <w:rFonts w:cs="Times New Roman"/>
          <w:szCs w:val="26"/>
        </w:rPr>
        <w:t>thủy</w:t>
      </w:r>
      <w:proofErr w:type="spellEnd"/>
      <w:r w:rsidRPr="000E38D8">
        <w:rPr>
          <w:rFonts w:cs="Times New Roman"/>
          <w:szCs w:val="26"/>
        </w:rPr>
        <w:t xml:space="preserve"> </w:t>
      </w:r>
      <w:proofErr w:type="spellStart"/>
      <w:r w:rsidRPr="000E38D8">
        <w:rPr>
          <w:rFonts w:cs="Times New Roman"/>
          <w:szCs w:val="26"/>
        </w:rPr>
        <w:t>nội</w:t>
      </w:r>
      <w:proofErr w:type="spellEnd"/>
      <w:r w:rsidRPr="000E38D8">
        <w:rPr>
          <w:rFonts w:cs="Times New Roman"/>
          <w:szCs w:val="26"/>
        </w:rPr>
        <w:t xml:space="preserve"> </w:t>
      </w:r>
      <w:proofErr w:type="spellStart"/>
      <w:r w:rsidRPr="000E38D8">
        <w:rPr>
          <w:rFonts w:cs="Times New Roman"/>
          <w:szCs w:val="26"/>
        </w:rPr>
        <w:t>địa</w:t>
      </w:r>
      <w:proofErr w:type="spellEnd"/>
      <w:r w:rsidRPr="000E38D8">
        <w:rPr>
          <w:rFonts w:cs="Times New Roman"/>
          <w:szCs w:val="26"/>
          <w:lang w:val="vi-VN"/>
        </w:rPr>
        <w:t>;</w:t>
      </w:r>
    </w:p>
    <w:p w14:paraId="1067DF5A" w14:textId="77777777" w:rsidR="00EC7215" w:rsidRPr="000E38D8" w:rsidRDefault="00EC7215" w:rsidP="00EC7215">
      <w:pPr>
        <w:spacing w:after="0" w:line="240" w:lineRule="auto"/>
        <w:ind w:firstLine="567"/>
        <w:rPr>
          <w:rFonts w:cs="Times New Roman"/>
          <w:szCs w:val="26"/>
          <w:lang w:val="vi-VN"/>
        </w:rPr>
      </w:pPr>
      <w:r w:rsidRPr="000E38D8">
        <w:rPr>
          <w:rFonts w:cs="Times New Roman"/>
          <w:szCs w:val="26"/>
          <w:lang w:val="vi-VN"/>
        </w:rPr>
        <w:t xml:space="preserve">...(1)... đề nghị được tiếp nhận chất nạo vét từ hoạt động nạo vét trong vùng nước cảng biển, vùng nước đường thủy nội địa trên địa bàn tỉnh/thành phố ….. (3)… với các thông tin chi tiết như sau: </w:t>
      </w:r>
    </w:p>
    <w:p w14:paraId="7BF034BE" w14:textId="77777777" w:rsidR="00EC7215" w:rsidRPr="000E38D8" w:rsidRDefault="00EC7215" w:rsidP="00EC7215">
      <w:pPr>
        <w:spacing w:after="0" w:line="240" w:lineRule="auto"/>
        <w:ind w:firstLine="567"/>
        <w:rPr>
          <w:rFonts w:cs="Times New Roman"/>
          <w:szCs w:val="26"/>
          <w:lang w:val="vi-VN"/>
        </w:rPr>
      </w:pPr>
      <w:r w:rsidRPr="000E38D8">
        <w:rPr>
          <w:rFonts w:cs="Times New Roman"/>
          <w:szCs w:val="26"/>
          <w:lang w:val="vi-VN"/>
        </w:rPr>
        <w:t xml:space="preserve">1. Khu vực, địa điểm đề nghị tiếp nhận: </w:t>
      </w:r>
    </w:p>
    <w:p w14:paraId="49244DF1" w14:textId="77777777" w:rsidR="00EC7215" w:rsidRPr="000E38D8" w:rsidRDefault="00EC7215" w:rsidP="00EC7215">
      <w:pPr>
        <w:spacing w:after="0" w:line="240" w:lineRule="auto"/>
        <w:ind w:firstLine="567"/>
        <w:rPr>
          <w:rFonts w:cs="Times New Roman"/>
          <w:szCs w:val="26"/>
          <w:lang w:val="vi-VN"/>
        </w:rPr>
      </w:pPr>
      <w:r w:rsidRPr="000E38D8">
        <w:rPr>
          <w:rFonts w:cs="Times New Roman"/>
          <w:szCs w:val="26"/>
          <w:lang w:val="vi-VN"/>
        </w:rPr>
        <w:t>2. Địa chỉ:</w:t>
      </w:r>
    </w:p>
    <w:p w14:paraId="10CEE634" w14:textId="77777777" w:rsidR="00EC7215" w:rsidRPr="000E38D8" w:rsidRDefault="00EC7215" w:rsidP="00EC7215">
      <w:pPr>
        <w:spacing w:after="0" w:line="240" w:lineRule="auto"/>
        <w:ind w:firstLine="567"/>
        <w:rPr>
          <w:rFonts w:cs="Times New Roman"/>
          <w:szCs w:val="26"/>
          <w:lang w:val="vi-VN"/>
        </w:rPr>
      </w:pPr>
      <w:r w:rsidRPr="000E38D8">
        <w:rPr>
          <w:rFonts w:cs="Times New Roman"/>
          <w:szCs w:val="26"/>
          <w:lang w:val="vi-VN"/>
        </w:rPr>
        <w:t>3. Tọa độ các điểm góc ranh giới khu vực, địa điểm đề nghị tiếp nhận: sử dụng hệ tọa độ quốc gia VN-2000</w:t>
      </w:r>
    </w:p>
    <w:p w14:paraId="6C620F96" w14:textId="77777777" w:rsidR="00EC7215" w:rsidRPr="000E38D8" w:rsidRDefault="00EC7215" w:rsidP="00EC7215">
      <w:pPr>
        <w:spacing w:after="0" w:line="240" w:lineRule="auto"/>
        <w:ind w:firstLine="567"/>
        <w:rPr>
          <w:rFonts w:cs="Times New Roman"/>
          <w:szCs w:val="26"/>
          <w:lang w:val="vi-VN"/>
        </w:rPr>
      </w:pPr>
      <w:r w:rsidRPr="000E38D8">
        <w:rPr>
          <w:rFonts w:cs="Times New Roman"/>
          <w:szCs w:val="26"/>
          <w:lang w:val="vi-VN"/>
        </w:rPr>
        <w:t>4. Diện tích: …. héc ta (ha) hoặc m</w:t>
      </w:r>
      <w:r w:rsidRPr="000E38D8">
        <w:rPr>
          <w:rFonts w:cs="Times New Roman"/>
          <w:szCs w:val="26"/>
          <w:vertAlign w:val="superscript"/>
          <w:lang w:val="vi-VN"/>
        </w:rPr>
        <w:t>2</w:t>
      </w:r>
    </w:p>
    <w:p w14:paraId="08FCDE43" w14:textId="77777777" w:rsidR="00EC7215" w:rsidRPr="000E38D8" w:rsidRDefault="00EC7215" w:rsidP="00EC7215">
      <w:pPr>
        <w:spacing w:after="0" w:line="240" w:lineRule="auto"/>
        <w:ind w:firstLine="567"/>
        <w:rPr>
          <w:rFonts w:cs="Times New Roman"/>
          <w:szCs w:val="26"/>
          <w:lang w:val="vi-VN"/>
        </w:rPr>
      </w:pPr>
      <w:r w:rsidRPr="000E38D8">
        <w:rPr>
          <w:rFonts w:cs="Times New Roman"/>
          <w:szCs w:val="26"/>
          <w:lang w:val="vi-VN"/>
        </w:rPr>
        <w:t>5. Khả năng tiếp nhận: …. m</w:t>
      </w:r>
      <w:r w:rsidRPr="000E38D8">
        <w:rPr>
          <w:rFonts w:cs="Times New Roman"/>
          <w:szCs w:val="26"/>
          <w:vertAlign w:val="superscript"/>
          <w:lang w:val="vi-VN"/>
        </w:rPr>
        <w:t>3</w:t>
      </w:r>
    </w:p>
    <w:p w14:paraId="67E7720D" w14:textId="77777777" w:rsidR="00EC7215" w:rsidRPr="000E38D8" w:rsidRDefault="00EC7215" w:rsidP="00EC7215">
      <w:pPr>
        <w:spacing w:after="0" w:line="240" w:lineRule="auto"/>
        <w:ind w:firstLine="567"/>
        <w:rPr>
          <w:rFonts w:cs="Times New Roman"/>
          <w:spacing w:val="6"/>
          <w:szCs w:val="26"/>
          <w:lang w:val="vi-VN"/>
        </w:rPr>
      </w:pPr>
      <w:r w:rsidRPr="000E38D8">
        <w:rPr>
          <w:rFonts w:cs="Times New Roman"/>
          <w:spacing w:val="6"/>
          <w:szCs w:val="26"/>
          <w:lang w:val="vi-VN"/>
        </w:rPr>
        <w:t>6. Hiện trạng khu vực, địa điểm đề nghị tiếp nhận: mô tả hiện trạng khu đất...</w:t>
      </w:r>
    </w:p>
    <w:p w14:paraId="350F4207" w14:textId="77777777" w:rsidR="00EC7215" w:rsidRPr="000E38D8" w:rsidRDefault="00EC7215" w:rsidP="00EC7215">
      <w:pPr>
        <w:spacing w:after="0" w:line="240" w:lineRule="auto"/>
        <w:ind w:firstLine="567"/>
        <w:rPr>
          <w:rFonts w:cs="Times New Roman"/>
          <w:szCs w:val="26"/>
        </w:rPr>
      </w:pPr>
      <w:r w:rsidRPr="000E38D8">
        <w:rPr>
          <w:rFonts w:cs="Times New Roman"/>
          <w:szCs w:val="26"/>
        </w:rPr>
        <w:t xml:space="preserve">7. </w:t>
      </w:r>
      <w:proofErr w:type="spellStart"/>
      <w:r w:rsidRPr="000E38D8">
        <w:rPr>
          <w:rFonts w:cs="Times New Roman"/>
          <w:szCs w:val="26"/>
        </w:rPr>
        <w:t>Thời</w:t>
      </w:r>
      <w:proofErr w:type="spellEnd"/>
      <w:r w:rsidRPr="000E38D8">
        <w:rPr>
          <w:rFonts w:cs="Times New Roman"/>
          <w:szCs w:val="26"/>
        </w:rPr>
        <w:t xml:space="preserve"> </w:t>
      </w:r>
      <w:proofErr w:type="spellStart"/>
      <w:r w:rsidRPr="000E38D8">
        <w:rPr>
          <w:rFonts w:cs="Times New Roman"/>
          <w:szCs w:val="26"/>
        </w:rPr>
        <w:t>gian</w:t>
      </w:r>
      <w:proofErr w:type="spellEnd"/>
      <w:r w:rsidRPr="000E38D8">
        <w:rPr>
          <w:rFonts w:cs="Times New Roman"/>
          <w:szCs w:val="26"/>
        </w:rPr>
        <w:t xml:space="preserve"> </w:t>
      </w:r>
      <w:proofErr w:type="spellStart"/>
      <w:r w:rsidRPr="000E38D8">
        <w:rPr>
          <w:rFonts w:cs="Times New Roman"/>
          <w:szCs w:val="26"/>
        </w:rPr>
        <w:t>dự</w:t>
      </w:r>
      <w:proofErr w:type="spellEnd"/>
      <w:r w:rsidRPr="000E38D8">
        <w:rPr>
          <w:rFonts w:cs="Times New Roman"/>
          <w:szCs w:val="26"/>
        </w:rPr>
        <w:t xml:space="preserve"> </w:t>
      </w:r>
      <w:proofErr w:type="spellStart"/>
      <w:r w:rsidRPr="000E38D8">
        <w:rPr>
          <w:rFonts w:cs="Times New Roman"/>
          <w:szCs w:val="26"/>
        </w:rPr>
        <w:t>kiến</w:t>
      </w:r>
      <w:proofErr w:type="spellEnd"/>
      <w:r w:rsidRPr="000E38D8">
        <w:rPr>
          <w:rFonts w:cs="Times New Roman"/>
          <w:szCs w:val="26"/>
        </w:rPr>
        <w:t xml:space="preserve"> </w:t>
      </w:r>
      <w:proofErr w:type="spellStart"/>
      <w:r w:rsidRPr="000E38D8">
        <w:rPr>
          <w:rFonts w:cs="Times New Roman"/>
          <w:szCs w:val="26"/>
        </w:rPr>
        <w:t>tiếp</w:t>
      </w:r>
      <w:proofErr w:type="spellEnd"/>
      <w:r w:rsidRPr="000E38D8">
        <w:rPr>
          <w:rFonts w:cs="Times New Roman"/>
          <w:szCs w:val="26"/>
        </w:rPr>
        <w:t xml:space="preserve"> </w:t>
      </w:r>
      <w:proofErr w:type="spellStart"/>
      <w:r w:rsidRPr="000E38D8">
        <w:rPr>
          <w:rFonts w:cs="Times New Roman"/>
          <w:szCs w:val="26"/>
        </w:rPr>
        <w:t>nhận</w:t>
      </w:r>
      <w:proofErr w:type="spellEnd"/>
      <w:r w:rsidRPr="000E38D8">
        <w:rPr>
          <w:rFonts w:cs="Times New Roman"/>
          <w:szCs w:val="26"/>
        </w:rPr>
        <w:t>:</w:t>
      </w:r>
    </w:p>
    <w:p w14:paraId="2564D033" w14:textId="77777777" w:rsidR="00EC7215" w:rsidRPr="000E38D8" w:rsidRDefault="00EC7215" w:rsidP="00EC7215">
      <w:pPr>
        <w:spacing w:after="0" w:line="240" w:lineRule="auto"/>
        <w:ind w:firstLine="567"/>
        <w:rPr>
          <w:rFonts w:cs="Times New Roman"/>
          <w:szCs w:val="26"/>
        </w:rPr>
      </w:pPr>
      <w:r w:rsidRPr="000E38D8">
        <w:rPr>
          <w:rFonts w:cs="Times New Roman"/>
          <w:szCs w:val="26"/>
        </w:rPr>
        <w:t xml:space="preserve">8. Các </w:t>
      </w:r>
      <w:proofErr w:type="spellStart"/>
      <w:r w:rsidRPr="000E38D8">
        <w:rPr>
          <w:rFonts w:cs="Times New Roman"/>
          <w:szCs w:val="26"/>
        </w:rPr>
        <w:t>văn</w:t>
      </w:r>
      <w:proofErr w:type="spellEnd"/>
      <w:r w:rsidRPr="000E38D8">
        <w:rPr>
          <w:rFonts w:cs="Times New Roman"/>
          <w:szCs w:val="26"/>
        </w:rPr>
        <w:t xml:space="preserve"> </w:t>
      </w:r>
      <w:proofErr w:type="spellStart"/>
      <w:r w:rsidRPr="000E38D8">
        <w:rPr>
          <w:rFonts w:cs="Times New Roman"/>
          <w:szCs w:val="26"/>
        </w:rPr>
        <w:t>bản</w:t>
      </w:r>
      <w:proofErr w:type="spellEnd"/>
      <w:r w:rsidRPr="000E38D8">
        <w:rPr>
          <w:rFonts w:cs="Times New Roman"/>
          <w:szCs w:val="26"/>
        </w:rPr>
        <w:t xml:space="preserve"> </w:t>
      </w:r>
      <w:proofErr w:type="spellStart"/>
      <w:r w:rsidRPr="000E38D8">
        <w:rPr>
          <w:rFonts w:cs="Times New Roman"/>
          <w:szCs w:val="26"/>
        </w:rPr>
        <w:t>pháp</w:t>
      </w:r>
      <w:proofErr w:type="spellEnd"/>
      <w:r w:rsidRPr="000E38D8">
        <w:rPr>
          <w:rFonts w:cs="Times New Roman"/>
          <w:szCs w:val="26"/>
        </w:rPr>
        <w:t xml:space="preserve"> </w:t>
      </w:r>
      <w:proofErr w:type="spellStart"/>
      <w:r w:rsidRPr="000E38D8">
        <w:rPr>
          <w:rFonts w:cs="Times New Roman"/>
          <w:szCs w:val="26"/>
        </w:rPr>
        <w:t>lý</w:t>
      </w:r>
      <w:proofErr w:type="spellEnd"/>
      <w:r w:rsidRPr="000E38D8">
        <w:rPr>
          <w:rFonts w:cs="Times New Roman"/>
          <w:szCs w:val="26"/>
        </w:rPr>
        <w:t xml:space="preserve"> </w:t>
      </w:r>
      <w:proofErr w:type="spellStart"/>
      <w:r w:rsidRPr="000E38D8">
        <w:rPr>
          <w:rFonts w:cs="Times New Roman"/>
          <w:szCs w:val="26"/>
        </w:rPr>
        <w:t>của</w:t>
      </w:r>
      <w:proofErr w:type="spellEnd"/>
      <w:r w:rsidRPr="000E38D8">
        <w:rPr>
          <w:rFonts w:cs="Times New Roman"/>
          <w:szCs w:val="26"/>
        </w:rPr>
        <w:t xml:space="preserve"> </w:t>
      </w:r>
      <w:proofErr w:type="spellStart"/>
      <w:r w:rsidRPr="000E38D8">
        <w:rPr>
          <w:rFonts w:cs="Times New Roman"/>
          <w:szCs w:val="26"/>
        </w:rPr>
        <w:t>khu</w:t>
      </w:r>
      <w:proofErr w:type="spellEnd"/>
      <w:r w:rsidRPr="000E38D8">
        <w:rPr>
          <w:rFonts w:cs="Times New Roman"/>
          <w:szCs w:val="26"/>
        </w:rPr>
        <w:t xml:space="preserve"> </w:t>
      </w:r>
      <w:proofErr w:type="spellStart"/>
      <w:r w:rsidRPr="000E38D8">
        <w:rPr>
          <w:rFonts w:cs="Times New Roman"/>
          <w:szCs w:val="26"/>
        </w:rPr>
        <w:t>vực</w:t>
      </w:r>
      <w:proofErr w:type="spellEnd"/>
      <w:r w:rsidRPr="000E38D8">
        <w:rPr>
          <w:rFonts w:cs="Times New Roman"/>
          <w:szCs w:val="26"/>
        </w:rPr>
        <w:t xml:space="preserve">, </w:t>
      </w:r>
      <w:proofErr w:type="spellStart"/>
      <w:r w:rsidRPr="000E38D8">
        <w:rPr>
          <w:rFonts w:cs="Times New Roman"/>
          <w:szCs w:val="26"/>
        </w:rPr>
        <w:t>địa</w:t>
      </w:r>
      <w:proofErr w:type="spellEnd"/>
      <w:r w:rsidRPr="000E38D8">
        <w:rPr>
          <w:rFonts w:cs="Times New Roman"/>
          <w:szCs w:val="26"/>
        </w:rPr>
        <w:t xml:space="preserve"> </w:t>
      </w:r>
      <w:proofErr w:type="spellStart"/>
      <w:r w:rsidRPr="000E38D8">
        <w:rPr>
          <w:rFonts w:cs="Times New Roman"/>
          <w:szCs w:val="26"/>
        </w:rPr>
        <w:t>điểm</w:t>
      </w:r>
      <w:proofErr w:type="spellEnd"/>
      <w:r w:rsidRPr="000E38D8">
        <w:rPr>
          <w:rFonts w:cs="Times New Roman"/>
          <w:szCs w:val="26"/>
        </w:rPr>
        <w:t xml:space="preserve"> </w:t>
      </w:r>
      <w:proofErr w:type="spellStart"/>
      <w:r w:rsidRPr="000E38D8">
        <w:rPr>
          <w:rFonts w:cs="Times New Roman"/>
          <w:szCs w:val="26"/>
        </w:rPr>
        <w:t>đề</w:t>
      </w:r>
      <w:proofErr w:type="spellEnd"/>
      <w:r w:rsidRPr="000E38D8">
        <w:rPr>
          <w:rFonts w:cs="Times New Roman"/>
          <w:szCs w:val="26"/>
        </w:rPr>
        <w:t xml:space="preserve"> </w:t>
      </w:r>
      <w:proofErr w:type="spellStart"/>
      <w:r w:rsidRPr="000E38D8">
        <w:rPr>
          <w:rFonts w:cs="Times New Roman"/>
          <w:szCs w:val="26"/>
        </w:rPr>
        <w:t>nghị</w:t>
      </w:r>
      <w:proofErr w:type="spellEnd"/>
      <w:r w:rsidRPr="000E38D8">
        <w:rPr>
          <w:rFonts w:cs="Times New Roman"/>
          <w:szCs w:val="26"/>
        </w:rPr>
        <w:t xml:space="preserve"> </w:t>
      </w:r>
      <w:proofErr w:type="spellStart"/>
      <w:r w:rsidRPr="000E38D8">
        <w:rPr>
          <w:rFonts w:cs="Times New Roman"/>
          <w:szCs w:val="26"/>
        </w:rPr>
        <w:t>tiếp</w:t>
      </w:r>
      <w:proofErr w:type="spellEnd"/>
      <w:r w:rsidRPr="000E38D8">
        <w:rPr>
          <w:rFonts w:cs="Times New Roman"/>
          <w:szCs w:val="26"/>
        </w:rPr>
        <w:t xml:space="preserve"> </w:t>
      </w:r>
      <w:proofErr w:type="spellStart"/>
      <w:r w:rsidRPr="000E38D8">
        <w:rPr>
          <w:rFonts w:cs="Times New Roman"/>
          <w:szCs w:val="26"/>
        </w:rPr>
        <w:t>nhận</w:t>
      </w:r>
      <w:proofErr w:type="spellEnd"/>
      <w:r w:rsidRPr="000E38D8">
        <w:rPr>
          <w:rFonts w:cs="Times New Roman"/>
          <w:szCs w:val="26"/>
        </w:rPr>
        <w:t xml:space="preserve">: </w:t>
      </w:r>
      <w:proofErr w:type="spellStart"/>
      <w:r w:rsidRPr="000E38D8">
        <w:rPr>
          <w:rFonts w:cs="Times New Roman"/>
          <w:szCs w:val="26"/>
        </w:rPr>
        <w:t>nêu</w:t>
      </w:r>
      <w:proofErr w:type="spellEnd"/>
      <w:r w:rsidRPr="000E38D8">
        <w:rPr>
          <w:rFonts w:cs="Times New Roman"/>
          <w:szCs w:val="26"/>
        </w:rPr>
        <w:t xml:space="preserve"> </w:t>
      </w:r>
      <w:proofErr w:type="spellStart"/>
      <w:r w:rsidRPr="000E38D8">
        <w:rPr>
          <w:rFonts w:cs="Times New Roman"/>
          <w:szCs w:val="26"/>
        </w:rPr>
        <w:t>và</w:t>
      </w:r>
      <w:proofErr w:type="spellEnd"/>
      <w:r w:rsidRPr="000E38D8">
        <w:rPr>
          <w:rFonts w:cs="Times New Roman"/>
          <w:szCs w:val="26"/>
        </w:rPr>
        <w:t xml:space="preserve"> </w:t>
      </w:r>
      <w:proofErr w:type="spellStart"/>
      <w:r w:rsidRPr="000E38D8">
        <w:rPr>
          <w:rFonts w:cs="Times New Roman"/>
          <w:szCs w:val="26"/>
        </w:rPr>
        <w:t>gửi</w:t>
      </w:r>
      <w:proofErr w:type="spellEnd"/>
      <w:r w:rsidRPr="000E38D8">
        <w:rPr>
          <w:rFonts w:cs="Times New Roman"/>
          <w:szCs w:val="26"/>
        </w:rPr>
        <w:t xml:space="preserve"> </w:t>
      </w:r>
      <w:proofErr w:type="spellStart"/>
      <w:r w:rsidRPr="000E38D8">
        <w:rPr>
          <w:rFonts w:cs="Times New Roman"/>
          <w:szCs w:val="26"/>
        </w:rPr>
        <w:t>kèm</w:t>
      </w:r>
      <w:proofErr w:type="spellEnd"/>
      <w:r w:rsidRPr="000E38D8">
        <w:rPr>
          <w:rFonts w:cs="Times New Roman"/>
          <w:szCs w:val="26"/>
        </w:rPr>
        <w:t xml:space="preserve"> </w:t>
      </w:r>
      <w:proofErr w:type="spellStart"/>
      <w:r w:rsidRPr="000E38D8">
        <w:rPr>
          <w:rFonts w:cs="Times New Roman"/>
          <w:szCs w:val="26"/>
        </w:rPr>
        <w:t>bản</w:t>
      </w:r>
      <w:proofErr w:type="spellEnd"/>
      <w:r w:rsidRPr="000E38D8">
        <w:rPr>
          <w:rFonts w:cs="Times New Roman"/>
          <w:szCs w:val="26"/>
        </w:rPr>
        <w:t xml:space="preserve"> </w:t>
      </w:r>
      <w:proofErr w:type="spellStart"/>
      <w:r w:rsidRPr="000E38D8">
        <w:rPr>
          <w:rFonts w:cs="Times New Roman"/>
          <w:szCs w:val="26"/>
        </w:rPr>
        <w:t>sao</w:t>
      </w:r>
      <w:proofErr w:type="spellEnd"/>
      <w:r w:rsidRPr="000E38D8">
        <w:rPr>
          <w:rFonts w:cs="Times New Roman"/>
          <w:szCs w:val="26"/>
        </w:rPr>
        <w:t xml:space="preserve"> </w:t>
      </w:r>
      <w:proofErr w:type="spellStart"/>
      <w:r w:rsidRPr="000E38D8">
        <w:rPr>
          <w:rFonts w:cs="Times New Roman"/>
          <w:szCs w:val="26"/>
        </w:rPr>
        <w:t>các</w:t>
      </w:r>
      <w:proofErr w:type="spellEnd"/>
      <w:r w:rsidRPr="000E38D8">
        <w:rPr>
          <w:rFonts w:cs="Times New Roman"/>
          <w:szCs w:val="26"/>
        </w:rPr>
        <w:t xml:space="preserve"> </w:t>
      </w:r>
      <w:proofErr w:type="spellStart"/>
      <w:r w:rsidRPr="000E38D8">
        <w:rPr>
          <w:rFonts w:cs="Times New Roman"/>
          <w:szCs w:val="26"/>
        </w:rPr>
        <w:t>văn</w:t>
      </w:r>
      <w:proofErr w:type="spellEnd"/>
      <w:r w:rsidRPr="000E38D8">
        <w:rPr>
          <w:rFonts w:cs="Times New Roman"/>
          <w:szCs w:val="26"/>
        </w:rPr>
        <w:t xml:space="preserve"> </w:t>
      </w:r>
      <w:proofErr w:type="spellStart"/>
      <w:r w:rsidRPr="000E38D8">
        <w:rPr>
          <w:rFonts w:cs="Times New Roman"/>
          <w:szCs w:val="26"/>
        </w:rPr>
        <w:t>bản</w:t>
      </w:r>
      <w:proofErr w:type="spellEnd"/>
      <w:r w:rsidRPr="000E38D8">
        <w:rPr>
          <w:rFonts w:cs="Times New Roman"/>
          <w:szCs w:val="26"/>
        </w:rPr>
        <w:t xml:space="preserve"> </w:t>
      </w:r>
      <w:proofErr w:type="spellStart"/>
      <w:r w:rsidRPr="000E38D8">
        <w:rPr>
          <w:rFonts w:cs="Times New Roman"/>
          <w:szCs w:val="26"/>
        </w:rPr>
        <w:t>pháp</w:t>
      </w:r>
      <w:proofErr w:type="spellEnd"/>
      <w:r w:rsidRPr="000E38D8">
        <w:rPr>
          <w:rFonts w:cs="Times New Roman"/>
          <w:szCs w:val="26"/>
        </w:rPr>
        <w:t xml:space="preserve"> </w:t>
      </w:r>
      <w:proofErr w:type="spellStart"/>
      <w:r w:rsidRPr="000E38D8">
        <w:rPr>
          <w:rFonts w:cs="Times New Roman"/>
          <w:szCs w:val="26"/>
        </w:rPr>
        <w:t>lý</w:t>
      </w:r>
      <w:proofErr w:type="spellEnd"/>
      <w:r w:rsidRPr="000E38D8">
        <w:rPr>
          <w:rFonts w:cs="Times New Roman"/>
          <w:szCs w:val="26"/>
        </w:rPr>
        <w:t xml:space="preserve"> </w:t>
      </w:r>
      <w:proofErr w:type="spellStart"/>
      <w:r w:rsidRPr="000E38D8">
        <w:rPr>
          <w:rFonts w:cs="Times New Roman"/>
          <w:szCs w:val="26"/>
        </w:rPr>
        <w:t>của</w:t>
      </w:r>
      <w:proofErr w:type="spellEnd"/>
      <w:r w:rsidRPr="000E38D8">
        <w:rPr>
          <w:rFonts w:cs="Times New Roman"/>
          <w:szCs w:val="26"/>
        </w:rPr>
        <w:t xml:space="preserve"> </w:t>
      </w:r>
      <w:proofErr w:type="spellStart"/>
      <w:r w:rsidRPr="000E38D8">
        <w:rPr>
          <w:rFonts w:cs="Times New Roman"/>
          <w:szCs w:val="26"/>
        </w:rPr>
        <w:t>khu</w:t>
      </w:r>
      <w:proofErr w:type="spellEnd"/>
      <w:r w:rsidRPr="000E38D8">
        <w:rPr>
          <w:rFonts w:cs="Times New Roman"/>
          <w:szCs w:val="26"/>
        </w:rPr>
        <w:t xml:space="preserve"> </w:t>
      </w:r>
      <w:proofErr w:type="spellStart"/>
      <w:r w:rsidRPr="000E38D8">
        <w:rPr>
          <w:rFonts w:cs="Times New Roman"/>
          <w:szCs w:val="26"/>
        </w:rPr>
        <w:t>vực</w:t>
      </w:r>
      <w:proofErr w:type="spellEnd"/>
      <w:r w:rsidRPr="000E38D8">
        <w:rPr>
          <w:rFonts w:cs="Times New Roman"/>
          <w:szCs w:val="26"/>
        </w:rPr>
        <w:t xml:space="preserve">, </w:t>
      </w:r>
      <w:proofErr w:type="spellStart"/>
      <w:r w:rsidRPr="000E38D8">
        <w:rPr>
          <w:rFonts w:cs="Times New Roman"/>
          <w:szCs w:val="26"/>
        </w:rPr>
        <w:t>địa</w:t>
      </w:r>
      <w:proofErr w:type="spellEnd"/>
      <w:r w:rsidRPr="000E38D8">
        <w:rPr>
          <w:rFonts w:cs="Times New Roman"/>
          <w:szCs w:val="26"/>
        </w:rPr>
        <w:t xml:space="preserve"> </w:t>
      </w:r>
      <w:proofErr w:type="spellStart"/>
      <w:r w:rsidRPr="000E38D8">
        <w:rPr>
          <w:rFonts w:cs="Times New Roman"/>
          <w:szCs w:val="26"/>
        </w:rPr>
        <w:t>điểm</w:t>
      </w:r>
      <w:proofErr w:type="spellEnd"/>
      <w:r w:rsidRPr="000E38D8">
        <w:rPr>
          <w:rFonts w:cs="Times New Roman"/>
          <w:szCs w:val="26"/>
        </w:rPr>
        <w:t xml:space="preserve"> </w:t>
      </w:r>
      <w:proofErr w:type="spellStart"/>
      <w:r w:rsidRPr="000E38D8">
        <w:rPr>
          <w:rFonts w:cs="Times New Roman"/>
          <w:szCs w:val="26"/>
        </w:rPr>
        <w:t>đề</w:t>
      </w:r>
      <w:proofErr w:type="spellEnd"/>
      <w:r w:rsidRPr="000E38D8">
        <w:rPr>
          <w:rFonts w:cs="Times New Roman"/>
          <w:szCs w:val="26"/>
        </w:rPr>
        <w:t xml:space="preserve"> </w:t>
      </w:r>
      <w:proofErr w:type="spellStart"/>
      <w:r w:rsidRPr="000E38D8">
        <w:rPr>
          <w:rFonts w:cs="Times New Roman"/>
          <w:szCs w:val="26"/>
        </w:rPr>
        <w:t>nghị</w:t>
      </w:r>
      <w:proofErr w:type="spellEnd"/>
      <w:r w:rsidRPr="000E38D8">
        <w:rPr>
          <w:rFonts w:cs="Times New Roman"/>
          <w:szCs w:val="26"/>
        </w:rPr>
        <w:t xml:space="preserve"> </w:t>
      </w:r>
      <w:proofErr w:type="spellStart"/>
      <w:r w:rsidRPr="000E38D8">
        <w:rPr>
          <w:rFonts w:cs="Times New Roman"/>
          <w:szCs w:val="26"/>
        </w:rPr>
        <w:t>tiếp</w:t>
      </w:r>
      <w:proofErr w:type="spellEnd"/>
      <w:r w:rsidRPr="000E38D8">
        <w:rPr>
          <w:rFonts w:cs="Times New Roman"/>
          <w:szCs w:val="26"/>
        </w:rPr>
        <w:t xml:space="preserve"> </w:t>
      </w:r>
      <w:proofErr w:type="spellStart"/>
      <w:r w:rsidRPr="000E38D8">
        <w:rPr>
          <w:rFonts w:cs="Times New Roman"/>
          <w:szCs w:val="26"/>
        </w:rPr>
        <w:t>nhận</w:t>
      </w:r>
      <w:proofErr w:type="spellEnd"/>
      <w:r w:rsidRPr="000E38D8">
        <w:rPr>
          <w:rFonts w:cs="Times New Roman"/>
          <w:szCs w:val="26"/>
        </w:rPr>
        <w:t xml:space="preserve"> </w:t>
      </w:r>
      <w:proofErr w:type="spellStart"/>
      <w:r w:rsidRPr="000E38D8">
        <w:rPr>
          <w:rFonts w:cs="Times New Roman"/>
          <w:szCs w:val="26"/>
        </w:rPr>
        <w:t>như</w:t>
      </w:r>
      <w:proofErr w:type="spellEnd"/>
      <w:r w:rsidRPr="000E38D8">
        <w:rPr>
          <w:rFonts w:cs="Times New Roman"/>
          <w:szCs w:val="26"/>
        </w:rPr>
        <w:t xml:space="preserve"> </w:t>
      </w:r>
      <w:proofErr w:type="spellStart"/>
      <w:r w:rsidRPr="000E38D8">
        <w:rPr>
          <w:rFonts w:cs="Times New Roman"/>
          <w:szCs w:val="26"/>
        </w:rPr>
        <w:t>giấy</w:t>
      </w:r>
      <w:proofErr w:type="spellEnd"/>
      <w:r w:rsidRPr="000E38D8">
        <w:rPr>
          <w:rFonts w:cs="Times New Roman"/>
          <w:szCs w:val="26"/>
        </w:rPr>
        <w:t xml:space="preserve"> </w:t>
      </w:r>
      <w:proofErr w:type="spellStart"/>
      <w:r w:rsidRPr="000E38D8">
        <w:rPr>
          <w:rFonts w:cs="Times New Roman"/>
          <w:szCs w:val="26"/>
        </w:rPr>
        <w:t>chứng</w:t>
      </w:r>
      <w:proofErr w:type="spellEnd"/>
      <w:r w:rsidRPr="000E38D8">
        <w:rPr>
          <w:rFonts w:cs="Times New Roman"/>
          <w:szCs w:val="26"/>
        </w:rPr>
        <w:t xml:space="preserve"> </w:t>
      </w:r>
      <w:proofErr w:type="spellStart"/>
      <w:r w:rsidRPr="000E38D8">
        <w:rPr>
          <w:rFonts w:cs="Times New Roman"/>
          <w:szCs w:val="26"/>
        </w:rPr>
        <w:t>nhận</w:t>
      </w:r>
      <w:proofErr w:type="spellEnd"/>
      <w:r w:rsidRPr="000E38D8">
        <w:rPr>
          <w:rFonts w:cs="Times New Roman"/>
          <w:szCs w:val="26"/>
        </w:rPr>
        <w:t xml:space="preserve"> </w:t>
      </w:r>
      <w:proofErr w:type="spellStart"/>
      <w:r w:rsidRPr="000E38D8">
        <w:rPr>
          <w:rFonts w:cs="Times New Roman"/>
          <w:szCs w:val="26"/>
        </w:rPr>
        <w:t>quyền</w:t>
      </w:r>
      <w:proofErr w:type="spellEnd"/>
      <w:r w:rsidRPr="000E38D8">
        <w:rPr>
          <w:rFonts w:cs="Times New Roman"/>
          <w:szCs w:val="26"/>
        </w:rPr>
        <w:t xml:space="preserve"> </w:t>
      </w:r>
      <w:proofErr w:type="spellStart"/>
      <w:r w:rsidRPr="000E38D8">
        <w:rPr>
          <w:rFonts w:cs="Times New Roman"/>
          <w:szCs w:val="26"/>
        </w:rPr>
        <w:t>sử</w:t>
      </w:r>
      <w:proofErr w:type="spellEnd"/>
      <w:r w:rsidRPr="000E38D8">
        <w:rPr>
          <w:rFonts w:cs="Times New Roman"/>
          <w:szCs w:val="26"/>
        </w:rPr>
        <w:t xml:space="preserve"> </w:t>
      </w:r>
      <w:proofErr w:type="spellStart"/>
      <w:r w:rsidRPr="000E38D8">
        <w:rPr>
          <w:rFonts w:cs="Times New Roman"/>
          <w:szCs w:val="26"/>
        </w:rPr>
        <w:t>dụng</w:t>
      </w:r>
      <w:proofErr w:type="spellEnd"/>
      <w:r w:rsidRPr="000E38D8">
        <w:rPr>
          <w:rFonts w:cs="Times New Roman"/>
          <w:szCs w:val="26"/>
        </w:rPr>
        <w:t xml:space="preserve"> </w:t>
      </w:r>
      <w:proofErr w:type="spellStart"/>
      <w:r w:rsidRPr="000E38D8">
        <w:rPr>
          <w:rFonts w:cs="Times New Roman"/>
          <w:szCs w:val="26"/>
        </w:rPr>
        <w:t>đất</w:t>
      </w:r>
      <w:proofErr w:type="spellEnd"/>
      <w:r w:rsidRPr="000E38D8">
        <w:rPr>
          <w:rFonts w:cs="Times New Roman"/>
          <w:szCs w:val="26"/>
        </w:rPr>
        <w:t xml:space="preserve"> </w:t>
      </w:r>
      <w:proofErr w:type="spellStart"/>
      <w:r w:rsidRPr="000E38D8">
        <w:rPr>
          <w:rFonts w:cs="Times New Roman"/>
          <w:szCs w:val="26"/>
        </w:rPr>
        <w:t>hoặc</w:t>
      </w:r>
      <w:proofErr w:type="spellEnd"/>
      <w:r w:rsidRPr="000E38D8">
        <w:rPr>
          <w:rFonts w:cs="Times New Roman"/>
          <w:szCs w:val="26"/>
        </w:rPr>
        <w:t xml:space="preserve"> </w:t>
      </w:r>
      <w:proofErr w:type="spellStart"/>
      <w:r w:rsidRPr="000E38D8">
        <w:rPr>
          <w:rFonts w:cs="Times New Roman"/>
          <w:szCs w:val="26"/>
        </w:rPr>
        <w:t>các</w:t>
      </w:r>
      <w:proofErr w:type="spellEnd"/>
      <w:r w:rsidRPr="000E38D8">
        <w:rPr>
          <w:rFonts w:cs="Times New Roman"/>
          <w:szCs w:val="26"/>
        </w:rPr>
        <w:t xml:space="preserve"> </w:t>
      </w:r>
      <w:proofErr w:type="spellStart"/>
      <w:r w:rsidRPr="000E38D8">
        <w:rPr>
          <w:rFonts w:cs="Times New Roman"/>
          <w:szCs w:val="26"/>
        </w:rPr>
        <w:t>văn</w:t>
      </w:r>
      <w:proofErr w:type="spellEnd"/>
      <w:r w:rsidRPr="000E38D8">
        <w:rPr>
          <w:rFonts w:cs="Times New Roman"/>
          <w:szCs w:val="26"/>
        </w:rPr>
        <w:t xml:space="preserve"> </w:t>
      </w:r>
      <w:proofErr w:type="spellStart"/>
      <w:r w:rsidRPr="000E38D8">
        <w:rPr>
          <w:rFonts w:cs="Times New Roman"/>
          <w:szCs w:val="26"/>
        </w:rPr>
        <w:t>bản</w:t>
      </w:r>
      <w:proofErr w:type="spellEnd"/>
      <w:r w:rsidRPr="000E38D8">
        <w:rPr>
          <w:rFonts w:cs="Times New Roman"/>
          <w:szCs w:val="26"/>
        </w:rPr>
        <w:t xml:space="preserve"> </w:t>
      </w:r>
      <w:proofErr w:type="spellStart"/>
      <w:r w:rsidRPr="000E38D8">
        <w:rPr>
          <w:rFonts w:cs="Times New Roman"/>
          <w:szCs w:val="26"/>
        </w:rPr>
        <w:t>cho</w:t>
      </w:r>
      <w:proofErr w:type="spellEnd"/>
      <w:r w:rsidRPr="000E38D8">
        <w:rPr>
          <w:rFonts w:cs="Times New Roman"/>
          <w:szCs w:val="26"/>
        </w:rPr>
        <w:t xml:space="preserve"> </w:t>
      </w:r>
      <w:proofErr w:type="spellStart"/>
      <w:r w:rsidRPr="000E38D8">
        <w:rPr>
          <w:rFonts w:cs="Times New Roman"/>
          <w:szCs w:val="26"/>
        </w:rPr>
        <w:t>phép</w:t>
      </w:r>
      <w:proofErr w:type="spellEnd"/>
      <w:r w:rsidRPr="000E38D8">
        <w:rPr>
          <w:rFonts w:cs="Times New Roman"/>
          <w:szCs w:val="26"/>
        </w:rPr>
        <w:t xml:space="preserve"> </w:t>
      </w:r>
      <w:proofErr w:type="spellStart"/>
      <w:r w:rsidRPr="000E38D8">
        <w:rPr>
          <w:rFonts w:cs="Times New Roman"/>
          <w:szCs w:val="26"/>
        </w:rPr>
        <w:t>sử</w:t>
      </w:r>
      <w:proofErr w:type="spellEnd"/>
      <w:r w:rsidRPr="000E38D8">
        <w:rPr>
          <w:rFonts w:cs="Times New Roman"/>
          <w:szCs w:val="26"/>
        </w:rPr>
        <w:t xml:space="preserve"> </w:t>
      </w:r>
      <w:proofErr w:type="spellStart"/>
      <w:r w:rsidRPr="000E38D8">
        <w:rPr>
          <w:rFonts w:cs="Times New Roman"/>
          <w:szCs w:val="26"/>
        </w:rPr>
        <w:t>dụng</w:t>
      </w:r>
      <w:proofErr w:type="spellEnd"/>
      <w:r w:rsidRPr="000E38D8">
        <w:rPr>
          <w:rFonts w:cs="Times New Roman"/>
          <w:szCs w:val="26"/>
        </w:rPr>
        <w:t xml:space="preserve"> </w:t>
      </w:r>
      <w:proofErr w:type="spellStart"/>
      <w:r w:rsidRPr="000E38D8">
        <w:rPr>
          <w:rFonts w:cs="Times New Roman"/>
          <w:szCs w:val="26"/>
        </w:rPr>
        <w:t>khu</w:t>
      </w:r>
      <w:proofErr w:type="spellEnd"/>
      <w:r w:rsidRPr="000E38D8">
        <w:rPr>
          <w:rFonts w:cs="Times New Roman"/>
          <w:szCs w:val="26"/>
        </w:rPr>
        <w:t xml:space="preserve"> </w:t>
      </w:r>
      <w:proofErr w:type="spellStart"/>
      <w:r w:rsidRPr="000E38D8">
        <w:rPr>
          <w:rFonts w:cs="Times New Roman"/>
          <w:szCs w:val="26"/>
        </w:rPr>
        <w:t>đất</w:t>
      </w:r>
      <w:proofErr w:type="spellEnd"/>
      <w:r w:rsidRPr="000E38D8">
        <w:rPr>
          <w:rFonts w:cs="Times New Roman"/>
          <w:szCs w:val="26"/>
        </w:rPr>
        <w:t xml:space="preserve"> </w:t>
      </w:r>
      <w:proofErr w:type="spellStart"/>
      <w:r w:rsidRPr="000E38D8">
        <w:rPr>
          <w:rFonts w:cs="Times New Roman"/>
          <w:szCs w:val="26"/>
        </w:rPr>
        <w:t>của</w:t>
      </w:r>
      <w:proofErr w:type="spellEnd"/>
      <w:r w:rsidRPr="000E38D8">
        <w:rPr>
          <w:rFonts w:cs="Times New Roman"/>
          <w:szCs w:val="26"/>
        </w:rPr>
        <w:t xml:space="preserve"> </w:t>
      </w:r>
      <w:proofErr w:type="spellStart"/>
      <w:r w:rsidRPr="000E38D8">
        <w:rPr>
          <w:rFonts w:cs="Times New Roman"/>
          <w:szCs w:val="26"/>
        </w:rPr>
        <w:t>cơ</w:t>
      </w:r>
      <w:proofErr w:type="spellEnd"/>
      <w:r w:rsidRPr="000E38D8">
        <w:rPr>
          <w:rFonts w:cs="Times New Roman"/>
          <w:szCs w:val="26"/>
        </w:rPr>
        <w:t xml:space="preserve"> </w:t>
      </w:r>
      <w:proofErr w:type="spellStart"/>
      <w:r w:rsidRPr="000E38D8">
        <w:rPr>
          <w:rFonts w:cs="Times New Roman"/>
          <w:szCs w:val="26"/>
        </w:rPr>
        <w:t>quan</w:t>
      </w:r>
      <w:proofErr w:type="spellEnd"/>
      <w:r w:rsidRPr="000E38D8">
        <w:rPr>
          <w:rFonts w:cs="Times New Roman"/>
          <w:szCs w:val="26"/>
        </w:rPr>
        <w:t xml:space="preserve"> </w:t>
      </w:r>
      <w:proofErr w:type="spellStart"/>
      <w:r w:rsidRPr="000E38D8">
        <w:rPr>
          <w:rFonts w:cs="Times New Roman"/>
          <w:szCs w:val="26"/>
        </w:rPr>
        <w:t>có</w:t>
      </w:r>
      <w:proofErr w:type="spellEnd"/>
      <w:r w:rsidRPr="000E38D8">
        <w:rPr>
          <w:rFonts w:cs="Times New Roman"/>
          <w:szCs w:val="26"/>
        </w:rPr>
        <w:t xml:space="preserve"> </w:t>
      </w:r>
      <w:proofErr w:type="spellStart"/>
      <w:r w:rsidRPr="000E38D8">
        <w:rPr>
          <w:rFonts w:cs="Times New Roman"/>
          <w:szCs w:val="26"/>
        </w:rPr>
        <w:t>thẩm</w:t>
      </w:r>
      <w:proofErr w:type="spellEnd"/>
      <w:r w:rsidRPr="000E38D8">
        <w:rPr>
          <w:rFonts w:cs="Times New Roman"/>
          <w:szCs w:val="26"/>
        </w:rPr>
        <w:t xml:space="preserve"> </w:t>
      </w:r>
      <w:proofErr w:type="spellStart"/>
      <w:r w:rsidRPr="000E38D8">
        <w:rPr>
          <w:rFonts w:cs="Times New Roman"/>
          <w:szCs w:val="26"/>
        </w:rPr>
        <w:t>quyền</w:t>
      </w:r>
      <w:proofErr w:type="spellEnd"/>
      <w:r w:rsidRPr="000E38D8">
        <w:rPr>
          <w:rFonts w:cs="Times New Roman"/>
          <w:szCs w:val="26"/>
        </w:rPr>
        <w:t>.</w:t>
      </w:r>
    </w:p>
    <w:p w14:paraId="2793FD36" w14:textId="77777777" w:rsidR="00EC7215" w:rsidRPr="000E38D8" w:rsidRDefault="00EC7215" w:rsidP="00EC7215">
      <w:pPr>
        <w:spacing w:after="0" w:line="240" w:lineRule="auto"/>
        <w:ind w:firstLine="567"/>
        <w:rPr>
          <w:rFonts w:cs="Times New Roman"/>
          <w:szCs w:val="26"/>
        </w:rPr>
      </w:pPr>
      <w:r w:rsidRPr="000E38D8">
        <w:rPr>
          <w:rFonts w:cs="Times New Roman"/>
          <w:szCs w:val="26"/>
        </w:rPr>
        <w:t xml:space="preserve">9. Thông tin </w:t>
      </w:r>
      <w:proofErr w:type="spellStart"/>
      <w:r w:rsidRPr="000E38D8">
        <w:rPr>
          <w:rFonts w:cs="Times New Roman"/>
          <w:szCs w:val="26"/>
        </w:rPr>
        <w:t>liên</w:t>
      </w:r>
      <w:proofErr w:type="spellEnd"/>
      <w:r w:rsidRPr="000E38D8">
        <w:rPr>
          <w:rFonts w:cs="Times New Roman"/>
          <w:szCs w:val="26"/>
        </w:rPr>
        <w:t xml:space="preserve"> </w:t>
      </w:r>
      <w:proofErr w:type="spellStart"/>
      <w:r w:rsidRPr="000E38D8">
        <w:rPr>
          <w:rFonts w:cs="Times New Roman"/>
          <w:szCs w:val="26"/>
        </w:rPr>
        <w:t>hệ</w:t>
      </w:r>
      <w:proofErr w:type="spellEnd"/>
      <w:r w:rsidRPr="000E38D8">
        <w:rPr>
          <w:rFonts w:cs="Times New Roman"/>
          <w:szCs w:val="26"/>
        </w:rPr>
        <w:t xml:space="preserve">: </w:t>
      </w:r>
      <w:proofErr w:type="spellStart"/>
      <w:r w:rsidRPr="000E38D8">
        <w:rPr>
          <w:rFonts w:cs="Times New Roman"/>
          <w:szCs w:val="26"/>
        </w:rPr>
        <w:t>họ</w:t>
      </w:r>
      <w:proofErr w:type="spellEnd"/>
      <w:r w:rsidRPr="000E38D8">
        <w:rPr>
          <w:rFonts w:cs="Times New Roman"/>
          <w:szCs w:val="26"/>
        </w:rPr>
        <w:t xml:space="preserve"> </w:t>
      </w:r>
      <w:proofErr w:type="spellStart"/>
      <w:r w:rsidRPr="000E38D8">
        <w:rPr>
          <w:rFonts w:cs="Times New Roman"/>
          <w:szCs w:val="26"/>
        </w:rPr>
        <w:t>tên</w:t>
      </w:r>
      <w:proofErr w:type="spellEnd"/>
      <w:r w:rsidRPr="000E38D8">
        <w:rPr>
          <w:rFonts w:cs="Times New Roman"/>
          <w:szCs w:val="26"/>
        </w:rPr>
        <w:t xml:space="preserve">, </w:t>
      </w:r>
      <w:proofErr w:type="spellStart"/>
      <w:r w:rsidRPr="000E38D8">
        <w:rPr>
          <w:rFonts w:cs="Times New Roman"/>
          <w:szCs w:val="26"/>
        </w:rPr>
        <w:t>chức</w:t>
      </w:r>
      <w:proofErr w:type="spellEnd"/>
      <w:r w:rsidRPr="000E38D8">
        <w:rPr>
          <w:rFonts w:cs="Times New Roman"/>
          <w:szCs w:val="26"/>
        </w:rPr>
        <w:t xml:space="preserve"> </w:t>
      </w:r>
      <w:proofErr w:type="spellStart"/>
      <w:r w:rsidRPr="000E38D8">
        <w:rPr>
          <w:rFonts w:cs="Times New Roman"/>
          <w:szCs w:val="26"/>
        </w:rPr>
        <w:t>vụ</w:t>
      </w:r>
      <w:proofErr w:type="spellEnd"/>
      <w:r w:rsidRPr="000E38D8">
        <w:rPr>
          <w:rFonts w:cs="Times New Roman"/>
          <w:szCs w:val="26"/>
        </w:rPr>
        <w:t xml:space="preserve">, </w:t>
      </w:r>
      <w:proofErr w:type="spellStart"/>
      <w:r w:rsidRPr="000E38D8">
        <w:rPr>
          <w:rFonts w:cs="Times New Roman"/>
          <w:szCs w:val="26"/>
        </w:rPr>
        <w:t>điện</w:t>
      </w:r>
      <w:proofErr w:type="spellEnd"/>
      <w:r w:rsidRPr="000E38D8">
        <w:rPr>
          <w:rFonts w:cs="Times New Roman"/>
          <w:szCs w:val="26"/>
        </w:rPr>
        <w:t xml:space="preserve"> </w:t>
      </w:r>
      <w:proofErr w:type="spellStart"/>
      <w:r w:rsidRPr="000E38D8">
        <w:rPr>
          <w:rFonts w:cs="Times New Roman"/>
          <w:szCs w:val="26"/>
        </w:rPr>
        <w:t>thoại</w:t>
      </w:r>
      <w:proofErr w:type="spellEnd"/>
      <w:r w:rsidRPr="000E38D8">
        <w:rPr>
          <w:rFonts w:cs="Times New Roman"/>
          <w:szCs w:val="26"/>
        </w:rPr>
        <w:t xml:space="preserve">, </w:t>
      </w:r>
      <w:proofErr w:type="gramStart"/>
      <w:r w:rsidRPr="000E38D8">
        <w:rPr>
          <w:rFonts w:cs="Times New Roman"/>
          <w:szCs w:val="26"/>
        </w:rPr>
        <w:t>email,…</w:t>
      </w:r>
      <w:proofErr w:type="gramEnd"/>
    </w:p>
    <w:p w14:paraId="7365BB6F" w14:textId="77777777" w:rsidR="00EC7215" w:rsidRPr="000E38D8" w:rsidRDefault="00EC7215" w:rsidP="00EC7215">
      <w:pPr>
        <w:spacing w:after="0" w:line="240" w:lineRule="auto"/>
        <w:ind w:firstLine="567"/>
        <w:rPr>
          <w:rFonts w:cs="Times New Roman"/>
          <w:szCs w:val="26"/>
        </w:rPr>
      </w:pPr>
      <w:proofErr w:type="gramStart"/>
      <w:r w:rsidRPr="000E38D8">
        <w:rPr>
          <w:rFonts w:cs="Times New Roman"/>
          <w:szCs w:val="26"/>
        </w:rPr>
        <w:t>…(</w:t>
      </w:r>
      <w:proofErr w:type="gramEnd"/>
      <w:r w:rsidRPr="000E38D8">
        <w:rPr>
          <w:rFonts w:cs="Times New Roman"/>
          <w:szCs w:val="26"/>
        </w:rPr>
        <w:t xml:space="preserve">1)… cam </w:t>
      </w:r>
      <w:proofErr w:type="spellStart"/>
      <w:r w:rsidRPr="000E38D8">
        <w:rPr>
          <w:rFonts w:cs="Times New Roman"/>
          <w:szCs w:val="26"/>
        </w:rPr>
        <w:t>kết</w:t>
      </w:r>
      <w:proofErr w:type="spellEnd"/>
      <w:r w:rsidRPr="000E38D8">
        <w:rPr>
          <w:rFonts w:cs="Times New Roman"/>
          <w:szCs w:val="26"/>
        </w:rPr>
        <w:t xml:space="preserve"> </w:t>
      </w:r>
      <w:proofErr w:type="spellStart"/>
      <w:r w:rsidRPr="000E38D8">
        <w:rPr>
          <w:rFonts w:cs="Times New Roman"/>
          <w:szCs w:val="26"/>
        </w:rPr>
        <w:t>chịu</w:t>
      </w:r>
      <w:proofErr w:type="spellEnd"/>
      <w:r w:rsidRPr="000E38D8">
        <w:rPr>
          <w:rFonts w:cs="Times New Roman"/>
          <w:szCs w:val="26"/>
        </w:rPr>
        <w:t xml:space="preserve"> </w:t>
      </w:r>
      <w:proofErr w:type="spellStart"/>
      <w:r w:rsidRPr="000E38D8">
        <w:rPr>
          <w:rFonts w:cs="Times New Roman"/>
          <w:szCs w:val="26"/>
        </w:rPr>
        <w:t>trách</w:t>
      </w:r>
      <w:proofErr w:type="spellEnd"/>
      <w:r w:rsidRPr="000E38D8">
        <w:rPr>
          <w:rFonts w:cs="Times New Roman"/>
          <w:szCs w:val="26"/>
        </w:rPr>
        <w:t xml:space="preserve"> </w:t>
      </w:r>
      <w:proofErr w:type="spellStart"/>
      <w:r w:rsidRPr="000E38D8">
        <w:rPr>
          <w:rFonts w:cs="Times New Roman"/>
          <w:szCs w:val="26"/>
        </w:rPr>
        <w:t>nhiệm</w:t>
      </w:r>
      <w:proofErr w:type="spellEnd"/>
      <w:r w:rsidRPr="000E38D8">
        <w:rPr>
          <w:rFonts w:cs="Times New Roman"/>
          <w:szCs w:val="26"/>
        </w:rPr>
        <w:t xml:space="preserve"> </w:t>
      </w:r>
      <w:proofErr w:type="spellStart"/>
      <w:r w:rsidRPr="000E38D8">
        <w:rPr>
          <w:rFonts w:cs="Times New Roman"/>
          <w:szCs w:val="26"/>
        </w:rPr>
        <w:t>thực</w:t>
      </w:r>
      <w:proofErr w:type="spellEnd"/>
      <w:r w:rsidRPr="000E38D8">
        <w:rPr>
          <w:rFonts w:cs="Times New Roman"/>
          <w:szCs w:val="26"/>
        </w:rPr>
        <w:t xml:space="preserve"> </w:t>
      </w:r>
      <w:proofErr w:type="spellStart"/>
      <w:r w:rsidRPr="000E38D8">
        <w:rPr>
          <w:rFonts w:cs="Times New Roman"/>
          <w:szCs w:val="26"/>
        </w:rPr>
        <w:t>hiện</w:t>
      </w:r>
      <w:proofErr w:type="spellEnd"/>
      <w:r w:rsidRPr="000E38D8">
        <w:rPr>
          <w:rFonts w:cs="Times New Roman"/>
          <w:szCs w:val="26"/>
        </w:rPr>
        <w:t xml:space="preserve"> </w:t>
      </w:r>
      <w:proofErr w:type="spellStart"/>
      <w:r w:rsidRPr="000E38D8">
        <w:rPr>
          <w:rFonts w:cs="Times New Roman"/>
          <w:szCs w:val="26"/>
        </w:rPr>
        <w:t>đúng</w:t>
      </w:r>
      <w:proofErr w:type="spellEnd"/>
      <w:r w:rsidRPr="000E38D8">
        <w:rPr>
          <w:rFonts w:cs="Times New Roman"/>
          <w:szCs w:val="26"/>
        </w:rPr>
        <w:t xml:space="preserve"> </w:t>
      </w:r>
      <w:proofErr w:type="spellStart"/>
      <w:r w:rsidRPr="000E38D8">
        <w:rPr>
          <w:rFonts w:cs="Times New Roman"/>
          <w:szCs w:val="26"/>
        </w:rPr>
        <w:t>quy</w:t>
      </w:r>
      <w:proofErr w:type="spellEnd"/>
      <w:r w:rsidRPr="000E38D8">
        <w:rPr>
          <w:rFonts w:cs="Times New Roman"/>
          <w:szCs w:val="26"/>
        </w:rPr>
        <w:t xml:space="preserve"> </w:t>
      </w:r>
      <w:proofErr w:type="spellStart"/>
      <w:r w:rsidRPr="000E38D8">
        <w:rPr>
          <w:rFonts w:cs="Times New Roman"/>
          <w:szCs w:val="26"/>
        </w:rPr>
        <w:t>định</w:t>
      </w:r>
      <w:proofErr w:type="spellEnd"/>
      <w:r w:rsidRPr="000E38D8">
        <w:rPr>
          <w:rFonts w:cs="Times New Roman"/>
          <w:szCs w:val="26"/>
        </w:rPr>
        <w:t xml:space="preserve"> </w:t>
      </w:r>
      <w:proofErr w:type="spellStart"/>
      <w:r w:rsidRPr="000E38D8">
        <w:rPr>
          <w:rFonts w:cs="Times New Roman"/>
          <w:szCs w:val="26"/>
        </w:rPr>
        <w:t>tại</w:t>
      </w:r>
      <w:proofErr w:type="spellEnd"/>
      <w:r w:rsidRPr="000E38D8">
        <w:rPr>
          <w:rFonts w:cs="Times New Roman"/>
          <w:szCs w:val="26"/>
        </w:rPr>
        <w:t xml:space="preserve"> </w:t>
      </w:r>
      <w:proofErr w:type="spellStart"/>
      <w:r w:rsidRPr="000E38D8">
        <w:rPr>
          <w:rFonts w:cs="Times New Roman"/>
          <w:szCs w:val="26"/>
        </w:rPr>
        <w:t>Nghị</w:t>
      </w:r>
      <w:proofErr w:type="spellEnd"/>
      <w:r w:rsidRPr="000E38D8">
        <w:rPr>
          <w:rFonts w:cs="Times New Roman"/>
          <w:szCs w:val="26"/>
        </w:rPr>
        <w:t xml:space="preserve"> </w:t>
      </w:r>
      <w:proofErr w:type="spellStart"/>
      <w:r w:rsidRPr="000E38D8">
        <w:rPr>
          <w:rFonts w:cs="Times New Roman"/>
          <w:szCs w:val="26"/>
        </w:rPr>
        <w:t>định</w:t>
      </w:r>
      <w:proofErr w:type="spellEnd"/>
      <w:r w:rsidRPr="000E38D8">
        <w:rPr>
          <w:rFonts w:cs="Times New Roman"/>
          <w:szCs w:val="26"/>
        </w:rPr>
        <w:t xml:space="preserve"> </w:t>
      </w:r>
      <w:proofErr w:type="spellStart"/>
      <w:r w:rsidRPr="000E38D8">
        <w:rPr>
          <w:rFonts w:cs="Times New Roman"/>
          <w:szCs w:val="26"/>
        </w:rPr>
        <w:t>số</w:t>
      </w:r>
      <w:proofErr w:type="spellEnd"/>
      <w:r w:rsidRPr="000E38D8">
        <w:rPr>
          <w:rFonts w:cs="Times New Roman"/>
          <w:szCs w:val="26"/>
        </w:rPr>
        <w:t xml:space="preserve"> …../..../NĐ-CP </w:t>
      </w:r>
      <w:proofErr w:type="spellStart"/>
      <w:r w:rsidRPr="000E38D8">
        <w:rPr>
          <w:rFonts w:cs="Times New Roman"/>
          <w:szCs w:val="26"/>
        </w:rPr>
        <w:t>ngày</w:t>
      </w:r>
      <w:proofErr w:type="spellEnd"/>
      <w:r w:rsidRPr="000E38D8">
        <w:rPr>
          <w:rFonts w:cs="Times New Roman"/>
          <w:szCs w:val="26"/>
        </w:rPr>
        <w:t xml:space="preserve">…. </w:t>
      </w:r>
      <w:proofErr w:type="spellStart"/>
      <w:r w:rsidRPr="000E38D8">
        <w:rPr>
          <w:rFonts w:cs="Times New Roman"/>
          <w:szCs w:val="26"/>
        </w:rPr>
        <w:t>về</w:t>
      </w:r>
      <w:proofErr w:type="spellEnd"/>
      <w:r w:rsidRPr="000E38D8">
        <w:rPr>
          <w:rFonts w:cs="Times New Roman"/>
          <w:szCs w:val="26"/>
        </w:rPr>
        <w:t xml:space="preserve"> </w:t>
      </w:r>
      <w:proofErr w:type="spellStart"/>
      <w:r w:rsidRPr="000E38D8">
        <w:rPr>
          <w:rFonts w:cs="Times New Roman"/>
          <w:szCs w:val="26"/>
        </w:rPr>
        <w:t>việc</w:t>
      </w:r>
      <w:proofErr w:type="spellEnd"/>
      <w:r w:rsidRPr="000E38D8">
        <w:rPr>
          <w:rFonts w:cs="Times New Roman"/>
          <w:szCs w:val="26"/>
        </w:rPr>
        <w:t xml:space="preserve"> </w:t>
      </w:r>
      <w:proofErr w:type="spellStart"/>
      <w:r w:rsidRPr="000E38D8">
        <w:rPr>
          <w:rFonts w:cs="Times New Roman"/>
          <w:szCs w:val="26"/>
        </w:rPr>
        <w:t>quản</w:t>
      </w:r>
      <w:proofErr w:type="spellEnd"/>
      <w:r w:rsidRPr="000E38D8">
        <w:rPr>
          <w:rFonts w:cs="Times New Roman"/>
          <w:szCs w:val="26"/>
        </w:rPr>
        <w:t xml:space="preserve"> </w:t>
      </w:r>
      <w:proofErr w:type="spellStart"/>
      <w:r w:rsidRPr="000E38D8">
        <w:rPr>
          <w:rFonts w:cs="Times New Roman"/>
          <w:szCs w:val="26"/>
        </w:rPr>
        <w:t>lý</w:t>
      </w:r>
      <w:proofErr w:type="spellEnd"/>
      <w:r w:rsidRPr="000E38D8">
        <w:rPr>
          <w:rFonts w:cs="Times New Roman"/>
          <w:szCs w:val="26"/>
        </w:rPr>
        <w:t xml:space="preserve"> </w:t>
      </w:r>
      <w:proofErr w:type="spellStart"/>
      <w:r w:rsidRPr="000E38D8">
        <w:rPr>
          <w:rFonts w:cs="Times New Roman"/>
          <w:szCs w:val="26"/>
        </w:rPr>
        <w:t>hoạt</w:t>
      </w:r>
      <w:proofErr w:type="spellEnd"/>
      <w:r w:rsidRPr="000E38D8">
        <w:rPr>
          <w:rFonts w:cs="Times New Roman"/>
          <w:szCs w:val="26"/>
        </w:rPr>
        <w:t xml:space="preserve"> </w:t>
      </w:r>
      <w:proofErr w:type="spellStart"/>
      <w:r w:rsidRPr="000E38D8">
        <w:rPr>
          <w:rFonts w:cs="Times New Roman"/>
          <w:szCs w:val="26"/>
        </w:rPr>
        <w:t>động</w:t>
      </w:r>
      <w:proofErr w:type="spellEnd"/>
      <w:r w:rsidRPr="000E38D8">
        <w:rPr>
          <w:rFonts w:cs="Times New Roman"/>
          <w:szCs w:val="26"/>
        </w:rPr>
        <w:t xml:space="preserve"> </w:t>
      </w:r>
      <w:proofErr w:type="spellStart"/>
      <w:r w:rsidRPr="000E38D8">
        <w:rPr>
          <w:rFonts w:cs="Times New Roman"/>
          <w:szCs w:val="26"/>
        </w:rPr>
        <w:t>nạo</w:t>
      </w:r>
      <w:proofErr w:type="spellEnd"/>
      <w:r w:rsidRPr="000E38D8">
        <w:rPr>
          <w:rFonts w:cs="Times New Roman"/>
          <w:szCs w:val="26"/>
        </w:rPr>
        <w:t xml:space="preserve"> </w:t>
      </w:r>
      <w:proofErr w:type="spellStart"/>
      <w:r w:rsidRPr="000E38D8">
        <w:rPr>
          <w:rFonts w:cs="Times New Roman"/>
          <w:szCs w:val="26"/>
        </w:rPr>
        <w:t>vét</w:t>
      </w:r>
      <w:proofErr w:type="spellEnd"/>
      <w:r w:rsidRPr="000E38D8">
        <w:rPr>
          <w:rFonts w:cs="Times New Roman"/>
          <w:szCs w:val="26"/>
        </w:rPr>
        <w:t xml:space="preserve"> </w:t>
      </w:r>
      <w:proofErr w:type="spellStart"/>
      <w:r w:rsidRPr="000E38D8">
        <w:rPr>
          <w:rFonts w:cs="Times New Roman"/>
          <w:szCs w:val="26"/>
        </w:rPr>
        <w:t>trong</w:t>
      </w:r>
      <w:proofErr w:type="spellEnd"/>
      <w:r w:rsidRPr="000E38D8">
        <w:rPr>
          <w:rFonts w:cs="Times New Roman"/>
          <w:szCs w:val="26"/>
        </w:rPr>
        <w:t xml:space="preserve"> </w:t>
      </w:r>
      <w:proofErr w:type="spellStart"/>
      <w:r w:rsidRPr="000E38D8">
        <w:rPr>
          <w:rFonts w:cs="Times New Roman"/>
          <w:szCs w:val="26"/>
        </w:rPr>
        <w:t>vùng</w:t>
      </w:r>
      <w:proofErr w:type="spellEnd"/>
      <w:r w:rsidRPr="000E38D8">
        <w:rPr>
          <w:rFonts w:cs="Times New Roman"/>
          <w:szCs w:val="26"/>
        </w:rPr>
        <w:t xml:space="preserve"> </w:t>
      </w:r>
      <w:proofErr w:type="spellStart"/>
      <w:r w:rsidRPr="000E38D8">
        <w:rPr>
          <w:rFonts w:cs="Times New Roman"/>
          <w:szCs w:val="26"/>
        </w:rPr>
        <w:t>nước</w:t>
      </w:r>
      <w:proofErr w:type="spellEnd"/>
      <w:r w:rsidRPr="000E38D8">
        <w:rPr>
          <w:rFonts w:cs="Times New Roman"/>
          <w:szCs w:val="26"/>
        </w:rPr>
        <w:t xml:space="preserve"> </w:t>
      </w:r>
      <w:proofErr w:type="spellStart"/>
      <w:r w:rsidRPr="000E38D8">
        <w:rPr>
          <w:rFonts w:cs="Times New Roman"/>
          <w:szCs w:val="26"/>
        </w:rPr>
        <w:t>cảng</w:t>
      </w:r>
      <w:proofErr w:type="spellEnd"/>
      <w:r w:rsidRPr="000E38D8">
        <w:rPr>
          <w:rFonts w:cs="Times New Roman"/>
          <w:szCs w:val="26"/>
        </w:rPr>
        <w:t xml:space="preserve"> </w:t>
      </w:r>
      <w:proofErr w:type="spellStart"/>
      <w:r w:rsidRPr="000E38D8">
        <w:rPr>
          <w:rFonts w:cs="Times New Roman"/>
          <w:szCs w:val="26"/>
        </w:rPr>
        <w:t>biển</w:t>
      </w:r>
      <w:proofErr w:type="spellEnd"/>
      <w:r w:rsidRPr="000E38D8">
        <w:rPr>
          <w:rFonts w:cs="Times New Roman"/>
          <w:szCs w:val="26"/>
        </w:rPr>
        <w:t xml:space="preserve"> </w:t>
      </w:r>
      <w:proofErr w:type="spellStart"/>
      <w:r w:rsidRPr="000E38D8">
        <w:rPr>
          <w:rFonts w:cs="Times New Roman"/>
          <w:szCs w:val="26"/>
        </w:rPr>
        <w:t>và</w:t>
      </w:r>
      <w:proofErr w:type="spellEnd"/>
      <w:r w:rsidRPr="000E38D8">
        <w:rPr>
          <w:rFonts w:cs="Times New Roman"/>
          <w:szCs w:val="26"/>
        </w:rPr>
        <w:t xml:space="preserve"> </w:t>
      </w:r>
      <w:proofErr w:type="spellStart"/>
      <w:r w:rsidRPr="000E38D8">
        <w:rPr>
          <w:rFonts w:cs="Times New Roman"/>
          <w:szCs w:val="26"/>
        </w:rPr>
        <w:t>vùng</w:t>
      </w:r>
      <w:proofErr w:type="spellEnd"/>
      <w:r w:rsidRPr="000E38D8">
        <w:rPr>
          <w:rFonts w:cs="Times New Roman"/>
          <w:szCs w:val="26"/>
        </w:rPr>
        <w:t xml:space="preserve"> </w:t>
      </w:r>
      <w:proofErr w:type="spellStart"/>
      <w:r w:rsidRPr="000E38D8">
        <w:rPr>
          <w:rFonts w:cs="Times New Roman"/>
          <w:szCs w:val="26"/>
        </w:rPr>
        <w:t>nước</w:t>
      </w:r>
      <w:proofErr w:type="spellEnd"/>
      <w:r w:rsidRPr="000E38D8">
        <w:rPr>
          <w:rFonts w:cs="Times New Roman"/>
          <w:szCs w:val="26"/>
        </w:rPr>
        <w:t xml:space="preserve"> </w:t>
      </w:r>
      <w:proofErr w:type="spellStart"/>
      <w:r w:rsidRPr="000E38D8">
        <w:rPr>
          <w:rFonts w:cs="Times New Roman"/>
          <w:szCs w:val="26"/>
        </w:rPr>
        <w:t>đường</w:t>
      </w:r>
      <w:proofErr w:type="spellEnd"/>
      <w:r w:rsidRPr="000E38D8">
        <w:rPr>
          <w:rFonts w:cs="Times New Roman"/>
          <w:szCs w:val="26"/>
        </w:rPr>
        <w:t xml:space="preserve"> </w:t>
      </w:r>
      <w:proofErr w:type="spellStart"/>
      <w:r w:rsidRPr="000E38D8">
        <w:rPr>
          <w:rFonts w:cs="Times New Roman"/>
          <w:szCs w:val="26"/>
        </w:rPr>
        <w:t>thủy</w:t>
      </w:r>
      <w:proofErr w:type="spellEnd"/>
      <w:r w:rsidRPr="000E38D8">
        <w:rPr>
          <w:rFonts w:cs="Times New Roman"/>
          <w:szCs w:val="26"/>
        </w:rPr>
        <w:t xml:space="preserve"> </w:t>
      </w:r>
      <w:proofErr w:type="spellStart"/>
      <w:r w:rsidRPr="000E38D8">
        <w:rPr>
          <w:rFonts w:cs="Times New Roman"/>
          <w:szCs w:val="26"/>
        </w:rPr>
        <w:t>nội</w:t>
      </w:r>
      <w:proofErr w:type="spellEnd"/>
      <w:r w:rsidRPr="000E38D8">
        <w:rPr>
          <w:rFonts w:cs="Times New Roman"/>
          <w:szCs w:val="26"/>
        </w:rPr>
        <w:t xml:space="preserve"> </w:t>
      </w:r>
      <w:proofErr w:type="spellStart"/>
      <w:r w:rsidRPr="000E38D8">
        <w:rPr>
          <w:rFonts w:cs="Times New Roman"/>
          <w:szCs w:val="26"/>
        </w:rPr>
        <w:t>địa</w:t>
      </w:r>
      <w:proofErr w:type="spellEnd"/>
      <w:r w:rsidRPr="000E38D8">
        <w:rPr>
          <w:rFonts w:cs="Times New Roman"/>
          <w:szCs w:val="26"/>
        </w:rPr>
        <w:t xml:space="preserve">. </w:t>
      </w:r>
    </w:p>
    <w:p w14:paraId="20D481B8" w14:textId="77777777" w:rsidR="00EC7215" w:rsidRPr="000E38D8" w:rsidRDefault="00EC7215" w:rsidP="00EC7215">
      <w:pPr>
        <w:spacing w:after="0" w:line="240" w:lineRule="auto"/>
        <w:ind w:firstLine="567"/>
        <w:rPr>
          <w:rFonts w:cs="Times New Roman"/>
          <w:szCs w:val="26"/>
        </w:rPr>
      </w:pPr>
      <w:proofErr w:type="gramStart"/>
      <w:r w:rsidRPr="000E38D8">
        <w:rPr>
          <w:rFonts w:cs="Times New Roman"/>
          <w:szCs w:val="26"/>
        </w:rPr>
        <w:t>...(</w:t>
      </w:r>
      <w:proofErr w:type="gramEnd"/>
      <w:r w:rsidRPr="000E38D8">
        <w:rPr>
          <w:rFonts w:cs="Times New Roman"/>
          <w:szCs w:val="26"/>
        </w:rPr>
        <w:t xml:space="preserve">1)… </w:t>
      </w:r>
      <w:proofErr w:type="spellStart"/>
      <w:r w:rsidRPr="000E38D8">
        <w:rPr>
          <w:rFonts w:cs="Times New Roman"/>
          <w:szCs w:val="26"/>
        </w:rPr>
        <w:t>kính</w:t>
      </w:r>
      <w:proofErr w:type="spellEnd"/>
      <w:r w:rsidRPr="000E38D8">
        <w:rPr>
          <w:rFonts w:cs="Times New Roman"/>
          <w:szCs w:val="26"/>
        </w:rPr>
        <w:t xml:space="preserve"> </w:t>
      </w:r>
      <w:proofErr w:type="spellStart"/>
      <w:r w:rsidRPr="000E38D8">
        <w:rPr>
          <w:rFonts w:cs="Times New Roman"/>
          <w:szCs w:val="26"/>
        </w:rPr>
        <w:t>đề</w:t>
      </w:r>
      <w:proofErr w:type="spellEnd"/>
      <w:r w:rsidRPr="000E38D8">
        <w:rPr>
          <w:rFonts w:cs="Times New Roman"/>
          <w:szCs w:val="26"/>
        </w:rPr>
        <w:t xml:space="preserve"> </w:t>
      </w:r>
      <w:proofErr w:type="spellStart"/>
      <w:r w:rsidRPr="000E38D8">
        <w:rPr>
          <w:rFonts w:cs="Times New Roman"/>
          <w:szCs w:val="26"/>
        </w:rPr>
        <w:t>nghị</w:t>
      </w:r>
      <w:proofErr w:type="spellEnd"/>
      <w:r w:rsidRPr="000E38D8">
        <w:rPr>
          <w:rFonts w:cs="Times New Roman"/>
          <w:szCs w:val="26"/>
        </w:rPr>
        <w:t xml:space="preserve"> </w:t>
      </w:r>
      <w:proofErr w:type="spellStart"/>
      <w:r w:rsidRPr="000E38D8">
        <w:rPr>
          <w:rFonts w:cs="Times New Roman"/>
          <w:szCs w:val="26"/>
        </w:rPr>
        <w:t>Ủy</w:t>
      </w:r>
      <w:proofErr w:type="spellEnd"/>
      <w:r w:rsidRPr="000E38D8">
        <w:rPr>
          <w:rFonts w:cs="Times New Roman"/>
          <w:szCs w:val="26"/>
        </w:rPr>
        <w:t xml:space="preserve"> ban </w:t>
      </w:r>
      <w:proofErr w:type="spellStart"/>
      <w:r w:rsidRPr="000E38D8">
        <w:rPr>
          <w:rFonts w:cs="Times New Roman"/>
          <w:szCs w:val="26"/>
        </w:rPr>
        <w:t>nhân</w:t>
      </w:r>
      <w:proofErr w:type="spellEnd"/>
      <w:r w:rsidRPr="000E38D8">
        <w:rPr>
          <w:rFonts w:cs="Times New Roman"/>
          <w:szCs w:val="26"/>
        </w:rPr>
        <w:t xml:space="preserve"> </w:t>
      </w:r>
      <w:proofErr w:type="spellStart"/>
      <w:r w:rsidRPr="000E38D8">
        <w:rPr>
          <w:rFonts w:cs="Times New Roman"/>
          <w:szCs w:val="26"/>
        </w:rPr>
        <w:t>dân</w:t>
      </w:r>
      <w:proofErr w:type="spellEnd"/>
      <w:r w:rsidRPr="000E38D8">
        <w:rPr>
          <w:rFonts w:cs="Times New Roman"/>
          <w:szCs w:val="26"/>
        </w:rPr>
        <w:t xml:space="preserve"> </w:t>
      </w:r>
      <w:proofErr w:type="spellStart"/>
      <w:r w:rsidRPr="000E38D8">
        <w:rPr>
          <w:rFonts w:cs="Times New Roman"/>
          <w:szCs w:val="26"/>
        </w:rPr>
        <w:t>tỉnh</w:t>
      </w:r>
      <w:proofErr w:type="spellEnd"/>
      <w:r w:rsidRPr="000E38D8">
        <w:rPr>
          <w:rFonts w:cs="Times New Roman"/>
          <w:szCs w:val="26"/>
        </w:rPr>
        <w:t>/</w:t>
      </w:r>
      <w:proofErr w:type="spellStart"/>
      <w:r w:rsidRPr="000E38D8">
        <w:rPr>
          <w:rFonts w:cs="Times New Roman"/>
          <w:szCs w:val="26"/>
        </w:rPr>
        <w:t>thành</w:t>
      </w:r>
      <w:proofErr w:type="spellEnd"/>
      <w:r w:rsidRPr="000E38D8">
        <w:rPr>
          <w:rFonts w:cs="Times New Roman"/>
          <w:szCs w:val="26"/>
        </w:rPr>
        <w:t xml:space="preserve"> </w:t>
      </w:r>
      <w:proofErr w:type="spellStart"/>
      <w:r w:rsidRPr="000E38D8">
        <w:rPr>
          <w:rFonts w:cs="Times New Roman"/>
          <w:szCs w:val="26"/>
        </w:rPr>
        <w:t>phố</w:t>
      </w:r>
      <w:proofErr w:type="spellEnd"/>
      <w:r w:rsidRPr="000E38D8">
        <w:rPr>
          <w:rFonts w:cs="Times New Roman"/>
          <w:szCs w:val="26"/>
        </w:rPr>
        <w:t xml:space="preserve"> …(3)…. </w:t>
      </w:r>
      <w:proofErr w:type="spellStart"/>
      <w:r w:rsidRPr="000E38D8">
        <w:rPr>
          <w:rFonts w:cs="Times New Roman"/>
          <w:szCs w:val="26"/>
        </w:rPr>
        <w:t>xem</w:t>
      </w:r>
      <w:proofErr w:type="spellEnd"/>
      <w:r w:rsidRPr="000E38D8">
        <w:rPr>
          <w:rFonts w:cs="Times New Roman"/>
          <w:szCs w:val="26"/>
        </w:rPr>
        <w:t xml:space="preserve"> </w:t>
      </w:r>
      <w:proofErr w:type="spellStart"/>
      <w:r w:rsidRPr="000E38D8">
        <w:rPr>
          <w:rFonts w:cs="Times New Roman"/>
          <w:szCs w:val="26"/>
        </w:rPr>
        <w:t>xét</w:t>
      </w:r>
      <w:proofErr w:type="spellEnd"/>
      <w:r w:rsidRPr="000E38D8">
        <w:rPr>
          <w:rFonts w:cs="Times New Roman"/>
          <w:szCs w:val="26"/>
        </w:rPr>
        <w:t xml:space="preserve">, </w:t>
      </w:r>
      <w:proofErr w:type="spellStart"/>
      <w:r w:rsidRPr="000E38D8">
        <w:rPr>
          <w:rFonts w:cs="Times New Roman"/>
          <w:szCs w:val="26"/>
        </w:rPr>
        <w:t>chấp</w:t>
      </w:r>
      <w:proofErr w:type="spellEnd"/>
      <w:r w:rsidRPr="000E38D8">
        <w:rPr>
          <w:rFonts w:cs="Times New Roman"/>
          <w:szCs w:val="26"/>
        </w:rPr>
        <w:t xml:space="preserve"> </w:t>
      </w:r>
      <w:proofErr w:type="spellStart"/>
      <w:r w:rsidRPr="000E38D8">
        <w:rPr>
          <w:rFonts w:cs="Times New Roman"/>
          <w:szCs w:val="26"/>
        </w:rPr>
        <w:t>thuận</w:t>
      </w:r>
      <w:proofErr w:type="spellEnd"/>
      <w:r w:rsidRPr="000E38D8">
        <w:rPr>
          <w:rFonts w:cs="Times New Roman"/>
          <w:szCs w:val="26"/>
        </w:rPr>
        <w:t>.</w:t>
      </w:r>
    </w:p>
    <w:p w14:paraId="13813501" w14:textId="77777777" w:rsidR="00EC7215" w:rsidRPr="000E38D8" w:rsidRDefault="00EC7215" w:rsidP="00EC7215">
      <w:pPr>
        <w:spacing w:after="0" w:line="240" w:lineRule="auto"/>
        <w:rPr>
          <w:rFonts w:cs="Times New Roman"/>
          <w:szCs w:val="26"/>
        </w:rPr>
      </w:pPr>
      <w:r w:rsidRPr="000E38D8">
        <w:rPr>
          <w:rFonts w:cs="Times New Roman"/>
          <w:b/>
          <w:bCs/>
          <w:iCs/>
          <w:szCs w:val="26"/>
          <w:lang w:val="vi-VN"/>
        </w:rPr>
        <w:t> </w:t>
      </w:r>
    </w:p>
    <w:tbl>
      <w:tblPr>
        <w:tblW w:w="8897" w:type="dxa"/>
        <w:tblLayout w:type="fixed"/>
        <w:tblLook w:val="0000" w:firstRow="0" w:lastRow="0" w:firstColumn="0" w:lastColumn="0" w:noHBand="0" w:noVBand="0"/>
      </w:tblPr>
      <w:tblGrid>
        <w:gridCol w:w="3085"/>
        <w:gridCol w:w="5812"/>
      </w:tblGrid>
      <w:tr w:rsidR="000E38D8" w:rsidRPr="000E38D8" w14:paraId="28DD3FB5" w14:textId="77777777" w:rsidTr="009872C2">
        <w:tc>
          <w:tcPr>
            <w:tcW w:w="3085" w:type="dxa"/>
            <w:shd w:val="clear" w:color="auto" w:fill="auto"/>
          </w:tcPr>
          <w:p w14:paraId="5EDB33F0" w14:textId="77777777" w:rsidR="00EC7215" w:rsidRPr="000E38D8" w:rsidRDefault="00EC7215" w:rsidP="009872C2">
            <w:pPr>
              <w:widowControl w:val="0"/>
              <w:spacing w:after="0" w:line="240" w:lineRule="auto"/>
              <w:ind w:left="-108"/>
              <w:rPr>
                <w:rFonts w:cs="Times New Roman"/>
                <w:szCs w:val="26"/>
              </w:rPr>
            </w:pPr>
            <w:proofErr w:type="spellStart"/>
            <w:r w:rsidRPr="000E38D8">
              <w:rPr>
                <w:rFonts w:cs="Times New Roman"/>
                <w:b/>
                <w:bCs/>
                <w:i/>
                <w:iCs/>
                <w:szCs w:val="26"/>
              </w:rPr>
              <w:t>Nơi</w:t>
            </w:r>
            <w:proofErr w:type="spellEnd"/>
            <w:r w:rsidRPr="000E38D8">
              <w:rPr>
                <w:rFonts w:cs="Times New Roman"/>
                <w:b/>
                <w:bCs/>
                <w:i/>
                <w:iCs/>
                <w:szCs w:val="26"/>
              </w:rPr>
              <w:t xml:space="preserve"> </w:t>
            </w:r>
            <w:proofErr w:type="spellStart"/>
            <w:r w:rsidRPr="000E38D8">
              <w:rPr>
                <w:rFonts w:cs="Times New Roman"/>
                <w:b/>
                <w:bCs/>
                <w:i/>
                <w:iCs/>
                <w:szCs w:val="26"/>
              </w:rPr>
              <w:t>nhận</w:t>
            </w:r>
            <w:proofErr w:type="spellEnd"/>
            <w:r w:rsidRPr="000E38D8">
              <w:rPr>
                <w:rFonts w:cs="Times New Roman"/>
                <w:b/>
                <w:bCs/>
                <w:i/>
                <w:iCs/>
                <w:szCs w:val="26"/>
                <w:lang w:val="vi-VN"/>
              </w:rPr>
              <w:t>:</w:t>
            </w:r>
            <w:r w:rsidRPr="000E38D8">
              <w:rPr>
                <w:rFonts w:cs="Times New Roman"/>
                <w:b/>
                <w:bCs/>
                <w:i/>
                <w:iCs/>
                <w:szCs w:val="26"/>
              </w:rPr>
              <w:br/>
            </w:r>
            <w:r w:rsidRPr="000E38D8">
              <w:rPr>
                <w:rFonts w:cs="Times New Roman"/>
                <w:szCs w:val="26"/>
              </w:rPr>
              <w:t xml:space="preserve">- Như </w:t>
            </w:r>
            <w:proofErr w:type="spellStart"/>
            <w:r w:rsidRPr="000E38D8">
              <w:rPr>
                <w:rFonts w:cs="Times New Roman"/>
                <w:szCs w:val="26"/>
              </w:rPr>
              <w:t>trên</w:t>
            </w:r>
            <w:proofErr w:type="spellEnd"/>
            <w:r w:rsidRPr="000E38D8">
              <w:rPr>
                <w:rFonts w:cs="Times New Roman"/>
                <w:szCs w:val="26"/>
              </w:rPr>
              <w:t>;</w:t>
            </w:r>
          </w:p>
          <w:p w14:paraId="1A647075" w14:textId="77777777" w:rsidR="00EC7215" w:rsidRPr="000E38D8" w:rsidRDefault="00EC7215" w:rsidP="009872C2">
            <w:pPr>
              <w:widowControl w:val="0"/>
              <w:spacing w:after="0" w:line="240" w:lineRule="auto"/>
              <w:ind w:left="-108"/>
              <w:rPr>
                <w:rFonts w:cs="Times New Roman"/>
                <w:szCs w:val="26"/>
              </w:rPr>
            </w:pPr>
            <w:r w:rsidRPr="000E38D8">
              <w:rPr>
                <w:rFonts w:cs="Times New Roman"/>
                <w:szCs w:val="26"/>
              </w:rPr>
              <w:t xml:space="preserve">- </w:t>
            </w:r>
            <w:proofErr w:type="gramStart"/>
            <w:r w:rsidRPr="000E38D8">
              <w:rPr>
                <w:rFonts w:cs="Times New Roman"/>
                <w:szCs w:val="26"/>
              </w:rPr>
              <w:t>Lưu:…</w:t>
            </w:r>
            <w:proofErr w:type="gramEnd"/>
          </w:p>
        </w:tc>
        <w:tc>
          <w:tcPr>
            <w:tcW w:w="5812" w:type="dxa"/>
            <w:shd w:val="clear" w:color="auto" w:fill="auto"/>
          </w:tcPr>
          <w:p w14:paraId="1A3AEC0F" w14:textId="77777777" w:rsidR="00EC7215" w:rsidRPr="000E38D8" w:rsidRDefault="00EC7215" w:rsidP="009872C2">
            <w:pPr>
              <w:widowControl w:val="0"/>
              <w:spacing w:after="0" w:line="240" w:lineRule="auto"/>
              <w:jc w:val="center"/>
              <w:rPr>
                <w:rFonts w:cs="Times New Roman"/>
                <w:szCs w:val="26"/>
              </w:rPr>
            </w:pPr>
            <w:r w:rsidRPr="000E38D8">
              <w:rPr>
                <w:rFonts w:cs="Times New Roman"/>
                <w:szCs w:val="26"/>
              </w:rPr>
              <w:t>…</w:t>
            </w:r>
            <w:proofErr w:type="gramStart"/>
            <w:r w:rsidRPr="000E38D8">
              <w:rPr>
                <w:rFonts w:cs="Times New Roman"/>
                <w:szCs w:val="26"/>
              </w:rPr>
              <w:t>…..</w:t>
            </w:r>
            <w:proofErr w:type="gramEnd"/>
            <w:r w:rsidRPr="000E38D8">
              <w:rPr>
                <w:rFonts w:cs="Times New Roman"/>
                <w:szCs w:val="26"/>
              </w:rPr>
              <w:t>(4)…..</w:t>
            </w:r>
          </w:p>
          <w:p w14:paraId="617EADB9" w14:textId="77777777" w:rsidR="00EC7215" w:rsidRPr="000E38D8" w:rsidRDefault="00EC7215" w:rsidP="009872C2">
            <w:pPr>
              <w:widowControl w:val="0"/>
              <w:spacing w:after="0" w:line="240" w:lineRule="auto"/>
              <w:jc w:val="center"/>
              <w:rPr>
                <w:rFonts w:cs="Times New Roman"/>
                <w:i/>
                <w:iCs/>
                <w:szCs w:val="26"/>
              </w:rPr>
            </w:pPr>
            <w:r w:rsidRPr="000E38D8">
              <w:rPr>
                <w:rFonts w:cs="Times New Roman"/>
                <w:i/>
                <w:iCs/>
                <w:szCs w:val="26"/>
                <w:lang w:val="vi-VN"/>
              </w:rPr>
              <w:t>(Ký</w:t>
            </w:r>
            <w:r w:rsidRPr="000E38D8">
              <w:rPr>
                <w:rFonts w:cs="Times New Roman"/>
                <w:i/>
                <w:iCs/>
                <w:szCs w:val="26"/>
              </w:rPr>
              <w:t>,</w:t>
            </w:r>
            <w:r w:rsidRPr="000E38D8">
              <w:rPr>
                <w:rFonts w:cs="Times New Roman"/>
                <w:i/>
                <w:iCs/>
                <w:szCs w:val="26"/>
                <w:lang w:val="vi-VN"/>
              </w:rPr>
              <w:t> gh</w:t>
            </w:r>
            <w:proofErr w:type="spellStart"/>
            <w:r w:rsidRPr="000E38D8">
              <w:rPr>
                <w:rFonts w:cs="Times New Roman"/>
                <w:i/>
                <w:iCs/>
                <w:szCs w:val="26"/>
              </w:rPr>
              <w:t>i</w:t>
            </w:r>
            <w:proofErr w:type="spellEnd"/>
            <w:r w:rsidRPr="000E38D8">
              <w:rPr>
                <w:rFonts w:cs="Times New Roman"/>
                <w:i/>
                <w:iCs/>
                <w:szCs w:val="26"/>
              </w:rPr>
              <w:t> </w:t>
            </w:r>
            <w:r w:rsidRPr="000E38D8">
              <w:rPr>
                <w:rFonts w:cs="Times New Roman"/>
                <w:i/>
                <w:iCs/>
                <w:szCs w:val="26"/>
                <w:lang w:val="vi-VN"/>
              </w:rPr>
              <w:t>họ tên</w:t>
            </w:r>
            <w:r w:rsidRPr="000E38D8">
              <w:rPr>
                <w:rFonts w:cs="Times New Roman"/>
                <w:i/>
                <w:iCs/>
                <w:szCs w:val="26"/>
              </w:rPr>
              <w:t>, </w:t>
            </w:r>
            <w:r w:rsidRPr="000E38D8">
              <w:rPr>
                <w:rFonts w:cs="Times New Roman"/>
                <w:i/>
                <w:iCs/>
                <w:szCs w:val="26"/>
                <w:lang w:val="vi-VN"/>
              </w:rPr>
              <w:t>c</w:t>
            </w:r>
            <w:r w:rsidRPr="000E38D8">
              <w:rPr>
                <w:rFonts w:cs="Times New Roman"/>
                <w:i/>
                <w:iCs/>
                <w:szCs w:val="26"/>
              </w:rPr>
              <w:t>h</w:t>
            </w:r>
            <w:r w:rsidRPr="000E38D8">
              <w:rPr>
                <w:rFonts w:cs="Times New Roman"/>
                <w:i/>
                <w:iCs/>
                <w:szCs w:val="26"/>
                <w:lang w:val="vi-VN"/>
              </w:rPr>
              <w:t>ức danh</w:t>
            </w:r>
            <w:r w:rsidRPr="000E38D8">
              <w:rPr>
                <w:rFonts w:cs="Times New Roman"/>
                <w:i/>
                <w:iCs/>
                <w:szCs w:val="26"/>
              </w:rPr>
              <w:t>,</w:t>
            </w:r>
            <w:r w:rsidRPr="000E38D8">
              <w:rPr>
                <w:rFonts w:cs="Times New Roman"/>
                <w:i/>
                <w:iCs/>
                <w:szCs w:val="26"/>
                <w:lang w:val="vi-VN"/>
              </w:rPr>
              <w:t> đóng d</w:t>
            </w:r>
            <w:proofErr w:type="spellStart"/>
            <w:r w:rsidRPr="000E38D8">
              <w:rPr>
                <w:rFonts w:cs="Times New Roman"/>
                <w:i/>
                <w:iCs/>
                <w:szCs w:val="26"/>
              </w:rPr>
              <w:t>ấu</w:t>
            </w:r>
            <w:proofErr w:type="spellEnd"/>
            <w:r w:rsidRPr="000E38D8">
              <w:rPr>
                <w:rFonts w:cs="Times New Roman"/>
                <w:i/>
                <w:iCs/>
                <w:szCs w:val="26"/>
              </w:rPr>
              <w:t>,</w:t>
            </w:r>
          </w:p>
          <w:p w14:paraId="53DB8DD6" w14:textId="77777777" w:rsidR="00EC7215" w:rsidRPr="000E38D8" w:rsidRDefault="00EC7215" w:rsidP="009872C2">
            <w:pPr>
              <w:widowControl w:val="0"/>
              <w:spacing w:after="0" w:line="240" w:lineRule="auto"/>
              <w:jc w:val="center"/>
              <w:rPr>
                <w:rFonts w:cs="Times New Roman"/>
                <w:i/>
                <w:szCs w:val="26"/>
              </w:rPr>
            </w:pPr>
            <w:r w:rsidRPr="000E38D8">
              <w:rPr>
                <w:rFonts w:cs="Times New Roman"/>
                <w:i/>
                <w:iCs/>
                <w:szCs w:val="26"/>
              </w:rPr>
              <w:t xml:space="preserve"> </w:t>
            </w:r>
            <w:proofErr w:type="spellStart"/>
            <w:r w:rsidRPr="000E38D8">
              <w:rPr>
                <w:rFonts w:cs="Times New Roman"/>
                <w:i/>
                <w:iCs/>
                <w:szCs w:val="26"/>
              </w:rPr>
              <w:t>hoặc</w:t>
            </w:r>
            <w:proofErr w:type="spellEnd"/>
            <w:r w:rsidRPr="000E38D8">
              <w:rPr>
                <w:rFonts w:cs="Times New Roman"/>
                <w:i/>
                <w:iCs/>
                <w:szCs w:val="26"/>
              </w:rPr>
              <w:t xml:space="preserve"> </w:t>
            </w:r>
            <w:proofErr w:type="spellStart"/>
            <w:r w:rsidRPr="000E38D8">
              <w:rPr>
                <w:rFonts w:cs="Times New Roman"/>
                <w:i/>
                <w:iCs/>
                <w:szCs w:val="26"/>
              </w:rPr>
              <w:t>chữ</w:t>
            </w:r>
            <w:proofErr w:type="spellEnd"/>
            <w:r w:rsidRPr="000E38D8">
              <w:rPr>
                <w:rFonts w:cs="Times New Roman"/>
                <w:i/>
                <w:iCs/>
                <w:szCs w:val="26"/>
              </w:rPr>
              <w:t xml:space="preserve"> </w:t>
            </w:r>
            <w:proofErr w:type="spellStart"/>
            <w:r w:rsidRPr="000E38D8">
              <w:rPr>
                <w:rFonts w:cs="Times New Roman"/>
                <w:i/>
                <w:iCs/>
                <w:szCs w:val="26"/>
              </w:rPr>
              <w:t>ký</w:t>
            </w:r>
            <w:proofErr w:type="spellEnd"/>
            <w:r w:rsidRPr="000E38D8">
              <w:rPr>
                <w:rFonts w:cs="Times New Roman"/>
                <w:i/>
                <w:iCs/>
                <w:szCs w:val="26"/>
              </w:rPr>
              <w:t xml:space="preserve"> </w:t>
            </w:r>
            <w:proofErr w:type="spellStart"/>
            <w:r w:rsidRPr="000E38D8">
              <w:rPr>
                <w:rFonts w:cs="Times New Roman"/>
                <w:i/>
                <w:iCs/>
                <w:szCs w:val="26"/>
              </w:rPr>
              <w:t>số</w:t>
            </w:r>
            <w:proofErr w:type="spellEnd"/>
            <w:r w:rsidRPr="000E38D8">
              <w:rPr>
                <w:rFonts w:cs="Times New Roman"/>
                <w:i/>
                <w:iCs/>
                <w:szCs w:val="26"/>
              </w:rPr>
              <w:t xml:space="preserve"> </w:t>
            </w:r>
            <w:proofErr w:type="spellStart"/>
            <w:r w:rsidRPr="000E38D8">
              <w:rPr>
                <w:rFonts w:cs="Times New Roman"/>
                <w:i/>
                <w:iCs/>
                <w:szCs w:val="26"/>
              </w:rPr>
              <w:t>hợp</w:t>
            </w:r>
            <w:proofErr w:type="spellEnd"/>
            <w:r w:rsidRPr="000E38D8">
              <w:rPr>
                <w:rFonts w:cs="Times New Roman"/>
                <w:i/>
                <w:iCs/>
                <w:szCs w:val="26"/>
              </w:rPr>
              <w:t xml:space="preserve"> </w:t>
            </w:r>
            <w:proofErr w:type="spellStart"/>
            <w:r w:rsidRPr="000E38D8">
              <w:rPr>
                <w:rFonts w:cs="Times New Roman"/>
                <w:i/>
                <w:iCs/>
                <w:szCs w:val="26"/>
              </w:rPr>
              <w:t>lệ</w:t>
            </w:r>
            <w:proofErr w:type="spellEnd"/>
            <w:r w:rsidRPr="000E38D8">
              <w:rPr>
                <w:rFonts w:cs="Times New Roman"/>
                <w:i/>
                <w:iCs/>
                <w:szCs w:val="26"/>
              </w:rPr>
              <w:t xml:space="preserve"> </w:t>
            </w:r>
            <w:proofErr w:type="spellStart"/>
            <w:r w:rsidRPr="000E38D8">
              <w:rPr>
                <w:rFonts w:cs="Times New Roman"/>
                <w:i/>
                <w:iCs/>
                <w:szCs w:val="26"/>
              </w:rPr>
              <w:t>của</w:t>
            </w:r>
            <w:proofErr w:type="spellEnd"/>
            <w:r w:rsidRPr="000E38D8">
              <w:rPr>
                <w:rFonts w:cs="Times New Roman"/>
                <w:i/>
                <w:iCs/>
                <w:szCs w:val="26"/>
              </w:rPr>
              <w:t xml:space="preserve"> </w:t>
            </w:r>
            <w:proofErr w:type="spellStart"/>
            <w:r w:rsidRPr="000E38D8">
              <w:rPr>
                <w:rFonts w:cs="Times New Roman"/>
                <w:i/>
                <w:iCs/>
                <w:szCs w:val="26"/>
              </w:rPr>
              <w:t>tổ</w:t>
            </w:r>
            <w:proofErr w:type="spellEnd"/>
            <w:r w:rsidRPr="000E38D8">
              <w:rPr>
                <w:rFonts w:cs="Times New Roman"/>
                <w:i/>
                <w:iCs/>
                <w:szCs w:val="26"/>
              </w:rPr>
              <w:t xml:space="preserve"> </w:t>
            </w:r>
            <w:proofErr w:type="spellStart"/>
            <w:r w:rsidRPr="000E38D8">
              <w:rPr>
                <w:rFonts w:cs="Times New Roman"/>
                <w:i/>
                <w:iCs/>
                <w:szCs w:val="26"/>
              </w:rPr>
              <w:t>chức</w:t>
            </w:r>
            <w:proofErr w:type="spellEnd"/>
            <w:r w:rsidRPr="000E38D8">
              <w:rPr>
                <w:rFonts w:cs="Times New Roman"/>
                <w:i/>
                <w:iCs/>
                <w:szCs w:val="26"/>
              </w:rPr>
              <w:t xml:space="preserve">, </w:t>
            </w:r>
            <w:proofErr w:type="spellStart"/>
            <w:r w:rsidRPr="000E38D8">
              <w:rPr>
                <w:rFonts w:cs="Times New Roman"/>
                <w:i/>
                <w:iCs/>
                <w:szCs w:val="26"/>
              </w:rPr>
              <w:t>doanh</w:t>
            </w:r>
            <w:proofErr w:type="spellEnd"/>
            <w:r w:rsidRPr="000E38D8">
              <w:rPr>
                <w:rFonts w:cs="Times New Roman"/>
                <w:i/>
                <w:iCs/>
                <w:szCs w:val="26"/>
              </w:rPr>
              <w:t xml:space="preserve"> </w:t>
            </w:r>
            <w:proofErr w:type="spellStart"/>
            <w:r w:rsidRPr="000E38D8">
              <w:rPr>
                <w:rFonts w:cs="Times New Roman"/>
                <w:i/>
                <w:iCs/>
                <w:szCs w:val="26"/>
              </w:rPr>
              <w:t>nghiệp</w:t>
            </w:r>
            <w:proofErr w:type="spellEnd"/>
            <w:r w:rsidRPr="000E38D8">
              <w:rPr>
                <w:rFonts w:cs="Times New Roman"/>
                <w:i/>
                <w:iCs/>
                <w:szCs w:val="26"/>
              </w:rPr>
              <w:t xml:space="preserve"> </w:t>
            </w:r>
            <w:proofErr w:type="spellStart"/>
            <w:r w:rsidRPr="000E38D8">
              <w:rPr>
                <w:rFonts w:cs="Times New Roman"/>
                <w:i/>
                <w:iCs/>
                <w:szCs w:val="26"/>
              </w:rPr>
              <w:t>nếu</w:t>
            </w:r>
            <w:proofErr w:type="spellEnd"/>
            <w:r w:rsidRPr="000E38D8">
              <w:rPr>
                <w:rFonts w:cs="Times New Roman"/>
                <w:i/>
                <w:iCs/>
                <w:szCs w:val="26"/>
              </w:rPr>
              <w:t xml:space="preserve"> </w:t>
            </w:r>
            <w:proofErr w:type="spellStart"/>
            <w:r w:rsidRPr="000E38D8">
              <w:rPr>
                <w:rFonts w:cs="Times New Roman"/>
                <w:i/>
                <w:iCs/>
                <w:szCs w:val="26"/>
              </w:rPr>
              <w:t>thực</w:t>
            </w:r>
            <w:proofErr w:type="spellEnd"/>
            <w:r w:rsidRPr="000E38D8">
              <w:rPr>
                <w:rFonts w:cs="Times New Roman"/>
                <w:i/>
                <w:iCs/>
                <w:szCs w:val="26"/>
              </w:rPr>
              <w:t xml:space="preserve"> </w:t>
            </w:r>
            <w:proofErr w:type="spellStart"/>
            <w:r w:rsidRPr="000E38D8">
              <w:rPr>
                <w:rFonts w:cs="Times New Roman"/>
                <w:i/>
                <w:iCs/>
                <w:szCs w:val="26"/>
              </w:rPr>
              <w:t>hiện</w:t>
            </w:r>
            <w:proofErr w:type="spellEnd"/>
            <w:r w:rsidRPr="000E38D8">
              <w:rPr>
                <w:rFonts w:cs="Times New Roman"/>
                <w:i/>
                <w:iCs/>
                <w:szCs w:val="26"/>
              </w:rPr>
              <w:t xml:space="preserve"> </w:t>
            </w:r>
            <w:proofErr w:type="spellStart"/>
            <w:r w:rsidRPr="000E38D8">
              <w:rPr>
                <w:rFonts w:cs="Times New Roman"/>
                <w:i/>
                <w:iCs/>
                <w:szCs w:val="26"/>
              </w:rPr>
              <w:t>trên</w:t>
            </w:r>
            <w:proofErr w:type="spellEnd"/>
            <w:r w:rsidRPr="000E38D8">
              <w:rPr>
                <w:rFonts w:cs="Times New Roman"/>
                <w:i/>
                <w:iCs/>
                <w:szCs w:val="26"/>
              </w:rPr>
              <w:t xml:space="preserve"> </w:t>
            </w:r>
            <w:proofErr w:type="spellStart"/>
            <w:r w:rsidRPr="000E38D8">
              <w:rPr>
                <w:rFonts w:cs="Times New Roman"/>
                <w:i/>
                <w:iCs/>
                <w:szCs w:val="26"/>
              </w:rPr>
              <w:t>môi</w:t>
            </w:r>
            <w:proofErr w:type="spellEnd"/>
            <w:r w:rsidRPr="000E38D8">
              <w:rPr>
                <w:rFonts w:cs="Times New Roman"/>
                <w:i/>
                <w:iCs/>
                <w:szCs w:val="26"/>
              </w:rPr>
              <w:t xml:space="preserve"> </w:t>
            </w:r>
            <w:proofErr w:type="spellStart"/>
            <w:r w:rsidRPr="000E38D8">
              <w:rPr>
                <w:rFonts w:cs="Times New Roman"/>
                <w:i/>
                <w:iCs/>
                <w:szCs w:val="26"/>
              </w:rPr>
              <w:t>trường</w:t>
            </w:r>
            <w:proofErr w:type="spellEnd"/>
            <w:r w:rsidRPr="000E38D8">
              <w:rPr>
                <w:rFonts w:cs="Times New Roman"/>
                <w:i/>
                <w:iCs/>
                <w:szCs w:val="26"/>
              </w:rPr>
              <w:t xml:space="preserve"> </w:t>
            </w:r>
            <w:proofErr w:type="spellStart"/>
            <w:r w:rsidRPr="000E38D8">
              <w:rPr>
                <w:rFonts w:cs="Times New Roman"/>
                <w:i/>
                <w:iCs/>
                <w:szCs w:val="26"/>
              </w:rPr>
              <w:t>điện</w:t>
            </w:r>
            <w:proofErr w:type="spellEnd"/>
            <w:r w:rsidRPr="000E38D8">
              <w:rPr>
                <w:rFonts w:cs="Times New Roman"/>
                <w:i/>
                <w:iCs/>
                <w:szCs w:val="26"/>
              </w:rPr>
              <w:t xml:space="preserve"> </w:t>
            </w:r>
            <w:proofErr w:type="spellStart"/>
            <w:r w:rsidRPr="000E38D8">
              <w:rPr>
                <w:rFonts w:cs="Times New Roman"/>
                <w:i/>
                <w:iCs/>
                <w:szCs w:val="26"/>
              </w:rPr>
              <w:t>tử</w:t>
            </w:r>
            <w:proofErr w:type="spellEnd"/>
            <w:r w:rsidRPr="000E38D8">
              <w:rPr>
                <w:rFonts w:cs="Times New Roman"/>
                <w:i/>
                <w:iCs/>
                <w:szCs w:val="26"/>
              </w:rPr>
              <w:t>)</w:t>
            </w:r>
          </w:p>
        </w:tc>
      </w:tr>
    </w:tbl>
    <w:p w14:paraId="4AE1CAFC" w14:textId="77777777" w:rsidR="00EC7215" w:rsidRPr="000E38D8" w:rsidRDefault="00EC7215" w:rsidP="00EC7215">
      <w:pPr>
        <w:spacing w:after="0" w:line="240" w:lineRule="auto"/>
        <w:rPr>
          <w:rFonts w:cs="Times New Roman"/>
          <w:b/>
          <w:bCs/>
          <w:i/>
          <w:szCs w:val="28"/>
        </w:rPr>
      </w:pPr>
    </w:p>
    <w:p w14:paraId="53350348" w14:textId="77777777" w:rsidR="00EC7215" w:rsidRPr="000E38D8" w:rsidRDefault="00EC7215" w:rsidP="00EC7215">
      <w:pPr>
        <w:spacing w:after="0" w:line="240" w:lineRule="auto"/>
        <w:rPr>
          <w:rFonts w:cs="Times New Roman"/>
          <w:b/>
          <w:bCs/>
          <w:i/>
          <w:szCs w:val="28"/>
        </w:rPr>
      </w:pPr>
    </w:p>
    <w:p w14:paraId="33CBC3EA" w14:textId="77777777" w:rsidR="00EC7215" w:rsidRPr="000E38D8" w:rsidRDefault="00EC7215" w:rsidP="00EC7215">
      <w:pPr>
        <w:spacing w:after="0" w:line="240" w:lineRule="auto"/>
        <w:rPr>
          <w:rFonts w:cs="Times New Roman"/>
          <w:b/>
          <w:bCs/>
          <w:i/>
          <w:szCs w:val="28"/>
        </w:rPr>
      </w:pPr>
    </w:p>
    <w:p w14:paraId="2B27AAEC" w14:textId="77777777" w:rsidR="00EC7215" w:rsidRPr="000E38D8" w:rsidRDefault="00EC7215" w:rsidP="00EC7215">
      <w:pPr>
        <w:spacing w:after="0" w:line="240" w:lineRule="auto"/>
        <w:rPr>
          <w:rFonts w:cs="Times New Roman"/>
          <w:i/>
          <w:szCs w:val="28"/>
        </w:rPr>
      </w:pPr>
      <w:proofErr w:type="spellStart"/>
      <w:r w:rsidRPr="000E38D8">
        <w:rPr>
          <w:rFonts w:cs="Times New Roman"/>
          <w:b/>
          <w:bCs/>
          <w:i/>
          <w:szCs w:val="28"/>
        </w:rPr>
        <w:t>Ghi</w:t>
      </w:r>
      <w:proofErr w:type="spellEnd"/>
      <w:r w:rsidRPr="000E38D8">
        <w:rPr>
          <w:rFonts w:cs="Times New Roman"/>
          <w:b/>
          <w:bCs/>
          <w:i/>
          <w:szCs w:val="28"/>
        </w:rPr>
        <w:t xml:space="preserve"> </w:t>
      </w:r>
      <w:proofErr w:type="spellStart"/>
      <w:r w:rsidRPr="000E38D8">
        <w:rPr>
          <w:rFonts w:cs="Times New Roman"/>
          <w:b/>
          <w:bCs/>
          <w:i/>
          <w:szCs w:val="28"/>
        </w:rPr>
        <w:t>chú</w:t>
      </w:r>
      <w:proofErr w:type="spellEnd"/>
      <w:r w:rsidRPr="000E38D8">
        <w:rPr>
          <w:rFonts w:cs="Times New Roman"/>
          <w:b/>
          <w:bCs/>
          <w:i/>
          <w:szCs w:val="28"/>
        </w:rPr>
        <w:t>:</w:t>
      </w:r>
    </w:p>
    <w:p w14:paraId="2BD4DB14" w14:textId="77777777" w:rsidR="00EC7215" w:rsidRPr="000E38D8" w:rsidRDefault="00EC7215" w:rsidP="00EC7215">
      <w:pPr>
        <w:spacing w:after="0" w:line="240" w:lineRule="auto"/>
        <w:rPr>
          <w:rFonts w:cs="Times New Roman"/>
          <w:szCs w:val="28"/>
        </w:rPr>
      </w:pPr>
      <w:r w:rsidRPr="000E38D8">
        <w:rPr>
          <w:rFonts w:cs="Times New Roman"/>
          <w:szCs w:val="28"/>
        </w:rPr>
        <w:t xml:space="preserve">(1) </w:t>
      </w:r>
      <w:r w:rsidRPr="000E38D8">
        <w:rPr>
          <w:rFonts w:cs="Times New Roman"/>
          <w:szCs w:val="28"/>
          <w:lang w:val="vi-VN"/>
        </w:rPr>
        <w:t xml:space="preserve">Tên tổ chức, </w:t>
      </w:r>
      <w:proofErr w:type="spellStart"/>
      <w:r w:rsidRPr="000E38D8">
        <w:rPr>
          <w:rFonts w:cs="Times New Roman"/>
          <w:szCs w:val="28"/>
        </w:rPr>
        <w:t>doanh</w:t>
      </w:r>
      <w:proofErr w:type="spellEnd"/>
      <w:r w:rsidRPr="000E38D8">
        <w:rPr>
          <w:rFonts w:cs="Times New Roman"/>
          <w:szCs w:val="28"/>
        </w:rPr>
        <w:t xml:space="preserve"> </w:t>
      </w:r>
      <w:proofErr w:type="spellStart"/>
      <w:r w:rsidRPr="000E38D8">
        <w:rPr>
          <w:rFonts w:cs="Times New Roman"/>
          <w:szCs w:val="28"/>
        </w:rPr>
        <w:t>nghiệp</w:t>
      </w:r>
      <w:proofErr w:type="spellEnd"/>
      <w:r w:rsidRPr="000E38D8">
        <w:rPr>
          <w:rFonts w:cs="Times New Roman"/>
          <w:szCs w:val="28"/>
          <w:lang w:val="vi-VN"/>
        </w:rPr>
        <w:t xml:space="preserve"> </w:t>
      </w:r>
      <w:proofErr w:type="spellStart"/>
      <w:r w:rsidRPr="000E38D8">
        <w:rPr>
          <w:rFonts w:cs="Times New Roman"/>
          <w:szCs w:val="28"/>
        </w:rPr>
        <w:t>đề</w:t>
      </w:r>
      <w:proofErr w:type="spellEnd"/>
      <w:r w:rsidRPr="000E38D8">
        <w:rPr>
          <w:rFonts w:cs="Times New Roman"/>
          <w:szCs w:val="28"/>
        </w:rPr>
        <w:t xml:space="preserve"> </w:t>
      </w:r>
      <w:proofErr w:type="spellStart"/>
      <w:r w:rsidRPr="000E38D8">
        <w:rPr>
          <w:rFonts w:cs="Times New Roman"/>
          <w:szCs w:val="28"/>
        </w:rPr>
        <w:t>nghị</w:t>
      </w:r>
      <w:proofErr w:type="spellEnd"/>
      <w:r w:rsidRPr="000E38D8">
        <w:rPr>
          <w:rFonts w:cs="Times New Roman"/>
          <w:szCs w:val="28"/>
        </w:rPr>
        <w:t xml:space="preserve"> </w:t>
      </w:r>
      <w:proofErr w:type="spellStart"/>
      <w:r w:rsidRPr="000E38D8">
        <w:rPr>
          <w:rFonts w:cs="Times New Roman"/>
          <w:szCs w:val="28"/>
        </w:rPr>
        <w:t>tiếp</w:t>
      </w:r>
      <w:proofErr w:type="spellEnd"/>
      <w:r w:rsidRPr="000E38D8">
        <w:rPr>
          <w:rFonts w:cs="Times New Roman"/>
          <w:szCs w:val="28"/>
        </w:rPr>
        <w:t xml:space="preserve"> </w:t>
      </w:r>
      <w:proofErr w:type="spellStart"/>
      <w:r w:rsidRPr="000E38D8">
        <w:rPr>
          <w:rFonts w:cs="Times New Roman"/>
          <w:szCs w:val="28"/>
        </w:rPr>
        <w:t>nhận</w:t>
      </w:r>
      <w:proofErr w:type="spellEnd"/>
      <w:r w:rsidRPr="000E38D8">
        <w:rPr>
          <w:rFonts w:cs="Times New Roman"/>
          <w:szCs w:val="28"/>
        </w:rPr>
        <w:t xml:space="preserve"> </w:t>
      </w:r>
      <w:proofErr w:type="spellStart"/>
      <w:r w:rsidRPr="000E38D8">
        <w:rPr>
          <w:rFonts w:cs="Times New Roman"/>
          <w:szCs w:val="28"/>
        </w:rPr>
        <w:t>chất</w:t>
      </w:r>
      <w:proofErr w:type="spellEnd"/>
      <w:r w:rsidRPr="000E38D8">
        <w:rPr>
          <w:rFonts w:cs="Times New Roman"/>
          <w:szCs w:val="28"/>
        </w:rPr>
        <w:t xml:space="preserve"> </w:t>
      </w:r>
      <w:proofErr w:type="spellStart"/>
      <w:r w:rsidRPr="000E38D8">
        <w:rPr>
          <w:rFonts w:cs="Times New Roman"/>
          <w:szCs w:val="28"/>
        </w:rPr>
        <w:t>nạo</w:t>
      </w:r>
      <w:proofErr w:type="spellEnd"/>
      <w:r w:rsidRPr="000E38D8">
        <w:rPr>
          <w:rFonts w:cs="Times New Roman"/>
          <w:szCs w:val="28"/>
        </w:rPr>
        <w:t xml:space="preserve"> </w:t>
      </w:r>
      <w:proofErr w:type="spellStart"/>
      <w:r w:rsidRPr="000E38D8">
        <w:rPr>
          <w:rFonts w:cs="Times New Roman"/>
          <w:szCs w:val="28"/>
        </w:rPr>
        <w:t>vét</w:t>
      </w:r>
      <w:proofErr w:type="spellEnd"/>
      <w:r w:rsidRPr="000E38D8">
        <w:rPr>
          <w:rFonts w:cs="Times New Roman"/>
          <w:szCs w:val="28"/>
        </w:rPr>
        <w:t>.</w:t>
      </w:r>
    </w:p>
    <w:p w14:paraId="1FE562B6" w14:textId="77777777" w:rsidR="00EC7215" w:rsidRPr="000E38D8" w:rsidRDefault="00EC7215" w:rsidP="00EC7215">
      <w:pPr>
        <w:spacing w:after="0" w:line="240" w:lineRule="auto"/>
        <w:rPr>
          <w:rFonts w:cs="Times New Roman"/>
          <w:szCs w:val="28"/>
        </w:rPr>
      </w:pPr>
      <w:r w:rsidRPr="000E38D8">
        <w:rPr>
          <w:rFonts w:cs="Times New Roman"/>
          <w:szCs w:val="28"/>
          <w:lang w:val="vi-VN"/>
        </w:rPr>
        <w:t xml:space="preserve">(2) Tên </w:t>
      </w:r>
      <w:proofErr w:type="spellStart"/>
      <w:r w:rsidRPr="000E38D8">
        <w:rPr>
          <w:rFonts w:cs="Times New Roman"/>
          <w:szCs w:val="28"/>
        </w:rPr>
        <w:t>địa</w:t>
      </w:r>
      <w:proofErr w:type="spellEnd"/>
      <w:r w:rsidRPr="000E38D8">
        <w:rPr>
          <w:rFonts w:cs="Times New Roman"/>
          <w:szCs w:val="28"/>
        </w:rPr>
        <w:t xml:space="preserve"> </w:t>
      </w:r>
      <w:proofErr w:type="spellStart"/>
      <w:r w:rsidRPr="000E38D8">
        <w:rPr>
          <w:rFonts w:cs="Times New Roman"/>
          <w:szCs w:val="28"/>
        </w:rPr>
        <w:t>danh</w:t>
      </w:r>
      <w:proofErr w:type="spellEnd"/>
      <w:r w:rsidRPr="000E38D8">
        <w:rPr>
          <w:rFonts w:cs="Times New Roman"/>
          <w:szCs w:val="28"/>
        </w:rPr>
        <w:t xml:space="preserve"> </w:t>
      </w:r>
      <w:proofErr w:type="spellStart"/>
      <w:r w:rsidRPr="000E38D8">
        <w:rPr>
          <w:rFonts w:cs="Times New Roman"/>
          <w:szCs w:val="28"/>
        </w:rPr>
        <w:t>nơi</w:t>
      </w:r>
      <w:proofErr w:type="spellEnd"/>
      <w:r w:rsidRPr="000E38D8">
        <w:rPr>
          <w:rFonts w:cs="Times New Roman"/>
          <w:szCs w:val="28"/>
        </w:rPr>
        <w:t xml:space="preserve"> </w:t>
      </w:r>
      <w:proofErr w:type="spellStart"/>
      <w:r w:rsidRPr="000E38D8">
        <w:rPr>
          <w:rFonts w:cs="Times New Roman"/>
          <w:szCs w:val="28"/>
        </w:rPr>
        <w:t>lập</w:t>
      </w:r>
      <w:proofErr w:type="spellEnd"/>
      <w:r w:rsidRPr="000E38D8">
        <w:rPr>
          <w:rFonts w:cs="Times New Roman"/>
          <w:szCs w:val="28"/>
        </w:rPr>
        <w:t xml:space="preserve"> </w:t>
      </w:r>
      <w:proofErr w:type="spellStart"/>
      <w:r w:rsidRPr="000E38D8">
        <w:rPr>
          <w:rFonts w:cs="Times New Roman"/>
          <w:szCs w:val="28"/>
        </w:rPr>
        <w:t>văn</w:t>
      </w:r>
      <w:proofErr w:type="spellEnd"/>
      <w:r w:rsidRPr="000E38D8">
        <w:rPr>
          <w:rFonts w:cs="Times New Roman"/>
          <w:szCs w:val="28"/>
        </w:rPr>
        <w:t xml:space="preserve"> </w:t>
      </w:r>
      <w:proofErr w:type="spellStart"/>
      <w:r w:rsidRPr="000E38D8">
        <w:rPr>
          <w:rFonts w:cs="Times New Roman"/>
          <w:szCs w:val="28"/>
        </w:rPr>
        <w:t>bản</w:t>
      </w:r>
      <w:proofErr w:type="spellEnd"/>
      <w:r w:rsidRPr="000E38D8">
        <w:rPr>
          <w:rFonts w:cs="Times New Roman"/>
          <w:szCs w:val="28"/>
        </w:rPr>
        <w:t>.</w:t>
      </w:r>
    </w:p>
    <w:p w14:paraId="3E08AECB" w14:textId="77777777" w:rsidR="00EC7215" w:rsidRPr="000E38D8" w:rsidRDefault="00EC7215" w:rsidP="00EC7215">
      <w:pPr>
        <w:spacing w:after="0" w:line="240" w:lineRule="auto"/>
        <w:rPr>
          <w:rFonts w:cs="Times New Roman"/>
          <w:szCs w:val="28"/>
          <w:lang w:val="vi-VN"/>
        </w:rPr>
      </w:pPr>
      <w:r w:rsidRPr="000E38D8">
        <w:rPr>
          <w:rFonts w:cs="Times New Roman"/>
          <w:szCs w:val="28"/>
          <w:lang w:val="vi-VN"/>
        </w:rPr>
        <w:lastRenderedPageBreak/>
        <w:t xml:space="preserve">(3) </w:t>
      </w:r>
      <w:proofErr w:type="spellStart"/>
      <w:r w:rsidRPr="000E38D8">
        <w:rPr>
          <w:rFonts w:cs="Times New Roman"/>
          <w:szCs w:val="28"/>
        </w:rPr>
        <w:t>Tên</w:t>
      </w:r>
      <w:proofErr w:type="spellEnd"/>
      <w:r w:rsidRPr="000E38D8">
        <w:rPr>
          <w:rFonts w:cs="Times New Roman"/>
          <w:szCs w:val="28"/>
        </w:rPr>
        <w:t xml:space="preserve"> </w:t>
      </w:r>
      <w:proofErr w:type="spellStart"/>
      <w:r w:rsidRPr="000E38D8">
        <w:rPr>
          <w:rFonts w:cs="Times New Roman"/>
          <w:szCs w:val="28"/>
        </w:rPr>
        <w:t>địa</w:t>
      </w:r>
      <w:proofErr w:type="spellEnd"/>
      <w:r w:rsidRPr="000E38D8">
        <w:rPr>
          <w:rFonts w:cs="Times New Roman"/>
          <w:szCs w:val="28"/>
        </w:rPr>
        <w:t xml:space="preserve"> </w:t>
      </w:r>
      <w:proofErr w:type="spellStart"/>
      <w:r w:rsidRPr="000E38D8">
        <w:rPr>
          <w:rFonts w:cs="Times New Roman"/>
          <w:szCs w:val="28"/>
        </w:rPr>
        <w:t>danh</w:t>
      </w:r>
      <w:proofErr w:type="spellEnd"/>
      <w:r w:rsidRPr="000E38D8">
        <w:rPr>
          <w:rFonts w:cs="Times New Roman"/>
          <w:szCs w:val="28"/>
        </w:rPr>
        <w:t xml:space="preserve"> </w:t>
      </w:r>
      <w:proofErr w:type="spellStart"/>
      <w:r w:rsidRPr="000E38D8">
        <w:rPr>
          <w:rFonts w:cs="Times New Roman"/>
          <w:szCs w:val="28"/>
        </w:rPr>
        <w:t>nơi</w:t>
      </w:r>
      <w:proofErr w:type="spellEnd"/>
      <w:r w:rsidRPr="000E38D8">
        <w:rPr>
          <w:rFonts w:cs="Times New Roman"/>
          <w:szCs w:val="28"/>
        </w:rPr>
        <w:t xml:space="preserve"> </w:t>
      </w:r>
      <w:proofErr w:type="spellStart"/>
      <w:r w:rsidRPr="000E38D8">
        <w:rPr>
          <w:rFonts w:cs="Times New Roman"/>
          <w:szCs w:val="28"/>
        </w:rPr>
        <w:t>có</w:t>
      </w:r>
      <w:proofErr w:type="spellEnd"/>
      <w:r w:rsidRPr="000E38D8">
        <w:rPr>
          <w:rFonts w:cs="Times New Roman"/>
          <w:szCs w:val="28"/>
        </w:rPr>
        <w:t xml:space="preserve"> </w:t>
      </w:r>
      <w:proofErr w:type="spellStart"/>
      <w:r w:rsidRPr="000E38D8">
        <w:rPr>
          <w:rFonts w:cs="Times New Roman"/>
          <w:szCs w:val="28"/>
        </w:rPr>
        <w:t>khu</w:t>
      </w:r>
      <w:proofErr w:type="spellEnd"/>
      <w:r w:rsidRPr="000E38D8">
        <w:rPr>
          <w:rFonts w:cs="Times New Roman"/>
          <w:szCs w:val="28"/>
        </w:rPr>
        <w:t xml:space="preserve"> </w:t>
      </w:r>
      <w:proofErr w:type="spellStart"/>
      <w:r w:rsidRPr="000E38D8">
        <w:rPr>
          <w:rFonts w:cs="Times New Roman"/>
          <w:szCs w:val="28"/>
        </w:rPr>
        <w:t>vực</w:t>
      </w:r>
      <w:proofErr w:type="spellEnd"/>
      <w:r w:rsidRPr="000E38D8">
        <w:rPr>
          <w:rFonts w:cs="Times New Roman"/>
          <w:szCs w:val="28"/>
        </w:rPr>
        <w:t xml:space="preserve"> </w:t>
      </w:r>
      <w:proofErr w:type="spellStart"/>
      <w:r w:rsidRPr="000E38D8">
        <w:rPr>
          <w:rFonts w:cs="Times New Roman"/>
          <w:szCs w:val="28"/>
        </w:rPr>
        <w:t>đề</w:t>
      </w:r>
      <w:proofErr w:type="spellEnd"/>
      <w:r w:rsidRPr="000E38D8">
        <w:rPr>
          <w:rFonts w:cs="Times New Roman"/>
          <w:szCs w:val="28"/>
        </w:rPr>
        <w:t xml:space="preserve"> </w:t>
      </w:r>
      <w:proofErr w:type="spellStart"/>
      <w:r w:rsidRPr="000E38D8">
        <w:rPr>
          <w:rFonts w:cs="Times New Roman"/>
          <w:szCs w:val="28"/>
        </w:rPr>
        <w:t>nghị</w:t>
      </w:r>
      <w:proofErr w:type="spellEnd"/>
      <w:r w:rsidRPr="000E38D8">
        <w:rPr>
          <w:rFonts w:cs="Times New Roman"/>
          <w:szCs w:val="28"/>
        </w:rPr>
        <w:t xml:space="preserve"> </w:t>
      </w:r>
      <w:proofErr w:type="spellStart"/>
      <w:r w:rsidRPr="000E38D8">
        <w:rPr>
          <w:rFonts w:cs="Times New Roman"/>
          <w:szCs w:val="28"/>
        </w:rPr>
        <w:t>tiếp</w:t>
      </w:r>
      <w:proofErr w:type="spellEnd"/>
      <w:r w:rsidRPr="000E38D8">
        <w:rPr>
          <w:rFonts w:cs="Times New Roman"/>
          <w:szCs w:val="28"/>
        </w:rPr>
        <w:t xml:space="preserve"> </w:t>
      </w:r>
      <w:proofErr w:type="spellStart"/>
      <w:r w:rsidRPr="000E38D8">
        <w:rPr>
          <w:rFonts w:cs="Times New Roman"/>
          <w:szCs w:val="28"/>
        </w:rPr>
        <w:t>nhận</w:t>
      </w:r>
      <w:proofErr w:type="spellEnd"/>
      <w:r w:rsidRPr="000E38D8">
        <w:rPr>
          <w:rFonts w:cs="Times New Roman"/>
          <w:szCs w:val="28"/>
        </w:rPr>
        <w:t xml:space="preserve"> </w:t>
      </w:r>
      <w:proofErr w:type="spellStart"/>
      <w:r w:rsidRPr="000E38D8">
        <w:rPr>
          <w:rFonts w:cs="Times New Roman"/>
          <w:szCs w:val="28"/>
        </w:rPr>
        <w:t>chất</w:t>
      </w:r>
      <w:proofErr w:type="spellEnd"/>
      <w:r w:rsidRPr="000E38D8">
        <w:rPr>
          <w:rFonts w:cs="Times New Roman"/>
          <w:szCs w:val="28"/>
        </w:rPr>
        <w:t xml:space="preserve"> </w:t>
      </w:r>
      <w:proofErr w:type="spellStart"/>
      <w:r w:rsidRPr="000E38D8">
        <w:rPr>
          <w:rFonts w:cs="Times New Roman"/>
          <w:szCs w:val="28"/>
        </w:rPr>
        <w:t>nạo</w:t>
      </w:r>
      <w:proofErr w:type="spellEnd"/>
      <w:r w:rsidRPr="000E38D8">
        <w:rPr>
          <w:rFonts w:cs="Times New Roman"/>
          <w:szCs w:val="28"/>
        </w:rPr>
        <w:t xml:space="preserve"> </w:t>
      </w:r>
      <w:proofErr w:type="spellStart"/>
      <w:r w:rsidRPr="000E38D8">
        <w:rPr>
          <w:rFonts w:cs="Times New Roman"/>
          <w:szCs w:val="28"/>
        </w:rPr>
        <w:t>vét</w:t>
      </w:r>
      <w:proofErr w:type="spellEnd"/>
      <w:r w:rsidRPr="000E38D8">
        <w:rPr>
          <w:rFonts w:cs="Times New Roman"/>
          <w:szCs w:val="28"/>
          <w:lang w:val="vi-VN"/>
        </w:rPr>
        <w:t>.</w:t>
      </w:r>
    </w:p>
    <w:p w14:paraId="6E2670F1" w14:textId="77777777" w:rsidR="00EC7215" w:rsidRPr="000E38D8" w:rsidRDefault="00EC7215" w:rsidP="00EC7215">
      <w:pPr>
        <w:spacing w:after="0" w:line="240" w:lineRule="auto"/>
        <w:rPr>
          <w:sz w:val="28"/>
          <w:szCs w:val="28"/>
          <w:lang w:val="vi-VN"/>
        </w:rPr>
      </w:pPr>
      <w:r w:rsidRPr="000E38D8">
        <w:rPr>
          <w:rFonts w:cs="Times New Roman"/>
          <w:szCs w:val="28"/>
          <w:lang w:val="vi-VN"/>
        </w:rPr>
        <w:t xml:space="preserve">(4) </w:t>
      </w:r>
      <w:r w:rsidRPr="000E38D8">
        <w:rPr>
          <w:rFonts w:cs="Times New Roman"/>
          <w:spacing w:val="-6"/>
          <w:szCs w:val="28"/>
          <w:lang w:val="vi-VN"/>
        </w:rPr>
        <w:t>Người đại diện có thẩm quyền của tổ chức, doanh nghiệp đề nghị tiếp nhận chất nạo vét.</w:t>
      </w:r>
    </w:p>
    <w:p w14:paraId="62FAB131" w14:textId="77777777" w:rsidR="00EC7215" w:rsidRPr="000E38D8" w:rsidRDefault="00EC7215" w:rsidP="00EC7215">
      <w:pPr>
        <w:pStyle w:val="NormalWeb"/>
        <w:spacing w:before="0" w:beforeAutospacing="0" w:after="0" w:afterAutospacing="0"/>
        <w:ind w:left="360"/>
        <w:rPr>
          <w:sz w:val="26"/>
          <w:szCs w:val="26"/>
          <w:highlight w:val="yellow"/>
        </w:rPr>
      </w:pPr>
    </w:p>
    <w:p w14:paraId="62D3A96F" w14:textId="77777777" w:rsidR="00A71E2B" w:rsidRPr="000E38D8" w:rsidRDefault="00A71E2B" w:rsidP="00A71E2B">
      <w:pPr>
        <w:pStyle w:val="NormalWeb"/>
        <w:spacing w:before="0" w:beforeAutospacing="0" w:after="0" w:afterAutospacing="0"/>
        <w:rPr>
          <w:sz w:val="26"/>
          <w:szCs w:val="26"/>
          <w:highlight w:val="yellow"/>
        </w:rPr>
      </w:pPr>
    </w:p>
    <w:p w14:paraId="6D17F52B" w14:textId="77777777" w:rsidR="00A71E2B" w:rsidRPr="000E38D8" w:rsidRDefault="00A71E2B" w:rsidP="00A71E2B">
      <w:pPr>
        <w:pStyle w:val="NormalWeb"/>
        <w:spacing w:before="0" w:beforeAutospacing="0" w:after="0" w:afterAutospacing="0"/>
        <w:rPr>
          <w:sz w:val="26"/>
          <w:szCs w:val="26"/>
          <w:highlight w:val="yellow"/>
        </w:rPr>
        <w:sectPr w:rsidR="00A71E2B" w:rsidRPr="000E38D8" w:rsidSect="00660B8A">
          <w:pgSz w:w="11906" w:h="16838" w:code="9"/>
          <w:pgMar w:top="1138" w:right="1138" w:bottom="1138" w:left="1699" w:header="680" w:footer="720" w:gutter="0"/>
          <w:cols w:space="720"/>
          <w:titlePg/>
          <w:docGrid w:linePitch="360"/>
        </w:sectPr>
      </w:pPr>
    </w:p>
    <w:p w14:paraId="72924A84" w14:textId="7141A37C" w:rsidR="004C08FB" w:rsidRPr="000E38D8" w:rsidRDefault="004C08FB" w:rsidP="004C08FB">
      <w:pPr>
        <w:pStyle w:val="NormalWeb"/>
        <w:spacing w:before="0" w:beforeAutospacing="0" w:after="0" w:afterAutospacing="0"/>
        <w:ind w:left="720"/>
        <w:rPr>
          <w:sz w:val="26"/>
          <w:szCs w:val="26"/>
          <w:highlight w:val="yellow"/>
        </w:rPr>
      </w:pPr>
    </w:p>
    <w:p w14:paraId="4A7F7233" w14:textId="77777777" w:rsidR="00CD45AF" w:rsidRPr="000E38D8" w:rsidRDefault="00CD45AF" w:rsidP="004C08FB">
      <w:pPr>
        <w:pStyle w:val="NormalWeb"/>
        <w:numPr>
          <w:ilvl w:val="0"/>
          <w:numId w:val="46"/>
        </w:numPr>
        <w:spacing w:before="0" w:beforeAutospacing="0" w:after="0" w:afterAutospacing="0"/>
        <w:rPr>
          <w:sz w:val="26"/>
          <w:szCs w:val="26"/>
          <w:highlight w:val="yellow"/>
        </w:rPr>
      </w:pPr>
      <w:proofErr w:type="spellStart"/>
      <w:r w:rsidRPr="000E38D8">
        <w:rPr>
          <w:sz w:val="26"/>
          <w:szCs w:val="26"/>
          <w:highlight w:val="yellow"/>
        </w:rPr>
        <w:t>Chấp</w:t>
      </w:r>
      <w:proofErr w:type="spellEnd"/>
      <w:r w:rsidRPr="000E38D8">
        <w:rPr>
          <w:sz w:val="26"/>
          <w:szCs w:val="26"/>
          <w:highlight w:val="yellow"/>
        </w:rPr>
        <w:t xml:space="preserve"> </w:t>
      </w:r>
      <w:proofErr w:type="spellStart"/>
      <w:r w:rsidRPr="000E38D8">
        <w:rPr>
          <w:sz w:val="26"/>
          <w:szCs w:val="26"/>
          <w:highlight w:val="yellow"/>
        </w:rPr>
        <w:t>thuận</w:t>
      </w:r>
      <w:proofErr w:type="spellEnd"/>
      <w:r w:rsidRPr="000E38D8">
        <w:rPr>
          <w:sz w:val="26"/>
          <w:szCs w:val="26"/>
          <w:highlight w:val="yellow"/>
        </w:rPr>
        <w:t xml:space="preserve"> </w:t>
      </w:r>
      <w:proofErr w:type="spellStart"/>
      <w:r w:rsidRPr="000E38D8">
        <w:rPr>
          <w:sz w:val="26"/>
          <w:szCs w:val="26"/>
          <w:highlight w:val="yellow"/>
        </w:rPr>
        <w:t>khu</w:t>
      </w:r>
      <w:proofErr w:type="spellEnd"/>
      <w:r w:rsidRPr="000E38D8">
        <w:rPr>
          <w:sz w:val="26"/>
          <w:szCs w:val="26"/>
          <w:highlight w:val="yellow"/>
        </w:rPr>
        <w:t xml:space="preserve"> </w:t>
      </w:r>
      <w:proofErr w:type="spellStart"/>
      <w:r w:rsidRPr="000E38D8">
        <w:rPr>
          <w:sz w:val="26"/>
          <w:szCs w:val="26"/>
          <w:highlight w:val="yellow"/>
        </w:rPr>
        <w:t>vực</w:t>
      </w:r>
      <w:proofErr w:type="spellEnd"/>
      <w:r w:rsidRPr="000E38D8">
        <w:rPr>
          <w:sz w:val="26"/>
          <w:szCs w:val="26"/>
          <w:highlight w:val="yellow"/>
        </w:rPr>
        <w:t xml:space="preserve">, </w:t>
      </w:r>
      <w:proofErr w:type="spellStart"/>
      <w:r w:rsidRPr="000E38D8">
        <w:rPr>
          <w:sz w:val="26"/>
          <w:szCs w:val="26"/>
          <w:highlight w:val="yellow"/>
        </w:rPr>
        <w:t>địa</w:t>
      </w:r>
      <w:proofErr w:type="spellEnd"/>
      <w:r w:rsidRPr="000E38D8">
        <w:rPr>
          <w:sz w:val="26"/>
          <w:szCs w:val="26"/>
          <w:highlight w:val="yellow"/>
        </w:rPr>
        <w:t xml:space="preserve"> </w:t>
      </w:r>
      <w:proofErr w:type="spellStart"/>
      <w:r w:rsidRPr="000E38D8">
        <w:rPr>
          <w:sz w:val="26"/>
          <w:szCs w:val="26"/>
          <w:highlight w:val="yellow"/>
        </w:rPr>
        <w:t>điểm</w:t>
      </w:r>
      <w:proofErr w:type="spellEnd"/>
      <w:r w:rsidRPr="000E38D8">
        <w:rPr>
          <w:sz w:val="26"/>
          <w:szCs w:val="26"/>
          <w:highlight w:val="yellow"/>
        </w:rPr>
        <w:t xml:space="preserve"> </w:t>
      </w:r>
      <w:proofErr w:type="spellStart"/>
      <w:r w:rsidRPr="000E38D8">
        <w:rPr>
          <w:sz w:val="26"/>
          <w:szCs w:val="26"/>
          <w:highlight w:val="yellow"/>
        </w:rPr>
        <w:t>tiếp</w:t>
      </w:r>
      <w:proofErr w:type="spellEnd"/>
      <w:r w:rsidRPr="000E38D8">
        <w:rPr>
          <w:sz w:val="26"/>
          <w:szCs w:val="26"/>
          <w:highlight w:val="yellow"/>
        </w:rPr>
        <w:t xml:space="preserve"> </w:t>
      </w:r>
      <w:proofErr w:type="spellStart"/>
      <w:r w:rsidRPr="000E38D8">
        <w:rPr>
          <w:sz w:val="26"/>
          <w:szCs w:val="26"/>
          <w:highlight w:val="yellow"/>
        </w:rPr>
        <w:t>nhận</w:t>
      </w:r>
      <w:proofErr w:type="spellEnd"/>
      <w:r w:rsidRPr="000E38D8">
        <w:rPr>
          <w:sz w:val="26"/>
          <w:szCs w:val="26"/>
          <w:highlight w:val="yellow"/>
        </w:rPr>
        <w:t xml:space="preserve"> </w:t>
      </w:r>
      <w:proofErr w:type="spellStart"/>
      <w:r w:rsidRPr="000E38D8">
        <w:rPr>
          <w:sz w:val="26"/>
          <w:szCs w:val="26"/>
          <w:highlight w:val="yellow"/>
        </w:rPr>
        <w:t>chất</w:t>
      </w:r>
      <w:proofErr w:type="spellEnd"/>
      <w:r w:rsidRPr="000E38D8">
        <w:rPr>
          <w:sz w:val="26"/>
          <w:szCs w:val="26"/>
          <w:highlight w:val="yellow"/>
        </w:rPr>
        <w:t xml:space="preserve"> </w:t>
      </w:r>
      <w:proofErr w:type="spellStart"/>
      <w:r w:rsidRPr="000E38D8">
        <w:rPr>
          <w:sz w:val="26"/>
          <w:szCs w:val="26"/>
          <w:highlight w:val="yellow"/>
        </w:rPr>
        <w:t>nạo</w:t>
      </w:r>
      <w:proofErr w:type="spellEnd"/>
      <w:r w:rsidRPr="000E38D8">
        <w:rPr>
          <w:sz w:val="26"/>
          <w:szCs w:val="26"/>
          <w:highlight w:val="yellow"/>
        </w:rPr>
        <w:t xml:space="preserve"> </w:t>
      </w:r>
      <w:proofErr w:type="spellStart"/>
      <w:r w:rsidRPr="000E38D8">
        <w:rPr>
          <w:sz w:val="26"/>
          <w:szCs w:val="26"/>
          <w:highlight w:val="yellow"/>
        </w:rPr>
        <w:t>vét</w:t>
      </w:r>
      <w:proofErr w:type="spellEnd"/>
      <w:r w:rsidRPr="000E38D8">
        <w:rPr>
          <w:sz w:val="26"/>
          <w:szCs w:val="26"/>
          <w:highlight w:val="yellow"/>
        </w:rPr>
        <w:t xml:space="preserve"> </w:t>
      </w:r>
      <w:proofErr w:type="spellStart"/>
      <w:r w:rsidRPr="000E38D8">
        <w:rPr>
          <w:sz w:val="26"/>
          <w:szCs w:val="26"/>
          <w:highlight w:val="yellow"/>
        </w:rPr>
        <w:t>trên</w:t>
      </w:r>
      <w:proofErr w:type="spellEnd"/>
      <w:r w:rsidRPr="000E38D8">
        <w:rPr>
          <w:sz w:val="26"/>
          <w:szCs w:val="26"/>
          <w:highlight w:val="yellow"/>
        </w:rPr>
        <w:t xml:space="preserve"> </w:t>
      </w:r>
      <w:proofErr w:type="spellStart"/>
      <w:r w:rsidRPr="000E38D8">
        <w:rPr>
          <w:sz w:val="26"/>
          <w:szCs w:val="26"/>
          <w:highlight w:val="yellow"/>
        </w:rPr>
        <w:t>bờ</w:t>
      </w:r>
      <w:proofErr w:type="spellEnd"/>
      <w:r w:rsidRPr="000E38D8">
        <w:rPr>
          <w:sz w:val="26"/>
          <w:szCs w:val="26"/>
          <w:highlight w:val="yellow"/>
        </w:rPr>
        <w:t xml:space="preserve">, </w:t>
      </w:r>
      <w:proofErr w:type="spellStart"/>
      <w:r w:rsidRPr="000E38D8">
        <w:rPr>
          <w:sz w:val="26"/>
          <w:szCs w:val="26"/>
          <w:highlight w:val="yellow"/>
        </w:rPr>
        <w:t>nhận</w:t>
      </w:r>
      <w:proofErr w:type="spellEnd"/>
      <w:r w:rsidRPr="000E38D8">
        <w:rPr>
          <w:sz w:val="26"/>
          <w:szCs w:val="26"/>
          <w:highlight w:val="yellow"/>
        </w:rPr>
        <w:t xml:space="preserve"> </w:t>
      </w:r>
      <w:proofErr w:type="spellStart"/>
      <w:r w:rsidRPr="000E38D8">
        <w:rPr>
          <w:sz w:val="26"/>
          <w:szCs w:val="26"/>
          <w:highlight w:val="yellow"/>
        </w:rPr>
        <w:t>chìm</w:t>
      </w:r>
      <w:proofErr w:type="spellEnd"/>
      <w:r w:rsidRPr="000E38D8">
        <w:rPr>
          <w:sz w:val="26"/>
          <w:szCs w:val="26"/>
          <w:highlight w:val="yellow"/>
        </w:rPr>
        <w:t xml:space="preserve"> ở </w:t>
      </w:r>
      <w:proofErr w:type="spellStart"/>
      <w:r w:rsidRPr="000E38D8">
        <w:rPr>
          <w:sz w:val="26"/>
          <w:szCs w:val="26"/>
          <w:highlight w:val="yellow"/>
        </w:rPr>
        <w:t>biển</w:t>
      </w:r>
      <w:proofErr w:type="spellEnd"/>
      <w:r w:rsidRPr="000E38D8">
        <w:rPr>
          <w:sz w:val="26"/>
          <w:szCs w:val="26"/>
          <w:highlight w:val="yellow"/>
        </w:rPr>
        <w:t xml:space="preserve"> (</w:t>
      </w:r>
      <w:proofErr w:type="spellStart"/>
      <w:r w:rsidRPr="000E38D8">
        <w:rPr>
          <w:sz w:val="26"/>
          <w:szCs w:val="26"/>
          <w:highlight w:val="yellow"/>
        </w:rPr>
        <w:t>mã</w:t>
      </w:r>
      <w:proofErr w:type="spellEnd"/>
      <w:r w:rsidRPr="000E38D8">
        <w:rPr>
          <w:sz w:val="26"/>
          <w:szCs w:val="26"/>
          <w:highlight w:val="yellow"/>
        </w:rPr>
        <w:t xml:space="preserve"> TTHC: 2.001802)</w:t>
      </w:r>
    </w:p>
    <w:p w14:paraId="20735FE1" w14:textId="77777777" w:rsidR="00EC7215" w:rsidRPr="000E38D8" w:rsidRDefault="00EC7215" w:rsidP="00EC7215">
      <w:pPr>
        <w:shd w:val="clear" w:color="auto" w:fill="FFFFFF"/>
        <w:spacing w:after="0"/>
        <w:rPr>
          <w:rFonts w:eastAsia="Times New Roman" w:cs="Times New Roman"/>
          <w:sz w:val="28"/>
          <w:szCs w:val="28"/>
          <w:lang w:val="vi-VN"/>
        </w:rPr>
      </w:pPr>
      <w:r w:rsidRPr="000E38D8">
        <w:rPr>
          <w:rFonts w:eastAsia="Times New Roman" w:cs="Times New Roman"/>
          <w:b/>
          <w:bCs/>
          <w:sz w:val="28"/>
          <w:szCs w:val="28"/>
          <w:lang w:val="vi-VN"/>
        </w:rPr>
        <w:t>4.1. Trình tự thực hiện:</w:t>
      </w:r>
    </w:p>
    <w:p w14:paraId="053204B2" w14:textId="77777777" w:rsidR="00EC7215" w:rsidRPr="000E38D8" w:rsidRDefault="00EC7215" w:rsidP="00EC7215">
      <w:pPr>
        <w:shd w:val="clear" w:color="auto" w:fill="FFFFFF"/>
        <w:spacing w:after="0"/>
        <w:rPr>
          <w:rFonts w:eastAsia="Times New Roman" w:cs="Times New Roman"/>
          <w:sz w:val="28"/>
          <w:szCs w:val="28"/>
          <w:lang w:val="vi-VN"/>
        </w:rPr>
      </w:pPr>
      <w:r w:rsidRPr="000E38D8">
        <w:rPr>
          <w:rFonts w:eastAsia="Times New Roman" w:cs="Times New Roman"/>
          <w:sz w:val="28"/>
          <w:szCs w:val="28"/>
          <w:lang w:val="vi-VN"/>
        </w:rPr>
        <w:t>a) Nộp hồ sơ TTHC:</w:t>
      </w:r>
    </w:p>
    <w:p w14:paraId="6AEADEDA" w14:textId="77777777" w:rsidR="00EC7215" w:rsidRPr="000E38D8" w:rsidRDefault="00EC7215" w:rsidP="00EC7215">
      <w:pPr>
        <w:spacing w:after="0"/>
        <w:rPr>
          <w:rFonts w:cs="Times New Roman"/>
          <w:sz w:val="28"/>
          <w:szCs w:val="28"/>
          <w:lang w:val="vi-VN"/>
        </w:rPr>
      </w:pPr>
      <w:r w:rsidRPr="000E38D8">
        <w:rPr>
          <w:rFonts w:cs="Times New Roman"/>
          <w:sz w:val="28"/>
          <w:szCs w:val="28"/>
          <w:lang w:val="vi-VN"/>
        </w:rPr>
        <w:t xml:space="preserve">- Căn cứ </w:t>
      </w:r>
      <w:bookmarkStart w:id="16" w:name="_Hlk162962884"/>
      <w:r w:rsidRPr="000E38D8">
        <w:rPr>
          <w:rFonts w:cs="Times New Roman"/>
          <w:sz w:val="28"/>
          <w:szCs w:val="28"/>
          <w:lang w:val="vi-VN"/>
        </w:rPr>
        <w:t xml:space="preserve">danh mục khu vực, địa điểm tiếp nhận chất nạo vét trên bờ, nhận chìm chất nạo vét ở biển </w:t>
      </w:r>
      <w:bookmarkEnd w:id="16"/>
      <w:r w:rsidRPr="000E38D8">
        <w:rPr>
          <w:rFonts w:cs="Times New Roman"/>
          <w:sz w:val="28"/>
          <w:szCs w:val="28"/>
          <w:lang w:val="vi-VN"/>
        </w:rPr>
        <w:t>do Ủy ban nhân dân cấp tỉnh công bố, chủ đầu tư gửi văn bản đề nghị chấp thuận khu vực, địa điểm tiếp nhận chất nạo vét trên bờ, nhận chìm ở biển trực tiếp hoặc qua hệ thống bưu chính hoặc qua hệ thống dịch vụ công trực tuyến đến Ủy ban nhân dân cấp tỉnh để được chấp thuận khu vực, địa điểm tiếp nhận chất nạo vét cho dự án, công trình;</w:t>
      </w:r>
    </w:p>
    <w:p w14:paraId="4F744841" w14:textId="77777777" w:rsidR="00EC7215" w:rsidRPr="000E38D8" w:rsidRDefault="00EC7215" w:rsidP="00EC7215">
      <w:pPr>
        <w:spacing w:after="0"/>
        <w:rPr>
          <w:rFonts w:cs="Times New Roman"/>
          <w:sz w:val="28"/>
          <w:szCs w:val="28"/>
          <w:lang w:val="vi-VN"/>
        </w:rPr>
      </w:pPr>
      <w:r w:rsidRPr="000E38D8">
        <w:rPr>
          <w:rFonts w:cs="Times New Roman"/>
          <w:sz w:val="28"/>
          <w:szCs w:val="28"/>
          <w:lang w:val="vi-VN"/>
        </w:rPr>
        <w:t>- Trường hợp Ủy ban nhân dân cấp tỉnh chưa công bố danh mục hoặc khu vực, địa điểm tiếp nhận chất nạo vét trên bờ, nhận chìm ở biển đã được công bố không bảo đảm yếu tố kinh tế, kỹ thuật của dự án, công trình, Ủy ban nhân dân cấp tỉnh chấp thuận khu vực, địa điểm tiếp nhận chất nạo vét trên bờ, nhận chìm ở biển trên cơ sở đề nghị của chủ đầu tư.</w:t>
      </w:r>
    </w:p>
    <w:p w14:paraId="3B04D794" w14:textId="77777777" w:rsidR="00EC7215" w:rsidRPr="000E38D8" w:rsidRDefault="00EC7215" w:rsidP="00EC7215">
      <w:pPr>
        <w:shd w:val="clear" w:color="auto" w:fill="FFFFFF"/>
        <w:spacing w:after="0"/>
        <w:rPr>
          <w:rFonts w:eastAsia="Times New Roman" w:cs="Times New Roman"/>
          <w:sz w:val="28"/>
          <w:szCs w:val="28"/>
          <w:lang w:val="vi-VN"/>
        </w:rPr>
      </w:pPr>
      <w:r w:rsidRPr="000E38D8">
        <w:rPr>
          <w:rFonts w:eastAsia="Times New Roman" w:cs="Times New Roman"/>
          <w:sz w:val="28"/>
          <w:szCs w:val="28"/>
          <w:lang w:val="vi-VN"/>
        </w:rPr>
        <w:t>b) Giải quyết TTHC:</w:t>
      </w:r>
    </w:p>
    <w:p w14:paraId="43CF2D2B" w14:textId="77777777" w:rsidR="00EC7215" w:rsidRPr="000E38D8" w:rsidRDefault="00EC7215" w:rsidP="00EC7215">
      <w:pPr>
        <w:spacing w:after="0"/>
        <w:rPr>
          <w:rFonts w:cs="Times New Roman"/>
          <w:sz w:val="28"/>
          <w:szCs w:val="28"/>
          <w:lang w:val="vi-VN"/>
        </w:rPr>
      </w:pPr>
      <w:r w:rsidRPr="000E38D8">
        <w:rPr>
          <w:rFonts w:cs="Times New Roman"/>
          <w:sz w:val="28"/>
          <w:szCs w:val="28"/>
          <w:lang w:val="vi-VN"/>
        </w:rPr>
        <w:t xml:space="preserve">- Trong thời gian 30 ngày, Ủy ban nhân dân cấp tỉnh phải có văn bản trả lời về việc chấp thuận khu vực, địa điểm tiếp nhận chất nạo vét trên bờ, nhận chìm ở biển phù hợp cho chủ đầu tư dự án, công trình; trường hợp không chấp thuận phải có văn bản trả lời nêu rõ lý do; </w:t>
      </w:r>
    </w:p>
    <w:p w14:paraId="7E04B3BE" w14:textId="77777777" w:rsidR="00EC7215" w:rsidRPr="000E38D8" w:rsidRDefault="00EC7215" w:rsidP="00EC7215">
      <w:pPr>
        <w:spacing w:after="0"/>
        <w:rPr>
          <w:rFonts w:cs="Times New Roman"/>
          <w:sz w:val="28"/>
          <w:szCs w:val="28"/>
          <w:lang w:val="vi-VN"/>
        </w:rPr>
      </w:pPr>
      <w:r w:rsidRPr="000E38D8">
        <w:rPr>
          <w:rFonts w:cs="Times New Roman"/>
          <w:sz w:val="28"/>
          <w:szCs w:val="28"/>
          <w:lang w:val="vi-VN"/>
        </w:rPr>
        <w:t>- Ủy ban nhân dân cấp tỉnh có trách nhiệm thông báo cho tổ chức, cá nhân có khu vực, địa điểm tiếp nhận chất nạo vét;</w:t>
      </w:r>
    </w:p>
    <w:p w14:paraId="15707A29" w14:textId="77777777" w:rsidR="00EC7215" w:rsidRPr="000E38D8" w:rsidRDefault="00EC7215" w:rsidP="00EC7215">
      <w:pPr>
        <w:spacing w:after="0"/>
        <w:rPr>
          <w:rFonts w:cs="Times New Roman"/>
          <w:spacing w:val="-4"/>
          <w:sz w:val="28"/>
          <w:szCs w:val="28"/>
          <w:lang w:val="vi-VN"/>
        </w:rPr>
      </w:pPr>
      <w:r w:rsidRPr="000E38D8">
        <w:rPr>
          <w:rFonts w:cs="Times New Roman"/>
          <w:sz w:val="28"/>
          <w:szCs w:val="28"/>
          <w:lang w:val="vi-VN"/>
        </w:rPr>
        <w:t xml:space="preserve">- </w:t>
      </w:r>
      <w:r w:rsidRPr="000E38D8">
        <w:rPr>
          <w:rFonts w:cs="Times New Roman"/>
          <w:spacing w:val="-4"/>
          <w:sz w:val="28"/>
          <w:szCs w:val="28"/>
          <w:lang w:val="vi-VN"/>
        </w:rPr>
        <w:t>Đối với việc chấp thuận khu vực, địa điểm tiếp nhận chất nạo vét cho dự án, công trình nạo vét khẩn cấp: sau khi nhận được đề xuất của chủ đầu tư, chậm nhất sau 03 ngày làm việc, Ủy ban nhân dân cấp tỉnh có văn bản trả lời về việc chấp thuận khu vực, địa điểm tiếp nhận chất nạo vét cho dự án, công trình.</w:t>
      </w:r>
    </w:p>
    <w:p w14:paraId="170B2D5F" w14:textId="77777777" w:rsidR="00EC7215" w:rsidRPr="000E38D8" w:rsidRDefault="00EC7215" w:rsidP="00EC7215">
      <w:pPr>
        <w:shd w:val="clear" w:color="auto" w:fill="FFFFFF"/>
        <w:spacing w:after="0"/>
        <w:rPr>
          <w:rFonts w:eastAsia="Times New Roman" w:cs="Times New Roman"/>
          <w:sz w:val="28"/>
          <w:szCs w:val="28"/>
          <w:lang w:val="vi-VN"/>
        </w:rPr>
      </w:pPr>
      <w:r w:rsidRPr="000E38D8">
        <w:rPr>
          <w:rFonts w:eastAsia="Times New Roman" w:cs="Times New Roman"/>
          <w:b/>
          <w:bCs/>
          <w:sz w:val="28"/>
          <w:szCs w:val="28"/>
          <w:lang w:val="vi-VN"/>
        </w:rPr>
        <w:t>4.2. Cách thức thực hiện</w:t>
      </w:r>
      <w:r w:rsidRPr="000E38D8">
        <w:rPr>
          <w:rFonts w:eastAsia="Times New Roman" w:cs="Times New Roman"/>
          <w:sz w:val="28"/>
          <w:szCs w:val="28"/>
          <w:lang w:val="vi-VN"/>
        </w:rPr>
        <w:t>:</w:t>
      </w:r>
    </w:p>
    <w:p w14:paraId="22D84B03" w14:textId="77777777" w:rsidR="00EC7215" w:rsidRPr="000E38D8" w:rsidRDefault="00EC7215" w:rsidP="00EC7215">
      <w:pPr>
        <w:shd w:val="clear" w:color="auto" w:fill="FFFFFF"/>
        <w:spacing w:after="0"/>
        <w:rPr>
          <w:rFonts w:eastAsia="Times New Roman" w:cs="Times New Roman"/>
          <w:sz w:val="28"/>
          <w:szCs w:val="28"/>
          <w:lang w:val="vi-VN"/>
        </w:rPr>
      </w:pPr>
      <w:r w:rsidRPr="000E38D8">
        <w:rPr>
          <w:rFonts w:eastAsia="Times New Roman" w:cs="Times New Roman"/>
          <w:sz w:val="28"/>
          <w:szCs w:val="28"/>
          <w:lang w:val="vi-VN"/>
        </w:rPr>
        <w:t xml:space="preserve">- Nộp hồ sơ trực tiếp hoặc qua hệ thống bưu chính hoặc </w:t>
      </w:r>
      <w:r w:rsidRPr="000E38D8">
        <w:rPr>
          <w:rFonts w:cs="Times New Roman"/>
          <w:sz w:val="28"/>
          <w:szCs w:val="28"/>
          <w:shd w:val="clear" w:color="auto" w:fill="FFFFFF"/>
          <w:lang w:val="vi-VN"/>
        </w:rPr>
        <w:t>qua hệ thống dịch vụ công trực tuyến.</w:t>
      </w:r>
    </w:p>
    <w:p w14:paraId="5EC28017" w14:textId="77777777" w:rsidR="00EC7215" w:rsidRPr="000E38D8" w:rsidRDefault="00EC7215" w:rsidP="00EC7215">
      <w:pPr>
        <w:shd w:val="clear" w:color="auto" w:fill="FFFFFF"/>
        <w:spacing w:after="0"/>
        <w:rPr>
          <w:rFonts w:eastAsia="Times New Roman" w:cs="Times New Roman"/>
          <w:sz w:val="28"/>
          <w:szCs w:val="28"/>
          <w:lang w:val="vi-VN"/>
        </w:rPr>
      </w:pPr>
      <w:r w:rsidRPr="000E38D8">
        <w:rPr>
          <w:rFonts w:eastAsia="Times New Roman" w:cs="Times New Roman"/>
          <w:b/>
          <w:bCs/>
          <w:sz w:val="28"/>
          <w:szCs w:val="28"/>
          <w:lang w:val="vi-VN"/>
        </w:rPr>
        <w:t>4.3. Thành phần, số lượng hồ sơ:</w:t>
      </w:r>
    </w:p>
    <w:p w14:paraId="66B8CF90" w14:textId="77777777" w:rsidR="00EC7215" w:rsidRPr="000E38D8" w:rsidRDefault="00EC7215" w:rsidP="00EC7215">
      <w:pPr>
        <w:pStyle w:val="NormalWeb"/>
        <w:shd w:val="clear" w:color="auto" w:fill="FFFFFF"/>
        <w:spacing w:before="0" w:beforeAutospacing="0" w:after="0" w:afterAutospacing="0" w:line="264" w:lineRule="auto"/>
        <w:rPr>
          <w:sz w:val="28"/>
          <w:szCs w:val="28"/>
        </w:rPr>
      </w:pPr>
      <w:r w:rsidRPr="000E38D8">
        <w:rPr>
          <w:sz w:val="28"/>
          <w:szCs w:val="28"/>
        </w:rPr>
        <w:t xml:space="preserve">a) Thành </w:t>
      </w:r>
      <w:proofErr w:type="spellStart"/>
      <w:r w:rsidRPr="000E38D8">
        <w:rPr>
          <w:sz w:val="28"/>
          <w:szCs w:val="28"/>
        </w:rPr>
        <w:t>phần</w:t>
      </w:r>
      <w:proofErr w:type="spellEnd"/>
      <w:r w:rsidRPr="000E38D8">
        <w:rPr>
          <w:sz w:val="28"/>
          <w:szCs w:val="28"/>
        </w:rPr>
        <w:t xml:space="preserve"> </w:t>
      </w:r>
      <w:proofErr w:type="spellStart"/>
      <w:r w:rsidRPr="000E38D8">
        <w:rPr>
          <w:sz w:val="28"/>
          <w:szCs w:val="28"/>
        </w:rPr>
        <w:t>hồ</w:t>
      </w:r>
      <w:proofErr w:type="spellEnd"/>
      <w:r w:rsidRPr="000E38D8">
        <w:rPr>
          <w:sz w:val="28"/>
          <w:szCs w:val="28"/>
        </w:rPr>
        <w:t xml:space="preserve"> </w:t>
      </w:r>
      <w:proofErr w:type="spellStart"/>
      <w:r w:rsidRPr="000E38D8">
        <w:rPr>
          <w:sz w:val="28"/>
          <w:szCs w:val="28"/>
        </w:rPr>
        <w:t>sơ</w:t>
      </w:r>
      <w:proofErr w:type="spellEnd"/>
      <w:r w:rsidRPr="000E38D8">
        <w:rPr>
          <w:sz w:val="28"/>
          <w:szCs w:val="28"/>
        </w:rPr>
        <w:t>:</w:t>
      </w:r>
    </w:p>
    <w:p w14:paraId="5AFFC604" w14:textId="77777777" w:rsidR="00EC7215" w:rsidRPr="000E38D8" w:rsidRDefault="00EC7215" w:rsidP="00EC7215">
      <w:pPr>
        <w:spacing w:after="0"/>
        <w:rPr>
          <w:rFonts w:cs="Times New Roman"/>
          <w:sz w:val="28"/>
          <w:szCs w:val="28"/>
        </w:rPr>
      </w:pPr>
      <w:r w:rsidRPr="000E38D8">
        <w:rPr>
          <w:rFonts w:cs="Times New Roman"/>
          <w:sz w:val="28"/>
          <w:szCs w:val="28"/>
        </w:rPr>
        <w:t xml:space="preserve">- Văn </w:t>
      </w:r>
      <w:proofErr w:type="spellStart"/>
      <w:r w:rsidRPr="000E38D8">
        <w:rPr>
          <w:rFonts w:cs="Times New Roman"/>
          <w:sz w:val="28"/>
          <w:szCs w:val="28"/>
        </w:rPr>
        <w:t>bản</w:t>
      </w:r>
      <w:proofErr w:type="spellEnd"/>
      <w:r w:rsidRPr="000E38D8">
        <w:rPr>
          <w:rFonts w:cs="Times New Roman"/>
          <w:sz w:val="28"/>
          <w:szCs w:val="28"/>
        </w:rPr>
        <w:t xml:space="preserve"> </w:t>
      </w:r>
      <w:proofErr w:type="spellStart"/>
      <w:r w:rsidRPr="000E38D8">
        <w:rPr>
          <w:rFonts w:cs="Times New Roman"/>
          <w:sz w:val="28"/>
          <w:szCs w:val="28"/>
        </w:rPr>
        <w:t>đề</w:t>
      </w:r>
      <w:proofErr w:type="spellEnd"/>
      <w:r w:rsidRPr="000E38D8">
        <w:rPr>
          <w:rFonts w:cs="Times New Roman"/>
          <w:sz w:val="28"/>
          <w:szCs w:val="28"/>
        </w:rPr>
        <w:t xml:space="preserve"> </w:t>
      </w:r>
      <w:proofErr w:type="spellStart"/>
      <w:r w:rsidRPr="000E38D8">
        <w:rPr>
          <w:rFonts w:cs="Times New Roman"/>
          <w:sz w:val="28"/>
          <w:szCs w:val="28"/>
        </w:rPr>
        <w:t>nghị</w:t>
      </w:r>
      <w:proofErr w:type="spellEnd"/>
      <w:r w:rsidRPr="000E38D8">
        <w:rPr>
          <w:rFonts w:cs="Times New Roman"/>
          <w:sz w:val="28"/>
          <w:szCs w:val="28"/>
          <w:lang w:val="vi-VN"/>
        </w:rPr>
        <w:t xml:space="preserve"> chấp thuận khu vực, địa điểm </w:t>
      </w:r>
      <w:proofErr w:type="spellStart"/>
      <w:r w:rsidRPr="000E38D8">
        <w:rPr>
          <w:rFonts w:cs="Times New Roman"/>
          <w:sz w:val="28"/>
          <w:szCs w:val="28"/>
        </w:rPr>
        <w:t>tiếp</w:t>
      </w:r>
      <w:proofErr w:type="spellEnd"/>
      <w:r w:rsidRPr="000E38D8">
        <w:rPr>
          <w:rFonts w:cs="Times New Roman"/>
          <w:sz w:val="28"/>
          <w:szCs w:val="28"/>
        </w:rPr>
        <w:t xml:space="preserve"> </w:t>
      </w:r>
      <w:proofErr w:type="spellStart"/>
      <w:r w:rsidRPr="000E38D8">
        <w:rPr>
          <w:rFonts w:cs="Times New Roman"/>
          <w:sz w:val="28"/>
          <w:szCs w:val="28"/>
        </w:rPr>
        <w:t>nhận</w:t>
      </w:r>
      <w:proofErr w:type="spellEnd"/>
      <w:r w:rsidRPr="000E38D8">
        <w:rPr>
          <w:rFonts w:cs="Times New Roman"/>
          <w:sz w:val="28"/>
          <w:szCs w:val="28"/>
          <w:lang w:val="vi-VN"/>
        </w:rPr>
        <w:t xml:space="preserve"> chất nạo vét trên bờ</w:t>
      </w:r>
      <w:r w:rsidRPr="000E38D8">
        <w:rPr>
          <w:rFonts w:cs="Times New Roman"/>
          <w:sz w:val="28"/>
          <w:szCs w:val="28"/>
        </w:rPr>
        <w:t xml:space="preserve">, </w:t>
      </w:r>
      <w:r w:rsidRPr="000E38D8">
        <w:rPr>
          <w:rFonts w:cs="Times New Roman"/>
          <w:sz w:val="28"/>
          <w:szCs w:val="28"/>
          <w:lang w:val="vi-VN"/>
        </w:rPr>
        <w:t>nhận chìm ở biển</w:t>
      </w:r>
      <w:r w:rsidRPr="000E38D8">
        <w:rPr>
          <w:rFonts w:cs="Times New Roman"/>
          <w:sz w:val="28"/>
          <w:szCs w:val="28"/>
        </w:rPr>
        <w:t>;</w:t>
      </w:r>
    </w:p>
    <w:p w14:paraId="215C6737" w14:textId="77777777" w:rsidR="00EC7215" w:rsidRPr="000E38D8" w:rsidRDefault="00EC7215" w:rsidP="00EC7215">
      <w:pPr>
        <w:shd w:val="clear" w:color="auto" w:fill="FFFFFF"/>
        <w:spacing w:after="0"/>
        <w:rPr>
          <w:rFonts w:eastAsia="Times New Roman" w:cs="Times New Roman"/>
          <w:sz w:val="28"/>
          <w:szCs w:val="28"/>
        </w:rPr>
      </w:pPr>
      <w:r w:rsidRPr="000E38D8">
        <w:rPr>
          <w:rFonts w:eastAsia="Times New Roman" w:cs="Times New Roman"/>
          <w:sz w:val="28"/>
          <w:szCs w:val="28"/>
        </w:rPr>
        <w:t xml:space="preserve">b) </w:t>
      </w:r>
      <w:proofErr w:type="spellStart"/>
      <w:r w:rsidRPr="000E38D8">
        <w:rPr>
          <w:rFonts w:eastAsia="Times New Roman" w:cs="Times New Roman"/>
          <w:sz w:val="28"/>
          <w:szCs w:val="28"/>
        </w:rPr>
        <w:t>Số</w:t>
      </w:r>
      <w:proofErr w:type="spellEnd"/>
      <w:r w:rsidRPr="000E38D8">
        <w:rPr>
          <w:rFonts w:eastAsia="Times New Roman" w:cs="Times New Roman"/>
          <w:sz w:val="28"/>
          <w:szCs w:val="28"/>
        </w:rPr>
        <w:t xml:space="preserve"> </w:t>
      </w:r>
      <w:proofErr w:type="spellStart"/>
      <w:r w:rsidRPr="000E38D8">
        <w:rPr>
          <w:rFonts w:eastAsia="Times New Roman" w:cs="Times New Roman"/>
          <w:sz w:val="28"/>
          <w:szCs w:val="28"/>
        </w:rPr>
        <w:t>lượng</w:t>
      </w:r>
      <w:proofErr w:type="spellEnd"/>
      <w:r w:rsidRPr="000E38D8">
        <w:rPr>
          <w:rFonts w:eastAsia="Times New Roman" w:cs="Times New Roman"/>
          <w:sz w:val="28"/>
          <w:szCs w:val="28"/>
        </w:rPr>
        <w:t xml:space="preserve"> </w:t>
      </w:r>
      <w:proofErr w:type="spellStart"/>
      <w:r w:rsidRPr="000E38D8">
        <w:rPr>
          <w:rFonts w:eastAsia="Times New Roman" w:cs="Times New Roman"/>
          <w:sz w:val="28"/>
          <w:szCs w:val="28"/>
        </w:rPr>
        <w:t>hồ</w:t>
      </w:r>
      <w:proofErr w:type="spellEnd"/>
      <w:r w:rsidRPr="000E38D8">
        <w:rPr>
          <w:rFonts w:eastAsia="Times New Roman" w:cs="Times New Roman"/>
          <w:sz w:val="28"/>
          <w:szCs w:val="28"/>
        </w:rPr>
        <w:t xml:space="preserve"> </w:t>
      </w:r>
      <w:proofErr w:type="spellStart"/>
      <w:r w:rsidRPr="000E38D8">
        <w:rPr>
          <w:rFonts w:eastAsia="Times New Roman" w:cs="Times New Roman"/>
          <w:sz w:val="28"/>
          <w:szCs w:val="28"/>
        </w:rPr>
        <w:t>sơ</w:t>
      </w:r>
      <w:proofErr w:type="spellEnd"/>
      <w:r w:rsidRPr="000E38D8">
        <w:rPr>
          <w:rFonts w:eastAsia="Times New Roman" w:cs="Times New Roman"/>
          <w:sz w:val="28"/>
          <w:szCs w:val="28"/>
        </w:rPr>
        <w:t xml:space="preserve">: 01 </w:t>
      </w:r>
      <w:proofErr w:type="spellStart"/>
      <w:r w:rsidRPr="000E38D8">
        <w:rPr>
          <w:rFonts w:eastAsia="Times New Roman" w:cs="Times New Roman"/>
          <w:sz w:val="28"/>
          <w:szCs w:val="28"/>
        </w:rPr>
        <w:t>bộ</w:t>
      </w:r>
      <w:proofErr w:type="spellEnd"/>
      <w:r w:rsidRPr="000E38D8">
        <w:rPr>
          <w:rFonts w:eastAsia="Times New Roman" w:cs="Times New Roman"/>
          <w:sz w:val="28"/>
          <w:szCs w:val="28"/>
        </w:rPr>
        <w:t>.</w:t>
      </w:r>
    </w:p>
    <w:p w14:paraId="70F061B3" w14:textId="77777777" w:rsidR="00EC7215" w:rsidRPr="000E38D8" w:rsidRDefault="00EC7215" w:rsidP="00EC7215">
      <w:pPr>
        <w:shd w:val="clear" w:color="auto" w:fill="FFFFFF"/>
        <w:spacing w:after="0"/>
        <w:rPr>
          <w:rFonts w:eastAsia="Times New Roman" w:cs="Times New Roman"/>
          <w:sz w:val="28"/>
          <w:szCs w:val="28"/>
        </w:rPr>
      </w:pPr>
      <w:r w:rsidRPr="000E38D8">
        <w:rPr>
          <w:rFonts w:eastAsia="Times New Roman" w:cs="Times New Roman"/>
          <w:b/>
          <w:bCs/>
          <w:sz w:val="28"/>
          <w:szCs w:val="28"/>
        </w:rPr>
        <w:t xml:space="preserve">4.4. </w:t>
      </w:r>
      <w:proofErr w:type="spellStart"/>
      <w:r w:rsidRPr="000E38D8">
        <w:rPr>
          <w:rFonts w:eastAsia="Times New Roman" w:cs="Times New Roman"/>
          <w:b/>
          <w:bCs/>
          <w:sz w:val="28"/>
          <w:szCs w:val="28"/>
        </w:rPr>
        <w:t>Thời</w:t>
      </w:r>
      <w:proofErr w:type="spellEnd"/>
      <w:r w:rsidRPr="000E38D8">
        <w:rPr>
          <w:rFonts w:eastAsia="Times New Roman" w:cs="Times New Roman"/>
          <w:b/>
          <w:bCs/>
          <w:sz w:val="28"/>
          <w:szCs w:val="28"/>
        </w:rPr>
        <w:t xml:space="preserve"> </w:t>
      </w:r>
      <w:proofErr w:type="spellStart"/>
      <w:r w:rsidRPr="000E38D8">
        <w:rPr>
          <w:rFonts w:eastAsia="Times New Roman" w:cs="Times New Roman"/>
          <w:b/>
          <w:bCs/>
          <w:sz w:val="28"/>
          <w:szCs w:val="28"/>
        </w:rPr>
        <w:t>hạn</w:t>
      </w:r>
      <w:proofErr w:type="spellEnd"/>
      <w:r w:rsidRPr="000E38D8">
        <w:rPr>
          <w:rFonts w:eastAsia="Times New Roman" w:cs="Times New Roman"/>
          <w:b/>
          <w:bCs/>
          <w:sz w:val="28"/>
          <w:szCs w:val="28"/>
        </w:rPr>
        <w:t xml:space="preserve"> </w:t>
      </w:r>
      <w:proofErr w:type="spellStart"/>
      <w:r w:rsidRPr="000E38D8">
        <w:rPr>
          <w:rFonts w:eastAsia="Times New Roman" w:cs="Times New Roman"/>
          <w:b/>
          <w:bCs/>
          <w:sz w:val="28"/>
          <w:szCs w:val="28"/>
        </w:rPr>
        <w:t>giải</w:t>
      </w:r>
      <w:proofErr w:type="spellEnd"/>
      <w:r w:rsidRPr="000E38D8">
        <w:rPr>
          <w:rFonts w:eastAsia="Times New Roman" w:cs="Times New Roman"/>
          <w:b/>
          <w:bCs/>
          <w:sz w:val="28"/>
          <w:szCs w:val="28"/>
        </w:rPr>
        <w:t xml:space="preserve"> </w:t>
      </w:r>
      <w:proofErr w:type="spellStart"/>
      <w:r w:rsidRPr="000E38D8">
        <w:rPr>
          <w:rFonts w:eastAsia="Times New Roman" w:cs="Times New Roman"/>
          <w:b/>
          <w:bCs/>
          <w:sz w:val="28"/>
          <w:szCs w:val="28"/>
        </w:rPr>
        <w:t>quyết</w:t>
      </w:r>
      <w:proofErr w:type="spellEnd"/>
      <w:r w:rsidRPr="000E38D8">
        <w:rPr>
          <w:rFonts w:eastAsia="Times New Roman" w:cs="Times New Roman"/>
          <w:b/>
          <w:bCs/>
          <w:sz w:val="28"/>
          <w:szCs w:val="28"/>
        </w:rPr>
        <w:t>:</w:t>
      </w:r>
    </w:p>
    <w:p w14:paraId="50E0FD1F" w14:textId="77777777" w:rsidR="00EC7215" w:rsidRPr="000E38D8" w:rsidRDefault="00EC7215" w:rsidP="00EC7215">
      <w:pPr>
        <w:spacing w:after="0"/>
        <w:rPr>
          <w:rFonts w:cs="Times New Roman"/>
          <w:sz w:val="28"/>
          <w:szCs w:val="28"/>
        </w:rPr>
      </w:pPr>
      <w:r w:rsidRPr="000E38D8">
        <w:rPr>
          <w:rFonts w:cs="Times New Roman"/>
          <w:sz w:val="28"/>
          <w:szCs w:val="28"/>
        </w:rPr>
        <w:t xml:space="preserve">- </w:t>
      </w:r>
      <w:r w:rsidRPr="000E38D8">
        <w:rPr>
          <w:rFonts w:cs="Times New Roman"/>
          <w:sz w:val="28"/>
          <w:szCs w:val="28"/>
          <w:lang w:val="vi-VN"/>
        </w:rPr>
        <w:t xml:space="preserve">Trong thời gian </w:t>
      </w:r>
      <w:r w:rsidRPr="000E38D8">
        <w:rPr>
          <w:rFonts w:cs="Times New Roman"/>
          <w:sz w:val="28"/>
          <w:szCs w:val="28"/>
        </w:rPr>
        <w:t>30</w:t>
      </w:r>
      <w:r w:rsidRPr="000E38D8">
        <w:rPr>
          <w:rFonts w:cs="Times New Roman"/>
          <w:sz w:val="28"/>
          <w:szCs w:val="28"/>
          <w:lang w:val="vi-VN"/>
        </w:rPr>
        <w:t xml:space="preserve"> ngày, Ủy ban nhân dân cấp tỉnh phải có văn bản trả lời về việc </w:t>
      </w:r>
      <w:proofErr w:type="spellStart"/>
      <w:r w:rsidRPr="000E38D8">
        <w:rPr>
          <w:rFonts w:cs="Times New Roman"/>
          <w:sz w:val="28"/>
          <w:szCs w:val="28"/>
        </w:rPr>
        <w:t>chấp</w:t>
      </w:r>
      <w:proofErr w:type="spellEnd"/>
      <w:r w:rsidRPr="000E38D8">
        <w:rPr>
          <w:rFonts w:cs="Times New Roman"/>
          <w:sz w:val="28"/>
          <w:szCs w:val="28"/>
        </w:rPr>
        <w:t xml:space="preserve"> </w:t>
      </w:r>
      <w:proofErr w:type="spellStart"/>
      <w:r w:rsidRPr="000E38D8">
        <w:rPr>
          <w:rFonts w:cs="Times New Roman"/>
          <w:sz w:val="28"/>
          <w:szCs w:val="28"/>
        </w:rPr>
        <w:t>thuận</w:t>
      </w:r>
      <w:proofErr w:type="spellEnd"/>
      <w:r w:rsidRPr="000E38D8">
        <w:rPr>
          <w:rFonts w:cs="Times New Roman"/>
          <w:sz w:val="28"/>
          <w:szCs w:val="28"/>
          <w:lang w:val="vi-VN"/>
        </w:rPr>
        <w:t xml:space="preserve"> khu vực, địa điểm </w:t>
      </w:r>
      <w:proofErr w:type="spellStart"/>
      <w:r w:rsidRPr="000E38D8">
        <w:rPr>
          <w:rFonts w:cs="Times New Roman"/>
          <w:sz w:val="28"/>
          <w:szCs w:val="28"/>
        </w:rPr>
        <w:t>tiếp</w:t>
      </w:r>
      <w:proofErr w:type="spellEnd"/>
      <w:r w:rsidRPr="000E38D8">
        <w:rPr>
          <w:rFonts w:cs="Times New Roman"/>
          <w:sz w:val="28"/>
          <w:szCs w:val="28"/>
        </w:rPr>
        <w:t xml:space="preserve"> </w:t>
      </w:r>
      <w:proofErr w:type="spellStart"/>
      <w:r w:rsidRPr="000E38D8">
        <w:rPr>
          <w:rFonts w:cs="Times New Roman"/>
          <w:sz w:val="28"/>
          <w:szCs w:val="28"/>
        </w:rPr>
        <w:t>nhận</w:t>
      </w:r>
      <w:proofErr w:type="spellEnd"/>
      <w:r w:rsidRPr="000E38D8">
        <w:rPr>
          <w:rFonts w:cs="Times New Roman"/>
          <w:sz w:val="28"/>
          <w:szCs w:val="28"/>
          <w:lang w:val="vi-VN"/>
        </w:rPr>
        <w:t xml:space="preserve"> chất nạo vét</w:t>
      </w:r>
      <w:r w:rsidRPr="000E38D8">
        <w:rPr>
          <w:rFonts w:cs="Times New Roman"/>
          <w:sz w:val="28"/>
          <w:szCs w:val="28"/>
        </w:rPr>
        <w:t xml:space="preserve"> </w:t>
      </w:r>
      <w:proofErr w:type="spellStart"/>
      <w:r w:rsidRPr="000E38D8">
        <w:rPr>
          <w:rFonts w:cs="Times New Roman"/>
          <w:sz w:val="28"/>
          <w:szCs w:val="28"/>
        </w:rPr>
        <w:t>trên</w:t>
      </w:r>
      <w:proofErr w:type="spellEnd"/>
      <w:r w:rsidRPr="000E38D8">
        <w:rPr>
          <w:rFonts w:cs="Times New Roman"/>
          <w:sz w:val="28"/>
          <w:szCs w:val="28"/>
        </w:rPr>
        <w:t xml:space="preserve"> </w:t>
      </w:r>
      <w:proofErr w:type="spellStart"/>
      <w:r w:rsidRPr="000E38D8">
        <w:rPr>
          <w:rFonts w:cs="Times New Roman"/>
          <w:sz w:val="28"/>
          <w:szCs w:val="28"/>
        </w:rPr>
        <w:t>bờ</w:t>
      </w:r>
      <w:proofErr w:type="spellEnd"/>
      <w:r w:rsidRPr="000E38D8">
        <w:rPr>
          <w:rFonts w:cs="Times New Roman"/>
          <w:sz w:val="28"/>
          <w:szCs w:val="28"/>
        </w:rPr>
        <w:t xml:space="preserve">, </w:t>
      </w:r>
      <w:proofErr w:type="spellStart"/>
      <w:r w:rsidRPr="000E38D8">
        <w:rPr>
          <w:rFonts w:cs="Times New Roman"/>
          <w:sz w:val="28"/>
          <w:szCs w:val="28"/>
        </w:rPr>
        <w:t>nhận</w:t>
      </w:r>
      <w:proofErr w:type="spellEnd"/>
      <w:r w:rsidRPr="000E38D8">
        <w:rPr>
          <w:rFonts w:cs="Times New Roman"/>
          <w:sz w:val="28"/>
          <w:szCs w:val="28"/>
        </w:rPr>
        <w:t xml:space="preserve"> </w:t>
      </w:r>
      <w:proofErr w:type="spellStart"/>
      <w:r w:rsidRPr="000E38D8">
        <w:rPr>
          <w:rFonts w:cs="Times New Roman"/>
          <w:sz w:val="28"/>
          <w:szCs w:val="28"/>
        </w:rPr>
        <w:t>chìm</w:t>
      </w:r>
      <w:proofErr w:type="spellEnd"/>
      <w:r w:rsidRPr="000E38D8">
        <w:rPr>
          <w:rFonts w:cs="Times New Roman"/>
          <w:sz w:val="28"/>
          <w:szCs w:val="28"/>
        </w:rPr>
        <w:t xml:space="preserve"> ở </w:t>
      </w:r>
      <w:proofErr w:type="spellStart"/>
      <w:r w:rsidRPr="000E38D8">
        <w:rPr>
          <w:rFonts w:cs="Times New Roman"/>
          <w:sz w:val="28"/>
          <w:szCs w:val="28"/>
        </w:rPr>
        <w:t>biển</w:t>
      </w:r>
      <w:proofErr w:type="spellEnd"/>
      <w:r w:rsidRPr="000E38D8">
        <w:rPr>
          <w:rFonts w:cs="Times New Roman"/>
          <w:sz w:val="28"/>
          <w:szCs w:val="28"/>
        </w:rPr>
        <w:t xml:space="preserve"> </w:t>
      </w:r>
      <w:r w:rsidRPr="000E38D8">
        <w:rPr>
          <w:rFonts w:cs="Times New Roman"/>
          <w:sz w:val="28"/>
          <w:szCs w:val="28"/>
          <w:lang w:val="vi-VN"/>
        </w:rPr>
        <w:t>phù hợp cho chủ đầu tư dự án, công trình</w:t>
      </w:r>
      <w:r w:rsidRPr="000E38D8">
        <w:rPr>
          <w:rFonts w:cs="Times New Roman"/>
          <w:sz w:val="28"/>
          <w:szCs w:val="28"/>
        </w:rPr>
        <w:t>.</w:t>
      </w:r>
    </w:p>
    <w:p w14:paraId="625B7A15" w14:textId="77777777" w:rsidR="00EC7215" w:rsidRPr="000E38D8" w:rsidRDefault="00EC7215" w:rsidP="00EC7215">
      <w:pPr>
        <w:spacing w:after="0"/>
        <w:rPr>
          <w:rFonts w:cs="Times New Roman"/>
          <w:spacing w:val="-4"/>
          <w:sz w:val="28"/>
          <w:szCs w:val="28"/>
          <w:lang w:val="vi-VN"/>
        </w:rPr>
      </w:pPr>
      <w:r w:rsidRPr="000E38D8">
        <w:rPr>
          <w:rFonts w:cs="Times New Roman"/>
          <w:sz w:val="28"/>
          <w:szCs w:val="28"/>
          <w:lang w:val="vi-VN"/>
        </w:rPr>
        <w:t xml:space="preserve">- </w:t>
      </w:r>
      <w:r w:rsidRPr="000E38D8">
        <w:rPr>
          <w:rFonts w:cs="Times New Roman"/>
          <w:spacing w:val="-4"/>
          <w:sz w:val="28"/>
          <w:szCs w:val="28"/>
          <w:lang w:val="vi-VN"/>
        </w:rPr>
        <w:t xml:space="preserve">Đối với việc chấp thuận khu vực, địa điểm tiếp nhận chất nạo vét cho dự án, công trình nạo vét khẩn cấp: sau khi nhận được đề xuất của chủ đầu tư, chậm nhất sau 03 </w:t>
      </w:r>
      <w:r w:rsidRPr="000E38D8">
        <w:rPr>
          <w:rFonts w:cs="Times New Roman"/>
          <w:spacing w:val="-4"/>
          <w:sz w:val="28"/>
          <w:szCs w:val="28"/>
          <w:lang w:val="vi-VN"/>
        </w:rPr>
        <w:lastRenderedPageBreak/>
        <w:t>ngày làm việc, Ủy ban nhân dân cấp tỉnh có văn bản trả lời về việc chấp thuận khu vực, địa điểm tiếp nhận chất nạo vét cho dự án, công trình.</w:t>
      </w:r>
    </w:p>
    <w:p w14:paraId="6A676014" w14:textId="77777777" w:rsidR="00EC7215" w:rsidRPr="000E38D8" w:rsidRDefault="00EC7215" w:rsidP="00EC7215">
      <w:pPr>
        <w:shd w:val="clear" w:color="auto" w:fill="FFFFFF"/>
        <w:spacing w:after="0"/>
        <w:rPr>
          <w:rFonts w:eastAsia="Times New Roman" w:cs="Times New Roman"/>
          <w:sz w:val="28"/>
          <w:szCs w:val="28"/>
          <w:lang w:val="vi-VN"/>
        </w:rPr>
      </w:pPr>
      <w:r w:rsidRPr="000E38D8">
        <w:rPr>
          <w:rFonts w:eastAsia="Times New Roman" w:cs="Times New Roman"/>
          <w:b/>
          <w:bCs/>
          <w:sz w:val="28"/>
          <w:szCs w:val="28"/>
          <w:lang w:val="vi-VN"/>
        </w:rPr>
        <w:t>4.5. Đối tượng thực hiện thủ tục hành chính</w:t>
      </w:r>
      <w:r w:rsidRPr="000E38D8">
        <w:rPr>
          <w:rFonts w:eastAsia="Times New Roman" w:cs="Times New Roman"/>
          <w:sz w:val="28"/>
          <w:szCs w:val="28"/>
          <w:lang w:val="vi-VN"/>
        </w:rPr>
        <w:t>: Tổ chức, cá nhân.</w:t>
      </w:r>
    </w:p>
    <w:p w14:paraId="1ADDC10D" w14:textId="77777777" w:rsidR="00EC7215" w:rsidRPr="000E38D8" w:rsidRDefault="00EC7215" w:rsidP="00EC7215">
      <w:pPr>
        <w:shd w:val="clear" w:color="auto" w:fill="FFFFFF"/>
        <w:spacing w:after="0"/>
        <w:rPr>
          <w:rFonts w:eastAsia="Times New Roman" w:cs="Times New Roman"/>
          <w:sz w:val="28"/>
          <w:szCs w:val="28"/>
          <w:lang w:val="vi-VN"/>
        </w:rPr>
      </w:pPr>
      <w:r w:rsidRPr="000E38D8">
        <w:rPr>
          <w:rFonts w:eastAsia="Times New Roman" w:cs="Times New Roman"/>
          <w:b/>
          <w:bCs/>
          <w:sz w:val="28"/>
          <w:szCs w:val="28"/>
          <w:lang w:val="vi-VN"/>
        </w:rPr>
        <w:t>4.6. Cơ quan thực hiện thủ tục hành chính:</w:t>
      </w:r>
    </w:p>
    <w:p w14:paraId="4843C4C6" w14:textId="77777777" w:rsidR="00EC7215" w:rsidRPr="000E38D8" w:rsidRDefault="00EC7215" w:rsidP="00EC7215">
      <w:pPr>
        <w:shd w:val="clear" w:color="auto" w:fill="FFFFFF"/>
        <w:spacing w:after="0"/>
        <w:rPr>
          <w:rFonts w:eastAsia="Times New Roman" w:cs="Times New Roman"/>
          <w:sz w:val="28"/>
          <w:szCs w:val="28"/>
          <w:lang w:val="vi-VN"/>
        </w:rPr>
      </w:pPr>
      <w:r w:rsidRPr="000E38D8">
        <w:rPr>
          <w:rFonts w:eastAsia="Times New Roman" w:cs="Times New Roman"/>
          <w:sz w:val="28"/>
          <w:szCs w:val="28"/>
          <w:lang w:val="vi-VN"/>
        </w:rPr>
        <w:t xml:space="preserve">a) Cơ quan có thẩm quyền quyết định: </w:t>
      </w:r>
      <w:r w:rsidRPr="000E38D8">
        <w:rPr>
          <w:rFonts w:cs="Times New Roman"/>
          <w:sz w:val="28"/>
          <w:szCs w:val="28"/>
          <w:lang w:val="vi-VN"/>
        </w:rPr>
        <w:t>Ủy ban nhân dân cấp tỉnh</w:t>
      </w:r>
      <w:r w:rsidRPr="000E38D8">
        <w:rPr>
          <w:rFonts w:eastAsia="Times New Roman" w:cs="Times New Roman"/>
          <w:sz w:val="28"/>
          <w:szCs w:val="28"/>
          <w:lang w:val="vi-VN"/>
        </w:rPr>
        <w:t>;</w:t>
      </w:r>
    </w:p>
    <w:p w14:paraId="6AE0AA7B" w14:textId="77777777" w:rsidR="00EC7215" w:rsidRPr="000E38D8" w:rsidRDefault="00EC7215" w:rsidP="00EC7215">
      <w:pPr>
        <w:shd w:val="clear" w:color="auto" w:fill="FFFFFF"/>
        <w:spacing w:after="0"/>
        <w:rPr>
          <w:rFonts w:eastAsia="Times New Roman" w:cs="Times New Roman"/>
          <w:sz w:val="28"/>
          <w:szCs w:val="28"/>
          <w:lang w:val="vi-VN"/>
        </w:rPr>
      </w:pPr>
      <w:r w:rsidRPr="000E38D8">
        <w:rPr>
          <w:rFonts w:eastAsia="Times New Roman" w:cs="Times New Roman"/>
          <w:sz w:val="28"/>
          <w:szCs w:val="28"/>
          <w:lang w:val="vi-VN"/>
        </w:rPr>
        <w:t>b) Cơ quan hoặc người có thẩm quyền được ủy quyền hoặc phân cấp thực hiện: Không có;</w:t>
      </w:r>
    </w:p>
    <w:p w14:paraId="47F9269F" w14:textId="77777777" w:rsidR="00EC7215" w:rsidRPr="000E38D8" w:rsidRDefault="00EC7215" w:rsidP="00EC7215">
      <w:pPr>
        <w:shd w:val="clear" w:color="auto" w:fill="FFFFFF"/>
        <w:spacing w:after="0"/>
        <w:rPr>
          <w:rFonts w:eastAsia="Times New Roman" w:cs="Times New Roman"/>
          <w:sz w:val="28"/>
          <w:szCs w:val="28"/>
          <w:lang w:val="vi-VN"/>
        </w:rPr>
      </w:pPr>
      <w:r w:rsidRPr="000E38D8">
        <w:rPr>
          <w:rFonts w:eastAsia="Times New Roman" w:cs="Times New Roman"/>
          <w:sz w:val="28"/>
          <w:szCs w:val="28"/>
          <w:lang w:val="vi-VN"/>
        </w:rPr>
        <w:t xml:space="preserve">c) Cơ quan trực tiếp thực hiện thủ tục hành chính: </w:t>
      </w:r>
      <w:r w:rsidRPr="000E38D8">
        <w:rPr>
          <w:rFonts w:cs="Times New Roman"/>
          <w:sz w:val="28"/>
          <w:szCs w:val="28"/>
          <w:lang w:val="vi-VN"/>
        </w:rPr>
        <w:t>Ủy ban nhân dân cấp tỉnh</w:t>
      </w:r>
      <w:r w:rsidRPr="000E38D8">
        <w:rPr>
          <w:rFonts w:eastAsia="Times New Roman" w:cs="Times New Roman"/>
          <w:sz w:val="28"/>
          <w:szCs w:val="28"/>
          <w:lang w:val="vi-VN"/>
        </w:rPr>
        <w:t>;</w:t>
      </w:r>
    </w:p>
    <w:p w14:paraId="3C4B7801" w14:textId="77777777" w:rsidR="00EC7215" w:rsidRPr="000E38D8" w:rsidRDefault="00EC7215" w:rsidP="00EC7215">
      <w:pPr>
        <w:shd w:val="clear" w:color="auto" w:fill="FFFFFF"/>
        <w:spacing w:after="0"/>
        <w:rPr>
          <w:rFonts w:eastAsia="Times New Roman" w:cs="Times New Roman"/>
          <w:sz w:val="28"/>
          <w:szCs w:val="28"/>
          <w:lang w:val="vi-VN"/>
        </w:rPr>
      </w:pPr>
      <w:r w:rsidRPr="000E38D8">
        <w:rPr>
          <w:rFonts w:eastAsia="Times New Roman" w:cs="Times New Roman"/>
          <w:sz w:val="28"/>
          <w:szCs w:val="28"/>
          <w:lang w:val="vi-VN"/>
        </w:rPr>
        <w:t xml:space="preserve">d) Cơ quan phối hợp: </w:t>
      </w:r>
      <w:r w:rsidRPr="000E38D8">
        <w:rPr>
          <w:rFonts w:cs="Times New Roman"/>
          <w:sz w:val="28"/>
          <w:szCs w:val="28"/>
          <w:lang w:val="vi-VN"/>
        </w:rPr>
        <w:t>Không có.</w:t>
      </w:r>
    </w:p>
    <w:p w14:paraId="36479AD3" w14:textId="77777777" w:rsidR="00EC7215" w:rsidRPr="000E38D8" w:rsidRDefault="00EC7215" w:rsidP="00EC7215">
      <w:pPr>
        <w:shd w:val="clear" w:color="auto" w:fill="FFFFFF"/>
        <w:spacing w:after="0"/>
        <w:rPr>
          <w:rFonts w:eastAsia="Times New Roman" w:cs="Times New Roman"/>
          <w:sz w:val="28"/>
          <w:szCs w:val="28"/>
          <w:lang w:val="vi-VN"/>
        </w:rPr>
      </w:pPr>
      <w:r w:rsidRPr="000E38D8">
        <w:rPr>
          <w:rFonts w:eastAsia="Times New Roman" w:cs="Times New Roman"/>
          <w:b/>
          <w:bCs/>
          <w:sz w:val="28"/>
          <w:szCs w:val="28"/>
          <w:lang w:val="vi-VN"/>
        </w:rPr>
        <w:t>4.7. Kết quả của việc thực hiện thủ tục hành chính:</w:t>
      </w:r>
    </w:p>
    <w:p w14:paraId="740B7009" w14:textId="77777777" w:rsidR="00EC7215" w:rsidRPr="000E38D8" w:rsidRDefault="00EC7215" w:rsidP="00EC7215">
      <w:pPr>
        <w:shd w:val="clear" w:color="auto" w:fill="FFFFFF"/>
        <w:spacing w:after="0"/>
        <w:rPr>
          <w:rFonts w:eastAsia="Times New Roman" w:cs="Times New Roman"/>
          <w:sz w:val="28"/>
          <w:szCs w:val="28"/>
          <w:lang w:val="vi-VN"/>
        </w:rPr>
      </w:pPr>
      <w:r w:rsidRPr="000E38D8">
        <w:rPr>
          <w:rFonts w:eastAsia="Times New Roman" w:cs="Times New Roman"/>
          <w:sz w:val="28"/>
          <w:szCs w:val="28"/>
          <w:lang w:val="vi-VN"/>
        </w:rPr>
        <w:t>Văn bản trả lời</w:t>
      </w:r>
    </w:p>
    <w:p w14:paraId="75D5EBDF" w14:textId="77777777" w:rsidR="00EC7215" w:rsidRPr="000E38D8" w:rsidRDefault="00EC7215" w:rsidP="00EC7215">
      <w:pPr>
        <w:shd w:val="clear" w:color="auto" w:fill="FFFFFF"/>
        <w:spacing w:after="0"/>
        <w:rPr>
          <w:rFonts w:eastAsia="Times New Roman" w:cs="Times New Roman"/>
          <w:sz w:val="28"/>
          <w:szCs w:val="28"/>
          <w:lang w:val="vi-VN"/>
        </w:rPr>
      </w:pPr>
      <w:r w:rsidRPr="000E38D8">
        <w:rPr>
          <w:rFonts w:eastAsia="Times New Roman" w:cs="Times New Roman"/>
          <w:b/>
          <w:bCs/>
          <w:sz w:val="28"/>
          <w:szCs w:val="28"/>
          <w:lang w:val="vi-VN"/>
        </w:rPr>
        <w:t>4.8. Phí, lệ phí</w:t>
      </w:r>
      <w:r w:rsidRPr="000E38D8">
        <w:rPr>
          <w:rFonts w:eastAsia="Times New Roman" w:cs="Times New Roman"/>
          <w:sz w:val="28"/>
          <w:szCs w:val="28"/>
          <w:lang w:val="vi-VN"/>
        </w:rPr>
        <w:t>: Không có.                                                                         </w:t>
      </w:r>
    </w:p>
    <w:p w14:paraId="2AC6CBB7" w14:textId="77777777" w:rsidR="00EC7215" w:rsidRPr="000E38D8" w:rsidRDefault="00EC7215" w:rsidP="00EC7215">
      <w:pPr>
        <w:shd w:val="clear" w:color="auto" w:fill="FFFFFF"/>
        <w:spacing w:after="0"/>
        <w:rPr>
          <w:rFonts w:eastAsia="Times New Roman" w:cs="Times New Roman"/>
          <w:sz w:val="28"/>
          <w:szCs w:val="28"/>
          <w:lang w:val="vi-VN"/>
        </w:rPr>
      </w:pPr>
      <w:r w:rsidRPr="000E38D8">
        <w:rPr>
          <w:rFonts w:eastAsia="Times New Roman" w:cs="Times New Roman"/>
          <w:b/>
          <w:bCs/>
          <w:sz w:val="28"/>
          <w:szCs w:val="28"/>
          <w:lang w:val="vi-VN"/>
        </w:rPr>
        <w:t xml:space="preserve">4.9. Tên mẫu đơn, mẫu tờ khai hành chính: </w:t>
      </w:r>
      <w:r w:rsidRPr="000E38D8">
        <w:rPr>
          <w:rFonts w:eastAsia="Times New Roman" w:cs="Times New Roman"/>
          <w:bCs/>
          <w:sz w:val="28"/>
          <w:szCs w:val="28"/>
          <w:lang w:val="vi-VN"/>
        </w:rPr>
        <w:t>Không có.</w:t>
      </w:r>
    </w:p>
    <w:p w14:paraId="2781EF24" w14:textId="77777777" w:rsidR="00EC7215" w:rsidRPr="000E38D8" w:rsidRDefault="00EC7215" w:rsidP="00EC7215">
      <w:pPr>
        <w:shd w:val="clear" w:color="auto" w:fill="FFFFFF"/>
        <w:spacing w:after="0"/>
        <w:rPr>
          <w:rFonts w:eastAsia="Times New Roman" w:cs="Times New Roman"/>
          <w:sz w:val="28"/>
          <w:szCs w:val="28"/>
          <w:lang w:val="vi-VN"/>
        </w:rPr>
      </w:pPr>
      <w:r w:rsidRPr="000E38D8">
        <w:rPr>
          <w:rFonts w:eastAsia="Times New Roman" w:cs="Times New Roman"/>
          <w:b/>
          <w:bCs/>
          <w:sz w:val="28"/>
          <w:szCs w:val="28"/>
          <w:lang w:val="vi-VN"/>
        </w:rPr>
        <w:t>4.10. Yêu cầu hoặc điều kiện thực hiện TTHC</w:t>
      </w:r>
      <w:r w:rsidRPr="000E38D8">
        <w:rPr>
          <w:rFonts w:eastAsia="Times New Roman" w:cs="Times New Roman"/>
          <w:sz w:val="28"/>
          <w:szCs w:val="28"/>
          <w:lang w:val="vi-VN"/>
        </w:rPr>
        <w:t>: Không có.</w:t>
      </w:r>
    </w:p>
    <w:p w14:paraId="3EC012BE" w14:textId="77777777" w:rsidR="00EC7215" w:rsidRPr="000E38D8" w:rsidRDefault="00EC7215" w:rsidP="00EC7215">
      <w:pPr>
        <w:shd w:val="clear" w:color="auto" w:fill="FFFFFF"/>
        <w:spacing w:after="0"/>
        <w:rPr>
          <w:rFonts w:eastAsia="Times New Roman" w:cs="Times New Roman"/>
          <w:sz w:val="28"/>
          <w:szCs w:val="28"/>
          <w:lang w:val="vi-VN"/>
        </w:rPr>
      </w:pPr>
      <w:r w:rsidRPr="000E38D8">
        <w:rPr>
          <w:rFonts w:eastAsia="Times New Roman" w:cs="Times New Roman"/>
          <w:b/>
          <w:bCs/>
          <w:sz w:val="28"/>
          <w:szCs w:val="28"/>
          <w:lang w:val="vi-VN"/>
        </w:rPr>
        <w:t>4.11. Căn cứ pháp lý của thủ tục hành chính</w:t>
      </w:r>
      <w:r w:rsidRPr="000E38D8">
        <w:rPr>
          <w:rFonts w:eastAsia="Times New Roman" w:cs="Times New Roman"/>
          <w:sz w:val="28"/>
          <w:szCs w:val="28"/>
          <w:lang w:val="vi-VN"/>
        </w:rPr>
        <w:t>:</w:t>
      </w:r>
    </w:p>
    <w:p w14:paraId="699BD49E" w14:textId="77777777" w:rsidR="00EC7215" w:rsidRPr="000E38D8" w:rsidRDefault="00EC7215" w:rsidP="00EC7215">
      <w:pPr>
        <w:shd w:val="clear" w:color="auto" w:fill="FFFFFF"/>
        <w:spacing w:after="0"/>
        <w:rPr>
          <w:rFonts w:eastAsia="Times New Roman" w:cs="Times New Roman"/>
          <w:sz w:val="28"/>
          <w:szCs w:val="28"/>
          <w:lang w:val="vi-VN"/>
        </w:rPr>
      </w:pPr>
      <w:r w:rsidRPr="000E38D8">
        <w:rPr>
          <w:rFonts w:eastAsia="Times New Roman" w:cs="Times New Roman"/>
          <w:sz w:val="28"/>
          <w:szCs w:val="28"/>
          <w:lang w:val="vi-VN"/>
        </w:rPr>
        <w:t xml:space="preserve">- </w:t>
      </w:r>
      <w:r w:rsidRPr="000E38D8">
        <w:rPr>
          <w:rFonts w:cs="Times New Roman"/>
          <w:sz w:val="28"/>
          <w:szCs w:val="28"/>
          <w:lang w:val="vi-VN"/>
        </w:rPr>
        <w:t>Bộ luật Hàng hải Việt Nam ngày 25 tháng 11 năm 2015;</w:t>
      </w:r>
    </w:p>
    <w:p w14:paraId="1A38AA2F" w14:textId="77777777" w:rsidR="00EC7215" w:rsidRPr="000E38D8" w:rsidRDefault="00EC7215" w:rsidP="00EC7215">
      <w:pPr>
        <w:spacing w:after="0"/>
        <w:rPr>
          <w:rFonts w:cs="Times New Roman"/>
          <w:sz w:val="28"/>
          <w:szCs w:val="28"/>
          <w:lang w:val="vi-VN"/>
        </w:rPr>
      </w:pPr>
      <w:r w:rsidRPr="000E38D8">
        <w:rPr>
          <w:rFonts w:cs="Times New Roman"/>
          <w:sz w:val="28"/>
          <w:szCs w:val="28"/>
          <w:lang w:val="vi-VN"/>
        </w:rPr>
        <w:t>- Luật Giao thông đường thủy nội địa ngày 15 tháng 6 năm 2004; Luật sửa đổi, bổ sung một số điều của Luật Giao thông đường thủy nội địa ngày 17 tháng 6 năm 2014;</w:t>
      </w:r>
    </w:p>
    <w:p w14:paraId="0AE59F6D" w14:textId="77777777" w:rsidR="00EC7215" w:rsidRPr="000E38D8" w:rsidRDefault="00EC7215" w:rsidP="00EC7215">
      <w:pPr>
        <w:pStyle w:val="NormalWeb"/>
        <w:shd w:val="clear" w:color="auto" w:fill="FFFFFF"/>
        <w:spacing w:before="0" w:beforeAutospacing="0" w:after="0" w:afterAutospacing="0" w:line="264" w:lineRule="auto"/>
        <w:rPr>
          <w:sz w:val="28"/>
          <w:szCs w:val="28"/>
          <w:lang w:val="vi-VN"/>
        </w:rPr>
      </w:pPr>
      <w:r w:rsidRPr="000E38D8">
        <w:rPr>
          <w:sz w:val="28"/>
          <w:szCs w:val="28"/>
          <w:lang w:val="pt-BR"/>
        </w:rPr>
        <w:t xml:space="preserve">- Nghị định số 57/2024/NĐ-CP ngày 20/5/2024 của Chính phủ quy định </w:t>
      </w:r>
      <w:r w:rsidRPr="000E38D8">
        <w:rPr>
          <w:sz w:val="28"/>
          <w:szCs w:val="28"/>
          <w:lang w:val="vi-VN"/>
        </w:rPr>
        <w:t>về quản lý hoạt động nạo vét trong vùng nước cảng biển và vùng nước đường thủy nội địa.</w:t>
      </w:r>
    </w:p>
    <w:p w14:paraId="425D5BAE" w14:textId="77777777" w:rsidR="004C08FB" w:rsidRPr="000E38D8" w:rsidRDefault="004C08FB" w:rsidP="004C08FB">
      <w:pPr>
        <w:pStyle w:val="NormalWeb"/>
        <w:spacing w:before="0" w:beforeAutospacing="0" w:after="0" w:afterAutospacing="0"/>
        <w:ind w:left="360"/>
        <w:rPr>
          <w:sz w:val="26"/>
          <w:szCs w:val="26"/>
          <w:highlight w:val="yellow"/>
        </w:rPr>
      </w:pPr>
    </w:p>
    <w:p w14:paraId="7095087C" w14:textId="77777777" w:rsidR="00EC7215" w:rsidRPr="000E38D8" w:rsidRDefault="00EC7215" w:rsidP="00EC7215">
      <w:pPr>
        <w:pStyle w:val="NormalWeb"/>
        <w:spacing w:before="0" w:beforeAutospacing="0" w:after="0" w:afterAutospacing="0"/>
        <w:rPr>
          <w:sz w:val="26"/>
          <w:szCs w:val="26"/>
          <w:highlight w:val="yellow"/>
        </w:rPr>
        <w:sectPr w:rsidR="00EC7215" w:rsidRPr="000E38D8" w:rsidSect="00660B8A">
          <w:pgSz w:w="11906" w:h="16838" w:code="9"/>
          <w:pgMar w:top="1138" w:right="1138" w:bottom="1138" w:left="1699" w:header="680" w:footer="720" w:gutter="0"/>
          <w:cols w:space="720"/>
          <w:titlePg/>
          <w:docGrid w:linePitch="360"/>
        </w:sectPr>
      </w:pPr>
    </w:p>
    <w:p w14:paraId="22659DD4" w14:textId="2F64A010" w:rsidR="004C08FB" w:rsidRPr="000E38D8" w:rsidRDefault="004C08FB" w:rsidP="004C08FB">
      <w:pPr>
        <w:pStyle w:val="NormalWeb"/>
        <w:spacing w:before="0" w:beforeAutospacing="0" w:after="0" w:afterAutospacing="0"/>
        <w:ind w:left="360"/>
        <w:rPr>
          <w:sz w:val="26"/>
          <w:szCs w:val="26"/>
          <w:highlight w:val="yellow"/>
        </w:rPr>
      </w:pPr>
    </w:p>
    <w:p w14:paraId="320E3545" w14:textId="77777777" w:rsidR="00CD45AF" w:rsidRPr="000E38D8" w:rsidRDefault="00CD45AF" w:rsidP="004C08FB">
      <w:pPr>
        <w:pStyle w:val="NormalWeb"/>
        <w:numPr>
          <w:ilvl w:val="0"/>
          <w:numId w:val="46"/>
        </w:numPr>
        <w:spacing w:before="0" w:beforeAutospacing="0" w:after="0" w:afterAutospacing="0"/>
        <w:rPr>
          <w:sz w:val="26"/>
          <w:szCs w:val="26"/>
          <w:highlight w:val="yellow"/>
        </w:rPr>
      </w:pPr>
      <w:proofErr w:type="spellStart"/>
      <w:r w:rsidRPr="000E38D8">
        <w:rPr>
          <w:sz w:val="26"/>
          <w:szCs w:val="26"/>
          <w:highlight w:val="yellow"/>
        </w:rPr>
        <w:t>Chấp</w:t>
      </w:r>
      <w:proofErr w:type="spellEnd"/>
      <w:r w:rsidRPr="000E38D8">
        <w:rPr>
          <w:sz w:val="26"/>
          <w:szCs w:val="26"/>
          <w:highlight w:val="yellow"/>
        </w:rPr>
        <w:t xml:space="preserve"> </w:t>
      </w:r>
      <w:proofErr w:type="spellStart"/>
      <w:r w:rsidRPr="000E38D8">
        <w:rPr>
          <w:sz w:val="26"/>
          <w:szCs w:val="26"/>
          <w:highlight w:val="yellow"/>
        </w:rPr>
        <w:t>thuận</w:t>
      </w:r>
      <w:proofErr w:type="spellEnd"/>
      <w:r w:rsidRPr="000E38D8">
        <w:rPr>
          <w:sz w:val="26"/>
          <w:szCs w:val="26"/>
          <w:highlight w:val="yellow"/>
        </w:rPr>
        <w:t xml:space="preserve"> </w:t>
      </w:r>
      <w:proofErr w:type="spellStart"/>
      <w:r w:rsidRPr="000E38D8">
        <w:rPr>
          <w:sz w:val="26"/>
          <w:szCs w:val="26"/>
          <w:highlight w:val="yellow"/>
        </w:rPr>
        <w:t>đề</w:t>
      </w:r>
      <w:proofErr w:type="spellEnd"/>
      <w:r w:rsidRPr="000E38D8">
        <w:rPr>
          <w:sz w:val="26"/>
          <w:szCs w:val="26"/>
          <w:highlight w:val="yellow"/>
        </w:rPr>
        <w:t xml:space="preserve"> </w:t>
      </w:r>
      <w:proofErr w:type="spellStart"/>
      <w:r w:rsidRPr="000E38D8">
        <w:rPr>
          <w:sz w:val="26"/>
          <w:szCs w:val="26"/>
          <w:highlight w:val="yellow"/>
        </w:rPr>
        <w:t>xuất</w:t>
      </w:r>
      <w:proofErr w:type="spellEnd"/>
      <w:r w:rsidRPr="000E38D8">
        <w:rPr>
          <w:sz w:val="26"/>
          <w:szCs w:val="26"/>
          <w:highlight w:val="yellow"/>
        </w:rPr>
        <w:t xml:space="preserve"> </w:t>
      </w:r>
      <w:proofErr w:type="spellStart"/>
      <w:r w:rsidRPr="000E38D8">
        <w:rPr>
          <w:sz w:val="26"/>
          <w:szCs w:val="26"/>
          <w:highlight w:val="yellow"/>
        </w:rPr>
        <w:t>thực</w:t>
      </w:r>
      <w:proofErr w:type="spellEnd"/>
      <w:r w:rsidRPr="000E38D8">
        <w:rPr>
          <w:sz w:val="26"/>
          <w:szCs w:val="26"/>
          <w:highlight w:val="yellow"/>
        </w:rPr>
        <w:t xml:space="preserve"> </w:t>
      </w:r>
      <w:proofErr w:type="spellStart"/>
      <w:r w:rsidRPr="000E38D8">
        <w:rPr>
          <w:sz w:val="26"/>
          <w:szCs w:val="26"/>
          <w:highlight w:val="yellow"/>
        </w:rPr>
        <w:t>hiện</w:t>
      </w:r>
      <w:proofErr w:type="spellEnd"/>
      <w:r w:rsidRPr="000E38D8">
        <w:rPr>
          <w:sz w:val="26"/>
          <w:szCs w:val="26"/>
          <w:highlight w:val="yellow"/>
        </w:rPr>
        <w:t xml:space="preserve"> </w:t>
      </w:r>
      <w:proofErr w:type="spellStart"/>
      <w:r w:rsidRPr="000E38D8">
        <w:rPr>
          <w:sz w:val="26"/>
          <w:szCs w:val="26"/>
          <w:highlight w:val="yellow"/>
        </w:rPr>
        <w:t>nạo</w:t>
      </w:r>
      <w:proofErr w:type="spellEnd"/>
      <w:r w:rsidRPr="000E38D8">
        <w:rPr>
          <w:sz w:val="26"/>
          <w:szCs w:val="26"/>
          <w:highlight w:val="yellow"/>
        </w:rPr>
        <w:t xml:space="preserve"> </w:t>
      </w:r>
      <w:proofErr w:type="spellStart"/>
      <w:r w:rsidRPr="000E38D8">
        <w:rPr>
          <w:sz w:val="26"/>
          <w:szCs w:val="26"/>
          <w:highlight w:val="yellow"/>
        </w:rPr>
        <w:t>vét</w:t>
      </w:r>
      <w:proofErr w:type="spellEnd"/>
      <w:r w:rsidRPr="000E38D8">
        <w:rPr>
          <w:sz w:val="26"/>
          <w:szCs w:val="26"/>
          <w:highlight w:val="yellow"/>
        </w:rPr>
        <w:t xml:space="preserve"> </w:t>
      </w:r>
      <w:proofErr w:type="spellStart"/>
      <w:r w:rsidRPr="000E38D8">
        <w:rPr>
          <w:sz w:val="26"/>
          <w:szCs w:val="26"/>
          <w:highlight w:val="yellow"/>
        </w:rPr>
        <w:t>luồng</w:t>
      </w:r>
      <w:proofErr w:type="spellEnd"/>
      <w:r w:rsidRPr="000E38D8">
        <w:rPr>
          <w:sz w:val="26"/>
          <w:szCs w:val="26"/>
          <w:highlight w:val="yellow"/>
        </w:rPr>
        <w:t xml:space="preserve"> </w:t>
      </w:r>
      <w:proofErr w:type="spellStart"/>
      <w:r w:rsidRPr="000E38D8">
        <w:rPr>
          <w:sz w:val="26"/>
          <w:szCs w:val="26"/>
          <w:highlight w:val="yellow"/>
        </w:rPr>
        <w:t>hàng</w:t>
      </w:r>
      <w:proofErr w:type="spellEnd"/>
      <w:r w:rsidRPr="000E38D8">
        <w:rPr>
          <w:sz w:val="26"/>
          <w:szCs w:val="26"/>
          <w:highlight w:val="yellow"/>
        </w:rPr>
        <w:t xml:space="preserve"> </w:t>
      </w:r>
      <w:proofErr w:type="spellStart"/>
      <w:r w:rsidRPr="000E38D8">
        <w:rPr>
          <w:sz w:val="26"/>
          <w:szCs w:val="26"/>
          <w:highlight w:val="yellow"/>
        </w:rPr>
        <w:t>hải</w:t>
      </w:r>
      <w:proofErr w:type="spellEnd"/>
      <w:r w:rsidRPr="000E38D8">
        <w:rPr>
          <w:sz w:val="26"/>
          <w:szCs w:val="26"/>
          <w:highlight w:val="yellow"/>
        </w:rPr>
        <w:t xml:space="preserve">, </w:t>
      </w:r>
      <w:proofErr w:type="spellStart"/>
      <w:r w:rsidRPr="000E38D8">
        <w:rPr>
          <w:sz w:val="26"/>
          <w:szCs w:val="26"/>
          <w:highlight w:val="yellow"/>
        </w:rPr>
        <w:t>đường</w:t>
      </w:r>
      <w:proofErr w:type="spellEnd"/>
      <w:r w:rsidRPr="000E38D8">
        <w:rPr>
          <w:sz w:val="26"/>
          <w:szCs w:val="26"/>
          <w:highlight w:val="yellow"/>
        </w:rPr>
        <w:t xml:space="preserve"> </w:t>
      </w:r>
      <w:proofErr w:type="spellStart"/>
      <w:r w:rsidRPr="000E38D8">
        <w:rPr>
          <w:sz w:val="26"/>
          <w:szCs w:val="26"/>
          <w:highlight w:val="yellow"/>
        </w:rPr>
        <w:t>thủy</w:t>
      </w:r>
      <w:proofErr w:type="spellEnd"/>
      <w:r w:rsidRPr="000E38D8">
        <w:rPr>
          <w:sz w:val="26"/>
          <w:szCs w:val="26"/>
          <w:highlight w:val="yellow"/>
        </w:rPr>
        <w:t xml:space="preserve"> </w:t>
      </w:r>
      <w:proofErr w:type="spellStart"/>
      <w:r w:rsidRPr="000E38D8">
        <w:rPr>
          <w:sz w:val="26"/>
          <w:szCs w:val="26"/>
          <w:highlight w:val="yellow"/>
        </w:rPr>
        <w:t>nội</w:t>
      </w:r>
      <w:proofErr w:type="spellEnd"/>
      <w:r w:rsidRPr="000E38D8">
        <w:rPr>
          <w:sz w:val="26"/>
          <w:szCs w:val="26"/>
          <w:highlight w:val="yellow"/>
        </w:rPr>
        <w:t xml:space="preserve"> </w:t>
      </w:r>
      <w:proofErr w:type="spellStart"/>
      <w:r w:rsidRPr="000E38D8">
        <w:rPr>
          <w:sz w:val="26"/>
          <w:szCs w:val="26"/>
          <w:highlight w:val="yellow"/>
        </w:rPr>
        <w:t>địa</w:t>
      </w:r>
      <w:proofErr w:type="spellEnd"/>
      <w:r w:rsidRPr="000E38D8">
        <w:rPr>
          <w:sz w:val="26"/>
          <w:szCs w:val="26"/>
          <w:highlight w:val="yellow"/>
        </w:rPr>
        <w:t xml:space="preserve"> </w:t>
      </w:r>
      <w:proofErr w:type="spellStart"/>
      <w:r w:rsidRPr="000E38D8">
        <w:rPr>
          <w:sz w:val="26"/>
          <w:szCs w:val="26"/>
          <w:highlight w:val="yellow"/>
        </w:rPr>
        <w:t>quốc</w:t>
      </w:r>
      <w:proofErr w:type="spellEnd"/>
      <w:r w:rsidRPr="000E38D8">
        <w:rPr>
          <w:sz w:val="26"/>
          <w:szCs w:val="26"/>
          <w:highlight w:val="yellow"/>
        </w:rPr>
        <w:t xml:space="preserve"> </w:t>
      </w:r>
      <w:proofErr w:type="spellStart"/>
      <w:r w:rsidRPr="000E38D8">
        <w:rPr>
          <w:sz w:val="26"/>
          <w:szCs w:val="26"/>
          <w:highlight w:val="yellow"/>
        </w:rPr>
        <w:t>gia</w:t>
      </w:r>
      <w:proofErr w:type="spellEnd"/>
      <w:r w:rsidRPr="000E38D8">
        <w:rPr>
          <w:sz w:val="26"/>
          <w:szCs w:val="26"/>
          <w:highlight w:val="yellow"/>
        </w:rPr>
        <w:t xml:space="preserve"> (</w:t>
      </w:r>
      <w:proofErr w:type="spellStart"/>
      <w:r w:rsidRPr="000E38D8">
        <w:rPr>
          <w:sz w:val="26"/>
          <w:szCs w:val="26"/>
          <w:highlight w:val="yellow"/>
        </w:rPr>
        <w:t>mã</w:t>
      </w:r>
      <w:proofErr w:type="spellEnd"/>
      <w:r w:rsidRPr="000E38D8">
        <w:rPr>
          <w:sz w:val="26"/>
          <w:szCs w:val="26"/>
          <w:highlight w:val="yellow"/>
        </w:rPr>
        <w:t xml:space="preserve"> TTHC: 2.002623)</w:t>
      </w:r>
    </w:p>
    <w:p w14:paraId="1092F71E" w14:textId="77777777" w:rsidR="004C08FB" w:rsidRPr="000E38D8" w:rsidRDefault="004C08FB" w:rsidP="004C08FB">
      <w:pPr>
        <w:pStyle w:val="NormalWeb"/>
        <w:spacing w:before="0" w:beforeAutospacing="0" w:after="0" w:afterAutospacing="0"/>
        <w:ind w:left="360"/>
        <w:rPr>
          <w:sz w:val="26"/>
          <w:szCs w:val="26"/>
          <w:highlight w:val="yellow"/>
        </w:rPr>
      </w:pPr>
    </w:p>
    <w:p w14:paraId="06868FF6" w14:textId="77777777" w:rsidR="00EC7215" w:rsidRPr="000E38D8" w:rsidRDefault="00EC7215" w:rsidP="00EC7215">
      <w:pPr>
        <w:shd w:val="clear" w:color="auto" w:fill="FFFFFF"/>
        <w:spacing w:after="0"/>
        <w:rPr>
          <w:rFonts w:eastAsia="Times New Roman" w:cs="Times New Roman"/>
          <w:sz w:val="28"/>
          <w:szCs w:val="28"/>
          <w:lang w:val="vi-VN"/>
        </w:rPr>
      </w:pPr>
      <w:r w:rsidRPr="000E38D8">
        <w:rPr>
          <w:rFonts w:eastAsia="Times New Roman" w:cs="Times New Roman"/>
          <w:b/>
          <w:bCs/>
          <w:sz w:val="28"/>
          <w:szCs w:val="28"/>
          <w:lang w:val="vi-VN"/>
        </w:rPr>
        <w:t>1.1. Trình tự thực hiện:</w:t>
      </w:r>
    </w:p>
    <w:p w14:paraId="734D7B5E" w14:textId="77777777" w:rsidR="00EC7215" w:rsidRPr="000E38D8" w:rsidRDefault="00EC7215" w:rsidP="00EC7215">
      <w:pPr>
        <w:shd w:val="clear" w:color="auto" w:fill="FFFFFF"/>
        <w:spacing w:after="0"/>
        <w:rPr>
          <w:rFonts w:eastAsia="Times New Roman" w:cs="Times New Roman"/>
          <w:sz w:val="28"/>
          <w:szCs w:val="28"/>
          <w:lang w:val="vi-VN"/>
        </w:rPr>
      </w:pPr>
      <w:r w:rsidRPr="000E38D8">
        <w:rPr>
          <w:rFonts w:eastAsia="Times New Roman" w:cs="Times New Roman"/>
          <w:sz w:val="28"/>
          <w:szCs w:val="28"/>
          <w:lang w:val="vi-VN"/>
        </w:rPr>
        <w:t>a) Nộp hồ sơ TTHC:</w:t>
      </w:r>
    </w:p>
    <w:p w14:paraId="7E82BF23" w14:textId="77777777" w:rsidR="00EC7215" w:rsidRPr="000E38D8" w:rsidRDefault="00EC7215" w:rsidP="00EC7215">
      <w:pPr>
        <w:shd w:val="clear" w:color="auto" w:fill="FFFFFF"/>
        <w:spacing w:after="0"/>
        <w:rPr>
          <w:rFonts w:cs="Times New Roman"/>
          <w:sz w:val="28"/>
          <w:szCs w:val="28"/>
          <w:lang w:val="vi-VN"/>
        </w:rPr>
      </w:pPr>
      <w:r w:rsidRPr="000E38D8">
        <w:rPr>
          <w:rFonts w:cs="Times New Roman"/>
          <w:sz w:val="28"/>
          <w:szCs w:val="28"/>
          <w:lang w:val="vi-VN"/>
        </w:rPr>
        <w:t>Tổ chức, doanh nghiệp có nhu cầu tự thực hiện nạo vét luồng hàng hải, đường thuỷ nội địa quốc gia (bao gồm cả nạo vét cơ bản, nạo vét duy tu và nạo vét khẩn cấp) bằng kinh phí của tổ chức, doanh nghiệp (không kết hợp thu hồi sản phẩm), gửi trực tiếp hoặc qua bưu chính hoặc qua hệ thống dịch vụ công trực tuyến 01 (một) văn bản đề xuất thực hiện nạo vét luồng hàng hải/đường thủy nội địa quốc gia</w:t>
      </w:r>
      <w:r w:rsidRPr="000E38D8">
        <w:rPr>
          <w:rFonts w:cs="Times New Roman"/>
          <w:b/>
          <w:sz w:val="28"/>
          <w:szCs w:val="28"/>
          <w:lang w:val="vi-VN"/>
        </w:rPr>
        <w:t xml:space="preserve"> </w:t>
      </w:r>
      <w:r w:rsidRPr="000E38D8">
        <w:rPr>
          <w:rFonts w:cs="Times New Roman"/>
          <w:sz w:val="28"/>
          <w:szCs w:val="28"/>
          <w:lang w:val="vi-VN"/>
        </w:rPr>
        <w:t xml:space="preserve">theo mẫu quy định đến Bộ Giao thông vận tải. </w:t>
      </w:r>
    </w:p>
    <w:p w14:paraId="78EBA61C" w14:textId="77777777" w:rsidR="00EC7215" w:rsidRPr="000E38D8" w:rsidRDefault="00EC7215" w:rsidP="00EC7215">
      <w:pPr>
        <w:shd w:val="clear" w:color="auto" w:fill="FFFFFF"/>
        <w:spacing w:after="0"/>
        <w:rPr>
          <w:rFonts w:eastAsia="Times New Roman" w:cs="Times New Roman"/>
          <w:sz w:val="28"/>
          <w:szCs w:val="28"/>
          <w:lang w:val="vi-VN"/>
        </w:rPr>
      </w:pPr>
      <w:r w:rsidRPr="000E38D8">
        <w:rPr>
          <w:rFonts w:eastAsia="Times New Roman" w:cs="Times New Roman"/>
          <w:sz w:val="28"/>
          <w:szCs w:val="28"/>
          <w:lang w:val="vi-VN"/>
        </w:rPr>
        <w:t>b) Giải quyết TTHC:</w:t>
      </w:r>
    </w:p>
    <w:p w14:paraId="03507EE1" w14:textId="77777777" w:rsidR="00EC7215" w:rsidRPr="000E38D8" w:rsidRDefault="00EC7215" w:rsidP="00EC7215">
      <w:pPr>
        <w:spacing w:after="0"/>
        <w:rPr>
          <w:rFonts w:cs="Times New Roman"/>
          <w:sz w:val="28"/>
          <w:szCs w:val="28"/>
          <w:lang w:val="vi-VN"/>
        </w:rPr>
      </w:pPr>
      <w:r w:rsidRPr="000E38D8">
        <w:rPr>
          <w:rFonts w:cs="Times New Roman"/>
          <w:sz w:val="28"/>
          <w:szCs w:val="28"/>
          <w:lang w:val="vi-VN"/>
        </w:rPr>
        <w:t>Căn cứ chiến lược, quy hoạch, kế hoạch, giải pháp huy động vốn phát triển kết cấu hạ tầng luồng hàng hải, đường thủy nội địa quốc gia được cấp có thẩm quyền phê duyệt và khả năng cân đối nguồn vốn ngân sách nhà nước để nạo vét luồng, Bộ Giao thông vận tải xem xét hồ sơ và có văn bản chấp thuận trong vòng 15 (mười lăm) ngày kể từ ngày nhận được văn bản đề xuất của tổ chức, doanh nghiệp. Trường hợp không chấp thuận, Bộ Giao thông vận tải có văn bản trả lời tổ chức, doanh nghiệp và nêu rõ lý do.</w:t>
      </w:r>
    </w:p>
    <w:p w14:paraId="42203735" w14:textId="77777777" w:rsidR="00EC7215" w:rsidRPr="000E38D8" w:rsidRDefault="00EC7215" w:rsidP="00EC7215">
      <w:pPr>
        <w:shd w:val="clear" w:color="auto" w:fill="FFFFFF"/>
        <w:spacing w:after="0"/>
        <w:rPr>
          <w:rFonts w:eastAsia="Times New Roman" w:cs="Times New Roman"/>
          <w:sz w:val="28"/>
          <w:szCs w:val="28"/>
          <w:lang w:val="vi-VN"/>
        </w:rPr>
      </w:pPr>
      <w:r w:rsidRPr="000E38D8">
        <w:rPr>
          <w:rFonts w:eastAsia="Times New Roman" w:cs="Times New Roman"/>
          <w:b/>
          <w:bCs/>
          <w:sz w:val="28"/>
          <w:szCs w:val="28"/>
          <w:lang w:val="vi-VN"/>
        </w:rPr>
        <w:t>1.2. Cách thức thực hiện</w:t>
      </w:r>
      <w:r w:rsidRPr="000E38D8">
        <w:rPr>
          <w:rFonts w:eastAsia="Times New Roman" w:cs="Times New Roman"/>
          <w:sz w:val="28"/>
          <w:szCs w:val="28"/>
          <w:lang w:val="vi-VN"/>
        </w:rPr>
        <w:t>:</w:t>
      </w:r>
    </w:p>
    <w:p w14:paraId="68F2D24E" w14:textId="77777777" w:rsidR="00EC7215" w:rsidRPr="000E38D8" w:rsidRDefault="00EC7215" w:rsidP="00EC7215">
      <w:pPr>
        <w:shd w:val="clear" w:color="auto" w:fill="FFFFFF"/>
        <w:spacing w:after="0"/>
        <w:rPr>
          <w:rFonts w:eastAsia="Times New Roman" w:cs="Times New Roman"/>
          <w:sz w:val="28"/>
          <w:szCs w:val="28"/>
          <w:lang w:val="vi-VN"/>
        </w:rPr>
      </w:pPr>
      <w:r w:rsidRPr="000E38D8">
        <w:rPr>
          <w:rFonts w:eastAsia="Times New Roman" w:cs="Times New Roman"/>
          <w:sz w:val="28"/>
          <w:szCs w:val="28"/>
          <w:lang w:val="vi-VN"/>
        </w:rPr>
        <w:t xml:space="preserve">- Nộp hồ sơ trực tiếp hoặc qua hệ thống bưu chính hoặc </w:t>
      </w:r>
      <w:r w:rsidRPr="000E38D8">
        <w:rPr>
          <w:rFonts w:cs="Times New Roman"/>
          <w:sz w:val="28"/>
          <w:szCs w:val="28"/>
          <w:shd w:val="clear" w:color="auto" w:fill="FFFFFF"/>
          <w:lang w:val="vi-VN"/>
        </w:rPr>
        <w:t>qua hệ thống dịch vụ công trực tuyến.</w:t>
      </w:r>
    </w:p>
    <w:p w14:paraId="467AFA50" w14:textId="77777777" w:rsidR="00EC7215" w:rsidRPr="000E38D8" w:rsidRDefault="00EC7215" w:rsidP="00EC7215">
      <w:pPr>
        <w:shd w:val="clear" w:color="auto" w:fill="FFFFFF"/>
        <w:spacing w:after="0"/>
        <w:rPr>
          <w:rFonts w:eastAsia="Times New Roman" w:cs="Times New Roman"/>
          <w:sz w:val="28"/>
          <w:szCs w:val="28"/>
          <w:lang w:val="vi-VN"/>
        </w:rPr>
      </w:pPr>
      <w:r w:rsidRPr="000E38D8">
        <w:rPr>
          <w:rFonts w:eastAsia="Times New Roman" w:cs="Times New Roman"/>
          <w:b/>
          <w:bCs/>
          <w:sz w:val="28"/>
          <w:szCs w:val="28"/>
          <w:lang w:val="vi-VN"/>
        </w:rPr>
        <w:t>1.3. Thành phần, số lượng hồ sơ:</w:t>
      </w:r>
    </w:p>
    <w:p w14:paraId="76E1B231" w14:textId="77777777" w:rsidR="00EC7215" w:rsidRPr="000E38D8" w:rsidRDefault="00EC7215" w:rsidP="00EC7215">
      <w:pPr>
        <w:shd w:val="clear" w:color="auto" w:fill="FFFFFF"/>
        <w:spacing w:after="0"/>
        <w:rPr>
          <w:rFonts w:eastAsia="Times New Roman" w:cs="Times New Roman"/>
          <w:sz w:val="28"/>
          <w:szCs w:val="28"/>
        </w:rPr>
      </w:pPr>
      <w:r w:rsidRPr="000E38D8">
        <w:rPr>
          <w:rFonts w:eastAsia="Times New Roman" w:cs="Times New Roman"/>
          <w:sz w:val="28"/>
          <w:szCs w:val="28"/>
        </w:rPr>
        <w:t xml:space="preserve">a) Thành </w:t>
      </w:r>
      <w:proofErr w:type="spellStart"/>
      <w:r w:rsidRPr="000E38D8">
        <w:rPr>
          <w:rFonts w:eastAsia="Times New Roman" w:cs="Times New Roman"/>
          <w:sz w:val="28"/>
          <w:szCs w:val="28"/>
        </w:rPr>
        <w:t>phần</w:t>
      </w:r>
      <w:proofErr w:type="spellEnd"/>
      <w:r w:rsidRPr="000E38D8">
        <w:rPr>
          <w:rFonts w:eastAsia="Times New Roman" w:cs="Times New Roman"/>
          <w:sz w:val="28"/>
          <w:szCs w:val="28"/>
        </w:rPr>
        <w:t xml:space="preserve"> </w:t>
      </w:r>
      <w:proofErr w:type="spellStart"/>
      <w:r w:rsidRPr="000E38D8">
        <w:rPr>
          <w:rFonts w:eastAsia="Times New Roman" w:cs="Times New Roman"/>
          <w:sz w:val="28"/>
          <w:szCs w:val="28"/>
        </w:rPr>
        <w:t>hồ</w:t>
      </w:r>
      <w:proofErr w:type="spellEnd"/>
      <w:r w:rsidRPr="000E38D8">
        <w:rPr>
          <w:rFonts w:eastAsia="Times New Roman" w:cs="Times New Roman"/>
          <w:sz w:val="28"/>
          <w:szCs w:val="28"/>
        </w:rPr>
        <w:t xml:space="preserve"> </w:t>
      </w:r>
      <w:proofErr w:type="spellStart"/>
      <w:r w:rsidRPr="000E38D8">
        <w:rPr>
          <w:rFonts w:eastAsia="Times New Roman" w:cs="Times New Roman"/>
          <w:sz w:val="28"/>
          <w:szCs w:val="28"/>
        </w:rPr>
        <w:t>sơ</w:t>
      </w:r>
      <w:proofErr w:type="spellEnd"/>
      <w:r w:rsidRPr="000E38D8">
        <w:rPr>
          <w:rFonts w:eastAsia="Times New Roman" w:cs="Times New Roman"/>
          <w:sz w:val="28"/>
          <w:szCs w:val="28"/>
        </w:rPr>
        <w:t>:</w:t>
      </w:r>
    </w:p>
    <w:p w14:paraId="4B7DE78E" w14:textId="77777777" w:rsidR="00EC7215" w:rsidRPr="000E38D8" w:rsidRDefault="00EC7215" w:rsidP="00EC7215">
      <w:pPr>
        <w:shd w:val="clear" w:color="auto" w:fill="FFFFFF"/>
        <w:spacing w:after="0"/>
        <w:rPr>
          <w:rFonts w:eastAsia="Times New Roman" w:cs="Times New Roman"/>
          <w:sz w:val="28"/>
          <w:szCs w:val="28"/>
        </w:rPr>
      </w:pPr>
      <w:r w:rsidRPr="000E38D8">
        <w:rPr>
          <w:rFonts w:eastAsia="Times New Roman" w:cs="Times New Roman"/>
          <w:sz w:val="28"/>
          <w:szCs w:val="28"/>
        </w:rPr>
        <w:t xml:space="preserve">Văn </w:t>
      </w:r>
      <w:proofErr w:type="spellStart"/>
      <w:r w:rsidRPr="000E38D8">
        <w:rPr>
          <w:rFonts w:eastAsia="Times New Roman" w:cs="Times New Roman"/>
          <w:sz w:val="28"/>
          <w:szCs w:val="28"/>
        </w:rPr>
        <w:t>bản</w:t>
      </w:r>
      <w:proofErr w:type="spellEnd"/>
      <w:r w:rsidRPr="000E38D8">
        <w:rPr>
          <w:rFonts w:eastAsia="Times New Roman" w:cs="Times New Roman"/>
          <w:sz w:val="28"/>
          <w:szCs w:val="28"/>
        </w:rPr>
        <w:t xml:space="preserve"> </w:t>
      </w:r>
      <w:proofErr w:type="spellStart"/>
      <w:r w:rsidRPr="000E38D8">
        <w:rPr>
          <w:rFonts w:eastAsia="Times New Roman" w:cs="Times New Roman"/>
          <w:sz w:val="28"/>
          <w:szCs w:val="28"/>
        </w:rPr>
        <w:t>đề</w:t>
      </w:r>
      <w:proofErr w:type="spellEnd"/>
      <w:r w:rsidRPr="000E38D8">
        <w:rPr>
          <w:rFonts w:eastAsia="Times New Roman" w:cs="Times New Roman"/>
          <w:sz w:val="28"/>
          <w:szCs w:val="28"/>
        </w:rPr>
        <w:t xml:space="preserve"> </w:t>
      </w:r>
      <w:proofErr w:type="spellStart"/>
      <w:r w:rsidRPr="000E38D8">
        <w:rPr>
          <w:rFonts w:eastAsia="Times New Roman" w:cs="Times New Roman"/>
          <w:sz w:val="28"/>
          <w:szCs w:val="28"/>
        </w:rPr>
        <w:t>xuất</w:t>
      </w:r>
      <w:proofErr w:type="spellEnd"/>
      <w:r w:rsidRPr="000E38D8">
        <w:rPr>
          <w:rFonts w:eastAsia="Times New Roman" w:cs="Times New Roman"/>
          <w:sz w:val="28"/>
          <w:szCs w:val="28"/>
        </w:rPr>
        <w:t xml:space="preserve"> </w:t>
      </w:r>
      <w:proofErr w:type="spellStart"/>
      <w:r w:rsidRPr="000E38D8">
        <w:rPr>
          <w:rFonts w:eastAsia="Times New Roman" w:cs="Times New Roman"/>
          <w:sz w:val="28"/>
          <w:szCs w:val="28"/>
        </w:rPr>
        <w:t>thực</w:t>
      </w:r>
      <w:proofErr w:type="spellEnd"/>
      <w:r w:rsidRPr="000E38D8">
        <w:rPr>
          <w:rFonts w:eastAsia="Times New Roman" w:cs="Times New Roman"/>
          <w:sz w:val="28"/>
          <w:szCs w:val="28"/>
        </w:rPr>
        <w:t xml:space="preserve"> </w:t>
      </w:r>
      <w:proofErr w:type="spellStart"/>
      <w:r w:rsidRPr="000E38D8">
        <w:rPr>
          <w:rFonts w:eastAsia="Times New Roman" w:cs="Times New Roman"/>
          <w:sz w:val="28"/>
          <w:szCs w:val="28"/>
        </w:rPr>
        <w:t>hiện</w:t>
      </w:r>
      <w:proofErr w:type="spellEnd"/>
      <w:r w:rsidRPr="000E38D8">
        <w:rPr>
          <w:rFonts w:eastAsia="Times New Roman" w:cs="Times New Roman"/>
          <w:sz w:val="28"/>
          <w:szCs w:val="28"/>
        </w:rPr>
        <w:t xml:space="preserve"> </w:t>
      </w:r>
      <w:proofErr w:type="spellStart"/>
      <w:r w:rsidRPr="000E38D8">
        <w:rPr>
          <w:rFonts w:eastAsia="Times New Roman" w:cs="Times New Roman"/>
          <w:sz w:val="28"/>
          <w:szCs w:val="28"/>
        </w:rPr>
        <w:t>nạo</w:t>
      </w:r>
      <w:proofErr w:type="spellEnd"/>
      <w:r w:rsidRPr="000E38D8">
        <w:rPr>
          <w:rFonts w:eastAsia="Times New Roman" w:cs="Times New Roman"/>
          <w:sz w:val="28"/>
          <w:szCs w:val="28"/>
        </w:rPr>
        <w:t xml:space="preserve"> </w:t>
      </w:r>
      <w:proofErr w:type="spellStart"/>
      <w:r w:rsidRPr="000E38D8">
        <w:rPr>
          <w:rFonts w:eastAsia="Times New Roman" w:cs="Times New Roman"/>
          <w:sz w:val="28"/>
          <w:szCs w:val="28"/>
        </w:rPr>
        <w:t>vét</w:t>
      </w:r>
      <w:proofErr w:type="spellEnd"/>
      <w:r w:rsidRPr="000E38D8">
        <w:rPr>
          <w:rFonts w:eastAsia="Times New Roman" w:cs="Times New Roman"/>
          <w:sz w:val="28"/>
          <w:szCs w:val="28"/>
        </w:rPr>
        <w:t xml:space="preserve"> </w:t>
      </w:r>
      <w:proofErr w:type="spellStart"/>
      <w:r w:rsidRPr="000E38D8">
        <w:rPr>
          <w:rFonts w:eastAsia="Times New Roman" w:cs="Times New Roman"/>
          <w:sz w:val="28"/>
          <w:szCs w:val="28"/>
        </w:rPr>
        <w:t>luồng</w:t>
      </w:r>
      <w:proofErr w:type="spellEnd"/>
      <w:r w:rsidRPr="000E38D8">
        <w:rPr>
          <w:rFonts w:eastAsia="Times New Roman" w:cs="Times New Roman"/>
          <w:sz w:val="28"/>
          <w:szCs w:val="28"/>
        </w:rPr>
        <w:t xml:space="preserve"> </w:t>
      </w:r>
      <w:proofErr w:type="spellStart"/>
      <w:r w:rsidRPr="000E38D8">
        <w:rPr>
          <w:rFonts w:eastAsia="Times New Roman" w:cs="Times New Roman"/>
          <w:sz w:val="28"/>
          <w:szCs w:val="28"/>
        </w:rPr>
        <w:t>hàng</w:t>
      </w:r>
      <w:proofErr w:type="spellEnd"/>
      <w:r w:rsidRPr="000E38D8">
        <w:rPr>
          <w:rFonts w:eastAsia="Times New Roman" w:cs="Times New Roman"/>
          <w:sz w:val="28"/>
          <w:szCs w:val="28"/>
        </w:rPr>
        <w:t xml:space="preserve"> </w:t>
      </w:r>
      <w:proofErr w:type="spellStart"/>
      <w:r w:rsidRPr="000E38D8">
        <w:rPr>
          <w:rFonts w:eastAsia="Times New Roman" w:cs="Times New Roman"/>
          <w:sz w:val="28"/>
          <w:szCs w:val="28"/>
        </w:rPr>
        <w:t>hải</w:t>
      </w:r>
      <w:proofErr w:type="spellEnd"/>
      <w:r w:rsidRPr="000E38D8">
        <w:rPr>
          <w:rFonts w:eastAsia="Times New Roman" w:cs="Times New Roman"/>
          <w:sz w:val="28"/>
          <w:szCs w:val="28"/>
        </w:rPr>
        <w:t>/</w:t>
      </w:r>
      <w:proofErr w:type="spellStart"/>
      <w:r w:rsidRPr="000E38D8">
        <w:rPr>
          <w:rFonts w:eastAsia="Times New Roman" w:cs="Times New Roman"/>
          <w:sz w:val="28"/>
          <w:szCs w:val="28"/>
        </w:rPr>
        <w:t>đường</w:t>
      </w:r>
      <w:proofErr w:type="spellEnd"/>
      <w:r w:rsidRPr="000E38D8">
        <w:rPr>
          <w:rFonts w:eastAsia="Times New Roman" w:cs="Times New Roman"/>
          <w:sz w:val="28"/>
          <w:szCs w:val="28"/>
        </w:rPr>
        <w:t xml:space="preserve"> </w:t>
      </w:r>
      <w:proofErr w:type="spellStart"/>
      <w:r w:rsidRPr="000E38D8">
        <w:rPr>
          <w:rFonts w:eastAsia="Times New Roman" w:cs="Times New Roman"/>
          <w:sz w:val="28"/>
          <w:szCs w:val="28"/>
        </w:rPr>
        <w:t>thuỷ</w:t>
      </w:r>
      <w:proofErr w:type="spellEnd"/>
      <w:r w:rsidRPr="000E38D8">
        <w:rPr>
          <w:rFonts w:eastAsia="Times New Roman" w:cs="Times New Roman"/>
          <w:sz w:val="28"/>
          <w:szCs w:val="28"/>
        </w:rPr>
        <w:t xml:space="preserve"> </w:t>
      </w:r>
      <w:proofErr w:type="spellStart"/>
      <w:r w:rsidRPr="000E38D8">
        <w:rPr>
          <w:rFonts w:eastAsia="Times New Roman" w:cs="Times New Roman"/>
          <w:sz w:val="28"/>
          <w:szCs w:val="28"/>
        </w:rPr>
        <w:t>nội</w:t>
      </w:r>
      <w:proofErr w:type="spellEnd"/>
      <w:r w:rsidRPr="000E38D8">
        <w:rPr>
          <w:rFonts w:eastAsia="Times New Roman" w:cs="Times New Roman"/>
          <w:sz w:val="28"/>
          <w:szCs w:val="28"/>
        </w:rPr>
        <w:t xml:space="preserve"> </w:t>
      </w:r>
      <w:proofErr w:type="spellStart"/>
      <w:r w:rsidRPr="000E38D8">
        <w:rPr>
          <w:rFonts w:eastAsia="Times New Roman" w:cs="Times New Roman"/>
          <w:sz w:val="28"/>
          <w:szCs w:val="28"/>
        </w:rPr>
        <w:t>địa</w:t>
      </w:r>
      <w:proofErr w:type="spellEnd"/>
      <w:r w:rsidRPr="000E38D8">
        <w:rPr>
          <w:rFonts w:eastAsia="Times New Roman" w:cs="Times New Roman"/>
          <w:sz w:val="28"/>
          <w:szCs w:val="28"/>
        </w:rPr>
        <w:t xml:space="preserve"> </w:t>
      </w:r>
      <w:proofErr w:type="spellStart"/>
      <w:r w:rsidRPr="000E38D8">
        <w:rPr>
          <w:rFonts w:eastAsia="Times New Roman" w:cs="Times New Roman"/>
          <w:sz w:val="28"/>
          <w:szCs w:val="28"/>
        </w:rPr>
        <w:t>quốc</w:t>
      </w:r>
      <w:proofErr w:type="spellEnd"/>
      <w:r w:rsidRPr="000E38D8">
        <w:rPr>
          <w:rFonts w:eastAsia="Times New Roman" w:cs="Times New Roman"/>
          <w:sz w:val="28"/>
          <w:szCs w:val="28"/>
        </w:rPr>
        <w:t xml:space="preserve"> </w:t>
      </w:r>
      <w:proofErr w:type="spellStart"/>
      <w:r w:rsidRPr="000E38D8">
        <w:rPr>
          <w:rFonts w:eastAsia="Times New Roman" w:cs="Times New Roman"/>
          <w:sz w:val="28"/>
          <w:szCs w:val="28"/>
        </w:rPr>
        <w:t>gia</w:t>
      </w:r>
      <w:proofErr w:type="spellEnd"/>
      <w:r w:rsidRPr="000E38D8">
        <w:rPr>
          <w:rFonts w:eastAsia="Times New Roman" w:cs="Times New Roman"/>
          <w:sz w:val="28"/>
          <w:szCs w:val="28"/>
        </w:rPr>
        <w:t>.</w:t>
      </w:r>
    </w:p>
    <w:p w14:paraId="3828FFD6" w14:textId="77777777" w:rsidR="00EC7215" w:rsidRPr="000E38D8" w:rsidRDefault="00EC7215" w:rsidP="00EC7215">
      <w:pPr>
        <w:shd w:val="clear" w:color="auto" w:fill="FFFFFF"/>
        <w:spacing w:after="0"/>
        <w:rPr>
          <w:rFonts w:eastAsia="Times New Roman" w:cs="Times New Roman"/>
          <w:sz w:val="28"/>
          <w:szCs w:val="28"/>
        </w:rPr>
      </w:pPr>
      <w:r w:rsidRPr="000E38D8">
        <w:rPr>
          <w:rFonts w:eastAsia="Times New Roman" w:cs="Times New Roman"/>
          <w:sz w:val="28"/>
          <w:szCs w:val="28"/>
        </w:rPr>
        <w:t xml:space="preserve">b) </w:t>
      </w:r>
      <w:proofErr w:type="spellStart"/>
      <w:r w:rsidRPr="000E38D8">
        <w:rPr>
          <w:rFonts w:eastAsia="Times New Roman" w:cs="Times New Roman"/>
          <w:sz w:val="28"/>
          <w:szCs w:val="28"/>
        </w:rPr>
        <w:t>Số</w:t>
      </w:r>
      <w:proofErr w:type="spellEnd"/>
      <w:r w:rsidRPr="000E38D8">
        <w:rPr>
          <w:rFonts w:eastAsia="Times New Roman" w:cs="Times New Roman"/>
          <w:sz w:val="28"/>
          <w:szCs w:val="28"/>
        </w:rPr>
        <w:t xml:space="preserve"> </w:t>
      </w:r>
      <w:proofErr w:type="spellStart"/>
      <w:r w:rsidRPr="000E38D8">
        <w:rPr>
          <w:rFonts w:eastAsia="Times New Roman" w:cs="Times New Roman"/>
          <w:sz w:val="28"/>
          <w:szCs w:val="28"/>
        </w:rPr>
        <w:t>lượng</w:t>
      </w:r>
      <w:proofErr w:type="spellEnd"/>
      <w:r w:rsidRPr="000E38D8">
        <w:rPr>
          <w:rFonts w:eastAsia="Times New Roman" w:cs="Times New Roman"/>
          <w:sz w:val="28"/>
          <w:szCs w:val="28"/>
        </w:rPr>
        <w:t xml:space="preserve"> </w:t>
      </w:r>
      <w:proofErr w:type="spellStart"/>
      <w:r w:rsidRPr="000E38D8">
        <w:rPr>
          <w:rFonts w:eastAsia="Times New Roman" w:cs="Times New Roman"/>
          <w:sz w:val="28"/>
          <w:szCs w:val="28"/>
        </w:rPr>
        <w:t>hồ</w:t>
      </w:r>
      <w:proofErr w:type="spellEnd"/>
      <w:r w:rsidRPr="000E38D8">
        <w:rPr>
          <w:rFonts w:eastAsia="Times New Roman" w:cs="Times New Roman"/>
          <w:sz w:val="28"/>
          <w:szCs w:val="28"/>
        </w:rPr>
        <w:t xml:space="preserve"> </w:t>
      </w:r>
      <w:proofErr w:type="spellStart"/>
      <w:r w:rsidRPr="000E38D8">
        <w:rPr>
          <w:rFonts w:eastAsia="Times New Roman" w:cs="Times New Roman"/>
          <w:sz w:val="28"/>
          <w:szCs w:val="28"/>
        </w:rPr>
        <w:t>sơ</w:t>
      </w:r>
      <w:proofErr w:type="spellEnd"/>
      <w:r w:rsidRPr="000E38D8">
        <w:rPr>
          <w:rFonts w:eastAsia="Times New Roman" w:cs="Times New Roman"/>
          <w:sz w:val="28"/>
          <w:szCs w:val="28"/>
        </w:rPr>
        <w:t xml:space="preserve">: 01 </w:t>
      </w:r>
      <w:proofErr w:type="spellStart"/>
      <w:r w:rsidRPr="000E38D8">
        <w:rPr>
          <w:rFonts w:eastAsia="Times New Roman" w:cs="Times New Roman"/>
          <w:sz w:val="28"/>
          <w:szCs w:val="28"/>
        </w:rPr>
        <w:t>bộ</w:t>
      </w:r>
      <w:proofErr w:type="spellEnd"/>
      <w:r w:rsidRPr="000E38D8">
        <w:rPr>
          <w:rFonts w:eastAsia="Times New Roman" w:cs="Times New Roman"/>
          <w:sz w:val="28"/>
          <w:szCs w:val="28"/>
        </w:rPr>
        <w:t>.</w:t>
      </w:r>
    </w:p>
    <w:p w14:paraId="17EB9900" w14:textId="77777777" w:rsidR="00EC7215" w:rsidRPr="000E38D8" w:rsidRDefault="00EC7215" w:rsidP="00EC7215">
      <w:pPr>
        <w:shd w:val="clear" w:color="auto" w:fill="FFFFFF"/>
        <w:spacing w:after="0"/>
        <w:rPr>
          <w:rFonts w:eastAsia="Times New Roman" w:cs="Times New Roman"/>
          <w:sz w:val="28"/>
          <w:szCs w:val="28"/>
        </w:rPr>
      </w:pPr>
      <w:r w:rsidRPr="000E38D8">
        <w:rPr>
          <w:rFonts w:eastAsia="Times New Roman" w:cs="Times New Roman"/>
          <w:b/>
          <w:bCs/>
          <w:sz w:val="28"/>
          <w:szCs w:val="28"/>
        </w:rPr>
        <w:t xml:space="preserve">1.4. </w:t>
      </w:r>
      <w:proofErr w:type="spellStart"/>
      <w:r w:rsidRPr="000E38D8">
        <w:rPr>
          <w:rFonts w:eastAsia="Times New Roman" w:cs="Times New Roman"/>
          <w:b/>
          <w:bCs/>
          <w:sz w:val="28"/>
          <w:szCs w:val="28"/>
        </w:rPr>
        <w:t>Thời</w:t>
      </w:r>
      <w:proofErr w:type="spellEnd"/>
      <w:r w:rsidRPr="000E38D8">
        <w:rPr>
          <w:rFonts w:eastAsia="Times New Roman" w:cs="Times New Roman"/>
          <w:b/>
          <w:bCs/>
          <w:sz w:val="28"/>
          <w:szCs w:val="28"/>
        </w:rPr>
        <w:t xml:space="preserve"> </w:t>
      </w:r>
      <w:proofErr w:type="spellStart"/>
      <w:r w:rsidRPr="000E38D8">
        <w:rPr>
          <w:rFonts w:eastAsia="Times New Roman" w:cs="Times New Roman"/>
          <w:b/>
          <w:bCs/>
          <w:sz w:val="28"/>
          <w:szCs w:val="28"/>
        </w:rPr>
        <w:t>hạn</w:t>
      </w:r>
      <w:proofErr w:type="spellEnd"/>
      <w:r w:rsidRPr="000E38D8">
        <w:rPr>
          <w:rFonts w:eastAsia="Times New Roman" w:cs="Times New Roman"/>
          <w:b/>
          <w:bCs/>
          <w:sz w:val="28"/>
          <w:szCs w:val="28"/>
        </w:rPr>
        <w:t xml:space="preserve"> </w:t>
      </w:r>
      <w:proofErr w:type="spellStart"/>
      <w:r w:rsidRPr="000E38D8">
        <w:rPr>
          <w:rFonts w:eastAsia="Times New Roman" w:cs="Times New Roman"/>
          <w:b/>
          <w:bCs/>
          <w:sz w:val="28"/>
          <w:szCs w:val="28"/>
        </w:rPr>
        <w:t>giải</w:t>
      </w:r>
      <w:proofErr w:type="spellEnd"/>
      <w:r w:rsidRPr="000E38D8">
        <w:rPr>
          <w:rFonts w:eastAsia="Times New Roman" w:cs="Times New Roman"/>
          <w:b/>
          <w:bCs/>
          <w:sz w:val="28"/>
          <w:szCs w:val="28"/>
        </w:rPr>
        <w:t xml:space="preserve"> </w:t>
      </w:r>
      <w:proofErr w:type="spellStart"/>
      <w:r w:rsidRPr="000E38D8">
        <w:rPr>
          <w:rFonts w:eastAsia="Times New Roman" w:cs="Times New Roman"/>
          <w:b/>
          <w:bCs/>
          <w:sz w:val="28"/>
          <w:szCs w:val="28"/>
        </w:rPr>
        <w:t>quyết</w:t>
      </w:r>
      <w:proofErr w:type="spellEnd"/>
      <w:r w:rsidRPr="000E38D8">
        <w:rPr>
          <w:rFonts w:eastAsia="Times New Roman" w:cs="Times New Roman"/>
          <w:b/>
          <w:bCs/>
          <w:sz w:val="28"/>
          <w:szCs w:val="28"/>
        </w:rPr>
        <w:t>:</w:t>
      </w:r>
    </w:p>
    <w:p w14:paraId="445949D3" w14:textId="77777777" w:rsidR="00EC7215" w:rsidRPr="000E38D8" w:rsidRDefault="00EC7215" w:rsidP="00EC7215">
      <w:pPr>
        <w:spacing w:after="0"/>
        <w:rPr>
          <w:rFonts w:cs="Times New Roman"/>
          <w:sz w:val="28"/>
          <w:szCs w:val="28"/>
          <w:lang w:val="vi-VN"/>
        </w:rPr>
      </w:pPr>
      <w:r w:rsidRPr="000E38D8">
        <w:rPr>
          <w:rFonts w:cs="Times New Roman"/>
          <w:sz w:val="28"/>
          <w:szCs w:val="28"/>
        </w:rPr>
        <w:t xml:space="preserve">Trong </w:t>
      </w:r>
      <w:proofErr w:type="spellStart"/>
      <w:r w:rsidRPr="000E38D8">
        <w:rPr>
          <w:rFonts w:cs="Times New Roman"/>
          <w:sz w:val="28"/>
          <w:szCs w:val="28"/>
        </w:rPr>
        <w:t>vòng</w:t>
      </w:r>
      <w:proofErr w:type="spellEnd"/>
      <w:r w:rsidRPr="000E38D8">
        <w:rPr>
          <w:rFonts w:cs="Times New Roman"/>
          <w:sz w:val="28"/>
          <w:szCs w:val="28"/>
        </w:rPr>
        <w:t xml:space="preserve"> </w:t>
      </w:r>
      <w:r w:rsidRPr="000E38D8">
        <w:rPr>
          <w:rFonts w:cs="Times New Roman"/>
          <w:sz w:val="28"/>
          <w:szCs w:val="28"/>
          <w:lang w:val="vi-VN"/>
        </w:rPr>
        <w:t>15 (mười lăm) ngày kể từ ngày nhận được văn bản đề xuất của tổ chức</w:t>
      </w:r>
      <w:r w:rsidRPr="000E38D8">
        <w:rPr>
          <w:rFonts w:cs="Times New Roman"/>
          <w:sz w:val="28"/>
          <w:szCs w:val="28"/>
        </w:rPr>
        <w:t xml:space="preserve">, </w:t>
      </w:r>
      <w:r w:rsidRPr="000E38D8">
        <w:rPr>
          <w:rFonts w:cs="Times New Roman"/>
          <w:sz w:val="28"/>
          <w:szCs w:val="28"/>
          <w:lang w:val="vi-VN"/>
        </w:rPr>
        <w:t xml:space="preserve">doanh nghiệp. </w:t>
      </w:r>
    </w:p>
    <w:p w14:paraId="3071FFAA" w14:textId="77777777" w:rsidR="00EC7215" w:rsidRPr="000E38D8" w:rsidRDefault="00EC7215" w:rsidP="00EC7215">
      <w:pPr>
        <w:shd w:val="clear" w:color="auto" w:fill="FFFFFF"/>
        <w:spacing w:after="0"/>
        <w:rPr>
          <w:rFonts w:eastAsia="Times New Roman" w:cs="Times New Roman"/>
          <w:sz w:val="28"/>
          <w:szCs w:val="28"/>
          <w:lang w:val="vi-VN"/>
        </w:rPr>
      </w:pPr>
      <w:r w:rsidRPr="000E38D8">
        <w:rPr>
          <w:rFonts w:eastAsia="Times New Roman" w:cs="Times New Roman"/>
          <w:b/>
          <w:bCs/>
          <w:sz w:val="28"/>
          <w:szCs w:val="28"/>
          <w:lang w:val="vi-VN"/>
        </w:rPr>
        <w:t>1.5. Đối tượng thực hiện thủ tục hành chính</w:t>
      </w:r>
      <w:r w:rsidRPr="000E38D8">
        <w:rPr>
          <w:rFonts w:eastAsia="Times New Roman" w:cs="Times New Roman"/>
          <w:sz w:val="28"/>
          <w:szCs w:val="28"/>
          <w:lang w:val="vi-VN"/>
        </w:rPr>
        <w:t>: Tổ chức, cá nhân.</w:t>
      </w:r>
    </w:p>
    <w:p w14:paraId="2069F8B2" w14:textId="77777777" w:rsidR="00EC7215" w:rsidRPr="000E38D8" w:rsidRDefault="00EC7215" w:rsidP="00EC7215">
      <w:pPr>
        <w:shd w:val="clear" w:color="auto" w:fill="FFFFFF"/>
        <w:spacing w:after="0"/>
        <w:rPr>
          <w:rFonts w:eastAsia="Times New Roman" w:cs="Times New Roman"/>
          <w:sz w:val="28"/>
          <w:szCs w:val="28"/>
          <w:lang w:val="vi-VN"/>
        </w:rPr>
      </w:pPr>
      <w:r w:rsidRPr="000E38D8">
        <w:rPr>
          <w:rFonts w:eastAsia="Times New Roman" w:cs="Times New Roman"/>
          <w:b/>
          <w:bCs/>
          <w:sz w:val="28"/>
          <w:szCs w:val="28"/>
          <w:lang w:val="vi-VN"/>
        </w:rPr>
        <w:t>1.6. Cơ quan thực hiện thủ tục hành chính:</w:t>
      </w:r>
    </w:p>
    <w:p w14:paraId="1C7699A3" w14:textId="77777777" w:rsidR="00EC7215" w:rsidRPr="000E38D8" w:rsidRDefault="00EC7215" w:rsidP="00EC7215">
      <w:pPr>
        <w:shd w:val="clear" w:color="auto" w:fill="FFFFFF"/>
        <w:spacing w:after="0"/>
        <w:rPr>
          <w:rFonts w:eastAsia="Times New Roman" w:cs="Times New Roman"/>
          <w:sz w:val="28"/>
          <w:szCs w:val="28"/>
          <w:lang w:val="vi-VN"/>
        </w:rPr>
      </w:pPr>
      <w:r w:rsidRPr="000E38D8">
        <w:rPr>
          <w:rFonts w:eastAsia="Times New Roman" w:cs="Times New Roman"/>
          <w:sz w:val="28"/>
          <w:szCs w:val="28"/>
          <w:lang w:val="vi-VN"/>
        </w:rPr>
        <w:t xml:space="preserve">a) Cơ quan có thẩm quyền quyết định: </w:t>
      </w:r>
      <w:r w:rsidRPr="000E38D8">
        <w:rPr>
          <w:rFonts w:cs="Times New Roman"/>
          <w:sz w:val="28"/>
          <w:szCs w:val="28"/>
          <w:lang w:val="vi-VN"/>
        </w:rPr>
        <w:t>Bộ Giao thông vận tải</w:t>
      </w:r>
      <w:r w:rsidRPr="000E38D8">
        <w:rPr>
          <w:rFonts w:eastAsia="Times New Roman" w:cs="Times New Roman"/>
          <w:sz w:val="28"/>
          <w:szCs w:val="28"/>
          <w:lang w:val="vi-VN"/>
        </w:rPr>
        <w:t>;</w:t>
      </w:r>
    </w:p>
    <w:p w14:paraId="0CF0B4F2" w14:textId="77777777" w:rsidR="00EC7215" w:rsidRPr="000E38D8" w:rsidRDefault="00EC7215" w:rsidP="00EC7215">
      <w:pPr>
        <w:shd w:val="clear" w:color="auto" w:fill="FFFFFF"/>
        <w:spacing w:after="0"/>
        <w:rPr>
          <w:rFonts w:eastAsia="Times New Roman" w:cs="Times New Roman"/>
          <w:sz w:val="28"/>
          <w:szCs w:val="28"/>
          <w:lang w:val="vi-VN"/>
        </w:rPr>
      </w:pPr>
      <w:r w:rsidRPr="000E38D8">
        <w:rPr>
          <w:rFonts w:eastAsia="Times New Roman" w:cs="Times New Roman"/>
          <w:sz w:val="28"/>
          <w:szCs w:val="28"/>
          <w:lang w:val="vi-VN"/>
        </w:rPr>
        <w:t>b) Cơ quan hoặc người có thẩm quyền được ủy quyền hoặc phân cấp thực hiện: Không có;</w:t>
      </w:r>
    </w:p>
    <w:p w14:paraId="095A5A45" w14:textId="77777777" w:rsidR="00EC7215" w:rsidRPr="000E38D8" w:rsidRDefault="00EC7215" w:rsidP="00EC7215">
      <w:pPr>
        <w:shd w:val="clear" w:color="auto" w:fill="FFFFFF"/>
        <w:spacing w:after="0"/>
        <w:rPr>
          <w:rFonts w:eastAsia="Times New Roman" w:cs="Times New Roman"/>
          <w:sz w:val="28"/>
          <w:szCs w:val="28"/>
          <w:lang w:val="vi-VN"/>
        </w:rPr>
      </w:pPr>
      <w:r w:rsidRPr="000E38D8">
        <w:rPr>
          <w:rFonts w:eastAsia="Times New Roman" w:cs="Times New Roman"/>
          <w:sz w:val="28"/>
          <w:szCs w:val="28"/>
          <w:lang w:val="vi-VN"/>
        </w:rPr>
        <w:t xml:space="preserve">c) Cơ quan trực tiếp thực hiện thủ tục hành chính: </w:t>
      </w:r>
      <w:r w:rsidRPr="000E38D8">
        <w:rPr>
          <w:rFonts w:cs="Times New Roman"/>
          <w:sz w:val="28"/>
          <w:szCs w:val="28"/>
          <w:lang w:val="vi-VN"/>
        </w:rPr>
        <w:t>Bộ Giao thông vận tải</w:t>
      </w:r>
      <w:r w:rsidRPr="000E38D8">
        <w:rPr>
          <w:rFonts w:eastAsia="Times New Roman" w:cs="Times New Roman"/>
          <w:sz w:val="28"/>
          <w:szCs w:val="28"/>
          <w:lang w:val="vi-VN"/>
        </w:rPr>
        <w:t>;</w:t>
      </w:r>
    </w:p>
    <w:p w14:paraId="6A45BEF0" w14:textId="77777777" w:rsidR="00EC7215" w:rsidRPr="000E38D8" w:rsidRDefault="00EC7215" w:rsidP="00EC7215">
      <w:pPr>
        <w:shd w:val="clear" w:color="auto" w:fill="FFFFFF"/>
        <w:spacing w:after="0"/>
        <w:rPr>
          <w:rFonts w:eastAsia="Times New Roman" w:cs="Times New Roman"/>
          <w:sz w:val="28"/>
          <w:szCs w:val="28"/>
          <w:lang w:val="vi-VN"/>
        </w:rPr>
      </w:pPr>
      <w:r w:rsidRPr="000E38D8">
        <w:rPr>
          <w:rFonts w:eastAsia="Times New Roman" w:cs="Times New Roman"/>
          <w:sz w:val="28"/>
          <w:szCs w:val="28"/>
          <w:lang w:val="vi-VN"/>
        </w:rPr>
        <w:t xml:space="preserve">d) Cơ quan phối hợp: </w:t>
      </w:r>
      <w:r w:rsidRPr="000E38D8">
        <w:rPr>
          <w:rFonts w:cs="Times New Roman"/>
          <w:sz w:val="28"/>
          <w:szCs w:val="28"/>
          <w:lang w:val="vi-VN"/>
        </w:rPr>
        <w:t>Không có.</w:t>
      </w:r>
    </w:p>
    <w:p w14:paraId="10BAEE08" w14:textId="77777777" w:rsidR="00EC7215" w:rsidRPr="000E38D8" w:rsidRDefault="00EC7215" w:rsidP="00EC7215">
      <w:pPr>
        <w:shd w:val="clear" w:color="auto" w:fill="FFFFFF"/>
        <w:spacing w:after="0"/>
        <w:rPr>
          <w:rFonts w:eastAsia="Times New Roman" w:cs="Times New Roman"/>
          <w:sz w:val="28"/>
          <w:szCs w:val="28"/>
          <w:lang w:val="vi-VN"/>
        </w:rPr>
      </w:pPr>
      <w:r w:rsidRPr="000E38D8">
        <w:rPr>
          <w:rFonts w:eastAsia="Times New Roman" w:cs="Times New Roman"/>
          <w:b/>
          <w:bCs/>
          <w:sz w:val="28"/>
          <w:szCs w:val="28"/>
          <w:lang w:val="vi-VN"/>
        </w:rPr>
        <w:t>1.7. Kết quả của việc thực hiện thủ tục hành chính:</w:t>
      </w:r>
    </w:p>
    <w:p w14:paraId="6E4A7182" w14:textId="77777777" w:rsidR="00EC7215" w:rsidRPr="000E38D8" w:rsidRDefault="00EC7215" w:rsidP="00EC7215">
      <w:pPr>
        <w:shd w:val="clear" w:color="auto" w:fill="FFFFFF"/>
        <w:spacing w:after="0"/>
        <w:rPr>
          <w:rFonts w:eastAsia="Times New Roman" w:cs="Times New Roman"/>
          <w:sz w:val="28"/>
          <w:szCs w:val="28"/>
          <w:lang w:val="vi-VN"/>
        </w:rPr>
      </w:pPr>
      <w:r w:rsidRPr="000E38D8">
        <w:rPr>
          <w:rFonts w:eastAsia="Times New Roman" w:cs="Times New Roman"/>
          <w:sz w:val="28"/>
          <w:szCs w:val="28"/>
          <w:lang w:val="vi-VN"/>
        </w:rPr>
        <w:t>Văn bản chấp thuận</w:t>
      </w:r>
    </w:p>
    <w:p w14:paraId="38F188CE" w14:textId="77777777" w:rsidR="00EC7215" w:rsidRPr="000E38D8" w:rsidRDefault="00EC7215" w:rsidP="00EC7215">
      <w:pPr>
        <w:shd w:val="clear" w:color="auto" w:fill="FFFFFF"/>
        <w:spacing w:after="0"/>
        <w:rPr>
          <w:rFonts w:eastAsia="Times New Roman" w:cs="Times New Roman"/>
          <w:sz w:val="28"/>
          <w:szCs w:val="28"/>
          <w:lang w:val="vi-VN"/>
        </w:rPr>
      </w:pPr>
      <w:r w:rsidRPr="000E38D8">
        <w:rPr>
          <w:rFonts w:eastAsia="Times New Roman" w:cs="Times New Roman"/>
          <w:b/>
          <w:bCs/>
          <w:sz w:val="28"/>
          <w:szCs w:val="28"/>
          <w:lang w:val="vi-VN"/>
        </w:rPr>
        <w:t>1.8. Phí, lệ phí</w:t>
      </w:r>
      <w:r w:rsidRPr="000E38D8">
        <w:rPr>
          <w:rFonts w:eastAsia="Times New Roman" w:cs="Times New Roman"/>
          <w:sz w:val="28"/>
          <w:szCs w:val="28"/>
          <w:lang w:val="vi-VN"/>
        </w:rPr>
        <w:t>: Không có.                                                                         </w:t>
      </w:r>
    </w:p>
    <w:p w14:paraId="251A14FD" w14:textId="77777777" w:rsidR="00EC7215" w:rsidRPr="000E38D8" w:rsidRDefault="00EC7215" w:rsidP="00EC7215">
      <w:pPr>
        <w:shd w:val="clear" w:color="auto" w:fill="FFFFFF"/>
        <w:spacing w:after="0"/>
        <w:rPr>
          <w:rFonts w:eastAsia="Times New Roman" w:cs="Times New Roman"/>
          <w:sz w:val="28"/>
          <w:szCs w:val="28"/>
          <w:lang w:val="vi-VN"/>
        </w:rPr>
      </w:pPr>
      <w:r w:rsidRPr="000E38D8">
        <w:rPr>
          <w:rFonts w:eastAsia="Times New Roman" w:cs="Times New Roman"/>
          <w:b/>
          <w:bCs/>
          <w:sz w:val="28"/>
          <w:szCs w:val="28"/>
          <w:lang w:val="vi-VN"/>
        </w:rPr>
        <w:t>1.9. Tên mẫu đơn, mẫu tờ khai hành chính:</w:t>
      </w:r>
    </w:p>
    <w:p w14:paraId="74A3F2B1" w14:textId="77777777" w:rsidR="00EC7215" w:rsidRPr="000E38D8" w:rsidRDefault="00EC7215" w:rsidP="00EC7215">
      <w:pPr>
        <w:widowControl w:val="0"/>
        <w:spacing w:after="0"/>
        <w:rPr>
          <w:rFonts w:cs="Times New Roman"/>
          <w:sz w:val="28"/>
          <w:szCs w:val="28"/>
          <w:lang w:val="vi-VN"/>
        </w:rPr>
      </w:pPr>
      <w:r w:rsidRPr="000E38D8">
        <w:rPr>
          <w:rFonts w:cs="Times New Roman"/>
          <w:sz w:val="28"/>
          <w:szCs w:val="28"/>
          <w:lang w:val="vi-VN"/>
        </w:rPr>
        <w:lastRenderedPageBreak/>
        <w:t xml:space="preserve">Văn bản đề xuất thực hiện nạo vét luồng hàng hải/đường thuỷ nội địa quốc gia. </w:t>
      </w:r>
    </w:p>
    <w:p w14:paraId="50A266C3" w14:textId="77777777" w:rsidR="00EC7215" w:rsidRPr="000E38D8" w:rsidRDefault="00EC7215" w:rsidP="00EC7215">
      <w:pPr>
        <w:shd w:val="clear" w:color="auto" w:fill="FFFFFF"/>
        <w:spacing w:after="0"/>
        <w:rPr>
          <w:rFonts w:eastAsia="Times New Roman" w:cs="Times New Roman"/>
          <w:sz w:val="28"/>
          <w:szCs w:val="28"/>
          <w:lang w:val="vi-VN"/>
        </w:rPr>
      </w:pPr>
      <w:r w:rsidRPr="000E38D8">
        <w:rPr>
          <w:rFonts w:eastAsia="Times New Roman" w:cs="Times New Roman"/>
          <w:b/>
          <w:bCs/>
          <w:sz w:val="28"/>
          <w:szCs w:val="28"/>
          <w:lang w:val="vi-VN"/>
        </w:rPr>
        <w:t>1.10. Yêu cầu hoặc điều kiện thực hiện TTHC</w:t>
      </w:r>
      <w:r w:rsidRPr="000E38D8">
        <w:rPr>
          <w:rFonts w:eastAsia="Times New Roman" w:cs="Times New Roman"/>
          <w:sz w:val="28"/>
          <w:szCs w:val="28"/>
          <w:lang w:val="vi-VN"/>
        </w:rPr>
        <w:t>: Không có.</w:t>
      </w:r>
    </w:p>
    <w:p w14:paraId="014D276D" w14:textId="77777777" w:rsidR="00EC7215" w:rsidRPr="000E38D8" w:rsidRDefault="00EC7215" w:rsidP="00EC7215">
      <w:pPr>
        <w:shd w:val="clear" w:color="auto" w:fill="FFFFFF"/>
        <w:spacing w:after="0"/>
        <w:rPr>
          <w:rFonts w:eastAsia="Times New Roman" w:cs="Times New Roman"/>
          <w:sz w:val="28"/>
          <w:szCs w:val="28"/>
          <w:lang w:val="vi-VN"/>
        </w:rPr>
      </w:pPr>
      <w:r w:rsidRPr="000E38D8">
        <w:rPr>
          <w:rFonts w:eastAsia="Times New Roman" w:cs="Times New Roman"/>
          <w:b/>
          <w:bCs/>
          <w:sz w:val="28"/>
          <w:szCs w:val="28"/>
          <w:lang w:val="vi-VN"/>
        </w:rPr>
        <w:t>1.11. Căn cứ pháp lý của thủ tục hành chính</w:t>
      </w:r>
      <w:r w:rsidRPr="000E38D8">
        <w:rPr>
          <w:rFonts w:eastAsia="Times New Roman" w:cs="Times New Roman"/>
          <w:sz w:val="28"/>
          <w:szCs w:val="28"/>
          <w:lang w:val="vi-VN"/>
        </w:rPr>
        <w:t>:</w:t>
      </w:r>
    </w:p>
    <w:p w14:paraId="07EE393F" w14:textId="77777777" w:rsidR="00EC7215" w:rsidRPr="000E38D8" w:rsidRDefault="00EC7215" w:rsidP="00EC7215">
      <w:pPr>
        <w:shd w:val="clear" w:color="auto" w:fill="FFFFFF"/>
        <w:spacing w:after="0"/>
        <w:rPr>
          <w:rFonts w:eastAsia="Times New Roman" w:cs="Times New Roman"/>
          <w:sz w:val="28"/>
          <w:szCs w:val="28"/>
          <w:lang w:val="vi-VN"/>
        </w:rPr>
      </w:pPr>
      <w:r w:rsidRPr="000E38D8">
        <w:rPr>
          <w:rFonts w:eastAsia="Times New Roman" w:cs="Times New Roman"/>
          <w:sz w:val="28"/>
          <w:szCs w:val="28"/>
          <w:lang w:val="vi-VN"/>
        </w:rPr>
        <w:t xml:space="preserve">- </w:t>
      </w:r>
      <w:r w:rsidRPr="000E38D8">
        <w:rPr>
          <w:rFonts w:cs="Times New Roman"/>
          <w:sz w:val="28"/>
          <w:szCs w:val="28"/>
          <w:lang w:val="vi-VN"/>
        </w:rPr>
        <w:t>Bộ luật Hàng hải Việt Nam ngày 25 tháng 11 năm 2015;</w:t>
      </w:r>
    </w:p>
    <w:p w14:paraId="5916E5A7" w14:textId="77777777" w:rsidR="00EC7215" w:rsidRPr="000E38D8" w:rsidRDefault="00EC7215" w:rsidP="00EC7215">
      <w:pPr>
        <w:spacing w:after="0"/>
        <w:rPr>
          <w:rFonts w:cs="Times New Roman"/>
          <w:sz w:val="28"/>
          <w:szCs w:val="28"/>
          <w:lang w:val="vi-VN"/>
        </w:rPr>
      </w:pPr>
      <w:r w:rsidRPr="000E38D8">
        <w:rPr>
          <w:rFonts w:cs="Times New Roman"/>
          <w:sz w:val="28"/>
          <w:szCs w:val="28"/>
          <w:lang w:val="vi-VN"/>
        </w:rPr>
        <w:t>- Luật Giao thông đường thủy nội địa ngày 15 tháng 6 năm 2004; Luật sửa đổi, bổ sung một số điều của Luật Giao thông đường thủy nội địa ngày 17 tháng 6 năm 2014;</w:t>
      </w:r>
    </w:p>
    <w:p w14:paraId="5E750CBF" w14:textId="77777777" w:rsidR="00EC7215" w:rsidRPr="000E38D8" w:rsidRDefault="00EC7215" w:rsidP="00EC7215">
      <w:pPr>
        <w:shd w:val="clear" w:color="auto" w:fill="FFFFFF"/>
        <w:spacing w:after="0"/>
        <w:rPr>
          <w:rFonts w:eastAsia="Times New Roman" w:cs="Times New Roman"/>
          <w:sz w:val="28"/>
          <w:szCs w:val="28"/>
          <w:lang w:val="vi-VN"/>
        </w:rPr>
      </w:pPr>
      <w:r w:rsidRPr="000E38D8">
        <w:rPr>
          <w:rFonts w:eastAsia="Times New Roman" w:cs="Times New Roman"/>
          <w:sz w:val="28"/>
          <w:szCs w:val="28"/>
          <w:lang w:val="pt-BR"/>
        </w:rPr>
        <w:t xml:space="preserve">- Nghị định số 57/2024/NĐ-CP ngày 20/5/2024 của Chính phủ quy định </w:t>
      </w:r>
      <w:r w:rsidRPr="000E38D8">
        <w:rPr>
          <w:rFonts w:eastAsia="Times New Roman" w:cs="Times New Roman"/>
          <w:sz w:val="28"/>
          <w:szCs w:val="28"/>
          <w:lang w:val="vi-VN"/>
        </w:rPr>
        <w:t>về quản lý hoạt động nạo vét trong vùng nước cảng biển và vùng nước đường thủy nội địa.</w:t>
      </w:r>
    </w:p>
    <w:p w14:paraId="4B76F213" w14:textId="77777777" w:rsidR="00EC7215" w:rsidRPr="000E38D8" w:rsidRDefault="00EC7215" w:rsidP="00EC7215">
      <w:pPr>
        <w:shd w:val="clear" w:color="auto" w:fill="FFFFFF"/>
        <w:spacing w:after="0"/>
        <w:rPr>
          <w:rFonts w:eastAsia="Times New Roman" w:cs="Times New Roman"/>
          <w:sz w:val="28"/>
          <w:szCs w:val="28"/>
          <w:lang w:val="vi-VN"/>
        </w:rPr>
      </w:pPr>
      <w:r w:rsidRPr="000E38D8">
        <w:rPr>
          <w:rFonts w:eastAsia="Times New Roman" w:cs="Times New Roman"/>
          <w:sz w:val="28"/>
          <w:szCs w:val="28"/>
          <w:lang w:val="vi-VN"/>
        </w:rPr>
        <w:br w:type="page"/>
      </w:r>
    </w:p>
    <w:p w14:paraId="2D3191F4" w14:textId="77777777" w:rsidR="00EC7215" w:rsidRPr="000E38D8" w:rsidRDefault="00EC7215" w:rsidP="00EC7215">
      <w:pPr>
        <w:shd w:val="clear" w:color="auto" w:fill="FFFFFF"/>
        <w:spacing w:after="0"/>
        <w:rPr>
          <w:rFonts w:eastAsia="Times New Roman" w:cs="Times New Roman"/>
          <w:sz w:val="28"/>
          <w:szCs w:val="28"/>
          <w:lang w:val="vi-VN"/>
        </w:rPr>
      </w:pPr>
      <w:r w:rsidRPr="000E38D8">
        <w:rPr>
          <w:rFonts w:eastAsia="Times New Roman" w:cs="Times New Roman"/>
          <w:b/>
          <w:sz w:val="28"/>
          <w:szCs w:val="28"/>
          <w:lang w:val="vi-VN"/>
        </w:rPr>
        <w:lastRenderedPageBreak/>
        <w:t>Mẫu Văn bản đề xuất thực hiện nạo vét luồng hàng hải/đường thủy nội địa quốc gia:</w:t>
      </w:r>
    </w:p>
    <w:p w14:paraId="61B90951" w14:textId="77777777" w:rsidR="00EC7215" w:rsidRPr="000E38D8" w:rsidRDefault="00EC7215" w:rsidP="00EC7215">
      <w:pPr>
        <w:spacing w:after="0" w:line="240" w:lineRule="auto"/>
        <w:jc w:val="center"/>
        <w:rPr>
          <w:rFonts w:cs="Times New Roman"/>
          <w:szCs w:val="26"/>
          <w:lang w:val="vi-VN"/>
        </w:rPr>
      </w:pPr>
    </w:p>
    <w:tbl>
      <w:tblPr>
        <w:tblW w:w="9781" w:type="dxa"/>
        <w:jc w:val="center"/>
        <w:tblLayout w:type="fixed"/>
        <w:tblLook w:val="0000" w:firstRow="0" w:lastRow="0" w:firstColumn="0" w:lastColumn="0" w:noHBand="0" w:noVBand="0"/>
      </w:tblPr>
      <w:tblGrid>
        <w:gridCol w:w="4111"/>
        <w:gridCol w:w="5670"/>
      </w:tblGrid>
      <w:tr w:rsidR="000E38D8" w:rsidRPr="000E38D8" w14:paraId="216FB6B4" w14:textId="77777777" w:rsidTr="009872C2">
        <w:trPr>
          <w:trHeight w:val="2145"/>
          <w:jc w:val="center"/>
        </w:trPr>
        <w:tc>
          <w:tcPr>
            <w:tcW w:w="4111" w:type="dxa"/>
            <w:shd w:val="clear" w:color="auto" w:fill="auto"/>
          </w:tcPr>
          <w:p w14:paraId="12A753CD" w14:textId="77777777" w:rsidR="00EC7215" w:rsidRPr="000E38D8" w:rsidRDefault="00EC7215" w:rsidP="00EC7215">
            <w:pPr>
              <w:widowControl w:val="0"/>
              <w:spacing w:after="0" w:line="240" w:lineRule="auto"/>
              <w:jc w:val="center"/>
              <w:rPr>
                <w:rFonts w:cs="Times New Roman"/>
                <w:szCs w:val="26"/>
                <w:lang w:val="vi-VN"/>
              </w:rPr>
            </w:pPr>
            <w:r w:rsidRPr="000E38D8">
              <w:rPr>
                <w:rFonts w:cs="Times New Roman"/>
                <w:szCs w:val="26"/>
                <w:lang w:val="vi-VN"/>
              </w:rPr>
              <w:t>….(1)…</w:t>
            </w:r>
          </w:p>
          <w:p w14:paraId="38469E1D" w14:textId="77777777" w:rsidR="00EC7215" w:rsidRPr="000E38D8" w:rsidRDefault="00EC7215" w:rsidP="00EC7215">
            <w:pPr>
              <w:widowControl w:val="0"/>
              <w:spacing w:after="0" w:line="240" w:lineRule="auto"/>
              <w:jc w:val="center"/>
              <w:rPr>
                <w:rFonts w:cs="Times New Roman"/>
                <w:szCs w:val="26"/>
                <w:vertAlign w:val="superscript"/>
                <w:lang w:val="vi-VN"/>
              </w:rPr>
            </w:pPr>
            <w:r w:rsidRPr="000E38D8">
              <w:rPr>
                <w:rFonts w:cs="Times New Roman"/>
                <w:szCs w:val="26"/>
                <w:vertAlign w:val="superscript"/>
                <w:lang w:val="vi-VN"/>
              </w:rPr>
              <w:t>_______</w:t>
            </w:r>
          </w:p>
          <w:p w14:paraId="082C92AF" w14:textId="77777777" w:rsidR="00EC7215" w:rsidRPr="000E38D8" w:rsidRDefault="00EC7215" w:rsidP="00EC7215">
            <w:pPr>
              <w:widowControl w:val="0"/>
              <w:spacing w:after="0" w:line="240" w:lineRule="auto"/>
              <w:jc w:val="center"/>
              <w:rPr>
                <w:rFonts w:cs="Times New Roman"/>
                <w:szCs w:val="26"/>
                <w:lang w:val="vi-VN"/>
              </w:rPr>
            </w:pPr>
          </w:p>
          <w:p w14:paraId="3103F660" w14:textId="77777777" w:rsidR="00EC7215" w:rsidRPr="000E38D8" w:rsidRDefault="00EC7215" w:rsidP="00EC7215">
            <w:pPr>
              <w:widowControl w:val="0"/>
              <w:spacing w:after="0" w:line="240" w:lineRule="auto"/>
              <w:jc w:val="center"/>
              <w:rPr>
                <w:rFonts w:cs="Times New Roman"/>
                <w:szCs w:val="26"/>
                <w:lang w:val="vi-VN"/>
              </w:rPr>
            </w:pPr>
            <w:r w:rsidRPr="000E38D8">
              <w:rPr>
                <w:rFonts w:cs="Times New Roman"/>
                <w:szCs w:val="26"/>
                <w:lang w:val="vi-VN"/>
              </w:rPr>
              <w:t xml:space="preserve">V/v đề xuất thực hiện nạo vét </w:t>
            </w:r>
          </w:p>
          <w:p w14:paraId="000FA090" w14:textId="77777777" w:rsidR="00EC7215" w:rsidRPr="000E38D8" w:rsidRDefault="00EC7215" w:rsidP="00EC7215">
            <w:pPr>
              <w:widowControl w:val="0"/>
              <w:spacing w:after="0" w:line="240" w:lineRule="auto"/>
              <w:jc w:val="center"/>
              <w:rPr>
                <w:rFonts w:cs="Times New Roman"/>
                <w:szCs w:val="26"/>
                <w:vertAlign w:val="superscript"/>
                <w:lang w:val="vi-VN"/>
              </w:rPr>
            </w:pPr>
            <w:r w:rsidRPr="000E38D8">
              <w:rPr>
                <w:rFonts w:cs="Times New Roman"/>
                <w:szCs w:val="26"/>
                <w:lang w:val="vi-VN"/>
              </w:rPr>
              <w:t>luồng hàng hải….(3)…./đường thuỷ nội địa quốc gia …(3)…</w:t>
            </w:r>
          </w:p>
        </w:tc>
        <w:tc>
          <w:tcPr>
            <w:tcW w:w="5670" w:type="dxa"/>
            <w:shd w:val="clear" w:color="auto" w:fill="auto"/>
          </w:tcPr>
          <w:p w14:paraId="728F6610" w14:textId="77777777" w:rsidR="00EC7215" w:rsidRPr="000E38D8" w:rsidRDefault="00EC7215" w:rsidP="00EC7215">
            <w:pPr>
              <w:widowControl w:val="0"/>
              <w:spacing w:after="0" w:line="240" w:lineRule="auto"/>
              <w:jc w:val="center"/>
              <w:rPr>
                <w:rFonts w:cs="Times New Roman"/>
                <w:szCs w:val="26"/>
                <w:vertAlign w:val="superscript"/>
                <w:lang w:val="vi-VN"/>
              </w:rPr>
            </w:pPr>
            <w:r w:rsidRPr="000E38D8">
              <w:rPr>
                <w:rFonts w:cs="Times New Roman"/>
                <w:b/>
                <w:bCs/>
                <w:szCs w:val="26"/>
                <w:lang w:val="vi-VN"/>
              </w:rPr>
              <w:t>CỘNG HÒA XÃ HỘI CHỦ NGHĨA VIỆT NAM</w:t>
            </w:r>
            <w:r w:rsidRPr="000E38D8">
              <w:rPr>
                <w:rFonts w:cs="Times New Roman"/>
                <w:b/>
                <w:bCs/>
                <w:szCs w:val="26"/>
                <w:lang w:val="vi-VN"/>
              </w:rPr>
              <w:br/>
              <w:t>Độc lập - Tự do - Hạnh phúc</w:t>
            </w:r>
            <w:r w:rsidRPr="000E38D8">
              <w:rPr>
                <w:rFonts w:cs="Times New Roman"/>
                <w:b/>
                <w:bCs/>
                <w:szCs w:val="26"/>
                <w:lang w:val="vi-VN"/>
              </w:rPr>
              <w:br/>
            </w:r>
            <w:r w:rsidRPr="000E38D8">
              <w:rPr>
                <w:rFonts w:cs="Times New Roman"/>
                <w:b/>
                <w:bCs/>
                <w:szCs w:val="26"/>
                <w:vertAlign w:val="superscript"/>
                <w:lang w:val="vi-VN"/>
              </w:rPr>
              <w:t>_____________________________________</w:t>
            </w:r>
          </w:p>
          <w:p w14:paraId="024B6509" w14:textId="77777777" w:rsidR="00EC7215" w:rsidRPr="000E38D8" w:rsidRDefault="00EC7215" w:rsidP="00EC7215">
            <w:pPr>
              <w:widowControl w:val="0"/>
              <w:spacing w:after="0" w:line="240" w:lineRule="auto"/>
              <w:jc w:val="center"/>
              <w:rPr>
                <w:rFonts w:cs="Times New Roman"/>
                <w:i/>
                <w:szCs w:val="26"/>
              </w:rPr>
            </w:pPr>
            <w:proofErr w:type="gramStart"/>
            <w:r w:rsidRPr="000E38D8">
              <w:rPr>
                <w:rFonts w:cs="Times New Roman"/>
                <w:i/>
                <w:iCs/>
                <w:szCs w:val="26"/>
              </w:rPr>
              <w:t>…..</w:t>
            </w:r>
            <w:proofErr w:type="gramEnd"/>
            <w:r w:rsidRPr="000E38D8">
              <w:rPr>
                <w:rFonts w:cs="Times New Roman"/>
                <w:i/>
                <w:iCs/>
                <w:szCs w:val="26"/>
              </w:rPr>
              <w:t>(2)</w:t>
            </w:r>
            <w:r w:rsidRPr="000E38D8">
              <w:rPr>
                <w:rFonts w:cs="Times New Roman"/>
                <w:i/>
                <w:iCs/>
                <w:szCs w:val="26"/>
                <w:lang w:val="vi-VN"/>
              </w:rPr>
              <w:t>…, ngày… tháng… năm…..</w:t>
            </w:r>
          </w:p>
        </w:tc>
      </w:tr>
    </w:tbl>
    <w:p w14:paraId="55C0E637" w14:textId="77777777" w:rsidR="00EC7215" w:rsidRPr="000E38D8" w:rsidRDefault="00EC7215" w:rsidP="00EC7215">
      <w:pPr>
        <w:spacing w:after="0" w:line="240" w:lineRule="auto"/>
        <w:jc w:val="center"/>
        <w:rPr>
          <w:rFonts w:cs="Times New Roman"/>
          <w:szCs w:val="26"/>
        </w:rPr>
      </w:pPr>
    </w:p>
    <w:p w14:paraId="644CC01E" w14:textId="77777777" w:rsidR="00EC7215" w:rsidRPr="000E38D8" w:rsidRDefault="00EC7215" w:rsidP="00EC7215">
      <w:pPr>
        <w:spacing w:after="0" w:line="240" w:lineRule="auto"/>
        <w:jc w:val="center"/>
        <w:rPr>
          <w:rFonts w:cs="Times New Roman"/>
          <w:szCs w:val="26"/>
        </w:rPr>
      </w:pPr>
      <w:r w:rsidRPr="000E38D8">
        <w:rPr>
          <w:rFonts w:cs="Times New Roman"/>
          <w:szCs w:val="26"/>
          <w:lang w:val="vi-VN"/>
        </w:rPr>
        <w:t xml:space="preserve">Kính gửi: </w:t>
      </w:r>
      <w:proofErr w:type="spellStart"/>
      <w:r w:rsidRPr="000E38D8">
        <w:rPr>
          <w:rFonts w:cs="Times New Roman"/>
          <w:szCs w:val="26"/>
        </w:rPr>
        <w:t>Bộ</w:t>
      </w:r>
      <w:proofErr w:type="spellEnd"/>
      <w:r w:rsidRPr="000E38D8">
        <w:rPr>
          <w:rFonts w:cs="Times New Roman"/>
          <w:szCs w:val="26"/>
        </w:rPr>
        <w:t xml:space="preserve"> Giao </w:t>
      </w:r>
      <w:proofErr w:type="spellStart"/>
      <w:r w:rsidRPr="000E38D8">
        <w:rPr>
          <w:rFonts w:cs="Times New Roman"/>
          <w:szCs w:val="26"/>
        </w:rPr>
        <w:t>thông</w:t>
      </w:r>
      <w:proofErr w:type="spellEnd"/>
      <w:r w:rsidRPr="000E38D8">
        <w:rPr>
          <w:rFonts w:cs="Times New Roman"/>
          <w:szCs w:val="26"/>
        </w:rPr>
        <w:t xml:space="preserve"> </w:t>
      </w:r>
      <w:proofErr w:type="spellStart"/>
      <w:r w:rsidRPr="000E38D8">
        <w:rPr>
          <w:rFonts w:cs="Times New Roman"/>
          <w:szCs w:val="26"/>
        </w:rPr>
        <w:t>vận</w:t>
      </w:r>
      <w:proofErr w:type="spellEnd"/>
      <w:r w:rsidRPr="000E38D8">
        <w:rPr>
          <w:rFonts w:cs="Times New Roman"/>
          <w:szCs w:val="26"/>
        </w:rPr>
        <w:t xml:space="preserve"> </w:t>
      </w:r>
      <w:proofErr w:type="spellStart"/>
      <w:r w:rsidRPr="000E38D8">
        <w:rPr>
          <w:rFonts w:cs="Times New Roman"/>
          <w:szCs w:val="26"/>
        </w:rPr>
        <w:t>tải</w:t>
      </w:r>
      <w:proofErr w:type="spellEnd"/>
    </w:p>
    <w:p w14:paraId="6F732D91" w14:textId="77777777" w:rsidR="00EC7215" w:rsidRPr="000E38D8" w:rsidRDefault="00EC7215" w:rsidP="00EC7215">
      <w:pPr>
        <w:spacing w:after="0" w:line="240" w:lineRule="auto"/>
        <w:jc w:val="center"/>
        <w:rPr>
          <w:rFonts w:cs="Times New Roman"/>
          <w:szCs w:val="26"/>
        </w:rPr>
      </w:pPr>
    </w:p>
    <w:p w14:paraId="30A7F861" w14:textId="77777777" w:rsidR="00EC7215" w:rsidRPr="000E38D8" w:rsidRDefault="00EC7215" w:rsidP="00EC7215">
      <w:pPr>
        <w:spacing w:after="0" w:line="240" w:lineRule="auto"/>
        <w:ind w:firstLine="567"/>
        <w:rPr>
          <w:rFonts w:cs="Times New Roman"/>
          <w:szCs w:val="26"/>
          <w:lang w:val="vi-VN"/>
        </w:rPr>
      </w:pPr>
      <w:r w:rsidRPr="000E38D8">
        <w:rPr>
          <w:rFonts w:cs="Times New Roman"/>
          <w:szCs w:val="26"/>
          <w:lang w:val="vi-VN"/>
        </w:rPr>
        <w:t>Căn cứ Nghị định số </w:t>
      </w:r>
      <w:hyperlink r:id="rId21" w:anchor="_blank" w:history="1">
        <w:r w:rsidRPr="000E38D8">
          <w:rPr>
            <w:rFonts w:cs="Times New Roman"/>
            <w:szCs w:val="26"/>
          </w:rPr>
          <w:t>…</w:t>
        </w:r>
        <w:r w:rsidRPr="000E38D8">
          <w:rPr>
            <w:rFonts w:cs="Times New Roman"/>
            <w:szCs w:val="26"/>
            <w:lang w:val="vi-VN"/>
          </w:rPr>
          <w:t>/</w:t>
        </w:r>
        <w:r w:rsidRPr="000E38D8">
          <w:rPr>
            <w:rFonts w:cs="Times New Roman"/>
            <w:szCs w:val="26"/>
          </w:rPr>
          <w:t>...</w:t>
        </w:r>
        <w:r w:rsidRPr="000E38D8">
          <w:rPr>
            <w:rFonts w:cs="Times New Roman"/>
            <w:szCs w:val="26"/>
            <w:lang w:val="vi-VN"/>
          </w:rPr>
          <w:t>/NĐ-CP</w:t>
        </w:r>
      </w:hyperlink>
      <w:r w:rsidRPr="000E38D8">
        <w:rPr>
          <w:rFonts w:cs="Times New Roman"/>
          <w:szCs w:val="26"/>
          <w:lang w:val="vi-VN"/>
        </w:rPr>
        <w:t> ngày</w:t>
      </w:r>
      <w:r w:rsidRPr="000E38D8">
        <w:rPr>
          <w:rFonts w:cs="Times New Roman"/>
          <w:szCs w:val="26"/>
        </w:rPr>
        <w:t>….</w:t>
      </w:r>
      <w:r w:rsidRPr="000E38D8">
        <w:rPr>
          <w:rFonts w:cs="Times New Roman"/>
          <w:szCs w:val="26"/>
          <w:lang w:val="vi-VN"/>
        </w:rPr>
        <w:t xml:space="preserve"> tháng …. năm ... của Chính phủ quy định về quản lý hoạt động nạo vét trong vùng nước cảng biển và vùng nước đường thủy nội địa;</w:t>
      </w:r>
    </w:p>
    <w:p w14:paraId="36F07FE0" w14:textId="77777777" w:rsidR="00EC7215" w:rsidRPr="000E38D8" w:rsidRDefault="00EC7215" w:rsidP="00EC7215">
      <w:pPr>
        <w:spacing w:after="0" w:line="240" w:lineRule="auto"/>
        <w:ind w:firstLine="567"/>
        <w:rPr>
          <w:rFonts w:cs="Times New Roman"/>
          <w:szCs w:val="26"/>
          <w:lang w:val="vi-VN"/>
        </w:rPr>
      </w:pPr>
      <w:r w:rsidRPr="000E38D8">
        <w:rPr>
          <w:rFonts w:cs="Times New Roman"/>
          <w:szCs w:val="26"/>
          <w:lang w:val="vi-VN"/>
        </w:rPr>
        <w:t xml:space="preserve">...(1)... đề xuất thực hiện nạo vét luồng hàng hải/đường thuỷ nội địa quốc gia với các nội dung chủ yếu như sau: </w:t>
      </w:r>
    </w:p>
    <w:p w14:paraId="436677A9" w14:textId="77777777" w:rsidR="00EC7215" w:rsidRPr="000E38D8" w:rsidRDefault="00EC7215" w:rsidP="00EC7215">
      <w:pPr>
        <w:spacing w:after="0" w:line="240" w:lineRule="auto"/>
        <w:ind w:firstLine="567"/>
        <w:rPr>
          <w:rFonts w:cs="Times New Roman"/>
          <w:szCs w:val="26"/>
          <w:lang w:val="vi-VN"/>
        </w:rPr>
      </w:pPr>
      <w:r w:rsidRPr="000E38D8">
        <w:rPr>
          <w:rFonts w:cs="Times New Roman"/>
          <w:szCs w:val="26"/>
          <w:lang w:val="vi-VN"/>
        </w:rPr>
        <w:t xml:space="preserve">1. Sự cần thiết: </w:t>
      </w:r>
    </w:p>
    <w:p w14:paraId="4D096C94" w14:textId="77777777" w:rsidR="00EC7215" w:rsidRPr="000E38D8" w:rsidRDefault="00EC7215" w:rsidP="00EC7215">
      <w:pPr>
        <w:spacing w:after="0" w:line="240" w:lineRule="auto"/>
        <w:ind w:firstLine="567"/>
        <w:rPr>
          <w:rFonts w:cs="Times New Roman"/>
          <w:szCs w:val="26"/>
          <w:lang w:val="vi-VN"/>
        </w:rPr>
      </w:pPr>
      <w:r w:rsidRPr="000E38D8">
        <w:rPr>
          <w:rFonts w:cs="Times New Roman"/>
          <w:szCs w:val="26"/>
          <w:lang w:val="vi-VN"/>
        </w:rPr>
        <w:t>2. Phạm vi:</w:t>
      </w:r>
    </w:p>
    <w:p w14:paraId="7D974FF7" w14:textId="77777777" w:rsidR="00EC7215" w:rsidRPr="000E38D8" w:rsidRDefault="00EC7215" w:rsidP="00EC7215">
      <w:pPr>
        <w:spacing w:after="0" w:line="240" w:lineRule="auto"/>
        <w:ind w:firstLine="567"/>
        <w:rPr>
          <w:rFonts w:cs="Times New Roman"/>
          <w:szCs w:val="26"/>
          <w:lang w:val="vi-VN"/>
        </w:rPr>
      </w:pPr>
      <w:r w:rsidRPr="000E38D8">
        <w:rPr>
          <w:rFonts w:cs="Times New Roman"/>
          <w:szCs w:val="26"/>
          <w:lang w:val="vi-VN"/>
        </w:rPr>
        <w:t>3. Quy mô thực hiện:</w:t>
      </w:r>
    </w:p>
    <w:p w14:paraId="30E3ADA5" w14:textId="77777777" w:rsidR="00EC7215" w:rsidRPr="000E38D8" w:rsidRDefault="00EC7215" w:rsidP="00EC7215">
      <w:pPr>
        <w:spacing w:after="0" w:line="240" w:lineRule="auto"/>
        <w:ind w:firstLine="567"/>
        <w:rPr>
          <w:rFonts w:cs="Times New Roman"/>
          <w:szCs w:val="26"/>
          <w:lang w:val="vi-VN"/>
        </w:rPr>
      </w:pPr>
      <w:r w:rsidRPr="000E38D8">
        <w:rPr>
          <w:rFonts w:cs="Times New Roman"/>
          <w:szCs w:val="26"/>
          <w:lang w:val="vi-VN"/>
        </w:rPr>
        <w:t>4. Nguồn vốn và khả năng huy động vốn thực hiện:</w:t>
      </w:r>
    </w:p>
    <w:p w14:paraId="2989509C" w14:textId="77777777" w:rsidR="00EC7215" w:rsidRPr="000E38D8" w:rsidRDefault="00EC7215" w:rsidP="00EC7215">
      <w:pPr>
        <w:spacing w:after="0" w:line="240" w:lineRule="auto"/>
        <w:ind w:firstLine="567"/>
        <w:rPr>
          <w:rFonts w:cs="Times New Roman"/>
          <w:szCs w:val="26"/>
        </w:rPr>
      </w:pPr>
      <w:r w:rsidRPr="000E38D8">
        <w:rPr>
          <w:rFonts w:cs="Times New Roman"/>
          <w:szCs w:val="26"/>
        </w:rPr>
        <w:t xml:space="preserve">5. </w:t>
      </w:r>
      <w:proofErr w:type="spellStart"/>
      <w:r w:rsidRPr="000E38D8">
        <w:rPr>
          <w:rFonts w:cs="Times New Roman"/>
          <w:szCs w:val="26"/>
        </w:rPr>
        <w:t>Thời</w:t>
      </w:r>
      <w:proofErr w:type="spellEnd"/>
      <w:r w:rsidRPr="000E38D8">
        <w:rPr>
          <w:rFonts w:cs="Times New Roman"/>
          <w:szCs w:val="26"/>
        </w:rPr>
        <w:t xml:space="preserve"> </w:t>
      </w:r>
      <w:proofErr w:type="spellStart"/>
      <w:r w:rsidRPr="000E38D8">
        <w:rPr>
          <w:rFonts w:cs="Times New Roman"/>
          <w:szCs w:val="26"/>
        </w:rPr>
        <w:t>gian</w:t>
      </w:r>
      <w:proofErr w:type="spellEnd"/>
      <w:r w:rsidRPr="000E38D8">
        <w:rPr>
          <w:rFonts w:cs="Times New Roman"/>
          <w:szCs w:val="26"/>
        </w:rPr>
        <w:t xml:space="preserve"> </w:t>
      </w:r>
      <w:proofErr w:type="spellStart"/>
      <w:r w:rsidRPr="000E38D8">
        <w:rPr>
          <w:rFonts w:cs="Times New Roman"/>
          <w:szCs w:val="26"/>
        </w:rPr>
        <w:t>thực</w:t>
      </w:r>
      <w:proofErr w:type="spellEnd"/>
      <w:r w:rsidRPr="000E38D8">
        <w:rPr>
          <w:rFonts w:cs="Times New Roman"/>
          <w:szCs w:val="26"/>
        </w:rPr>
        <w:t xml:space="preserve"> </w:t>
      </w:r>
      <w:proofErr w:type="spellStart"/>
      <w:r w:rsidRPr="000E38D8">
        <w:rPr>
          <w:rFonts w:cs="Times New Roman"/>
          <w:szCs w:val="26"/>
        </w:rPr>
        <w:t>hiện</w:t>
      </w:r>
      <w:proofErr w:type="spellEnd"/>
      <w:r w:rsidRPr="000E38D8">
        <w:rPr>
          <w:rFonts w:cs="Times New Roman"/>
          <w:szCs w:val="26"/>
        </w:rPr>
        <w:t>:</w:t>
      </w:r>
    </w:p>
    <w:p w14:paraId="13E636F5" w14:textId="77777777" w:rsidR="00EC7215" w:rsidRPr="000E38D8" w:rsidRDefault="00EC7215" w:rsidP="00EC7215">
      <w:pPr>
        <w:spacing w:after="0" w:line="240" w:lineRule="auto"/>
        <w:ind w:firstLine="567"/>
        <w:rPr>
          <w:rFonts w:cs="Times New Roman"/>
          <w:szCs w:val="26"/>
        </w:rPr>
      </w:pPr>
      <w:r w:rsidRPr="000E38D8">
        <w:rPr>
          <w:rFonts w:cs="Times New Roman"/>
          <w:szCs w:val="26"/>
        </w:rPr>
        <w:t xml:space="preserve">6. Phương </w:t>
      </w:r>
      <w:proofErr w:type="spellStart"/>
      <w:r w:rsidRPr="000E38D8">
        <w:rPr>
          <w:rFonts w:cs="Times New Roman"/>
          <w:szCs w:val="26"/>
        </w:rPr>
        <w:t>án</w:t>
      </w:r>
      <w:proofErr w:type="spellEnd"/>
      <w:r w:rsidRPr="000E38D8">
        <w:rPr>
          <w:rFonts w:cs="Times New Roman"/>
          <w:szCs w:val="26"/>
        </w:rPr>
        <w:t xml:space="preserve"> </w:t>
      </w:r>
      <w:proofErr w:type="spellStart"/>
      <w:r w:rsidRPr="000E38D8">
        <w:rPr>
          <w:rFonts w:cs="Times New Roman"/>
          <w:szCs w:val="26"/>
        </w:rPr>
        <w:t>khai</w:t>
      </w:r>
      <w:proofErr w:type="spellEnd"/>
      <w:r w:rsidRPr="000E38D8">
        <w:rPr>
          <w:rFonts w:cs="Times New Roman"/>
          <w:szCs w:val="26"/>
        </w:rPr>
        <w:t xml:space="preserve"> </w:t>
      </w:r>
      <w:proofErr w:type="spellStart"/>
      <w:r w:rsidRPr="000E38D8">
        <w:rPr>
          <w:rFonts w:cs="Times New Roman"/>
          <w:szCs w:val="26"/>
        </w:rPr>
        <w:t>thác</w:t>
      </w:r>
      <w:proofErr w:type="spellEnd"/>
      <w:r w:rsidRPr="000E38D8">
        <w:rPr>
          <w:rFonts w:cs="Times New Roman"/>
          <w:szCs w:val="26"/>
        </w:rPr>
        <w:t xml:space="preserve">, </w:t>
      </w:r>
      <w:proofErr w:type="spellStart"/>
      <w:r w:rsidRPr="000E38D8">
        <w:rPr>
          <w:rFonts w:cs="Times New Roman"/>
          <w:szCs w:val="26"/>
        </w:rPr>
        <w:t>vận</w:t>
      </w:r>
      <w:proofErr w:type="spellEnd"/>
      <w:r w:rsidRPr="000E38D8">
        <w:rPr>
          <w:rFonts w:cs="Times New Roman"/>
          <w:szCs w:val="26"/>
        </w:rPr>
        <w:t xml:space="preserve"> </w:t>
      </w:r>
      <w:proofErr w:type="spellStart"/>
      <w:r w:rsidRPr="000E38D8">
        <w:rPr>
          <w:rFonts w:cs="Times New Roman"/>
          <w:szCs w:val="26"/>
        </w:rPr>
        <w:t>hành</w:t>
      </w:r>
      <w:proofErr w:type="spellEnd"/>
      <w:r w:rsidRPr="000E38D8">
        <w:rPr>
          <w:rFonts w:cs="Times New Roman"/>
          <w:szCs w:val="26"/>
        </w:rPr>
        <w:t xml:space="preserve"> (</w:t>
      </w:r>
      <w:proofErr w:type="spellStart"/>
      <w:r w:rsidRPr="000E38D8">
        <w:rPr>
          <w:rFonts w:cs="Times New Roman"/>
          <w:szCs w:val="26"/>
        </w:rPr>
        <w:t>nếu</w:t>
      </w:r>
      <w:proofErr w:type="spellEnd"/>
      <w:r w:rsidRPr="000E38D8">
        <w:rPr>
          <w:rFonts w:cs="Times New Roman"/>
          <w:szCs w:val="26"/>
        </w:rPr>
        <w:t xml:space="preserve"> </w:t>
      </w:r>
      <w:proofErr w:type="spellStart"/>
      <w:r w:rsidRPr="000E38D8">
        <w:rPr>
          <w:rFonts w:cs="Times New Roman"/>
          <w:szCs w:val="26"/>
        </w:rPr>
        <w:t>có</w:t>
      </w:r>
      <w:proofErr w:type="spellEnd"/>
      <w:r w:rsidRPr="000E38D8">
        <w:rPr>
          <w:rFonts w:cs="Times New Roman"/>
          <w:szCs w:val="26"/>
        </w:rPr>
        <w:t>):</w:t>
      </w:r>
    </w:p>
    <w:p w14:paraId="01D71705" w14:textId="77777777" w:rsidR="00EC7215" w:rsidRPr="000E38D8" w:rsidRDefault="00EC7215" w:rsidP="00EC7215">
      <w:pPr>
        <w:spacing w:after="0" w:line="240" w:lineRule="auto"/>
        <w:ind w:firstLine="567"/>
        <w:rPr>
          <w:rFonts w:cs="Times New Roman"/>
          <w:szCs w:val="26"/>
        </w:rPr>
      </w:pPr>
      <w:r w:rsidRPr="000E38D8">
        <w:rPr>
          <w:rFonts w:cs="Times New Roman"/>
          <w:szCs w:val="26"/>
        </w:rPr>
        <w:t xml:space="preserve">7. Thông tin </w:t>
      </w:r>
      <w:proofErr w:type="spellStart"/>
      <w:r w:rsidRPr="000E38D8">
        <w:rPr>
          <w:rFonts w:cs="Times New Roman"/>
          <w:szCs w:val="26"/>
        </w:rPr>
        <w:t>liên</w:t>
      </w:r>
      <w:proofErr w:type="spellEnd"/>
      <w:r w:rsidRPr="000E38D8">
        <w:rPr>
          <w:rFonts w:cs="Times New Roman"/>
          <w:szCs w:val="26"/>
        </w:rPr>
        <w:t xml:space="preserve"> </w:t>
      </w:r>
      <w:proofErr w:type="spellStart"/>
      <w:r w:rsidRPr="000E38D8">
        <w:rPr>
          <w:rFonts w:cs="Times New Roman"/>
          <w:szCs w:val="26"/>
        </w:rPr>
        <w:t>hệ</w:t>
      </w:r>
      <w:proofErr w:type="spellEnd"/>
      <w:r w:rsidRPr="000E38D8">
        <w:rPr>
          <w:rFonts w:cs="Times New Roman"/>
          <w:szCs w:val="26"/>
        </w:rPr>
        <w:t xml:space="preserve">: </w:t>
      </w:r>
      <w:proofErr w:type="spellStart"/>
      <w:r w:rsidRPr="000E38D8">
        <w:rPr>
          <w:rFonts w:cs="Times New Roman"/>
          <w:szCs w:val="26"/>
        </w:rPr>
        <w:t>Họ</w:t>
      </w:r>
      <w:proofErr w:type="spellEnd"/>
      <w:r w:rsidRPr="000E38D8">
        <w:rPr>
          <w:rFonts w:cs="Times New Roman"/>
          <w:szCs w:val="26"/>
        </w:rPr>
        <w:t xml:space="preserve"> </w:t>
      </w:r>
      <w:proofErr w:type="spellStart"/>
      <w:r w:rsidRPr="000E38D8">
        <w:rPr>
          <w:rFonts w:cs="Times New Roman"/>
          <w:szCs w:val="26"/>
        </w:rPr>
        <w:t>tên</w:t>
      </w:r>
      <w:proofErr w:type="spellEnd"/>
      <w:r w:rsidRPr="000E38D8">
        <w:rPr>
          <w:rFonts w:cs="Times New Roman"/>
          <w:szCs w:val="26"/>
        </w:rPr>
        <w:t xml:space="preserve">, </w:t>
      </w:r>
      <w:proofErr w:type="spellStart"/>
      <w:r w:rsidRPr="000E38D8">
        <w:rPr>
          <w:rFonts w:cs="Times New Roman"/>
          <w:szCs w:val="26"/>
        </w:rPr>
        <w:t>chức</w:t>
      </w:r>
      <w:proofErr w:type="spellEnd"/>
      <w:r w:rsidRPr="000E38D8">
        <w:rPr>
          <w:rFonts w:cs="Times New Roman"/>
          <w:szCs w:val="26"/>
        </w:rPr>
        <w:t xml:space="preserve"> </w:t>
      </w:r>
      <w:proofErr w:type="spellStart"/>
      <w:r w:rsidRPr="000E38D8">
        <w:rPr>
          <w:rFonts w:cs="Times New Roman"/>
          <w:szCs w:val="26"/>
        </w:rPr>
        <w:t>vụ</w:t>
      </w:r>
      <w:proofErr w:type="spellEnd"/>
      <w:r w:rsidRPr="000E38D8">
        <w:rPr>
          <w:rFonts w:cs="Times New Roman"/>
          <w:szCs w:val="26"/>
        </w:rPr>
        <w:t xml:space="preserve">, </w:t>
      </w:r>
      <w:proofErr w:type="spellStart"/>
      <w:r w:rsidRPr="000E38D8">
        <w:rPr>
          <w:rFonts w:cs="Times New Roman"/>
          <w:szCs w:val="26"/>
        </w:rPr>
        <w:t>điện</w:t>
      </w:r>
      <w:proofErr w:type="spellEnd"/>
      <w:r w:rsidRPr="000E38D8">
        <w:rPr>
          <w:rFonts w:cs="Times New Roman"/>
          <w:szCs w:val="26"/>
        </w:rPr>
        <w:t xml:space="preserve"> </w:t>
      </w:r>
      <w:proofErr w:type="spellStart"/>
      <w:r w:rsidRPr="000E38D8">
        <w:rPr>
          <w:rFonts w:cs="Times New Roman"/>
          <w:szCs w:val="26"/>
        </w:rPr>
        <w:t>thoại</w:t>
      </w:r>
      <w:proofErr w:type="spellEnd"/>
      <w:r w:rsidRPr="000E38D8">
        <w:rPr>
          <w:rFonts w:cs="Times New Roman"/>
          <w:szCs w:val="26"/>
        </w:rPr>
        <w:t xml:space="preserve">, </w:t>
      </w:r>
      <w:proofErr w:type="gramStart"/>
      <w:r w:rsidRPr="000E38D8">
        <w:rPr>
          <w:rFonts w:cs="Times New Roman"/>
          <w:szCs w:val="26"/>
        </w:rPr>
        <w:t>email,…</w:t>
      </w:r>
      <w:proofErr w:type="gramEnd"/>
    </w:p>
    <w:p w14:paraId="339ACF44" w14:textId="77777777" w:rsidR="00EC7215" w:rsidRPr="000E38D8" w:rsidRDefault="00EC7215" w:rsidP="00EC7215">
      <w:pPr>
        <w:spacing w:after="0" w:line="240" w:lineRule="auto"/>
        <w:ind w:firstLine="567"/>
        <w:rPr>
          <w:rFonts w:cs="Times New Roman"/>
          <w:szCs w:val="26"/>
        </w:rPr>
      </w:pPr>
      <w:bookmarkStart w:id="17" w:name="_Hlk163137321"/>
      <w:r w:rsidRPr="000E38D8">
        <w:rPr>
          <w:rFonts w:cs="Times New Roman"/>
          <w:szCs w:val="26"/>
        </w:rPr>
        <w:t>(</w:t>
      </w:r>
      <w:proofErr w:type="gramStart"/>
      <w:r w:rsidRPr="000E38D8">
        <w:rPr>
          <w:rFonts w:cs="Times New Roman"/>
          <w:szCs w:val="26"/>
        </w:rPr>
        <w:t>1)…</w:t>
      </w:r>
      <w:proofErr w:type="gramEnd"/>
      <w:r w:rsidRPr="000E38D8">
        <w:rPr>
          <w:rFonts w:cs="Times New Roman"/>
          <w:szCs w:val="26"/>
        </w:rPr>
        <w:t xml:space="preserve"> cam </w:t>
      </w:r>
      <w:proofErr w:type="spellStart"/>
      <w:r w:rsidRPr="000E38D8">
        <w:rPr>
          <w:rFonts w:cs="Times New Roman"/>
          <w:szCs w:val="26"/>
        </w:rPr>
        <w:t>kết</w:t>
      </w:r>
      <w:proofErr w:type="spellEnd"/>
      <w:r w:rsidRPr="000E38D8">
        <w:rPr>
          <w:rFonts w:cs="Times New Roman"/>
          <w:szCs w:val="26"/>
        </w:rPr>
        <w:t xml:space="preserve"> </w:t>
      </w:r>
      <w:proofErr w:type="spellStart"/>
      <w:r w:rsidRPr="000E38D8">
        <w:rPr>
          <w:rFonts w:cs="Times New Roman"/>
          <w:szCs w:val="26"/>
        </w:rPr>
        <w:t>tuân</w:t>
      </w:r>
      <w:proofErr w:type="spellEnd"/>
      <w:r w:rsidRPr="000E38D8">
        <w:rPr>
          <w:rFonts w:cs="Times New Roman"/>
          <w:szCs w:val="26"/>
        </w:rPr>
        <w:t xml:space="preserve"> </w:t>
      </w:r>
      <w:proofErr w:type="spellStart"/>
      <w:r w:rsidRPr="000E38D8">
        <w:rPr>
          <w:rFonts w:cs="Times New Roman"/>
          <w:szCs w:val="26"/>
        </w:rPr>
        <w:t>thủ</w:t>
      </w:r>
      <w:proofErr w:type="spellEnd"/>
      <w:r w:rsidRPr="000E38D8">
        <w:rPr>
          <w:rFonts w:cs="Times New Roman"/>
          <w:szCs w:val="26"/>
        </w:rPr>
        <w:t xml:space="preserve"> </w:t>
      </w:r>
      <w:proofErr w:type="spellStart"/>
      <w:r w:rsidRPr="000E38D8">
        <w:rPr>
          <w:rFonts w:cs="Times New Roman"/>
          <w:szCs w:val="26"/>
        </w:rPr>
        <w:t>quy</w:t>
      </w:r>
      <w:proofErr w:type="spellEnd"/>
      <w:r w:rsidRPr="000E38D8">
        <w:rPr>
          <w:rFonts w:cs="Times New Roman"/>
          <w:szCs w:val="26"/>
        </w:rPr>
        <w:t xml:space="preserve"> </w:t>
      </w:r>
      <w:proofErr w:type="spellStart"/>
      <w:r w:rsidRPr="000E38D8">
        <w:rPr>
          <w:rFonts w:cs="Times New Roman"/>
          <w:szCs w:val="26"/>
        </w:rPr>
        <w:t>định</w:t>
      </w:r>
      <w:proofErr w:type="spellEnd"/>
      <w:r w:rsidRPr="000E38D8">
        <w:rPr>
          <w:rFonts w:cs="Times New Roman"/>
          <w:szCs w:val="26"/>
        </w:rPr>
        <w:t xml:space="preserve"> </w:t>
      </w:r>
      <w:proofErr w:type="spellStart"/>
      <w:r w:rsidRPr="000E38D8">
        <w:rPr>
          <w:rFonts w:cs="Times New Roman"/>
          <w:szCs w:val="26"/>
        </w:rPr>
        <w:t>tại</w:t>
      </w:r>
      <w:proofErr w:type="spellEnd"/>
      <w:r w:rsidRPr="000E38D8">
        <w:rPr>
          <w:rFonts w:cs="Times New Roman"/>
          <w:szCs w:val="26"/>
        </w:rPr>
        <w:t xml:space="preserve"> </w:t>
      </w:r>
      <w:proofErr w:type="spellStart"/>
      <w:r w:rsidRPr="000E38D8">
        <w:rPr>
          <w:rFonts w:cs="Times New Roman"/>
          <w:szCs w:val="26"/>
        </w:rPr>
        <w:t>Nghị</w:t>
      </w:r>
      <w:proofErr w:type="spellEnd"/>
      <w:r w:rsidRPr="000E38D8">
        <w:rPr>
          <w:rFonts w:cs="Times New Roman"/>
          <w:szCs w:val="26"/>
        </w:rPr>
        <w:t xml:space="preserve"> </w:t>
      </w:r>
      <w:proofErr w:type="spellStart"/>
      <w:r w:rsidRPr="000E38D8">
        <w:rPr>
          <w:rFonts w:cs="Times New Roman"/>
          <w:szCs w:val="26"/>
        </w:rPr>
        <w:t>định</w:t>
      </w:r>
      <w:proofErr w:type="spellEnd"/>
      <w:r w:rsidRPr="000E38D8">
        <w:rPr>
          <w:rFonts w:cs="Times New Roman"/>
          <w:szCs w:val="26"/>
        </w:rPr>
        <w:t xml:space="preserve"> </w:t>
      </w:r>
      <w:proofErr w:type="spellStart"/>
      <w:r w:rsidRPr="000E38D8">
        <w:rPr>
          <w:rFonts w:cs="Times New Roman"/>
          <w:szCs w:val="26"/>
        </w:rPr>
        <w:t>số</w:t>
      </w:r>
      <w:proofErr w:type="spellEnd"/>
      <w:r w:rsidRPr="000E38D8">
        <w:rPr>
          <w:rFonts w:cs="Times New Roman"/>
          <w:szCs w:val="26"/>
        </w:rPr>
        <w:t xml:space="preserve"> …../..../NĐ-CP </w:t>
      </w:r>
      <w:proofErr w:type="spellStart"/>
      <w:r w:rsidRPr="000E38D8">
        <w:rPr>
          <w:rFonts w:cs="Times New Roman"/>
          <w:szCs w:val="26"/>
        </w:rPr>
        <w:t>ngày</w:t>
      </w:r>
      <w:proofErr w:type="spellEnd"/>
      <w:r w:rsidRPr="000E38D8">
        <w:rPr>
          <w:rFonts w:cs="Times New Roman"/>
          <w:szCs w:val="26"/>
        </w:rPr>
        <w:t xml:space="preserve">…. </w:t>
      </w:r>
      <w:proofErr w:type="spellStart"/>
      <w:r w:rsidRPr="000E38D8">
        <w:rPr>
          <w:rFonts w:cs="Times New Roman"/>
          <w:szCs w:val="26"/>
        </w:rPr>
        <w:t>về</w:t>
      </w:r>
      <w:proofErr w:type="spellEnd"/>
      <w:r w:rsidRPr="000E38D8">
        <w:rPr>
          <w:rFonts w:cs="Times New Roman"/>
          <w:szCs w:val="26"/>
        </w:rPr>
        <w:t xml:space="preserve"> </w:t>
      </w:r>
      <w:proofErr w:type="spellStart"/>
      <w:r w:rsidRPr="000E38D8">
        <w:rPr>
          <w:rFonts w:cs="Times New Roman"/>
          <w:szCs w:val="26"/>
        </w:rPr>
        <w:t>việc</w:t>
      </w:r>
      <w:proofErr w:type="spellEnd"/>
      <w:r w:rsidRPr="000E38D8">
        <w:rPr>
          <w:rFonts w:cs="Times New Roman"/>
          <w:szCs w:val="26"/>
        </w:rPr>
        <w:t xml:space="preserve"> </w:t>
      </w:r>
      <w:proofErr w:type="spellStart"/>
      <w:r w:rsidRPr="000E38D8">
        <w:rPr>
          <w:rFonts w:cs="Times New Roman"/>
          <w:szCs w:val="26"/>
        </w:rPr>
        <w:t>quản</w:t>
      </w:r>
      <w:proofErr w:type="spellEnd"/>
      <w:r w:rsidRPr="000E38D8">
        <w:rPr>
          <w:rFonts w:cs="Times New Roman"/>
          <w:szCs w:val="26"/>
        </w:rPr>
        <w:t xml:space="preserve"> </w:t>
      </w:r>
      <w:proofErr w:type="spellStart"/>
      <w:r w:rsidRPr="000E38D8">
        <w:rPr>
          <w:rFonts w:cs="Times New Roman"/>
          <w:szCs w:val="26"/>
        </w:rPr>
        <w:t>lý</w:t>
      </w:r>
      <w:proofErr w:type="spellEnd"/>
      <w:r w:rsidRPr="000E38D8">
        <w:rPr>
          <w:rFonts w:cs="Times New Roman"/>
          <w:szCs w:val="26"/>
        </w:rPr>
        <w:t xml:space="preserve"> </w:t>
      </w:r>
      <w:proofErr w:type="spellStart"/>
      <w:r w:rsidRPr="000E38D8">
        <w:rPr>
          <w:rFonts w:cs="Times New Roman"/>
          <w:szCs w:val="26"/>
        </w:rPr>
        <w:t>hoạt</w:t>
      </w:r>
      <w:proofErr w:type="spellEnd"/>
      <w:r w:rsidRPr="000E38D8">
        <w:rPr>
          <w:rFonts w:cs="Times New Roman"/>
          <w:szCs w:val="26"/>
        </w:rPr>
        <w:t xml:space="preserve"> </w:t>
      </w:r>
      <w:proofErr w:type="spellStart"/>
      <w:r w:rsidRPr="000E38D8">
        <w:rPr>
          <w:rFonts w:cs="Times New Roman"/>
          <w:szCs w:val="26"/>
        </w:rPr>
        <w:t>động</w:t>
      </w:r>
      <w:proofErr w:type="spellEnd"/>
      <w:r w:rsidRPr="000E38D8">
        <w:rPr>
          <w:rFonts w:cs="Times New Roman"/>
          <w:szCs w:val="26"/>
        </w:rPr>
        <w:t xml:space="preserve"> </w:t>
      </w:r>
      <w:proofErr w:type="spellStart"/>
      <w:r w:rsidRPr="000E38D8">
        <w:rPr>
          <w:rFonts w:cs="Times New Roman"/>
          <w:szCs w:val="26"/>
        </w:rPr>
        <w:t>nạo</w:t>
      </w:r>
      <w:proofErr w:type="spellEnd"/>
      <w:r w:rsidRPr="000E38D8">
        <w:rPr>
          <w:rFonts w:cs="Times New Roman"/>
          <w:szCs w:val="26"/>
        </w:rPr>
        <w:t xml:space="preserve"> </w:t>
      </w:r>
      <w:proofErr w:type="spellStart"/>
      <w:r w:rsidRPr="000E38D8">
        <w:rPr>
          <w:rFonts w:cs="Times New Roman"/>
          <w:szCs w:val="26"/>
        </w:rPr>
        <w:t>vét</w:t>
      </w:r>
      <w:proofErr w:type="spellEnd"/>
      <w:r w:rsidRPr="000E38D8">
        <w:rPr>
          <w:rFonts w:cs="Times New Roman"/>
          <w:szCs w:val="26"/>
        </w:rPr>
        <w:t xml:space="preserve"> </w:t>
      </w:r>
      <w:proofErr w:type="spellStart"/>
      <w:r w:rsidRPr="000E38D8">
        <w:rPr>
          <w:rFonts w:cs="Times New Roman"/>
          <w:szCs w:val="26"/>
        </w:rPr>
        <w:t>trong</w:t>
      </w:r>
      <w:proofErr w:type="spellEnd"/>
      <w:r w:rsidRPr="000E38D8">
        <w:rPr>
          <w:rFonts w:cs="Times New Roman"/>
          <w:szCs w:val="26"/>
        </w:rPr>
        <w:t xml:space="preserve"> </w:t>
      </w:r>
      <w:proofErr w:type="spellStart"/>
      <w:r w:rsidRPr="000E38D8">
        <w:rPr>
          <w:rFonts w:cs="Times New Roman"/>
          <w:szCs w:val="26"/>
        </w:rPr>
        <w:t>vùng</w:t>
      </w:r>
      <w:proofErr w:type="spellEnd"/>
      <w:r w:rsidRPr="000E38D8">
        <w:rPr>
          <w:rFonts w:cs="Times New Roman"/>
          <w:szCs w:val="26"/>
        </w:rPr>
        <w:t xml:space="preserve"> </w:t>
      </w:r>
      <w:proofErr w:type="spellStart"/>
      <w:r w:rsidRPr="000E38D8">
        <w:rPr>
          <w:rFonts w:cs="Times New Roman"/>
          <w:szCs w:val="26"/>
        </w:rPr>
        <w:t>nước</w:t>
      </w:r>
      <w:proofErr w:type="spellEnd"/>
      <w:r w:rsidRPr="000E38D8">
        <w:rPr>
          <w:rFonts w:cs="Times New Roman"/>
          <w:szCs w:val="26"/>
        </w:rPr>
        <w:t xml:space="preserve"> </w:t>
      </w:r>
      <w:proofErr w:type="spellStart"/>
      <w:r w:rsidRPr="000E38D8">
        <w:rPr>
          <w:rFonts w:cs="Times New Roman"/>
          <w:szCs w:val="26"/>
        </w:rPr>
        <w:t>cảng</w:t>
      </w:r>
      <w:proofErr w:type="spellEnd"/>
      <w:r w:rsidRPr="000E38D8">
        <w:rPr>
          <w:rFonts w:cs="Times New Roman"/>
          <w:szCs w:val="26"/>
        </w:rPr>
        <w:t xml:space="preserve"> </w:t>
      </w:r>
      <w:proofErr w:type="spellStart"/>
      <w:r w:rsidRPr="000E38D8">
        <w:rPr>
          <w:rFonts w:cs="Times New Roman"/>
          <w:szCs w:val="26"/>
        </w:rPr>
        <w:t>biển</w:t>
      </w:r>
      <w:proofErr w:type="spellEnd"/>
      <w:r w:rsidRPr="000E38D8">
        <w:rPr>
          <w:rFonts w:cs="Times New Roman"/>
          <w:szCs w:val="26"/>
        </w:rPr>
        <w:t xml:space="preserve"> </w:t>
      </w:r>
      <w:proofErr w:type="spellStart"/>
      <w:r w:rsidRPr="000E38D8">
        <w:rPr>
          <w:rFonts w:cs="Times New Roman"/>
          <w:szCs w:val="26"/>
        </w:rPr>
        <w:t>và</w:t>
      </w:r>
      <w:proofErr w:type="spellEnd"/>
      <w:r w:rsidRPr="000E38D8">
        <w:rPr>
          <w:rFonts w:cs="Times New Roman"/>
          <w:szCs w:val="26"/>
        </w:rPr>
        <w:t xml:space="preserve"> </w:t>
      </w:r>
      <w:proofErr w:type="spellStart"/>
      <w:r w:rsidRPr="000E38D8">
        <w:rPr>
          <w:rFonts w:cs="Times New Roman"/>
          <w:szCs w:val="26"/>
        </w:rPr>
        <w:t>vùng</w:t>
      </w:r>
      <w:proofErr w:type="spellEnd"/>
      <w:r w:rsidRPr="000E38D8">
        <w:rPr>
          <w:rFonts w:cs="Times New Roman"/>
          <w:szCs w:val="26"/>
        </w:rPr>
        <w:t xml:space="preserve"> </w:t>
      </w:r>
      <w:proofErr w:type="spellStart"/>
      <w:r w:rsidRPr="000E38D8">
        <w:rPr>
          <w:rFonts w:cs="Times New Roman"/>
          <w:szCs w:val="26"/>
        </w:rPr>
        <w:t>nước</w:t>
      </w:r>
      <w:proofErr w:type="spellEnd"/>
      <w:r w:rsidRPr="000E38D8">
        <w:rPr>
          <w:rFonts w:cs="Times New Roman"/>
          <w:szCs w:val="26"/>
        </w:rPr>
        <w:t xml:space="preserve"> </w:t>
      </w:r>
      <w:proofErr w:type="spellStart"/>
      <w:r w:rsidRPr="000E38D8">
        <w:rPr>
          <w:rFonts w:cs="Times New Roman"/>
          <w:szCs w:val="26"/>
        </w:rPr>
        <w:t>đường</w:t>
      </w:r>
      <w:proofErr w:type="spellEnd"/>
      <w:r w:rsidRPr="000E38D8">
        <w:rPr>
          <w:rFonts w:cs="Times New Roman"/>
          <w:szCs w:val="26"/>
        </w:rPr>
        <w:t xml:space="preserve"> </w:t>
      </w:r>
      <w:proofErr w:type="spellStart"/>
      <w:r w:rsidRPr="000E38D8">
        <w:rPr>
          <w:rFonts w:cs="Times New Roman"/>
          <w:szCs w:val="26"/>
        </w:rPr>
        <w:t>thủy</w:t>
      </w:r>
      <w:proofErr w:type="spellEnd"/>
      <w:r w:rsidRPr="000E38D8">
        <w:rPr>
          <w:rFonts w:cs="Times New Roman"/>
          <w:szCs w:val="26"/>
        </w:rPr>
        <w:t xml:space="preserve"> </w:t>
      </w:r>
      <w:proofErr w:type="spellStart"/>
      <w:r w:rsidRPr="000E38D8">
        <w:rPr>
          <w:rFonts w:cs="Times New Roman"/>
          <w:szCs w:val="26"/>
        </w:rPr>
        <w:t>nội</w:t>
      </w:r>
      <w:proofErr w:type="spellEnd"/>
      <w:r w:rsidRPr="000E38D8">
        <w:rPr>
          <w:rFonts w:cs="Times New Roman"/>
          <w:szCs w:val="26"/>
        </w:rPr>
        <w:t xml:space="preserve"> </w:t>
      </w:r>
      <w:proofErr w:type="spellStart"/>
      <w:r w:rsidRPr="000E38D8">
        <w:rPr>
          <w:rFonts w:cs="Times New Roman"/>
          <w:szCs w:val="26"/>
        </w:rPr>
        <w:t>địa</w:t>
      </w:r>
      <w:proofErr w:type="spellEnd"/>
      <w:r w:rsidRPr="000E38D8">
        <w:rPr>
          <w:rFonts w:cs="Times New Roman"/>
          <w:szCs w:val="26"/>
        </w:rPr>
        <w:t xml:space="preserve">; </w:t>
      </w:r>
      <w:proofErr w:type="spellStart"/>
      <w:r w:rsidRPr="000E38D8">
        <w:rPr>
          <w:rFonts w:cs="Times New Roman"/>
          <w:szCs w:val="26"/>
        </w:rPr>
        <w:t>không</w:t>
      </w:r>
      <w:proofErr w:type="spellEnd"/>
      <w:r w:rsidRPr="000E38D8">
        <w:rPr>
          <w:rFonts w:cs="Times New Roman"/>
          <w:szCs w:val="26"/>
        </w:rPr>
        <w:t xml:space="preserve"> </w:t>
      </w:r>
      <w:proofErr w:type="spellStart"/>
      <w:r w:rsidRPr="000E38D8">
        <w:rPr>
          <w:rFonts w:cs="Times New Roman"/>
          <w:szCs w:val="26"/>
        </w:rPr>
        <w:t>lợi</w:t>
      </w:r>
      <w:proofErr w:type="spellEnd"/>
      <w:r w:rsidRPr="000E38D8">
        <w:rPr>
          <w:rFonts w:cs="Times New Roman"/>
          <w:szCs w:val="26"/>
        </w:rPr>
        <w:t xml:space="preserve"> </w:t>
      </w:r>
      <w:proofErr w:type="spellStart"/>
      <w:r w:rsidRPr="000E38D8">
        <w:rPr>
          <w:rFonts w:cs="Times New Roman"/>
          <w:szCs w:val="26"/>
        </w:rPr>
        <w:t>dụng</w:t>
      </w:r>
      <w:proofErr w:type="spellEnd"/>
      <w:r w:rsidRPr="000E38D8">
        <w:rPr>
          <w:rFonts w:cs="Times New Roman"/>
          <w:szCs w:val="26"/>
        </w:rPr>
        <w:t xml:space="preserve"> </w:t>
      </w:r>
      <w:proofErr w:type="spellStart"/>
      <w:r w:rsidRPr="000E38D8">
        <w:rPr>
          <w:rFonts w:cs="Times New Roman"/>
          <w:szCs w:val="26"/>
        </w:rPr>
        <w:t>thực</w:t>
      </w:r>
      <w:proofErr w:type="spellEnd"/>
      <w:r w:rsidRPr="000E38D8">
        <w:rPr>
          <w:rFonts w:cs="Times New Roman"/>
          <w:szCs w:val="26"/>
        </w:rPr>
        <w:t xml:space="preserve"> </w:t>
      </w:r>
      <w:proofErr w:type="spellStart"/>
      <w:r w:rsidRPr="000E38D8">
        <w:rPr>
          <w:rFonts w:cs="Times New Roman"/>
          <w:szCs w:val="26"/>
        </w:rPr>
        <w:t>hiện</w:t>
      </w:r>
      <w:proofErr w:type="spellEnd"/>
      <w:r w:rsidRPr="000E38D8">
        <w:rPr>
          <w:rFonts w:cs="Times New Roman"/>
          <w:szCs w:val="26"/>
        </w:rPr>
        <w:t xml:space="preserve"> </w:t>
      </w:r>
      <w:proofErr w:type="spellStart"/>
      <w:r w:rsidRPr="000E38D8">
        <w:rPr>
          <w:rFonts w:cs="Times New Roman"/>
          <w:szCs w:val="26"/>
        </w:rPr>
        <w:t>nạo</w:t>
      </w:r>
      <w:proofErr w:type="spellEnd"/>
      <w:r w:rsidRPr="000E38D8">
        <w:rPr>
          <w:rFonts w:cs="Times New Roman"/>
          <w:szCs w:val="26"/>
        </w:rPr>
        <w:t xml:space="preserve"> </w:t>
      </w:r>
      <w:proofErr w:type="spellStart"/>
      <w:r w:rsidRPr="000E38D8">
        <w:rPr>
          <w:rFonts w:cs="Times New Roman"/>
          <w:szCs w:val="26"/>
        </w:rPr>
        <w:t>vét</w:t>
      </w:r>
      <w:proofErr w:type="spellEnd"/>
      <w:r w:rsidRPr="000E38D8">
        <w:rPr>
          <w:rFonts w:cs="Times New Roman"/>
          <w:szCs w:val="26"/>
        </w:rPr>
        <w:t xml:space="preserve"> </w:t>
      </w:r>
      <w:proofErr w:type="spellStart"/>
      <w:r w:rsidRPr="000E38D8">
        <w:rPr>
          <w:rFonts w:cs="Times New Roman"/>
          <w:szCs w:val="26"/>
        </w:rPr>
        <w:t>để</w:t>
      </w:r>
      <w:proofErr w:type="spellEnd"/>
      <w:r w:rsidRPr="000E38D8">
        <w:rPr>
          <w:rFonts w:cs="Times New Roman"/>
          <w:szCs w:val="26"/>
        </w:rPr>
        <w:t xml:space="preserve"> </w:t>
      </w:r>
      <w:proofErr w:type="spellStart"/>
      <w:r w:rsidRPr="000E38D8">
        <w:rPr>
          <w:rFonts w:cs="Times New Roman"/>
          <w:szCs w:val="26"/>
        </w:rPr>
        <w:t>thu</w:t>
      </w:r>
      <w:proofErr w:type="spellEnd"/>
      <w:r w:rsidRPr="000E38D8">
        <w:rPr>
          <w:rFonts w:cs="Times New Roman"/>
          <w:szCs w:val="26"/>
        </w:rPr>
        <w:t xml:space="preserve"> </w:t>
      </w:r>
      <w:proofErr w:type="spellStart"/>
      <w:r w:rsidRPr="000E38D8">
        <w:rPr>
          <w:rFonts w:cs="Times New Roman"/>
          <w:szCs w:val="26"/>
        </w:rPr>
        <w:t>hồi</w:t>
      </w:r>
      <w:proofErr w:type="spellEnd"/>
      <w:r w:rsidRPr="000E38D8">
        <w:rPr>
          <w:rFonts w:cs="Times New Roman"/>
          <w:szCs w:val="26"/>
        </w:rPr>
        <w:t xml:space="preserve">, </w:t>
      </w:r>
      <w:proofErr w:type="spellStart"/>
      <w:r w:rsidRPr="000E38D8">
        <w:rPr>
          <w:rFonts w:cs="Times New Roman"/>
          <w:szCs w:val="26"/>
        </w:rPr>
        <w:t>tận</w:t>
      </w:r>
      <w:proofErr w:type="spellEnd"/>
      <w:r w:rsidRPr="000E38D8">
        <w:rPr>
          <w:rFonts w:cs="Times New Roman"/>
          <w:szCs w:val="26"/>
        </w:rPr>
        <w:t xml:space="preserve"> </w:t>
      </w:r>
      <w:proofErr w:type="spellStart"/>
      <w:r w:rsidRPr="000E38D8">
        <w:rPr>
          <w:rFonts w:cs="Times New Roman"/>
          <w:szCs w:val="26"/>
        </w:rPr>
        <w:t>thu</w:t>
      </w:r>
      <w:proofErr w:type="spellEnd"/>
      <w:r w:rsidRPr="000E38D8">
        <w:rPr>
          <w:rFonts w:cs="Times New Roman"/>
          <w:szCs w:val="26"/>
        </w:rPr>
        <w:t xml:space="preserve"> </w:t>
      </w:r>
      <w:proofErr w:type="spellStart"/>
      <w:r w:rsidRPr="000E38D8">
        <w:rPr>
          <w:rFonts w:cs="Times New Roman"/>
          <w:szCs w:val="26"/>
        </w:rPr>
        <w:t>sản</w:t>
      </w:r>
      <w:proofErr w:type="spellEnd"/>
      <w:r w:rsidRPr="000E38D8">
        <w:rPr>
          <w:rFonts w:cs="Times New Roman"/>
          <w:szCs w:val="26"/>
        </w:rPr>
        <w:t xml:space="preserve"> </w:t>
      </w:r>
      <w:proofErr w:type="spellStart"/>
      <w:r w:rsidRPr="000E38D8">
        <w:rPr>
          <w:rFonts w:cs="Times New Roman"/>
          <w:szCs w:val="26"/>
        </w:rPr>
        <w:t>phẩm</w:t>
      </w:r>
      <w:proofErr w:type="spellEnd"/>
      <w:r w:rsidRPr="000E38D8">
        <w:rPr>
          <w:rFonts w:cs="Times New Roman"/>
          <w:szCs w:val="26"/>
        </w:rPr>
        <w:t xml:space="preserve"> </w:t>
      </w:r>
      <w:proofErr w:type="spellStart"/>
      <w:r w:rsidRPr="000E38D8">
        <w:rPr>
          <w:rFonts w:cs="Times New Roman"/>
          <w:szCs w:val="26"/>
        </w:rPr>
        <w:t>nạo</w:t>
      </w:r>
      <w:proofErr w:type="spellEnd"/>
      <w:r w:rsidRPr="000E38D8">
        <w:rPr>
          <w:rFonts w:cs="Times New Roman"/>
          <w:szCs w:val="26"/>
        </w:rPr>
        <w:t xml:space="preserve"> </w:t>
      </w:r>
      <w:proofErr w:type="spellStart"/>
      <w:r w:rsidRPr="000E38D8">
        <w:rPr>
          <w:rFonts w:cs="Times New Roman"/>
          <w:szCs w:val="26"/>
        </w:rPr>
        <w:t>vét</w:t>
      </w:r>
      <w:proofErr w:type="spellEnd"/>
      <w:r w:rsidRPr="000E38D8">
        <w:rPr>
          <w:rFonts w:cs="Times New Roman"/>
          <w:szCs w:val="26"/>
        </w:rPr>
        <w:t xml:space="preserve">; </w:t>
      </w:r>
      <w:proofErr w:type="spellStart"/>
      <w:r w:rsidRPr="000E38D8">
        <w:rPr>
          <w:rFonts w:cs="Times New Roman"/>
          <w:szCs w:val="26"/>
        </w:rPr>
        <w:t>thực</w:t>
      </w:r>
      <w:proofErr w:type="spellEnd"/>
      <w:r w:rsidRPr="000E38D8">
        <w:rPr>
          <w:rFonts w:cs="Times New Roman"/>
          <w:szCs w:val="26"/>
        </w:rPr>
        <w:t xml:space="preserve"> </w:t>
      </w:r>
      <w:proofErr w:type="spellStart"/>
      <w:r w:rsidRPr="000E38D8">
        <w:rPr>
          <w:rFonts w:cs="Times New Roman"/>
          <w:szCs w:val="26"/>
        </w:rPr>
        <w:t>hiện</w:t>
      </w:r>
      <w:proofErr w:type="spellEnd"/>
      <w:r w:rsidRPr="000E38D8">
        <w:rPr>
          <w:rFonts w:cs="Times New Roman"/>
          <w:szCs w:val="26"/>
        </w:rPr>
        <w:t xml:space="preserve"> </w:t>
      </w:r>
      <w:proofErr w:type="spellStart"/>
      <w:r w:rsidRPr="000E38D8">
        <w:rPr>
          <w:rFonts w:cs="Times New Roman"/>
          <w:szCs w:val="26"/>
        </w:rPr>
        <w:t>đúng</w:t>
      </w:r>
      <w:proofErr w:type="spellEnd"/>
      <w:r w:rsidRPr="000E38D8">
        <w:rPr>
          <w:rFonts w:cs="Times New Roman"/>
          <w:szCs w:val="26"/>
        </w:rPr>
        <w:t xml:space="preserve"> </w:t>
      </w:r>
      <w:proofErr w:type="spellStart"/>
      <w:r w:rsidRPr="000E38D8">
        <w:rPr>
          <w:rFonts w:cs="Times New Roman"/>
          <w:szCs w:val="26"/>
        </w:rPr>
        <w:t>tiến</w:t>
      </w:r>
      <w:proofErr w:type="spellEnd"/>
      <w:r w:rsidRPr="000E38D8">
        <w:rPr>
          <w:rFonts w:cs="Times New Roman"/>
          <w:szCs w:val="26"/>
        </w:rPr>
        <w:t xml:space="preserve"> </w:t>
      </w:r>
      <w:proofErr w:type="spellStart"/>
      <w:r w:rsidRPr="000E38D8">
        <w:rPr>
          <w:rFonts w:cs="Times New Roman"/>
          <w:szCs w:val="26"/>
        </w:rPr>
        <w:t>độ</w:t>
      </w:r>
      <w:proofErr w:type="spellEnd"/>
      <w:r w:rsidRPr="000E38D8">
        <w:rPr>
          <w:rFonts w:cs="Times New Roman"/>
          <w:szCs w:val="26"/>
        </w:rPr>
        <w:t xml:space="preserve">, </w:t>
      </w:r>
      <w:proofErr w:type="spellStart"/>
      <w:r w:rsidRPr="000E38D8">
        <w:rPr>
          <w:rFonts w:cs="Times New Roman"/>
          <w:szCs w:val="26"/>
        </w:rPr>
        <w:t>chất</w:t>
      </w:r>
      <w:proofErr w:type="spellEnd"/>
      <w:r w:rsidRPr="000E38D8">
        <w:rPr>
          <w:rFonts w:cs="Times New Roman"/>
          <w:szCs w:val="26"/>
        </w:rPr>
        <w:t xml:space="preserve"> </w:t>
      </w:r>
      <w:proofErr w:type="spellStart"/>
      <w:r w:rsidRPr="000E38D8">
        <w:rPr>
          <w:rFonts w:cs="Times New Roman"/>
          <w:szCs w:val="26"/>
        </w:rPr>
        <w:t>lượng</w:t>
      </w:r>
      <w:proofErr w:type="spellEnd"/>
      <w:r w:rsidRPr="000E38D8">
        <w:rPr>
          <w:rFonts w:cs="Times New Roman"/>
          <w:szCs w:val="26"/>
        </w:rPr>
        <w:t xml:space="preserve">, </w:t>
      </w:r>
      <w:proofErr w:type="spellStart"/>
      <w:r w:rsidRPr="000E38D8">
        <w:rPr>
          <w:rFonts w:cs="Times New Roman"/>
          <w:szCs w:val="26"/>
        </w:rPr>
        <w:t>không</w:t>
      </w:r>
      <w:proofErr w:type="spellEnd"/>
      <w:r w:rsidRPr="000E38D8">
        <w:rPr>
          <w:rFonts w:cs="Times New Roman"/>
          <w:szCs w:val="26"/>
        </w:rPr>
        <w:t xml:space="preserve"> </w:t>
      </w:r>
      <w:proofErr w:type="spellStart"/>
      <w:r w:rsidRPr="000E38D8">
        <w:rPr>
          <w:rFonts w:cs="Times New Roman"/>
          <w:szCs w:val="26"/>
        </w:rPr>
        <w:t>gây</w:t>
      </w:r>
      <w:proofErr w:type="spellEnd"/>
      <w:r w:rsidRPr="000E38D8">
        <w:rPr>
          <w:rFonts w:cs="Times New Roman"/>
          <w:szCs w:val="26"/>
        </w:rPr>
        <w:t xml:space="preserve"> </w:t>
      </w:r>
      <w:proofErr w:type="spellStart"/>
      <w:r w:rsidRPr="000E38D8">
        <w:rPr>
          <w:rFonts w:cs="Times New Roman"/>
          <w:szCs w:val="26"/>
        </w:rPr>
        <w:t>ảnh</w:t>
      </w:r>
      <w:proofErr w:type="spellEnd"/>
      <w:r w:rsidRPr="000E38D8">
        <w:rPr>
          <w:rFonts w:cs="Times New Roman"/>
          <w:szCs w:val="26"/>
        </w:rPr>
        <w:t xml:space="preserve"> </w:t>
      </w:r>
      <w:proofErr w:type="spellStart"/>
      <w:r w:rsidRPr="000E38D8">
        <w:rPr>
          <w:rFonts w:cs="Times New Roman"/>
          <w:szCs w:val="26"/>
        </w:rPr>
        <w:t>hưởng</w:t>
      </w:r>
      <w:proofErr w:type="spellEnd"/>
      <w:r w:rsidRPr="000E38D8">
        <w:rPr>
          <w:rFonts w:cs="Times New Roman"/>
          <w:szCs w:val="26"/>
        </w:rPr>
        <w:t xml:space="preserve"> </w:t>
      </w:r>
      <w:proofErr w:type="spellStart"/>
      <w:r w:rsidRPr="000E38D8">
        <w:rPr>
          <w:rFonts w:cs="Times New Roman"/>
          <w:szCs w:val="26"/>
        </w:rPr>
        <w:t>tiêu</w:t>
      </w:r>
      <w:proofErr w:type="spellEnd"/>
      <w:r w:rsidRPr="000E38D8">
        <w:rPr>
          <w:rFonts w:cs="Times New Roman"/>
          <w:szCs w:val="26"/>
        </w:rPr>
        <w:t xml:space="preserve"> </w:t>
      </w:r>
      <w:proofErr w:type="spellStart"/>
      <w:r w:rsidRPr="000E38D8">
        <w:rPr>
          <w:rFonts w:cs="Times New Roman"/>
          <w:szCs w:val="26"/>
        </w:rPr>
        <w:t>cực</w:t>
      </w:r>
      <w:proofErr w:type="spellEnd"/>
      <w:r w:rsidRPr="000E38D8">
        <w:rPr>
          <w:rFonts w:cs="Times New Roman"/>
          <w:szCs w:val="26"/>
        </w:rPr>
        <w:t xml:space="preserve"> </w:t>
      </w:r>
      <w:proofErr w:type="spellStart"/>
      <w:r w:rsidRPr="000E38D8">
        <w:rPr>
          <w:rFonts w:cs="Times New Roman"/>
          <w:szCs w:val="26"/>
        </w:rPr>
        <w:t>đến</w:t>
      </w:r>
      <w:proofErr w:type="spellEnd"/>
      <w:r w:rsidRPr="000E38D8">
        <w:rPr>
          <w:rFonts w:cs="Times New Roman"/>
          <w:szCs w:val="26"/>
        </w:rPr>
        <w:t xml:space="preserve"> an </w:t>
      </w:r>
      <w:proofErr w:type="spellStart"/>
      <w:r w:rsidRPr="000E38D8">
        <w:rPr>
          <w:rFonts w:cs="Times New Roman"/>
          <w:szCs w:val="26"/>
        </w:rPr>
        <w:t>ninh</w:t>
      </w:r>
      <w:proofErr w:type="spellEnd"/>
      <w:r w:rsidRPr="000E38D8">
        <w:rPr>
          <w:rFonts w:cs="Times New Roman"/>
          <w:szCs w:val="26"/>
        </w:rPr>
        <w:t xml:space="preserve">, </w:t>
      </w:r>
      <w:proofErr w:type="gramStart"/>
      <w:r w:rsidRPr="000E38D8">
        <w:rPr>
          <w:rFonts w:cs="Times New Roman"/>
          <w:szCs w:val="26"/>
        </w:rPr>
        <w:t>an</w:t>
      </w:r>
      <w:proofErr w:type="gramEnd"/>
      <w:r w:rsidRPr="000E38D8">
        <w:rPr>
          <w:rFonts w:cs="Times New Roman"/>
          <w:szCs w:val="26"/>
        </w:rPr>
        <w:t xml:space="preserve"> </w:t>
      </w:r>
      <w:proofErr w:type="spellStart"/>
      <w:r w:rsidRPr="000E38D8">
        <w:rPr>
          <w:rFonts w:cs="Times New Roman"/>
          <w:szCs w:val="26"/>
        </w:rPr>
        <w:t>toàn</w:t>
      </w:r>
      <w:proofErr w:type="spellEnd"/>
      <w:r w:rsidRPr="000E38D8">
        <w:rPr>
          <w:rFonts w:cs="Times New Roman"/>
          <w:szCs w:val="26"/>
        </w:rPr>
        <w:t xml:space="preserve">, </w:t>
      </w:r>
      <w:proofErr w:type="spellStart"/>
      <w:r w:rsidRPr="000E38D8">
        <w:rPr>
          <w:rFonts w:cs="Times New Roman"/>
          <w:szCs w:val="26"/>
        </w:rPr>
        <w:t>môi</w:t>
      </w:r>
      <w:proofErr w:type="spellEnd"/>
      <w:r w:rsidRPr="000E38D8">
        <w:rPr>
          <w:rFonts w:cs="Times New Roman"/>
          <w:szCs w:val="26"/>
        </w:rPr>
        <w:t xml:space="preserve"> </w:t>
      </w:r>
      <w:proofErr w:type="spellStart"/>
      <w:r w:rsidRPr="000E38D8">
        <w:rPr>
          <w:rFonts w:cs="Times New Roman"/>
          <w:szCs w:val="26"/>
        </w:rPr>
        <w:t>trường</w:t>
      </w:r>
      <w:proofErr w:type="spellEnd"/>
      <w:r w:rsidRPr="000E38D8">
        <w:rPr>
          <w:rFonts w:cs="Times New Roman"/>
          <w:szCs w:val="26"/>
        </w:rPr>
        <w:t xml:space="preserve">, </w:t>
      </w:r>
      <w:proofErr w:type="spellStart"/>
      <w:r w:rsidRPr="000E38D8">
        <w:rPr>
          <w:rFonts w:cs="Times New Roman"/>
          <w:szCs w:val="26"/>
        </w:rPr>
        <w:t>cảnh</w:t>
      </w:r>
      <w:proofErr w:type="spellEnd"/>
      <w:r w:rsidRPr="000E38D8">
        <w:rPr>
          <w:rFonts w:cs="Times New Roman"/>
          <w:szCs w:val="26"/>
        </w:rPr>
        <w:t xml:space="preserve"> </w:t>
      </w:r>
      <w:proofErr w:type="spellStart"/>
      <w:r w:rsidRPr="000E38D8">
        <w:rPr>
          <w:rFonts w:cs="Times New Roman"/>
          <w:szCs w:val="26"/>
        </w:rPr>
        <w:t>quan</w:t>
      </w:r>
      <w:proofErr w:type="spellEnd"/>
      <w:r w:rsidRPr="000E38D8">
        <w:rPr>
          <w:rFonts w:cs="Times New Roman"/>
          <w:szCs w:val="26"/>
        </w:rPr>
        <w:t xml:space="preserve">; </w:t>
      </w:r>
      <w:proofErr w:type="spellStart"/>
      <w:r w:rsidRPr="000E38D8">
        <w:rPr>
          <w:rFonts w:cs="Times New Roman"/>
          <w:szCs w:val="26"/>
        </w:rPr>
        <w:t>tự</w:t>
      </w:r>
      <w:proofErr w:type="spellEnd"/>
      <w:r w:rsidRPr="000E38D8">
        <w:rPr>
          <w:rFonts w:cs="Times New Roman"/>
          <w:szCs w:val="26"/>
        </w:rPr>
        <w:t xml:space="preserve"> </w:t>
      </w:r>
      <w:proofErr w:type="spellStart"/>
      <w:r w:rsidRPr="000E38D8">
        <w:rPr>
          <w:rFonts w:cs="Times New Roman"/>
          <w:szCs w:val="26"/>
        </w:rPr>
        <w:t>chịu</w:t>
      </w:r>
      <w:proofErr w:type="spellEnd"/>
      <w:r w:rsidRPr="000E38D8">
        <w:rPr>
          <w:rFonts w:cs="Times New Roman"/>
          <w:szCs w:val="26"/>
        </w:rPr>
        <w:t xml:space="preserve"> </w:t>
      </w:r>
      <w:proofErr w:type="spellStart"/>
      <w:r w:rsidRPr="000E38D8">
        <w:rPr>
          <w:rFonts w:cs="Times New Roman"/>
          <w:szCs w:val="26"/>
        </w:rPr>
        <w:t>trách</w:t>
      </w:r>
      <w:proofErr w:type="spellEnd"/>
      <w:r w:rsidRPr="000E38D8">
        <w:rPr>
          <w:rFonts w:cs="Times New Roman"/>
          <w:szCs w:val="26"/>
        </w:rPr>
        <w:t xml:space="preserve"> </w:t>
      </w:r>
      <w:proofErr w:type="spellStart"/>
      <w:r w:rsidRPr="000E38D8">
        <w:rPr>
          <w:rFonts w:cs="Times New Roman"/>
          <w:szCs w:val="26"/>
        </w:rPr>
        <w:t>nhiệm</w:t>
      </w:r>
      <w:proofErr w:type="spellEnd"/>
      <w:r w:rsidRPr="000E38D8">
        <w:rPr>
          <w:rFonts w:cs="Times New Roman"/>
          <w:szCs w:val="26"/>
        </w:rPr>
        <w:t xml:space="preserve"> </w:t>
      </w:r>
      <w:proofErr w:type="spellStart"/>
      <w:r w:rsidRPr="000E38D8">
        <w:rPr>
          <w:rFonts w:cs="Times New Roman"/>
          <w:szCs w:val="26"/>
        </w:rPr>
        <w:t>hiệu</w:t>
      </w:r>
      <w:proofErr w:type="spellEnd"/>
      <w:r w:rsidRPr="000E38D8">
        <w:rPr>
          <w:rFonts w:cs="Times New Roman"/>
          <w:szCs w:val="26"/>
        </w:rPr>
        <w:t xml:space="preserve"> </w:t>
      </w:r>
      <w:proofErr w:type="spellStart"/>
      <w:r w:rsidRPr="000E38D8">
        <w:rPr>
          <w:rFonts w:cs="Times New Roman"/>
          <w:szCs w:val="26"/>
        </w:rPr>
        <w:t>quả</w:t>
      </w:r>
      <w:proofErr w:type="spellEnd"/>
      <w:r w:rsidRPr="000E38D8">
        <w:rPr>
          <w:rFonts w:cs="Times New Roman"/>
          <w:szCs w:val="26"/>
        </w:rPr>
        <w:t xml:space="preserve"> </w:t>
      </w:r>
      <w:proofErr w:type="spellStart"/>
      <w:r w:rsidRPr="000E38D8">
        <w:rPr>
          <w:rFonts w:cs="Times New Roman"/>
          <w:szCs w:val="26"/>
        </w:rPr>
        <w:t>đầu</w:t>
      </w:r>
      <w:proofErr w:type="spellEnd"/>
      <w:r w:rsidRPr="000E38D8">
        <w:rPr>
          <w:rFonts w:cs="Times New Roman"/>
          <w:szCs w:val="26"/>
        </w:rPr>
        <w:t xml:space="preserve"> </w:t>
      </w:r>
      <w:proofErr w:type="spellStart"/>
      <w:r w:rsidRPr="000E38D8">
        <w:rPr>
          <w:rFonts w:cs="Times New Roman"/>
          <w:szCs w:val="26"/>
        </w:rPr>
        <w:t>tư</w:t>
      </w:r>
      <w:proofErr w:type="spellEnd"/>
      <w:r w:rsidRPr="000E38D8">
        <w:rPr>
          <w:rFonts w:cs="Times New Roman"/>
          <w:szCs w:val="26"/>
        </w:rPr>
        <w:t xml:space="preserve"> </w:t>
      </w:r>
      <w:proofErr w:type="spellStart"/>
      <w:r w:rsidRPr="000E38D8">
        <w:rPr>
          <w:rFonts w:cs="Times New Roman"/>
          <w:szCs w:val="26"/>
        </w:rPr>
        <w:t>và</w:t>
      </w:r>
      <w:proofErr w:type="spellEnd"/>
      <w:r w:rsidRPr="000E38D8">
        <w:rPr>
          <w:rFonts w:cs="Times New Roman"/>
          <w:szCs w:val="26"/>
        </w:rPr>
        <w:t xml:space="preserve"> </w:t>
      </w:r>
      <w:proofErr w:type="spellStart"/>
      <w:r w:rsidRPr="000E38D8">
        <w:rPr>
          <w:rFonts w:cs="Times New Roman"/>
          <w:szCs w:val="26"/>
        </w:rPr>
        <w:t>kinh</w:t>
      </w:r>
      <w:proofErr w:type="spellEnd"/>
      <w:r w:rsidRPr="000E38D8">
        <w:rPr>
          <w:rFonts w:cs="Times New Roman"/>
          <w:szCs w:val="26"/>
        </w:rPr>
        <w:t xml:space="preserve"> </w:t>
      </w:r>
      <w:proofErr w:type="spellStart"/>
      <w:r w:rsidRPr="000E38D8">
        <w:rPr>
          <w:rFonts w:cs="Times New Roman"/>
          <w:szCs w:val="26"/>
        </w:rPr>
        <w:t>phí</w:t>
      </w:r>
      <w:proofErr w:type="spellEnd"/>
      <w:r w:rsidRPr="000E38D8">
        <w:rPr>
          <w:rFonts w:cs="Times New Roman"/>
          <w:szCs w:val="26"/>
        </w:rPr>
        <w:t xml:space="preserve"> </w:t>
      </w:r>
      <w:proofErr w:type="spellStart"/>
      <w:r w:rsidRPr="000E38D8">
        <w:rPr>
          <w:rFonts w:cs="Times New Roman"/>
          <w:szCs w:val="26"/>
        </w:rPr>
        <w:t>đầu</w:t>
      </w:r>
      <w:proofErr w:type="spellEnd"/>
      <w:r w:rsidRPr="000E38D8">
        <w:rPr>
          <w:rFonts w:cs="Times New Roman"/>
          <w:szCs w:val="26"/>
        </w:rPr>
        <w:t xml:space="preserve"> </w:t>
      </w:r>
      <w:proofErr w:type="spellStart"/>
      <w:r w:rsidRPr="000E38D8">
        <w:rPr>
          <w:rFonts w:cs="Times New Roman"/>
          <w:szCs w:val="26"/>
        </w:rPr>
        <w:t>tư</w:t>
      </w:r>
      <w:proofErr w:type="spellEnd"/>
      <w:r w:rsidRPr="000E38D8">
        <w:rPr>
          <w:rFonts w:cs="Times New Roman"/>
          <w:szCs w:val="26"/>
        </w:rPr>
        <w:t xml:space="preserve">; </w:t>
      </w:r>
      <w:proofErr w:type="spellStart"/>
      <w:r w:rsidRPr="000E38D8">
        <w:rPr>
          <w:rFonts w:cs="Times New Roman"/>
          <w:szCs w:val="26"/>
        </w:rPr>
        <w:t>không</w:t>
      </w:r>
      <w:proofErr w:type="spellEnd"/>
      <w:r w:rsidRPr="000E38D8">
        <w:rPr>
          <w:rFonts w:cs="Times New Roman"/>
          <w:szCs w:val="26"/>
        </w:rPr>
        <w:t xml:space="preserve"> </w:t>
      </w:r>
      <w:proofErr w:type="spellStart"/>
      <w:r w:rsidRPr="000E38D8">
        <w:rPr>
          <w:rFonts w:cs="Times New Roman"/>
          <w:szCs w:val="26"/>
        </w:rPr>
        <w:t>yêu</w:t>
      </w:r>
      <w:proofErr w:type="spellEnd"/>
      <w:r w:rsidRPr="000E38D8">
        <w:rPr>
          <w:rFonts w:cs="Times New Roman"/>
          <w:szCs w:val="26"/>
        </w:rPr>
        <w:t xml:space="preserve"> </w:t>
      </w:r>
      <w:proofErr w:type="spellStart"/>
      <w:r w:rsidRPr="000E38D8">
        <w:rPr>
          <w:rFonts w:cs="Times New Roman"/>
          <w:szCs w:val="26"/>
        </w:rPr>
        <w:t>cầu</w:t>
      </w:r>
      <w:proofErr w:type="spellEnd"/>
      <w:r w:rsidRPr="000E38D8">
        <w:rPr>
          <w:rFonts w:cs="Times New Roman"/>
          <w:szCs w:val="26"/>
        </w:rPr>
        <w:t xml:space="preserve"> </w:t>
      </w:r>
      <w:proofErr w:type="spellStart"/>
      <w:r w:rsidRPr="000E38D8">
        <w:rPr>
          <w:rFonts w:cs="Times New Roman"/>
          <w:szCs w:val="26"/>
        </w:rPr>
        <w:t>nhà</w:t>
      </w:r>
      <w:proofErr w:type="spellEnd"/>
      <w:r w:rsidRPr="000E38D8">
        <w:rPr>
          <w:rFonts w:cs="Times New Roman"/>
          <w:szCs w:val="26"/>
        </w:rPr>
        <w:t xml:space="preserve"> </w:t>
      </w:r>
      <w:proofErr w:type="spellStart"/>
      <w:r w:rsidRPr="000E38D8">
        <w:rPr>
          <w:rFonts w:cs="Times New Roman"/>
          <w:szCs w:val="26"/>
        </w:rPr>
        <w:t>nước</w:t>
      </w:r>
      <w:proofErr w:type="spellEnd"/>
      <w:r w:rsidRPr="000E38D8">
        <w:rPr>
          <w:rFonts w:cs="Times New Roman"/>
          <w:szCs w:val="26"/>
        </w:rPr>
        <w:t xml:space="preserve"> </w:t>
      </w:r>
      <w:proofErr w:type="spellStart"/>
      <w:r w:rsidRPr="000E38D8">
        <w:rPr>
          <w:rFonts w:cs="Times New Roman"/>
          <w:szCs w:val="26"/>
        </w:rPr>
        <w:t>bồi</w:t>
      </w:r>
      <w:proofErr w:type="spellEnd"/>
      <w:r w:rsidRPr="000E38D8">
        <w:rPr>
          <w:rFonts w:cs="Times New Roman"/>
          <w:szCs w:val="26"/>
        </w:rPr>
        <w:t xml:space="preserve"> </w:t>
      </w:r>
      <w:proofErr w:type="spellStart"/>
      <w:r w:rsidRPr="000E38D8">
        <w:rPr>
          <w:rFonts w:cs="Times New Roman"/>
          <w:szCs w:val="26"/>
        </w:rPr>
        <w:t>hoàn</w:t>
      </w:r>
      <w:proofErr w:type="spellEnd"/>
      <w:r w:rsidRPr="000E38D8">
        <w:rPr>
          <w:rFonts w:cs="Times New Roman"/>
          <w:szCs w:val="26"/>
        </w:rPr>
        <w:t xml:space="preserve"> chi </w:t>
      </w:r>
      <w:proofErr w:type="spellStart"/>
      <w:r w:rsidRPr="000E38D8">
        <w:rPr>
          <w:rFonts w:cs="Times New Roman"/>
          <w:szCs w:val="26"/>
        </w:rPr>
        <w:t>phí</w:t>
      </w:r>
      <w:proofErr w:type="spellEnd"/>
      <w:r w:rsidRPr="000E38D8">
        <w:rPr>
          <w:rFonts w:cs="Times New Roman"/>
          <w:szCs w:val="26"/>
        </w:rPr>
        <w:t>.</w:t>
      </w:r>
      <w:bookmarkEnd w:id="17"/>
      <w:r w:rsidRPr="000E38D8">
        <w:rPr>
          <w:rFonts w:cs="Times New Roman"/>
          <w:szCs w:val="26"/>
        </w:rPr>
        <w:t xml:space="preserve"> </w:t>
      </w:r>
    </w:p>
    <w:p w14:paraId="550E433D" w14:textId="77777777" w:rsidR="00EC7215" w:rsidRPr="000E38D8" w:rsidRDefault="00EC7215" w:rsidP="00EC7215">
      <w:pPr>
        <w:spacing w:after="0" w:line="240" w:lineRule="auto"/>
        <w:ind w:firstLine="567"/>
        <w:rPr>
          <w:rFonts w:cs="Times New Roman"/>
          <w:szCs w:val="26"/>
        </w:rPr>
      </w:pPr>
      <w:proofErr w:type="gramStart"/>
      <w:r w:rsidRPr="000E38D8">
        <w:rPr>
          <w:rFonts w:cs="Times New Roman"/>
          <w:szCs w:val="26"/>
        </w:rPr>
        <w:t>...(</w:t>
      </w:r>
      <w:proofErr w:type="gramEnd"/>
      <w:r w:rsidRPr="000E38D8">
        <w:rPr>
          <w:rFonts w:cs="Times New Roman"/>
          <w:szCs w:val="26"/>
        </w:rPr>
        <w:t xml:space="preserve">1)… </w:t>
      </w:r>
      <w:proofErr w:type="spellStart"/>
      <w:r w:rsidRPr="000E38D8">
        <w:rPr>
          <w:rFonts w:cs="Times New Roman"/>
          <w:szCs w:val="26"/>
        </w:rPr>
        <w:t>kính</w:t>
      </w:r>
      <w:proofErr w:type="spellEnd"/>
      <w:r w:rsidRPr="000E38D8">
        <w:rPr>
          <w:rFonts w:cs="Times New Roman"/>
          <w:szCs w:val="26"/>
        </w:rPr>
        <w:t xml:space="preserve"> </w:t>
      </w:r>
      <w:proofErr w:type="spellStart"/>
      <w:r w:rsidRPr="000E38D8">
        <w:rPr>
          <w:rFonts w:cs="Times New Roman"/>
          <w:szCs w:val="26"/>
        </w:rPr>
        <w:t>đề</w:t>
      </w:r>
      <w:proofErr w:type="spellEnd"/>
      <w:r w:rsidRPr="000E38D8">
        <w:rPr>
          <w:rFonts w:cs="Times New Roman"/>
          <w:szCs w:val="26"/>
        </w:rPr>
        <w:t xml:space="preserve"> </w:t>
      </w:r>
      <w:proofErr w:type="spellStart"/>
      <w:r w:rsidRPr="000E38D8">
        <w:rPr>
          <w:rFonts w:cs="Times New Roman"/>
          <w:szCs w:val="26"/>
        </w:rPr>
        <w:t>nghị</w:t>
      </w:r>
      <w:proofErr w:type="spellEnd"/>
      <w:r w:rsidRPr="000E38D8">
        <w:rPr>
          <w:rFonts w:cs="Times New Roman"/>
          <w:szCs w:val="26"/>
        </w:rPr>
        <w:t xml:space="preserve"> </w:t>
      </w:r>
      <w:proofErr w:type="spellStart"/>
      <w:r w:rsidRPr="000E38D8">
        <w:rPr>
          <w:rFonts w:cs="Times New Roman"/>
          <w:szCs w:val="26"/>
        </w:rPr>
        <w:t>Bộ</w:t>
      </w:r>
      <w:proofErr w:type="spellEnd"/>
      <w:r w:rsidRPr="000E38D8">
        <w:rPr>
          <w:rFonts w:cs="Times New Roman"/>
          <w:szCs w:val="26"/>
        </w:rPr>
        <w:t xml:space="preserve"> Giao </w:t>
      </w:r>
      <w:proofErr w:type="spellStart"/>
      <w:r w:rsidRPr="000E38D8">
        <w:rPr>
          <w:rFonts w:cs="Times New Roman"/>
          <w:szCs w:val="26"/>
        </w:rPr>
        <w:t>thông</w:t>
      </w:r>
      <w:proofErr w:type="spellEnd"/>
      <w:r w:rsidRPr="000E38D8">
        <w:rPr>
          <w:rFonts w:cs="Times New Roman"/>
          <w:szCs w:val="26"/>
        </w:rPr>
        <w:t xml:space="preserve"> </w:t>
      </w:r>
      <w:proofErr w:type="spellStart"/>
      <w:r w:rsidRPr="000E38D8">
        <w:rPr>
          <w:rFonts w:cs="Times New Roman"/>
          <w:szCs w:val="26"/>
        </w:rPr>
        <w:t>vận</w:t>
      </w:r>
      <w:proofErr w:type="spellEnd"/>
      <w:r w:rsidRPr="000E38D8">
        <w:rPr>
          <w:rFonts w:cs="Times New Roman"/>
          <w:szCs w:val="26"/>
        </w:rPr>
        <w:t xml:space="preserve"> </w:t>
      </w:r>
      <w:proofErr w:type="spellStart"/>
      <w:r w:rsidRPr="000E38D8">
        <w:rPr>
          <w:rFonts w:cs="Times New Roman"/>
          <w:szCs w:val="26"/>
        </w:rPr>
        <w:t>tải</w:t>
      </w:r>
      <w:proofErr w:type="spellEnd"/>
      <w:r w:rsidRPr="000E38D8">
        <w:rPr>
          <w:rFonts w:cs="Times New Roman"/>
          <w:szCs w:val="26"/>
        </w:rPr>
        <w:t xml:space="preserve"> </w:t>
      </w:r>
      <w:proofErr w:type="spellStart"/>
      <w:r w:rsidRPr="000E38D8">
        <w:rPr>
          <w:rFonts w:cs="Times New Roman"/>
          <w:szCs w:val="26"/>
        </w:rPr>
        <w:t>xem</w:t>
      </w:r>
      <w:proofErr w:type="spellEnd"/>
      <w:r w:rsidRPr="000E38D8">
        <w:rPr>
          <w:rFonts w:cs="Times New Roman"/>
          <w:szCs w:val="26"/>
        </w:rPr>
        <w:t xml:space="preserve"> </w:t>
      </w:r>
      <w:proofErr w:type="spellStart"/>
      <w:r w:rsidRPr="000E38D8">
        <w:rPr>
          <w:rFonts w:cs="Times New Roman"/>
          <w:szCs w:val="26"/>
        </w:rPr>
        <w:t>xét</w:t>
      </w:r>
      <w:proofErr w:type="spellEnd"/>
      <w:r w:rsidRPr="000E38D8">
        <w:rPr>
          <w:rFonts w:cs="Times New Roman"/>
          <w:szCs w:val="26"/>
        </w:rPr>
        <w:t xml:space="preserve">, </w:t>
      </w:r>
      <w:proofErr w:type="spellStart"/>
      <w:r w:rsidRPr="000E38D8">
        <w:rPr>
          <w:rFonts w:cs="Times New Roman"/>
          <w:szCs w:val="26"/>
        </w:rPr>
        <w:t>chấp</w:t>
      </w:r>
      <w:proofErr w:type="spellEnd"/>
      <w:r w:rsidRPr="000E38D8">
        <w:rPr>
          <w:rFonts w:cs="Times New Roman"/>
          <w:szCs w:val="26"/>
        </w:rPr>
        <w:t xml:space="preserve"> </w:t>
      </w:r>
      <w:proofErr w:type="spellStart"/>
      <w:r w:rsidRPr="000E38D8">
        <w:rPr>
          <w:rFonts w:cs="Times New Roman"/>
          <w:szCs w:val="26"/>
        </w:rPr>
        <w:t>thuận</w:t>
      </w:r>
      <w:proofErr w:type="spellEnd"/>
      <w:r w:rsidRPr="000E38D8">
        <w:rPr>
          <w:rFonts w:cs="Times New Roman"/>
          <w:szCs w:val="26"/>
        </w:rPr>
        <w:t>.</w:t>
      </w:r>
    </w:p>
    <w:p w14:paraId="1F365C58" w14:textId="77777777" w:rsidR="00EC7215" w:rsidRPr="000E38D8" w:rsidRDefault="00EC7215" w:rsidP="00EC7215">
      <w:pPr>
        <w:tabs>
          <w:tab w:val="left" w:pos="2004"/>
        </w:tabs>
        <w:spacing w:after="0" w:line="240" w:lineRule="auto"/>
        <w:jc w:val="left"/>
        <w:rPr>
          <w:rFonts w:cs="Times New Roman"/>
          <w:szCs w:val="26"/>
        </w:rPr>
      </w:pPr>
      <w:r w:rsidRPr="000E38D8">
        <w:rPr>
          <w:rFonts w:cs="Times New Roman"/>
          <w:b/>
          <w:bCs/>
          <w:iCs/>
          <w:szCs w:val="26"/>
          <w:lang w:val="vi-VN"/>
        </w:rPr>
        <w:t> </w:t>
      </w:r>
      <w:r w:rsidRPr="000E38D8">
        <w:rPr>
          <w:rFonts w:cs="Times New Roman"/>
          <w:b/>
          <w:bCs/>
          <w:iCs/>
          <w:szCs w:val="26"/>
          <w:lang w:val="vi-VN"/>
        </w:rPr>
        <w:tab/>
      </w:r>
    </w:p>
    <w:tbl>
      <w:tblPr>
        <w:tblW w:w="8897" w:type="dxa"/>
        <w:tblLayout w:type="fixed"/>
        <w:tblLook w:val="0000" w:firstRow="0" w:lastRow="0" w:firstColumn="0" w:lastColumn="0" w:noHBand="0" w:noVBand="0"/>
      </w:tblPr>
      <w:tblGrid>
        <w:gridCol w:w="2802"/>
        <w:gridCol w:w="6095"/>
      </w:tblGrid>
      <w:tr w:rsidR="000E38D8" w:rsidRPr="000E38D8" w14:paraId="69A058DE" w14:textId="77777777" w:rsidTr="009872C2">
        <w:tc>
          <w:tcPr>
            <w:tcW w:w="2802" w:type="dxa"/>
            <w:shd w:val="clear" w:color="auto" w:fill="auto"/>
          </w:tcPr>
          <w:p w14:paraId="03816600" w14:textId="77777777" w:rsidR="00EC7215" w:rsidRPr="000E38D8" w:rsidRDefault="00EC7215" w:rsidP="00EC7215">
            <w:pPr>
              <w:widowControl w:val="0"/>
              <w:spacing w:after="0" w:line="240" w:lineRule="auto"/>
              <w:ind w:left="-108"/>
              <w:jc w:val="left"/>
              <w:rPr>
                <w:rFonts w:cs="Times New Roman"/>
                <w:szCs w:val="26"/>
              </w:rPr>
            </w:pPr>
            <w:proofErr w:type="spellStart"/>
            <w:r w:rsidRPr="000E38D8">
              <w:rPr>
                <w:rFonts w:cs="Times New Roman"/>
                <w:b/>
                <w:bCs/>
                <w:i/>
                <w:iCs/>
                <w:szCs w:val="26"/>
              </w:rPr>
              <w:t>Nơi</w:t>
            </w:r>
            <w:proofErr w:type="spellEnd"/>
            <w:r w:rsidRPr="000E38D8">
              <w:rPr>
                <w:rFonts w:cs="Times New Roman"/>
                <w:b/>
                <w:bCs/>
                <w:i/>
                <w:iCs/>
                <w:szCs w:val="26"/>
              </w:rPr>
              <w:t xml:space="preserve"> </w:t>
            </w:r>
            <w:proofErr w:type="spellStart"/>
            <w:r w:rsidRPr="000E38D8">
              <w:rPr>
                <w:rFonts w:cs="Times New Roman"/>
                <w:b/>
                <w:bCs/>
                <w:i/>
                <w:iCs/>
                <w:szCs w:val="26"/>
              </w:rPr>
              <w:t>nhận</w:t>
            </w:r>
            <w:proofErr w:type="spellEnd"/>
            <w:r w:rsidRPr="000E38D8">
              <w:rPr>
                <w:rFonts w:cs="Times New Roman"/>
                <w:b/>
                <w:bCs/>
                <w:i/>
                <w:iCs/>
                <w:szCs w:val="26"/>
                <w:lang w:val="vi-VN"/>
              </w:rPr>
              <w:t>:</w:t>
            </w:r>
            <w:r w:rsidRPr="000E38D8">
              <w:rPr>
                <w:rFonts w:cs="Times New Roman"/>
                <w:b/>
                <w:bCs/>
                <w:i/>
                <w:iCs/>
                <w:szCs w:val="26"/>
              </w:rPr>
              <w:br/>
            </w:r>
            <w:r w:rsidRPr="000E38D8">
              <w:rPr>
                <w:rFonts w:cs="Times New Roman"/>
                <w:szCs w:val="26"/>
              </w:rPr>
              <w:t xml:space="preserve">- Như </w:t>
            </w:r>
            <w:proofErr w:type="spellStart"/>
            <w:r w:rsidRPr="000E38D8">
              <w:rPr>
                <w:rFonts w:cs="Times New Roman"/>
                <w:szCs w:val="26"/>
              </w:rPr>
              <w:t>trên</w:t>
            </w:r>
            <w:proofErr w:type="spellEnd"/>
            <w:r w:rsidRPr="000E38D8">
              <w:rPr>
                <w:rFonts w:cs="Times New Roman"/>
                <w:szCs w:val="26"/>
              </w:rPr>
              <w:t>;</w:t>
            </w:r>
          </w:p>
          <w:p w14:paraId="1632D329" w14:textId="77777777" w:rsidR="00EC7215" w:rsidRPr="000E38D8" w:rsidRDefault="00EC7215" w:rsidP="00EC7215">
            <w:pPr>
              <w:widowControl w:val="0"/>
              <w:spacing w:after="0" w:line="240" w:lineRule="auto"/>
              <w:ind w:left="-108"/>
              <w:jc w:val="left"/>
              <w:rPr>
                <w:rFonts w:cs="Times New Roman"/>
                <w:szCs w:val="26"/>
              </w:rPr>
            </w:pPr>
            <w:r w:rsidRPr="000E38D8">
              <w:rPr>
                <w:rFonts w:cs="Times New Roman"/>
                <w:szCs w:val="26"/>
              </w:rPr>
              <w:t xml:space="preserve">- </w:t>
            </w:r>
            <w:proofErr w:type="gramStart"/>
            <w:r w:rsidRPr="000E38D8">
              <w:rPr>
                <w:rFonts w:cs="Times New Roman"/>
                <w:szCs w:val="26"/>
              </w:rPr>
              <w:t>Lưu:…</w:t>
            </w:r>
            <w:proofErr w:type="gramEnd"/>
          </w:p>
        </w:tc>
        <w:tc>
          <w:tcPr>
            <w:tcW w:w="6095" w:type="dxa"/>
            <w:shd w:val="clear" w:color="auto" w:fill="auto"/>
          </w:tcPr>
          <w:p w14:paraId="36DB9879" w14:textId="77777777" w:rsidR="00EC7215" w:rsidRPr="000E38D8" w:rsidRDefault="00EC7215" w:rsidP="00EC7215">
            <w:pPr>
              <w:widowControl w:val="0"/>
              <w:spacing w:after="0" w:line="240" w:lineRule="auto"/>
              <w:jc w:val="center"/>
              <w:rPr>
                <w:rFonts w:cs="Times New Roman"/>
                <w:szCs w:val="26"/>
              </w:rPr>
            </w:pPr>
            <w:r w:rsidRPr="000E38D8">
              <w:rPr>
                <w:rFonts w:cs="Times New Roman"/>
                <w:szCs w:val="26"/>
              </w:rPr>
              <w:t>…</w:t>
            </w:r>
            <w:proofErr w:type="gramStart"/>
            <w:r w:rsidRPr="000E38D8">
              <w:rPr>
                <w:rFonts w:cs="Times New Roman"/>
                <w:szCs w:val="26"/>
              </w:rPr>
              <w:t>…..</w:t>
            </w:r>
            <w:proofErr w:type="gramEnd"/>
            <w:r w:rsidRPr="000E38D8">
              <w:rPr>
                <w:rFonts w:cs="Times New Roman"/>
                <w:szCs w:val="26"/>
              </w:rPr>
              <w:t>(5)…..</w:t>
            </w:r>
          </w:p>
          <w:p w14:paraId="217525DD" w14:textId="77777777" w:rsidR="00EC7215" w:rsidRPr="000E38D8" w:rsidRDefault="00EC7215" w:rsidP="00EC7215">
            <w:pPr>
              <w:widowControl w:val="0"/>
              <w:spacing w:after="0" w:line="240" w:lineRule="auto"/>
              <w:jc w:val="center"/>
              <w:rPr>
                <w:rFonts w:cs="Times New Roman"/>
                <w:i/>
                <w:iCs/>
                <w:szCs w:val="26"/>
              </w:rPr>
            </w:pPr>
            <w:r w:rsidRPr="000E38D8">
              <w:rPr>
                <w:rFonts w:cs="Times New Roman"/>
                <w:i/>
                <w:iCs/>
                <w:szCs w:val="26"/>
                <w:lang w:val="vi-VN"/>
              </w:rPr>
              <w:t>(Ký</w:t>
            </w:r>
            <w:r w:rsidRPr="000E38D8">
              <w:rPr>
                <w:rFonts w:cs="Times New Roman"/>
                <w:i/>
                <w:iCs/>
                <w:szCs w:val="26"/>
              </w:rPr>
              <w:t>,</w:t>
            </w:r>
            <w:r w:rsidRPr="000E38D8">
              <w:rPr>
                <w:rFonts w:cs="Times New Roman"/>
                <w:i/>
                <w:iCs/>
                <w:szCs w:val="26"/>
                <w:lang w:val="vi-VN"/>
              </w:rPr>
              <w:t> gh</w:t>
            </w:r>
            <w:proofErr w:type="spellStart"/>
            <w:r w:rsidRPr="000E38D8">
              <w:rPr>
                <w:rFonts w:cs="Times New Roman"/>
                <w:i/>
                <w:iCs/>
                <w:szCs w:val="26"/>
              </w:rPr>
              <w:t>i</w:t>
            </w:r>
            <w:proofErr w:type="spellEnd"/>
            <w:r w:rsidRPr="000E38D8">
              <w:rPr>
                <w:rFonts w:cs="Times New Roman"/>
                <w:i/>
                <w:iCs/>
                <w:szCs w:val="26"/>
              </w:rPr>
              <w:t> </w:t>
            </w:r>
            <w:r w:rsidRPr="000E38D8">
              <w:rPr>
                <w:rFonts w:cs="Times New Roman"/>
                <w:i/>
                <w:iCs/>
                <w:szCs w:val="26"/>
                <w:lang w:val="vi-VN"/>
              </w:rPr>
              <w:t>họ tên</w:t>
            </w:r>
            <w:r w:rsidRPr="000E38D8">
              <w:rPr>
                <w:rFonts w:cs="Times New Roman"/>
                <w:i/>
                <w:iCs/>
                <w:szCs w:val="26"/>
              </w:rPr>
              <w:t>, </w:t>
            </w:r>
            <w:r w:rsidRPr="000E38D8">
              <w:rPr>
                <w:rFonts w:cs="Times New Roman"/>
                <w:i/>
                <w:iCs/>
                <w:szCs w:val="26"/>
                <w:lang w:val="vi-VN"/>
              </w:rPr>
              <w:t>c</w:t>
            </w:r>
            <w:r w:rsidRPr="000E38D8">
              <w:rPr>
                <w:rFonts w:cs="Times New Roman"/>
                <w:i/>
                <w:iCs/>
                <w:szCs w:val="26"/>
              </w:rPr>
              <w:t>h</w:t>
            </w:r>
            <w:r w:rsidRPr="000E38D8">
              <w:rPr>
                <w:rFonts w:cs="Times New Roman"/>
                <w:i/>
                <w:iCs/>
                <w:szCs w:val="26"/>
                <w:lang w:val="vi-VN"/>
              </w:rPr>
              <w:t>ức danh</w:t>
            </w:r>
            <w:r w:rsidRPr="000E38D8">
              <w:rPr>
                <w:rFonts w:cs="Times New Roman"/>
                <w:i/>
                <w:iCs/>
                <w:szCs w:val="26"/>
              </w:rPr>
              <w:t>,</w:t>
            </w:r>
            <w:r w:rsidRPr="000E38D8">
              <w:rPr>
                <w:rFonts w:cs="Times New Roman"/>
                <w:i/>
                <w:iCs/>
                <w:szCs w:val="26"/>
                <w:lang w:val="vi-VN"/>
              </w:rPr>
              <w:t> đóng d</w:t>
            </w:r>
            <w:proofErr w:type="spellStart"/>
            <w:r w:rsidRPr="000E38D8">
              <w:rPr>
                <w:rFonts w:cs="Times New Roman"/>
                <w:i/>
                <w:iCs/>
                <w:szCs w:val="26"/>
              </w:rPr>
              <w:t>ấu</w:t>
            </w:r>
            <w:proofErr w:type="spellEnd"/>
            <w:r w:rsidRPr="000E38D8">
              <w:rPr>
                <w:rFonts w:cs="Times New Roman"/>
                <w:i/>
                <w:iCs/>
                <w:szCs w:val="26"/>
              </w:rPr>
              <w:t xml:space="preserve">, </w:t>
            </w:r>
          </w:p>
          <w:p w14:paraId="263A42D6" w14:textId="77777777" w:rsidR="00EC7215" w:rsidRPr="000E38D8" w:rsidRDefault="00EC7215" w:rsidP="00EC7215">
            <w:pPr>
              <w:widowControl w:val="0"/>
              <w:spacing w:after="0" w:line="240" w:lineRule="auto"/>
              <w:jc w:val="center"/>
              <w:rPr>
                <w:rFonts w:cs="Times New Roman"/>
                <w:i/>
                <w:iCs/>
                <w:szCs w:val="26"/>
              </w:rPr>
            </w:pPr>
            <w:proofErr w:type="spellStart"/>
            <w:r w:rsidRPr="000E38D8">
              <w:rPr>
                <w:rFonts w:cs="Times New Roman"/>
                <w:i/>
                <w:iCs/>
                <w:szCs w:val="26"/>
              </w:rPr>
              <w:t>hoặc</w:t>
            </w:r>
            <w:proofErr w:type="spellEnd"/>
            <w:r w:rsidRPr="000E38D8">
              <w:rPr>
                <w:rFonts w:cs="Times New Roman"/>
                <w:i/>
                <w:iCs/>
                <w:szCs w:val="26"/>
              </w:rPr>
              <w:t xml:space="preserve"> </w:t>
            </w:r>
            <w:proofErr w:type="spellStart"/>
            <w:r w:rsidRPr="000E38D8">
              <w:rPr>
                <w:rFonts w:cs="Times New Roman"/>
                <w:i/>
                <w:iCs/>
                <w:szCs w:val="26"/>
              </w:rPr>
              <w:t>chữ</w:t>
            </w:r>
            <w:proofErr w:type="spellEnd"/>
            <w:r w:rsidRPr="000E38D8">
              <w:rPr>
                <w:rFonts w:cs="Times New Roman"/>
                <w:i/>
                <w:iCs/>
                <w:szCs w:val="26"/>
              </w:rPr>
              <w:t xml:space="preserve"> </w:t>
            </w:r>
            <w:proofErr w:type="spellStart"/>
            <w:r w:rsidRPr="000E38D8">
              <w:rPr>
                <w:rFonts w:cs="Times New Roman"/>
                <w:i/>
                <w:iCs/>
                <w:szCs w:val="26"/>
              </w:rPr>
              <w:t>ký</w:t>
            </w:r>
            <w:proofErr w:type="spellEnd"/>
            <w:r w:rsidRPr="000E38D8">
              <w:rPr>
                <w:rFonts w:cs="Times New Roman"/>
                <w:i/>
                <w:iCs/>
                <w:szCs w:val="26"/>
              </w:rPr>
              <w:t xml:space="preserve"> </w:t>
            </w:r>
            <w:proofErr w:type="spellStart"/>
            <w:r w:rsidRPr="000E38D8">
              <w:rPr>
                <w:rFonts w:cs="Times New Roman"/>
                <w:i/>
                <w:iCs/>
                <w:szCs w:val="26"/>
              </w:rPr>
              <w:t>số</w:t>
            </w:r>
            <w:proofErr w:type="spellEnd"/>
            <w:r w:rsidRPr="000E38D8">
              <w:rPr>
                <w:rFonts w:cs="Times New Roman"/>
                <w:i/>
                <w:iCs/>
                <w:szCs w:val="26"/>
              </w:rPr>
              <w:t xml:space="preserve"> </w:t>
            </w:r>
            <w:proofErr w:type="spellStart"/>
            <w:r w:rsidRPr="000E38D8">
              <w:rPr>
                <w:rFonts w:cs="Times New Roman"/>
                <w:i/>
                <w:iCs/>
                <w:szCs w:val="26"/>
              </w:rPr>
              <w:t>hợp</w:t>
            </w:r>
            <w:proofErr w:type="spellEnd"/>
            <w:r w:rsidRPr="000E38D8">
              <w:rPr>
                <w:rFonts w:cs="Times New Roman"/>
                <w:i/>
                <w:iCs/>
                <w:szCs w:val="26"/>
              </w:rPr>
              <w:t xml:space="preserve"> </w:t>
            </w:r>
            <w:proofErr w:type="spellStart"/>
            <w:r w:rsidRPr="000E38D8">
              <w:rPr>
                <w:rFonts w:cs="Times New Roman"/>
                <w:i/>
                <w:iCs/>
                <w:szCs w:val="26"/>
              </w:rPr>
              <w:t>lệ</w:t>
            </w:r>
            <w:proofErr w:type="spellEnd"/>
            <w:r w:rsidRPr="000E38D8">
              <w:rPr>
                <w:rFonts w:cs="Times New Roman"/>
                <w:i/>
                <w:iCs/>
                <w:szCs w:val="26"/>
              </w:rPr>
              <w:t xml:space="preserve"> </w:t>
            </w:r>
            <w:proofErr w:type="spellStart"/>
            <w:r w:rsidRPr="000E38D8">
              <w:rPr>
                <w:rFonts w:cs="Times New Roman"/>
                <w:i/>
                <w:iCs/>
                <w:szCs w:val="26"/>
              </w:rPr>
              <w:t>của</w:t>
            </w:r>
            <w:proofErr w:type="spellEnd"/>
            <w:r w:rsidRPr="000E38D8">
              <w:rPr>
                <w:rFonts w:cs="Times New Roman"/>
                <w:i/>
                <w:iCs/>
                <w:szCs w:val="26"/>
              </w:rPr>
              <w:t xml:space="preserve"> </w:t>
            </w:r>
            <w:proofErr w:type="spellStart"/>
            <w:r w:rsidRPr="000E38D8">
              <w:rPr>
                <w:rFonts w:cs="Times New Roman"/>
                <w:i/>
                <w:iCs/>
                <w:szCs w:val="26"/>
              </w:rPr>
              <w:t>tổ</w:t>
            </w:r>
            <w:proofErr w:type="spellEnd"/>
            <w:r w:rsidRPr="000E38D8">
              <w:rPr>
                <w:rFonts w:cs="Times New Roman"/>
                <w:i/>
                <w:iCs/>
                <w:szCs w:val="26"/>
              </w:rPr>
              <w:t xml:space="preserve"> </w:t>
            </w:r>
            <w:proofErr w:type="spellStart"/>
            <w:r w:rsidRPr="000E38D8">
              <w:rPr>
                <w:rFonts w:cs="Times New Roman"/>
                <w:i/>
                <w:iCs/>
                <w:szCs w:val="26"/>
              </w:rPr>
              <w:t>chức</w:t>
            </w:r>
            <w:proofErr w:type="spellEnd"/>
            <w:r w:rsidRPr="000E38D8">
              <w:rPr>
                <w:rFonts w:cs="Times New Roman"/>
                <w:i/>
                <w:iCs/>
                <w:szCs w:val="26"/>
              </w:rPr>
              <w:t xml:space="preserve">, </w:t>
            </w:r>
            <w:proofErr w:type="spellStart"/>
            <w:r w:rsidRPr="000E38D8">
              <w:rPr>
                <w:rFonts w:cs="Times New Roman"/>
                <w:i/>
                <w:iCs/>
                <w:szCs w:val="26"/>
              </w:rPr>
              <w:t>doanh</w:t>
            </w:r>
            <w:proofErr w:type="spellEnd"/>
            <w:r w:rsidRPr="000E38D8">
              <w:rPr>
                <w:rFonts w:cs="Times New Roman"/>
                <w:i/>
                <w:iCs/>
                <w:szCs w:val="26"/>
              </w:rPr>
              <w:t xml:space="preserve"> </w:t>
            </w:r>
            <w:proofErr w:type="spellStart"/>
            <w:r w:rsidRPr="000E38D8">
              <w:rPr>
                <w:rFonts w:cs="Times New Roman"/>
                <w:i/>
                <w:iCs/>
                <w:szCs w:val="26"/>
              </w:rPr>
              <w:t>nghiệp</w:t>
            </w:r>
            <w:proofErr w:type="spellEnd"/>
            <w:r w:rsidRPr="000E38D8">
              <w:rPr>
                <w:rFonts w:cs="Times New Roman"/>
                <w:i/>
                <w:iCs/>
                <w:szCs w:val="26"/>
              </w:rPr>
              <w:t xml:space="preserve"> </w:t>
            </w:r>
          </w:p>
          <w:p w14:paraId="2422E462" w14:textId="77777777" w:rsidR="00EC7215" w:rsidRPr="000E38D8" w:rsidRDefault="00EC7215" w:rsidP="00EC7215">
            <w:pPr>
              <w:widowControl w:val="0"/>
              <w:spacing w:after="0" w:line="240" w:lineRule="auto"/>
              <w:jc w:val="center"/>
              <w:rPr>
                <w:rFonts w:cs="Times New Roman"/>
                <w:i/>
                <w:szCs w:val="26"/>
              </w:rPr>
            </w:pPr>
            <w:proofErr w:type="spellStart"/>
            <w:r w:rsidRPr="000E38D8">
              <w:rPr>
                <w:rFonts w:cs="Times New Roman"/>
                <w:i/>
                <w:iCs/>
                <w:szCs w:val="26"/>
              </w:rPr>
              <w:t>nếu</w:t>
            </w:r>
            <w:proofErr w:type="spellEnd"/>
            <w:r w:rsidRPr="000E38D8">
              <w:rPr>
                <w:rFonts w:cs="Times New Roman"/>
                <w:i/>
                <w:iCs/>
                <w:szCs w:val="26"/>
              </w:rPr>
              <w:t xml:space="preserve"> </w:t>
            </w:r>
            <w:proofErr w:type="spellStart"/>
            <w:r w:rsidRPr="000E38D8">
              <w:rPr>
                <w:rFonts w:cs="Times New Roman"/>
                <w:i/>
                <w:iCs/>
                <w:szCs w:val="26"/>
              </w:rPr>
              <w:t>thực</w:t>
            </w:r>
            <w:proofErr w:type="spellEnd"/>
            <w:r w:rsidRPr="000E38D8">
              <w:rPr>
                <w:rFonts w:cs="Times New Roman"/>
                <w:i/>
                <w:iCs/>
                <w:szCs w:val="26"/>
              </w:rPr>
              <w:t xml:space="preserve"> </w:t>
            </w:r>
            <w:proofErr w:type="spellStart"/>
            <w:r w:rsidRPr="000E38D8">
              <w:rPr>
                <w:rFonts w:cs="Times New Roman"/>
                <w:i/>
                <w:iCs/>
                <w:szCs w:val="26"/>
              </w:rPr>
              <w:t>hiện</w:t>
            </w:r>
            <w:proofErr w:type="spellEnd"/>
            <w:r w:rsidRPr="000E38D8">
              <w:rPr>
                <w:rFonts w:cs="Times New Roman"/>
                <w:i/>
                <w:iCs/>
                <w:szCs w:val="26"/>
              </w:rPr>
              <w:t xml:space="preserve"> </w:t>
            </w:r>
            <w:proofErr w:type="spellStart"/>
            <w:r w:rsidRPr="000E38D8">
              <w:rPr>
                <w:rFonts w:cs="Times New Roman"/>
                <w:i/>
                <w:iCs/>
                <w:szCs w:val="26"/>
              </w:rPr>
              <w:t>trên</w:t>
            </w:r>
            <w:proofErr w:type="spellEnd"/>
            <w:r w:rsidRPr="000E38D8">
              <w:rPr>
                <w:rFonts w:cs="Times New Roman"/>
                <w:i/>
                <w:iCs/>
                <w:szCs w:val="26"/>
              </w:rPr>
              <w:t xml:space="preserve"> </w:t>
            </w:r>
            <w:proofErr w:type="spellStart"/>
            <w:r w:rsidRPr="000E38D8">
              <w:rPr>
                <w:rFonts w:cs="Times New Roman"/>
                <w:i/>
                <w:iCs/>
                <w:szCs w:val="26"/>
              </w:rPr>
              <w:t>môi</w:t>
            </w:r>
            <w:proofErr w:type="spellEnd"/>
            <w:r w:rsidRPr="000E38D8">
              <w:rPr>
                <w:rFonts w:cs="Times New Roman"/>
                <w:i/>
                <w:iCs/>
                <w:szCs w:val="26"/>
              </w:rPr>
              <w:t xml:space="preserve"> </w:t>
            </w:r>
            <w:proofErr w:type="spellStart"/>
            <w:r w:rsidRPr="000E38D8">
              <w:rPr>
                <w:rFonts w:cs="Times New Roman"/>
                <w:i/>
                <w:iCs/>
                <w:szCs w:val="26"/>
              </w:rPr>
              <w:t>trường</w:t>
            </w:r>
            <w:proofErr w:type="spellEnd"/>
            <w:r w:rsidRPr="000E38D8">
              <w:rPr>
                <w:rFonts w:cs="Times New Roman"/>
                <w:i/>
                <w:iCs/>
                <w:szCs w:val="26"/>
              </w:rPr>
              <w:t xml:space="preserve"> </w:t>
            </w:r>
            <w:proofErr w:type="spellStart"/>
            <w:r w:rsidRPr="000E38D8">
              <w:rPr>
                <w:rFonts w:cs="Times New Roman"/>
                <w:i/>
                <w:iCs/>
                <w:szCs w:val="26"/>
              </w:rPr>
              <w:t>điện</w:t>
            </w:r>
            <w:proofErr w:type="spellEnd"/>
            <w:r w:rsidRPr="000E38D8">
              <w:rPr>
                <w:rFonts w:cs="Times New Roman"/>
                <w:i/>
                <w:iCs/>
                <w:szCs w:val="26"/>
              </w:rPr>
              <w:t xml:space="preserve"> </w:t>
            </w:r>
            <w:proofErr w:type="spellStart"/>
            <w:r w:rsidRPr="000E38D8">
              <w:rPr>
                <w:rFonts w:cs="Times New Roman"/>
                <w:i/>
                <w:iCs/>
                <w:szCs w:val="26"/>
              </w:rPr>
              <w:t>tử</w:t>
            </w:r>
            <w:proofErr w:type="spellEnd"/>
            <w:r w:rsidRPr="000E38D8">
              <w:rPr>
                <w:rFonts w:cs="Times New Roman"/>
                <w:i/>
                <w:iCs/>
                <w:szCs w:val="26"/>
              </w:rPr>
              <w:t>)</w:t>
            </w:r>
          </w:p>
        </w:tc>
      </w:tr>
    </w:tbl>
    <w:p w14:paraId="477E319D" w14:textId="77777777" w:rsidR="00EC7215" w:rsidRPr="000E38D8" w:rsidRDefault="00EC7215" w:rsidP="00EC7215">
      <w:pPr>
        <w:spacing w:after="0" w:line="240" w:lineRule="auto"/>
        <w:jc w:val="left"/>
        <w:rPr>
          <w:rFonts w:cs="Times New Roman"/>
          <w:b/>
          <w:bCs/>
          <w:szCs w:val="26"/>
        </w:rPr>
      </w:pPr>
    </w:p>
    <w:p w14:paraId="4F421C44" w14:textId="77777777" w:rsidR="00EC7215" w:rsidRPr="000E38D8" w:rsidRDefault="00EC7215" w:rsidP="00EC7215">
      <w:pPr>
        <w:spacing w:after="0" w:line="240" w:lineRule="auto"/>
        <w:rPr>
          <w:rFonts w:cs="Times New Roman"/>
          <w:i/>
          <w:sz w:val="24"/>
          <w:szCs w:val="24"/>
        </w:rPr>
      </w:pPr>
      <w:proofErr w:type="spellStart"/>
      <w:r w:rsidRPr="000E38D8">
        <w:rPr>
          <w:rFonts w:cs="Times New Roman"/>
          <w:b/>
          <w:bCs/>
          <w:i/>
          <w:sz w:val="24"/>
          <w:szCs w:val="24"/>
        </w:rPr>
        <w:t>Ghi</w:t>
      </w:r>
      <w:proofErr w:type="spellEnd"/>
      <w:r w:rsidRPr="000E38D8">
        <w:rPr>
          <w:rFonts w:cs="Times New Roman"/>
          <w:b/>
          <w:bCs/>
          <w:i/>
          <w:sz w:val="24"/>
          <w:szCs w:val="24"/>
        </w:rPr>
        <w:t xml:space="preserve"> </w:t>
      </w:r>
      <w:proofErr w:type="spellStart"/>
      <w:r w:rsidRPr="000E38D8">
        <w:rPr>
          <w:rFonts w:cs="Times New Roman"/>
          <w:b/>
          <w:bCs/>
          <w:i/>
          <w:sz w:val="24"/>
          <w:szCs w:val="24"/>
        </w:rPr>
        <w:t>chú</w:t>
      </w:r>
      <w:proofErr w:type="spellEnd"/>
      <w:r w:rsidRPr="000E38D8">
        <w:rPr>
          <w:rFonts w:cs="Times New Roman"/>
          <w:b/>
          <w:bCs/>
          <w:i/>
          <w:sz w:val="24"/>
          <w:szCs w:val="24"/>
        </w:rPr>
        <w:t>:</w:t>
      </w:r>
    </w:p>
    <w:p w14:paraId="36433A70" w14:textId="77777777" w:rsidR="00EC7215" w:rsidRPr="000E38D8" w:rsidRDefault="00EC7215" w:rsidP="00EC7215">
      <w:pPr>
        <w:spacing w:after="0" w:line="240" w:lineRule="auto"/>
        <w:rPr>
          <w:rFonts w:cs="Times New Roman"/>
          <w:sz w:val="24"/>
          <w:szCs w:val="24"/>
        </w:rPr>
      </w:pPr>
      <w:r w:rsidRPr="000E38D8">
        <w:rPr>
          <w:rFonts w:cs="Times New Roman"/>
          <w:sz w:val="24"/>
          <w:szCs w:val="24"/>
        </w:rPr>
        <w:t xml:space="preserve">(1) </w:t>
      </w:r>
      <w:bookmarkStart w:id="18" w:name="_Hlk163137046"/>
      <w:r w:rsidRPr="000E38D8">
        <w:rPr>
          <w:rFonts w:cs="Times New Roman"/>
          <w:sz w:val="24"/>
          <w:szCs w:val="24"/>
          <w:lang w:val="vi-VN"/>
        </w:rPr>
        <w:t xml:space="preserve">Tên tổ chức, doanh nghiệp </w:t>
      </w:r>
      <w:proofErr w:type="spellStart"/>
      <w:r w:rsidRPr="000E38D8">
        <w:rPr>
          <w:rFonts w:cs="Times New Roman"/>
          <w:sz w:val="24"/>
          <w:szCs w:val="24"/>
        </w:rPr>
        <w:t>đề</w:t>
      </w:r>
      <w:proofErr w:type="spellEnd"/>
      <w:r w:rsidRPr="000E38D8">
        <w:rPr>
          <w:rFonts w:cs="Times New Roman"/>
          <w:sz w:val="24"/>
          <w:szCs w:val="24"/>
        </w:rPr>
        <w:t xml:space="preserve"> </w:t>
      </w:r>
      <w:proofErr w:type="spellStart"/>
      <w:r w:rsidRPr="000E38D8">
        <w:rPr>
          <w:rFonts w:cs="Times New Roman"/>
          <w:sz w:val="24"/>
          <w:szCs w:val="24"/>
        </w:rPr>
        <w:t>xuất</w:t>
      </w:r>
      <w:proofErr w:type="spellEnd"/>
      <w:r w:rsidRPr="000E38D8">
        <w:rPr>
          <w:rFonts w:cs="Times New Roman"/>
          <w:sz w:val="24"/>
          <w:szCs w:val="24"/>
        </w:rPr>
        <w:t xml:space="preserve"> </w:t>
      </w:r>
      <w:proofErr w:type="spellStart"/>
      <w:r w:rsidRPr="000E38D8">
        <w:rPr>
          <w:rFonts w:cs="Times New Roman"/>
          <w:sz w:val="24"/>
          <w:szCs w:val="24"/>
        </w:rPr>
        <w:t>thực</w:t>
      </w:r>
      <w:proofErr w:type="spellEnd"/>
      <w:r w:rsidRPr="000E38D8">
        <w:rPr>
          <w:rFonts w:cs="Times New Roman"/>
          <w:sz w:val="24"/>
          <w:szCs w:val="24"/>
        </w:rPr>
        <w:t xml:space="preserve"> </w:t>
      </w:r>
      <w:proofErr w:type="spellStart"/>
      <w:r w:rsidRPr="000E38D8">
        <w:rPr>
          <w:rFonts w:cs="Times New Roman"/>
          <w:sz w:val="24"/>
          <w:szCs w:val="24"/>
        </w:rPr>
        <w:t>hiện</w:t>
      </w:r>
      <w:proofErr w:type="spellEnd"/>
      <w:r w:rsidRPr="000E38D8">
        <w:rPr>
          <w:rFonts w:cs="Times New Roman"/>
          <w:sz w:val="24"/>
          <w:szCs w:val="24"/>
        </w:rPr>
        <w:t xml:space="preserve"> </w:t>
      </w:r>
      <w:proofErr w:type="spellStart"/>
      <w:r w:rsidRPr="000E38D8">
        <w:rPr>
          <w:rFonts w:cs="Times New Roman"/>
          <w:sz w:val="24"/>
          <w:szCs w:val="24"/>
        </w:rPr>
        <w:t>nạo</w:t>
      </w:r>
      <w:proofErr w:type="spellEnd"/>
      <w:r w:rsidRPr="000E38D8">
        <w:rPr>
          <w:rFonts w:cs="Times New Roman"/>
          <w:sz w:val="24"/>
          <w:szCs w:val="24"/>
        </w:rPr>
        <w:t xml:space="preserve"> </w:t>
      </w:r>
      <w:proofErr w:type="spellStart"/>
      <w:r w:rsidRPr="000E38D8">
        <w:rPr>
          <w:rFonts w:cs="Times New Roman"/>
          <w:sz w:val="24"/>
          <w:szCs w:val="24"/>
        </w:rPr>
        <w:t>vét</w:t>
      </w:r>
      <w:bookmarkEnd w:id="18"/>
      <w:proofErr w:type="spellEnd"/>
      <w:r w:rsidRPr="000E38D8">
        <w:rPr>
          <w:rFonts w:cs="Times New Roman"/>
          <w:sz w:val="24"/>
          <w:szCs w:val="24"/>
        </w:rPr>
        <w:t>.</w:t>
      </w:r>
    </w:p>
    <w:p w14:paraId="4C25BD71" w14:textId="77777777" w:rsidR="00EC7215" w:rsidRPr="000E38D8" w:rsidRDefault="00EC7215" w:rsidP="00EC7215">
      <w:pPr>
        <w:spacing w:after="0" w:line="240" w:lineRule="auto"/>
        <w:rPr>
          <w:rFonts w:cs="Times New Roman"/>
          <w:sz w:val="24"/>
          <w:szCs w:val="24"/>
        </w:rPr>
      </w:pPr>
      <w:r w:rsidRPr="000E38D8">
        <w:rPr>
          <w:rFonts w:cs="Times New Roman"/>
          <w:sz w:val="24"/>
          <w:szCs w:val="24"/>
          <w:lang w:val="vi-VN"/>
        </w:rPr>
        <w:t xml:space="preserve">(2) Tên </w:t>
      </w:r>
      <w:proofErr w:type="spellStart"/>
      <w:r w:rsidRPr="000E38D8">
        <w:rPr>
          <w:rFonts w:cs="Times New Roman"/>
          <w:sz w:val="24"/>
          <w:szCs w:val="24"/>
        </w:rPr>
        <w:t>địa</w:t>
      </w:r>
      <w:proofErr w:type="spellEnd"/>
      <w:r w:rsidRPr="000E38D8">
        <w:rPr>
          <w:rFonts w:cs="Times New Roman"/>
          <w:sz w:val="24"/>
          <w:szCs w:val="24"/>
        </w:rPr>
        <w:t xml:space="preserve"> </w:t>
      </w:r>
      <w:proofErr w:type="spellStart"/>
      <w:r w:rsidRPr="000E38D8">
        <w:rPr>
          <w:rFonts w:cs="Times New Roman"/>
          <w:sz w:val="24"/>
          <w:szCs w:val="24"/>
        </w:rPr>
        <w:t>danh</w:t>
      </w:r>
      <w:proofErr w:type="spellEnd"/>
      <w:r w:rsidRPr="000E38D8">
        <w:rPr>
          <w:rFonts w:cs="Times New Roman"/>
          <w:sz w:val="24"/>
          <w:szCs w:val="24"/>
        </w:rPr>
        <w:t xml:space="preserve"> </w:t>
      </w:r>
      <w:proofErr w:type="spellStart"/>
      <w:r w:rsidRPr="000E38D8">
        <w:rPr>
          <w:rFonts w:cs="Times New Roman"/>
          <w:sz w:val="24"/>
          <w:szCs w:val="24"/>
        </w:rPr>
        <w:t>nơi</w:t>
      </w:r>
      <w:proofErr w:type="spellEnd"/>
      <w:r w:rsidRPr="000E38D8">
        <w:rPr>
          <w:rFonts w:cs="Times New Roman"/>
          <w:sz w:val="24"/>
          <w:szCs w:val="24"/>
        </w:rPr>
        <w:t xml:space="preserve"> </w:t>
      </w:r>
      <w:proofErr w:type="spellStart"/>
      <w:r w:rsidRPr="000E38D8">
        <w:rPr>
          <w:rFonts w:cs="Times New Roman"/>
          <w:sz w:val="24"/>
          <w:szCs w:val="24"/>
        </w:rPr>
        <w:t>lập</w:t>
      </w:r>
      <w:proofErr w:type="spellEnd"/>
      <w:r w:rsidRPr="000E38D8">
        <w:rPr>
          <w:rFonts w:cs="Times New Roman"/>
          <w:sz w:val="24"/>
          <w:szCs w:val="24"/>
        </w:rPr>
        <w:t xml:space="preserve"> </w:t>
      </w:r>
      <w:proofErr w:type="spellStart"/>
      <w:r w:rsidRPr="000E38D8">
        <w:rPr>
          <w:rFonts w:cs="Times New Roman"/>
          <w:sz w:val="24"/>
          <w:szCs w:val="24"/>
        </w:rPr>
        <w:t>văn</w:t>
      </w:r>
      <w:proofErr w:type="spellEnd"/>
      <w:r w:rsidRPr="000E38D8">
        <w:rPr>
          <w:rFonts w:cs="Times New Roman"/>
          <w:sz w:val="24"/>
          <w:szCs w:val="24"/>
        </w:rPr>
        <w:t xml:space="preserve"> </w:t>
      </w:r>
      <w:proofErr w:type="spellStart"/>
      <w:r w:rsidRPr="000E38D8">
        <w:rPr>
          <w:rFonts w:cs="Times New Roman"/>
          <w:sz w:val="24"/>
          <w:szCs w:val="24"/>
        </w:rPr>
        <w:t>bản</w:t>
      </w:r>
      <w:proofErr w:type="spellEnd"/>
      <w:r w:rsidRPr="000E38D8">
        <w:rPr>
          <w:rFonts w:cs="Times New Roman"/>
          <w:sz w:val="24"/>
          <w:szCs w:val="24"/>
        </w:rPr>
        <w:t>.</w:t>
      </w:r>
    </w:p>
    <w:p w14:paraId="5EE18153" w14:textId="77777777" w:rsidR="00EC7215" w:rsidRPr="000E38D8" w:rsidRDefault="00EC7215" w:rsidP="00EC7215">
      <w:pPr>
        <w:spacing w:after="0" w:line="240" w:lineRule="auto"/>
        <w:rPr>
          <w:rFonts w:cs="Times New Roman"/>
          <w:sz w:val="24"/>
          <w:szCs w:val="24"/>
        </w:rPr>
      </w:pPr>
      <w:r w:rsidRPr="000E38D8">
        <w:rPr>
          <w:rFonts w:cs="Times New Roman"/>
          <w:sz w:val="24"/>
          <w:szCs w:val="24"/>
        </w:rPr>
        <w:t xml:space="preserve">(3) </w:t>
      </w:r>
      <w:proofErr w:type="spellStart"/>
      <w:r w:rsidRPr="000E38D8">
        <w:rPr>
          <w:rFonts w:cs="Times New Roman"/>
          <w:sz w:val="24"/>
          <w:szCs w:val="24"/>
        </w:rPr>
        <w:t>Tên</w:t>
      </w:r>
      <w:proofErr w:type="spellEnd"/>
      <w:r w:rsidRPr="000E38D8">
        <w:rPr>
          <w:rFonts w:cs="Times New Roman"/>
          <w:sz w:val="24"/>
          <w:szCs w:val="24"/>
        </w:rPr>
        <w:t xml:space="preserve"> </w:t>
      </w:r>
      <w:proofErr w:type="spellStart"/>
      <w:r w:rsidRPr="000E38D8">
        <w:rPr>
          <w:rFonts w:cs="Times New Roman"/>
          <w:sz w:val="24"/>
          <w:szCs w:val="24"/>
        </w:rPr>
        <w:t>luồng</w:t>
      </w:r>
      <w:proofErr w:type="spellEnd"/>
      <w:r w:rsidRPr="000E38D8">
        <w:rPr>
          <w:rFonts w:cs="Times New Roman"/>
          <w:sz w:val="24"/>
          <w:szCs w:val="24"/>
        </w:rPr>
        <w:t xml:space="preserve"> </w:t>
      </w:r>
      <w:proofErr w:type="spellStart"/>
      <w:r w:rsidRPr="000E38D8">
        <w:rPr>
          <w:rFonts w:cs="Times New Roman"/>
          <w:sz w:val="24"/>
          <w:szCs w:val="24"/>
        </w:rPr>
        <w:t>đề</w:t>
      </w:r>
      <w:proofErr w:type="spellEnd"/>
      <w:r w:rsidRPr="000E38D8">
        <w:rPr>
          <w:rFonts w:cs="Times New Roman"/>
          <w:sz w:val="24"/>
          <w:szCs w:val="24"/>
        </w:rPr>
        <w:t xml:space="preserve"> </w:t>
      </w:r>
      <w:proofErr w:type="spellStart"/>
      <w:r w:rsidRPr="000E38D8">
        <w:rPr>
          <w:rFonts w:cs="Times New Roman"/>
          <w:sz w:val="24"/>
          <w:szCs w:val="24"/>
        </w:rPr>
        <w:t>xuất</w:t>
      </w:r>
      <w:proofErr w:type="spellEnd"/>
      <w:r w:rsidRPr="000E38D8">
        <w:rPr>
          <w:rFonts w:cs="Times New Roman"/>
          <w:sz w:val="24"/>
          <w:szCs w:val="24"/>
        </w:rPr>
        <w:t xml:space="preserve"> </w:t>
      </w:r>
      <w:proofErr w:type="spellStart"/>
      <w:r w:rsidRPr="000E38D8">
        <w:rPr>
          <w:rFonts w:cs="Times New Roman"/>
          <w:sz w:val="24"/>
          <w:szCs w:val="24"/>
        </w:rPr>
        <w:t>nạo</w:t>
      </w:r>
      <w:proofErr w:type="spellEnd"/>
      <w:r w:rsidRPr="000E38D8">
        <w:rPr>
          <w:rFonts w:cs="Times New Roman"/>
          <w:sz w:val="24"/>
          <w:szCs w:val="24"/>
        </w:rPr>
        <w:t xml:space="preserve"> </w:t>
      </w:r>
      <w:proofErr w:type="spellStart"/>
      <w:r w:rsidRPr="000E38D8">
        <w:rPr>
          <w:rFonts w:cs="Times New Roman"/>
          <w:sz w:val="24"/>
          <w:szCs w:val="24"/>
        </w:rPr>
        <w:t>vét</w:t>
      </w:r>
      <w:proofErr w:type="spellEnd"/>
      <w:r w:rsidRPr="000E38D8">
        <w:rPr>
          <w:rFonts w:cs="Times New Roman"/>
          <w:sz w:val="24"/>
          <w:szCs w:val="24"/>
        </w:rPr>
        <w:t xml:space="preserve"> </w:t>
      </w:r>
      <w:proofErr w:type="spellStart"/>
      <w:r w:rsidRPr="000E38D8">
        <w:rPr>
          <w:rFonts w:cs="Times New Roman"/>
          <w:sz w:val="24"/>
          <w:szCs w:val="24"/>
        </w:rPr>
        <w:t>đã</w:t>
      </w:r>
      <w:proofErr w:type="spellEnd"/>
      <w:r w:rsidRPr="000E38D8">
        <w:rPr>
          <w:rFonts w:cs="Times New Roman"/>
          <w:sz w:val="24"/>
          <w:szCs w:val="24"/>
        </w:rPr>
        <w:t xml:space="preserve"> </w:t>
      </w:r>
      <w:proofErr w:type="spellStart"/>
      <w:r w:rsidRPr="000E38D8">
        <w:rPr>
          <w:rFonts w:cs="Times New Roman"/>
          <w:sz w:val="24"/>
          <w:szCs w:val="24"/>
        </w:rPr>
        <w:t>được</w:t>
      </w:r>
      <w:proofErr w:type="spellEnd"/>
      <w:r w:rsidRPr="000E38D8">
        <w:rPr>
          <w:rFonts w:cs="Times New Roman"/>
          <w:sz w:val="24"/>
          <w:szCs w:val="24"/>
        </w:rPr>
        <w:t xml:space="preserve"> </w:t>
      </w:r>
      <w:proofErr w:type="spellStart"/>
      <w:r w:rsidRPr="000E38D8">
        <w:rPr>
          <w:rFonts w:cs="Times New Roman"/>
          <w:sz w:val="24"/>
          <w:szCs w:val="24"/>
        </w:rPr>
        <w:t>cơ</w:t>
      </w:r>
      <w:proofErr w:type="spellEnd"/>
      <w:r w:rsidRPr="000E38D8">
        <w:rPr>
          <w:rFonts w:cs="Times New Roman"/>
          <w:sz w:val="24"/>
          <w:szCs w:val="24"/>
        </w:rPr>
        <w:t xml:space="preserve"> </w:t>
      </w:r>
      <w:proofErr w:type="spellStart"/>
      <w:r w:rsidRPr="000E38D8">
        <w:rPr>
          <w:rFonts w:cs="Times New Roman"/>
          <w:sz w:val="24"/>
          <w:szCs w:val="24"/>
        </w:rPr>
        <w:t>quan</w:t>
      </w:r>
      <w:proofErr w:type="spellEnd"/>
      <w:r w:rsidRPr="000E38D8">
        <w:rPr>
          <w:rFonts w:cs="Times New Roman"/>
          <w:sz w:val="24"/>
          <w:szCs w:val="24"/>
        </w:rPr>
        <w:t xml:space="preserve"> </w:t>
      </w:r>
      <w:proofErr w:type="spellStart"/>
      <w:r w:rsidRPr="000E38D8">
        <w:rPr>
          <w:rFonts w:cs="Times New Roman"/>
          <w:sz w:val="24"/>
          <w:szCs w:val="24"/>
        </w:rPr>
        <w:t>có</w:t>
      </w:r>
      <w:proofErr w:type="spellEnd"/>
      <w:r w:rsidRPr="000E38D8">
        <w:rPr>
          <w:rFonts w:cs="Times New Roman"/>
          <w:sz w:val="24"/>
          <w:szCs w:val="24"/>
        </w:rPr>
        <w:t xml:space="preserve"> </w:t>
      </w:r>
      <w:proofErr w:type="spellStart"/>
      <w:r w:rsidRPr="000E38D8">
        <w:rPr>
          <w:rFonts w:cs="Times New Roman"/>
          <w:sz w:val="24"/>
          <w:szCs w:val="24"/>
        </w:rPr>
        <w:t>thẩm</w:t>
      </w:r>
      <w:proofErr w:type="spellEnd"/>
      <w:r w:rsidRPr="000E38D8">
        <w:rPr>
          <w:rFonts w:cs="Times New Roman"/>
          <w:sz w:val="24"/>
          <w:szCs w:val="24"/>
        </w:rPr>
        <w:t xml:space="preserve"> </w:t>
      </w:r>
      <w:proofErr w:type="spellStart"/>
      <w:r w:rsidRPr="000E38D8">
        <w:rPr>
          <w:rFonts w:cs="Times New Roman"/>
          <w:sz w:val="24"/>
          <w:szCs w:val="24"/>
        </w:rPr>
        <w:t>quyền</w:t>
      </w:r>
      <w:proofErr w:type="spellEnd"/>
      <w:r w:rsidRPr="000E38D8">
        <w:rPr>
          <w:rFonts w:cs="Times New Roman"/>
          <w:sz w:val="24"/>
          <w:szCs w:val="24"/>
        </w:rPr>
        <w:t xml:space="preserve"> </w:t>
      </w:r>
      <w:proofErr w:type="spellStart"/>
      <w:r w:rsidRPr="000E38D8">
        <w:rPr>
          <w:rFonts w:cs="Times New Roman"/>
          <w:sz w:val="24"/>
          <w:szCs w:val="24"/>
        </w:rPr>
        <w:t>công</w:t>
      </w:r>
      <w:proofErr w:type="spellEnd"/>
      <w:r w:rsidRPr="000E38D8">
        <w:rPr>
          <w:rFonts w:cs="Times New Roman"/>
          <w:sz w:val="24"/>
          <w:szCs w:val="24"/>
        </w:rPr>
        <w:t xml:space="preserve"> </w:t>
      </w:r>
      <w:proofErr w:type="spellStart"/>
      <w:r w:rsidRPr="000E38D8">
        <w:rPr>
          <w:rFonts w:cs="Times New Roman"/>
          <w:sz w:val="24"/>
          <w:szCs w:val="24"/>
        </w:rPr>
        <w:t>bố</w:t>
      </w:r>
      <w:proofErr w:type="spellEnd"/>
      <w:r w:rsidRPr="000E38D8">
        <w:rPr>
          <w:rFonts w:cs="Times New Roman"/>
          <w:sz w:val="24"/>
          <w:szCs w:val="24"/>
        </w:rPr>
        <w:t>.</w:t>
      </w:r>
    </w:p>
    <w:p w14:paraId="0C2B2EDD" w14:textId="77777777" w:rsidR="00EC7215" w:rsidRPr="000E38D8" w:rsidRDefault="00EC7215" w:rsidP="00EC7215">
      <w:pPr>
        <w:spacing w:after="0" w:line="240" w:lineRule="auto"/>
        <w:rPr>
          <w:rFonts w:cs="Times New Roman"/>
          <w:sz w:val="24"/>
          <w:szCs w:val="24"/>
        </w:rPr>
      </w:pPr>
      <w:r w:rsidRPr="000E38D8">
        <w:rPr>
          <w:rFonts w:cs="Times New Roman"/>
          <w:sz w:val="24"/>
          <w:szCs w:val="24"/>
          <w:lang w:val="vi-VN"/>
        </w:rPr>
        <w:t>(</w:t>
      </w:r>
      <w:r w:rsidRPr="000E38D8">
        <w:rPr>
          <w:rFonts w:cs="Times New Roman"/>
          <w:sz w:val="24"/>
          <w:szCs w:val="24"/>
        </w:rPr>
        <w:t>5</w:t>
      </w:r>
      <w:r w:rsidRPr="000E38D8">
        <w:rPr>
          <w:rFonts w:cs="Times New Roman"/>
          <w:sz w:val="24"/>
          <w:szCs w:val="24"/>
          <w:lang w:val="vi-VN"/>
        </w:rPr>
        <w:t xml:space="preserve">) Người đại diện có thẩm quyền của tổ chức, doanh nghiệp </w:t>
      </w:r>
      <w:proofErr w:type="spellStart"/>
      <w:r w:rsidRPr="000E38D8">
        <w:rPr>
          <w:rFonts w:cs="Times New Roman"/>
          <w:sz w:val="24"/>
          <w:szCs w:val="24"/>
        </w:rPr>
        <w:t>đề</w:t>
      </w:r>
      <w:proofErr w:type="spellEnd"/>
      <w:r w:rsidRPr="000E38D8">
        <w:rPr>
          <w:rFonts w:cs="Times New Roman"/>
          <w:sz w:val="24"/>
          <w:szCs w:val="24"/>
        </w:rPr>
        <w:t xml:space="preserve"> </w:t>
      </w:r>
      <w:proofErr w:type="spellStart"/>
      <w:r w:rsidRPr="000E38D8">
        <w:rPr>
          <w:rFonts w:cs="Times New Roman"/>
          <w:sz w:val="24"/>
          <w:szCs w:val="24"/>
        </w:rPr>
        <w:t>xuất</w:t>
      </w:r>
      <w:proofErr w:type="spellEnd"/>
      <w:r w:rsidRPr="000E38D8">
        <w:rPr>
          <w:rFonts w:cs="Times New Roman"/>
          <w:sz w:val="24"/>
          <w:szCs w:val="24"/>
        </w:rPr>
        <w:t xml:space="preserve"> </w:t>
      </w:r>
      <w:proofErr w:type="spellStart"/>
      <w:r w:rsidRPr="000E38D8">
        <w:rPr>
          <w:rFonts w:cs="Times New Roman"/>
          <w:sz w:val="24"/>
          <w:szCs w:val="24"/>
        </w:rPr>
        <w:t>thực</w:t>
      </w:r>
      <w:proofErr w:type="spellEnd"/>
      <w:r w:rsidRPr="000E38D8">
        <w:rPr>
          <w:rFonts w:cs="Times New Roman"/>
          <w:sz w:val="24"/>
          <w:szCs w:val="24"/>
        </w:rPr>
        <w:t xml:space="preserve"> </w:t>
      </w:r>
      <w:proofErr w:type="spellStart"/>
      <w:r w:rsidRPr="000E38D8">
        <w:rPr>
          <w:rFonts w:cs="Times New Roman"/>
          <w:sz w:val="24"/>
          <w:szCs w:val="24"/>
        </w:rPr>
        <w:t>hiện</w:t>
      </w:r>
      <w:proofErr w:type="spellEnd"/>
      <w:r w:rsidRPr="000E38D8">
        <w:rPr>
          <w:rFonts w:cs="Times New Roman"/>
          <w:sz w:val="24"/>
          <w:szCs w:val="24"/>
        </w:rPr>
        <w:t xml:space="preserve"> </w:t>
      </w:r>
      <w:proofErr w:type="spellStart"/>
      <w:r w:rsidRPr="000E38D8">
        <w:rPr>
          <w:rFonts w:cs="Times New Roman"/>
          <w:sz w:val="24"/>
          <w:szCs w:val="24"/>
        </w:rPr>
        <w:t>nạo</w:t>
      </w:r>
      <w:proofErr w:type="spellEnd"/>
      <w:r w:rsidRPr="000E38D8">
        <w:rPr>
          <w:rFonts w:cs="Times New Roman"/>
          <w:sz w:val="24"/>
          <w:szCs w:val="24"/>
        </w:rPr>
        <w:t xml:space="preserve"> </w:t>
      </w:r>
      <w:proofErr w:type="spellStart"/>
      <w:r w:rsidRPr="000E38D8">
        <w:rPr>
          <w:rFonts w:cs="Times New Roman"/>
          <w:sz w:val="24"/>
          <w:szCs w:val="24"/>
        </w:rPr>
        <w:t>vét</w:t>
      </w:r>
      <w:proofErr w:type="spellEnd"/>
      <w:r w:rsidRPr="000E38D8">
        <w:rPr>
          <w:rFonts w:cs="Times New Roman"/>
          <w:sz w:val="24"/>
          <w:szCs w:val="24"/>
        </w:rPr>
        <w:t>.</w:t>
      </w:r>
    </w:p>
    <w:p w14:paraId="1B6B6BB3" w14:textId="77777777" w:rsidR="00EC7215" w:rsidRPr="000E38D8" w:rsidRDefault="00EC7215" w:rsidP="00EC7215">
      <w:pPr>
        <w:pStyle w:val="NormalWeb"/>
        <w:spacing w:before="0" w:beforeAutospacing="0" w:after="0" w:afterAutospacing="0"/>
        <w:rPr>
          <w:sz w:val="26"/>
          <w:szCs w:val="26"/>
          <w:highlight w:val="yellow"/>
        </w:rPr>
        <w:sectPr w:rsidR="00EC7215" w:rsidRPr="000E38D8" w:rsidSect="00660B8A">
          <w:pgSz w:w="11906" w:h="16838" w:code="9"/>
          <w:pgMar w:top="1138" w:right="1138" w:bottom="1138" w:left="1699" w:header="680" w:footer="720" w:gutter="0"/>
          <w:cols w:space="720"/>
          <w:titlePg/>
          <w:docGrid w:linePitch="360"/>
        </w:sectPr>
      </w:pPr>
    </w:p>
    <w:p w14:paraId="12930232" w14:textId="2CC805CB" w:rsidR="004C08FB" w:rsidRPr="000E38D8" w:rsidRDefault="004C08FB" w:rsidP="004C08FB">
      <w:pPr>
        <w:pStyle w:val="NormalWeb"/>
        <w:spacing w:before="0" w:beforeAutospacing="0" w:after="0" w:afterAutospacing="0"/>
        <w:ind w:left="360"/>
        <w:rPr>
          <w:sz w:val="26"/>
          <w:szCs w:val="26"/>
          <w:highlight w:val="yellow"/>
        </w:rPr>
      </w:pPr>
    </w:p>
    <w:p w14:paraId="52B417A9" w14:textId="661E67B7" w:rsidR="00CD45AF" w:rsidRPr="000E38D8" w:rsidRDefault="00CD45AF" w:rsidP="004C08FB">
      <w:pPr>
        <w:pStyle w:val="NormalWeb"/>
        <w:numPr>
          <w:ilvl w:val="0"/>
          <w:numId w:val="46"/>
        </w:numPr>
        <w:spacing w:before="0" w:beforeAutospacing="0" w:after="0" w:afterAutospacing="0"/>
        <w:rPr>
          <w:sz w:val="26"/>
          <w:szCs w:val="26"/>
        </w:rPr>
      </w:pPr>
      <w:proofErr w:type="spellStart"/>
      <w:r w:rsidRPr="000E38D8">
        <w:rPr>
          <w:sz w:val="26"/>
          <w:szCs w:val="26"/>
        </w:rPr>
        <w:t>Chấp</w:t>
      </w:r>
      <w:proofErr w:type="spellEnd"/>
      <w:r w:rsidRPr="000E38D8">
        <w:rPr>
          <w:sz w:val="26"/>
          <w:szCs w:val="26"/>
        </w:rPr>
        <w:t xml:space="preserve"> </w:t>
      </w:r>
      <w:proofErr w:type="spellStart"/>
      <w:r w:rsidRPr="000E38D8">
        <w:rPr>
          <w:sz w:val="26"/>
          <w:szCs w:val="26"/>
        </w:rPr>
        <w:t>thuận</w:t>
      </w:r>
      <w:proofErr w:type="spellEnd"/>
      <w:r w:rsidRPr="000E38D8">
        <w:rPr>
          <w:sz w:val="26"/>
          <w:szCs w:val="26"/>
        </w:rPr>
        <w:t xml:space="preserve"> </w:t>
      </w:r>
      <w:proofErr w:type="spellStart"/>
      <w:r w:rsidRPr="000E38D8">
        <w:rPr>
          <w:sz w:val="26"/>
          <w:szCs w:val="26"/>
        </w:rPr>
        <w:t>đề</w:t>
      </w:r>
      <w:proofErr w:type="spellEnd"/>
      <w:r w:rsidRPr="000E38D8">
        <w:rPr>
          <w:sz w:val="26"/>
          <w:szCs w:val="26"/>
        </w:rPr>
        <w:t xml:space="preserve"> </w:t>
      </w:r>
      <w:proofErr w:type="spellStart"/>
      <w:r w:rsidRPr="000E38D8">
        <w:rPr>
          <w:sz w:val="26"/>
          <w:szCs w:val="26"/>
        </w:rPr>
        <w:t>xuất</w:t>
      </w:r>
      <w:proofErr w:type="spellEnd"/>
      <w:r w:rsidRPr="000E38D8">
        <w:rPr>
          <w:sz w:val="26"/>
          <w:szCs w:val="26"/>
        </w:rPr>
        <w:t xml:space="preserve"> </w:t>
      </w:r>
      <w:proofErr w:type="spellStart"/>
      <w:r w:rsidRPr="000E38D8">
        <w:rPr>
          <w:sz w:val="26"/>
          <w:szCs w:val="26"/>
        </w:rPr>
        <w:t>thực</w:t>
      </w:r>
      <w:proofErr w:type="spellEnd"/>
      <w:r w:rsidRPr="000E38D8">
        <w:rPr>
          <w:sz w:val="26"/>
          <w:szCs w:val="26"/>
        </w:rPr>
        <w:t xml:space="preserve"> </w:t>
      </w:r>
      <w:proofErr w:type="spellStart"/>
      <w:r w:rsidRPr="000E38D8">
        <w:rPr>
          <w:sz w:val="26"/>
          <w:szCs w:val="26"/>
        </w:rPr>
        <w:t>hiện</w:t>
      </w:r>
      <w:proofErr w:type="spellEnd"/>
      <w:r w:rsidRPr="000E38D8">
        <w:rPr>
          <w:sz w:val="26"/>
          <w:szCs w:val="26"/>
        </w:rPr>
        <w:t xml:space="preserve"> </w:t>
      </w:r>
      <w:proofErr w:type="spellStart"/>
      <w:r w:rsidRPr="000E38D8">
        <w:rPr>
          <w:sz w:val="26"/>
          <w:szCs w:val="26"/>
        </w:rPr>
        <w:t>nạo</w:t>
      </w:r>
      <w:proofErr w:type="spellEnd"/>
      <w:r w:rsidRPr="000E38D8">
        <w:rPr>
          <w:sz w:val="26"/>
          <w:szCs w:val="26"/>
        </w:rPr>
        <w:t xml:space="preserve"> </w:t>
      </w:r>
      <w:proofErr w:type="spellStart"/>
      <w:r w:rsidRPr="000E38D8">
        <w:rPr>
          <w:sz w:val="26"/>
          <w:szCs w:val="26"/>
        </w:rPr>
        <w:t>vét</w:t>
      </w:r>
      <w:proofErr w:type="spellEnd"/>
      <w:r w:rsidRPr="000E38D8">
        <w:rPr>
          <w:sz w:val="26"/>
          <w:szCs w:val="26"/>
        </w:rPr>
        <w:t xml:space="preserve"> </w:t>
      </w:r>
      <w:proofErr w:type="spellStart"/>
      <w:r w:rsidRPr="000E38D8">
        <w:rPr>
          <w:sz w:val="26"/>
          <w:szCs w:val="26"/>
        </w:rPr>
        <w:t>đường</w:t>
      </w:r>
      <w:proofErr w:type="spellEnd"/>
      <w:r w:rsidRPr="000E38D8">
        <w:rPr>
          <w:sz w:val="26"/>
          <w:szCs w:val="26"/>
        </w:rPr>
        <w:t xml:space="preserve"> </w:t>
      </w:r>
      <w:proofErr w:type="spellStart"/>
      <w:r w:rsidRPr="000E38D8">
        <w:rPr>
          <w:sz w:val="26"/>
          <w:szCs w:val="26"/>
        </w:rPr>
        <w:t>thủy</w:t>
      </w:r>
      <w:proofErr w:type="spellEnd"/>
      <w:r w:rsidRPr="000E38D8">
        <w:rPr>
          <w:sz w:val="26"/>
          <w:szCs w:val="26"/>
        </w:rPr>
        <w:t xml:space="preserve"> </w:t>
      </w:r>
      <w:proofErr w:type="spellStart"/>
      <w:r w:rsidRPr="000E38D8">
        <w:rPr>
          <w:sz w:val="26"/>
          <w:szCs w:val="26"/>
        </w:rPr>
        <w:t>nội</w:t>
      </w:r>
      <w:proofErr w:type="spellEnd"/>
      <w:r w:rsidRPr="000E38D8">
        <w:rPr>
          <w:sz w:val="26"/>
          <w:szCs w:val="26"/>
        </w:rPr>
        <w:t xml:space="preserve"> </w:t>
      </w:r>
      <w:proofErr w:type="spellStart"/>
      <w:r w:rsidRPr="000E38D8">
        <w:rPr>
          <w:sz w:val="26"/>
          <w:szCs w:val="26"/>
        </w:rPr>
        <w:t>địa</w:t>
      </w:r>
      <w:proofErr w:type="spellEnd"/>
      <w:r w:rsidRPr="000E38D8">
        <w:rPr>
          <w:sz w:val="26"/>
          <w:szCs w:val="26"/>
        </w:rPr>
        <w:t xml:space="preserve"> </w:t>
      </w:r>
      <w:proofErr w:type="spellStart"/>
      <w:r w:rsidRPr="000E38D8">
        <w:rPr>
          <w:sz w:val="26"/>
          <w:szCs w:val="26"/>
        </w:rPr>
        <w:t>địa</w:t>
      </w:r>
      <w:proofErr w:type="spellEnd"/>
      <w:r w:rsidRPr="000E38D8">
        <w:rPr>
          <w:sz w:val="26"/>
          <w:szCs w:val="26"/>
        </w:rPr>
        <w:t xml:space="preserve"> </w:t>
      </w:r>
      <w:proofErr w:type="spellStart"/>
      <w:r w:rsidRPr="000E38D8">
        <w:rPr>
          <w:sz w:val="26"/>
          <w:szCs w:val="26"/>
        </w:rPr>
        <w:t>phương</w:t>
      </w:r>
      <w:proofErr w:type="spellEnd"/>
      <w:r w:rsidRPr="000E38D8">
        <w:rPr>
          <w:sz w:val="26"/>
          <w:szCs w:val="26"/>
        </w:rPr>
        <w:t xml:space="preserve"> (</w:t>
      </w:r>
      <w:proofErr w:type="spellStart"/>
      <w:r w:rsidRPr="000E38D8">
        <w:rPr>
          <w:sz w:val="26"/>
          <w:szCs w:val="26"/>
        </w:rPr>
        <w:t>mã</w:t>
      </w:r>
      <w:proofErr w:type="spellEnd"/>
      <w:r w:rsidRPr="000E38D8">
        <w:rPr>
          <w:sz w:val="26"/>
          <w:szCs w:val="26"/>
        </w:rPr>
        <w:t xml:space="preserve"> TTHC: 2.002624)</w:t>
      </w:r>
    </w:p>
    <w:p w14:paraId="63C879A6" w14:textId="77777777" w:rsidR="001D64BB" w:rsidRPr="000E38D8" w:rsidRDefault="001D64BB" w:rsidP="004C08FB">
      <w:pPr>
        <w:spacing w:after="0" w:line="240" w:lineRule="auto"/>
        <w:rPr>
          <w:rFonts w:cs="Times New Roman"/>
          <w:szCs w:val="26"/>
          <w:lang w:val="vi-VN"/>
        </w:rPr>
      </w:pPr>
    </w:p>
    <w:p w14:paraId="5D1C9B4A" w14:textId="77777777" w:rsidR="00EC7215" w:rsidRPr="000E38D8" w:rsidRDefault="00EC7215" w:rsidP="00EC7215">
      <w:pPr>
        <w:shd w:val="clear" w:color="auto" w:fill="FFFFFF"/>
        <w:spacing w:after="0" w:line="240" w:lineRule="auto"/>
        <w:rPr>
          <w:rFonts w:eastAsia="Times New Roman" w:cs="Times New Roman"/>
          <w:sz w:val="28"/>
          <w:szCs w:val="28"/>
          <w:lang w:val="vi-VN"/>
        </w:rPr>
      </w:pPr>
      <w:r w:rsidRPr="000E38D8">
        <w:rPr>
          <w:rFonts w:eastAsia="Times New Roman" w:cs="Times New Roman"/>
          <w:b/>
          <w:bCs/>
          <w:sz w:val="28"/>
          <w:szCs w:val="28"/>
          <w:lang w:val="vi-VN"/>
        </w:rPr>
        <w:t>2.1. Trình tự thực hiện:</w:t>
      </w:r>
    </w:p>
    <w:p w14:paraId="2D7E5C59" w14:textId="77777777" w:rsidR="00EC7215" w:rsidRPr="000E38D8" w:rsidRDefault="00EC7215" w:rsidP="00EC7215">
      <w:pPr>
        <w:shd w:val="clear" w:color="auto" w:fill="FFFFFF"/>
        <w:spacing w:after="0"/>
        <w:rPr>
          <w:rFonts w:eastAsia="Times New Roman" w:cs="Times New Roman"/>
          <w:sz w:val="28"/>
          <w:szCs w:val="28"/>
          <w:lang w:val="vi-VN"/>
        </w:rPr>
      </w:pPr>
      <w:r w:rsidRPr="000E38D8">
        <w:rPr>
          <w:rFonts w:eastAsia="Times New Roman" w:cs="Times New Roman"/>
          <w:sz w:val="28"/>
          <w:szCs w:val="28"/>
          <w:lang w:val="vi-VN"/>
        </w:rPr>
        <w:t>a) Nộp hồ sơ TTHC:</w:t>
      </w:r>
    </w:p>
    <w:p w14:paraId="63A97C79" w14:textId="77777777" w:rsidR="00EC7215" w:rsidRPr="000E38D8" w:rsidRDefault="00EC7215" w:rsidP="00EC7215">
      <w:pPr>
        <w:shd w:val="clear" w:color="auto" w:fill="FFFFFF"/>
        <w:spacing w:after="0"/>
        <w:rPr>
          <w:rFonts w:cs="Times New Roman"/>
          <w:spacing w:val="-2"/>
          <w:sz w:val="28"/>
          <w:szCs w:val="28"/>
          <w:lang w:val="vi-VN"/>
        </w:rPr>
      </w:pPr>
      <w:r w:rsidRPr="000E38D8">
        <w:rPr>
          <w:rFonts w:cs="Times New Roman"/>
          <w:spacing w:val="-2"/>
          <w:sz w:val="28"/>
          <w:szCs w:val="28"/>
          <w:lang w:val="vi-VN"/>
        </w:rPr>
        <w:t xml:space="preserve">Tổ chức, doanh nghiệp có nhu cầu tự thực hiện nạo vét đường thủy nội địa địa phương (bao gồm cả nạo vét cơ bản, nạo vét duy tu và nạo vét khẩn cấp) bằng kinh phí của tổ chức, doanh nghiệp (không kết hợp thu hồi sản phẩm), gửi trực tiếp hoặc qua bưu chính hoặc qua hệ thống dịch vụ công trực tuyến 01 (một) </w:t>
      </w:r>
      <w:r w:rsidRPr="000E38D8">
        <w:rPr>
          <w:rFonts w:cs="Times New Roman"/>
          <w:sz w:val="28"/>
          <w:szCs w:val="28"/>
          <w:lang w:val="vi-VN"/>
        </w:rPr>
        <w:t>văn bản đề xuất theo m</w:t>
      </w:r>
      <w:r w:rsidRPr="000E38D8">
        <w:rPr>
          <w:rFonts w:cs="Times New Roman"/>
          <w:spacing w:val="-2"/>
          <w:sz w:val="28"/>
          <w:szCs w:val="28"/>
          <w:lang w:val="vi-VN"/>
        </w:rPr>
        <w:t xml:space="preserve">ẫu quy định đến Uỷ ban nhân dân cấp tỉnh. </w:t>
      </w:r>
    </w:p>
    <w:p w14:paraId="78192C5C" w14:textId="77777777" w:rsidR="00EC7215" w:rsidRPr="000E38D8" w:rsidRDefault="00EC7215" w:rsidP="00EC7215">
      <w:pPr>
        <w:shd w:val="clear" w:color="auto" w:fill="FFFFFF"/>
        <w:spacing w:after="0"/>
        <w:rPr>
          <w:rFonts w:eastAsia="Times New Roman" w:cs="Times New Roman"/>
          <w:sz w:val="28"/>
          <w:szCs w:val="28"/>
          <w:lang w:val="vi-VN"/>
        </w:rPr>
      </w:pPr>
      <w:r w:rsidRPr="000E38D8">
        <w:rPr>
          <w:rFonts w:eastAsia="Times New Roman" w:cs="Times New Roman"/>
          <w:sz w:val="28"/>
          <w:szCs w:val="28"/>
          <w:lang w:val="vi-VN"/>
        </w:rPr>
        <w:t>b) Giải quyết TTHC:</w:t>
      </w:r>
    </w:p>
    <w:p w14:paraId="78C7AFAB" w14:textId="77777777" w:rsidR="00EC7215" w:rsidRPr="000E38D8" w:rsidRDefault="00EC7215" w:rsidP="00EC7215">
      <w:pPr>
        <w:shd w:val="clear" w:color="auto" w:fill="FFFFFF"/>
        <w:spacing w:after="0"/>
        <w:rPr>
          <w:rFonts w:eastAsia="Times New Roman" w:cs="Times New Roman"/>
          <w:sz w:val="28"/>
          <w:szCs w:val="28"/>
          <w:lang w:val="vi-VN"/>
        </w:rPr>
      </w:pPr>
      <w:r w:rsidRPr="000E38D8">
        <w:rPr>
          <w:rFonts w:cs="Times New Roman"/>
          <w:spacing w:val="-2"/>
          <w:sz w:val="28"/>
          <w:szCs w:val="28"/>
          <w:lang w:val="vi-VN"/>
        </w:rPr>
        <w:t>Căn cứ chiến lược, quy hoạch, kế hoạch, giải pháp huy động vốn phát triển kết cấu hạ tầng đường thủy nội địa địa phương được cấp có thẩm quyền phê duyệt và khả năng cân đối nguồn vốn ngân sách nhà nước để nạo vét tuyến luồng, Uỷ ban nhân dân cấp tỉnh xem xét hồ sơ và có văn bản chấp thuận trong vòng 15 (mười lăm) ngày kể từ ngày nhận được văn bản đề xuất của tổ chức, doanh nghiệp. Trường hợp không chấp thuận, Uỷ ban nhân dân cấp tỉnh có văn bản trả lời tổ chức, doanh nghiệp và nêu rõ lý do.</w:t>
      </w:r>
    </w:p>
    <w:p w14:paraId="1FAB22D7" w14:textId="77777777" w:rsidR="00EC7215" w:rsidRPr="000E38D8" w:rsidRDefault="00EC7215" w:rsidP="00EC7215">
      <w:pPr>
        <w:shd w:val="clear" w:color="auto" w:fill="FFFFFF"/>
        <w:spacing w:after="0"/>
        <w:rPr>
          <w:rFonts w:eastAsia="Times New Roman" w:cs="Times New Roman"/>
          <w:sz w:val="28"/>
          <w:szCs w:val="28"/>
          <w:lang w:val="vi-VN"/>
        </w:rPr>
      </w:pPr>
      <w:r w:rsidRPr="000E38D8">
        <w:rPr>
          <w:rFonts w:eastAsia="Times New Roman" w:cs="Times New Roman"/>
          <w:b/>
          <w:bCs/>
          <w:sz w:val="28"/>
          <w:szCs w:val="28"/>
          <w:lang w:val="vi-VN"/>
        </w:rPr>
        <w:t>2.2. Cách thức thực hiện</w:t>
      </w:r>
      <w:r w:rsidRPr="000E38D8">
        <w:rPr>
          <w:rFonts w:eastAsia="Times New Roman" w:cs="Times New Roman"/>
          <w:sz w:val="28"/>
          <w:szCs w:val="28"/>
          <w:lang w:val="vi-VN"/>
        </w:rPr>
        <w:t>:</w:t>
      </w:r>
    </w:p>
    <w:p w14:paraId="0364655B" w14:textId="77777777" w:rsidR="00EC7215" w:rsidRPr="000E38D8" w:rsidRDefault="00EC7215" w:rsidP="00EC7215">
      <w:pPr>
        <w:shd w:val="clear" w:color="auto" w:fill="FFFFFF"/>
        <w:spacing w:after="0"/>
        <w:rPr>
          <w:rFonts w:eastAsia="Times New Roman" w:cs="Times New Roman"/>
          <w:sz w:val="28"/>
          <w:szCs w:val="28"/>
          <w:lang w:val="vi-VN"/>
        </w:rPr>
      </w:pPr>
      <w:r w:rsidRPr="000E38D8">
        <w:rPr>
          <w:rFonts w:eastAsia="Times New Roman" w:cs="Times New Roman"/>
          <w:sz w:val="28"/>
          <w:szCs w:val="28"/>
          <w:lang w:val="vi-VN"/>
        </w:rPr>
        <w:t xml:space="preserve">- Nộp hồ sơ trực tiếp hoặc qua hệ thống bưu chính hoặc </w:t>
      </w:r>
      <w:r w:rsidRPr="000E38D8">
        <w:rPr>
          <w:rFonts w:cs="Times New Roman"/>
          <w:sz w:val="28"/>
          <w:szCs w:val="28"/>
          <w:shd w:val="clear" w:color="auto" w:fill="FFFFFF"/>
          <w:lang w:val="vi-VN"/>
        </w:rPr>
        <w:t>qua hệ thống dịch vụ công trực tuyến.</w:t>
      </w:r>
    </w:p>
    <w:p w14:paraId="3D90FFF8" w14:textId="77777777" w:rsidR="00EC7215" w:rsidRPr="000E38D8" w:rsidRDefault="00EC7215" w:rsidP="00EC7215">
      <w:pPr>
        <w:shd w:val="clear" w:color="auto" w:fill="FFFFFF"/>
        <w:spacing w:after="0"/>
        <w:rPr>
          <w:rFonts w:eastAsia="Times New Roman" w:cs="Times New Roman"/>
          <w:sz w:val="28"/>
          <w:szCs w:val="28"/>
          <w:lang w:val="vi-VN"/>
        </w:rPr>
      </w:pPr>
      <w:r w:rsidRPr="000E38D8">
        <w:rPr>
          <w:rFonts w:eastAsia="Times New Roman" w:cs="Times New Roman"/>
          <w:b/>
          <w:bCs/>
          <w:sz w:val="28"/>
          <w:szCs w:val="28"/>
          <w:lang w:val="vi-VN"/>
        </w:rPr>
        <w:t>2.3. Thành phần, số lượng hồ sơ:</w:t>
      </w:r>
    </w:p>
    <w:p w14:paraId="7EB89180" w14:textId="77777777" w:rsidR="00EC7215" w:rsidRPr="000E38D8" w:rsidRDefault="00EC7215" w:rsidP="00EC7215">
      <w:pPr>
        <w:shd w:val="clear" w:color="auto" w:fill="FFFFFF"/>
        <w:spacing w:after="0"/>
        <w:rPr>
          <w:rFonts w:eastAsia="Times New Roman" w:cs="Times New Roman"/>
          <w:sz w:val="28"/>
          <w:szCs w:val="28"/>
        </w:rPr>
      </w:pPr>
      <w:r w:rsidRPr="000E38D8">
        <w:rPr>
          <w:rFonts w:eastAsia="Times New Roman" w:cs="Times New Roman"/>
          <w:sz w:val="28"/>
          <w:szCs w:val="28"/>
        </w:rPr>
        <w:t xml:space="preserve">a) Thành </w:t>
      </w:r>
      <w:proofErr w:type="spellStart"/>
      <w:r w:rsidRPr="000E38D8">
        <w:rPr>
          <w:rFonts w:eastAsia="Times New Roman" w:cs="Times New Roman"/>
          <w:sz w:val="28"/>
          <w:szCs w:val="28"/>
        </w:rPr>
        <w:t>phần</w:t>
      </w:r>
      <w:proofErr w:type="spellEnd"/>
      <w:r w:rsidRPr="000E38D8">
        <w:rPr>
          <w:rFonts w:eastAsia="Times New Roman" w:cs="Times New Roman"/>
          <w:sz w:val="28"/>
          <w:szCs w:val="28"/>
        </w:rPr>
        <w:t xml:space="preserve"> </w:t>
      </w:r>
      <w:proofErr w:type="spellStart"/>
      <w:r w:rsidRPr="000E38D8">
        <w:rPr>
          <w:rFonts w:eastAsia="Times New Roman" w:cs="Times New Roman"/>
          <w:sz w:val="28"/>
          <w:szCs w:val="28"/>
        </w:rPr>
        <w:t>hồ</w:t>
      </w:r>
      <w:proofErr w:type="spellEnd"/>
      <w:r w:rsidRPr="000E38D8">
        <w:rPr>
          <w:rFonts w:eastAsia="Times New Roman" w:cs="Times New Roman"/>
          <w:sz w:val="28"/>
          <w:szCs w:val="28"/>
        </w:rPr>
        <w:t xml:space="preserve"> </w:t>
      </w:r>
      <w:proofErr w:type="spellStart"/>
      <w:r w:rsidRPr="000E38D8">
        <w:rPr>
          <w:rFonts w:eastAsia="Times New Roman" w:cs="Times New Roman"/>
          <w:sz w:val="28"/>
          <w:szCs w:val="28"/>
        </w:rPr>
        <w:t>sơ</w:t>
      </w:r>
      <w:proofErr w:type="spellEnd"/>
      <w:r w:rsidRPr="000E38D8">
        <w:rPr>
          <w:rFonts w:eastAsia="Times New Roman" w:cs="Times New Roman"/>
          <w:sz w:val="28"/>
          <w:szCs w:val="28"/>
        </w:rPr>
        <w:t>:</w:t>
      </w:r>
    </w:p>
    <w:p w14:paraId="09B2D57D" w14:textId="77777777" w:rsidR="00EC7215" w:rsidRPr="000E38D8" w:rsidRDefault="00EC7215" w:rsidP="00EC7215">
      <w:pPr>
        <w:widowControl w:val="0"/>
        <w:spacing w:after="0" w:line="240" w:lineRule="auto"/>
        <w:rPr>
          <w:rFonts w:cs="Times New Roman"/>
          <w:sz w:val="28"/>
          <w:szCs w:val="28"/>
        </w:rPr>
      </w:pPr>
      <w:r w:rsidRPr="000E38D8">
        <w:rPr>
          <w:rFonts w:cs="Times New Roman"/>
          <w:sz w:val="28"/>
          <w:szCs w:val="28"/>
        </w:rPr>
        <w:t xml:space="preserve">- Văn </w:t>
      </w:r>
      <w:proofErr w:type="spellStart"/>
      <w:r w:rsidRPr="000E38D8">
        <w:rPr>
          <w:rFonts w:cs="Times New Roman"/>
          <w:sz w:val="28"/>
          <w:szCs w:val="28"/>
        </w:rPr>
        <w:t>bản</w:t>
      </w:r>
      <w:proofErr w:type="spellEnd"/>
      <w:r w:rsidRPr="000E38D8">
        <w:rPr>
          <w:rFonts w:cs="Times New Roman"/>
          <w:sz w:val="28"/>
          <w:szCs w:val="28"/>
        </w:rPr>
        <w:t xml:space="preserve"> </w:t>
      </w:r>
      <w:proofErr w:type="spellStart"/>
      <w:r w:rsidRPr="000E38D8">
        <w:rPr>
          <w:rFonts w:cs="Times New Roman"/>
          <w:sz w:val="28"/>
          <w:szCs w:val="28"/>
        </w:rPr>
        <w:t>đề</w:t>
      </w:r>
      <w:proofErr w:type="spellEnd"/>
      <w:r w:rsidRPr="000E38D8">
        <w:rPr>
          <w:rFonts w:cs="Times New Roman"/>
          <w:sz w:val="28"/>
          <w:szCs w:val="28"/>
        </w:rPr>
        <w:t xml:space="preserve"> </w:t>
      </w:r>
      <w:proofErr w:type="spellStart"/>
      <w:r w:rsidRPr="000E38D8">
        <w:rPr>
          <w:rFonts w:cs="Times New Roman"/>
          <w:sz w:val="28"/>
          <w:szCs w:val="28"/>
        </w:rPr>
        <w:t>xuất</w:t>
      </w:r>
      <w:proofErr w:type="spellEnd"/>
      <w:r w:rsidRPr="000E38D8">
        <w:rPr>
          <w:rFonts w:cs="Times New Roman"/>
          <w:sz w:val="28"/>
          <w:szCs w:val="28"/>
        </w:rPr>
        <w:t xml:space="preserve"> </w:t>
      </w:r>
      <w:proofErr w:type="spellStart"/>
      <w:r w:rsidRPr="000E38D8">
        <w:rPr>
          <w:rFonts w:cs="Times New Roman"/>
          <w:sz w:val="28"/>
          <w:szCs w:val="28"/>
        </w:rPr>
        <w:t>thực</w:t>
      </w:r>
      <w:proofErr w:type="spellEnd"/>
      <w:r w:rsidRPr="000E38D8">
        <w:rPr>
          <w:rFonts w:cs="Times New Roman"/>
          <w:sz w:val="28"/>
          <w:szCs w:val="28"/>
        </w:rPr>
        <w:t xml:space="preserve"> </w:t>
      </w:r>
      <w:proofErr w:type="spellStart"/>
      <w:r w:rsidRPr="000E38D8">
        <w:rPr>
          <w:rFonts w:cs="Times New Roman"/>
          <w:sz w:val="28"/>
          <w:szCs w:val="28"/>
        </w:rPr>
        <w:t>hiện</w:t>
      </w:r>
      <w:proofErr w:type="spellEnd"/>
      <w:r w:rsidRPr="000E38D8">
        <w:rPr>
          <w:rFonts w:cs="Times New Roman"/>
          <w:sz w:val="28"/>
          <w:szCs w:val="28"/>
        </w:rPr>
        <w:t xml:space="preserve"> </w:t>
      </w:r>
      <w:proofErr w:type="spellStart"/>
      <w:r w:rsidRPr="000E38D8">
        <w:rPr>
          <w:rFonts w:cs="Times New Roman"/>
          <w:sz w:val="28"/>
          <w:szCs w:val="28"/>
        </w:rPr>
        <w:t>nạo</w:t>
      </w:r>
      <w:proofErr w:type="spellEnd"/>
      <w:r w:rsidRPr="000E38D8">
        <w:rPr>
          <w:rFonts w:cs="Times New Roman"/>
          <w:sz w:val="28"/>
          <w:szCs w:val="28"/>
        </w:rPr>
        <w:t xml:space="preserve"> </w:t>
      </w:r>
      <w:proofErr w:type="spellStart"/>
      <w:r w:rsidRPr="000E38D8">
        <w:rPr>
          <w:rFonts w:cs="Times New Roman"/>
          <w:sz w:val="28"/>
          <w:szCs w:val="28"/>
        </w:rPr>
        <w:t>vét</w:t>
      </w:r>
      <w:proofErr w:type="spellEnd"/>
      <w:r w:rsidRPr="000E38D8">
        <w:rPr>
          <w:rFonts w:cs="Times New Roman"/>
          <w:sz w:val="28"/>
          <w:szCs w:val="28"/>
        </w:rPr>
        <w:t xml:space="preserve"> </w:t>
      </w:r>
      <w:proofErr w:type="spellStart"/>
      <w:r w:rsidRPr="000E38D8">
        <w:rPr>
          <w:rFonts w:cs="Times New Roman"/>
          <w:sz w:val="28"/>
          <w:szCs w:val="28"/>
        </w:rPr>
        <w:t>đường</w:t>
      </w:r>
      <w:proofErr w:type="spellEnd"/>
      <w:r w:rsidRPr="000E38D8">
        <w:rPr>
          <w:rFonts w:cs="Times New Roman"/>
          <w:sz w:val="28"/>
          <w:szCs w:val="28"/>
        </w:rPr>
        <w:t xml:space="preserve"> </w:t>
      </w:r>
      <w:proofErr w:type="spellStart"/>
      <w:r w:rsidRPr="000E38D8">
        <w:rPr>
          <w:rFonts w:cs="Times New Roman"/>
          <w:sz w:val="28"/>
          <w:szCs w:val="28"/>
        </w:rPr>
        <w:t>thủy</w:t>
      </w:r>
      <w:proofErr w:type="spellEnd"/>
      <w:r w:rsidRPr="000E38D8">
        <w:rPr>
          <w:rFonts w:cs="Times New Roman"/>
          <w:sz w:val="28"/>
          <w:szCs w:val="28"/>
        </w:rPr>
        <w:t xml:space="preserve"> </w:t>
      </w:r>
      <w:proofErr w:type="spellStart"/>
      <w:r w:rsidRPr="000E38D8">
        <w:rPr>
          <w:rFonts w:cs="Times New Roman"/>
          <w:sz w:val="28"/>
          <w:szCs w:val="28"/>
        </w:rPr>
        <w:t>nội</w:t>
      </w:r>
      <w:proofErr w:type="spellEnd"/>
      <w:r w:rsidRPr="000E38D8">
        <w:rPr>
          <w:rFonts w:cs="Times New Roman"/>
          <w:sz w:val="28"/>
          <w:szCs w:val="28"/>
        </w:rPr>
        <w:t xml:space="preserve"> </w:t>
      </w:r>
      <w:proofErr w:type="spellStart"/>
      <w:r w:rsidRPr="000E38D8">
        <w:rPr>
          <w:rFonts w:cs="Times New Roman"/>
          <w:sz w:val="28"/>
          <w:szCs w:val="28"/>
        </w:rPr>
        <w:t>địa</w:t>
      </w:r>
      <w:proofErr w:type="spellEnd"/>
      <w:r w:rsidRPr="000E38D8">
        <w:rPr>
          <w:rFonts w:cs="Times New Roman"/>
          <w:sz w:val="28"/>
          <w:szCs w:val="28"/>
        </w:rPr>
        <w:t xml:space="preserve"> </w:t>
      </w:r>
      <w:proofErr w:type="spellStart"/>
      <w:r w:rsidRPr="000E38D8">
        <w:rPr>
          <w:rFonts w:cs="Times New Roman"/>
          <w:sz w:val="28"/>
          <w:szCs w:val="28"/>
        </w:rPr>
        <w:t>địa</w:t>
      </w:r>
      <w:proofErr w:type="spellEnd"/>
      <w:r w:rsidRPr="000E38D8">
        <w:rPr>
          <w:rFonts w:cs="Times New Roman"/>
          <w:sz w:val="28"/>
          <w:szCs w:val="28"/>
        </w:rPr>
        <w:t xml:space="preserve"> </w:t>
      </w:r>
      <w:proofErr w:type="spellStart"/>
      <w:r w:rsidRPr="000E38D8">
        <w:rPr>
          <w:rFonts w:cs="Times New Roman"/>
          <w:sz w:val="28"/>
          <w:szCs w:val="28"/>
        </w:rPr>
        <w:t>phương</w:t>
      </w:r>
      <w:proofErr w:type="spellEnd"/>
      <w:r w:rsidRPr="000E38D8">
        <w:rPr>
          <w:rFonts w:cs="Times New Roman"/>
          <w:sz w:val="28"/>
          <w:szCs w:val="28"/>
        </w:rPr>
        <w:t>.</w:t>
      </w:r>
    </w:p>
    <w:p w14:paraId="2CB4C4CC" w14:textId="77777777" w:rsidR="00EC7215" w:rsidRPr="000E38D8" w:rsidRDefault="00EC7215" w:rsidP="00EC7215">
      <w:pPr>
        <w:shd w:val="clear" w:color="auto" w:fill="FFFFFF"/>
        <w:spacing w:after="0"/>
        <w:rPr>
          <w:rFonts w:eastAsia="Times New Roman" w:cs="Times New Roman"/>
          <w:sz w:val="28"/>
          <w:szCs w:val="28"/>
        </w:rPr>
      </w:pPr>
      <w:r w:rsidRPr="000E38D8">
        <w:rPr>
          <w:rFonts w:eastAsia="Times New Roman" w:cs="Times New Roman"/>
          <w:sz w:val="28"/>
          <w:szCs w:val="28"/>
        </w:rPr>
        <w:t xml:space="preserve">b) </w:t>
      </w:r>
      <w:proofErr w:type="spellStart"/>
      <w:r w:rsidRPr="000E38D8">
        <w:rPr>
          <w:rFonts w:eastAsia="Times New Roman" w:cs="Times New Roman"/>
          <w:sz w:val="28"/>
          <w:szCs w:val="28"/>
        </w:rPr>
        <w:t>Số</w:t>
      </w:r>
      <w:proofErr w:type="spellEnd"/>
      <w:r w:rsidRPr="000E38D8">
        <w:rPr>
          <w:rFonts w:eastAsia="Times New Roman" w:cs="Times New Roman"/>
          <w:sz w:val="28"/>
          <w:szCs w:val="28"/>
        </w:rPr>
        <w:t xml:space="preserve"> </w:t>
      </w:r>
      <w:proofErr w:type="spellStart"/>
      <w:r w:rsidRPr="000E38D8">
        <w:rPr>
          <w:rFonts w:eastAsia="Times New Roman" w:cs="Times New Roman"/>
          <w:sz w:val="28"/>
          <w:szCs w:val="28"/>
        </w:rPr>
        <w:t>lượng</w:t>
      </w:r>
      <w:proofErr w:type="spellEnd"/>
      <w:r w:rsidRPr="000E38D8">
        <w:rPr>
          <w:rFonts w:eastAsia="Times New Roman" w:cs="Times New Roman"/>
          <w:sz w:val="28"/>
          <w:szCs w:val="28"/>
        </w:rPr>
        <w:t xml:space="preserve"> </w:t>
      </w:r>
      <w:proofErr w:type="spellStart"/>
      <w:r w:rsidRPr="000E38D8">
        <w:rPr>
          <w:rFonts w:eastAsia="Times New Roman" w:cs="Times New Roman"/>
          <w:sz w:val="28"/>
          <w:szCs w:val="28"/>
        </w:rPr>
        <w:t>hồ</w:t>
      </w:r>
      <w:proofErr w:type="spellEnd"/>
      <w:r w:rsidRPr="000E38D8">
        <w:rPr>
          <w:rFonts w:eastAsia="Times New Roman" w:cs="Times New Roman"/>
          <w:sz w:val="28"/>
          <w:szCs w:val="28"/>
        </w:rPr>
        <w:t xml:space="preserve"> </w:t>
      </w:r>
      <w:proofErr w:type="spellStart"/>
      <w:r w:rsidRPr="000E38D8">
        <w:rPr>
          <w:rFonts w:eastAsia="Times New Roman" w:cs="Times New Roman"/>
          <w:sz w:val="28"/>
          <w:szCs w:val="28"/>
        </w:rPr>
        <w:t>sơ</w:t>
      </w:r>
      <w:proofErr w:type="spellEnd"/>
      <w:r w:rsidRPr="000E38D8">
        <w:rPr>
          <w:rFonts w:eastAsia="Times New Roman" w:cs="Times New Roman"/>
          <w:sz w:val="28"/>
          <w:szCs w:val="28"/>
        </w:rPr>
        <w:t xml:space="preserve">: 01 </w:t>
      </w:r>
      <w:proofErr w:type="spellStart"/>
      <w:r w:rsidRPr="000E38D8">
        <w:rPr>
          <w:rFonts w:eastAsia="Times New Roman" w:cs="Times New Roman"/>
          <w:sz w:val="28"/>
          <w:szCs w:val="28"/>
        </w:rPr>
        <w:t>bộ</w:t>
      </w:r>
      <w:proofErr w:type="spellEnd"/>
      <w:r w:rsidRPr="000E38D8">
        <w:rPr>
          <w:rFonts w:eastAsia="Times New Roman" w:cs="Times New Roman"/>
          <w:sz w:val="28"/>
          <w:szCs w:val="28"/>
        </w:rPr>
        <w:t>.</w:t>
      </w:r>
    </w:p>
    <w:p w14:paraId="2DEE9C47" w14:textId="77777777" w:rsidR="00EC7215" w:rsidRPr="000E38D8" w:rsidRDefault="00EC7215" w:rsidP="00EC7215">
      <w:pPr>
        <w:shd w:val="clear" w:color="auto" w:fill="FFFFFF"/>
        <w:spacing w:after="0"/>
        <w:rPr>
          <w:rFonts w:eastAsia="Times New Roman" w:cs="Times New Roman"/>
          <w:sz w:val="28"/>
          <w:szCs w:val="28"/>
        </w:rPr>
      </w:pPr>
      <w:r w:rsidRPr="000E38D8">
        <w:rPr>
          <w:rFonts w:eastAsia="Times New Roman" w:cs="Times New Roman"/>
          <w:b/>
          <w:bCs/>
          <w:sz w:val="28"/>
          <w:szCs w:val="28"/>
        </w:rPr>
        <w:t xml:space="preserve">2.4. </w:t>
      </w:r>
      <w:proofErr w:type="spellStart"/>
      <w:r w:rsidRPr="000E38D8">
        <w:rPr>
          <w:rFonts w:eastAsia="Times New Roman" w:cs="Times New Roman"/>
          <w:b/>
          <w:bCs/>
          <w:sz w:val="28"/>
          <w:szCs w:val="28"/>
        </w:rPr>
        <w:t>Thời</w:t>
      </w:r>
      <w:proofErr w:type="spellEnd"/>
      <w:r w:rsidRPr="000E38D8">
        <w:rPr>
          <w:rFonts w:eastAsia="Times New Roman" w:cs="Times New Roman"/>
          <w:b/>
          <w:bCs/>
          <w:sz w:val="28"/>
          <w:szCs w:val="28"/>
        </w:rPr>
        <w:t xml:space="preserve"> </w:t>
      </w:r>
      <w:proofErr w:type="spellStart"/>
      <w:r w:rsidRPr="000E38D8">
        <w:rPr>
          <w:rFonts w:eastAsia="Times New Roman" w:cs="Times New Roman"/>
          <w:b/>
          <w:bCs/>
          <w:sz w:val="28"/>
          <w:szCs w:val="28"/>
        </w:rPr>
        <w:t>hạn</w:t>
      </w:r>
      <w:proofErr w:type="spellEnd"/>
      <w:r w:rsidRPr="000E38D8">
        <w:rPr>
          <w:rFonts w:eastAsia="Times New Roman" w:cs="Times New Roman"/>
          <w:b/>
          <w:bCs/>
          <w:sz w:val="28"/>
          <w:szCs w:val="28"/>
        </w:rPr>
        <w:t xml:space="preserve"> </w:t>
      </w:r>
      <w:proofErr w:type="spellStart"/>
      <w:r w:rsidRPr="000E38D8">
        <w:rPr>
          <w:rFonts w:eastAsia="Times New Roman" w:cs="Times New Roman"/>
          <w:b/>
          <w:bCs/>
          <w:sz w:val="28"/>
          <w:szCs w:val="28"/>
        </w:rPr>
        <w:t>giải</w:t>
      </w:r>
      <w:proofErr w:type="spellEnd"/>
      <w:r w:rsidRPr="000E38D8">
        <w:rPr>
          <w:rFonts w:eastAsia="Times New Roman" w:cs="Times New Roman"/>
          <w:b/>
          <w:bCs/>
          <w:sz w:val="28"/>
          <w:szCs w:val="28"/>
        </w:rPr>
        <w:t xml:space="preserve"> </w:t>
      </w:r>
      <w:proofErr w:type="spellStart"/>
      <w:r w:rsidRPr="000E38D8">
        <w:rPr>
          <w:rFonts w:eastAsia="Times New Roman" w:cs="Times New Roman"/>
          <w:b/>
          <w:bCs/>
          <w:sz w:val="28"/>
          <w:szCs w:val="28"/>
        </w:rPr>
        <w:t>quyết</w:t>
      </w:r>
      <w:proofErr w:type="spellEnd"/>
      <w:r w:rsidRPr="000E38D8">
        <w:rPr>
          <w:rFonts w:eastAsia="Times New Roman" w:cs="Times New Roman"/>
          <w:b/>
          <w:bCs/>
          <w:sz w:val="28"/>
          <w:szCs w:val="28"/>
        </w:rPr>
        <w:t>:</w:t>
      </w:r>
    </w:p>
    <w:p w14:paraId="35EE2549" w14:textId="77777777" w:rsidR="00EC7215" w:rsidRPr="000E38D8" w:rsidRDefault="00EC7215" w:rsidP="00EC7215">
      <w:pPr>
        <w:shd w:val="clear" w:color="auto" w:fill="FFFFFF"/>
        <w:spacing w:after="0"/>
        <w:rPr>
          <w:rFonts w:eastAsia="Times New Roman" w:cs="Times New Roman"/>
          <w:sz w:val="28"/>
          <w:szCs w:val="28"/>
          <w:lang w:val="vi-VN"/>
        </w:rPr>
      </w:pPr>
      <w:r w:rsidRPr="000E38D8">
        <w:rPr>
          <w:rFonts w:cs="Times New Roman"/>
          <w:spacing w:val="-2"/>
          <w:sz w:val="28"/>
          <w:szCs w:val="28"/>
        </w:rPr>
        <w:t>T</w:t>
      </w:r>
      <w:r w:rsidRPr="000E38D8">
        <w:rPr>
          <w:rFonts w:cs="Times New Roman"/>
          <w:spacing w:val="-2"/>
          <w:sz w:val="28"/>
          <w:szCs w:val="28"/>
          <w:lang w:val="vi-VN"/>
        </w:rPr>
        <w:t>rong vòng 15 (mười lăm) ngày kể từ ngày nhận được văn bản đề xuất của tổ chức</w:t>
      </w:r>
      <w:r w:rsidRPr="000E38D8">
        <w:rPr>
          <w:rFonts w:cs="Times New Roman"/>
          <w:spacing w:val="-2"/>
          <w:sz w:val="28"/>
          <w:szCs w:val="28"/>
        </w:rPr>
        <w:t xml:space="preserve">, </w:t>
      </w:r>
      <w:r w:rsidRPr="000E38D8">
        <w:rPr>
          <w:rFonts w:cs="Times New Roman"/>
          <w:spacing w:val="-2"/>
          <w:sz w:val="28"/>
          <w:szCs w:val="28"/>
          <w:lang w:val="vi-VN"/>
        </w:rPr>
        <w:t xml:space="preserve">doanh nghiệp. </w:t>
      </w:r>
    </w:p>
    <w:p w14:paraId="0C194507" w14:textId="77777777" w:rsidR="00EC7215" w:rsidRPr="000E38D8" w:rsidRDefault="00EC7215" w:rsidP="00EC7215">
      <w:pPr>
        <w:shd w:val="clear" w:color="auto" w:fill="FFFFFF"/>
        <w:spacing w:after="0"/>
        <w:rPr>
          <w:rFonts w:eastAsia="Times New Roman" w:cs="Times New Roman"/>
          <w:sz w:val="28"/>
          <w:szCs w:val="28"/>
          <w:lang w:val="vi-VN"/>
        </w:rPr>
      </w:pPr>
      <w:r w:rsidRPr="000E38D8">
        <w:rPr>
          <w:rFonts w:eastAsia="Times New Roman" w:cs="Times New Roman"/>
          <w:b/>
          <w:bCs/>
          <w:sz w:val="28"/>
          <w:szCs w:val="28"/>
          <w:lang w:val="vi-VN"/>
        </w:rPr>
        <w:t>2.5. Đối tượng thực hiện thủ tục hành chính</w:t>
      </w:r>
      <w:r w:rsidRPr="000E38D8">
        <w:rPr>
          <w:rFonts w:eastAsia="Times New Roman" w:cs="Times New Roman"/>
          <w:sz w:val="28"/>
          <w:szCs w:val="28"/>
          <w:lang w:val="vi-VN"/>
        </w:rPr>
        <w:t>: Tổ chức, cá nhân.</w:t>
      </w:r>
    </w:p>
    <w:p w14:paraId="4079D969" w14:textId="77777777" w:rsidR="00EC7215" w:rsidRPr="000E38D8" w:rsidRDefault="00EC7215" w:rsidP="00EC7215">
      <w:pPr>
        <w:shd w:val="clear" w:color="auto" w:fill="FFFFFF"/>
        <w:spacing w:after="0"/>
        <w:rPr>
          <w:rFonts w:eastAsia="Times New Roman" w:cs="Times New Roman"/>
          <w:sz w:val="28"/>
          <w:szCs w:val="28"/>
          <w:lang w:val="vi-VN"/>
        </w:rPr>
      </w:pPr>
      <w:r w:rsidRPr="000E38D8">
        <w:rPr>
          <w:rFonts w:eastAsia="Times New Roman" w:cs="Times New Roman"/>
          <w:b/>
          <w:bCs/>
          <w:sz w:val="28"/>
          <w:szCs w:val="28"/>
          <w:lang w:val="vi-VN"/>
        </w:rPr>
        <w:t>2.6. Cơ quan thực hiện thủ tục hành chính:</w:t>
      </w:r>
    </w:p>
    <w:p w14:paraId="1D967002" w14:textId="77777777" w:rsidR="00EC7215" w:rsidRPr="000E38D8" w:rsidRDefault="00EC7215" w:rsidP="00EC7215">
      <w:pPr>
        <w:shd w:val="clear" w:color="auto" w:fill="FFFFFF"/>
        <w:spacing w:after="0"/>
        <w:rPr>
          <w:rFonts w:eastAsia="Times New Roman" w:cs="Times New Roman"/>
          <w:sz w:val="28"/>
          <w:szCs w:val="28"/>
          <w:lang w:val="vi-VN"/>
        </w:rPr>
      </w:pPr>
      <w:r w:rsidRPr="000E38D8">
        <w:rPr>
          <w:rFonts w:eastAsia="Times New Roman" w:cs="Times New Roman"/>
          <w:sz w:val="28"/>
          <w:szCs w:val="28"/>
          <w:lang w:val="vi-VN"/>
        </w:rPr>
        <w:t xml:space="preserve">a) Cơ quan có thẩm quyền quyết định: </w:t>
      </w:r>
      <w:r w:rsidRPr="000E38D8">
        <w:rPr>
          <w:rFonts w:cs="Times New Roman"/>
          <w:sz w:val="28"/>
          <w:szCs w:val="28"/>
          <w:lang w:val="vi-VN"/>
        </w:rPr>
        <w:t>Ủy ban nhân dân cấp tỉnh</w:t>
      </w:r>
      <w:r w:rsidRPr="000E38D8">
        <w:rPr>
          <w:rFonts w:eastAsia="Times New Roman" w:cs="Times New Roman"/>
          <w:sz w:val="28"/>
          <w:szCs w:val="28"/>
          <w:lang w:val="vi-VN"/>
        </w:rPr>
        <w:t>;</w:t>
      </w:r>
    </w:p>
    <w:p w14:paraId="2F53AE8E" w14:textId="77777777" w:rsidR="00EC7215" w:rsidRPr="000E38D8" w:rsidRDefault="00EC7215" w:rsidP="00EC7215">
      <w:pPr>
        <w:shd w:val="clear" w:color="auto" w:fill="FFFFFF"/>
        <w:spacing w:after="0"/>
        <w:rPr>
          <w:rFonts w:eastAsia="Times New Roman" w:cs="Times New Roman"/>
          <w:sz w:val="28"/>
          <w:szCs w:val="28"/>
          <w:lang w:val="vi-VN"/>
        </w:rPr>
      </w:pPr>
      <w:r w:rsidRPr="000E38D8">
        <w:rPr>
          <w:rFonts w:eastAsia="Times New Roman" w:cs="Times New Roman"/>
          <w:sz w:val="28"/>
          <w:szCs w:val="28"/>
          <w:lang w:val="vi-VN"/>
        </w:rPr>
        <w:t>b) Cơ quan hoặc người có thẩm quyền được ủy quyền hoặc phân cấp thực hiện: Không có;</w:t>
      </w:r>
    </w:p>
    <w:p w14:paraId="385C4F69" w14:textId="77777777" w:rsidR="00EC7215" w:rsidRPr="000E38D8" w:rsidRDefault="00EC7215" w:rsidP="00EC7215">
      <w:pPr>
        <w:shd w:val="clear" w:color="auto" w:fill="FFFFFF"/>
        <w:spacing w:after="0"/>
        <w:rPr>
          <w:rFonts w:eastAsia="Times New Roman" w:cs="Times New Roman"/>
          <w:sz w:val="28"/>
          <w:szCs w:val="28"/>
          <w:lang w:val="vi-VN"/>
        </w:rPr>
      </w:pPr>
      <w:r w:rsidRPr="000E38D8">
        <w:rPr>
          <w:rFonts w:eastAsia="Times New Roman" w:cs="Times New Roman"/>
          <w:sz w:val="28"/>
          <w:szCs w:val="28"/>
          <w:lang w:val="vi-VN"/>
        </w:rPr>
        <w:t xml:space="preserve">c) Cơ quan trực tiếp thực hiện thủ tục hành chính: </w:t>
      </w:r>
      <w:r w:rsidRPr="000E38D8">
        <w:rPr>
          <w:rFonts w:cs="Times New Roman"/>
          <w:sz w:val="28"/>
          <w:szCs w:val="28"/>
          <w:lang w:val="vi-VN"/>
        </w:rPr>
        <w:t>Ủy ban nhân dân cấp tỉnh</w:t>
      </w:r>
      <w:r w:rsidRPr="000E38D8">
        <w:rPr>
          <w:rFonts w:eastAsia="Times New Roman" w:cs="Times New Roman"/>
          <w:sz w:val="28"/>
          <w:szCs w:val="28"/>
          <w:lang w:val="vi-VN"/>
        </w:rPr>
        <w:t>;</w:t>
      </w:r>
    </w:p>
    <w:p w14:paraId="485F301B" w14:textId="77777777" w:rsidR="00EC7215" w:rsidRPr="000E38D8" w:rsidRDefault="00EC7215" w:rsidP="00EC7215">
      <w:pPr>
        <w:shd w:val="clear" w:color="auto" w:fill="FFFFFF"/>
        <w:spacing w:after="0"/>
        <w:rPr>
          <w:rFonts w:eastAsia="Times New Roman" w:cs="Times New Roman"/>
          <w:sz w:val="28"/>
          <w:szCs w:val="28"/>
          <w:lang w:val="vi-VN"/>
        </w:rPr>
      </w:pPr>
      <w:r w:rsidRPr="000E38D8">
        <w:rPr>
          <w:rFonts w:eastAsia="Times New Roman" w:cs="Times New Roman"/>
          <w:sz w:val="28"/>
          <w:szCs w:val="28"/>
          <w:lang w:val="vi-VN"/>
        </w:rPr>
        <w:t xml:space="preserve">d) Cơ quan phối hợp: </w:t>
      </w:r>
      <w:r w:rsidRPr="000E38D8">
        <w:rPr>
          <w:rFonts w:cs="Times New Roman"/>
          <w:sz w:val="28"/>
          <w:szCs w:val="28"/>
          <w:lang w:val="vi-VN"/>
        </w:rPr>
        <w:t>Không có.</w:t>
      </w:r>
    </w:p>
    <w:p w14:paraId="06C56829" w14:textId="77777777" w:rsidR="00EC7215" w:rsidRPr="000E38D8" w:rsidRDefault="00EC7215" w:rsidP="00EC7215">
      <w:pPr>
        <w:shd w:val="clear" w:color="auto" w:fill="FFFFFF"/>
        <w:spacing w:after="0"/>
        <w:rPr>
          <w:rFonts w:eastAsia="Times New Roman" w:cs="Times New Roman"/>
          <w:sz w:val="28"/>
          <w:szCs w:val="28"/>
          <w:lang w:val="vi-VN"/>
        </w:rPr>
      </w:pPr>
      <w:r w:rsidRPr="000E38D8">
        <w:rPr>
          <w:rFonts w:eastAsia="Times New Roman" w:cs="Times New Roman"/>
          <w:b/>
          <w:bCs/>
          <w:sz w:val="28"/>
          <w:szCs w:val="28"/>
          <w:lang w:val="vi-VN"/>
        </w:rPr>
        <w:t>2.7. Kết quả của việc thực hiện thủ tục hành chính:</w:t>
      </w:r>
    </w:p>
    <w:p w14:paraId="5E399308" w14:textId="77777777" w:rsidR="00EC7215" w:rsidRPr="000E38D8" w:rsidRDefault="00EC7215" w:rsidP="00EC7215">
      <w:pPr>
        <w:shd w:val="clear" w:color="auto" w:fill="FFFFFF"/>
        <w:spacing w:after="0"/>
        <w:rPr>
          <w:rFonts w:eastAsia="Times New Roman" w:cs="Times New Roman"/>
          <w:sz w:val="28"/>
          <w:szCs w:val="28"/>
          <w:lang w:val="vi-VN"/>
        </w:rPr>
      </w:pPr>
      <w:r w:rsidRPr="000E38D8">
        <w:rPr>
          <w:rFonts w:eastAsia="Times New Roman" w:cs="Times New Roman"/>
          <w:sz w:val="28"/>
          <w:szCs w:val="28"/>
          <w:lang w:val="vi-VN"/>
        </w:rPr>
        <w:t>Văn bản chấp thuận.</w:t>
      </w:r>
    </w:p>
    <w:p w14:paraId="61CA8534" w14:textId="77777777" w:rsidR="00EC7215" w:rsidRPr="000E38D8" w:rsidRDefault="00EC7215" w:rsidP="00EC7215">
      <w:pPr>
        <w:shd w:val="clear" w:color="auto" w:fill="FFFFFF"/>
        <w:spacing w:after="0"/>
        <w:rPr>
          <w:rFonts w:eastAsia="Times New Roman" w:cs="Times New Roman"/>
          <w:sz w:val="28"/>
          <w:szCs w:val="28"/>
          <w:lang w:val="vi-VN"/>
        </w:rPr>
      </w:pPr>
      <w:r w:rsidRPr="000E38D8">
        <w:rPr>
          <w:rFonts w:eastAsia="Times New Roman" w:cs="Times New Roman"/>
          <w:b/>
          <w:bCs/>
          <w:sz w:val="28"/>
          <w:szCs w:val="28"/>
          <w:lang w:val="vi-VN"/>
        </w:rPr>
        <w:t>2.8. Phí, lệ phí</w:t>
      </w:r>
      <w:r w:rsidRPr="000E38D8">
        <w:rPr>
          <w:rFonts w:eastAsia="Times New Roman" w:cs="Times New Roman"/>
          <w:sz w:val="28"/>
          <w:szCs w:val="28"/>
          <w:lang w:val="vi-VN"/>
        </w:rPr>
        <w:t>: Không có.                                                                         </w:t>
      </w:r>
    </w:p>
    <w:p w14:paraId="3164F9ED" w14:textId="77777777" w:rsidR="00EC7215" w:rsidRPr="000E38D8" w:rsidRDefault="00EC7215" w:rsidP="00EC7215">
      <w:pPr>
        <w:shd w:val="clear" w:color="auto" w:fill="FFFFFF"/>
        <w:spacing w:after="0"/>
        <w:rPr>
          <w:rFonts w:eastAsia="Times New Roman" w:cs="Times New Roman"/>
          <w:sz w:val="28"/>
          <w:szCs w:val="28"/>
          <w:lang w:val="vi-VN"/>
        </w:rPr>
      </w:pPr>
      <w:r w:rsidRPr="000E38D8">
        <w:rPr>
          <w:rFonts w:eastAsia="Times New Roman" w:cs="Times New Roman"/>
          <w:b/>
          <w:bCs/>
          <w:sz w:val="28"/>
          <w:szCs w:val="28"/>
          <w:lang w:val="vi-VN"/>
        </w:rPr>
        <w:t>2.9. Tên mẫu đơn, mẫu tờ khai hành chính:</w:t>
      </w:r>
    </w:p>
    <w:p w14:paraId="09D4D15E" w14:textId="77777777" w:rsidR="00EC7215" w:rsidRPr="000E38D8" w:rsidRDefault="00EC7215" w:rsidP="00EC7215">
      <w:pPr>
        <w:widowControl w:val="0"/>
        <w:spacing w:after="0" w:line="240" w:lineRule="auto"/>
        <w:rPr>
          <w:rFonts w:cs="Times New Roman"/>
          <w:sz w:val="28"/>
          <w:szCs w:val="28"/>
          <w:lang w:val="vi-VN"/>
        </w:rPr>
      </w:pPr>
      <w:r w:rsidRPr="000E38D8">
        <w:rPr>
          <w:rFonts w:cs="Times New Roman"/>
          <w:sz w:val="28"/>
          <w:szCs w:val="28"/>
          <w:lang w:val="vi-VN"/>
        </w:rPr>
        <w:t xml:space="preserve">Văn bản đề xuất thực hiện nạo vét đường thủy nội địa địa phương </w:t>
      </w:r>
    </w:p>
    <w:p w14:paraId="4470B593" w14:textId="77777777" w:rsidR="00EC7215" w:rsidRPr="000E38D8" w:rsidRDefault="00EC7215" w:rsidP="00EC7215">
      <w:pPr>
        <w:shd w:val="clear" w:color="auto" w:fill="FFFFFF"/>
        <w:spacing w:after="0"/>
        <w:rPr>
          <w:rFonts w:eastAsia="Times New Roman" w:cs="Times New Roman"/>
          <w:sz w:val="28"/>
          <w:szCs w:val="28"/>
          <w:lang w:val="vi-VN"/>
        </w:rPr>
      </w:pPr>
      <w:r w:rsidRPr="000E38D8">
        <w:rPr>
          <w:rFonts w:eastAsia="Times New Roman" w:cs="Times New Roman"/>
          <w:b/>
          <w:bCs/>
          <w:sz w:val="28"/>
          <w:szCs w:val="28"/>
          <w:lang w:val="vi-VN"/>
        </w:rPr>
        <w:lastRenderedPageBreak/>
        <w:t>2.10. Yêu cầu hoặc điều kiện thực hiện TTHC</w:t>
      </w:r>
      <w:r w:rsidRPr="000E38D8">
        <w:rPr>
          <w:rFonts w:eastAsia="Times New Roman" w:cs="Times New Roman"/>
          <w:sz w:val="28"/>
          <w:szCs w:val="28"/>
          <w:lang w:val="vi-VN"/>
        </w:rPr>
        <w:t>: Không có.</w:t>
      </w:r>
    </w:p>
    <w:p w14:paraId="32F2AB9C" w14:textId="77777777" w:rsidR="00EC7215" w:rsidRPr="000E38D8" w:rsidRDefault="00EC7215" w:rsidP="00EC7215">
      <w:pPr>
        <w:shd w:val="clear" w:color="auto" w:fill="FFFFFF"/>
        <w:spacing w:after="0"/>
        <w:rPr>
          <w:rFonts w:eastAsia="Times New Roman" w:cs="Times New Roman"/>
          <w:sz w:val="28"/>
          <w:szCs w:val="28"/>
          <w:lang w:val="vi-VN"/>
        </w:rPr>
      </w:pPr>
      <w:r w:rsidRPr="000E38D8">
        <w:rPr>
          <w:rFonts w:eastAsia="Times New Roman" w:cs="Times New Roman"/>
          <w:b/>
          <w:bCs/>
          <w:sz w:val="28"/>
          <w:szCs w:val="28"/>
          <w:lang w:val="vi-VN"/>
        </w:rPr>
        <w:t>2.11. Căn cứ pháp lý của thủ tục hành chính</w:t>
      </w:r>
      <w:r w:rsidRPr="000E38D8">
        <w:rPr>
          <w:rFonts w:eastAsia="Times New Roman" w:cs="Times New Roman"/>
          <w:sz w:val="28"/>
          <w:szCs w:val="28"/>
          <w:lang w:val="vi-VN"/>
        </w:rPr>
        <w:t>:</w:t>
      </w:r>
    </w:p>
    <w:p w14:paraId="22AE4608" w14:textId="77777777" w:rsidR="00EC7215" w:rsidRPr="000E38D8" w:rsidRDefault="00EC7215" w:rsidP="00EC7215">
      <w:pPr>
        <w:shd w:val="clear" w:color="auto" w:fill="FFFFFF"/>
        <w:spacing w:after="0"/>
        <w:rPr>
          <w:rFonts w:eastAsia="Times New Roman" w:cs="Times New Roman"/>
          <w:sz w:val="28"/>
          <w:szCs w:val="28"/>
          <w:lang w:val="vi-VN"/>
        </w:rPr>
      </w:pPr>
      <w:r w:rsidRPr="000E38D8">
        <w:rPr>
          <w:rFonts w:eastAsia="Times New Roman" w:cs="Times New Roman"/>
          <w:sz w:val="28"/>
          <w:szCs w:val="28"/>
          <w:lang w:val="vi-VN"/>
        </w:rPr>
        <w:t xml:space="preserve">- </w:t>
      </w:r>
      <w:r w:rsidRPr="000E38D8">
        <w:rPr>
          <w:rFonts w:cs="Times New Roman"/>
          <w:sz w:val="28"/>
          <w:szCs w:val="28"/>
          <w:lang w:val="vi-VN"/>
        </w:rPr>
        <w:t>Bộ luật Hàng hải Việt Nam ngày 25 tháng 11 năm 2015;</w:t>
      </w:r>
    </w:p>
    <w:p w14:paraId="12C169E4" w14:textId="77777777" w:rsidR="00EC7215" w:rsidRPr="000E38D8" w:rsidRDefault="00EC7215" w:rsidP="00EC7215">
      <w:pPr>
        <w:spacing w:after="0"/>
        <w:rPr>
          <w:rFonts w:cs="Times New Roman"/>
          <w:sz w:val="28"/>
          <w:szCs w:val="28"/>
          <w:lang w:val="vi-VN"/>
        </w:rPr>
      </w:pPr>
      <w:r w:rsidRPr="000E38D8">
        <w:rPr>
          <w:rFonts w:cs="Times New Roman"/>
          <w:sz w:val="28"/>
          <w:szCs w:val="28"/>
          <w:lang w:val="vi-VN"/>
        </w:rPr>
        <w:t>- Luật Giao thông đường thủy nội địa ngày 15 tháng 6 năm 2004; Luật sửa đổi, bổ sung một số điều của Luật Giao thông đường thủy nội địa ngày 17 tháng 6 năm 2014;</w:t>
      </w:r>
    </w:p>
    <w:p w14:paraId="21080029" w14:textId="77777777" w:rsidR="00EC7215" w:rsidRPr="000E38D8" w:rsidRDefault="00EC7215" w:rsidP="00EC7215">
      <w:pPr>
        <w:shd w:val="clear" w:color="auto" w:fill="FFFFFF"/>
        <w:spacing w:after="0"/>
        <w:rPr>
          <w:rFonts w:eastAsia="Times New Roman" w:cs="Times New Roman"/>
          <w:sz w:val="28"/>
          <w:szCs w:val="28"/>
          <w:lang w:val="vi-VN"/>
        </w:rPr>
      </w:pPr>
      <w:r w:rsidRPr="000E38D8">
        <w:rPr>
          <w:rFonts w:eastAsia="Times New Roman" w:cs="Times New Roman"/>
          <w:sz w:val="28"/>
          <w:szCs w:val="28"/>
          <w:lang w:val="pt-BR"/>
        </w:rPr>
        <w:t xml:space="preserve">- Nghị định số 57/2024/NĐ-CP ngày 20/5/2024 của Chính phủ quy định </w:t>
      </w:r>
      <w:r w:rsidRPr="000E38D8">
        <w:rPr>
          <w:rFonts w:eastAsia="Times New Roman" w:cs="Times New Roman"/>
          <w:sz w:val="28"/>
          <w:szCs w:val="28"/>
          <w:lang w:val="vi-VN"/>
        </w:rPr>
        <w:t>về quản lý hoạt động nạo vét trong vùng nước cảng biển và vùng nước đường thủy nội địa.</w:t>
      </w:r>
    </w:p>
    <w:p w14:paraId="4AFADE70" w14:textId="77777777" w:rsidR="00EC7215" w:rsidRPr="000E38D8" w:rsidRDefault="00EC7215" w:rsidP="00EC7215">
      <w:pPr>
        <w:shd w:val="clear" w:color="auto" w:fill="FFFFFF"/>
        <w:spacing w:after="0"/>
        <w:rPr>
          <w:rFonts w:eastAsia="Times New Roman" w:cs="Times New Roman"/>
          <w:sz w:val="28"/>
          <w:szCs w:val="28"/>
          <w:lang w:val="vi-VN"/>
        </w:rPr>
      </w:pPr>
      <w:r w:rsidRPr="000E38D8">
        <w:rPr>
          <w:rFonts w:eastAsia="Times New Roman" w:cs="Times New Roman"/>
          <w:sz w:val="28"/>
          <w:szCs w:val="28"/>
          <w:lang w:val="vi-VN"/>
        </w:rPr>
        <w:br w:type="page"/>
      </w:r>
    </w:p>
    <w:p w14:paraId="15345BB6" w14:textId="77777777" w:rsidR="00EC7215" w:rsidRPr="000E38D8" w:rsidRDefault="00EC7215" w:rsidP="00EC7215">
      <w:pPr>
        <w:shd w:val="clear" w:color="auto" w:fill="FFFFFF"/>
        <w:spacing w:after="0"/>
        <w:rPr>
          <w:rFonts w:eastAsia="Times New Roman" w:cs="Times New Roman"/>
          <w:b/>
          <w:sz w:val="28"/>
          <w:szCs w:val="26"/>
          <w:lang w:val="vi-VN"/>
        </w:rPr>
      </w:pPr>
      <w:r w:rsidRPr="000E38D8">
        <w:rPr>
          <w:rFonts w:eastAsia="Times New Roman" w:cs="Times New Roman"/>
          <w:b/>
          <w:sz w:val="28"/>
          <w:szCs w:val="26"/>
          <w:lang w:val="vi-VN"/>
        </w:rPr>
        <w:lastRenderedPageBreak/>
        <w:t>Mẫu Văn bản đề xuất thực hiện nạo vét đường thủy nội địa địa phương:</w:t>
      </w:r>
    </w:p>
    <w:p w14:paraId="14AF139C" w14:textId="77777777" w:rsidR="00EC7215" w:rsidRPr="000E38D8" w:rsidRDefault="00EC7215" w:rsidP="00EC7215">
      <w:pPr>
        <w:shd w:val="clear" w:color="auto" w:fill="FFFFFF"/>
        <w:spacing w:after="0"/>
        <w:rPr>
          <w:rFonts w:eastAsia="Times New Roman" w:cs="Times New Roman"/>
          <w:sz w:val="28"/>
          <w:szCs w:val="26"/>
          <w:lang w:val="vi-VN"/>
        </w:rPr>
      </w:pPr>
    </w:p>
    <w:tbl>
      <w:tblPr>
        <w:tblW w:w="9781" w:type="dxa"/>
        <w:jc w:val="center"/>
        <w:tblLayout w:type="fixed"/>
        <w:tblLook w:val="0000" w:firstRow="0" w:lastRow="0" w:firstColumn="0" w:lastColumn="0" w:noHBand="0" w:noVBand="0"/>
      </w:tblPr>
      <w:tblGrid>
        <w:gridCol w:w="4111"/>
        <w:gridCol w:w="5670"/>
      </w:tblGrid>
      <w:tr w:rsidR="000E38D8" w:rsidRPr="000E38D8" w14:paraId="72F4AC5E" w14:textId="77777777" w:rsidTr="009872C2">
        <w:trPr>
          <w:trHeight w:val="2145"/>
          <w:jc w:val="center"/>
        </w:trPr>
        <w:tc>
          <w:tcPr>
            <w:tcW w:w="4111" w:type="dxa"/>
            <w:shd w:val="clear" w:color="auto" w:fill="auto"/>
          </w:tcPr>
          <w:p w14:paraId="1B900DE2" w14:textId="77777777" w:rsidR="00EC7215" w:rsidRPr="000E38D8" w:rsidRDefault="00EC7215" w:rsidP="00EC7215">
            <w:pPr>
              <w:widowControl w:val="0"/>
              <w:spacing w:after="0" w:line="240" w:lineRule="auto"/>
              <w:jc w:val="center"/>
              <w:rPr>
                <w:rFonts w:cs="Times New Roman"/>
                <w:szCs w:val="26"/>
                <w:lang w:val="vi-VN"/>
              </w:rPr>
            </w:pPr>
            <w:r w:rsidRPr="000E38D8">
              <w:rPr>
                <w:rFonts w:cs="Times New Roman"/>
                <w:szCs w:val="26"/>
                <w:lang w:val="vi-VN"/>
              </w:rPr>
              <w:t>….(1)…</w:t>
            </w:r>
          </w:p>
          <w:p w14:paraId="00715226" w14:textId="77777777" w:rsidR="00EC7215" w:rsidRPr="000E38D8" w:rsidRDefault="00EC7215" w:rsidP="00EC7215">
            <w:pPr>
              <w:widowControl w:val="0"/>
              <w:spacing w:after="0" w:line="240" w:lineRule="auto"/>
              <w:jc w:val="center"/>
              <w:rPr>
                <w:rFonts w:cs="Times New Roman"/>
                <w:szCs w:val="26"/>
                <w:vertAlign w:val="superscript"/>
                <w:lang w:val="vi-VN"/>
              </w:rPr>
            </w:pPr>
            <w:r w:rsidRPr="000E38D8">
              <w:rPr>
                <w:rFonts w:cs="Times New Roman"/>
                <w:szCs w:val="26"/>
                <w:vertAlign w:val="superscript"/>
                <w:lang w:val="vi-VN"/>
              </w:rPr>
              <w:t>_______</w:t>
            </w:r>
          </w:p>
          <w:p w14:paraId="16693461" w14:textId="77777777" w:rsidR="00EC7215" w:rsidRPr="000E38D8" w:rsidRDefault="00EC7215" w:rsidP="00EC7215">
            <w:pPr>
              <w:widowControl w:val="0"/>
              <w:spacing w:after="0" w:line="240" w:lineRule="auto"/>
              <w:jc w:val="center"/>
              <w:rPr>
                <w:rFonts w:cs="Times New Roman"/>
                <w:szCs w:val="26"/>
                <w:lang w:val="vi-VN"/>
              </w:rPr>
            </w:pPr>
          </w:p>
          <w:p w14:paraId="5D0B2609" w14:textId="77777777" w:rsidR="00EC7215" w:rsidRPr="000E38D8" w:rsidRDefault="00EC7215" w:rsidP="00EC7215">
            <w:pPr>
              <w:widowControl w:val="0"/>
              <w:spacing w:after="0" w:line="240" w:lineRule="auto"/>
              <w:jc w:val="center"/>
              <w:rPr>
                <w:rFonts w:cs="Times New Roman"/>
                <w:szCs w:val="26"/>
                <w:lang w:val="vi-VN"/>
              </w:rPr>
            </w:pPr>
            <w:r w:rsidRPr="000E38D8">
              <w:rPr>
                <w:rFonts w:cs="Times New Roman"/>
                <w:szCs w:val="26"/>
                <w:lang w:val="vi-VN"/>
              </w:rPr>
              <w:t xml:space="preserve">V/v đề xuất thực hiện nạo vét </w:t>
            </w:r>
          </w:p>
          <w:p w14:paraId="0FBF007A" w14:textId="77777777" w:rsidR="00EC7215" w:rsidRPr="000E38D8" w:rsidRDefault="00EC7215" w:rsidP="00EC7215">
            <w:pPr>
              <w:widowControl w:val="0"/>
              <w:spacing w:after="0" w:line="240" w:lineRule="auto"/>
              <w:jc w:val="center"/>
              <w:rPr>
                <w:rFonts w:cs="Times New Roman"/>
                <w:szCs w:val="26"/>
                <w:vertAlign w:val="superscript"/>
                <w:lang w:val="vi-VN"/>
              </w:rPr>
            </w:pPr>
            <w:r w:rsidRPr="000E38D8">
              <w:rPr>
                <w:rFonts w:cs="Times New Roman"/>
                <w:szCs w:val="26"/>
                <w:lang w:val="vi-VN"/>
              </w:rPr>
              <w:t>đường thủy nội địa địa phương…(3)…</w:t>
            </w:r>
          </w:p>
        </w:tc>
        <w:tc>
          <w:tcPr>
            <w:tcW w:w="5670" w:type="dxa"/>
            <w:shd w:val="clear" w:color="auto" w:fill="auto"/>
          </w:tcPr>
          <w:p w14:paraId="2D81F1FB" w14:textId="77777777" w:rsidR="00EC7215" w:rsidRPr="000E38D8" w:rsidRDefault="00EC7215" w:rsidP="00EC7215">
            <w:pPr>
              <w:widowControl w:val="0"/>
              <w:spacing w:after="0" w:line="240" w:lineRule="auto"/>
              <w:jc w:val="center"/>
              <w:rPr>
                <w:rFonts w:cs="Times New Roman"/>
                <w:szCs w:val="26"/>
                <w:vertAlign w:val="superscript"/>
                <w:lang w:val="vi-VN"/>
              </w:rPr>
            </w:pPr>
            <w:r w:rsidRPr="000E38D8">
              <w:rPr>
                <w:rFonts w:cs="Times New Roman"/>
                <w:b/>
                <w:bCs/>
                <w:szCs w:val="26"/>
                <w:lang w:val="vi-VN"/>
              </w:rPr>
              <w:t>CỘNG HÒA XÃ HỘI CHỦ NGHĨA VIỆT NAM</w:t>
            </w:r>
            <w:r w:rsidRPr="000E38D8">
              <w:rPr>
                <w:rFonts w:cs="Times New Roman"/>
                <w:b/>
                <w:bCs/>
                <w:szCs w:val="26"/>
                <w:lang w:val="vi-VN"/>
              </w:rPr>
              <w:br/>
              <w:t>Độc lập - Tự do - Hạnh phúc</w:t>
            </w:r>
            <w:r w:rsidRPr="000E38D8">
              <w:rPr>
                <w:rFonts w:cs="Times New Roman"/>
                <w:b/>
                <w:bCs/>
                <w:szCs w:val="26"/>
                <w:lang w:val="vi-VN"/>
              </w:rPr>
              <w:br/>
            </w:r>
            <w:r w:rsidRPr="000E38D8">
              <w:rPr>
                <w:rFonts w:cs="Times New Roman"/>
                <w:b/>
                <w:bCs/>
                <w:szCs w:val="26"/>
                <w:vertAlign w:val="superscript"/>
                <w:lang w:val="vi-VN"/>
              </w:rPr>
              <w:t>_____________________________________</w:t>
            </w:r>
          </w:p>
          <w:p w14:paraId="6D2D03B8" w14:textId="77777777" w:rsidR="00EC7215" w:rsidRPr="000E38D8" w:rsidRDefault="00EC7215" w:rsidP="00EC7215">
            <w:pPr>
              <w:widowControl w:val="0"/>
              <w:spacing w:after="0" w:line="240" w:lineRule="auto"/>
              <w:jc w:val="center"/>
              <w:rPr>
                <w:rFonts w:cs="Times New Roman"/>
                <w:i/>
                <w:szCs w:val="26"/>
              </w:rPr>
            </w:pPr>
            <w:proofErr w:type="gramStart"/>
            <w:r w:rsidRPr="000E38D8">
              <w:rPr>
                <w:rFonts w:cs="Times New Roman"/>
                <w:i/>
                <w:iCs/>
                <w:szCs w:val="26"/>
              </w:rPr>
              <w:t>…..</w:t>
            </w:r>
            <w:proofErr w:type="gramEnd"/>
            <w:r w:rsidRPr="000E38D8">
              <w:rPr>
                <w:rFonts w:cs="Times New Roman"/>
                <w:i/>
                <w:iCs/>
                <w:szCs w:val="26"/>
              </w:rPr>
              <w:t>(2)</w:t>
            </w:r>
            <w:r w:rsidRPr="000E38D8">
              <w:rPr>
                <w:rFonts w:cs="Times New Roman"/>
                <w:i/>
                <w:iCs/>
                <w:szCs w:val="26"/>
                <w:lang w:val="vi-VN"/>
              </w:rPr>
              <w:t>…, ngày… tháng… năm…..</w:t>
            </w:r>
          </w:p>
        </w:tc>
      </w:tr>
    </w:tbl>
    <w:p w14:paraId="2F857C2C" w14:textId="77777777" w:rsidR="00EC7215" w:rsidRPr="000E38D8" w:rsidRDefault="00EC7215" w:rsidP="00EC7215">
      <w:pPr>
        <w:spacing w:after="0" w:line="240" w:lineRule="auto"/>
        <w:jc w:val="center"/>
        <w:rPr>
          <w:rFonts w:cs="Times New Roman"/>
          <w:szCs w:val="26"/>
        </w:rPr>
      </w:pPr>
    </w:p>
    <w:p w14:paraId="2EF97EB9" w14:textId="77777777" w:rsidR="00EC7215" w:rsidRPr="000E38D8" w:rsidRDefault="00EC7215" w:rsidP="00EC7215">
      <w:pPr>
        <w:spacing w:after="0" w:line="240" w:lineRule="auto"/>
        <w:jc w:val="center"/>
        <w:rPr>
          <w:rFonts w:cs="Times New Roman"/>
          <w:szCs w:val="26"/>
        </w:rPr>
      </w:pPr>
      <w:r w:rsidRPr="000E38D8">
        <w:rPr>
          <w:rFonts w:cs="Times New Roman"/>
          <w:szCs w:val="26"/>
          <w:lang w:val="vi-VN"/>
        </w:rPr>
        <w:t xml:space="preserve">Kính gửi: </w:t>
      </w:r>
      <w:proofErr w:type="spellStart"/>
      <w:r w:rsidRPr="000E38D8">
        <w:rPr>
          <w:rFonts w:cs="Times New Roman"/>
          <w:szCs w:val="26"/>
        </w:rPr>
        <w:t>Ủy</w:t>
      </w:r>
      <w:proofErr w:type="spellEnd"/>
      <w:r w:rsidRPr="000E38D8">
        <w:rPr>
          <w:rFonts w:cs="Times New Roman"/>
          <w:szCs w:val="26"/>
        </w:rPr>
        <w:t xml:space="preserve"> ban </w:t>
      </w:r>
      <w:proofErr w:type="spellStart"/>
      <w:r w:rsidRPr="000E38D8">
        <w:rPr>
          <w:rFonts w:cs="Times New Roman"/>
          <w:szCs w:val="26"/>
        </w:rPr>
        <w:t>nhân</w:t>
      </w:r>
      <w:proofErr w:type="spellEnd"/>
      <w:r w:rsidRPr="000E38D8">
        <w:rPr>
          <w:rFonts w:cs="Times New Roman"/>
          <w:szCs w:val="26"/>
        </w:rPr>
        <w:t xml:space="preserve"> </w:t>
      </w:r>
      <w:proofErr w:type="spellStart"/>
      <w:r w:rsidRPr="000E38D8">
        <w:rPr>
          <w:rFonts w:cs="Times New Roman"/>
          <w:szCs w:val="26"/>
        </w:rPr>
        <w:t>dân</w:t>
      </w:r>
      <w:proofErr w:type="spellEnd"/>
      <w:r w:rsidRPr="000E38D8">
        <w:rPr>
          <w:rFonts w:cs="Times New Roman"/>
          <w:szCs w:val="26"/>
        </w:rPr>
        <w:t xml:space="preserve"> </w:t>
      </w:r>
      <w:proofErr w:type="spellStart"/>
      <w:r w:rsidRPr="000E38D8">
        <w:rPr>
          <w:rFonts w:cs="Times New Roman"/>
          <w:szCs w:val="26"/>
        </w:rPr>
        <w:t>tỉnh</w:t>
      </w:r>
      <w:proofErr w:type="spellEnd"/>
      <w:r w:rsidRPr="000E38D8">
        <w:rPr>
          <w:rFonts w:cs="Times New Roman"/>
          <w:szCs w:val="26"/>
        </w:rPr>
        <w:t>/</w:t>
      </w:r>
      <w:proofErr w:type="spellStart"/>
      <w:r w:rsidRPr="000E38D8">
        <w:rPr>
          <w:rFonts w:cs="Times New Roman"/>
          <w:szCs w:val="26"/>
        </w:rPr>
        <w:t>thành</w:t>
      </w:r>
      <w:proofErr w:type="spellEnd"/>
      <w:r w:rsidRPr="000E38D8">
        <w:rPr>
          <w:rFonts w:cs="Times New Roman"/>
          <w:szCs w:val="26"/>
        </w:rPr>
        <w:t xml:space="preserve"> </w:t>
      </w:r>
      <w:proofErr w:type="spellStart"/>
      <w:r w:rsidRPr="000E38D8">
        <w:rPr>
          <w:rFonts w:cs="Times New Roman"/>
          <w:szCs w:val="26"/>
        </w:rPr>
        <w:t>phố</w:t>
      </w:r>
      <w:proofErr w:type="spellEnd"/>
      <w:r w:rsidRPr="000E38D8">
        <w:rPr>
          <w:rFonts w:cs="Times New Roman"/>
          <w:szCs w:val="26"/>
          <w:lang w:val="vi-VN"/>
        </w:rPr>
        <w:t xml:space="preserve"> ...(</w:t>
      </w:r>
      <w:r w:rsidRPr="000E38D8">
        <w:rPr>
          <w:rFonts w:cs="Times New Roman"/>
          <w:szCs w:val="26"/>
        </w:rPr>
        <w:t>4</w:t>
      </w:r>
      <w:r w:rsidRPr="000E38D8">
        <w:rPr>
          <w:rFonts w:cs="Times New Roman"/>
          <w:szCs w:val="26"/>
          <w:lang w:val="vi-VN"/>
        </w:rPr>
        <w:t>)...</w:t>
      </w:r>
    </w:p>
    <w:p w14:paraId="347F57C6" w14:textId="77777777" w:rsidR="00EC7215" w:rsidRPr="000E38D8" w:rsidRDefault="00EC7215" w:rsidP="00EC7215">
      <w:pPr>
        <w:spacing w:after="0" w:line="240" w:lineRule="auto"/>
        <w:jc w:val="center"/>
        <w:rPr>
          <w:rFonts w:cs="Times New Roman"/>
          <w:szCs w:val="26"/>
        </w:rPr>
      </w:pPr>
    </w:p>
    <w:p w14:paraId="1457153C" w14:textId="77777777" w:rsidR="00EC7215" w:rsidRPr="000E38D8" w:rsidRDefault="00EC7215" w:rsidP="00EC7215">
      <w:pPr>
        <w:spacing w:after="0" w:line="240" w:lineRule="auto"/>
        <w:ind w:firstLine="567"/>
        <w:rPr>
          <w:rFonts w:cs="Times New Roman"/>
          <w:szCs w:val="26"/>
          <w:lang w:val="vi-VN"/>
        </w:rPr>
      </w:pPr>
      <w:r w:rsidRPr="000E38D8">
        <w:rPr>
          <w:rFonts w:cs="Times New Roman"/>
          <w:szCs w:val="26"/>
          <w:lang w:val="vi-VN"/>
        </w:rPr>
        <w:t>Căn cứ Nghị định số </w:t>
      </w:r>
      <w:hyperlink r:id="rId22" w:anchor="_blank" w:history="1">
        <w:r w:rsidRPr="000E38D8">
          <w:rPr>
            <w:rFonts w:cs="Times New Roman"/>
            <w:szCs w:val="26"/>
          </w:rPr>
          <w:t>…</w:t>
        </w:r>
        <w:r w:rsidRPr="000E38D8">
          <w:rPr>
            <w:rFonts w:cs="Times New Roman"/>
            <w:szCs w:val="26"/>
            <w:lang w:val="vi-VN"/>
          </w:rPr>
          <w:t>/</w:t>
        </w:r>
        <w:r w:rsidRPr="000E38D8">
          <w:rPr>
            <w:rFonts w:cs="Times New Roman"/>
            <w:szCs w:val="26"/>
          </w:rPr>
          <w:t>...</w:t>
        </w:r>
        <w:r w:rsidRPr="000E38D8">
          <w:rPr>
            <w:rFonts w:cs="Times New Roman"/>
            <w:szCs w:val="26"/>
            <w:lang w:val="vi-VN"/>
          </w:rPr>
          <w:t>/NĐ-CP</w:t>
        </w:r>
      </w:hyperlink>
      <w:r w:rsidRPr="000E38D8">
        <w:rPr>
          <w:rFonts w:cs="Times New Roman"/>
          <w:szCs w:val="26"/>
          <w:lang w:val="vi-VN"/>
        </w:rPr>
        <w:t> ngày</w:t>
      </w:r>
      <w:r w:rsidRPr="000E38D8">
        <w:rPr>
          <w:rFonts w:cs="Times New Roman"/>
          <w:szCs w:val="26"/>
        </w:rPr>
        <w:t>….</w:t>
      </w:r>
      <w:r w:rsidRPr="000E38D8">
        <w:rPr>
          <w:rFonts w:cs="Times New Roman"/>
          <w:szCs w:val="26"/>
          <w:lang w:val="vi-VN"/>
        </w:rPr>
        <w:t xml:space="preserve"> tháng …. năm ... của Chính phủ quy định về quản lý hoạt động nạo vét trong vùng nước cảng biển và vùng nước đường thủy nội địa;</w:t>
      </w:r>
    </w:p>
    <w:p w14:paraId="6BD64B27" w14:textId="77777777" w:rsidR="00EC7215" w:rsidRPr="000E38D8" w:rsidRDefault="00EC7215" w:rsidP="00EC7215">
      <w:pPr>
        <w:spacing w:after="0" w:line="240" w:lineRule="auto"/>
        <w:ind w:firstLine="567"/>
        <w:rPr>
          <w:rFonts w:cs="Times New Roman"/>
          <w:szCs w:val="26"/>
          <w:lang w:val="vi-VN"/>
        </w:rPr>
      </w:pPr>
      <w:r w:rsidRPr="000E38D8">
        <w:rPr>
          <w:rFonts w:cs="Times New Roman"/>
          <w:szCs w:val="26"/>
          <w:lang w:val="vi-VN"/>
        </w:rPr>
        <w:t xml:space="preserve">...(1)... đề xuất thực hiện nạo vét luồng hàng hải/đường thuỷ nội địa quốc gia/đường thủy nội địa địa phương với các nội dung chủ yếu như sau: </w:t>
      </w:r>
    </w:p>
    <w:p w14:paraId="170E0564" w14:textId="77777777" w:rsidR="00EC7215" w:rsidRPr="000E38D8" w:rsidRDefault="00EC7215" w:rsidP="00EC7215">
      <w:pPr>
        <w:spacing w:after="0" w:line="240" w:lineRule="auto"/>
        <w:ind w:firstLine="567"/>
        <w:rPr>
          <w:rFonts w:cs="Times New Roman"/>
          <w:szCs w:val="26"/>
          <w:lang w:val="vi-VN"/>
        </w:rPr>
      </w:pPr>
      <w:r w:rsidRPr="000E38D8">
        <w:rPr>
          <w:rFonts w:cs="Times New Roman"/>
          <w:szCs w:val="26"/>
          <w:lang w:val="vi-VN"/>
        </w:rPr>
        <w:t xml:space="preserve">1. Sự cần thiết: </w:t>
      </w:r>
    </w:p>
    <w:p w14:paraId="0FF1884D" w14:textId="77777777" w:rsidR="00EC7215" w:rsidRPr="000E38D8" w:rsidRDefault="00EC7215" w:rsidP="00EC7215">
      <w:pPr>
        <w:spacing w:after="0" w:line="240" w:lineRule="auto"/>
        <w:ind w:firstLine="567"/>
        <w:rPr>
          <w:rFonts w:cs="Times New Roman"/>
          <w:szCs w:val="26"/>
          <w:lang w:val="vi-VN"/>
        </w:rPr>
      </w:pPr>
      <w:r w:rsidRPr="000E38D8">
        <w:rPr>
          <w:rFonts w:cs="Times New Roman"/>
          <w:szCs w:val="26"/>
          <w:lang w:val="vi-VN"/>
        </w:rPr>
        <w:t>2. Phạm vi:</w:t>
      </w:r>
    </w:p>
    <w:p w14:paraId="4006A393" w14:textId="77777777" w:rsidR="00EC7215" w:rsidRPr="000E38D8" w:rsidRDefault="00EC7215" w:rsidP="00EC7215">
      <w:pPr>
        <w:spacing w:after="0" w:line="240" w:lineRule="auto"/>
        <w:ind w:firstLine="567"/>
        <w:rPr>
          <w:rFonts w:cs="Times New Roman"/>
          <w:szCs w:val="26"/>
          <w:lang w:val="vi-VN"/>
        </w:rPr>
      </w:pPr>
      <w:r w:rsidRPr="000E38D8">
        <w:rPr>
          <w:rFonts w:cs="Times New Roman"/>
          <w:szCs w:val="26"/>
          <w:lang w:val="vi-VN"/>
        </w:rPr>
        <w:t>3. Quy mô thực hiện:</w:t>
      </w:r>
    </w:p>
    <w:p w14:paraId="59BE21AE" w14:textId="77777777" w:rsidR="00EC7215" w:rsidRPr="000E38D8" w:rsidRDefault="00EC7215" w:rsidP="00EC7215">
      <w:pPr>
        <w:spacing w:after="0" w:line="240" w:lineRule="auto"/>
        <w:ind w:firstLine="567"/>
        <w:rPr>
          <w:rFonts w:cs="Times New Roman"/>
          <w:szCs w:val="26"/>
          <w:lang w:val="vi-VN"/>
        </w:rPr>
      </w:pPr>
      <w:r w:rsidRPr="000E38D8">
        <w:rPr>
          <w:rFonts w:cs="Times New Roman"/>
          <w:szCs w:val="26"/>
          <w:lang w:val="vi-VN"/>
        </w:rPr>
        <w:t>4. Nguồn vốn và khả năng huy động vốn thực hiện:</w:t>
      </w:r>
    </w:p>
    <w:p w14:paraId="6E1F03E6" w14:textId="77777777" w:rsidR="00EC7215" w:rsidRPr="000E38D8" w:rsidRDefault="00EC7215" w:rsidP="00EC7215">
      <w:pPr>
        <w:spacing w:after="0" w:line="240" w:lineRule="auto"/>
        <w:ind w:firstLine="567"/>
        <w:rPr>
          <w:rFonts w:cs="Times New Roman"/>
          <w:szCs w:val="26"/>
        </w:rPr>
      </w:pPr>
      <w:r w:rsidRPr="000E38D8">
        <w:rPr>
          <w:rFonts w:cs="Times New Roman"/>
          <w:szCs w:val="26"/>
        </w:rPr>
        <w:t xml:space="preserve">5. </w:t>
      </w:r>
      <w:proofErr w:type="spellStart"/>
      <w:r w:rsidRPr="000E38D8">
        <w:rPr>
          <w:rFonts w:cs="Times New Roman"/>
          <w:szCs w:val="26"/>
        </w:rPr>
        <w:t>Thời</w:t>
      </w:r>
      <w:proofErr w:type="spellEnd"/>
      <w:r w:rsidRPr="000E38D8">
        <w:rPr>
          <w:rFonts w:cs="Times New Roman"/>
          <w:szCs w:val="26"/>
        </w:rPr>
        <w:t xml:space="preserve"> </w:t>
      </w:r>
      <w:proofErr w:type="spellStart"/>
      <w:r w:rsidRPr="000E38D8">
        <w:rPr>
          <w:rFonts w:cs="Times New Roman"/>
          <w:szCs w:val="26"/>
        </w:rPr>
        <w:t>gian</w:t>
      </w:r>
      <w:proofErr w:type="spellEnd"/>
      <w:r w:rsidRPr="000E38D8">
        <w:rPr>
          <w:rFonts w:cs="Times New Roman"/>
          <w:szCs w:val="26"/>
        </w:rPr>
        <w:t xml:space="preserve"> </w:t>
      </w:r>
      <w:proofErr w:type="spellStart"/>
      <w:r w:rsidRPr="000E38D8">
        <w:rPr>
          <w:rFonts w:cs="Times New Roman"/>
          <w:szCs w:val="26"/>
        </w:rPr>
        <w:t>thực</w:t>
      </w:r>
      <w:proofErr w:type="spellEnd"/>
      <w:r w:rsidRPr="000E38D8">
        <w:rPr>
          <w:rFonts w:cs="Times New Roman"/>
          <w:szCs w:val="26"/>
        </w:rPr>
        <w:t xml:space="preserve"> </w:t>
      </w:r>
      <w:proofErr w:type="spellStart"/>
      <w:r w:rsidRPr="000E38D8">
        <w:rPr>
          <w:rFonts w:cs="Times New Roman"/>
          <w:szCs w:val="26"/>
        </w:rPr>
        <w:t>hiện</w:t>
      </w:r>
      <w:proofErr w:type="spellEnd"/>
      <w:r w:rsidRPr="000E38D8">
        <w:rPr>
          <w:rFonts w:cs="Times New Roman"/>
          <w:szCs w:val="26"/>
        </w:rPr>
        <w:t>:</w:t>
      </w:r>
    </w:p>
    <w:p w14:paraId="36E579C7" w14:textId="77777777" w:rsidR="00EC7215" w:rsidRPr="000E38D8" w:rsidRDefault="00EC7215" w:rsidP="00EC7215">
      <w:pPr>
        <w:spacing w:after="0" w:line="240" w:lineRule="auto"/>
        <w:ind w:firstLine="567"/>
        <w:rPr>
          <w:rFonts w:cs="Times New Roman"/>
          <w:szCs w:val="26"/>
        </w:rPr>
      </w:pPr>
      <w:r w:rsidRPr="000E38D8">
        <w:rPr>
          <w:rFonts w:cs="Times New Roman"/>
          <w:szCs w:val="26"/>
        </w:rPr>
        <w:t xml:space="preserve">6. Phương </w:t>
      </w:r>
      <w:proofErr w:type="spellStart"/>
      <w:r w:rsidRPr="000E38D8">
        <w:rPr>
          <w:rFonts w:cs="Times New Roman"/>
          <w:szCs w:val="26"/>
        </w:rPr>
        <w:t>án</w:t>
      </w:r>
      <w:proofErr w:type="spellEnd"/>
      <w:r w:rsidRPr="000E38D8">
        <w:rPr>
          <w:rFonts w:cs="Times New Roman"/>
          <w:szCs w:val="26"/>
        </w:rPr>
        <w:t xml:space="preserve"> </w:t>
      </w:r>
      <w:proofErr w:type="spellStart"/>
      <w:r w:rsidRPr="000E38D8">
        <w:rPr>
          <w:rFonts w:cs="Times New Roman"/>
          <w:szCs w:val="26"/>
        </w:rPr>
        <w:t>khai</w:t>
      </w:r>
      <w:proofErr w:type="spellEnd"/>
      <w:r w:rsidRPr="000E38D8">
        <w:rPr>
          <w:rFonts w:cs="Times New Roman"/>
          <w:szCs w:val="26"/>
        </w:rPr>
        <w:t xml:space="preserve"> </w:t>
      </w:r>
      <w:proofErr w:type="spellStart"/>
      <w:r w:rsidRPr="000E38D8">
        <w:rPr>
          <w:rFonts w:cs="Times New Roman"/>
          <w:szCs w:val="26"/>
        </w:rPr>
        <w:t>thác</w:t>
      </w:r>
      <w:proofErr w:type="spellEnd"/>
      <w:r w:rsidRPr="000E38D8">
        <w:rPr>
          <w:rFonts w:cs="Times New Roman"/>
          <w:szCs w:val="26"/>
        </w:rPr>
        <w:t xml:space="preserve">, </w:t>
      </w:r>
      <w:proofErr w:type="spellStart"/>
      <w:r w:rsidRPr="000E38D8">
        <w:rPr>
          <w:rFonts w:cs="Times New Roman"/>
          <w:szCs w:val="26"/>
        </w:rPr>
        <w:t>vận</w:t>
      </w:r>
      <w:proofErr w:type="spellEnd"/>
      <w:r w:rsidRPr="000E38D8">
        <w:rPr>
          <w:rFonts w:cs="Times New Roman"/>
          <w:szCs w:val="26"/>
        </w:rPr>
        <w:t xml:space="preserve"> </w:t>
      </w:r>
      <w:proofErr w:type="spellStart"/>
      <w:r w:rsidRPr="000E38D8">
        <w:rPr>
          <w:rFonts w:cs="Times New Roman"/>
          <w:szCs w:val="26"/>
        </w:rPr>
        <w:t>hành</w:t>
      </w:r>
      <w:proofErr w:type="spellEnd"/>
      <w:r w:rsidRPr="000E38D8">
        <w:rPr>
          <w:rFonts w:cs="Times New Roman"/>
          <w:szCs w:val="26"/>
        </w:rPr>
        <w:t xml:space="preserve"> (</w:t>
      </w:r>
      <w:proofErr w:type="spellStart"/>
      <w:r w:rsidRPr="000E38D8">
        <w:rPr>
          <w:rFonts w:cs="Times New Roman"/>
          <w:szCs w:val="26"/>
        </w:rPr>
        <w:t>nếu</w:t>
      </w:r>
      <w:proofErr w:type="spellEnd"/>
      <w:r w:rsidRPr="000E38D8">
        <w:rPr>
          <w:rFonts w:cs="Times New Roman"/>
          <w:szCs w:val="26"/>
        </w:rPr>
        <w:t xml:space="preserve"> </w:t>
      </w:r>
      <w:proofErr w:type="spellStart"/>
      <w:r w:rsidRPr="000E38D8">
        <w:rPr>
          <w:rFonts w:cs="Times New Roman"/>
          <w:szCs w:val="26"/>
        </w:rPr>
        <w:t>có</w:t>
      </w:r>
      <w:proofErr w:type="spellEnd"/>
      <w:r w:rsidRPr="000E38D8">
        <w:rPr>
          <w:rFonts w:cs="Times New Roman"/>
          <w:szCs w:val="26"/>
        </w:rPr>
        <w:t>):</w:t>
      </w:r>
    </w:p>
    <w:p w14:paraId="1C7D9E70" w14:textId="77777777" w:rsidR="00EC7215" w:rsidRPr="000E38D8" w:rsidRDefault="00EC7215" w:rsidP="00EC7215">
      <w:pPr>
        <w:spacing w:after="0" w:line="240" w:lineRule="auto"/>
        <w:ind w:firstLine="567"/>
        <w:rPr>
          <w:rFonts w:cs="Times New Roman"/>
          <w:szCs w:val="26"/>
        </w:rPr>
      </w:pPr>
      <w:r w:rsidRPr="000E38D8">
        <w:rPr>
          <w:rFonts w:cs="Times New Roman"/>
          <w:szCs w:val="26"/>
        </w:rPr>
        <w:t xml:space="preserve">7. Thông tin </w:t>
      </w:r>
      <w:proofErr w:type="spellStart"/>
      <w:r w:rsidRPr="000E38D8">
        <w:rPr>
          <w:rFonts w:cs="Times New Roman"/>
          <w:szCs w:val="26"/>
        </w:rPr>
        <w:t>liên</w:t>
      </w:r>
      <w:proofErr w:type="spellEnd"/>
      <w:r w:rsidRPr="000E38D8">
        <w:rPr>
          <w:rFonts w:cs="Times New Roman"/>
          <w:szCs w:val="26"/>
        </w:rPr>
        <w:t xml:space="preserve"> </w:t>
      </w:r>
      <w:proofErr w:type="spellStart"/>
      <w:r w:rsidRPr="000E38D8">
        <w:rPr>
          <w:rFonts w:cs="Times New Roman"/>
          <w:szCs w:val="26"/>
        </w:rPr>
        <w:t>hệ</w:t>
      </w:r>
      <w:proofErr w:type="spellEnd"/>
      <w:r w:rsidRPr="000E38D8">
        <w:rPr>
          <w:rFonts w:cs="Times New Roman"/>
          <w:szCs w:val="26"/>
        </w:rPr>
        <w:t xml:space="preserve">: </w:t>
      </w:r>
      <w:proofErr w:type="spellStart"/>
      <w:r w:rsidRPr="000E38D8">
        <w:rPr>
          <w:rFonts w:cs="Times New Roman"/>
          <w:szCs w:val="26"/>
        </w:rPr>
        <w:t>Họ</w:t>
      </w:r>
      <w:proofErr w:type="spellEnd"/>
      <w:r w:rsidRPr="000E38D8">
        <w:rPr>
          <w:rFonts w:cs="Times New Roman"/>
          <w:szCs w:val="26"/>
        </w:rPr>
        <w:t xml:space="preserve"> </w:t>
      </w:r>
      <w:proofErr w:type="spellStart"/>
      <w:r w:rsidRPr="000E38D8">
        <w:rPr>
          <w:rFonts w:cs="Times New Roman"/>
          <w:szCs w:val="26"/>
        </w:rPr>
        <w:t>tên</w:t>
      </w:r>
      <w:proofErr w:type="spellEnd"/>
      <w:r w:rsidRPr="000E38D8">
        <w:rPr>
          <w:rFonts w:cs="Times New Roman"/>
          <w:szCs w:val="26"/>
        </w:rPr>
        <w:t xml:space="preserve">, </w:t>
      </w:r>
      <w:proofErr w:type="spellStart"/>
      <w:r w:rsidRPr="000E38D8">
        <w:rPr>
          <w:rFonts w:cs="Times New Roman"/>
          <w:szCs w:val="26"/>
        </w:rPr>
        <w:t>chức</w:t>
      </w:r>
      <w:proofErr w:type="spellEnd"/>
      <w:r w:rsidRPr="000E38D8">
        <w:rPr>
          <w:rFonts w:cs="Times New Roman"/>
          <w:szCs w:val="26"/>
        </w:rPr>
        <w:t xml:space="preserve"> </w:t>
      </w:r>
      <w:proofErr w:type="spellStart"/>
      <w:r w:rsidRPr="000E38D8">
        <w:rPr>
          <w:rFonts w:cs="Times New Roman"/>
          <w:szCs w:val="26"/>
        </w:rPr>
        <w:t>vụ</w:t>
      </w:r>
      <w:proofErr w:type="spellEnd"/>
      <w:r w:rsidRPr="000E38D8">
        <w:rPr>
          <w:rFonts w:cs="Times New Roman"/>
          <w:szCs w:val="26"/>
        </w:rPr>
        <w:t xml:space="preserve">, </w:t>
      </w:r>
      <w:proofErr w:type="spellStart"/>
      <w:r w:rsidRPr="000E38D8">
        <w:rPr>
          <w:rFonts w:cs="Times New Roman"/>
          <w:szCs w:val="26"/>
        </w:rPr>
        <w:t>điện</w:t>
      </w:r>
      <w:proofErr w:type="spellEnd"/>
      <w:r w:rsidRPr="000E38D8">
        <w:rPr>
          <w:rFonts w:cs="Times New Roman"/>
          <w:szCs w:val="26"/>
        </w:rPr>
        <w:t xml:space="preserve"> </w:t>
      </w:r>
      <w:proofErr w:type="spellStart"/>
      <w:r w:rsidRPr="000E38D8">
        <w:rPr>
          <w:rFonts w:cs="Times New Roman"/>
          <w:szCs w:val="26"/>
        </w:rPr>
        <w:t>thoại</w:t>
      </w:r>
      <w:proofErr w:type="spellEnd"/>
      <w:r w:rsidRPr="000E38D8">
        <w:rPr>
          <w:rFonts w:cs="Times New Roman"/>
          <w:szCs w:val="26"/>
        </w:rPr>
        <w:t xml:space="preserve">, </w:t>
      </w:r>
      <w:proofErr w:type="gramStart"/>
      <w:r w:rsidRPr="000E38D8">
        <w:rPr>
          <w:rFonts w:cs="Times New Roman"/>
          <w:szCs w:val="26"/>
        </w:rPr>
        <w:t>email,…</w:t>
      </w:r>
      <w:proofErr w:type="gramEnd"/>
    </w:p>
    <w:p w14:paraId="1A33EBAF" w14:textId="77777777" w:rsidR="00EC7215" w:rsidRPr="000E38D8" w:rsidRDefault="00EC7215" w:rsidP="00EC7215">
      <w:pPr>
        <w:spacing w:after="0" w:line="240" w:lineRule="auto"/>
        <w:ind w:firstLine="567"/>
        <w:rPr>
          <w:rFonts w:cs="Times New Roman"/>
          <w:szCs w:val="26"/>
        </w:rPr>
      </w:pPr>
      <w:r w:rsidRPr="000E38D8">
        <w:rPr>
          <w:rFonts w:cs="Times New Roman"/>
          <w:szCs w:val="26"/>
        </w:rPr>
        <w:t>(</w:t>
      </w:r>
      <w:proofErr w:type="gramStart"/>
      <w:r w:rsidRPr="000E38D8">
        <w:rPr>
          <w:rFonts w:cs="Times New Roman"/>
          <w:szCs w:val="26"/>
        </w:rPr>
        <w:t>1)…</w:t>
      </w:r>
      <w:proofErr w:type="gramEnd"/>
      <w:r w:rsidRPr="000E38D8">
        <w:rPr>
          <w:rFonts w:cs="Times New Roman"/>
          <w:szCs w:val="26"/>
        </w:rPr>
        <w:t xml:space="preserve"> cam </w:t>
      </w:r>
      <w:proofErr w:type="spellStart"/>
      <w:r w:rsidRPr="000E38D8">
        <w:rPr>
          <w:rFonts w:cs="Times New Roman"/>
          <w:szCs w:val="26"/>
        </w:rPr>
        <w:t>kết</w:t>
      </w:r>
      <w:proofErr w:type="spellEnd"/>
      <w:r w:rsidRPr="000E38D8">
        <w:rPr>
          <w:rFonts w:cs="Times New Roman"/>
          <w:szCs w:val="26"/>
        </w:rPr>
        <w:t xml:space="preserve"> </w:t>
      </w:r>
      <w:proofErr w:type="spellStart"/>
      <w:r w:rsidRPr="000E38D8">
        <w:rPr>
          <w:rFonts w:cs="Times New Roman"/>
          <w:szCs w:val="26"/>
        </w:rPr>
        <w:t>tuân</w:t>
      </w:r>
      <w:proofErr w:type="spellEnd"/>
      <w:r w:rsidRPr="000E38D8">
        <w:rPr>
          <w:rFonts w:cs="Times New Roman"/>
          <w:szCs w:val="26"/>
        </w:rPr>
        <w:t xml:space="preserve"> </w:t>
      </w:r>
      <w:proofErr w:type="spellStart"/>
      <w:r w:rsidRPr="000E38D8">
        <w:rPr>
          <w:rFonts w:cs="Times New Roman"/>
          <w:szCs w:val="26"/>
        </w:rPr>
        <w:t>thủ</w:t>
      </w:r>
      <w:proofErr w:type="spellEnd"/>
      <w:r w:rsidRPr="000E38D8">
        <w:rPr>
          <w:rFonts w:cs="Times New Roman"/>
          <w:szCs w:val="26"/>
        </w:rPr>
        <w:t xml:space="preserve"> </w:t>
      </w:r>
      <w:proofErr w:type="spellStart"/>
      <w:r w:rsidRPr="000E38D8">
        <w:rPr>
          <w:rFonts w:cs="Times New Roman"/>
          <w:szCs w:val="26"/>
        </w:rPr>
        <w:t>quy</w:t>
      </w:r>
      <w:proofErr w:type="spellEnd"/>
      <w:r w:rsidRPr="000E38D8">
        <w:rPr>
          <w:rFonts w:cs="Times New Roman"/>
          <w:szCs w:val="26"/>
        </w:rPr>
        <w:t xml:space="preserve"> </w:t>
      </w:r>
      <w:proofErr w:type="spellStart"/>
      <w:r w:rsidRPr="000E38D8">
        <w:rPr>
          <w:rFonts w:cs="Times New Roman"/>
          <w:szCs w:val="26"/>
        </w:rPr>
        <w:t>định</w:t>
      </w:r>
      <w:proofErr w:type="spellEnd"/>
      <w:r w:rsidRPr="000E38D8">
        <w:rPr>
          <w:rFonts w:cs="Times New Roman"/>
          <w:szCs w:val="26"/>
        </w:rPr>
        <w:t xml:space="preserve"> </w:t>
      </w:r>
      <w:proofErr w:type="spellStart"/>
      <w:r w:rsidRPr="000E38D8">
        <w:rPr>
          <w:rFonts w:cs="Times New Roman"/>
          <w:szCs w:val="26"/>
        </w:rPr>
        <w:t>tại</w:t>
      </w:r>
      <w:proofErr w:type="spellEnd"/>
      <w:r w:rsidRPr="000E38D8">
        <w:rPr>
          <w:rFonts w:cs="Times New Roman"/>
          <w:szCs w:val="26"/>
        </w:rPr>
        <w:t xml:space="preserve"> </w:t>
      </w:r>
      <w:proofErr w:type="spellStart"/>
      <w:r w:rsidRPr="000E38D8">
        <w:rPr>
          <w:rFonts w:cs="Times New Roman"/>
          <w:szCs w:val="26"/>
        </w:rPr>
        <w:t>Nghị</w:t>
      </w:r>
      <w:proofErr w:type="spellEnd"/>
      <w:r w:rsidRPr="000E38D8">
        <w:rPr>
          <w:rFonts w:cs="Times New Roman"/>
          <w:szCs w:val="26"/>
        </w:rPr>
        <w:t xml:space="preserve"> </w:t>
      </w:r>
      <w:proofErr w:type="spellStart"/>
      <w:r w:rsidRPr="000E38D8">
        <w:rPr>
          <w:rFonts w:cs="Times New Roman"/>
          <w:szCs w:val="26"/>
        </w:rPr>
        <w:t>định</w:t>
      </w:r>
      <w:proofErr w:type="spellEnd"/>
      <w:r w:rsidRPr="000E38D8">
        <w:rPr>
          <w:rFonts w:cs="Times New Roman"/>
          <w:szCs w:val="26"/>
        </w:rPr>
        <w:t xml:space="preserve"> </w:t>
      </w:r>
      <w:proofErr w:type="spellStart"/>
      <w:r w:rsidRPr="000E38D8">
        <w:rPr>
          <w:rFonts w:cs="Times New Roman"/>
          <w:szCs w:val="26"/>
        </w:rPr>
        <w:t>số</w:t>
      </w:r>
      <w:proofErr w:type="spellEnd"/>
      <w:r w:rsidRPr="000E38D8">
        <w:rPr>
          <w:rFonts w:cs="Times New Roman"/>
          <w:szCs w:val="26"/>
        </w:rPr>
        <w:t xml:space="preserve"> …../..../NĐ-CP </w:t>
      </w:r>
      <w:proofErr w:type="spellStart"/>
      <w:r w:rsidRPr="000E38D8">
        <w:rPr>
          <w:rFonts w:cs="Times New Roman"/>
          <w:szCs w:val="26"/>
        </w:rPr>
        <w:t>ngày</w:t>
      </w:r>
      <w:proofErr w:type="spellEnd"/>
      <w:r w:rsidRPr="000E38D8">
        <w:rPr>
          <w:rFonts w:cs="Times New Roman"/>
          <w:szCs w:val="26"/>
        </w:rPr>
        <w:t xml:space="preserve">…. </w:t>
      </w:r>
      <w:proofErr w:type="spellStart"/>
      <w:r w:rsidRPr="000E38D8">
        <w:rPr>
          <w:rFonts w:cs="Times New Roman"/>
          <w:szCs w:val="26"/>
        </w:rPr>
        <w:t>về</w:t>
      </w:r>
      <w:proofErr w:type="spellEnd"/>
      <w:r w:rsidRPr="000E38D8">
        <w:rPr>
          <w:rFonts w:cs="Times New Roman"/>
          <w:szCs w:val="26"/>
        </w:rPr>
        <w:t xml:space="preserve"> </w:t>
      </w:r>
      <w:proofErr w:type="spellStart"/>
      <w:r w:rsidRPr="000E38D8">
        <w:rPr>
          <w:rFonts w:cs="Times New Roman"/>
          <w:szCs w:val="26"/>
        </w:rPr>
        <w:t>việc</w:t>
      </w:r>
      <w:proofErr w:type="spellEnd"/>
      <w:r w:rsidRPr="000E38D8">
        <w:rPr>
          <w:rFonts w:cs="Times New Roman"/>
          <w:szCs w:val="26"/>
        </w:rPr>
        <w:t xml:space="preserve"> </w:t>
      </w:r>
      <w:proofErr w:type="spellStart"/>
      <w:r w:rsidRPr="000E38D8">
        <w:rPr>
          <w:rFonts w:cs="Times New Roman"/>
          <w:szCs w:val="26"/>
        </w:rPr>
        <w:t>quản</w:t>
      </w:r>
      <w:proofErr w:type="spellEnd"/>
      <w:r w:rsidRPr="000E38D8">
        <w:rPr>
          <w:rFonts w:cs="Times New Roman"/>
          <w:szCs w:val="26"/>
        </w:rPr>
        <w:t xml:space="preserve"> </w:t>
      </w:r>
      <w:proofErr w:type="spellStart"/>
      <w:r w:rsidRPr="000E38D8">
        <w:rPr>
          <w:rFonts w:cs="Times New Roman"/>
          <w:szCs w:val="26"/>
        </w:rPr>
        <w:t>lý</w:t>
      </w:r>
      <w:proofErr w:type="spellEnd"/>
      <w:r w:rsidRPr="000E38D8">
        <w:rPr>
          <w:rFonts w:cs="Times New Roman"/>
          <w:szCs w:val="26"/>
        </w:rPr>
        <w:t xml:space="preserve"> </w:t>
      </w:r>
      <w:proofErr w:type="spellStart"/>
      <w:r w:rsidRPr="000E38D8">
        <w:rPr>
          <w:rFonts w:cs="Times New Roman"/>
          <w:szCs w:val="26"/>
        </w:rPr>
        <w:t>hoạt</w:t>
      </w:r>
      <w:proofErr w:type="spellEnd"/>
      <w:r w:rsidRPr="000E38D8">
        <w:rPr>
          <w:rFonts w:cs="Times New Roman"/>
          <w:szCs w:val="26"/>
        </w:rPr>
        <w:t xml:space="preserve"> </w:t>
      </w:r>
      <w:proofErr w:type="spellStart"/>
      <w:r w:rsidRPr="000E38D8">
        <w:rPr>
          <w:rFonts w:cs="Times New Roman"/>
          <w:szCs w:val="26"/>
        </w:rPr>
        <w:t>động</w:t>
      </w:r>
      <w:proofErr w:type="spellEnd"/>
      <w:r w:rsidRPr="000E38D8">
        <w:rPr>
          <w:rFonts w:cs="Times New Roman"/>
          <w:szCs w:val="26"/>
        </w:rPr>
        <w:t xml:space="preserve"> </w:t>
      </w:r>
      <w:proofErr w:type="spellStart"/>
      <w:r w:rsidRPr="000E38D8">
        <w:rPr>
          <w:rFonts w:cs="Times New Roman"/>
          <w:szCs w:val="26"/>
        </w:rPr>
        <w:t>nạo</w:t>
      </w:r>
      <w:proofErr w:type="spellEnd"/>
      <w:r w:rsidRPr="000E38D8">
        <w:rPr>
          <w:rFonts w:cs="Times New Roman"/>
          <w:szCs w:val="26"/>
        </w:rPr>
        <w:t xml:space="preserve"> </w:t>
      </w:r>
      <w:proofErr w:type="spellStart"/>
      <w:r w:rsidRPr="000E38D8">
        <w:rPr>
          <w:rFonts w:cs="Times New Roman"/>
          <w:szCs w:val="26"/>
        </w:rPr>
        <w:t>vét</w:t>
      </w:r>
      <w:proofErr w:type="spellEnd"/>
      <w:r w:rsidRPr="000E38D8">
        <w:rPr>
          <w:rFonts w:cs="Times New Roman"/>
          <w:szCs w:val="26"/>
        </w:rPr>
        <w:t xml:space="preserve"> </w:t>
      </w:r>
      <w:proofErr w:type="spellStart"/>
      <w:r w:rsidRPr="000E38D8">
        <w:rPr>
          <w:rFonts w:cs="Times New Roman"/>
          <w:szCs w:val="26"/>
        </w:rPr>
        <w:t>trong</w:t>
      </w:r>
      <w:proofErr w:type="spellEnd"/>
      <w:r w:rsidRPr="000E38D8">
        <w:rPr>
          <w:rFonts w:cs="Times New Roman"/>
          <w:szCs w:val="26"/>
        </w:rPr>
        <w:t xml:space="preserve"> </w:t>
      </w:r>
      <w:proofErr w:type="spellStart"/>
      <w:r w:rsidRPr="000E38D8">
        <w:rPr>
          <w:rFonts w:cs="Times New Roman"/>
          <w:szCs w:val="26"/>
        </w:rPr>
        <w:t>vùng</w:t>
      </w:r>
      <w:proofErr w:type="spellEnd"/>
      <w:r w:rsidRPr="000E38D8">
        <w:rPr>
          <w:rFonts w:cs="Times New Roman"/>
          <w:szCs w:val="26"/>
        </w:rPr>
        <w:t xml:space="preserve"> </w:t>
      </w:r>
      <w:proofErr w:type="spellStart"/>
      <w:r w:rsidRPr="000E38D8">
        <w:rPr>
          <w:rFonts w:cs="Times New Roman"/>
          <w:szCs w:val="26"/>
        </w:rPr>
        <w:t>nước</w:t>
      </w:r>
      <w:proofErr w:type="spellEnd"/>
      <w:r w:rsidRPr="000E38D8">
        <w:rPr>
          <w:rFonts w:cs="Times New Roman"/>
          <w:szCs w:val="26"/>
        </w:rPr>
        <w:t xml:space="preserve"> </w:t>
      </w:r>
      <w:proofErr w:type="spellStart"/>
      <w:r w:rsidRPr="000E38D8">
        <w:rPr>
          <w:rFonts w:cs="Times New Roman"/>
          <w:szCs w:val="26"/>
        </w:rPr>
        <w:t>cảng</w:t>
      </w:r>
      <w:proofErr w:type="spellEnd"/>
      <w:r w:rsidRPr="000E38D8">
        <w:rPr>
          <w:rFonts w:cs="Times New Roman"/>
          <w:szCs w:val="26"/>
        </w:rPr>
        <w:t xml:space="preserve"> </w:t>
      </w:r>
      <w:proofErr w:type="spellStart"/>
      <w:r w:rsidRPr="000E38D8">
        <w:rPr>
          <w:rFonts w:cs="Times New Roman"/>
          <w:szCs w:val="26"/>
        </w:rPr>
        <w:t>biển</w:t>
      </w:r>
      <w:proofErr w:type="spellEnd"/>
      <w:r w:rsidRPr="000E38D8">
        <w:rPr>
          <w:rFonts w:cs="Times New Roman"/>
          <w:szCs w:val="26"/>
        </w:rPr>
        <w:t xml:space="preserve"> </w:t>
      </w:r>
      <w:proofErr w:type="spellStart"/>
      <w:r w:rsidRPr="000E38D8">
        <w:rPr>
          <w:rFonts w:cs="Times New Roman"/>
          <w:szCs w:val="26"/>
        </w:rPr>
        <w:t>và</w:t>
      </w:r>
      <w:proofErr w:type="spellEnd"/>
      <w:r w:rsidRPr="000E38D8">
        <w:rPr>
          <w:rFonts w:cs="Times New Roman"/>
          <w:szCs w:val="26"/>
        </w:rPr>
        <w:t xml:space="preserve"> </w:t>
      </w:r>
      <w:proofErr w:type="spellStart"/>
      <w:r w:rsidRPr="000E38D8">
        <w:rPr>
          <w:rFonts w:cs="Times New Roman"/>
          <w:szCs w:val="26"/>
        </w:rPr>
        <w:t>vùng</w:t>
      </w:r>
      <w:proofErr w:type="spellEnd"/>
      <w:r w:rsidRPr="000E38D8">
        <w:rPr>
          <w:rFonts w:cs="Times New Roman"/>
          <w:szCs w:val="26"/>
        </w:rPr>
        <w:t xml:space="preserve"> </w:t>
      </w:r>
      <w:proofErr w:type="spellStart"/>
      <w:r w:rsidRPr="000E38D8">
        <w:rPr>
          <w:rFonts w:cs="Times New Roman"/>
          <w:szCs w:val="26"/>
        </w:rPr>
        <w:t>nước</w:t>
      </w:r>
      <w:proofErr w:type="spellEnd"/>
      <w:r w:rsidRPr="000E38D8">
        <w:rPr>
          <w:rFonts w:cs="Times New Roman"/>
          <w:szCs w:val="26"/>
        </w:rPr>
        <w:t xml:space="preserve"> </w:t>
      </w:r>
      <w:proofErr w:type="spellStart"/>
      <w:r w:rsidRPr="000E38D8">
        <w:rPr>
          <w:rFonts w:cs="Times New Roman"/>
          <w:szCs w:val="26"/>
        </w:rPr>
        <w:t>đường</w:t>
      </w:r>
      <w:proofErr w:type="spellEnd"/>
      <w:r w:rsidRPr="000E38D8">
        <w:rPr>
          <w:rFonts w:cs="Times New Roman"/>
          <w:szCs w:val="26"/>
        </w:rPr>
        <w:t xml:space="preserve"> </w:t>
      </w:r>
      <w:proofErr w:type="spellStart"/>
      <w:r w:rsidRPr="000E38D8">
        <w:rPr>
          <w:rFonts w:cs="Times New Roman"/>
          <w:szCs w:val="26"/>
        </w:rPr>
        <w:t>thủy</w:t>
      </w:r>
      <w:proofErr w:type="spellEnd"/>
      <w:r w:rsidRPr="000E38D8">
        <w:rPr>
          <w:rFonts w:cs="Times New Roman"/>
          <w:szCs w:val="26"/>
        </w:rPr>
        <w:t xml:space="preserve"> </w:t>
      </w:r>
      <w:proofErr w:type="spellStart"/>
      <w:r w:rsidRPr="000E38D8">
        <w:rPr>
          <w:rFonts w:cs="Times New Roman"/>
          <w:szCs w:val="26"/>
        </w:rPr>
        <w:t>nội</w:t>
      </w:r>
      <w:proofErr w:type="spellEnd"/>
      <w:r w:rsidRPr="000E38D8">
        <w:rPr>
          <w:rFonts w:cs="Times New Roman"/>
          <w:szCs w:val="26"/>
        </w:rPr>
        <w:t xml:space="preserve"> </w:t>
      </w:r>
      <w:proofErr w:type="spellStart"/>
      <w:r w:rsidRPr="000E38D8">
        <w:rPr>
          <w:rFonts w:cs="Times New Roman"/>
          <w:szCs w:val="26"/>
        </w:rPr>
        <w:t>địa</w:t>
      </w:r>
      <w:proofErr w:type="spellEnd"/>
      <w:r w:rsidRPr="000E38D8">
        <w:rPr>
          <w:rFonts w:cs="Times New Roman"/>
          <w:szCs w:val="26"/>
        </w:rPr>
        <w:t xml:space="preserve">; </w:t>
      </w:r>
      <w:proofErr w:type="spellStart"/>
      <w:r w:rsidRPr="000E38D8">
        <w:rPr>
          <w:rFonts w:cs="Times New Roman"/>
          <w:szCs w:val="26"/>
        </w:rPr>
        <w:t>không</w:t>
      </w:r>
      <w:proofErr w:type="spellEnd"/>
      <w:r w:rsidRPr="000E38D8">
        <w:rPr>
          <w:rFonts w:cs="Times New Roman"/>
          <w:szCs w:val="26"/>
        </w:rPr>
        <w:t xml:space="preserve"> </w:t>
      </w:r>
      <w:proofErr w:type="spellStart"/>
      <w:r w:rsidRPr="000E38D8">
        <w:rPr>
          <w:rFonts w:cs="Times New Roman"/>
          <w:szCs w:val="26"/>
        </w:rPr>
        <w:t>lợi</w:t>
      </w:r>
      <w:proofErr w:type="spellEnd"/>
      <w:r w:rsidRPr="000E38D8">
        <w:rPr>
          <w:rFonts w:cs="Times New Roman"/>
          <w:szCs w:val="26"/>
        </w:rPr>
        <w:t xml:space="preserve"> </w:t>
      </w:r>
      <w:proofErr w:type="spellStart"/>
      <w:r w:rsidRPr="000E38D8">
        <w:rPr>
          <w:rFonts w:cs="Times New Roman"/>
          <w:szCs w:val="26"/>
        </w:rPr>
        <w:t>dụng</w:t>
      </w:r>
      <w:proofErr w:type="spellEnd"/>
      <w:r w:rsidRPr="000E38D8">
        <w:rPr>
          <w:rFonts w:cs="Times New Roman"/>
          <w:szCs w:val="26"/>
        </w:rPr>
        <w:t xml:space="preserve"> </w:t>
      </w:r>
      <w:proofErr w:type="spellStart"/>
      <w:r w:rsidRPr="000E38D8">
        <w:rPr>
          <w:rFonts w:cs="Times New Roman"/>
          <w:szCs w:val="26"/>
        </w:rPr>
        <w:t>thực</w:t>
      </w:r>
      <w:proofErr w:type="spellEnd"/>
      <w:r w:rsidRPr="000E38D8">
        <w:rPr>
          <w:rFonts w:cs="Times New Roman"/>
          <w:szCs w:val="26"/>
        </w:rPr>
        <w:t xml:space="preserve"> </w:t>
      </w:r>
      <w:proofErr w:type="spellStart"/>
      <w:r w:rsidRPr="000E38D8">
        <w:rPr>
          <w:rFonts w:cs="Times New Roman"/>
          <w:szCs w:val="26"/>
        </w:rPr>
        <w:t>hiện</w:t>
      </w:r>
      <w:proofErr w:type="spellEnd"/>
      <w:r w:rsidRPr="000E38D8">
        <w:rPr>
          <w:rFonts w:cs="Times New Roman"/>
          <w:szCs w:val="26"/>
        </w:rPr>
        <w:t xml:space="preserve"> </w:t>
      </w:r>
      <w:proofErr w:type="spellStart"/>
      <w:r w:rsidRPr="000E38D8">
        <w:rPr>
          <w:rFonts w:cs="Times New Roman"/>
          <w:szCs w:val="26"/>
        </w:rPr>
        <w:t>nạo</w:t>
      </w:r>
      <w:proofErr w:type="spellEnd"/>
      <w:r w:rsidRPr="000E38D8">
        <w:rPr>
          <w:rFonts w:cs="Times New Roman"/>
          <w:szCs w:val="26"/>
        </w:rPr>
        <w:t xml:space="preserve"> </w:t>
      </w:r>
      <w:proofErr w:type="spellStart"/>
      <w:r w:rsidRPr="000E38D8">
        <w:rPr>
          <w:rFonts w:cs="Times New Roman"/>
          <w:szCs w:val="26"/>
        </w:rPr>
        <w:t>vét</w:t>
      </w:r>
      <w:proofErr w:type="spellEnd"/>
      <w:r w:rsidRPr="000E38D8">
        <w:rPr>
          <w:rFonts w:cs="Times New Roman"/>
          <w:szCs w:val="26"/>
        </w:rPr>
        <w:t xml:space="preserve"> </w:t>
      </w:r>
      <w:proofErr w:type="spellStart"/>
      <w:r w:rsidRPr="000E38D8">
        <w:rPr>
          <w:rFonts w:cs="Times New Roman"/>
          <w:szCs w:val="26"/>
        </w:rPr>
        <w:t>để</w:t>
      </w:r>
      <w:proofErr w:type="spellEnd"/>
      <w:r w:rsidRPr="000E38D8">
        <w:rPr>
          <w:rFonts w:cs="Times New Roman"/>
          <w:szCs w:val="26"/>
        </w:rPr>
        <w:t xml:space="preserve"> </w:t>
      </w:r>
      <w:proofErr w:type="spellStart"/>
      <w:r w:rsidRPr="000E38D8">
        <w:rPr>
          <w:rFonts w:cs="Times New Roman"/>
          <w:szCs w:val="26"/>
        </w:rPr>
        <w:t>thu</w:t>
      </w:r>
      <w:proofErr w:type="spellEnd"/>
      <w:r w:rsidRPr="000E38D8">
        <w:rPr>
          <w:rFonts w:cs="Times New Roman"/>
          <w:szCs w:val="26"/>
        </w:rPr>
        <w:t xml:space="preserve"> </w:t>
      </w:r>
      <w:proofErr w:type="spellStart"/>
      <w:r w:rsidRPr="000E38D8">
        <w:rPr>
          <w:rFonts w:cs="Times New Roman"/>
          <w:szCs w:val="26"/>
        </w:rPr>
        <w:t>hồi</w:t>
      </w:r>
      <w:proofErr w:type="spellEnd"/>
      <w:r w:rsidRPr="000E38D8">
        <w:rPr>
          <w:rFonts w:cs="Times New Roman"/>
          <w:szCs w:val="26"/>
        </w:rPr>
        <w:t xml:space="preserve">, </w:t>
      </w:r>
      <w:proofErr w:type="spellStart"/>
      <w:r w:rsidRPr="000E38D8">
        <w:rPr>
          <w:rFonts w:cs="Times New Roman"/>
          <w:szCs w:val="26"/>
        </w:rPr>
        <w:t>tận</w:t>
      </w:r>
      <w:proofErr w:type="spellEnd"/>
      <w:r w:rsidRPr="000E38D8">
        <w:rPr>
          <w:rFonts w:cs="Times New Roman"/>
          <w:szCs w:val="26"/>
        </w:rPr>
        <w:t xml:space="preserve"> </w:t>
      </w:r>
      <w:proofErr w:type="spellStart"/>
      <w:r w:rsidRPr="000E38D8">
        <w:rPr>
          <w:rFonts w:cs="Times New Roman"/>
          <w:szCs w:val="26"/>
        </w:rPr>
        <w:t>thu</w:t>
      </w:r>
      <w:proofErr w:type="spellEnd"/>
      <w:r w:rsidRPr="000E38D8">
        <w:rPr>
          <w:rFonts w:cs="Times New Roman"/>
          <w:szCs w:val="26"/>
        </w:rPr>
        <w:t xml:space="preserve"> </w:t>
      </w:r>
      <w:proofErr w:type="spellStart"/>
      <w:r w:rsidRPr="000E38D8">
        <w:rPr>
          <w:rFonts w:cs="Times New Roman"/>
          <w:szCs w:val="26"/>
        </w:rPr>
        <w:t>sản</w:t>
      </w:r>
      <w:proofErr w:type="spellEnd"/>
      <w:r w:rsidRPr="000E38D8">
        <w:rPr>
          <w:rFonts w:cs="Times New Roman"/>
          <w:szCs w:val="26"/>
        </w:rPr>
        <w:t xml:space="preserve"> </w:t>
      </w:r>
      <w:proofErr w:type="spellStart"/>
      <w:r w:rsidRPr="000E38D8">
        <w:rPr>
          <w:rFonts w:cs="Times New Roman"/>
          <w:szCs w:val="26"/>
        </w:rPr>
        <w:t>phẩm</w:t>
      </w:r>
      <w:proofErr w:type="spellEnd"/>
      <w:r w:rsidRPr="000E38D8">
        <w:rPr>
          <w:rFonts w:cs="Times New Roman"/>
          <w:szCs w:val="26"/>
        </w:rPr>
        <w:t xml:space="preserve"> </w:t>
      </w:r>
      <w:proofErr w:type="spellStart"/>
      <w:r w:rsidRPr="000E38D8">
        <w:rPr>
          <w:rFonts w:cs="Times New Roman"/>
          <w:szCs w:val="26"/>
        </w:rPr>
        <w:t>nạo</w:t>
      </w:r>
      <w:proofErr w:type="spellEnd"/>
      <w:r w:rsidRPr="000E38D8">
        <w:rPr>
          <w:rFonts w:cs="Times New Roman"/>
          <w:szCs w:val="26"/>
        </w:rPr>
        <w:t xml:space="preserve"> </w:t>
      </w:r>
      <w:proofErr w:type="spellStart"/>
      <w:r w:rsidRPr="000E38D8">
        <w:rPr>
          <w:rFonts w:cs="Times New Roman"/>
          <w:szCs w:val="26"/>
        </w:rPr>
        <w:t>vét</w:t>
      </w:r>
      <w:proofErr w:type="spellEnd"/>
      <w:r w:rsidRPr="000E38D8">
        <w:rPr>
          <w:rFonts w:cs="Times New Roman"/>
          <w:szCs w:val="26"/>
        </w:rPr>
        <w:t xml:space="preserve">; </w:t>
      </w:r>
      <w:proofErr w:type="spellStart"/>
      <w:r w:rsidRPr="000E38D8">
        <w:rPr>
          <w:rFonts w:cs="Times New Roman"/>
          <w:szCs w:val="26"/>
        </w:rPr>
        <w:t>thực</w:t>
      </w:r>
      <w:proofErr w:type="spellEnd"/>
      <w:r w:rsidRPr="000E38D8">
        <w:rPr>
          <w:rFonts w:cs="Times New Roman"/>
          <w:szCs w:val="26"/>
        </w:rPr>
        <w:t xml:space="preserve"> </w:t>
      </w:r>
      <w:proofErr w:type="spellStart"/>
      <w:r w:rsidRPr="000E38D8">
        <w:rPr>
          <w:rFonts w:cs="Times New Roman"/>
          <w:szCs w:val="26"/>
        </w:rPr>
        <w:t>hiện</w:t>
      </w:r>
      <w:proofErr w:type="spellEnd"/>
      <w:r w:rsidRPr="000E38D8">
        <w:rPr>
          <w:rFonts w:cs="Times New Roman"/>
          <w:szCs w:val="26"/>
        </w:rPr>
        <w:t xml:space="preserve"> </w:t>
      </w:r>
      <w:proofErr w:type="spellStart"/>
      <w:r w:rsidRPr="000E38D8">
        <w:rPr>
          <w:rFonts w:cs="Times New Roman"/>
          <w:szCs w:val="26"/>
        </w:rPr>
        <w:t>đúng</w:t>
      </w:r>
      <w:proofErr w:type="spellEnd"/>
      <w:r w:rsidRPr="000E38D8">
        <w:rPr>
          <w:rFonts w:cs="Times New Roman"/>
          <w:szCs w:val="26"/>
        </w:rPr>
        <w:t xml:space="preserve"> </w:t>
      </w:r>
      <w:proofErr w:type="spellStart"/>
      <w:r w:rsidRPr="000E38D8">
        <w:rPr>
          <w:rFonts w:cs="Times New Roman"/>
          <w:szCs w:val="26"/>
        </w:rPr>
        <w:t>tiến</w:t>
      </w:r>
      <w:proofErr w:type="spellEnd"/>
      <w:r w:rsidRPr="000E38D8">
        <w:rPr>
          <w:rFonts w:cs="Times New Roman"/>
          <w:szCs w:val="26"/>
        </w:rPr>
        <w:t xml:space="preserve"> </w:t>
      </w:r>
      <w:proofErr w:type="spellStart"/>
      <w:r w:rsidRPr="000E38D8">
        <w:rPr>
          <w:rFonts w:cs="Times New Roman"/>
          <w:szCs w:val="26"/>
        </w:rPr>
        <w:t>độ</w:t>
      </w:r>
      <w:proofErr w:type="spellEnd"/>
      <w:r w:rsidRPr="000E38D8">
        <w:rPr>
          <w:rFonts w:cs="Times New Roman"/>
          <w:szCs w:val="26"/>
        </w:rPr>
        <w:t xml:space="preserve">, </w:t>
      </w:r>
      <w:proofErr w:type="spellStart"/>
      <w:r w:rsidRPr="000E38D8">
        <w:rPr>
          <w:rFonts w:cs="Times New Roman"/>
          <w:szCs w:val="26"/>
        </w:rPr>
        <w:t>chất</w:t>
      </w:r>
      <w:proofErr w:type="spellEnd"/>
      <w:r w:rsidRPr="000E38D8">
        <w:rPr>
          <w:rFonts w:cs="Times New Roman"/>
          <w:szCs w:val="26"/>
        </w:rPr>
        <w:t xml:space="preserve"> </w:t>
      </w:r>
      <w:proofErr w:type="spellStart"/>
      <w:r w:rsidRPr="000E38D8">
        <w:rPr>
          <w:rFonts w:cs="Times New Roman"/>
          <w:szCs w:val="26"/>
        </w:rPr>
        <w:t>lượng</w:t>
      </w:r>
      <w:proofErr w:type="spellEnd"/>
      <w:r w:rsidRPr="000E38D8">
        <w:rPr>
          <w:rFonts w:cs="Times New Roman"/>
          <w:szCs w:val="26"/>
        </w:rPr>
        <w:t xml:space="preserve">, </w:t>
      </w:r>
      <w:proofErr w:type="spellStart"/>
      <w:r w:rsidRPr="000E38D8">
        <w:rPr>
          <w:rFonts w:cs="Times New Roman"/>
          <w:szCs w:val="26"/>
        </w:rPr>
        <w:t>không</w:t>
      </w:r>
      <w:proofErr w:type="spellEnd"/>
      <w:r w:rsidRPr="000E38D8">
        <w:rPr>
          <w:rFonts w:cs="Times New Roman"/>
          <w:szCs w:val="26"/>
        </w:rPr>
        <w:t xml:space="preserve"> </w:t>
      </w:r>
      <w:proofErr w:type="spellStart"/>
      <w:r w:rsidRPr="000E38D8">
        <w:rPr>
          <w:rFonts w:cs="Times New Roman"/>
          <w:szCs w:val="26"/>
        </w:rPr>
        <w:t>gây</w:t>
      </w:r>
      <w:proofErr w:type="spellEnd"/>
      <w:r w:rsidRPr="000E38D8">
        <w:rPr>
          <w:rFonts w:cs="Times New Roman"/>
          <w:szCs w:val="26"/>
        </w:rPr>
        <w:t xml:space="preserve"> </w:t>
      </w:r>
      <w:proofErr w:type="spellStart"/>
      <w:r w:rsidRPr="000E38D8">
        <w:rPr>
          <w:rFonts w:cs="Times New Roman"/>
          <w:szCs w:val="26"/>
        </w:rPr>
        <w:t>ảnh</w:t>
      </w:r>
      <w:proofErr w:type="spellEnd"/>
      <w:r w:rsidRPr="000E38D8">
        <w:rPr>
          <w:rFonts w:cs="Times New Roman"/>
          <w:szCs w:val="26"/>
        </w:rPr>
        <w:t xml:space="preserve"> </w:t>
      </w:r>
      <w:proofErr w:type="spellStart"/>
      <w:r w:rsidRPr="000E38D8">
        <w:rPr>
          <w:rFonts w:cs="Times New Roman"/>
          <w:szCs w:val="26"/>
        </w:rPr>
        <w:t>hưởng</w:t>
      </w:r>
      <w:proofErr w:type="spellEnd"/>
      <w:r w:rsidRPr="000E38D8">
        <w:rPr>
          <w:rFonts w:cs="Times New Roman"/>
          <w:szCs w:val="26"/>
        </w:rPr>
        <w:t xml:space="preserve"> </w:t>
      </w:r>
      <w:proofErr w:type="spellStart"/>
      <w:r w:rsidRPr="000E38D8">
        <w:rPr>
          <w:rFonts w:cs="Times New Roman"/>
          <w:szCs w:val="26"/>
        </w:rPr>
        <w:t>tiêu</w:t>
      </w:r>
      <w:proofErr w:type="spellEnd"/>
      <w:r w:rsidRPr="000E38D8">
        <w:rPr>
          <w:rFonts w:cs="Times New Roman"/>
          <w:szCs w:val="26"/>
        </w:rPr>
        <w:t xml:space="preserve"> </w:t>
      </w:r>
      <w:proofErr w:type="spellStart"/>
      <w:r w:rsidRPr="000E38D8">
        <w:rPr>
          <w:rFonts w:cs="Times New Roman"/>
          <w:szCs w:val="26"/>
        </w:rPr>
        <w:t>cực</w:t>
      </w:r>
      <w:proofErr w:type="spellEnd"/>
      <w:r w:rsidRPr="000E38D8">
        <w:rPr>
          <w:rFonts w:cs="Times New Roman"/>
          <w:szCs w:val="26"/>
        </w:rPr>
        <w:t xml:space="preserve"> </w:t>
      </w:r>
      <w:proofErr w:type="spellStart"/>
      <w:r w:rsidRPr="000E38D8">
        <w:rPr>
          <w:rFonts w:cs="Times New Roman"/>
          <w:szCs w:val="26"/>
        </w:rPr>
        <w:t>đến</w:t>
      </w:r>
      <w:proofErr w:type="spellEnd"/>
      <w:r w:rsidRPr="000E38D8">
        <w:rPr>
          <w:rFonts w:cs="Times New Roman"/>
          <w:szCs w:val="26"/>
        </w:rPr>
        <w:t xml:space="preserve"> an </w:t>
      </w:r>
      <w:proofErr w:type="spellStart"/>
      <w:r w:rsidRPr="000E38D8">
        <w:rPr>
          <w:rFonts w:cs="Times New Roman"/>
          <w:szCs w:val="26"/>
        </w:rPr>
        <w:t>ninh</w:t>
      </w:r>
      <w:proofErr w:type="spellEnd"/>
      <w:r w:rsidRPr="000E38D8">
        <w:rPr>
          <w:rFonts w:cs="Times New Roman"/>
          <w:szCs w:val="26"/>
        </w:rPr>
        <w:t xml:space="preserve">, </w:t>
      </w:r>
      <w:proofErr w:type="gramStart"/>
      <w:r w:rsidRPr="000E38D8">
        <w:rPr>
          <w:rFonts w:cs="Times New Roman"/>
          <w:szCs w:val="26"/>
        </w:rPr>
        <w:t>an</w:t>
      </w:r>
      <w:proofErr w:type="gramEnd"/>
      <w:r w:rsidRPr="000E38D8">
        <w:rPr>
          <w:rFonts w:cs="Times New Roman"/>
          <w:szCs w:val="26"/>
        </w:rPr>
        <w:t xml:space="preserve"> </w:t>
      </w:r>
      <w:proofErr w:type="spellStart"/>
      <w:r w:rsidRPr="000E38D8">
        <w:rPr>
          <w:rFonts w:cs="Times New Roman"/>
          <w:szCs w:val="26"/>
        </w:rPr>
        <w:t>toàn</w:t>
      </w:r>
      <w:proofErr w:type="spellEnd"/>
      <w:r w:rsidRPr="000E38D8">
        <w:rPr>
          <w:rFonts w:cs="Times New Roman"/>
          <w:szCs w:val="26"/>
        </w:rPr>
        <w:t xml:space="preserve">, </w:t>
      </w:r>
      <w:proofErr w:type="spellStart"/>
      <w:r w:rsidRPr="000E38D8">
        <w:rPr>
          <w:rFonts w:cs="Times New Roman"/>
          <w:szCs w:val="26"/>
        </w:rPr>
        <w:t>môi</w:t>
      </w:r>
      <w:proofErr w:type="spellEnd"/>
      <w:r w:rsidRPr="000E38D8">
        <w:rPr>
          <w:rFonts w:cs="Times New Roman"/>
          <w:szCs w:val="26"/>
        </w:rPr>
        <w:t xml:space="preserve"> </w:t>
      </w:r>
      <w:proofErr w:type="spellStart"/>
      <w:r w:rsidRPr="000E38D8">
        <w:rPr>
          <w:rFonts w:cs="Times New Roman"/>
          <w:szCs w:val="26"/>
        </w:rPr>
        <w:t>trường</w:t>
      </w:r>
      <w:proofErr w:type="spellEnd"/>
      <w:r w:rsidRPr="000E38D8">
        <w:rPr>
          <w:rFonts w:cs="Times New Roman"/>
          <w:szCs w:val="26"/>
        </w:rPr>
        <w:t xml:space="preserve">, </w:t>
      </w:r>
      <w:proofErr w:type="spellStart"/>
      <w:r w:rsidRPr="000E38D8">
        <w:rPr>
          <w:rFonts w:cs="Times New Roman"/>
          <w:szCs w:val="26"/>
        </w:rPr>
        <w:t>cảnh</w:t>
      </w:r>
      <w:proofErr w:type="spellEnd"/>
      <w:r w:rsidRPr="000E38D8">
        <w:rPr>
          <w:rFonts w:cs="Times New Roman"/>
          <w:szCs w:val="26"/>
        </w:rPr>
        <w:t xml:space="preserve"> </w:t>
      </w:r>
      <w:proofErr w:type="spellStart"/>
      <w:r w:rsidRPr="000E38D8">
        <w:rPr>
          <w:rFonts w:cs="Times New Roman"/>
          <w:szCs w:val="26"/>
        </w:rPr>
        <w:t>quan</w:t>
      </w:r>
      <w:proofErr w:type="spellEnd"/>
      <w:r w:rsidRPr="000E38D8">
        <w:rPr>
          <w:rFonts w:cs="Times New Roman"/>
          <w:szCs w:val="26"/>
        </w:rPr>
        <w:t xml:space="preserve">; </w:t>
      </w:r>
      <w:proofErr w:type="spellStart"/>
      <w:r w:rsidRPr="000E38D8">
        <w:rPr>
          <w:rFonts w:cs="Times New Roman"/>
          <w:szCs w:val="26"/>
        </w:rPr>
        <w:t>tự</w:t>
      </w:r>
      <w:proofErr w:type="spellEnd"/>
      <w:r w:rsidRPr="000E38D8">
        <w:rPr>
          <w:rFonts w:cs="Times New Roman"/>
          <w:szCs w:val="26"/>
        </w:rPr>
        <w:t xml:space="preserve"> </w:t>
      </w:r>
      <w:proofErr w:type="spellStart"/>
      <w:r w:rsidRPr="000E38D8">
        <w:rPr>
          <w:rFonts w:cs="Times New Roman"/>
          <w:szCs w:val="26"/>
        </w:rPr>
        <w:t>chịu</w:t>
      </w:r>
      <w:proofErr w:type="spellEnd"/>
      <w:r w:rsidRPr="000E38D8">
        <w:rPr>
          <w:rFonts w:cs="Times New Roman"/>
          <w:szCs w:val="26"/>
        </w:rPr>
        <w:t xml:space="preserve"> </w:t>
      </w:r>
      <w:proofErr w:type="spellStart"/>
      <w:r w:rsidRPr="000E38D8">
        <w:rPr>
          <w:rFonts w:cs="Times New Roman"/>
          <w:szCs w:val="26"/>
        </w:rPr>
        <w:t>trách</w:t>
      </w:r>
      <w:proofErr w:type="spellEnd"/>
      <w:r w:rsidRPr="000E38D8">
        <w:rPr>
          <w:rFonts w:cs="Times New Roman"/>
          <w:szCs w:val="26"/>
        </w:rPr>
        <w:t xml:space="preserve"> </w:t>
      </w:r>
      <w:proofErr w:type="spellStart"/>
      <w:r w:rsidRPr="000E38D8">
        <w:rPr>
          <w:rFonts w:cs="Times New Roman"/>
          <w:szCs w:val="26"/>
        </w:rPr>
        <w:t>nhiệm</w:t>
      </w:r>
      <w:proofErr w:type="spellEnd"/>
      <w:r w:rsidRPr="000E38D8">
        <w:rPr>
          <w:rFonts w:cs="Times New Roman"/>
          <w:szCs w:val="26"/>
        </w:rPr>
        <w:t xml:space="preserve"> </w:t>
      </w:r>
      <w:proofErr w:type="spellStart"/>
      <w:r w:rsidRPr="000E38D8">
        <w:rPr>
          <w:rFonts w:cs="Times New Roman"/>
          <w:szCs w:val="26"/>
        </w:rPr>
        <w:t>hiệu</w:t>
      </w:r>
      <w:proofErr w:type="spellEnd"/>
      <w:r w:rsidRPr="000E38D8">
        <w:rPr>
          <w:rFonts w:cs="Times New Roman"/>
          <w:szCs w:val="26"/>
        </w:rPr>
        <w:t xml:space="preserve"> </w:t>
      </w:r>
      <w:proofErr w:type="spellStart"/>
      <w:r w:rsidRPr="000E38D8">
        <w:rPr>
          <w:rFonts w:cs="Times New Roman"/>
          <w:szCs w:val="26"/>
        </w:rPr>
        <w:t>quả</w:t>
      </w:r>
      <w:proofErr w:type="spellEnd"/>
      <w:r w:rsidRPr="000E38D8">
        <w:rPr>
          <w:rFonts w:cs="Times New Roman"/>
          <w:szCs w:val="26"/>
        </w:rPr>
        <w:t xml:space="preserve"> </w:t>
      </w:r>
      <w:proofErr w:type="spellStart"/>
      <w:r w:rsidRPr="000E38D8">
        <w:rPr>
          <w:rFonts w:cs="Times New Roman"/>
          <w:szCs w:val="26"/>
        </w:rPr>
        <w:t>đầu</w:t>
      </w:r>
      <w:proofErr w:type="spellEnd"/>
      <w:r w:rsidRPr="000E38D8">
        <w:rPr>
          <w:rFonts w:cs="Times New Roman"/>
          <w:szCs w:val="26"/>
        </w:rPr>
        <w:t xml:space="preserve"> </w:t>
      </w:r>
      <w:proofErr w:type="spellStart"/>
      <w:r w:rsidRPr="000E38D8">
        <w:rPr>
          <w:rFonts w:cs="Times New Roman"/>
          <w:szCs w:val="26"/>
        </w:rPr>
        <w:t>tư</w:t>
      </w:r>
      <w:proofErr w:type="spellEnd"/>
      <w:r w:rsidRPr="000E38D8">
        <w:rPr>
          <w:rFonts w:cs="Times New Roman"/>
          <w:szCs w:val="26"/>
        </w:rPr>
        <w:t xml:space="preserve"> </w:t>
      </w:r>
      <w:proofErr w:type="spellStart"/>
      <w:r w:rsidRPr="000E38D8">
        <w:rPr>
          <w:rFonts w:cs="Times New Roman"/>
          <w:szCs w:val="26"/>
        </w:rPr>
        <w:t>và</w:t>
      </w:r>
      <w:proofErr w:type="spellEnd"/>
      <w:r w:rsidRPr="000E38D8">
        <w:rPr>
          <w:rFonts w:cs="Times New Roman"/>
          <w:szCs w:val="26"/>
        </w:rPr>
        <w:t xml:space="preserve"> </w:t>
      </w:r>
      <w:proofErr w:type="spellStart"/>
      <w:r w:rsidRPr="000E38D8">
        <w:rPr>
          <w:rFonts w:cs="Times New Roman"/>
          <w:szCs w:val="26"/>
        </w:rPr>
        <w:t>kinh</w:t>
      </w:r>
      <w:proofErr w:type="spellEnd"/>
      <w:r w:rsidRPr="000E38D8">
        <w:rPr>
          <w:rFonts w:cs="Times New Roman"/>
          <w:szCs w:val="26"/>
        </w:rPr>
        <w:t xml:space="preserve"> </w:t>
      </w:r>
      <w:proofErr w:type="spellStart"/>
      <w:r w:rsidRPr="000E38D8">
        <w:rPr>
          <w:rFonts w:cs="Times New Roman"/>
          <w:szCs w:val="26"/>
        </w:rPr>
        <w:t>phí</w:t>
      </w:r>
      <w:proofErr w:type="spellEnd"/>
      <w:r w:rsidRPr="000E38D8">
        <w:rPr>
          <w:rFonts w:cs="Times New Roman"/>
          <w:szCs w:val="26"/>
        </w:rPr>
        <w:t xml:space="preserve"> </w:t>
      </w:r>
      <w:proofErr w:type="spellStart"/>
      <w:r w:rsidRPr="000E38D8">
        <w:rPr>
          <w:rFonts w:cs="Times New Roman"/>
          <w:szCs w:val="26"/>
        </w:rPr>
        <w:t>đầu</w:t>
      </w:r>
      <w:proofErr w:type="spellEnd"/>
      <w:r w:rsidRPr="000E38D8">
        <w:rPr>
          <w:rFonts w:cs="Times New Roman"/>
          <w:szCs w:val="26"/>
        </w:rPr>
        <w:t xml:space="preserve"> </w:t>
      </w:r>
      <w:proofErr w:type="spellStart"/>
      <w:r w:rsidRPr="000E38D8">
        <w:rPr>
          <w:rFonts w:cs="Times New Roman"/>
          <w:szCs w:val="26"/>
        </w:rPr>
        <w:t>tư</w:t>
      </w:r>
      <w:proofErr w:type="spellEnd"/>
      <w:r w:rsidRPr="000E38D8">
        <w:rPr>
          <w:rFonts w:cs="Times New Roman"/>
          <w:szCs w:val="26"/>
        </w:rPr>
        <w:t xml:space="preserve">; </w:t>
      </w:r>
      <w:proofErr w:type="spellStart"/>
      <w:r w:rsidRPr="000E38D8">
        <w:rPr>
          <w:rFonts w:cs="Times New Roman"/>
          <w:szCs w:val="26"/>
        </w:rPr>
        <w:t>không</w:t>
      </w:r>
      <w:proofErr w:type="spellEnd"/>
      <w:r w:rsidRPr="000E38D8">
        <w:rPr>
          <w:rFonts w:cs="Times New Roman"/>
          <w:szCs w:val="26"/>
        </w:rPr>
        <w:t xml:space="preserve"> </w:t>
      </w:r>
      <w:proofErr w:type="spellStart"/>
      <w:r w:rsidRPr="000E38D8">
        <w:rPr>
          <w:rFonts w:cs="Times New Roman"/>
          <w:szCs w:val="26"/>
        </w:rPr>
        <w:t>yêu</w:t>
      </w:r>
      <w:proofErr w:type="spellEnd"/>
      <w:r w:rsidRPr="000E38D8">
        <w:rPr>
          <w:rFonts w:cs="Times New Roman"/>
          <w:szCs w:val="26"/>
        </w:rPr>
        <w:t xml:space="preserve"> </w:t>
      </w:r>
      <w:proofErr w:type="spellStart"/>
      <w:r w:rsidRPr="000E38D8">
        <w:rPr>
          <w:rFonts w:cs="Times New Roman"/>
          <w:szCs w:val="26"/>
        </w:rPr>
        <w:t>cầu</w:t>
      </w:r>
      <w:proofErr w:type="spellEnd"/>
      <w:r w:rsidRPr="000E38D8">
        <w:rPr>
          <w:rFonts w:cs="Times New Roman"/>
          <w:szCs w:val="26"/>
        </w:rPr>
        <w:t xml:space="preserve"> </w:t>
      </w:r>
      <w:proofErr w:type="spellStart"/>
      <w:r w:rsidRPr="000E38D8">
        <w:rPr>
          <w:rFonts w:cs="Times New Roman"/>
          <w:szCs w:val="26"/>
        </w:rPr>
        <w:t>nhà</w:t>
      </w:r>
      <w:proofErr w:type="spellEnd"/>
      <w:r w:rsidRPr="000E38D8">
        <w:rPr>
          <w:rFonts w:cs="Times New Roman"/>
          <w:szCs w:val="26"/>
        </w:rPr>
        <w:t xml:space="preserve"> </w:t>
      </w:r>
      <w:proofErr w:type="spellStart"/>
      <w:r w:rsidRPr="000E38D8">
        <w:rPr>
          <w:rFonts w:cs="Times New Roman"/>
          <w:szCs w:val="26"/>
        </w:rPr>
        <w:t>nước</w:t>
      </w:r>
      <w:proofErr w:type="spellEnd"/>
      <w:r w:rsidRPr="000E38D8">
        <w:rPr>
          <w:rFonts w:cs="Times New Roman"/>
          <w:szCs w:val="26"/>
        </w:rPr>
        <w:t xml:space="preserve"> </w:t>
      </w:r>
      <w:proofErr w:type="spellStart"/>
      <w:r w:rsidRPr="000E38D8">
        <w:rPr>
          <w:rFonts w:cs="Times New Roman"/>
          <w:szCs w:val="26"/>
        </w:rPr>
        <w:t>bồi</w:t>
      </w:r>
      <w:proofErr w:type="spellEnd"/>
      <w:r w:rsidRPr="000E38D8">
        <w:rPr>
          <w:rFonts w:cs="Times New Roman"/>
          <w:szCs w:val="26"/>
        </w:rPr>
        <w:t xml:space="preserve"> </w:t>
      </w:r>
      <w:proofErr w:type="spellStart"/>
      <w:r w:rsidRPr="000E38D8">
        <w:rPr>
          <w:rFonts w:cs="Times New Roman"/>
          <w:szCs w:val="26"/>
        </w:rPr>
        <w:t>hoàn</w:t>
      </w:r>
      <w:proofErr w:type="spellEnd"/>
      <w:r w:rsidRPr="000E38D8">
        <w:rPr>
          <w:rFonts w:cs="Times New Roman"/>
          <w:szCs w:val="26"/>
        </w:rPr>
        <w:t xml:space="preserve"> chi </w:t>
      </w:r>
      <w:proofErr w:type="spellStart"/>
      <w:r w:rsidRPr="000E38D8">
        <w:rPr>
          <w:rFonts w:cs="Times New Roman"/>
          <w:szCs w:val="26"/>
        </w:rPr>
        <w:t>phí</w:t>
      </w:r>
      <w:proofErr w:type="spellEnd"/>
      <w:r w:rsidRPr="000E38D8">
        <w:rPr>
          <w:rFonts w:cs="Times New Roman"/>
          <w:szCs w:val="26"/>
        </w:rPr>
        <w:t xml:space="preserve">. </w:t>
      </w:r>
    </w:p>
    <w:p w14:paraId="54E54681" w14:textId="77777777" w:rsidR="00EC7215" w:rsidRPr="000E38D8" w:rsidRDefault="00EC7215" w:rsidP="00EC7215">
      <w:pPr>
        <w:spacing w:after="0" w:line="240" w:lineRule="auto"/>
        <w:ind w:firstLine="567"/>
        <w:rPr>
          <w:rFonts w:cs="Times New Roman"/>
          <w:szCs w:val="26"/>
        </w:rPr>
      </w:pPr>
      <w:proofErr w:type="gramStart"/>
      <w:r w:rsidRPr="000E38D8">
        <w:rPr>
          <w:rFonts w:cs="Times New Roman"/>
          <w:szCs w:val="26"/>
        </w:rPr>
        <w:t>...(</w:t>
      </w:r>
      <w:proofErr w:type="gramEnd"/>
      <w:r w:rsidRPr="000E38D8">
        <w:rPr>
          <w:rFonts w:cs="Times New Roman"/>
          <w:szCs w:val="26"/>
        </w:rPr>
        <w:t xml:space="preserve">1)… </w:t>
      </w:r>
      <w:proofErr w:type="spellStart"/>
      <w:r w:rsidRPr="000E38D8">
        <w:rPr>
          <w:rFonts w:cs="Times New Roman"/>
          <w:szCs w:val="26"/>
        </w:rPr>
        <w:t>kính</w:t>
      </w:r>
      <w:proofErr w:type="spellEnd"/>
      <w:r w:rsidRPr="000E38D8">
        <w:rPr>
          <w:rFonts w:cs="Times New Roman"/>
          <w:szCs w:val="26"/>
        </w:rPr>
        <w:t xml:space="preserve"> </w:t>
      </w:r>
      <w:proofErr w:type="spellStart"/>
      <w:r w:rsidRPr="000E38D8">
        <w:rPr>
          <w:rFonts w:cs="Times New Roman"/>
          <w:szCs w:val="26"/>
        </w:rPr>
        <w:t>đề</w:t>
      </w:r>
      <w:proofErr w:type="spellEnd"/>
      <w:r w:rsidRPr="000E38D8">
        <w:rPr>
          <w:rFonts w:cs="Times New Roman"/>
          <w:szCs w:val="26"/>
        </w:rPr>
        <w:t xml:space="preserve"> </w:t>
      </w:r>
      <w:proofErr w:type="spellStart"/>
      <w:r w:rsidRPr="000E38D8">
        <w:rPr>
          <w:rFonts w:cs="Times New Roman"/>
          <w:szCs w:val="26"/>
        </w:rPr>
        <w:t>nghị</w:t>
      </w:r>
      <w:proofErr w:type="spellEnd"/>
      <w:r w:rsidRPr="000E38D8">
        <w:rPr>
          <w:rFonts w:cs="Times New Roman"/>
          <w:szCs w:val="26"/>
        </w:rPr>
        <w:t xml:space="preserve"> </w:t>
      </w:r>
      <w:proofErr w:type="spellStart"/>
      <w:r w:rsidRPr="000E38D8">
        <w:rPr>
          <w:rFonts w:cs="Times New Roman"/>
          <w:szCs w:val="26"/>
        </w:rPr>
        <w:t>Ủy</w:t>
      </w:r>
      <w:proofErr w:type="spellEnd"/>
      <w:r w:rsidRPr="000E38D8">
        <w:rPr>
          <w:rFonts w:cs="Times New Roman"/>
          <w:szCs w:val="26"/>
        </w:rPr>
        <w:t xml:space="preserve"> ban </w:t>
      </w:r>
      <w:proofErr w:type="spellStart"/>
      <w:r w:rsidRPr="000E38D8">
        <w:rPr>
          <w:rFonts w:cs="Times New Roman"/>
          <w:szCs w:val="26"/>
        </w:rPr>
        <w:t>nhân</w:t>
      </w:r>
      <w:proofErr w:type="spellEnd"/>
      <w:r w:rsidRPr="000E38D8">
        <w:rPr>
          <w:rFonts w:cs="Times New Roman"/>
          <w:szCs w:val="26"/>
        </w:rPr>
        <w:t xml:space="preserve"> </w:t>
      </w:r>
      <w:proofErr w:type="spellStart"/>
      <w:r w:rsidRPr="000E38D8">
        <w:rPr>
          <w:rFonts w:cs="Times New Roman"/>
          <w:szCs w:val="26"/>
        </w:rPr>
        <w:t>dân</w:t>
      </w:r>
      <w:proofErr w:type="spellEnd"/>
      <w:r w:rsidRPr="000E38D8">
        <w:rPr>
          <w:rFonts w:cs="Times New Roman"/>
          <w:szCs w:val="26"/>
        </w:rPr>
        <w:t xml:space="preserve"> </w:t>
      </w:r>
      <w:proofErr w:type="spellStart"/>
      <w:r w:rsidRPr="000E38D8">
        <w:rPr>
          <w:rFonts w:cs="Times New Roman"/>
          <w:szCs w:val="26"/>
        </w:rPr>
        <w:t>tỉnh</w:t>
      </w:r>
      <w:proofErr w:type="spellEnd"/>
      <w:r w:rsidRPr="000E38D8">
        <w:rPr>
          <w:rFonts w:cs="Times New Roman"/>
          <w:szCs w:val="26"/>
        </w:rPr>
        <w:t>/</w:t>
      </w:r>
      <w:proofErr w:type="spellStart"/>
      <w:r w:rsidRPr="000E38D8">
        <w:rPr>
          <w:rFonts w:cs="Times New Roman"/>
          <w:szCs w:val="26"/>
        </w:rPr>
        <w:t>thành</w:t>
      </w:r>
      <w:proofErr w:type="spellEnd"/>
      <w:r w:rsidRPr="000E38D8">
        <w:rPr>
          <w:rFonts w:cs="Times New Roman"/>
          <w:szCs w:val="26"/>
        </w:rPr>
        <w:t xml:space="preserve"> </w:t>
      </w:r>
      <w:proofErr w:type="spellStart"/>
      <w:r w:rsidRPr="000E38D8">
        <w:rPr>
          <w:rFonts w:cs="Times New Roman"/>
          <w:szCs w:val="26"/>
        </w:rPr>
        <w:t>phố</w:t>
      </w:r>
      <w:proofErr w:type="spellEnd"/>
      <w:r w:rsidRPr="000E38D8">
        <w:rPr>
          <w:rFonts w:cs="Times New Roman"/>
          <w:szCs w:val="26"/>
        </w:rPr>
        <w:t xml:space="preserve"> …(4)…. </w:t>
      </w:r>
      <w:proofErr w:type="spellStart"/>
      <w:r w:rsidRPr="000E38D8">
        <w:rPr>
          <w:rFonts w:cs="Times New Roman"/>
          <w:szCs w:val="26"/>
        </w:rPr>
        <w:t>xem</w:t>
      </w:r>
      <w:proofErr w:type="spellEnd"/>
      <w:r w:rsidRPr="000E38D8">
        <w:rPr>
          <w:rFonts w:cs="Times New Roman"/>
          <w:szCs w:val="26"/>
        </w:rPr>
        <w:t xml:space="preserve"> </w:t>
      </w:r>
      <w:proofErr w:type="spellStart"/>
      <w:r w:rsidRPr="000E38D8">
        <w:rPr>
          <w:rFonts w:cs="Times New Roman"/>
          <w:szCs w:val="26"/>
        </w:rPr>
        <w:t>xét</w:t>
      </w:r>
      <w:proofErr w:type="spellEnd"/>
      <w:r w:rsidRPr="000E38D8">
        <w:rPr>
          <w:rFonts w:cs="Times New Roman"/>
          <w:szCs w:val="26"/>
        </w:rPr>
        <w:t xml:space="preserve">, </w:t>
      </w:r>
      <w:proofErr w:type="spellStart"/>
      <w:r w:rsidRPr="000E38D8">
        <w:rPr>
          <w:rFonts w:cs="Times New Roman"/>
          <w:szCs w:val="26"/>
        </w:rPr>
        <w:t>chấp</w:t>
      </w:r>
      <w:proofErr w:type="spellEnd"/>
      <w:r w:rsidRPr="000E38D8">
        <w:rPr>
          <w:rFonts w:cs="Times New Roman"/>
          <w:szCs w:val="26"/>
        </w:rPr>
        <w:t xml:space="preserve"> </w:t>
      </w:r>
      <w:proofErr w:type="spellStart"/>
      <w:r w:rsidRPr="000E38D8">
        <w:rPr>
          <w:rFonts w:cs="Times New Roman"/>
          <w:szCs w:val="26"/>
        </w:rPr>
        <w:t>thuận</w:t>
      </w:r>
      <w:proofErr w:type="spellEnd"/>
      <w:r w:rsidRPr="000E38D8">
        <w:rPr>
          <w:rFonts w:cs="Times New Roman"/>
          <w:szCs w:val="26"/>
        </w:rPr>
        <w:t>.</w:t>
      </w:r>
    </w:p>
    <w:p w14:paraId="7ACEA9F6" w14:textId="77777777" w:rsidR="00EC7215" w:rsidRPr="000E38D8" w:rsidRDefault="00EC7215" w:rsidP="00EC7215">
      <w:pPr>
        <w:tabs>
          <w:tab w:val="left" w:pos="2004"/>
        </w:tabs>
        <w:spacing w:after="0" w:line="240" w:lineRule="auto"/>
        <w:jc w:val="left"/>
        <w:rPr>
          <w:rFonts w:cs="Times New Roman"/>
          <w:szCs w:val="26"/>
        </w:rPr>
      </w:pPr>
      <w:r w:rsidRPr="000E38D8">
        <w:rPr>
          <w:rFonts w:cs="Times New Roman"/>
          <w:b/>
          <w:bCs/>
          <w:iCs/>
          <w:szCs w:val="26"/>
          <w:lang w:val="vi-VN"/>
        </w:rPr>
        <w:t> </w:t>
      </w:r>
      <w:r w:rsidRPr="000E38D8">
        <w:rPr>
          <w:rFonts w:cs="Times New Roman"/>
          <w:b/>
          <w:bCs/>
          <w:iCs/>
          <w:szCs w:val="26"/>
          <w:lang w:val="vi-VN"/>
        </w:rPr>
        <w:tab/>
      </w:r>
    </w:p>
    <w:tbl>
      <w:tblPr>
        <w:tblW w:w="8897" w:type="dxa"/>
        <w:tblLayout w:type="fixed"/>
        <w:tblLook w:val="0000" w:firstRow="0" w:lastRow="0" w:firstColumn="0" w:lastColumn="0" w:noHBand="0" w:noVBand="0"/>
      </w:tblPr>
      <w:tblGrid>
        <w:gridCol w:w="2802"/>
        <w:gridCol w:w="6095"/>
      </w:tblGrid>
      <w:tr w:rsidR="000E38D8" w:rsidRPr="000E38D8" w14:paraId="121406E0" w14:textId="77777777" w:rsidTr="009872C2">
        <w:tc>
          <w:tcPr>
            <w:tcW w:w="2802" w:type="dxa"/>
            <w:shd w:val="clear" w:color="auto" w:fill="auto"/>
          </w:tcPr>
          <w:p w14:paraId="655B402B" w14:textId="77777777" w:rsidR="00EC7215" w:rsidRPr="000E38D8" w:rsidRDefault="00EC7215" w:rsidP="00EC7215">
            <w:pPr>
              <w:widowControl w:val="0"/>
              <w:spacing w:after="0" w:line="240" w:lineRule="auto"/>
              <w:ind w:left="-108"/>
              <w:jc w:val="left"/>
              <w:rPr>
                <w:rFonts w:cs="Times New Roman"/>
                <w:szCs w:val="26"/>
              </w:rPr>
            </w:pPr>
            <w:proofErr w:type="spellStart"/>
            <w:r w:rsidRPr="000E38D8">
              <w:rPr>
                <w:rFonts w:cs="Times New Roman"/>
                <w:b/>
                <w:bCs/>
                <w:i/>
                <w:iCs/>
                <w:szCs w:val="26"/>
              </w:rPr>
              <w:t>Nơi</w:t>
            </w:r>
            <w:proofErr w:type="spellEnd"/>
            <w:r w:rsidRPr="000E38D8">
              <w:rPr>
                <w:rFonts w:cs="Times New Roman"/>
                <w:b/>
                <w:bCs/>
                <w:i/>
                <w:iCs/>
                <w:szCs w:val="26"/>
              </w:rPr>
              <w:t xml:space="preserve"> </w:t>
            </w:r>
            <w:proofErr w:type="spellStart"/>
            <w:r w:rsidRPr="000E38D8">
              <w:rPr>
                <w:rFonts w:cs="Times New Roman"/>
                <w:b/>
                <w:bCs/>
                <w:i/>
                <w:iCs/>
                <w:szCs w:val="26"/>
              </w:rPr>
              <w:t>nhận</w:t>
            </w:r>
            <w:proofErr w:type="spellEnd"/>
            <w:r w:rsidRPr="000E38D8">
              <w:rPr>
                <w:rFonts w:cs="Times New Roman"/>
                <w:b/>
                <w:bCs/>
                <w:i/>
                <w:iCs/>
                <w:szCs w:val="26"/>
                <w:lang w:val="vi-VN"/>
              </w:rPr>
              <w:t>:</w:t>
            </w:r>
            <w:r w:rsidRPr="000E38D8">
              <w:rPr>
                <w:rFonts w:cs="Times New Roman"/>
                <w:b/>
                <w:bCs/>
                <w:i/>
                <w:iCs/>
                <w:szCs w:val="26"/>
              </w:rPr>
              <w:br/>
            </w:r>
            <w:r w:rsidRPr="000E38D8">
              <w:rPr>
                <w:rFonts w:cs="Times New Roman"/>
                <w:szCs w:val="26"/>
              </w:rPr>
              <w:t xml:space="preserve">- Như </w:t>
            </w:r>
            <w:proofErr w:type="spellStart"/>
            <w:r w:rsidRPr="000E38D8">
              <w:rPr>
                <w:rFonts w:cs="Times New Roman"/>
                <w:szCs w:val="26"/>
              </w:rPr>
              <w:t>trên</w:t>
            </w:r>
            <w:proofErr w:type="spellEnd"/>
            <w:r w:rsidRPr="000E38D8">
              <w:rPr>
                <w:rFonts w:cs="Times New Roman"/>
                <w:szCs w:val="26"/>
              </w:rPr>
              <w:t>;</w:t>
            </w:r>
          </w:p>
          <w:p w14:paraId="78B9B0EC" w14:textId="77777777" w:rsidR="00EC7215" w:rsidRPr="000E38D8" w:rsidRDefault="00EC7215" w:rsidP="00EC7215">
            <w:pPr>
              <w:widowControl w:val="0"/>
              <w:spacing w:after="0" w:line="240" w:lineRule="auto"/>
              <w:ind w:left="-108"/>
              <w:jc w:val="left"/>
              <w:rPr>
                <w:rFonts w:cs="Times New Roman"/>
                <w:szCs w:val="26"/>
              </w:rPr>
            </w:pPr>
            <w:r w:rsidRPr="000E38D8">
              <w:rPr>
                <w:rFonts w:cs="Times New Roman"/>
                <w:szCs w:val="26"/>
              </w:rPr>
              <w:t xml:space="preserve">- </w:t>
            </w:r>
            <w:proofErr w:type="gramStart"/>
            <w:r w:rsidRPr="000E38D8">
              <w:rPr>
                <w:rFonts w:cs="Times New Roman"/>
                <w:szCs w:val="26"/>
              </w:rPr>
              <w:t>Lưu:…</w:t>
            </w:r>
            <w:proofErr w:type="gramEnd"/>
          </w:p>
        </w:tc>
        <w:tc>
          <w:tcPr>
            <w:tcW w:w="6095" w:type="dxa"/>
            <w:shd w:val="clear" w:color="auto" w:fill="auto"/>
          </w:tcPr>
          <w:p w14:paraId="06C53EE1" w14:textId="77777777" w:rsidR="00EC7215" w:rsidRPr="000E38D8" w:rsidRDefault="00EC7215" w:rsidP="00EC7215">
            <w:pPr>
              <w:widowControl w:val="0"/>
              <w:spacing w:after="0" w:line="240" w:lineRule="auto"/>
              <w:jc w:val="center"/>
              <w:rPr>
                <w:rFonts w:cs="Times New Roman"/>
                <w:szCs w:val="26"/>
              </w:rPr>
            </w:pPr>
            <w:r w:rsidRPr="000E38D8">
              <w:rPr>
                <w:rFonts w:cs="Times New Roman"/>
                <w:szCs w:val="26"/>
              </w:rPr>
              <w:t>…</w:t>
            </w:r>
            <w:proofErr w:type="gramStart"/>
            <w:r w:rsidRPr="000E38D8">
              <w:rPr>
                <w:rFonts w:cs="Times New Roman"/>
                <w:szCs w:val="26"/>
              </w:rPr>
              <w:t>…..</w:t>
            </w:r>
            <w:proofErr w:type="gramEnd"/>
            <w:r w:rsidRPr="000E38D8">
              <w:rPr>
                <w:rFonts w:cs="Times New Roman"/>
                <w:szCs w:val="26"/>
              </w:rPr>
              <w:t>(5)…..</w:t>
            </w:r>
          </w:p>
          <w:p w14:paraId="5809FC01" w14:textId="77777777" w:rsidR="00EC7215" w:rsidRPr="000E38D8" w:rsidRDefault="00EC7215" w:rsidP="00EC7215">
            <w:pPr>
              <w:widowControl w:val="0"/>
              <w:spacing w:after="0" w:line="240" w:lineRule="auto"/>
              <w:jc w:val="center"/>
              <w:rPr>
                <w:rFonts w:cs="Times New Roman"/>
                <w:i/>
                <w:iCs/>
                <w:szCs w:val="26"/>
              </w:rPr>
            </w:pPr>
            <w:r w:rsidRPr="000E38D8">
              <w:rPr>
                <w:rFonts w:cs="Times New Roman"/>
                <w:i/>
                <w:iCs/>
                <w:szCs w:val="26"/>
                <w:lang w:val="vi-VN"/>
              </w:rPr>
              <w:t>(Ký</w:t>
            </w:r>
            <w:r w:rsidRPr="000E38D8">
              <w:rPr>
                <w:rFonts w:cs="Times New Roman"/>
                <w:i/>
                <w:iCs/>
                <w:szCs w:val="26"/>
              </w:rPr>
              <w:t>,</w:t>
            </w:r>
            <w:r w:rsidRPr="000E38D8">
              <w:rPr>
                <w:rFonts w:cs="Times New Roman"/>
                <w:i/>
                <w:iCs/>
                <w:szCs w:val="26"/>
                <w:lang w:val="vi-VN"/>
              </w:rPr>
              <w:t> gh</w:t>
            </w:r>
            <w:proofErr w:type="spellStart"/>
            <w:r w:rsidRPr="000E38D8">
              <w:rPr>
                <w:rFonts w:cs="Times New Roman"/>
                <w:i/>
                <w:iCs/>
                <w:szCs w:val="26"/>
              </w:rPr>
              <w:t>i</w:t>
            </w:r>
            <w:proofErr w:type="spellEnd"/>
            <w:r w:rsidRPr="000E38D8">
              <w:rPr>
                <w:rFonts w:cs="Times New Roman"/>
                <w:i/>
                <w:iCs/>
                <w:szCs w:val="26"/>
              </w:rPr>
              <w:t> </w:t>
            </w:r>
            <w:r w:rsidRPr="000E38D8">
              <w:rPr>
                <w:rFonts w:cs="Times New Roman"/>
                <w:i/>
                <w:iCs/>
                <w:szCs w:val="26"/>
                <w:lang w:val="vi-VN"/>
              </w:rPr>
              <w:t>họ tên</w:t>
            </w:r>
            <w:r w:rsidRPr="000E38D8">
              <w:rPr>
                <w:rFonts w:cs="Times New Roman"/>
                <w:i/>
                <w:iCs/>
                <w:szCs w:val="26"/>
              </w:rPr>
              <w:t>, </w:t>
            </w:r>
            <w:r w:rsidRPr="000E38D8">
              <w:rPr>
                <w:rFonts w:cs="Times New Roman"/>
                <w:i/>
                <w:iCs/>
                <w:szCs w:val="26"/>
                <w:lang w:val="vi-VN"/>
              </w:rPr>
              <w:t>c</w:t>
            </w:r>
            <w:r w:rsidRPr="000E38D8">
              <w:rPr>
                <w:rFonts w:cs="Times New Roman"/>
                <w:i/>
                <w:iCs/>
                <w:szCs w:val="26"/>
              </w:rPr>
              <w:t>h</w:t>
            </w:r>
            <w:r w:rsidRPr="000E38D8">
              <w:rPr>
                <w:rFonts w:cs="Times New Roman"/>
                <w:i/>
                <w:iCs/>
                <w:szCs w:val="26"/>
                <w:lang w:val="vi-VN"/>
              </w:rPr>
              <w:t>ức danh</w:t>
            </w:r>
            <w:r w:rsidRPr="000E38D8">
              <w:rPr>
                <w:rFonts w:cs="Times New Roman"/>
                <w:i/>
                <w:iCs/>
                <w:szCs w:val="26"/>
              </w:rPr>
              <w:t>,</w:t>
            </w:r>
            <w:r w:rsidRPr="000E38D8">
              <w:rPr>
                <w:rFonts w:cs="Times New Roman"/>
                <w:i/>
                <w:iCs/>
                <w:szCs w:val="26"/>
                <w:lang w:val="vi-VN"/>
              </w:rPr>
              <w:t> đóng d</w:t>
            </w:r>
            <w:proofErr w:type="spellStart"/>
            <w:r w:rsidRPr="000E38D8">
              <w:rPr>
                <w:rFonts w:cs="Times New Roman"/>
                <w:i/>
                <w:iCs/>
                <w:szCs w:val="26"/>
              </w:rPr>
              <w:t>ấu</w:t>
            </w:r>
            <w:proofErr w:type="spellEnd"/>
            <w:r w:rsidRPr="000E38D8">
              <w:rPr>
                <w:rFonts w:cs="Times New Roman"/>
                <w:i/>
                <w:iCs/>
                <w:szCs w:val="26"/>
              </w:rPr>
              <w:t xml:space="preserve">, </w:t>
            </w:r>
          </w:p>
          <w:p w14:paraId="12158A08" w14:textId="77777777" w:rsidR="00EC7215" w:rsidRPr="000E38D8" w:rsidRDefault="00EC7215" w:rsidP="00EC7215">
            <w:pPr>
              <w:widowControl w:val="0"/>
              <w:spacing w:after="0" w:line="240" w:lineRule="auto"/>
              <w:jc w:val="center"/>
              <w:rPr>
                <w:rFonts w:cs="Times New Roman"/>
                <w:i/>
                <w:iCs/>
                <w:szCs w:val="26"/>
              </w:rPr>
            </w:pPr>
            <w:proofErr w:type="spellStart"/>
            <w:r w:rsidRPr="000E38D8">
              <w:rPr>
                <w:rFonts w:cs="Times New Roman"/>
                <w:i/>
                <w:iCs/>
                <w:szCs w:val="26"/>
              </w:rPr>
              <w:t>hoặc</w:t>
            </w:r>
            <w:proofErr w:type="spellEnd"/>
            <w:r w:rsidRPr="000E38D8">
              <w:rPr>
                <w:rFonts w:cs="Times New Roman"/>
                <w:i/>
                <w:iCs/>
                <w:szCs w:val="26"/>
              </w:rPr>
              <w:t xml:space="preserve"> </w:t>
            </w:r>
            <w:proofErr w:type="spellStart"/>
            <w:r w:rsidRPr="000E38D8">
              <w:rPr>
                <w:rFonts w:cs="Times New Roman"/>
                <w:i/>
                <w:iCs/>
                <w:szCs w:val="26"/>
              </w:rPr>
              <w:t>chữ</w:t>
            </w:r>
            <w:proofErr w:type="spellEnd"/>
            <w:r w:rsidRPr="000E38D8">
              <w:rPr>
                <w:rFonts w:cs="Times New Roman"/>
                <w:i/>
                <w:iCs/>
                <w:szCs w:val="26"/>
              </w:rPr>
              <w:t xml:space="preserve"> </w:t>
            </w:r>
            <w:proofErr w:type="spellStart"/>
            <w:r w:rsidRPr="000E38D8">
              <w:rPr>
                <w:rFonts w:cs="Times New Roman"/>
                <w:i/>
                <w:iCs/>
                <w:szCs w:val="26"/>
              </w:rPr>
              <w:t>ký</w:t>
            </w:r>
            <w:proofErr w:type="spellEnd"/>
            <w:r w:rsidRPr="000E38D8">
              <w:rPr>
                <w:rFonts w:cs="Times New Roman"/>
                <w:i/>
                <w:iCs/>
                <w:szCs w:val="26"/>
              </w:rPr>
              <w:t xml:space="preserve"> </w:t>
            </w:r>
            <w:proofErr w:type="spellStart"/>
            <w:r w:rsidRPr="000E38D8">
              <w:rPr>
                <w:rFonts w:cs="Times New Roman"/>
                <w:i/>
                <w:iCs/>
                <w:szCs w:val="26"/>
              </w:rPr>
              <w:t>số</w:t>
            </w:r>
            <w:proofErr w:type="spellEnd"/>
            <w:r w:rsidRPr="000E38D8">
              <w:rPr>
                <w:rFonts w:cs="Times New Roman"/>
                <w:i/>
                <w:iCs/>
                <w:szCs w:val="26"/>
              </w:rPr>
              <w:t xml:space="preserve"> </w:t>
            </w:r>
            <w:proofErr w:type="spellStart"/>
            <w:r w:rsidRPr="000E38D8">
              <w:rPr>
                <w:rFonts w:cs="Times New Roman"/>
                <w:i/>
                <w:iCs/>
                <w:szCs w:val="26"/>
              </w:rPr>
              <w:t>hợp</w:t>
            </w:r>
            <w:proofErr w:type="spellEnd"/>
            <w:r w:rsidRPr="000E38D8">
              <w:rPr>
                <w:rFonts w:cs="Times New Roman"/>
                <w:i/>
                <w:iCs/>
                <w:szCs w:val="26"/>
              </w:rPr>
              <w:t xml:space="preserve"> </w:t>
            </w:r>
            <w:proofErr w:type="spellStart"/>
            <w:r w:rsidRPr="000E38D8">
              <w:rPr>
                <w:rFonts w:cs="Times New Roman"/>
                <w:i/>
                <w:iCs/>
                <w:szCs w:val="26"/>
              </w:rPr>
              <w:t>lệ</w:t>
            </w:r>
            <w:proofErr w:type="spellEnd"/>
            <w:r w:rsidRPr="000E38D8">
              <w:rPr>
                <w:rFonts w:cs="Times New Roman"/>
                <w:i/>
                <w:iCs/>
                <w:szCs w:val="26"/>
              </w:rPr>
              <w:t xml:space="preserve"> </w:t>
            </w:r>
            <w:proofErr w:type="spellStart"/>
            <w:r w:rsidRPr="000E38D8">
              <w:rPr>
                <w:rFonts w:cs="Times New Roman"/>
                <w:i/>
                <w:iCs/>
                <w:szCs w:val="26"/>
              </w:rPr>
              <w:t>của</w:t>
            </w:r>
            <w:proofErr w:type="spellEnd"/>
            <w:r w:rsidRPr="000E38D8">
              <w:rPr>
                <w:rFonts w:cs="Times New Roman"/>
                <w:i/>
                <w:iCs/>
                <w:szCs w:val="26"/>
              </w:rPr>
              <w:t xml:space="preserve"> </w:t>
            </w:r>
            <w:proofErr w:type="spellStart"/>
            <w:r w:rsidRPr="000E38D8">
              <w:rPr>
                <w:rFonts w:cs="Times New Roman"/>
                <w:i/>
                <w:iCs/>
                <w:szCs w:val="26"/>
              </w:rPr>
              <w:t>tổ</w:t>
            </w:r>
            <w:proofErr w:type="spellEnd"/>
            <w:r w:rsidRPr="000E38D8">
              <w:rPr>
                <w:rFonts w:cs="Times New Roman"/>
                <w:i/>
                <w:iCs/>
                <w:szCs w:val="26"/>
              </w:rPr>
              <w:t xml:space="preserve"> </w:t>
            </w:r>
            <w:proofErr w:type="spellStart"/>
            <w:r w:rsidRPr="000E38D8">
              <w:rPr>
                <w:rFonts w:cs="Times New Roman"/>
                <w:i/>
                <w:iCs/>
                <w:szCs w:val="26"/>
              </w:rPr>
              <w:t>chức</w:t>
            </w:r>
            <w:proofErr w:type="spellEnd"/>
            <w:r w:rsidRPr="000E38D8">
              <w:rPr>
                <w:rFonts w:cs="Times New Roman"/>
                <w:i/>
                <w:iCs/>
                <w:szCs w:val="26"/>
              </w:rPr>
              <w:t xml:space="preserve">, </w:t>
            </w:r>
            <w:proofErr w:type="spellStart"/>
            <w:r w:rsidRPr="000E38D8">
              <w:rPr>
                <w:rFonts w:cs="Times New Roman"/>
                <w:i/>
                <w:iCs/>
                <w:szCs w:val="26"/>
              </w:rPr>
              <w:t>doanh</w:t>
            </w:r>
            <w:proofErr w:type="spellEnd"/>
            <w:r w:rsidRPr="000E38D8">
              <w:rPr>
                <w:rFonts w:cs="Times New Roman"/>
                <w:i/>
                <w:iCs/>
                <w:szCs w:val="26"/>
              </w:rPr>
              <w:t xml:space="preserve"> </w:t>
            </w:r>
            <w:proofErr w:type="spellStart"/>
            <w:r w:rsidRPr="000E38D8">
              <w:rPr>
                <w:rFonts w:cs="Times New Roman"/>
                <w:i/>
                <w:iCs/>
                <w:szCs w:val="26"/>
              </w:rPr>
              <w:t>nghiệp</w:t>
            </w:r>
            <w:proofErr w:type="spellEnd"/>
            <w:r w:rsidRPr="000E38D8">
              <w:rPr>
                <w:rFonts w:cs="Times New Roman"/>
                <w:i/>
                <w:iCs/>
                <w:szCs w:val="26"/>
              </w:rPr>
              <w:t xml:space="preserve"> </w:t>
            </w:r>
          </w:p>
          <w:p w14:paraId="5F5D1C50" w14:textId="77777777" w:rsidR="00EC7215" w:rsidRPr="000E38D8" w:rsidRDefault="00EC7215" w:rsidP="00EC7215">
            <w:pPr>
              <w:widowControl w:val="0"/>
              <w:spacing w:after="0" w:line="240" w:lineRule="auto"/>
              <w:jc w:val="center"/>
              <w:rPr>
                <w:rFonts w:cs="Times New Roman"/>
                <w:i/>
                <w:szCs w:val="26"/>
              </w:rPr>
            </w:pPr>
            <w:proofErr w:type="spellStart"/>
            <w:r w:rsidRPr="000E38D8">
              <w:rPr>
                <w:rFonts w:cs="Times New Roman"/>
                <w:i/>
                <w:iCs/>
                <w:szCs w:val="26"/>
              </w:rPr>
              <w:t>nếu</w:t>
            </w:r>
            <w:proofErr w:type="spellEnd"/>
            <w:r w:rsidRPr="000E38D8">
              <w:rPr>
                <w:rFonts w:cs="Times New Roman"/>
                <w:i/>
                <w:iCs/>
                <w:szCs w:val="26"/>
              </w:rPr>
              <w:t xml:space="preserve"> </w:t>
            </w:r>
            <w:proofErr w:type="spellStart"/>
            <w:r w:rsidRPr="000E38D8">
              <w:rPr>
                <w:rFonts w:cs="Times New Roman"/>
                <w:i/>
                <w:iCs/>
                <w:szCs w:val="26"/>
              </w:rPr>
              <w:t>thực</w:t>
            </w:r>
            <w:proofErr w:type="spellEnd"/>
            <w:r w:rsidRPr="000E38D8">
              <w:rPr>
                <w:rFonts w:cs="Times New Roman"/>
                <w:i/>
                <w:iCs/>
                <w:szCs w:val="26"/>
              </w:rPr>
              <w:t xml:space="preserve"> </w:t>
            </w:r>
            <w:proofErr w:type="spellStart"/>
            <w:r w:rsidRPr="000E38D8">
              <w:rPr>
                <w:rFonts w:cs="Times New Roman"/>
                <w:i/>
                <w:iCs/>
                <w:szCs w:val="26"/>
              </w:rPr>
              <w:t>hiện</w:t>
            </w:r>
            <w:proofErr w:type="spellEnd"/>
            <w:r w:rsidRPr="000E38D8">
              <w:rPr>
                <w:rFonts w:cs="Times New Roman"/>
                <w:i/>
                <w:iCs/>
                <w:szCs w:val="26"/>
              </w:rPr>
              <w:t xml:space="preserve"> </w:t>
            </w:r>
            <w:proofErr w:type="spellStart"/>
            <w:r w:rsidRPr="000E38D8">
              <w:rPr>
                <w:rFonts w:cs="Times New Roman"/>
                <w:i/>
                <w:iCs/>
                <w:szCs w:val="26"/>
              </w:rPr>
              <w:t>trên</w:t>
            </w:r>
            <w:proofErr w:type="spellEnd"/>
            <w:r w:rsidRPr="000E38D8">
              <w:rPr>
                <w:rFonts w:cs="Times New Roman"/>
                <w:i/>
                <w:iCs/>
                <w:szCs w:val="26"/>
              </w:rPr>
              <w:t xml:space="preserve"> </w:t>
            </w:r>
            <w:proofErr w:type="spellStart"/>
            <w:r w:rsidRPr="000E38D8">
              <w:rPr>
                <w:rFonts w:cs="Times New Roman"/>
                <w:i/>
                <w:iCs/>
                <w:szCs w:val="26"/>
              </w:rPr>
              <w:t>môi</w:t>
            </w:r>
            <w:proofErr w:type="spellEnd"/>
            <w:r w:rsidRPr="000E38D8">
              <w:rPr>
                <w:rFonts w:cs="Times New Roman"/>
                <w:i/>
                <w:iCs/>
                <w:szCs w:val="26"/>
              </w:rPr>
              <w:t xml:space="preserve"> </w:t>
            </w:r>
            <w:proofErr w:type="spellStart"/>
            <w:r w:rsidRPr="000E38D8">
              <w:rPr>
                <w:rFonts w:cs="Times New Roman"/>
                <w:i/>
                <w:iCs/>
                <w:szCs w:val="26"/>
              </w:rPr>
              <w:t>trường</w:t>
            </w:r>
            <w:proofErr w:type="spellEnd"/>
            <w:r w:rsidRPr="000E38D8">
              <w:rPr>
                <w:rFonts w:cs="Times New Roman"/>
                <w:i/>
                <w:iCs/>
                <w:szCs w:val="26"/>
              </w:rPr>
              <w:t xml:space="preserve"> </w:t>
            </w:r>
            <w:proofErr w:type="spellStart"/>
            <w:r w:rsidRPr="000E38D8">
              <w:rPr>
                <w:rFonts w:cs="Times New Roman"/>
                <w:i/>
                <w:iCs/>
                <w:szCs w:val="26"/>
              </w:rPr>
              <w:t>điện</w:t>
            </w:r>
            <w:proofErr w:type="spellEnd"/>
            <w:r w:rsidRPr="000E38D8">
              <w:rPr>
                <w:rFonts w:cs="Times New Roman"/>
                <w:i/>
                <w:iCs/>
                <w:szCs w:val="26"/>
              </w:rPr>
              <w:t xml:space="preserve"> </w:t>
            </w:r>
            <w:proofErr w:type="spellStart"/>
            <w:r w:rsidRPr="000E38D8">
              <w:rPr>
                <w:rFonts w:cs="Times New Roman"/>
                <w:i/>
                <w:iCs/>
                <w:szCs w:val="26"/>
              </w:rPr>
              <w:t>tử</w:t>
            </w:r>
            <w:proofErr w:type="spellEnd"/>
            <w:r w:rsidRPr="000E38D8">
              <w:rPr>
                <w:rFonts w:cs="Times New Roman"/>
                <w:i/>
                <w:iCs/>
                <w:szCs w:val="26"/>
              </w:rPr>
              <w:t>)</w:t>
            </w:r>
          </w:p>
        </w:tc>
      </w:tr>
    </w:tbl>
    <w:p w14:paraId="255882BD" w14:textId="77777777" w:rsidR="00EC7215" w:rsidRPr="000E38D8" w:rsidRDefault="00EC7215" w:rsidP="00EC7215">
      <w:pPr>
        <w:spacing w:after="0" w:line="240" w:lineRule="auto"/>
        <w:jc w:val="left"/>
        <w:rPr>
          <w:rFonts w:cs="Times New Roman"/>
          <w:b/>
          <w:bCs/>
          <w:szCs w:val="26"/>
        </w:rPr>
      </w:pPr>
    </w:p>
    <w:p w14:paraId="4F9C4B73" w14:textId="77777777" w:rsidR="00EC7215" w:rsidRPr="000E38D8" w:rsidRDefault="00EC7215" w:rsidP="00EC7215">
      <w:pPr>
        <w:spacing w:after="0" w:line="240" w:lineRule="auto"/>
        <w:rPr>
          <w:rFonts w:cs="Times New Roman"/>
          <w:i/>
          <w:sz w:val="24"/>
          <w:szCs w:val="24"/>
        </w:rPr>
      </w:pPr>
      <w:proofErr w:type="spellStart"/>
      <w:r w:rsidRPr="000E38D8">
        <w:rPr>
          <w:rFonts w:cs="Times New Roman"/>
          <w:b/>
          <w:bCs/>
          <w:i/>
          <w:sz w:val="24"/>
          <w:szCs w:val="24"/>
        </w:rPr>
        <w:t>Ghi</w:t>
      </w:r>
      <w:proofErr w:type="spellEnd"/>
      <w:r w:rsidRPr="000E38D8">
        <w:rPr>
          <w:rFonts w:cs="Times New Roman"/>
          <w:b/>
          <w:bCs/>
          <w:i/>
          <w:sz w:val="24"/>
          <w:szCs w:val="24"/>
        </w:rPr>
        <w:t xml:space="preserve"> </w:t>
      </w:r>
      <w:proofErr w:type="spellStart"/>
      <w:r w:rsidRPr="000E38D8">
        <w:rPr>
          <w:rFonts w:cs="Times New Roman"/>
          <w:b/>
          <w:bCs/>
          <w:i/>
          <w:sz w:val="24"/>
          <w:szCs w:val="24"/>
        </w:rPr>
        <w:t>chú</w:t>
      </w:r>
      <w:proofErr w:type="spellEnd"/>
      <w:r w:rsidRPr="000E38D8">
        <w:rPr>
          <w:rFonts w:cs="Times New Roman"/>
          <w:b/>
          <w:bCs/>
          <w:i/>
          <w:sz w:val="24"/>
          <w:szCs w:val="24"/>
        </w:rPr>
        <w:t>:</w:t>
      </w:r>
    </w:p>
    <w:p w14:paraId="3A075CDC" w14:textId="77777777" w:rsidR="00EC7215" w:rsidRPr="000E38D8" w:rsidRDefault="00EC7215" w:rsidP="00EC7215">
      <w:pPr>
        <w:spacing w:after="0" w:line="240" w:lineRule="auto"/>
        <w:rPr>
          <w:rFonts w:cs="Times New Roman"/>
          <w:sz w:val="24"/>
          <w:szCs w:val="24"/>
        </w:rPr>
      </w:pPr>
      <w:r w:rsidRPr="000E38D8">
        <w:rPr>
          <w:rFonts w:cs="Times New Roman"/>
          <w:sz w:val="24"/>
          <w:szCs w:val="24"/>
        </w:rPr>
        <w:t xml:space="preserve">(1) </w:t>
      </w:r>
      <w:r w:rsidRPr="000E38D8">
        <w:rPr>
          <w:rFonts w:cs="Times New Roman"/>
          <w:sz w:val="24"/>
          <w:szCs w:val="24"/>
          <w:lang w:val="vi-VN"/>
        </w:rPr>
        <w:t xml:space="preserve">Tên tổ chức, doanh nghiệp </w:t>
      </w:r>
      <w:proofErr w:type="spellStart"/>
      <w:r w:rsidRPr="000E38D8">
        <w:rPr>
          <w:rFonts w:cs="Times New Roman"/>
          <w:sz w:val="24"/>
          <w:szCs w:val="24"/>
        </w:rPr>
        <w:t>đề</w:t>
      </w:r>
      <w:proofErr w:type="spellEnd"/>
      <w:r w:rsidRPr="000E38D8">
        <w:rPr>
          <w:rFonts w:cs="Times New Roman"/>
          <w:sz w:val="24"/>
          <w:szCs w:val="24"/>
        </w:rPr>
        <w:t xml:space="preserve"> </w:t>
      </w:r>
      <w:proofErr w:type="spellStart"/>
      <w:r w:rsidRPr="000E38D8">
        <w:rPr>
          <w:rFonts w:cs="Times New Roman"/>
          <w:sz w:val="24"/>
          <w:szCs w:val="24"/>
        </w:rPr>
        <w:t>xuất</w:t>
      </w:r>
      <w:proofErr w:type="spellEnd"/>
      <w:r w:rsidRPr="000E38D8">
        <w:rPr>
          <w:rFonts w:cs="Times New Roman"/>
          <w:sz w:val="24"/>
          <w:szCs w:val="24"/>
        </w:rPr>
        <w:t xml:space="preserve"> </w:t>
      </w:r>
      <w:proofErr w:type="spellStart"/>
      <w:r w:rsidRPr="000E38D8">
        <w:rPr>
          <w:rFonts w:cs="Times New Roman"/>
          <w:sz w:val="24"/>
          <w:szCs w:val="24"/>
        </w:rPr>
        <w:t>thực</w:t>
      </w:r>
      <w:proofErr w:type="spellEnd"/>
      <w:r w:rsidRPr="000E38D8">
        <w:rPr>
          <w:rFonts w:cs="Times New Roman"/>
          <w:sz w:val="24"/>
          <w:szCs w:val="24"/>
        </w:rPr>
        <w:t xml:space="preserve"> </w:t>
      </w:r>
      <w:proofErr w:type="spellStart"/>
      <w:r w:rsidRPr="000E38D8">
        <w:rPr>
          <w:rFonts w:cs="Times New Roman"/>
          <w:sz w:val="24"/>
          <w:szCs w:val="24"/>
        </w:rPr>
        <w:t>hiện</w:t>
      </w:r>
      <w:proofErr w:type="spellEnd"/>
      <w:r w:rsidRPr="000E38D8">
        <w:rPr>
          <w:rFonts w:cs="Times New Roman"/>
          <w:sz w:val="24"/>
          <w:szCs w:val="24"/>
        </w:rPr>
        <w:t xml:space="preserve"> </w:t>
      </w:r>
      <w:proofErr w:type="spellStart"/>
      <w:r w:rsidRPr="000E38D8">
        <w:rPr>
          <w:rFonts w:cs="Times New Roman"/>
          <w:sz w:val="24"/>
          <w:szCs w:val="24"/>
        </w:rPr>
        <w:t>nạo</w:t>
      </w:r>
      <w:proofErr w:type="spellEnd"/>
      <w:r w:rsidRPr="000E38D8">
        <w:rPr>
          <w:rFonts w:cs="Times New Roman"/>
          <w:sz w:val="24"/>
          <w:szCs w:val="24"/>
        </w:rPr>
        <w:t xml:space="preserve"> </w:t>
      </w:r>
      <w:proofErr w:type="spellStart"/>
      <w:r w:rsidRPr="000E38D8">
        <w:rPr>
          <w:rFonts w:cs="Times New Roman"/>
          <w:sz w:val="24"/>
          <w:szCs w:val="24"/>
        </w:rPr>
        <w:t>vét</w:t>
      </w:r>
      <w:proofErr w:type="spellEnd"/>
      <w:r w:rsidRPr="000E38D8">
        <w:rPr>
          <w:rFonts w:cs="Times New Roman"/>
          <w:sz w:val="24"/>
          <w:szCs w:val="24"/>
        </w:rPr>
        <w:t>.</w:t>
      </w:r>
    </w:p>
    <w:p w14:paraId="478234D8" w14:textId="77777777" w:rsidR="00EC7215" w:rsidRPr="000E38D8" w:rsidRDefault="00EC7215" w:rsidP="00EC7215">
      <w:pPr>
        <w:spacing w:after="0" w:line="240" w:lineRule="auto"/>
        <w:rPr>
          <w:rFonts w:cs="Times New Roman"/>
          <w:sz w:val="24"/>
          <w:szCs w:val="24"/>
        </w:rPr>
      </w:pPr>
      <w:r w:rsidRPr="000E38D8">
        <w:rPr>
          <w:rFonts w:cs="Times New Roman"/>
          <w:sz w:val="24"/>
          <w:szCs w:val="24"/>
          <w:lang w:val="vi-VN"/>
        </w:rPr>
        <w:t xml:space="preserve">(2) Tên </w:t>
      </w:r>
      <w:proofErr w:type="spellStart"/>
      <w:r w:rsidRPr="000E38D8">
        <w:rPr>
          <w:rFonts w:cs="Times New Roman"/>
          <w:sz w:val="24"/>
          <w:szCs w:val="24"/>
        </w:rPr>
        <w:t>địa</w:t>
      </w:r>
      <w:proofErr w:type="spellEnd"/>
      <w:r w:rsidRPr="000E38D8">
        <w:rPr>
          <w:rFonts w:cs="Times New Roman"/>
          <w:sz w:val="24"/>
          <w:szCs w:val="24"/>
        </w:rPr>
        <w:t xml:space="preserve"> </w:t>
      </w:r>
      <w:proofErr w:type="spellStart"/>
      <w:r w:rsidRPr="000E38D8">
        <w:rPr>
          <w:rFonts w:cs="Times New Roman"/>
          <w:sz w:val="24"/>
          <w:szCs w:val="24"/>
        </w:rPr>
        <w:t>danh</w:t>
      </w:r>
      <w:proofErr w:type="spellEnd"/>
      <w:r w:rsidRPr="000E38D8">
        <w:rPr>
          <w:rFonts w:cs="Times New Roman"/>
          <w:sz w:val="24"/>
          <w:szCs w:val="24"/>
        </w:rPr>
        <w:t xml:space="preserve"> </w:t>
      </w:r>
      <w:proofErr w:type="spellStart"/>
      <w:r w:rsidRPr="000E38D8">
        <w:rPr>
          <w:rFonts w:cs="Times New Roman"/>
          <w:sz w:val="24"/>
          <w:szCs w:val="24"/>
        </w:rPr>
        <w:t>nơi</w:t>
      </w:r>
      <w:proofErr w:type="spellEnd"/>
      <w:r w:rsidRPr="000E38D8">
        <w:rPr>
          <w:rFonts w:cs="Times New Roman"/>
          <w:sz w:val="24"/>
          <w:szCs w:val="24"/>
        </w:rPr>
        <w:t xml:space="preserve"> </w:t>
      </w:r>
      <w:proofErr w:type="spellStart"/>
      <w:r w:rsidRPr="000E38D8">
        <w:rPr>
          <w:rFonts w:cs="Times New Roman"/>
          <w:sz w:val="24"/>
          <w:szCs w:val="24"/>
        </w:rPr>
        <w:t>lập</w:t>
      </w:r>
      <w:proofErr w:type="spellEnd"/>
      <w:r w:rsidRPr="000E38D8">
        <w:rPr>
          <w:rFonts w:cs="Times New Roman"/>
          <w:sz w:val="24"/>
          <w:szCs w:val="24"/>
        </w:rPr>
        <w:t xml:space="preserve"> </w:t>
      </w:r>
      <w:proofErr w:type="spellStart"/>
      <w:r w:rsidRPr="000E38D8">
        <w:rPr>
          <w:rFonts w:cs="Times New Roman"/>
          <w:sz w:val="24"/>
          <w:szCs w:val="24"/>
        </w:rPr>
        <w:t>văn</w:t>
      </w:r>
      <w:proofErr w:type="spellEnd"/>
      <w:r w:rsidRPr="000E38D8">
        <w:rPr>
          <w:rFonts w:cs="Times New Roman"/>
          <w:sz w:val="24"/>
          <w:szCs w:val="24"/>
        </w:rPr>
        <w:t xml:space="preserve"> </w:t>
      </w:r>
      <w:proofErr w:type="spellStart"/>
      <w:r w:rsidRPr="000E38D8">
        <w:rPr>
          <w:rFonts w:cs="Times New Roman"/>
          <w:sz w:val="24"/>
          <w:szCs w:val="24"/>
        </w:rPr>
        <w:t>bản</w:t>
      </w:r>
      <w:proofErr w:type="spellEnd"/>
      <w:r w:rsidRPr="000E38D8">
        <w:rPr>
          <w:rFonts w:cs="Times New Roman"/>
          <w:sz w:val="24"/>
          <w:szCs w:val="24"/>
        </w:rPr>
        <w:t>.</w:t>
      </w:r>
    </w:p>
    <w:p w14:paraId="693222E6" w14:textId="77777777" w:rsidR="00EC7215" w:rsidRPr="000E38D8" w:rsidRDefault="00EC7215" w:rsidP="00EC7215">
      <w:pPr>
        <w:spacing w:after="0" w:line="240" w:lineRule="auto"/>
        <w:rPr>
          <w:rFonts w:cs="Times New Roman"/>
          <w:sz w:val="24"/>
          <w:szCs w:val="24"/>
        </w:rPr>
      </w:pPr>
      <w:r w:rsidRPr="000E38D8">
        <w:rPr>
          <w:rFonts w:cs="Times New Roman"/>
          <w:sz w:val="24"/>
          <w:szCs w:val="24"/>
        </w:rPr>
        <w:t xml:space="preserve">(3) </w:t>
      </w:r>
      <w:proofErr w:type="spellStart"/>
      <w:r w:rsidRPr="000E38D8">
        <w:rPr>
          <w:rFonts w:cs="Times New Roman"/>
          <w:sz w:val="24"/>
          <w:szCs w:val="24"/>
        </w:rPr>
        <w:t>Tên</w:t>
      </w:r>
      <w:proofErr w:type="spellEnd"/>
      <w:r w:rsidRPr="000E38D8">
        <w:rPr>
          <w:rFonts w:cs="Times New Roman"/>
          <w:sz w:val="24"/>
          <w:szCs w:val="24"/>
        </w:rPr>
        <w:t xml:space="preserve"> </w:t>
      </w:r>
      <w:proofErr w:type="spellStart"/>
      <w:r w:rsidRPr="000E38D8">
        <w:rPr>
          <w:rFonts w:cs="Times New Roman"/>
          <w:sz w:val="24"/>
          <w:szCs w:val="24"/>
        </w:rPr>
        <w:t>luồng</w:t>
      </w:r>
      <w:proofErr w:type="spellEnd"/>
      <w:r w:rsidRPr="000E38D8">
        <w:rPr>
          <w:rFonts w:cs="Times New Roman"/>
          <w:sz w:val="24"/>
          <w:szCs w:val="24"/>
        </w:rPr>
        <w:t xml:space="preserve"> </w:t>
      </w:r>
      <w:proofErr w:type="spellStart"/>
      <w:r w:rsidRPr="000E38D8">
        <w:rPr>
          <w:rFonts w:cs="Times New Roman"/>
          <w:sz w:val="24"/>
          <w:szCs w:val="24"/>
        </w:rPr>
        <w:t>đề</w:t>
      </w:r>
      <w:proofErr w:type="spellEnd"/>
      <w:r w:rsidRPr="000E38D8">
        <w:rPr>
          <w:rFonts w:cs="Times New Roman"/>
          <w:sz w:val="24"/>
          <w:szCs w:val="24"/>
        </w:rPr>
        <w:t xml:space="preserve"> </w:t>
      </w:r>
      <w:proofErr w:type="spellStart"/>
      <w:r w:rsidRPr="000E38D8">
        <w:rPr>
          <w:rFonts w:cs="Times New Roman"/>
          <w:sz w:val="24"/>
          <w:szCs w:val="24"/>
        </w:rPr>
        <w:t>xuất</w:t>
      </w:r>
      <w:proofErr w:type="spellEnd"/>
      <w:r w:rsidRPr="000E38D8">
        <w:rPr>
          <w:rFonts w:cs="Times New Roman"/>
          <w:sz w:val="24"/>
          <w:szCs w:val="24"/>
        </w:rPr>
        <w:t xml:space="preserve"> </w:t>
      </w:r>
      <w:proofErr w:type="spellStart"/>
      <w:r w:rsidRPr="000E38D8">
        <w:rPr>
          <w:rFonts w:cs="Times New Roman"/>
          <w:sz w:val="24"/>
          <w:szCs w:val="24"/>
        </w:rPr>
        <w:t>nạo</w:t>
      </w:r>
      <w:proofErr w:type="spellEnd"/>
      <w:r w:rsidRPr="000E38D8">
        <w:rPr>
          <w:rFonts w:cs="Times New Roman"/>
          <w:sz w:val="24"/>
          <w:szCs w:val="24"/>
        </w:rPr>
        <w:t xml:space="preserve"> </w:t>
      </w:r>
      <w:proofErr w:type="spellStart"/>
      <w:r w:rsidRPr="000E38D8">
        <w:rPr>
          <w:rFonts w:cs="Times New Roman"/>
          <w:sz w:val="24"/>
          <w:szCs w:val="24"/>
        </w:rPr>
        <w:t>vét</w:t>
      </w:r>
      <w:proofErr w:type="spellEnd"/>
      <w:r w:rsidRPr="000E38D8">
        <w:rPr>
          <w:rFonts w:cs="Times New Roman"/>
          <w:sz w:val="24"/>
          <w:szCs w:val="24"/>
        </w:rPr>
        <w:t xml:space="preserve"> </w:t>
      </w:r>
      <w:proofErr w:type="spellStart"/>
      <w:r w:rsidRPr="000E38D8">
        <w:rPr>
          <w:rFonts w:cs="Times New Roman"/>
          <w:sz w:val="24"/>
          <w:szCs w:val="24"/>
        </w:rPr>
        <w:t>đã</w:t>
      </w:r>
      <w:proofErr w:type="spellEnd"/>
      <w:r w:rsidRPr="000E38D8">
        <w:rPr>
          <w:rFonts w:cs="Times New Roman"/>
          <w:sz w:val="24"/>
          <w:szCs w:val="24"/>
        </w:rPr>
        <w:t xml:space="preserve"> </w:t>
      </w:r>
      <w:proofErr w:type="spellStart"/>
      <w:r w:rsidRPr="000E38D8">
        <w:rPr>
          <w:rFonts w:cs="Times New Roman"/>
          <w:sz w:val="24"/>
          <w:szCs w:val="24"/>
        </w:rPr>
        <w:t>được</w:t>
      </w:r>
      <w:proofErr w:type="spellEnd"/>
      <w:r w:rsidRPr="000E38D8">
        <w:rPr>
          <w:rFonts w:cs="Times New Roman"/>
          <w:sz w:val="24"/>
          <w:szCs w:val="24"/>
        </w:rPr>
        <w:t xml:space="preserve"> </w:t>
      </w:r>
      <w:proofErr w:type="spellStart"/>
      <w:r w:rsidRPr="000E38D8">
        <w:rPr>
          <w:rFonts w:cs="Times New Roman"/>
          <w:sz w:val="24"/>
          <w:szCs w:val="24"/>
        </w:rPr>
        <w:t>cơ</w:t>
      </w:r>
      <w:proofErr w:type="spellEnd"/>
      <w:r w:rsidRPr="000E38D8">
        <w:rPr>
          <w:rFonts w:cs="Times New Roman"/>
          <w:sz w:val="24"/>
          <w:szCs w:val="24"/>
        </w:rPr>
        <w:t xml:space="preserve"> </w:t>
      </w:r>
      <w:proofErr w:type="spellStart"/>
      <w:r w:rsidRPr="000E38D8">
        <w:rPr>
          <w:rFonts w:cs="Times New Roman"/>
          <w:sz w:val="24"/>
          <w:szCs w:val="24"/>
        </w:rPr>
        <w:t>quan</w:t>
      </w:r>
      <w:proofErr w:type="spellEnd"/>
      <w:r w:rsidRPr="000E38D8">
        <w:rPr>
          <w:rFonts w:cs="Times New Roman"/>
          <w:sz w:val="24"/>
          <w:szCs w:val="24"/>
        </w:rPr>
        <w:t xml:space="preserve"> </w:t>
      </w:r>
      <w:proofErr w:type="spellStart"/>
      <w:r w:rsidRPr="000E38D8">
        <w:rPr>
          <w:rFonts w:cs="Times New Roman"/>
          <w:sz w:val="24"/>
          <w:szCs w:val="24"/>
        </w:rPr>
        <w:t>có</w:t>
      </w:r>
      <w:proofErr w:type="spellEnd"/>
      <w:r w:rsidRPr="000E38D8">
        <w:rPr>
          <w:rFonts w:cs="Times New Roman"/>
          <w:sz w:val="24"/>
          <w:szCs w:val="24"/>
        </w:rPr>
        <w:t xml:space="preserve"> </w:t>
      </w:r>
      <w:proofErr w:type="spellStart"/>
      <w:r w:rsidRPr="000E38D8">
        <w:rPr>
          <w:rFonts w:cs="Times New Roman"/>
          <w:sz w:val="24"/>
          <w:szCs w:val="24"/>
        </w:rPr>
        <w:t>thẩm</w:t>
      </w:r>
      <w:proofErr w:type="spellEnd"/>
      <w:r w:rsidRPr="000E38D8">
        <w:rPr>
          <w:rFonts w:cs="Times New Roman"/>
          <w:sz w:val="24"/>
          <w:szCs w:val="24"/>
        </w:rPr>
        <w:t xml:space="preserve"> </w:t>
      </w:r>
      <w:proofErr w:type="spellStart"/>
      <w:r w:rsidRPr="000E38D8">
        <w:rPr>
          <w:rFonts w:cs="Times New Roman"/>
          <w:sz w:val="24"/>
          <w:szCs w:val="24"/>
        </w:rPr>
        <w:t>quyền</w:t>
      </w:r>
      <w:proofErr w:type="spellEnd"/>
      <w:r w:rsidRPr="000E38D8">
        <w:rPr>
          <w:rFonts w:cs="Times New Roman"/>
          <w:sz w:val="24"/>
          <w:szCs w:val="24"/>
        </w:rPr>
        <w:t xml:space="preserve"> </w:t>
      </w:r>
      <w:proofErr w:type="spellStart"/>
      <w:r w:rsidRPr="000E38D8">
        <w:rPr>
          <w:rFonts w:cs="Times New Roman"/>
          <w:sz w:val="24"/>
          <w:szCs w:val="24"/>
        </w:rPr>
        <w:t>công</w:t>
      </w:r>
      <w:proofErr w:type="spellEnd"/>
      <w:r w:rsidRPr="000E38D8">
        <w:rPr>
          <w:rFonts w:cs="Times New Roman"/>
          <w:sz w:val="24"/>
          <w:szCs w:val="24"/>
        </w:rPr>
        <w:t xml:space="preserve"> </w:t>
      </w:r>
      <w:proofErr w:type="spellStart"/>
      <w:r w:rsidRPr="000E38D8">
        <w:rPr>
          <w:rFonts w:cs="Times New Roman"/>
          <w:sz w:val="24"/>
          <w:szCs w:val="24"/>
        </w:rPr>
        <w:t>bố</w:t>
      </w:r>
      <w:proofErr w:type="spellEnd"/>
      <w:r w:rsidRPr="000E38D8">
        <w:rPr>
          <w:rFonts w:cs="Times New Roman"/>
          <w:sz w:val="24"/>
          <w:szCs w:val="24"/>
        </w:rPr>
        <w:t>.</w:t>
      </w:r>
    </w:p>
    <w:p w14:paraId="4371C8FE" w14:textId="77777777" w:rsidR="00EC7215" w:rsidRPr="000E38D8" w:rsidRDefault="00EC7215" w:rsidP="00EC7215">
      <w:pPr>
        <w:spacing w:after="0" w:line="240" w:lineRule="auto"/>
        <w:rPr>
          <w:rFonts w:cs="Times New Roman"/>
          <w:sz w:val="24"/>
          <w:szCs w:val="24"/>
        </w:rPr>
      </w:pPr>
      <w:r w:rsidRPr="000E38D8">
        <w:rPr>
          <w:rFonts w:cs="Times New Roman"/>
          <w:sz w:val="24"/>
          <w:szCs w:val="24"/>
          <w:lang w:val="vi-VN"/>
        </w:rPr>
        <w:t>(</w:t>
      </w:r>
      <w:r w:rsidRPr="000E38D8">
        <w:rPr>
          <w:rFonts w:cs="Times New Roman"/>
          <w:sz w:val="24"/>
          <w:szCs w:val="24"/>
        </w:rPr>
        <w:t>4</w:t>
      </w:r>
      <w:r w:rsidRPr="000E38D8">
        <w:rPr>
          <w:rFonts w:cs="Times New Roman"/>
          <w:sz w:val="24"/>
          <w:szCs w:val="24"/>
          <w:lang w:val="vi-VN"/>
        </w:rPr>
        <w:t xml:space="preserve">) </w:t>
      </w:r>
      <w:proofErr w:type="spellStart"/>
      <w:r w:rsidRPr="000E38D8">
        <w:rPr>
          <w:rFonts w:cs="Times New Roman"/>
          <w:sz w:val="24"/>
          <w:szCs w:val="24"/>
        </w:rPr>
        <w:t>Tên</w:t>
      </w:r>
      <w:proofErr w:type="spellEnd"/>
      <w:r w:rsidRPr="000E38D8">
        <w:rPr>
          <w:rFonts w:cs="Times New Roman"/>
          <w:sz w:val="24"/>
          <w:szCs w:val="24"/>
        </w:rPr>
        <w:t xml:space="preserve"> </w:t>
      </w:r>
      <w:proofErr w:type="spellStart"/>
      <w:r w:rsidRPr="000E38D8">
        <w:rPr>
          <w:rFonts w:cs="Times New Roman"/>
          <w:sz w:val="24"/>
          <w:szCs w:val="24"/>
        </w:rPr>
        <w:t>địa</w:t>
      </w:r>
      <w:proofErr w:type="spellEnd"/>
      <w:r w:rsidRPr="000E38D8">
        <w:rPr>
          <w:rFonts w:cs="Times New Roman"/>
          <w:sz w:val="24"/>
          <w:szCs w:val="24"/>
        </w:rPr>
        <w:t xml:space="preserve"> </w:t>
      </w:r>
      <w:proofErr w:type="spellStart"/>
      <w:r w:rsidRPr="000E38D8">
        <w:rPr>
          <w:rFonts w:cs="Times New Roman"/>
          <w:sz w:val="24"/>
          <w:szCs w:val="24"/>
        </w:rPr>
        <w:t>danh</w:t>
      </w:r>
      <w:proofErr w:type="spellEnd"/>
      <w:r w:rsidRPr="000E38D8">
        <w:rPr>
          <w:rFonts w:cs="Times New Roman"/>
          <w:sz w:val="24"/>
          <w:szCs w:val="24"/>
        </w:rPr>
        <w:t xml:space="preserve"> </w:t>
      </w:r>
      <w:proofErr w:type="spellStart"/>
      <w:r w:rsidRPr="000E38D8">
        <w:rPr>
          <w:rFonts w:cs="Times New Roman"/>
          <w:sz w:val="24"/>
          <w:szCs w:val="24"/>
        </w:rPr>
        <w:t>nơi</w:t>
      </w:r>
      <w:proofErr w:type="spellEnd"/>
      <w:r w:rsidRPr="000E38D8">
        <w:rPr>
          <w:rFonts w:cs="Times New Roman"/>
          <w:sz w:val="24"/>
          <w:szCs w:val="24"/>
        </w:rPr>
        <w:t xml:space="preserve"> </w:t>
      </w:r>
      <w:proofErr w:type="spellStart"/>
      <w:r w:rsidRPr="000E38D8">
        <w:rPr>
          <w:rFonts w:cs="Times New Roman"/>
          <w:sz w:val="24"/>
          <w:szCs w:val="24"/>
        </w:rPr>
        <w:t>có</w:t>
      </w:r>
      <w:proofErr w:type="spellEnd"/>
      <w:r w:rsidRPr="000E38D8">
        <w:rPr>
          <w:rFonts w:cs="Times New Roman"/>
          <w:sz w:val="24"/>
          <w:szCs w:val="24"/>
        </w:rPr>
        <w:t xml:space="preserve"> </w:t>
      </w:r>
      <w:proofErr w:type="spellStart"/>
      <w:r w:rsidRPr="000E38D8">
        <w:rPr>
          <w:rFonts w:cs="Times New Roman"/>
          <w:sz w:val="24"/>
          <w:szCs w:val="24"/>
        </w:rPr>
        <w:t>khu</w:t>
      </w:r>
      <w:proofErr w:type="spellEnd"/>
      <w:r w:rsidRPr="000E38D8">
        <w:rPr>
          <w:rFonts w:cs="Times New Roman"/>
          <w:sz w:val="24"/>
          <w:szCs w:val="24"/>
        </w:rPr>
        <w:t xml:space="preserve"> </w:t>
      </w:r>
      <w:proofErr w:type="spellStart"/>
      <w:r w:rsidRPr="000E38D8">
        <w:rPr>
          <w:rFonts w:cs="Times New Roman"/>
          <w:sz w:val="24"/>
          <w:szCs w:val="24"/>
        </w:rPr>
        <w:t>vực</w:t>
      </w:r>
      <w:proofErr w:type="spellEnd"/>
      <w:r w:rsidRPr="000E38D8">
        <w:rPr>
          <w:rFonts w:cs="Times New Roman"/>
          <w:sz w:val="24"/>
          <w:szCs w:val="24"/>
        </w:rPr>
        <w:t xml:space="preserve"> </w:t>
      </w:r>
      <w:proofErr w:type="spellStart"/>
      <w:r w:rsidRPr="000E38D8">
        <w:rPr>
          <w:rFonts w:cs="Times New Roman"/>
          <w:sz w:val="24"/>
          <w:szCs w:val="24"/>
        </w:rPr>
        <w:t>đề</w:t>
      </w:r>
      <w:proofErr w:type="spellEnd"/>
      <w:r w:rsidRPr="000E38D8">
        <w:rPr>
          <w:rFonts w:cs="Times New Roman"/>
          <w:sz w:val="24"/>
          <w:szCs w:val="24"/>
        </w:rPr>
        <w:t xml:space="preserve"> </w:t>
      </w:r>
      <w:proofErr w:type="spellStart"/>
      <w:r w:rsidRPr="000E38D8">
        <w:rPr>
          <w:rFonts w:cs="Times New Roman"/>
          <w:sz w:val="24"/>
          <w:szCs w:val="24"/>
        </w:rPr>
        <w:t>xuất</w:t>
      </w:r>
      <w:proofErr w:type="spellEnd"/>
      <w:r w:rsidRPr="000E38D8">
        <w:rPr>
          <w:rFonts w:cs="Times New Roman"/>
          <w:sz w:val="24"/>
          <w:szCs w:val="24"/>
        </w:rPr>
        <w:t xml:space="preserve"> </w:t>
      </w:r>
      <w:proofErr w:type="spellStart"/>
      <w:r w:rsidRPr="000E38D8">
        <w:rPr>
          <w:rFonts w:cs="Times New Roman"/>
          <w:sz w:val="24"/>
          <w:szCs w:val="24"/>
        </w:rPr>
        <w:t>thực</w:t>
      </w:r>
      <w:proofErr w:type="spellEnd"/>
      <w:r w:rsidRPr="000E38D8">
        <w:rPr>
          <w:rFonts w:cs="Times New Roman"/>
          <w:sz w:val="24"/>
          <w:szCs w:val="24"/>
        </w:rPr>
        <w:t xml:space="preserve"> </w:t>
      </w:r>
      <w:proofErr w:type="spellStart"/>
      <w:r w:rsidRPr="000E38D8">
        <w:rPr>
          <w:rFonts w:cs="Times New Roman"/>
          <w:sz w:val="24"/>
          <w:szCs w:val="24"/>
        </w:rPr>
        <w:t>hiện</w:t>
      </w:r>
      <w:proofErr w:type="spellEnd"/>
      <w:r w:rsidRPr="000E38D8">
        <w:rPr>
          <w:rFonts w:cs="Times New Roman"/>
          <w:sz w:val="24"/>
          <w:szCs w:val="24"/>
        </w:rPr>
        <w:t xml:space="preserve"> </w:t>
      </w:r>
      <w:proofErr w:type="spellStart"/>
      <w:r w:rsidRPr="000E38D8">
        <w:rPr>
          <w:rFonts w:cs="Times New Roman"/>
          <w:sz w:val="24"/>
          <w:szCs w:val="24"/>
        </w:rPr>
        <w:t>nạo</w:t>
      </w:r>
      <w:proofErr w:type="spellEnd"/>
      <w:r w:rsidRPr="000E38D8">
        <w:rPr>
          <w:rFonts w:cs="Times New Roman"/>
          <w:sz w:val="24"/>
          <w:szCs w:val="24"/>
        </w:rPr>
        <w:t xml:space="preserve"> </w:t>
      </w:r>
      <w:proofErr w:type="spellStart"/>
      <w:r w:rsidRPr="000E38D8">
        <w:rPr>
          <w:rFonts w:cs="Times New Roman"/>
          <w:sz w:val="24"/>
          <w:szCs w:val="24"/>
        </w:rPr>
        <w:t>vét</w:t>
      </w:r>
      <w:proofErr w:type="spellEnd"/>
      <w:r w:rsidRPr="000E38D8">
        <w:rPr>
          <w:rFonts w:cs="Times New Roman"/>
          <w:sz w:val="24"/>
          <w:szCs w:val="24"/>
        </w:rPr>
        <w:t>.</w:t>
      </w:r>
    </w:p>
    <w:p w14:paraId="7F388047" w14:textId="77777777" w:rsidR="00EC7215" w:rsidRPr="000E38D8" w:rsidRDefault="00EC7215" w:rsidP="00EC7215">
      <w:pPr>
        <w:spacing w:after="0" w:line="240" w:lineRule="auto"/>
        <w:rPr>
          <w:rFonts w:cs="Times New Roman"/>
          <w:szCs w:val="26"/>
        </w:rPr>
      </w:pPr>
      <w:r w:rsidRPr="000E38D8">
        <w:rPr>
          <w:rFonts w:cs="Times New Roman"/>
          <w:szCs w:val="26"/>
          <w:lang w:val="vi-VN"/>
        </w:rPr>
        <w:t>(</w:t>
      </w:r>
      <w:r w:rsidRPr="000E38D8">
        <w:rPr>
          <w:rFonts w:cs="Times New Roman"/>
          <w:szCs w:val="26"/>
        </w:rPr>
        <w:t>5</w:t>
      </w:r>
      <w:r w:rsidRPr="000E38D8">
        <w:rPr>
          <w:rFonts w:cs="Times New Roman"/>
          <w:szCs w:val="26"/>
          <w:lang w:val="vi-VN"/>
        </w:rPr>
        <w:t xml:space="preserve">) Người đại diện có thẩm quyền của tổ chức, doanh nghiệp </w:t>
      </w:r>
      <w:proofErr w:type="spellStart"/>
      <w:r w:rsidRPr="000E38D8">
        <w:rPr>
          <w:rFonts w:cs="Times New Roman"/>
          <w:szCs w:val="26"/>
        </w:rPr>
        <w:t>đề</w:t>
      </w:r>
      <w:proofErr w:type="spellEnd"/>
      <w:r w:rsidRPr="000E38D8">
        <w:rPr>
          <w:rFonts w:cs="Times New Roman"/>
          <w:szCs w:val="26"/>
        </w:rPr>
        <w:t xml:space="preserve"> </w:t>
      </w:r>
      <w:proofErr w:type="spellStart"/>
      <w:r w:rsidRPr="000E38D8">
        <w:rPr>
          <w:rFonts w:cs="Times New Roman"/>
          <w:szCs w:val="26"/>
        </w:rPr>
        <w:t>xuất</w:t>
      </w:r>
      <w:proofErr w:type="spellEnd"/>
      <w:r w:rsidRPr="000E38D8">
        <w:rPr>
          <w:rFonts w:cs="Times New Roman"/>
          <w:szCs w:val="26"/>
        </w:rPr>
        <w:t xml:space="preserve"> </w:t>
      </w:r>
      <w:proofErr w:type="spellStart"/>
      <w:r w:rsidRPr="000E38D8">
        <w:rPr>
          <w:rFonts w:cs="Times New Roman"/>
          <w:szCs w:val="26"/>
        </w:rPr>
        <w:t>thực</w:t>
      </w:r>
      <w:proofErr w:type="spellEnd"/>
      <w:r w:rsidRPr="000E38D8">
        <w:rPr>
          <w:rFonts w:cs="Times New Roman"/>
          <w:szCs w:val="26"/>
        </w:rPr>
        <w:t xml:space="preserve"> </w:t>
      </w:r>
      <w:proofErr w:type="spellStart"/>
      <w:r w:rsidRPr="000E38D8">
        <w:rPr>
          <w:rFonts w:cs="Times New Roman"/>
          <w:szCs w:val="26"/>
        </w:rPr>
        <w:t>hiện</w:t>
      </w:r>
      <w:proofErr w:type="spellEnd"/>
      <w:r w:rsidRPr="000E38D8">
        <w:rPr>
          <w:rFonts w:cs="Times New Roman"/>
          <w:szCs w:val="26"/>
        </w:rPr>
        <w:t xml:space="preserve"> </w:t>
      </w:r>
      <w:proofErr w:type="spellStart"/>
      <w:r w:rsidRPr="000E38D8">
        <w:rPr>
          <w:rFonts w:cs="Times New Roman"/>
          <w:szCs w:val="26"/>
        </w:rPr>
        <w:t>nạo</w:t>
      </w:r>
      <w:proofErr w:type="spellEnd"/>
      <w:r w:rsidRPr="000E38D8">
        <w:rPr>
          <w:rFonts w:cs="Times New Roman"/>
          <w:szCs w:val="26"/>
        </w:rPr>
        <w:t xml:space="preserve"> </w:t>
      </w:r>
      <w:proofErr w:type="spellStart"/>
      <w:r w:rsidRPr="000E38D8">
        <w:rPr>
          <w:rFonts w:cs="Times New Roman"/>
          <w:szCs w:val="26"/>
        </w:rPr>
        <w:t>vét</w:t>
      </w:r>
      <w:proofErr w:type="spellEnd"/>
      <w:r w:rsidRPr="000E38D8">
        <w:rPr>
          <w:rFonts w:cs="Times New Roman"/>
          <w:szCs w:val="26"/>
        </w:rPr>
        <w:t>.</w:t>
      </w:r>
    </w:p>
    <w:p w14:paraId="00F57404" w14:textId="77777777" w:rsidR="00081D9C" w:rsidRPr="000E38D8" w:rsidRDefault="00081D9C" w:rsidP="004C08FB">
      <w:pPr>
        <w:tabs>
          <w:tab w:val="center" w:pos="7001"/>
        </w:tabs>
        <w:spacing w:after="0" w:line="240" w:lineRule="auto"/>
        <w:rPr>
          <w:rFonts w:cs="Times New Roman"/>
          <w:szCs w:val="26"/>
          <w:lang w:val="vi-VN"/>
        </w:rPr>
      </w:pPr>
      <w:r w:rsidRPr="000E38D8">
        <w:rPr>
          <w:rFonts w:cs="Times New Roman"/>
          <w:szCs w:val="26"/>
          <w:lang w:val="vi-VN"/>
        </w:rPr>
        <w:br w:type="page"/>
      </w:r>
    </w:p>
    <w:p w14:paraId="7CFE1B09" w14:textId="77777777" w:rsidR="00081D9C" w:rsidRPr="000E38D8" w:rsidRDefault="00081D9C" w:rsidP="00081D9C">
      <w:pPr>
        <w:shd w:val="clear" w:color="auto" w:fill="FFFFFF"/>
        <w:rPr>
          <w:rFonts w:cs="Times New Roman"/>
          <w:b/>
          <w:bCs/>
          <w:szCs w:val="26"/>
        </w:rPr>
      </w:pPr>
      <w:r w:rsidRPr="000E38D8">
        <w:rPr>
          <w:rFonts w:cs="Times New Roman"/>
          <w:b/>
          <w:bCs/>
          <w:szCs w:val="26"/>
        </w:rPr>
        <w:lastRenderedPageBreak/>
        <w:t>PHẦN I.3. DANH MỤC THỦ TỤC HÀNH CHÍNH NỘI BỘ ĐƯỢC SỬA ĐỔI, BỔ SUNG</w:t>
      </w:r>
    </w:p>
    <w:p w14:paraId="3A9FAC10" w14:textId="77777777" w:rsidR="00081D9C" w:rsidRPr="000E38D8" w:rsidRDefault="00081D9C" w:rsidP="00081D9C">
      <w:pPr>
        <w:jc w:val="center"/>
        <w:rPr>
          <w:rFonts w:cs="Times New Roman"/>
          <w:b/>
          <w:bCs/>
          <w:szCs w:val="26"/>
        </w:rPr>
      </w:pPr>
    </w:p>
    <w:p w14:paraId="63707832" w14:textId="77777777" w:rsidR="00081D9C" w:rsidRPr="000E38D8" w:rsidRDefault="00081D9C" w:rsidP="00081D9C">
      <w:pPr>
        <w:jc w:val="center"/>
        <w:rPr>
          <w:rFonts w:cs="Times New Roman"/>
          <w:b/>
          <w:szCs w:val="26"/>
        </w:rPr>
      </w:pPr>
      <w:r w:rsidRPr="000E38D8">
        <w:rPr>
          <w:rFonts w:cs="Times New Roman"/>
          <w:b/>
          <w:bCs/>
          <w:szCs w:val="26"/>
        </w:rPr>
        <w:t xml:space="preserve">1. </w:t>
      </w:r>
      <w:proofErr w:type="spellStart"/>
      <w:r w:rsidRPr="000E38D8">
        <w:rPr>
          <w:rFonts w:cs="Times New Roman"/>
          <w:b/>
          <w:szCs w:val="26"/>
        </w:rPr>
        <w:t>Đánh</w:t>
      </w:r>
      <w:proofErr w:type="spellEnd"/>
      <w:r w:rsidRPr="000E38D8">
        <w:rPr>
          <w:rFonts w:cs="Times New Roman"/>
          <w:b/>
          <w:szCs w:val="26"/>
        </w:rPr>
        <w:t xml:space="preserve"> </w:t>
      </w:r>
      <w:proofErr w:type="spellStart"/>
      <w:r w:rsidRPr="000E38D8">
        <w:rPr>
          <w:rFonts w:cs="Times New Roman"/>
          <w:b/>
          <w:szCs w:val="26"/>
        </w:rPr>
        <w:t>giá</w:t>
      </w:r>
      <w:proofErr w:type="spellEnd"/>
      <w:r w:rsidRPr="000E38D8">
        <w:rPr>
          <w:rFonts w:cs="Times New Roman"/>
          <w:b/>
          <w:szCs w:val="26"/>
        </w:rPr>
        <w:t xml:space="preserve">, </w:t>
      </w:r>
      <w:proofErr w:type="spellStart"/>
      <w:r w:rsidRPr="000E38D8">
        <w:rPr>
          <w:rFonts w:cs="Times New Roman"/>
          <w:b/>
          <w:szCs w:val="26"/>
        </w:rPr>
        <w:t>phân</w:t>
      </w:r>
      <w:proofErr w:type="spellEnd"/>
      <w:r w:rsidRPr="000E38D8">
        <w:rPr>
          <w:rFonts w:cs="Times New Roman"/>
          <w:b/>
          <w:szCs w:val="26"/>
        </w:rPr>
        <w:t xml:space="preserve"> </w:t>
      </w:r>
      <w:proofErr w:type="spellStart"/>
      <w:r w:rsidRPr="000E38D8">
        <w:rPr>
          <w:rFonts w:cs="Times New Roman"/>
          <w:b/>
          <w:szCs w:val="26"/>
        </w:rPr>
        <w:t>loại</w:t>
      </w:r>
      <w:proofErr w:type="spellEnd"/>
      <w:r w:rsidRPr="000E38D8">
        <w:rPr>
          <w:rFonts w:cs="Times New Roman"/>
          <w:b/>
          <w:szCs w:val="26"/>
        </w:rPr>
        <w:t xml:space="preserve"> </w:t>
      </w:r>
      <w:proofErr w:type="spellStart"/>
      <w:r w:rsidRPr="000E38D8">
        <w:rPr>
          <w:rFonts w:cs="Times New Roman"/>
          <w:b/>
          <w:szCs w:val="26"/>
        </w:rPr>
        <w:t>cảng</w:t>
      </w:r>
      <w:proofErr w:type="spellEnd"/>
      <w:r w:rsidRPr="000E38D8">
        <w:rPr>
          <w:rFonts w:cs="Times New Roman"/>
          <w:b/>
          <w:szCs w:val="26"/>
        </w:rPr>
        <w:t xml:space="preserve"> </w:t>
      </w:r>
      <w:proofErr w:type="spellStart"/>
      <w:r w:rsidRPr="000E38D8">
        <w:rPr>
          <w:rFonts w:cs="Times New Roman"/>
          <w:b/>
          <w:szCs w:val="26"/>
        </w:rPr>
        <w:t>biển</w:t>
      </w:r>
      <w:proofErr w:type="spellEnd"/>
    </w:p>
    <w:p w14:paraId="6CBFFF96" w14:textId="77777777" w:rsidR="00081D9C" w:rsidRPr="000E38D8" w:rsidRDefault="00081D9C" w:rsidP="00081D9C">
      <w:pPr>
        <w:rPr>
          <w:rFonts w:cs="Times New Roman"/>
          <w:szCs w:val="26"/>
        </w:rPr>
      </w:pPr>
      <w:r w:rsidRPr="000E38D8">
        <w:rPr>
          <w:rFonts w:cs="Times New Roman"/>
          <w:szCs w:val="26"/>
        </w:rPr>
        <w:t xml:space="preserve">1. </w:t>
      </w:r>
      <w:proofErr w:type="spellStart"/>
      <w:r w:rsidRPr="000E38D8">
        <w:rPr>
          <w:rFonts w:cs="Times New Roman"/>
          <w:szCs w:val="26"/>
        </w:rPr>
        <w:t>Trình</w:t>
      </w:r>
      <w:proofErr w:type="spellEnd"/>
      <w:r w:rsidRPr="000E38D8">
        <w:rPr>
          <w:rFonts w:cs="Times New Roman"/>
          <w:szCs w:val="26"/>
        </w:rPr>
        <w:t xml:space="preserve"> </w:t>
      </w:r>
      <w:proofErr w:type="spellStart"/>
      <w:r w:rsidRPr="000E38D8">
        <w:rPr>
          <w:rFonts w:cs="Times New Roman"/>
          <w:szCs w:val="26"/>
        </w:rPr>
        <w:t>tự</w:t>
      </w:r>
      <w:proofErr w:type="spellEnd"/>
      <w:r w:rsidRPr="000E38D8">
        <w:rPr>
          <w:rFonts w:cs="Times New Roman"/>
          <w:szCs w:val="26"/>
        </w:rPr>
        <w:t xml:space="preserve"> </w:t>
      </w:r>
      <w:proofErr w:type="spellStart"/>
      <w:r w:rsidRPr="000E38D8">
        <w:rPr>
          <w:rFonts w:cs="Times New Roman"/>
          <w:szCs w:val="26"/>
        </w:rPr>
        <w:t>thực</w:t>
      </w:r>
      <w:proofErr w:type="spellEnd"/>
      <w:r w:rsidRPr="000E38D8">
        <w:rPr>
          <w:rFonts w:cs="Times New Roman"/>
          <w:szCs w:val="26"/>
        </w:rPr>
        <w:t xml:space="preserve"> </w:t>
      </w:r>
      <w:proofErr w:type="spellStart"/>
      <w:r w:rsidRPr="000E38D8">
        <w:rPr>
          <w:rFonts w:cs="Times New Roman"/>
          <w:szCs w:val="26"/>
        </w:rPr>
        <w:t>hiện</w:t>
      </w:r>
      <w:proofErr w:type="spellEnd"/>
      <w:r w:rsidRPr="000E38D8">
        <w:rPr>
          <w:rFonts w:cs="Times New Roman"/>
          <w:szCs w:val="26"/>
        </w:rPr>
        <w:t xml:space="preserve">: </w:t>
      </w:r>
    </w:p>
    <w:p w14:paraId="1CBD189A" w14:textId="77777777" w:rsidR="00081D9C" w:rsidRPr="000E38D8" w:rsidRDefault="00081D9C" w:rsidP="00081D9C">
      <w:pPr>
        <w:rPr>
          <w:rFonts w:cs="Times New Roman"/>
          <w:szCs w:val="26"/>
        </w:rPr>
      </w:pPr>
      <w:r w:rsidRPr="000E38D8">
        <w:rPr>
          <w:rFonts w:cs="Times New Roman"/>
          <w:szCs w:val="26"/>
        </w:rPr>
        <w:t xml:space="preserve">- </w:t>
      </w:r>
      <w:proofErr w:type="spellStart"/>
      <w:r w:rsidRPr="000E38D8">
        <w:rPr>
          <w:rFonts w:eastAsia="Times New Roman" w:cs="Times New Roman"/>
          <w:szCs w:val="26"/>
        </w:rPr>
        <w:t>Cục</w:t>
      </w:r>
      <w:proofErr w:type="spellEnd"/>
      <w:r w:rsidRPr="000E38D8">
        <w:rPr>
          <w:rFonts w:eastAsia="Times New Roman" w:cs="Times New Roman"/>
          <w:szCs w:val="26"/>
        </w:rPr>
        <w:t xml:space="preserve"> </w:t>
      </w:r>
      <w:proofErr w:type="spellStart"/>
      <w:r w:rsidRPr="000E38D8">
        <w:rPr>
          <w:rFonts w:eastAsia="Times New Roman" w:cs="Times New Roman"/>
          <w:szCs w:val="26"/>
        </w:rPr>
        <w:t>Hàng</w:t>
      </w:r>
      <w:proofErr w:type="spellEnd"/>
      <w:r w:rsidRPr="000E38D8">
        <w:rPr>
          <w:rFonts w:eastAsia="Times New Roman" w:cs="Times New Roman"/>
          <w:szCs w:val="26"/>
        </w:rPr>
        <w:t xml:space="preserve"> </w:t>
      </w:r>
      <w:proofErr w:type="spellStart"/>
      <w:r w:rsidRPr="000E38D8">
        <w:rPr>
          <w:rFonts w:eastAsia="Times New Roman" w:cs="Times New Roman"/>
          <w:szCs w:val="26"/>
        </w:rPr>
        <w:t>hải</w:t>
      </w:r>
      <w:proofErr w:type="spellEnd"/>
      <w:r w:rsidRPr="000E38D8">
        <w:rPr>
          <w:rFonts w:eastAsia="Times New Roman" w:cs="Times New Roman"/>
          <w:szCs w:val="26"/>
        </w:rPr>
        <w:t xml:space="preserve"> </w:t>
      </w:r>
      <w:proofErr w:type="spellStart"/>
      <w:r w:rsidRPr="000E38D8">
        <w:rPr>
          <w:rFonts w:eastAsia="Times New Roman" w:cs="Times New Roman"/>
          <w:szCs w:val="26"/>
        </w:rPr>
        <w:t>và</w:t>
      </w:r>
      <w:proofErr w:type="spellEnd"/>
      <w:r w:rsidRPr="000E38D8">
        <w:rPr>
          <w:rFonts w:eastAsia="Times New Roman" w:cs="Times New Roman"/>
          <w:szCs w:val="26"/>
        </w:rPr>
        <w:t xml:space="preserve"> </w:t>
      </w:r>
      <w:proofErr w:type="spellStart"/>
      <w:r w:rsidRPr="000E38D8">
        <w:rPr>
          <w:rFonts w:eastAsia="Times New Roman" w:cs="Times New Roman"/>
          <w:szCs w:val="26"/>
        </w:rPr>
        <w:t>Đường</w:t>
      </w:r>
      <w:proofErr w:type="spellEnd"/>
      <w:r w:rsidRPr="000E38D8">
        <w:rPr>
          <w:rFonts w:eastAsia="Times New Roman" w:cs="Times New Roman"/>
          <w:szCs w:val="26"/>
        </w:rPr>
        <w:t xml:space="preserve"> </w:t>
      </w:r>
      <w:proofErr w:type="spellStart"/>
      <w:r w:rsidRPr="000E38D8">
        <w:rPr>
          <w:rFonts w:eastAsia="Times New Roman" w:cs="Times New Roman"/>
          <w:szCs w:val="26"/>
        </w:rPr>
        <w:t>thuỷ</w:t>
      </w:r>
      <w:proofErr w:type="spellEnd"/>
      <w:r w:rsidRPr="000E38D8">
        <w:rPr>
          <w:rFonts w:eastAsia="Times New Roman" w:cs="Times New Roman"/>
          <w:szCs w:val="26"/>
        </w:rPr>
        <w:t xml:space="preserve"> Việt Nam </w:t>
      </w:r>
      <w:proofErr w:type="spellStart"/>
      <w:r w:rsidRPr="000E38D8">
        <w:rPr>
          <w:rFonts w:eastAsia="Times New Roman" w:cs="Times New Roman"/>
          <w:szCs w:val="26"/>
        </w:rPr>
        <w:t>định</w:t>
      </w:r>
      <w:proofErr w:type="spellEnd"/>
      <w:r w:rsidRPr="000E38D8">
        <w:rPr>
          <w:rFonts w:eastAsia="Times New Roman" w:cs="Times New Roman"/>
          <w:szCs w:val="26"/>
        </w:rPr>
        <w:t xml:space="preserve"> </w:t>
      </w:r>
      <w:proofErr w:type="spellStart"/>
      <w:r w:rsidRPr="000E38D8">
        <w:rPr>
          <w:rFonts w:eastAsia="Times New Roman" w:cs="Times New Roman"/>
          <w:szCs w:val="26"/>
        </w:rPr>
        <w:t>kỳ</w:t>
      </w:r>
      <w:proofErr w:type="spellEnd"/>
      <w:r w:rsidRPr="000E38D8">
        <w:rPr>
          <w:rFonts w:eastAsia="Times New Roman" w:cs="Times New Roman"/>
          <w:szCs w:val="26"/>
        </w:rPr>
        <w:t xml:space="preserve"> 05 </w:t>
      </w:r>
      <w:proofErr w:type="spellStart"/>
      <w:r w:rsidRPr="000E38D8">
        <w:rPr>
          <w:rFonts w:eastAsia="Times New Roman" w:cs="Times New Roman"/>
          <w:szCs w:val="26"/>
        </w:rPr>
        <w:t>năm</w:t>
      </w:r>
      <w:proofErr w:type="spellEnd"/>
      <w:r w:rsidRPr="000E38D8">
        <w:rPr>
          <w:rFonts w:eastAsia="Times New Roman" w:cs="Times New Roman"/>
          <w:szCs w:val="26"/>
        </w:rPr>
        <w:t xml:space="preserve"> </w:t>
      </w:r>
      <w:proofErr w:type="spellStart"/>
      <w:r w:rsidRPr="000E38D8">
        <w:rPr>
          <w:rFonts w:eastAsia="Times New Roman" w:cs="Times New Roman"/>
          <w:szCs w:val="26"/>
        </w:rPr>
        <w:t>một</w:t>
      </w:r>
      <w:proofErr w:type="spellEnd"/>
      <w:r w:rsidRPr="000E38D8">
        <w:rPr>
          <w:rFonts w:eastAsia="Times New Roman" w:cs="Times New Roman"/>
          <w:szCs w:val="26"/>
        </w:rPr>
        <w:t xml:space="preserve"> </w:t>
      </w:r>
      <w:proofErr w:type="spellStart"/>
      <w:r w:rsidRPr="000E38D8">
        <w:rPr>
          <w:rFonts w:eastAsia="Times New Roman" w:cs="Times New Roman"/>
          <w:szCs w:val="26"/>
        </w:rPr>
        <w:t>lần</w:t>
      </w:r>
      <w:proofErr w:type="spellEnd"/>
      <w:r w:rsidRPr="000E38D8">
        <w:rPr>
          <w:rFonts w:eastAsia="Times New Roman" w:cs="Times New Roman"/>
          <w:szCs w:val="26"/>
        </w:rPr>
        <w:t xml:space="preserve"> </w:t>
      </w:r>
      <w:proofErr w:type="spellStart"/>
      <w:r w:rsidRPr="000E38D8">
        <w:rPr>
          <w:rFonts w:eastAsia="Times New Roman" w:cs="Times New Roman"/>
          <w:szCs w:val="26"/>
        </w:rPr>
        <w:t>vào</w:t>
      </w:r>
      <w:proofErr w:type="spellEnd"/>
      <w:r w:rsidRPr="000E38D8">
        <w:rPr>
          <w:rFonts w:eastAsia="Times New Roman" w:cs="Times New Roman"/>
          <w:szCs w:val="26"/>
        </w:rPr>
        <w:t xml:space="preserve"> </w:t>
      </w:r>
      <w:proofErr w:type="spellStart"/>
      <w:r w:rsidRPr="000E38D8">
        <w:rPr>
          <w:rFonts w:eastAsia="Times New Roman" w:cs="Times New Roman"/>
          <w:szCs w:val="26"/>
        </w:rPr>
        <w:t>tháng</w:t>
      </w:r>
      <w:proofErr w:type="spellEnd"/>
      <w:r w:rsidRPr="000E38D8">
        <w:rPr>
          <w:rFonts w:eastAsia="Times New Roman" w:cs="Times New Roman"/>
          <w:szCs w:val="26"/>
        </w:rPr>
        <w:t xml:space="preserve"> 01 </w:t>
      </w:r>
      <w:proofErr w:type="spellStart"/>
      <w:r w:rsidRPr="000E38D8">
        <w:rPr>
          <w:rFonts w:eastAsia="Times New Roman" w:cs="Times New Roman"/>
          <w:szCs w:val="26"/>
        </w:rPr>
        <w:t>của</w:t>
      </w:r>
      <w:proofErr w:type="spellEnd"/>
      <w:r w:rsidRPr="000E38D8">
        <w:rPr>
          <w:rFonts w:eastAsia="Times New Roman" w:cs="Times New Roman"/>
          <w:szCs w:val="26"/>
        </w:rPr>
        <w:t xml:space="preserve"> </w:t>
      </w:r>
      <w:proofErr w:type="spellStart"/>
      <w:r w:rsidRPr="000E38D8">
        <w:rPr>
          <w:rFonts w:eastAsia="Times New Roman" w:cs="Times New Roman"/>
          <w:szCs w:val="26"/>
        </w:rPr>
        <w:t>năm</w:t>
      </w:r>
      <w:proofErr w:type="spellEnd"/>
      <w:r w:rsidRPr="000E38D8">
        <w:rPr>
          <w:rFonts w:eastAsia="Times New Roman" w:cs="Times New Roman"/>
          <w:szCs w:val="26"/>
        </w:rPr>
        <w:t xml:space="preserve"> </w:t>
      </w:r>
      <w:proofErr w:type="spellStart"/>
      <w:r w:rsidRPr="000E38D8">
        <w:rPr>
          <w:rFonts w:eastAsia="Times New Roman" w:cs="Times New Roman"/>
          <w:szCs w:val="26"/>
        </w:rPr>
        <w:t>đầu</w:t>
      </w:r>
      <w:proofErr w:type="spellEnd"/>
      <w:r w:rsidRPr="000E38D8">
        <w:rPr>
          <w:rFonts w:eastAsia="Times New Roman" w:cs="Times New Roman"/>
          <w:szCs w:val="26"/>
        </w:rPr>
        <w:t xml:space="preserve"> </w:t>
      </w:r>
      <w:proofErr w:type="spellStart"/>
      <w:r w:rsidRPr="000E38D8">
        <w:rPr>
          <w:rFonts w:eastAsia="Times New Roman" w:cs="Times New Roman"/>
          <w:szCs w:val="26"/>
        </w:rPr>
        <w:t>tiên</w:t>
      </w:r>
      <w:proofErr w:type="spellEnd"/>
      <w:r w:rsidRPr="000E38D8">
        <w:rPr>
          <w:rFonts w:eastAsia="Times New Roman" w:cs="Times New Roman"/>
          <w:szCs w:val="26"/>
        </w:rPr>
        <w:t xml:space="preserve"> </w:t>
      </w:r>
      <w:proofErr w:type="spellStart"/>
      <w:r w:rsidRPr="000E38D8">
        <w:rPr>
          <w:rFonts w:eastAsia="Times New Roman" w:cs="Times New Roman"/>
          <w:szCs w:val="26"/>
        </w:rPr>
        <w:t>hoặc</w:t>
      </w:r>
      <w:proofErr w:type="spellEnd"/>
      <w:r w:rsidRPr="000E38D8">
        <w:rPr>
          <w:rFonts w:eastAsia="Times New Roman" w:cs="Times New Roman"/>
          <w:szCs w:val="26"/>
        </w:rPr>
        <w:t xml:space="preserve"> </w:t>
      </w:r>
      <w:proofErr w:type="spellStart"/>
      <w:r w:rsidRPr="000E38D8">
        <w:rPr>
          <w:rFonts w:eastAsia="Times New Roman" w:cs="Times New Roman"/>
          <w:szCs w:val="26"/>
        </w:rPr>
        <w:t>căn</w:t>
      </w:r>
      <w:proofErr w:type="spellEnd"/>
      <w:r w:rsidRPr="000E38D8">
        <w:rPr>
          <w:rFonts w:eastAsia="Times New Roman" w:cs="Times New Roman"/>
          <w:szCs w:val="26"/>
        </w:rPr>
        <w:t xml:space="preserve"> </w:t>
      </w:r>
      <w:proofErr w:type="spellStart"/>
      <w:r w:rsidRPr="000E38D8">
        <w:rPr>
          <w:rFonts w:eastAsia="Times New Roman" w:cs="Times New Roman"/>
          <w:szCs w:val="26"/>
        </w:rPr>
        <w:t>cứ</w:t>
      </w:r>
      <w:proofErr w:type="spellEnd"/>
      <w:r w:rsidRPr="000E38D8">
        <w:rPr>
          <w:rFonts w:eastAsia="Times New Roman" w:cs="Times New Roman"/>
          <w:szCs w:val="26"/>
        </w:rPr>
        <w:t xml:space="preserve"> </w:t>
      </w:r>
      <w:proofErr w:type="spellStart"/>
      <w:r w:rsidRPr="000E38D8">
        <w:rPr>
          <w:rFonts w:eastAsia="Times New Roman" w:cs="Times New Roman"/>
          <w:szCs w:val="26"/>
        </w:rPr>
        <w:t>tình</w:t>
      </w:r>
      <w:proofErr w:type="spellEnd"/>
      <w:r w:rsidRPr="000E38D8">
        <w:rPr>
          <w:rFonts w:eastAsia="Times New Roman" w:cs="Times New Roman"/>
          <w:szCs w:val="26"/>
        </w:rPr>
        <w:t xml:space="preserve"> </w:t>
      </w:r>
      <w:proofErr w:type="spellStart"/>
      <w:r w:rsidRPr="000E38D8">
        <w:rPr>
          <w:rFonts w:eastAsia="Times New Roman" w:cs="Times New Roman"/>
          <w:szCs w:val="26"/>
        </w:rPr>
        <w:t>hình</w:t>
      </w:r>
      <w:proofErr w:type="spellEnd"/>
      <w:r w:rsidRPr="000E38D8">
        <w:rPr>
          <w:rFonts w:eastAsia="Times New Roman" w:cs="Times New Roman"/>
          <w:szCs w:val="26"/>
        </w:rPr>
        <w:t xml:space="preserve"> </w:t>
      </w:r>
      <w:proofErr w:type="spellStart"/>
      <w:r w:rsidRPr="000E38D8">
        <w:rPr>
          <w:rFonts w:eastAsia="Times New Roman" w:cs="Times New Roman"/>
          <w:szCs w:val="26"/>
        </w:rPr>
        <w:t>phát</w:t>
      </w:r>
      <w:proofErr w:type="spellEnd"/>
      <w:r w:rsidRPr="000E38D8">
        <w:rPr>
          <w:rFonts w:eastAsia="Times New Roman" w:cs="Times New Roman"/>
          <w:szCs w:val="26"/>
        </w:rPr>
        <w:t xml:space="preserve"> </w:t>
      </w:r>
      <w:proofErr w:type="spellStart"/>
      <w:r w:rsidRPr="000E38D8">
        <w:rPr>
          <w:rFonts w:eastAsia="Times New Roman" w:cs="Times New Roman"/>
          <w:szCs w:val="26"/>
        </w:rPr>
        <w:t>triển</w:t>
      </w:r>
      <w:proofErr w:type="spellEnd"/>
      <w:r w:rsidRPr="000E38D8">
        <w:rPr>
          <w:rFonts w:eastAsia="Times New Roman" w:cs="Times New Roman"/>
          <w:szCs w:val="26"/>
        </w:rPr>
        <w:t xml:space="preserve"> </w:t>
      </w:r>
      <w:proofErr w:type="spellStart"/>
      <w:r w:rsidRPr="000E38D8">
        <w:rPr>
          <w:rFonts w:eastAsia="Times New Roman" w:cs="Times New Roman"/>
          <w:szCs w:val="26"/>
        </w:rPr>
        <w:t>thực</w:t>
      </w:r>
      <w:proofErr w:type="spellEnd"/>
      <w:r w:rsidRPr="000E38D8">
        <w:rPr>
          <w:rFonts w:eastAsia="Times New Roman" w:cs="Times New Roman"/>
          <w:szCs w:val="26"/>
        </w:rPr>
        <w:t xml:space="preserve"> </w:t>
      </w:r>
      <w:proofErr w:type="spellStart"/>
      <w:r w:rsidRPr="000E38D8">
        <w:rPr>
          <w:rFonts w:eastAsia="Times New Roman" w:cs="Times New Roman"/>
          <w:szCs w:val="26"/>
        </w:rPr>
        <w:t>tế</w:t>
      </w:r>
      <w:proofErr w:type="spellEnd"/>
      <w:r w:rsidRPr="000E38D8">
        <w:rPr>
          <w:rFonts w:eastAsia="Times New Roman" w:cs="Times New Roman"/>
          <w:szCs w:val="26"/>
        </w:rPr>
        <w:t xml:space="preserve"> </w:t>
      </w:r>
      <w:proofErr w:type="spellStart"/>
      <w:r w:rsidRPr="000E38D8">
        <w:rPr>
          <w:rFonts w:eastAsia="Times New Roman" w:cs="Times New Roman"/>
          <w:szCs w:val="26"/>
        </w:rPr>
        <w:t>tại</w:t>
      </w:r>
      <w:proofErr w:type="spellEnd"/>
      <w:r w:rsidRPr="000E38D8">
        <w:rPr>
          <w:rFonts w:eastAsia="Times New Roman" w:cs="Times New Roman"/>
          <w:szCs w:val="26"/>
        </w:rPr>
        <w:t xml:space="preserve"> </w:t>
      </w:r>
      <w:proofErr w:type="spellStart"/>
      <w:r w:rsidRPr="000E38D8">
        <w:rPr>
          <w:rFonts w:eastAsia="Times New Roman" w:cs="Times New Roman"/>
          <w:szCs w:val="26"/>
        </w:rPr>
        <w:t>cảng</w:t>
      </w:r>
      <w:proofErr w:type="spellEnd"/>
      <w:r w:rsidRPr="000E38D8">
        <w:rPr>
          <w:rFonts w:eastAsia="Times New Roman" w:cs="Times New Roman"/>
          <w:szCs w:val="26"/>
        </w:rPr>
        <w:t xml:space="preserve"> </w:t>
      </w:r>
      <w:proofErr w:type="spellStart"/>
      <w:r w:rsidRPr="000E38D8">
        <w:rPr>
          <w:rFonts w:eastAsia="Times New Roman" w:cs="Times New Roman"/>
          <w:szCs w:val="26"/>
        </w:rPr>
        <w:t>biển</w:t>
      </w:r>
      <w:proofErr w:type="spellEnd"/>
      <w:r w:rsidRPr="000E38D8">
        <w:rPr>
          <w:rFonts w:eastAsia="Times New Roman" w:cs="Times New Roman"/>
          <w:szCs w:val="26"/>
        </w:rPr>
        <w:t xml:space="preserve"> </w:t>
      </w:r>
      <w:proofErr w:type="spellStart"/>
      <w:r w:rsidRPr="000E38D8">
        <w:rPr>
          <w:rFonts w:eastAsia="Times New Roman" w:cs="Times New Roman"/>
          <w:szCs w:val="26"/>
        </w:rPr>
        <w:t>lập</w:t>
      </w:r>
      <w:proofErr w:type="spellEnd"/>
      <w:r w:rsidRPr="000E38D8">
        <w:rPr>
          <w:rFonts w:eastAsia="Times New Roman" w:cs="Times New Roman"/>
          <w:szCs w:val="26"/>
        </w:rPr>
        <w:t xml:space="preserve"> </w:t>
      </w:r>
      <w:proofErr w:type="spellStart"/>
      <w:r w:rsidRPr="000E38D8">
        <w:rPr>
          <w:rFonts w:eastAsia="Times New Roman" w:cs="Times New Roman"/>
          <w:szCs w:val="26"/>
        </w:rPr>
        <w:t>danh</w:t>
      </w:r>
      <w:proofErr w:type="spellEnd"/>
      <w:r w:rsidRPr="000E38D8">
        <w:rPr>
          <w:rFonts w:eastAsia="Times New Roman" w:cs="Times New Roman"/>
          <w:szCs w:val="26"/>
        </w:rPr>
        <w:t xml:space="preserve"> </w:t>
      </w:r>
      <w:proofErr w:type="spellStart"/>
      <w:r w:rsidRPr="000E38D8">
        <w:rPr>
          <w:rFonts w:eastAsia="Times New Roman" w:cs="Times New Roman"/>
          <w:szCs w:val="26"/>
        </w:rPr>
        <w:t>mục</w:t>
      </w:r>
      <w:proofErr w:type="spellEnd"/>
      <w:r w:rsidRPr="000E38D8">
        <w:rPr>
          <w:rFonts w:eastAsia="Times New Roman" w:cs="Times New Roman"/>
          <w:szCs w:val="26"/>
        </w:rPr>
        <w:t xml:space="preserve"> </w:t>
      </w:r>
      <w:proofErr w:type="spellStart"/>
      <w:r w:rsidRPr="000E38D8">
        <w:rPr>
          <w:rFonts w:eastAsia="Times New Roman" w:cs="Times New Roman"/>
          <w:szCs w:val="26"/>
        </w:rPr>
        <w:t>cảng</w:t>
      </w:r>
      <w:proofErr w:type="spellEnd"/>
      <w:r w:rsidRPr="000E38D8">
        <w:rPr>
          <w:rFonts w:eastAsia="Times New Roman" w:cs="Times New Roman"/>
          <w:szCs w:val="26"/>
        </w:rPr>
        <w:t xml:space="preserve"> </w:t>
      </w:r>
      <w:proofErr w:type="spellStart"/>
      <w:r w:rsidRPr="000E38D8">
        <w:rPr>
          <w:rFonts w:eastAsia="Times New Roman" w:cs="Times New Roman"/>
          <w:szCs w:val="26"/>
        </w:rPr>
        <w:t>biển</w:t>
      </w:r>
      <w:proofErr w:type="spellEnd"/>
      <w:r w:rsidRPr="000E38D8">
        <w:rPr>
          <w:rFonts w:eastAsia="Times New Roman" w:cs="Times New Roman"/>
          <w:szCs w:val="26"/>
        </w:rPr>
        <w:t xml:space="preserve">, </w:t>
      </w:r>
      <w:proofErr w:type="spellStart"/>
      <w:r w:rsidRPr="000E38D8">
        <w:rPr>
          <w:rFonts w:eastAsia="Times New Roman" w:cs="Times New Roman"/>
          <w:szCs w:val="26"/>
        </w:rPr>
        <w:t>đánh</w:t>
      </w:r>
      <w:proofErr w:type="spellEnd"/>
      <w:r w:rsidRPr="000E38D8">
        <w:rPr>
          <w:rFonts w:eastAsia="Times New Roman" w:cs="Times New Roman"/>
          <w:szCs w:val="26"/>
        </w:rPr>
        <w:t xml:space="preserve"> </w:t>
      </w:r>
      <w:proofErr w:type="spellStart"/>
      <w:r w:rsidRPr="000E38D8">
        <w:rPr>
          <w:rFonts w:eastAsia="Times New Roman" w:cs="Times New Roman"/>
          <w:szCs w:val="26"/>
        </w:rPr>
        <w:t>giá</w:t>
      </w:r>
      <w:proofErr w:type="spellEnd"/>
      <w:r w:rsidRPr="000E38D8">
        <w:rPr>
          <w:rFonts w:eastAsia="Times New Roman" w:cs="Times New Roman"/>
          <w:szCs w:val="26"/>
        </w:rPr>
        <w:t xml:space="preserve">, </w:t>
      </w:r>
      <w:proofErr w:type="spellStart"/>
      <w:r w:rsidRPr="000E38D8">
        <w:rPr>
          <w:rFonts w:eastAsia="Times New Roman" w:cs="Times New Roman"/>
          <w:szCs w:val="26"/>
        </w:rPr>
        <w:t>phân</w:t>
      </w:r>
      <w:proofErr w:type="spellEnd"/>
      <w:r w:rsidRPr="000E38D8">
        <w:rPr>
          <w:rFonts w:eastAsia="Times New Roman" w:cs="Times New Roman"/>
          <w:szCs w:val="26"/>
        </w:rPr>
        <w:t xml:space="preserve"> </w:t>
      </w:r>
      <w:proofErr w:type="spellStart"/>
      <w:r w:rsidRPr="000E38D8">
        <w:rPr>
          <w:rFonts w:eastAsia="Times New Roman" w:cs="Times New Roman"/>
          <w:szCs w:val="26"/>
        </w:rPr>
        <w:t>loại</w:t>
      </w:r>
      <w:proofErr w:type="spellEnd"/>
      <w:r w:rsidRPr="000E38D8">
        <w:rPr>
          <w:rFonts w:eastAsia="Times New Roman" w:cs="Times New Roman"/>
          <w:szCs w:val="26"/>
        </w:rPr>
        <w:t xml:space="preserve"> </w:t>
      </w:r>
      <w:proofErr w:type="spellStart"/>
      <w:r w:rsidRPr="000E38D8">
        <w:rPr>
          <w:rFonts w:eastAsia="Times New Roman" w:cs="Times New Roman"/>
          <w:szCs w:val="26"/>
        </w:rPr>
        <w:t>cảng</w:t>
      </w:r>
      <w:proofErr w:type="spellEnd"/>
      <w:r w:rsidRPr="000E38D8">
        <w:rPr>
          <w:rFonts w:eastAsia="Times New Roman" w:cs="Times New Roman"/>
          <w:szCs w:val="26"/>
        </w:rPr>
        <w:t xml:space="preserve"> </w:t>
      </w:r>
      <w:proofErr w:type="spellStart"/>
      <w:r w:rsidRPr="000E38D8">
        <w:rPr>
          <w:rFonts w:eastAsia="Times New Roman" w:cs="Times New Roman"/>
          <w:szCs w:val="26"/>
        </w:rPr>
        <w:t>biển</w:t>
      </w:r>
      <w:proofErr w:type="spellEnd"/>
      <w:r w:rsidRPr="000E38D8">
        <w:rPr>
          <w:rFonts w:eastAsia="Times New Roman" w:cs="Times New Roman"/>
          <w:szCs w:val="26"/>
        </w:rPr>
        <w:t xml:space="preserve"> </w:t>
      </w:r>
      <w:proofErr w:type="spellStart"/>
      <w:r w:rsidRPr="000E38D8">
        <w:rPr>
          <w:rFonts w:eastAsia="Times New Roman" w:cs="Times New Roman"/>
          <w:szCs w:val="26"/>
        </w:rPr>
        <w:t>trình</w:t>
      </w:r>
      <w:proofErr w:type="spellEnd"/>
      <w:r w:rsidRPr="000E38D8">
        <w:rPr>
          <w:rFonts w:eastAsia="Times New Roman" w:cs="Times New Roman"/>
          <w:szCs w:val="26"/>
        </w:rPr>
        <w:t xml:space="preserve"> </w:t>
      </w:r>
      <w:proofErr w:type="spellStart"/>
      <w:r w:rsidRPr="000E38D8">
        <w:rPr>
          <w:rFonts w:eastAsia="Times New Roman" w:cs="Times New Roman"/>
          <w:szCs w:val="26"/>
        </w:rPr>
        <w:t>Bộ</w:t>
      </w:r>
      <w:proofErr w:type="spellEnd"/>
      <w:r w:rsidRPr="000E38D8">
        <w:rPr>
          <w:rFonts w:eastAsia="Times New Roman" w:cs="Times New Roman"/>
          <w:szCs w:val="26"/>
        </w:rPr>
        <w:t xml:space="preserve"> </w:t>
      </w:r>
      <w:proofErr w:type="spellStart"/>
      <w:r w:rsidRPr="000E38D8">
        <w:rPr>
          <w:rFonts w:eastAsia="Times New Roman" w:cs="Times New Roman"/>
          <w:szCs w:val="26"/>
        </w:rPr>
        <w:t>Xây</w:t>
      </w:r>
      <w:proofErr w:type="spellEnd"/>
      <w:r w:rsidRPr="000E38D8">
        <w:rPr>
          <w:rFonts w:eastAsia="Times New Roman" w:cs="Times New Roman"/>
          <w:szCs w:val="26"/>
        </w:rPr>
        <w:t xml:space="preserve"> </w:t>
      </w:r>
      <w:proofErr w:type="spellStart"/>
      <w:r w:rsidRPr="000E38D8">
        <w:rPr>
          <w:rFonts w:eastAsia="Times New Roman" w:cs="Times New Roman"/>
          <w:szCs w:val="26"/>
        </w:rPr>
        <w:t>dựng</w:t>
      </w:r>
      <w:proofErr w:type="spellEnd"/>
      <w:r w:rsidRPr="000E38D8">
        <w:rPr>
          <w:rFonts w:eastAsia="Times New Roman" w:cs="Times New Roman"/>
          <w:szCs w:val="26"/>
        </w:rPr>
        <w:t xml:space="preserve"> </w:t>
      </w:r>
      <w:proofErr w:type="spellStart"/>
      <w:r w:rsidRPr="000E38D8">
        <w:rPr>
          <w:rFonts w:eastAsia="Times New Roman" w:cs="Times New Roman"/>
          <w:szCs w:val="26"/>
        </w:rPr>
        <w:t>bằng</w:t>
      </w:r>
      <w:proofErr w:type="spellEnd"/>
      <w:r w:rsidRPr="000E38D8">
        <w:rPr>
          <w:rFonts w:eastAsia="Times New Roman" w:cs="Times New Roman"/>
          <w:szCs w:val="26"/>
        </w:rPr>
        <w:t xml:space="preserve"> </w:t>
      </w:r>
      <w:proofErr w:type="spellStart"/>
      <w:r w:rsidRPr="000E38D8">
        <w:rPr>
          <w:rFonts w:eastAsia="Times New Roman" w:cs="Times New Roman"/>
          <w:szCs w:val="26"/>
        </w:rPr>
        <w:t>hình</w:t>
      </w:r>
      <w:proofErr w:type="spellEnd"/>
      <w:r w:rsidRPr="000E38D8">
        <w:rPr>
          <w:rFonts w:eastAsia="Times New Roman" w:cs="Times New Roman"/>
          <w:szCs w:val="26"/>
        </w:rPr>
        <w:t xml:space="preserve"> </w:t>
      </w:r>
      <w:proofErr w:type="spellStart"/>
      <w:r w:rsidRPr="000E38D8">
        <w:rPr>
          <w:rFonts w:eastAsia="Times New Roman" w:cs="Times New Roman"/>
          <w:szCs w:val="26"/>
        </w:rPr>
        <w:t>thức</w:t>
      </w:r>
      <w:proofErr w:type="spellEnd"/>
      <w:r w:rsidRPr="000E38D8">
        <w:rPr>
          <w:rFonts w:eastAsia="Times New Roman" w:cs="Times New Roman"/>
          <w:szCs w:val="26"/>
        </w:rPr>
        <w:t xml:space="preserve"> qua </w:t>
      </w:r>
      <w:proofErr w:type="spellStart"/>
      <w:r w:rsidRPr="000E38D8">
        <w:rPr>
          <w:rFonts w:eastAsia="Times New Roman" w:cs="Times New Roman"/>
          <w:szCs w:val="26"/>
        </w:rPr>
        <w:t>hệ</w:t>
      </w:r>
      <w:proofErr w:type="spellEnd"/>
      <w:r w:rsidRPr="000E38D8">
        <w:rPr>
          <w:rFonts w:eastAsia="Times New Roman" w:cs="Times New Roman"/>
          <w:szCs w:val="26"/>
        </w:rPr>
        <w:t xml:space="preserve"> </w:t>
      </w:r>
      <w:proofErr w:type="spellStart"/>
      <w:r w:rsidRPr="000E38D8">
        <w:rPr>
          <w:rFonts w:eastAsia="Times New Roman" w:cs="Times New Roman"/>
          <w:szCs w:val="26"/>
        </w:rPr>
        <w:t>thống</w:t>
      </w:r>
      <w:proofErr w:type="spellEnd"/>
      <w:r w:rsidRPr="000E38D8">
        <w:rPr>
          <w:rFonts w:eastAsia="Times New Roman" w:cs="Times New Roman"/>
          <w:szCs w:val="26"/>
        </w:rPr>
        <w:t xml:space="preserve"> </w:t>
      </w:r>
      <w:proofErr w:type="spellStart"/>
      <w:r w:rsidRPr="000E38D8">
        <w:rPr>
          <w:rFonts w:eastAsia="Times New Roman" w:cs="Times New Roman"/>
          <w:szCs w:val="26"/>
        </w:rPr>
        <w:t>điện</w:t>
      </w:r>
      <w:proofErr w:type="spellEnd"/>
      <w:r w:rsidRPr="000E38D8">
        <w:rPr>
          <w:rFonts w:eastAsia="Times New Roman" w:cs="Times New Roman"/>
          <w:szCs w:val="26"/>
        </w:rPr>
        <w:t xml:space="preserve"> </w:t>
      </w:r>
      <w:proofErr w:type="spellStart"/>
      <w:r w:rsidRPr="000E38D8">
        <w:rPr>
          <w:rFonts w:eastAsia="Times New Roman" w:cs="Times New Roman"/>
          <w:szCs w:val="26"/>
        </w:rPr>
        <w:t>tử</w:t>
      </w:r>
      <w:proofErr w:type="spellEnd"/>
      <w:r w:rsidRPr="000E38D8">
        <w:rPr>
          <w:rFonts w:eastAsia="Times New Roman" w:cs="Times New Roman"/>
          <w:szCs w:val="26"/>
        </w:rPr>
        <w:t xml:space="preserve"> </w:t>
      </w:r>
      <w:proofErr w:type="spellStart"/>
      <w:r w:rsidRPr="000E38D8">
        <w:rPr>
          <w:rFonts w:eastAsia="Times New Roman" w:cs="Times New Roman"/>
          <w:szCs w:val="26"/>
        </w:rPr>
        <w:t>hoặc</w:t>
      </w:r>
      <w:proofErr w:type="spellEnd"/>
      <w:r w:rsidRPr="000E38D8">
        <w:rPr>
          <w:rFonts w:eastAsia="Times New Roman" w:cs="Times New Roman"/>
          <w:szCs w:val="26"/>
        </w:rPr>
        <w:t xml:space="preserve"> qua </w:t>
      </w:r>
      <w:proofErr w:type="spellStart"/>
      <w:r w:rsidRPr="000E38D8">
        <w:rPr>
          <w:rFonts w:eastAsia="Times New Roman" w:cs="Times New Roman"/>
          <w:szCs w:val="26"/>
        </w:rPr>
        <w:t>dịch</w:t>
      </w:r>
      <w:proofErr w:type="spellEnd"/>
      <w:r w:rsidRPr="000E38D8">
        <w:rPr>
          <w:rFonts w:eastAsia="Times New Roman" w:cs="Times New Roman"/>
          <w:szCs w:val="26"/>
        </w:rPr>
        <w:t xml:space="preserve"> </w:t>
      </w:r>
      <w:proofErr w:type="spellStart"/>
      <w:r w:rsidRPr="000E38D8">
        <w:rPr>
          <w:rFonts w:eastAsia="Times New Roman" w:cs="Times New Roman"/>
          <w:szCs w:val="26"/>
        </w:rPr>
        <w:t>vụ</w:t>
      </w:r>
      <w:proofErr w:type="spellEnd"/>
      <w:r w:rsidRPr="000E38D8">
        <w:rPr>
          <w:rFonts w:eastAsia="Times New Roman" w:cs="Times New Roman"/>
          <w:szCs w:val="26"/>
        </w:rPr>
        <w:t xml:space="preserve"> </w:t>
      </w:r>
      <w:proofErr w:type="spellStart"/>
      <w:r w:rsidRPr="000E38D8">
        <w:rPr>
          <w:rFonts w:eastAsia="Times New Roman" w:cs="Times New Roman"/>
          <w:szCs w:val="26"/>
        </w:rPr>
        <w:t>bưu</w:t>
      </w:r>
      <w:proofErr w:type="spellEnd"/>
      <w:r w:rsidRPr="000E38D8">
        <w:rPr>
          <w:rFonts w:eastAsia="Times New Roman" w:cs="Times New Roman"/>
          <w:szCs w:val="26"/>
        </w:rPr>
        <w:t xml:space="preserve"> </w:t>
      </w:r>
      <w:proofErr w:type="spellStart"/>
      <w:r w:rsidRPr="000E38D8">
        <w:rPr>
          <w:rFonts w:eastAsia="Times New Roman" w:cs="Times New Roman"/>
          <w:szCs w:val="26"/>
        </w:rPr>
        <w:t>chính</w:t>
      </w:r>
      <w:proofErr w:type="spellEnd"/>
      <w:r w:rsidRPr="000E38D8">
        <w:rPr>
          <w:rFonts w:cs="Times New Roman"/>
          <w:szCs w:val="26"/>
        </w:rPr>
        <w:t xml:space="preserve"> </w:t>
      </w:r>
      <w:proofErr w:type="spellStart"/>
      <w:r w:rsidRPr="000E38D8">
        <w:rPr>
          <w:rFonts w:cs="Times New Roman"/>
          <w:szCs w:val="26"/>
        </w:rPr>
        <w:t>hoặc</w:t>
      </w:r>
      <w:proofErr w:type="spellEnd"/>
      <w:r w:rsidRPr="000E38D8">
        <w:rPr>
          <w:rFonts w:cs="Times New Roman"/>
          <w:szCs w:val="26"/>
        </w:rPr>
        <w:t xml:space="preserve"> </w:t>
      </w:r>
      <w:proofErr w:type="spellStart"/>
      <w:r w:rsidRPr="000E38D8">
        <w:rPr>
          <w:rFonts w:cs="Times New Roman"/>
          <w:szCs w:val="26"/>
        </w:rPr>
        <w:t>trực</w:t>
      </w:r>
      <w:proofErr w:type="spellEnd"/>
      <w:r w:rsidRPr="000E38D8">
        <w:rPr>
          <w:rFonts w:cs="Times New Roman"/>
          <w:szCs w:val="26"/>
        </w:rPr>
        <w:t xml:space="preserve"> </w:t>
      </w:r>
      <w:proofErr w:type="spellStart"/>
      <w:r w:rsidRPr="000E38D8">
        <w:rPr>
          <w:rFonts w:cs="Times New Roman"/>
          <w:szCs w:val="26"/>
        </w:rPr>
        <w:t>tiếp</w:t>
      </w:r>
      <w:proofErr w:type="spellEnd"/>
      <w:r w:rsidRPr="000E38D8">
        <w:rPr>
          <w:rFonts w:cs="Times New Roman"/>
          <w:szCs w:val="26"/>
        </w:rPr>
        <w:t xml:space="preserve">. </w:t>
      </w:r>
    </w:p>
    <w:p w14:paraId="1D659035" w14:textId="77777777" w:rsidR="00081D9C" w:rsidRPr="000E38D8" w:rsidRDefault="00081D9C" w:rsidP="00081D9C">
      <w:pPr>
        <w:rPr>
          <w:rFonts w:cs="Times New Roman"/>
          <w:szCs w:val="26"/>
        </w:rPr>
      </w:pPr>
      <w:r w:rsidRPr="000E38D8">
        <w:rPr>
          <w:rFonts w:cs="Times New Roman"/>
          <w:szCs w:val="26"/>
        </w:rPr>
        <w:t xml:space="preserve">- </w:t>
      </w:r>
      <w:proofErr w:type="spellStart"/>
      <w:r w:rsidRPr="000E38D8">
        <w:rPr>
          <w:rFonts w:cs="Times New Roman"/>
          <w:szCs w:val="26"/>
        </w:rPr>
        <w:t>Bộ</w:t>
      </w:r>
      <w:proofErr w:type="spellEnd"/>
      <w:r w:rsidRPr="000E38D8">
        <w:rPr>
          <w:rFonts w:cs="Times New Roman"/>
          <w:szCs w:val="26"/>
        </w:rPr>
        <w:t xml:space="preserve"> </w:t>
      </w:r>
      <w:proofErr w:type="spellStart"/>
      <w:r w:rsidRPr="000E38D8">
        <w:rPr>
          <w:rFonts w:cs="Times New Roman"/>
          <w:szCs w:val="26"/>
        </w:rPr>
        <w:t>Xây</w:t>
      </w:r>
      <w:proofErr w:type="spellEnd"/>
      <w:r w:rsidRPr="000E38D8">
        <w:rPr>
          <w:rFonts w:cs="Times New Roman"/>
          <w:szCs w:val="26"/>
        </w:rPr>
        <w:t xml:space="preserve"> </w:t>
      </w:r>
      <w:proofErr w:type="spellStart"/>
      <w:r w:rsidRPr="000E38D8">
        <w:rPr>
          <w:rFonts w:cs="Times New Roman"/>
          <w:szCs w:val="26"/>
        </w:rPr>
        <w:t>dựng</w:t>
      </w:r>
      <w:proofErr w:type="spellEnd"/>
      <w:r w:rsidRPr="000E38D8">
        <w:rPr>
          <w:rFonts w:cs="Times New Roman"/>
          <w:szCs w:val="26"/>
        </w:rPr>
        <w:t xml:space="preserve"> </w:t>
      </w:r>
      <w:proofErr w:type="spellStart"/>
      <w:r w:rsidRPr="000E38D8">
        <w:rPr>
          <w:rFonts w:cs="Times New Roman"/>
          <w:szCs w:val="26"/>
        </w:rPr>
        <w:t>trên</w:t>
      </w:r>
      <w:proofErr w:type="spellEnd"/>
      <w:r w:rsidRPr="000E38D8">
        <w:rPr>
          <w:rFonts w:cs="Times New Roman"/>
          <w:szCs w:val="26"/>
        </w:rPr>
        <w:t xml:space="preserve"> </w:t>
      </w:r>
      <w:proofErr w:type="spellStart"/>
      <w:r w:rsidRPr="000E38D8">
        <w:rPr>
          <w:rFonts w:cs="Times New Roman"/>
          <w:szCs w:val="26"/>
        </w:rPr>
        <w:t>cơ</w:t>
      </w:r>
      <w:proofErr w:type="spellEnd"/>
      <w:r w:rsidRPr="000E38D8">
        <w:rPr>
          <w:rFonts w:cs="Times New Roman"/>
          <w:szCs w:val="26"/>
        </w:rPr>
        <w:t xml:space="preserve"> </w:t>
      </w:r>
      <w:proofErr w:type="spellStart"/>
      <w:r w:rsidRPr="000E38D8">
        <w:rPr>
          <w:rFonts w:cs="Times New Roman"/>
          <w:szCs w:val="26"/>
        </w:rPr>
        <w:t>sở</w:t>
      </w:r>
      <w:proofErr w:type="spellEnd"/>
      <w:r w:rsidRPr="000E38D8">
        <w:rPr>
          <w:rFonts w:cs="Times New Roman"/>
          <w:szCs w:val="26"/>
        </w:rPr>
        <w:t xml:space="preserve"> </w:t>
      </w:r>
      <w:proofErr w:type="spellStart"/>
      <w:r w:rsidRPr="000E38D8">
        <w:rPr>
          <w:rFonts w:cs="Times New Roman"/>
          <w:szCs w:val="26"/>
        </w:rPr>
        <w:t>báo</w:t>
      </w:r>
      <w:proofErr w:type="spellEnd"/>
      <w:r w:rsidRPr="000E38D8">
        <w:rPr>
          <w:rFonts w:cs="Times New Roman"/>
          <w:szCs w:val="26"/>
        </w:rPr>
        <w:t xml:space="preserve"> </w:t>
      </w:r>
      <w:proofErr w:type="spellStart"/>
      <w:r w:rsidRPr="000E38D8">
        <w:rPr>
          <w:rFonts w:cs="Times New Roman"/>
          <w:szCs w:val="26"/>
        </w:rPr>
        <w:t>cáo</w:t>
      </w:r>
      <w:proofErr w:type="spellEnd"/>
      <w:r w:rsidRPr="000E38D8">
        <w:rPr>
          <w:rFonts w:cs="Times New Roman"/>
          <w:szCs w:val="26"/>
        </w:rPr>
        <w:t xml:space="preserve"> </w:t>
      </w:r>
      <w:proofErr w:type="spellStart"/>
      <w:r w:rsidRPr="000E38D8">
        <w:rPr>
          <w:rFonts w:cs="Times New Roman"/>
          <w:szCs w:val="26"/>
        </w:rPr>
        <w:t>của</w:t>
      </w:r>
      <w:proofErr w:type="spellEnd"/>
      <w:r w:rsidRPr="000E38D8">
        <w:rPr>
          <w:rFonts w:cs="Times New Roman"/>
          <w:szCs w:val="26"/>
        </w:rPr>
        <w:t xml:space="preserve"> </w:t>
      </w:r>
      <w:proofErr w:type="spellStart"/>
      <w:r w:rsidRPr="000E38D8">
        <w:rPr>
          <w:rFonts w:cs="Times New Roman"/>
          <w:szCs w:val="26"/>
        </w:rPr>
        <w:t>Cục</w:t>
      </w:r>
      <w:proofErr w:type="spellEnd"/>
      <w:r w:rsidRPr="000E38D8">
        <w:rPr>
          <w:rFonts w:cs="Times New Roman"/>
          <w:szCs w:val="26"/>
        </w:rPr>
        <w:t xml:space="preserve"> </w:t>
      </w:r>
      <w:proofErr w:type="spellStart"/>
      <w:r w:rsidRPr="000E38D8">
        <w:rPr>
          <w:rFonts w:cs="Times New Roman"/>
          <w:szCs w:val="26"/>
        </w:rPr>
        <w:t>Hàng</w:t>
      </w:r>
      <w:proofErr w:type="spellEnd"/>
      <w:r w:rsidRPr="000E38D8">
        <w:rPr>
          <w:rFonts w:cs="Times New Roman"/>
          <w:szCs w:val="26"/>
        </w:rPr>
        <w:t xml:space="preserve"> </w:t>
      </w:r>
      <w:proofErr w:type="spellStart"/>
      <w:r w:rsidRPr="000E38D8">
        <w:rPr>
          <w:rFonts w:cs="Times New Roman"/>
          <w:szCs w:val="26"/>
        </w:rPr>
        <w:t>hải</w:t>
      </w:r>
      <w:proofErr w:type="spellEnd"/>
      <w:r w:rsidRPr="000E38D8">
        <w:rPr>
          <w:rFonts w:cs="Times New Roman"/>
          <w:szCs w:val="26"/>
        </w:rPr>
        <w:t xml:space="preserve"> </w:t>
      </w:r>
      <w:proofErr w:type="spellStart"/>
      <w:r w:rsidRPr="000E38D8">
        <w:rPr>
          <w:rFonts w:cs="Times New Roman"/>
          <w:szCs w:val="26"/>
        </w:rPr>
        <w:t>và</w:t>
      </w:r>
      <w:proofErr w:type="spellEnd"/>
      <w:r w:rsidRPr="000E38D8">
        <w:rPr>
          <w:rFonts w:cs="Times New Roman"/>
          <w:szCs w:val="26"/>
        </w:rPr>
        <w:t xml:space="preserve"> </w:t>
      </w:r>
      <w:proofErr w:type="spellStart"/>
      <w:r w:rsidRPr="000E38D8">
        <w:rPr>
          <w:rFonts w:cs="Times New Roman"/>
          <w:szCs w:val="26"/>
        </w:rPr>
        <w:t>Đường</w:t>
      </w:r>
      <w:proofErr w:type="spellEnd"/>
      <w:r w:rsidRPr="000E38D8">
        <w:rPr>
          <w:rFonts w:cs="Times New Roman"/>
          <w:szCs w:val="26"/>
        </w:rPr>
        <w:t xml:space="preserve"> </w:t>
      </w:r>
      <w:proofErr w:type="spellStart"/>
      <w:r w:rsidRPr="000E38D8">
        <w:rPr>
          <w:rFonts w:cs="Times New Roman"/>
          <w:szCs w:val="26"/>
        </w:rPr>
        <w:t>thủy</w:t>
      </w:r>
      <w:proofErr w:type="spellEnd"/>
      <w:r w:rsidRPr="000E38D8">
        <w:rPr>
          <w:rFonts w:cs="Times New Roman"/>
          <w:szCs w:val="26"/>
        </w:rPr>
        <w:t xml:space="preserve"> Việt Nam, </w:t>
      </w:r>
      <w:proofErr w:type="spellStart"/>
      <w:r w:rsidRPr="000E38D8">
        <w:rPr>
          <w:rFonts w:cs="Times New Roman"/>
          <w:szCs w:val="26"/>
        </w:rPr>
        <w:t>lấy</w:t>
      </w:r>
      <w:proofErr w:type="spellEnd"/>
      <w:r w:rsidRPr="000E38D8">
        <w:rPr>
          <w:rFonts w:cs="Times New Roman"/>
          <w:szCs w:val="26"/>
        </w:rPr>
        <w:t xml:space="preserve"> ý </w:t>
      </w:r>
      <w:proofErr w:type="spellStart"/>
      <w:r w:rsidRPr="000E38D8">
        <w:rPr>
          <w:rFonts w:cs="Times New Roman"/>
          <w:szCs w:val="26"/>
        </w:rPr>
        <w:t>kiến</w:t>
      </w:r>
      <w:proofErr w:type="spellEnd"/>
      <w:r w:rsidRPr="000E38D8">
        <w:rPr>
          <w:rFonts w:cs="Times New Roman"/>
          <w:szCs w:val="26"/>
        </w:rPr>
        <w:t xml:space="preserve"> </w:t>
      </w:r>
      <w:proofErr w:type="spellStart"/>
      <w:r w:rsidRPr="000E38D8">
        <w:rPr>
          <w:rFonts w:cs="Times New Roman"/>
          <w:szCs w:val="26"/>
        </w:rPr>
        <w:t>các</w:t>
      </w:r>
      <w:proofErr w:type="spellEnd"/>
      <w:r w:rsidRPr="000E38D8">
        <w:rPr>
          <w:rFonts w:cs="Times New Roman"/>
          <w:szCs w:val="26"/>
        </w:rPr>
        <w:t xml:space="preserve"> </w:t>
      </w:r>
      <w:proofErr w:type="spellStart"/>
      <w:r w:rsidRPr="000E38D8">
        <w:rPr>
          <w:rFonts w:cs="Times New Roman"/>
          <w:szCs w:val="26"/>
        </w:rPr>
        <w:t>Bộ</w:t>
      </w:r>
      <w:proofErr w:type="spellEnd"/>
      <w:r w:rsidRPr="000E38D8">
        <w:rPr>
          <w:rFonts w:cs="Times New Roman"/>
          <w:szCs w:val="26"/>
        </w:rPr>
        <w:t xml:space="preserve">, </w:t>
      </w:r>
      <w:proofErr w:type="spellStart"/>
      <w:r w:rsidRPr="000E38D8">
        <w:rPr>
          <w:rFonts w:cs="Times New Roman"/>
          <w:szCs w:val="26"/>
        </w:rPr>
        <w:t>Ủy</w:t>
      </w:r>
      <w:proofErr w:type="spellEnd"/>
      <w:r w:rsidRPr="000E38D8">
        <w:rPr>
          <w:rFonts w:cs="Times New Roman"/>
          <w:szCs w:val="26"/>
        </w:rPr>
        <w:t xml:space="preserve"> ban </w:t>
      </w:r>
      <w:proofErr w:type="spellStart"/>
      <w:r w:rsidRPr="000E38D8">
        <w:rPr>
          <w:rFonts w:cs="Times New Roman"/>
          <w:szCs w:val="26"/>
        </w:rPr>
        <w:t>nhân</w:t>
      </w:r>
      <w:proofErr w:type="spellEnd"/>
      <w:r w:rsidRPr="000E38D8">
        <w:rPr>
          <w:rFonts w:cs="Times New Roman"/>
          <w:szCs w:val="26"/>
        </w:rPr>
        <w:t xml:space="preserve"> </w:t>
      </w:r>
      <w:proofErr w:type="spellStart"/>
      <w:r w:rsidRPr="000E38D8">
        <w:rPr>
          <w:rFonts w:cs="Times New Roman"/>
          <w:szCs w:val="26"/>
        </w:rPr>
        <w:t>dân</w:t>
      </w:r>
      <w:proofErr w:type="spellEnd"/>
      <w:r w:rsidRPr="000E38D8">
        <w:rPr>
          <w:rFonts w:cs="Times New Roman"/>
          <w:szCs w:val="26"/>
        </w:rPr>
        <w:t xml:space="preserve"> </w:t>
      </w:r>
      <w:proofErr w:type="spellStart"/>
      <w:r w:rsidRPr="000E38D8">
        <w:rPr>
          <w:rFonts w:cs="Times New Roman"/>
          <w:szCs w:val="26"/>
        </w:rPr>
        <w:t>tỉnh</w:t>
      </w:r>
      <w:proofErr w:type="spellEnd"/>
      <w:r w:rsidRPr="000E38D8">
        <w:rPr>
          <w:rFonts w:cs="Times New Roman"/>
          <w:szCs w:val="26"/>
        </w:rPr>
        <w:t xml:space="preserve">, </w:t>
      </w:r>
      <w:proofErr w:type="spellStart"/>
      <w:r w:rsidRPr="000E38D8">
        <w:rPr>
          <w:rFonts w:cs="Times New Roman"/>
          <w:szCs w:val="26"/>
        </w:rPr>
        <w:t>thành</w:t>
      </w:r>
      <w:proofErr w:type="spellEnd"/>
      <w:r w:rsidRPr="000E38D8">
        <w:rPr>
          <w:rFonts w:cs="Times New Roman"/>
          <w:szCs w:val="26"/>
        </w:rPr>
        <w:t xml:space="preserve"> </w:t>
      </w:r>
      <w:proofErr w:type="spellStart"/>
      <w:r w:rsidRPr="000E38D8">
        <w:rPr>
          <w:rFonts w:cs="Times New Roman"/>
          <w:szCs w:val="26"/>
        </w:rPr>
        <w:t>phố</w:t>
      </w:r>
      <w:proofErr w:type="spellEnd"/>
      <w:r w:rsidRPr="000E38D8">
        <w:rPr>
          <w:rFonts w:cs="Times New Roman"/>
          <w:szCs w:val="26"/>
        </w:rPr>
        <w:t xml:space="preserve"> </w:t>
      </w:r>
      <w:proofErr w:type="spellStart"/>
      <w:r w:rsidRPr="000E38D8">
        <w:rPr>
          <w:rFonts w:cs="Times New Roman"/>
          <w:szCs w:val="26"/>
        </w:rPr>
        <w:t>trực</w:t>
      </w:r>
      <w:proofErr w:type="spellEnd"/>
      <w:r w:rsidRPr="000E38D8">
        <w:rPr>
          <w:rFonts w:cs="Times New Roman"/>
          <w:szCs w:val="26"/>
        </w:rPr>
        <w:t xml:space="preserve"> </w:t>
      </w:r>
      <w:proofErr w:type="spellStart"/>
      <w:r w:rsidRPr="000E38D8">
        <w:rPr>
          <w:rFonts w:cs="Times New Roman"/>
          <w:szCs w:val="26"/>
        </w:rPr>
        <w:t>thuộc</w:t>
      </w:r>
      <w:proofErr w:type="spellEnd"/>
      <w:r w:rsidRPr="000E38D8">
        <w:rPr>
          <w:rFonts w:cs="Times New Roman"/>
          <w:szCs w:val="26"/>
        </w:rPr>
        <w:t xml:space="preserve"> </w:t>
      </w:r>
      <w:proofErr w:type="spellStart"/>
      <w:r w:rsidRPr="000E38D8">
        <w:rPr>
          <w:rFonts w:cs="Times New Roman"/>
          <w:szCs w:val="26"/>
        </w:rPr>
        <w:t>trung</w:t>
      </w:r>
      <w:proofErr w:type="spellEnd"/>
      <w:r w:rsidRPr="000E38D8">
        <w:rPr>
          <w:rFonts w:cs="Times New Roman"/>
          <w:szCs w:val="26"/>
        </w:rPr>
        <w:t xml:space="preserve"> </w:t>
      </w:r>
      <w:proofErr w:type="spellStart"/>
      <w:r w:rsidRPr="000E38D8">
        <w:rPr>
          <w:rFonts w:cs="Times New Roman"/>
          <w:szCs w:val="26"/>
        </w:rPr>
        <w:t>ương</w:t>
      </w:r>
      <w:proofErr w:type="spellEnd"/>
      <w:r w:rsidRPr="000E38D8">
        <w:rPr>
          <w:rFonts w:cs="Times New Roman"/>
          <w:szCs w:val="26"/>
        </w:rPr>
        <w:t xml:space="preserve"> </w:t>
      </w:r>
      <w:proofErr w:type="spellStart"/>
      <w:r w:rsidRPr="000E38D8">
        <w:rPr>
          <w:rFonts w:cs="Times New Roman"/>
          <w:szCs w:val="26"/>
        </w:rPr>
        <w:t>và</w:t>
      </w:r>
      <w:proofErr w:type="spellEnd"/>
      <w:r w:rsidRPr="000E38D8">
        <w:rPr>
          <w:rFonts w:cs="Times New Roman"/>
          <w:szCs w:val="26"/>
        </w:rPr>
        <w:t xml:space="preserve"> </w:t>
      </w:r>
      <w:proofErr w:type="spellStart"/>
      <w:r w:rsidRPr="000E38D8">
        <w:rPr>
          <w:rFonts w:cs="Times New Roman"/>
          <w:szCs w:val="26"/>
        </w:rPr>
        <w:t>cơ</w:t>
      </w:r>
      <w:proofErr w:type="spellEnd"/>
      <w:r w:rsidRPr="000E38D8">
        <w:rPr>
          <w:rFonts w:cs="Times New Roman"/>
          <w:szCs w:val="26"/>
        </w:rPr>
        <w:t xml:space="preserve"> </w:t>
      </w:r>
      <w:proofErr w:type="spellStart"/>
      <w:r w:rsidRPr="000E38D8">
        <w:rPr>
          <w:rFonts w:cs="Times New Roman"/>
          <w:szCs w:val="26"/>
        </w:rPr>
        <w:t>quan</w:t>
      </w:r>
      <w:proofErr w:type="spellEnd"/>
      <w:r w:rsidRPr="000E38D8">
        <w:rPr>
          <w:rFonts w:cs="Times New Roman"/>
          <w:szCs w:val="26"/>
        </w:rPr>
        <w:t xml:space="preserve"> </w:t>
      </w:r>
      <w:proofErr w:type="spellStart"/>
      <w:r w:rsidRPr="000E38D8">
        <w:rPr>
          <w:rFonts w:cs="Times New Roman"/>
          <w:szCs w:val="26"/>
        </w:rPr>
        <w:t>có</w:t>
      </w:r>
      <w:proofErr w:type="spellEnd"/>
      <w:r w:rsidRPr="000E38D8">
        <w:rPr>
          <w:rFonts w:cs="Times New Roman"/>
          <w:szCs w:val="26"/>
        </w:rPr>
        <w:t xml:space="preserve"> </w:t>
      </w:r>
      <w:proofErr w:type="spellStart"/>
      <w:r w:rsidRPr="000E38D8">
        <w:rPr>
          <w:rFonts w:cs="Times New Roman"/>
          <w:szCs w:val="26"/>
        </w:rPr>
        <w:t>liên</w:t>
      </w:r>
      <w:proofErr w:type="spellEnd"/>
      <w:r w:rsidRPr="000E38D8">
        <w:rPr>
          <w:rFonts w:cs="Times New Roman"/>
          <w:szCs w:val="26"/>
        </w:rPr>
        <w:t xml:space="preserve"> </w:t>
      </w:r>
      <w:proofErr w:type="spellStart"/>
      <w:r w:rsidRPr="000E38D8">
        <w:rPr>
          <w:rFonts w:cs="Times New Roman"/>
          <w:szCs w:val="26"/>
        </w:rPr>
        <w:t>quan</w:t>
      </w:r>
      <w:proofErr w:type="spellEnd"/>
      <w:r w:rsidRPr="000E38D8">
        <w:rPr>
          <w:rFonts w:cs="Times New Roman"/>
          <w:szCs w:val="26"/>
        </w:rPr>
        <w:t xml:space="preserve">, </w:t>
      </w:r>
      <w:proofErr w:type="spellStart"/>
      <w:r w:rsidRPr="000E38D8">
        <w:rPr>
          <w:rFonts w:eastAsia="Times New Roman" w:cs="Times New Roman"/>
          <w:szCs w:val="26"/>
        </w:rPr>
        <w:t>tổ</w:t>
      </w:r>
      <w:proofErr w:type="spellEnd"/>
      <w:r w:rsidRPr="000E38D8">
        <w:rPr>
          <w:rFonts w:eastAsia="Times New Roman" w:cs="Times New Roman"/>
          <w:szCs w:val="26"/>
        </w:rPr>
        <w:t xml:space="preserve"> </w:t>
      </w:r>
      <w:proofErr w:type="spellStart"/>
      <w:r w:rsidRPr="000E38D8">
        <w:rPr>
          <w:rFonts w:eastAsia="Times New Roman" w:cs="Times New Roman"/>
          <w:szCs w:val="26"/>
        </w:rPr>
        <w:t>chức</w:t>
      </w:r>
      <w:proofErr w:type="spellEnd"/>
      <w:r w:rsidRPr="000E38D8">
        <w:rPr>
          <w:rFonts w:eastAsia="Times New Roman" w:cs="Times New Roman"/>
          <w:szCs w:val="26"/>
        </w:rPr>
        <w:t xml:space="preserve"> </w:t>
      </w:r>
      <w:proofErr w:type="spellStart"/>
      <w:r w:rsidRPr="000E38D8">
        <w:rPr>
          <w:rFonts w:eastAsia="Times New Roman" w:cs="Times New Roman"/>
          <w:szCs w:val="26"/>
        </w:rPr>
        <w:t>thẩm</w:t>
      </w:r>
      <w:proofErr w:type="spellEnd"/>
      <w:r w:rsidRPr="000E38D8">
        <w:rPr>
          <w:rFonts w:eastAsia="Times New Roman" w:cs="Times New Roman"/>
          <w:szCs w:val="26"/>
        </w:rPr>
        <w:t xml:space="preserve"> </w:t>
      </w:r>
      <w:proofErr w:type="spellStart"/>
      <w:r w:rsidRPr="000E38D8">
        <w:rPr>
          <w:rFonts w:eastAsia="Times New Roman" w:cs="Times New Roman"/>
          <w:szCs w:val="26"/>
        </w:rPr>
        <w:t>định</w:t>
      </w:r>
      <w:proofErr w:type="spellEnd"/>
      <w:r w:rsidRPr="000E38D8">
        <w:rPr>
          <w:rFonts w:eastAsia="Times New Roman" w:cs="Times New Roman"/>
          <w:szCs w:val="26"/>
        </w:rPr>
        <w:t xml:space="preserve">, </w:t>
      </w:r>
      <w:proofErr w:type="spellStart"/>
      <w:r w:rsidRPr="000E38D8">
        <w:rPr>
          <w:rFonts w:eastAsia="Times New Roman" w:cs="Times New Roman"/>
          <w:szCs w:val="26"/>
        </w:rPr>
        <w:t>trình</w:t>
      </w:r>
      <w:proofErr w:type="spellEnd"/>
      <w:r w:rsidRPr="000E38D8">
        <w:rPr>
          <w:rFonts w:eastAsia="Times New Roman" w:cs="Times New Roman"/>
          <w:szCs w:val="26"/>
        </w:rPr>
        <w:t xml:space="preserve"> </w:t>
      </w:r>
      <w:proofErr w:type="spellStart"/>
      <w:r w:rsidRPr="000E38D8">
        <w:rPr>
          <w:rFonts w:eastAsia="Times New Roman" w:cs="Times New Roman"/>
          <w:szCs w:val="26"/>
        </w:rPr>
        <w:t>Thủ</w:t>
      </w:r>
      <w:proofErr w:type="spellEnd"/>
      <w:r w:rsidRPr="000E38D8">
        <w:rPr>
          <w:rFonts w:eastAsia="Times New Roman" w:cs="Times New Roman"/>
          <w:szCs w:val="26"/>
        </w:rPr>
        <w:t xml:space="preserve"> </w:t>
      </w:r>
      <w:proofErr w:type="spellStart"/>
      <w:r w:rsidRPr="000E38D8">
        <w:rPr>
          <w:rFonts w:eastAsia="Times New Roman" w:cs="Times New Roman"/>
          <w:szCs w:val="26"/>
        </w:rPr>
        <w:t>tướng</w:t>
      </w:r>
      <w:proofErr w:type="spellEnd"/>
      <w:r w:rsidRPr="000E38D8">
        <w:rPr>
          <w:rFonts w:eastAsia="Times New Roman" w:cs="Times New Roman"/>
          <w:szCs w:val="26"/>
        </w:rPr>
        <w:t xml:space="preserve"> </w:t>
      </w:r>
      <w:proofErr w:type="spellStart"/>
      <w:r w:rsidRPr="000E38D8">
        <w:rPr>
          <w:rFonts w:eastAsia="Times New Roman" w:cs="Times New Roman"/>
          <w:szCs w:val="26"/>
        </w:rPr>
        <w:t>Chính</w:t>
      </w:r>
      <w:proofErr w:type="spellEnd"/>
      <w:r w:rsidRPr="000E38D8">
        <w:rPr>
          <w:rFonts w:eastAsia="Times New Roman" w:cs="Times New Roman"/>
          <w:szCs w:val="26"/>
        </w:rPr>
        <w:t xml:space="preserve"> </w:t>
      </w:r>
      <w:proofErr w:type="spellStart"/>
      <w:r w:rsidRPr="000E38D8">
        <w:rPr>
          <w:rFonts w:eastAsia="Times New Roman" w:cs="Times New Roman"/>
          <w:szCs w:val="26"/>
        </w:rPr>
        <w:t>phủ</w:t>
      </w:r>
      <w:proofErr w:type="spellEnd"/>
      <w:r w:rsidRPr="000E38D8">
        <w:rPr>
          <w:rFonts w:eastAsia="Times New Roman" w:cs="Times New Roman"/>
          <w:szCs w:val="26"/>
        </w:rPr>
        <w:t xml:space="preserve"> </w:t>
      </w:r>
      <w:proofErr w:type="spellStart"/>
      <w:r w:rsidRPr="000E38D8">
        <w:rPr>
          <w:rFonts w:eastAsia="Times New Roman" w:cs="Times New Roman"/>
          <w:szCs w:val="26"/>
        </w:rPr>
        <w:t>quyết</w:t>
      </w:r>
      <w:proofErr w:type="spellEnd"/>
      <w:r w:rsidRPr="000E38D8">
        <w:rPr>
          <w:rFonts w:eastAsia="Times New Roman" w:cs="Times New Roman"/>
          <w:szCs w:val="26"/>
        </w:rPr>
        <w:t xml:space="preserve"> </w:t>
      </w:r>
      <w:proofErr w:type="spellStart"/>
      <w:r w:rsidRPr="000E38D8">
        <w:rPr>
          <w:rFonts w:eastAsia="Times New Roman" w:cs="Times New Roman"/>
          <w:szCs w:val="26"/>
        </w:rPr>
        <w:t>định</w:t>
      </w:r>
      <w:proofErr w:type="spellEnd"/>
      <w:r w:rsidRPr="000E38D8">
        <w:rPr>
          <w:rFonts w:eastAsia="Times New Roman" w:cs="Times New Roman"/>
          <w:szCs w:val="26"/>
        </w:rPr>
        <w:t xml:space="preserve"> </w:t>
      </w:r>
      <w:proofErr w:type="spellStart"/>
      <w:r w:rsidRPr="000E38D8">
        <w:rPr>
          <w:rFonts w:eastAsia="Times New Roman" w:cs="Times New Roman"/>
          <w:szCs w:val="26"/>
        </w:rPr>
        <w:t>xếp</w:t>
      </w:r>
      <w:proofErr w:type="spellEnd"/>
      <w:r w:rsidRPr="000E38D8">
        <w:rPr>
          <w:rFonts w:eastAsia="Times New Roman" w:cs="Times New Roman"/>
          <w:szCs w:val="26"/>
        </w:rPr>
        <w:t xml:space="preserve"> </w:t>
      </w:r>
      <w:proofErr w:type="spellStart"/>
      <w:r w:rsidRPr="000E38D8">
        <w:rPr>
          <w:rFonts w:eastAsia="Times New Roman" w:cs="Times New Roman"/>
          <w:szCs w:val="26"/>
        </w:rPr>
        <w:t>loại</w:t>
      </w:r>
      <w:proofErr w:type="spellEnd"/>
      <w:r w:rsidRPr="000E38D8">
        <w:rPr>
          <w:rFonts w:eastAsia="Times New Roman" w:cs="Times New Roman"/>
          <w:szCs w:val="26"/>
        </w:rPr>
        <w:t xml:space="preserve"> </w:t>
      </w:r>
      <w:proofErr w:type="spellStart"/>
      <w:r w:rsidRPr="000E38D8">
        <w:rPr>
          <w:rFonts w:eastAsia="Times New Roman" w:cs="Times New Roman"/>
          <w:szCs w:val="26"/>
        </w:rPr>
        <w:t>cảng</w:t>
      </w:r>
      <w:proofErr w:type="spellEnd"/>
      <w:r w:rsidRPr="000E38D8">
        <w:rPr>
          <w:rFonts w:eastAsia="Times New Roman" w:cs="Times New Roman"/>
          <w:szCs w:val="26"/>
        </w:rPr>
        <w:t xml:space="preserve"> </w:t>
      </w:r>
      <w:proofErr w:type="spellStart"/>
      <w:r w:rsidRPr="000E38D8">
        <w:rPr>
          <w:rFonts w:eastAsia="Times New Roman" w:cs="Times New Roman"/>
          <w:szCs w:val="26"/>
        </w:rPr>
        <w:t>biển</w:t>
      </w:r>
      <w:proofErr w:type="spellEnd"/>
      <w:r w:rsidRPr="000E38D8">
        <w:rPr>
          <w:rFonts w:eastAsia="Times New Roman" w:cs="Times New Roman"/>
          <w:szCs w:val="26"/>
        </w:rPr>
        <w:t xml:space="preserve"> </w:t>
      </w:r>
      <w:proofErr w:type="spellStart"/>
      <w:r w:rsidRPr="000E38D8">
        <w:rPr>
          <w:rFonts w:eastAsia="Times New Roman" w:cs="Times New Roman"/>
          <w:szCs w:val="26"/>
        </w:rPr>
        <w:t>và</w:t>
      </w:r>
      <w:proofErr w:type="spellEnd"/>
      <w:r w:rsidRPr="000E38D8">
        <w:rPr>
          <w:rFonts w:eastAsia="Times New Roman" w:cs="Times New Roman"/>
          <w:szCs w:val="26"/>
        </w:rPr>
        <w:t xml:space="preserve"> </w:t>
      </w:r>
      <w:proofErr w:type="spellStart"/>
      <w:r w:rsidRPr="000E38D8">
        <w:rPr>
          <w:rFonts w:eastAsia="Times New Roman" w:cs="Times New Roman"/>
          <w:szCs w:val="26"/>
        </w:rPr>
        <w:t>công</w:t>
      </w:r>
      <w:proofErr w:type="spellEnd"/>
      <w:r w:rsidRPr="000E38D8">
        <w:rPr>
          <w:rFonts w:eastAsia="Times New Roman" w:cs="Times New Roman"/>
          <w:szCs w:val="26"/>
        </w:rPr>
        <w:t xml:space="preserve"> </w:t>
      </w:r>
      <w:proofErr w:type="spellStart"/>
      <w:r w:rsidRPr="000E38D8">
        <w:rPr>
          <w:rFonts w:eastAsia="Times New Roman" w:cs="Times New Roman"/>
          <w:szCs w:val="26"/>
        </w:rPr>
        <w:t>bố</w:t>
      </w:r>
      <w:proofErr w:type="spellEnd"/>
      <w:r w:rsidRPr="000E38D8">
        <w:rPr>
          <w:rFonts w:eastAsia="Times New Roman" w:cs="Times New Roman"/>
          <w:szCs w:val="26"/>
        </w:rPr>
        <w:t xml:space="preserve"> </w:t>
      </w:r>
      <w:proofErr w:type="spellStart"/>
      <w:r w:rsidRPr="000E38D8">
        <w:rPr>
          <w:rFonts w:eastAsia="Times New Roman" w:cs="Times New Roman"/>
          <w:szCs w:val="26"/>
        </w:rPr>
        <w:t>danh</w:t>
      </w:r>
      <w:proofErr w:type="spellEnd"/>
      <w:r w:rsidRPr="000E38D8">
        <w:rPr>
          <w:rFonts w:eastAsia="Times New Roman" w:cs="Times New Roman"/>
          <w:szCs w:val="26"/>
        </w:rPr>
        <w:t xml:space="preserve"> </w:t>
      </w:r>
      <w:proofErr w:type="spellStart"/>
      <w:r w:rsidRPr="000E38D8">
        <w:rPr>
          <w:rFonts w:eastAsia="Times New Roman" w:cs="Times New Roman"/>
          <w:szCs w:val="26"/>
        </w:rPr>
        <w:t>mục</w:t>
      </w:r>
      <w:proofErr w:type="spellEnd"/>
      <w:r w:rsidRPr="000E38D8">
        <w:rPr>
          <w:rFonts w:eastAsia="Times New Roman" w:cs="Times New Roman"/>
          <w:szCs w:val="26"/>
        </w:rPr>
        <w:t xml:space="preserve"> </w:t>
      </w:r>
      <w:proofErr w:type="spellStart"/>
      <w:r w:rsidRPr="000E38D8">
        <w:rPr>
          <w:rFonts w:eastAsia="Times New Roman" w:cs="Times New Roman"/>
          <w:szCs w:val="26"/>
        </w:rPr>
        <w:t>cảng</w:t>
      </w:r>
      <w:proofErr w:type="spellEnd"/>
      <w:r w:rsidRPr="000E38D8">
        <w:rPr>
          <w:rFonts w:eastAsia="Times New Roman" w:cs="Times New Roman"/>
          <w:szCs w:val="26"/>
        </w:rPr>
        <w:t xml:space="preserve"> </w:t>
      </w:r>
      <w:proofErr w:type="spellStart"/>
      <w:r w:rsidRPr="000E38D8">
        <w:rPr>
          <w:rFonts w:eastAsia="Times New Roman" w:cs="Times New Roman"/>
          <w:szCs w:val="26"/>
        </w:rPr>
        <w:t>biển</w:t>
      </w:r>
      <w:proofErr w:type="spellEnd"/>
      <w:r w:rsidRPr="000E38D8">
        <w:rPr>
          <w:rFonts w:cs="Times New Roman"/>
          <w:szCs w:val="26"/>
        </w:rPr>
        <w:t>.</w:t>
      </w:r>
    </w:p>
    <w:p w14:paraId="5C5A06F0" w14:textId="77777777" w:rsidR="00081D9C" w:rsidRPr="000E38D8" w:rsidRDefault="00081D9C" w:rsidP="00081D9C">
      <w:pPr>
        <w:rPr>
          <w:rFonts w:cs="Times New Roman"/>
          <w:szCs w:val="26"/>
        </w:rPr>
      </w:pPr>
      <w:r w:rsidRPr="000E38D8">
        <w:rPr>
          <w:rFonts w:cs="Times New Roman"/>
          <w:szCs w:val="26"/>
        </w:rPr>
        <w:t xml:space="preserve">2. </w:t>
      </w:r>
      <w:proofErr w:type="spellStart"/>
      <w:r w:rsidRPr="000E38D8">
        <w:rPr>
          <w:rFonts w:cs="Times New Roman"/>
          <w:szCs w:val="26"/>
        </w:rPr>
        <w:t>Cách</w:t>
      </w:r>
      <w:proofErr w:type="spellEnd"/>
      <w:r w:rsidRPr="000E38D8">
        <w:rPr>
          <w:rFonts w:cs="Times New Roman"/>
          <w:szCs w:val="26"/>
        </w:rPr>
        <w:t xml:space="preserve"> </w:t>
      </w:r>
      <w:proofErr w:type="spellStart"/>
      <w:r w:rsidRPr="000E38D8">
        <w:rPr>
          <w:rFonts w:cs="Times New Roman"/>
          <w:szCs w:val="26"/>
        </w:rPr>
        <w:t>thức</w:t>
      </w:r>
      <w:proofErr w:type="spellEnd"/>
      <w:r w:rsidRPr="000E38D8">
        <w:rPr>
          <w:rFonts w:cs="Times New Roman"/>
          <w:szCs w:val="26"/>
        </w:rPr>
        <w:t xml:space="preserve"> </w:t>
      </w:r>
      <w:proofErr w:type="spellStart"/>
      <w:r w:rsidRPr="000E38D8">
        <w:rPr>
          <w:rFonts w:cs="Times New Roman"/>
          <w:szCs w:val="26"/>
        </w:rPr>
        <w:t>thực</w:t>
      </w:r>
      <w:proofErr w:type="spellEnd"/>
      <w:r w:rsidRPr="000E38D8">
        <w:rPr>
          <w:rFonts w:cs="Times New Roman"/>
          <w:szCs w:val="26"/>
        </w:rPr>
        <w:t xml:space="preserve"> </w:t>
      </w:r>
      <w:proofErr w:type="spellStart"/>
      <w:r w:rsidRPr="000E38D8">
        <w:rPr>
          <w:rFonts w:cs="Times New Roman"/>
          <w:szCs w:val="26"/>
        </w:rPr>
        <w:t>hiện</w:t>
      </w:r>
      <w:proofErr w:type="spellEnd"/>
      <w:r w:rsidRPr="000E38D8">
        <w:rPr>
          <w:rFonts w:cs="Times New Roman"/>
          <w:szCs w:val="26"/>
        </w:rPr>
        <w:t xml:space="preserve">: </w:t>
      </w:r>
      <w:r w:rsidRPr="000E38D8">
        <w:rPr>
          <w:rFonts w:eastAsia="Times New Roman" w:cs="Times New Roman"/>
          <w:szCs w:val="26"/>
        </w:rPr>
        <w:t xml:space="preserve">qua </w:t>
      </w:r>
      <w:proofErr w:type="spellStart"/>
      <w:r w:rsidRPr="000E38D8">
        <w:rPr>
          <w:rFonts w:eastAsia="Times New Roman" w:cs="Times New Roman"/>
          <w:szCs w:val="26"/>
        </w:rPr>
        <w:t>hệ</w:t>
      </w:r>
      <w:proofErr w:type="spellEnd"/>
      <w:r w:rsidRPr="000E38D8">
        <w:rPr>
          <w:rFonts w:eastAsia="Times New Roman" w:cs="Times New Roman"/>
          <w:szCs w:val="26"/>
        </w:rPr>
        <w:t xml:space="preserve"> </w:t>
      </w:r>
      <w:proofErr w:type="spellStart"/>
      <w:r w:rsidRPr="000E38D8">
        <w:rPr>
          <w:rFonts w:eastAsia="Times New Roman" w:cs="Times New Roman"/>
          <w:szCs w:val="26"/>
        </w:rPr>
        <w:t>thống</w:t>
      </w:r>
      <w:proofErr w:type="spellEnd"/>
      <w:r w:rsidRPr="000E38D8">
        <w:rPr>
          <w:rFonts w:eastAsia="Times New Roman" w:cs="Times New Roman"/>
          <w:szCs w:val="26"/>
        </w:rPr>
        <w:t xml:space="preserve"> </w:t>
      </w:r>
      <w:proofErr w:type="spellStart"/>
      <w:r w:rsidRPr="000E38D8">
        <w:rPr>
          <w:rFonts w:eastAsia="Times New Roman" w:cs="Times New Roman"/>
          <w:szCs w:val="26"/>
        </w:rPr>
        <w:t>điện</w:t>
      </w:r>
      <w:proofErr w:type="spellEnd"/>
      <w:r w:rsidRPr="000E38D8">
        <w:rPr>
          <w:rFonts w:eastAsia="Times New Roman" w:cs="Times New Roman"/>
          <w:szCs w:val="26"/>
        </w:rPr>
        <w:t xml:space="preserve"> </w:t>
      </w:r>
      <w:proofErr w:type="spellStart"/>
      <w:r w:rsidRPr="000E38D8">
        <w:rPr>
          <w:rFonts w:eastAsia="Times New Roman" w:cs="Times New Roman"/>
          <w:szCs w:val="26"/>
        </w:rPr>
        <w:t>tử</w:t>
      </w:r>
      <w:proofErr w:type="spellEnd"/>
      <w:r w:rsidRPr="000E38D8">
        <w:rPr>
          <w:rFonts w:eastAsia="Times New Roman" w:cs="Times New Roman"/>
          <w:szCs w:val="26"/>
        </w:rPr>
        <w:t xml:space="preserve"> </w:t>
      </w:r>
      <w:proofErr w:type="spellStart"/>
      <w:r w:rsidRPr="000E38D8">
        <w:rPr>
          <w:rFonts w:eastAsia="Times New Roman" w:cs="Times New Roman"/>
          <w:szCs w:val="26"/>
        </w:rPr>
        <w:t>hoặc</w:t>
      </w:r>
      <w:proofErr w:type="spellEnd"/>
      <w:r w:rsidRPr="000E38D8">
        <w:rPr>
          <w:rFonts w:eastAsia="Times New Roman" w:cs="Times New Roman"/>
          <w:szCs w:val="26"/>
        </w:rPr>
        <w:t xml:space="preserve"> qua </w:t>
      </w:r>
      <w:proofErr w:type="spellStart"/>
      <w:r w:rsidRPr="000E38D8">
        <w:rPr>
          <w:rFonts w:eastAsia="Times New Roman" w:cs="Times New Roman"/>
          <w:szCs w:val="26"/>
        </w:rPr>
        <w:t>dịch</w:t>
      </w:r>
      <w:proofErr w:type="spellEnd"/>
      <w:r w:rsidRPr="000E38D8">
        <w:rPr>
          <w:rFonts w:eastAsia="Times New Roman" w:cs="Times New Roman"/>
          <w:szCs w:val="26"/>
        </w:rPr>
        <w:t xml:space="preserve"> </w:t>
      </w:r>
      <w:proofErr w:type="spellStart"/>
      <w:r w:rsidRPr="000E38D8">
        <w:rPr>
          <w:rFonts w:eastAsia="Times New Roman" w:cs="Times New Roman"/>
          <w:szCs w:val="26"/>
        </w:rPr>
        <w:t>vụ</w:t>
      </w:r>
      <w:proofErr w:type="spellEnd"/>
      <w:r w:rsidRPr="000E38D8">
        <w:rPr>
          <w:rFonts w:eastAsia="Times New Roman" w:cs="Times New Roman"/>
          <w:szCs w:val="26"/>
        </w:rPr>
        <w:t xml:space="preserve"> </w:t>
      </w:r>
      <w:proofErr w:type="spellStart"/>
      <w:r w:rsidRPr="000E38D8">
        <w:rPr>
          <w:rFonts w:eastAsia="Times New Roman" w:cs="Times New Roman"/>
          <w:szCs w:val="26"/>
        </w:rPr>
        <w:t>bưu</w:t>
      </w:r>
      <w:proofErr w:type="spellEnd"/>
      <w:r w:rsidRPr="000E38D8">
        <w:rPr>
          <w:rFonts w:eastAsia="Times New Roman" w:cs="Times New Roman"/>
          <w:szCs w:val="26"/>
        </w:rPr>
        <w:t xml:space="preserve"> </w:t>
      </w:r>
      <w:proofErr w:type="spellStart"/>
      <w:r w:rsidRPr="000E38D8">
        <w:rPr>
          <w:rFonts w:eastAsia="Times New Roman" w:cs="Times New Roman"/>
          <w:szCs w:val="26"/>
        </w:rPr>
        <w:t>chính</w:t>
      </w:r>
      <w:proofErr w:type="spellEnd"/>
      <w:r w:rsidRPr="000E38D8">
        <w:rPr>
          <w:rFonts w:eastAsia="Times New Roman" w:cs="Times New Roman"/>
          <w:szCs w:val="26"/>
        </w:rPr>
        <w:t xml:space="preserve"> </w:t>
      </w:r>
      <w:proofErr w:type="spellStart"/>
      <w:r w:rsidRPr="000E38D8">
        <w:rPr>
          <w:rFonts w:eastAsia="Times New Roman" w:cs="Times New Roman"/>
          <w:szCs w:val="26"/>
        </w:rPr>
        <w:t>hoặc</w:t>
      </w:r>
      <w:proofErr w:type="spellEnd"/>
      <w:r w:rsidRPr="000E38D8">
        <w:rPr>
          <w:rFonts w:eastAsia="Times New Roman" w:cs="Times New Roman"/>
          <w:szCs w:val="26"/>
        </w:rPr>
        <w:t xml:space="preserve"> </w:t>
      </w:r>
      <w:proofErr w:type="spellStart"/>
      <w:r w:rsidRPr="000E38D8">
        <w:rPr>
          <w:rFonts w:eastAsia="Times New Roman" w:cs="Times New Roman"/>
          <w:szCs w:val="26"/>
        </w:rPr>
        <w:t>trực</w:t>
      </w:r>
      <w:proofErr w:type="spellEnd"/>
      <w:r w:rsidRPr="000E38D8">
        <w:rPr>
          <w:rFonts w:eastAsia="Times New Roman" w:cs="Times New Roman"/>
          <w:szCs w:val="26"/>
        </w:rPr>
        <w:t xml:space="preserve"> </w:t>
      </w:r>
      <w:proofErr w:type="spellStart"/>
      <w:r w:rsidRPr="000E38D8">
        <w:rPr>
          <w:rFonts w:eastAsia="Times New Roman" w:cs="Times New Roman"/>
          <w:szCs w:val="26"/>
        </w:rPr>
        <w:t>tiếp</w:t>
      </w:r>
      <w:proofErr w:type="spellEnd"/>
      <w:r w:rsidRPr="000E38D8">
        <w:rPr>
          <w:rFonts w:cs="Times New Roman"/>
          <w:szCs w:val="26"/>
        </w:rPr>
        <w:t>.</w:t>
      </w:r>
    </w:p>
    <w:p w14:paraId="04C8FC2F" w14:textId="77777777" w:rsidR="00081D9C" w:rsidRPr="000E38D8" w:rsidRDefault="00081D9C" w:rsidP="00081D9C">
      <w:pPr>
        <w:rPr>
          <w:rFonts w:cs="Times New Roman"/>
          <w:szCs w:val="26"/>
        </w:rPr>
      </w:pPr>
      <w:r w:rsidRPr="000E38D8">
        <w:rPr>
          <w:rFonts w:cs="Times New Roman"/>
          <w:szCs w:val="26"/>
        </w:rPr>
        <w:t xml:space="preserve">3. Thành </w:t>
      </w:r>
      <w:proofErr w:type="spellStart"/>
      <w:r w:rsidRPr="000E38D8">
        <w:rPr>
          <w:rFonts w:cs="Times New Roman"/>
          <w:szCs w:val="26"/>
        </w:rPr>
        <w:t>phần</w:t>
      </w:r>
      <w:proofErr w:type="spellEnd"/>
      <w:r w:rsidRPr="000E38D8">
        <w:rPr>
          <w:rFonts w:cs="Times New Roman"/>
          <w:szCs w:val="26"/>
        </w:rPr>
        <w:t xml:space="preserve">, </w:t>
      </w:r>
      <w:proofErr w:type="spellStart"/>
      <w:r w:rsidRPr="000E38D8">
        <w:rPr>
          <w:rFonts w:cs="Times New Roman"/>
          <w:szCs w:val="26"/>
        </w:rPr>
        <w:t>số</w:t>
      </w:r>
      <w:proofErr w:type="spellEnd"/>
      <w:r w:rsidRPr="000E38D8">
        <w:rPr>
          <w:rFonts w:cs="Times New Roman"/>
          <w:szCs w:val="26"/>
        </w:rPr>
        <w:t xml:space="preserve"> </w:t>
      </w:r>
      <w:proofErr w:type="spellStart"/>
      <w:r w:rsidRPr="000E38D8">
        <w:rPr>
          <w:rFonts w:cs="Times New Roman"/>
          <w:szCs w:val="26"/>
        </w:rPr>
        <w:t>lượng</w:t>
      </w:r>
      <w:proofErr w:type="spellEnd"/>
      <w:r w:rsidRPr="000E38D8">
        <w:rPr>
          <w:rFonts w:cs="Times New Roman"/>
          <w:szCs w:val="26"/>
        </w:rPr>
        <w:t xml:space="preserve"> </w:t>
      </w:r>
      <w:proofErr w:type="spellStart"/>
      <w:r w:rsidRPr="000E38D8">
        <w:rPr>
          <w:rFonts w:cs="Times New Roman"/>
          <w:szCs w:val="26"/>
        </w:rPr>
        <w:t>hồ</w:t>
      </w:r>
      <w:proofErr w:type="spellEnd"/>
      <w:r w:rsidRPr="000E38D8">
        <w:rPr>
          <w:rFonts w:cs="Times New Roman"/>
          <w:szCs w:val="26"/>
        </w:rPr>
        <w:t xml:space="preserve"> </w:t>
      </w:r>
      <w:proofErr w:type="spellStart"/>
      <w:r w:rsidRPr="000E38D8">
        <w:rPr>
          <w:rFonts w:cs="Times New Roman"/>
          <w:szCs w:val="26"/>
        </w:rPr>
        <w:t>sơ</w:t>
      </w:r>
      <w:proofErr w:type="spellEnd"/>
      <w:r w:rsidRPr="000E38D8">
        <w:rPr>
          <w:rFonts w:cs="Times New Roman"/>
          <w:szCs w:val="26"/>
        </w:rPr>
        <w:t>:</w:t>
      </w:r>
    </w:p>
    <w:p w14:paraId="2D7F4621" w14:textId="77777777" w:rsidR="00081D9C" w:rsidRPr="000E38D8" w:rsidRDefault="00081D9C" w:rsidP="00081D9C">
      <w:pPr>
        <w:rPr>
          <w:rFonts w:cs="Times New Roman"/>
          <w:szCs w:val="26"/>
        </w:rPr>
      </w:pPr>
      <w:r w:rsidRPr="000E38D8">
        <w:rPr>
          <w:rFonts w:cs="Times New Roman"/>
          <w:szCs w:val="26"/>
        </w:rPr>
        <w:t xml:space="preserve">- </w:t>
      </w:r>
      <w:proofErr w:type="spellStart"/>
      <w:r w:rsidRPr="000E38D8">
        <w:rPr>
          <w:rFonts w:cs="Times New Roman"/>
          <w:szCs w:val="26"/>
        </w:rPr>
        <w:t>Hồ</w:t>
      </w:r>
      <w:proofErr w:type="spellEnd"/>
      <w:r w:rsidRPr="000E38D8">
        <w:rPr>
          <w:rFonts w:cs="Times New Roman"/>
          <w:szCs w:val="26"/>
        </w:rPr>
        <w:t xml:space="preserve"> </w:t>
      </w:r>
      <w:proofErr w:type="spellStart"/>
      <w:r w:rsidRPr="000E38D8">
        <w:rPr>
          <w:rFonts w:cs="Times New Roman"/>
          <w:szCs w:val="26"/>
        </w:rPr>
        <w:t>sơ</w:t>
      </w:r>
      <w:proofErr w:type="spellEnd"/>
      <w:r w:rsidRPr="000E38D8">
        <w:rPr>
          <w:rFonts w:cs="Times New Roman"/>
          <w:szCs w:val="26"/>
        </w:rPr>
        <w:t xml:space="preserve"> </w:t>
      </w:r>
      <w:proofErr w:type="spellStart"/>
      <w:r w:rsidRPr="000E38D8">
        <w:rPr>
          <w:rFonts w:cs="Times New Roman"/>
          <w:szCs w:val="26"/>
        </w:rPr>
        <w:t>Cục</w:t>
      </w:r>
      <w:proofErr w:type="spellEnd"/>
      <w:r w:rsidRPr="000E38D8">
        <w:rPr>
          <w:rFonts w:cs="Times New Roman"/>
          <w:szCs w:val="26"/>
        </w:rPr>
        <w:t xml:space="preserve"> </w:t>
      </w:r>
      <w:proofErr w:type="spellStart"/>
      <w:r w:rsidRPr="000E38D8">
        <w:rPr>
          <w:rFonts w:cs="Times New Roman"/>
          <w:szCs w:val="26"/>
        </w:rPr>
        <w:t>Hàng</w:t>
      </w:r>
      <w:proofErr w:type="spellEnd"/>
      <w:r w:rsidRPr="000E38D8">
        <w:rPr>
          <w:rFonts w:cs="Times New Roman"/>
          <w:szCs w:val="26"/>
        </w:rPr>
        <w:t xml:space="preserve"> </w:t>
      </w:r>
      <w:proofErr w:type="spellStart"/>
      <w:r w:rsidRPr="000E38D8">
        <w:rPr>
          <w:rFonts w:cs="Times New Roman"/>
          <w:szCs w:val="26"/>
        </w:rPr>
        <w:t>hải</w:t>
      </w:r>
      <w:proofErr w:type="spellEnd"/>
      <w:r w:rsidRPr="000E38D8">
        <w:rPr>
          <w:rFonts w:cs="Times New Roman"/>
          <w:szCs w:val="26"/>
        </w:rPr>
        <w:t xml:space="preserve"> </w:t>
      </w:r>
      <w:proofErr w:type="spellStart"/>
      <w:r w:rsidRPr="000E38D8">
        <w:rPr>
          <w:rFonts w:cs="Times New Roman"/>
          <w:szCs w:val="26"/>
        </w:rPr>
        <w:t>và</w:t>
      </w:r>
      <w:proofErr w:type="spellEnd"/>
      <w:r w:rsidRPr="000E38D8">
        <w:rPr>
          <w:rFonts w:cs="Times New Roman"/>
          <w:szCs w:val="26"/>
        </w:rPr>
        <w:t xml:space="preserve"> </w:t>
      </w:r>
      <w:proofErr w:type="spellStart"/>
      <w:r w:rsidRPr="000E38D8">
        <w:rPr>
          <w:rFonts w:cs="Times New Roman"/>
          <w:szCs w:val="26"/>
        </w:rPr>
        <w:t>Đường</w:t>
      </w:r>
      <w:proofErr w:type="spellEnd"/>
      <w:r w:rsidRPr="000E38D8">
        <w:rPr>
          <w:rFonts w:cs="Times New Roman"/>
          <w:szCs w:val="26"/>
        </w:rPr>
        <w:t xml:space="preserve"> </w:t>
      </w:r>
      <w:proofErr w:type="spellStart"/>
      <w:r w:rsidRPr="000E38D8">
        <w:rPr>
          <w:rFonts w:cs="Times New Roman"/>
          <w:szCs w:val="26"/>
        </w:rPr>
        <w:t>thủy</w:t>
      </w:r>
      <w:proofErr w:type="spellEnd"/>
      <w:r w:rsidRPr="000E38D8">
        <w:rPr>
          <w:rFonts w:cs="Times New Roman"/>
          <w:szCs w:val="26"/>
        </w:rPr>
        <w:t xml:space="preserve"> Việt Nam </w:t>
      </w:r>
      <w:proofErr w:type="spellStart"/>
      <w:r w:rsidRPr="000E38D8">
        <w:rPr>
          <w:rFonts w:cs="Times New Roman"/>
          <w:szCs w:val="26"/>
        </w:rPr>
        <w:t>trình</w:t>
      </w:r>
      <w:proofErr w:type="spellEnd"/>
      <w:r w:rsidRPr="000E38D8">
        <w:rPr>
          <w:rFonts w:cs="Times New Roman"/>
          <w:szCs w:val="26"/>
        </w:rPr>
        <w:t xml:space="preserve"> </w:t>
      </w:r>
      <w:proofErr w:type="spellStart"/>
      <w:r w:rsidRPr="000E38D8">
        <w:rPr>
          <w:rFonts w:cs="Times New Roman"/>
          <w:szCs w:val="26"/>
        </w:rPr>
        <w:t>Bộ</w:t>
      </w:r>
      <w:proofErr w:type="spellEnd"/>
      <w:r w:rsidRPr="000E38D8">
        <w:rPr>
          <w:rFonts w:cs="Times New Roman"/>
          <w:szCs w:val="26"/>
        </w:rPr>
        <w:t xml:space="preserve"> </w:t>
      </w:r>
      <w:proofErr w:type="spellStart"/>
      <w:r w:rsidRPr="000E38D8">
        <w:rPr>
          <w:rFonts w:cs="Times New Roman"/>
          <w:szCs w:val="26"/>
        </w:rPr>
        <w:t>gồm</w:t>
      </w:r>
      <w:proofErr w:type="spellEnd"/>
      <w:r w:rsidRPr="000E38D8">
        <w:rPr>
          <w:rFonts w:cs="Times New Roman"/>
          <w:szCs w:val="26"/>
        </w:rPr>
        <w:t xml:space="preserve">: </w:t>
      </w:r>
    </w:p>
    <w:p w14:paraId="06B23C87" w14:textId="77777777" w:rsidR="00081D9C" w:rsidRPr="000E38D8" w:rsidRDefault="00081D9C" w:rsidP="00081D9C">
      <w:pPr>
        <w:widowControl w:val="0"/>
        <w:shd w:val="clear" w:color="auto" w:fill="FFFFFF"/>
        <w:spacing w:before="240"/>
        <w:rPr>
          <w:rFonts w:eastAsia="Times New Roman" w:cs="Times New Roman"/>
          <w:szCs w:val="26"/>
        </w:rPr>
      </w:pPr>
      <w:r w:rsidRPr="000E38D8">
        <w:rPr>
          <w:rFonts w:cs="Times New Roman"/>
          <w:szCs w:val="26"/>
        </w:rPr>
        <w:t xml:space="preserve">+ </w:t>
      </w:r>
      <w:proofErr w:type="spellStart"/>
      <w:r w:rsidRPr="000E38D8">
        <w:rPr>
          <w:rFonts w:eastAsia="Times New Roman" w:cs="Times New Roman"/>
          <w:szCs w:val="26"/>
        </w:rPr>
        <w:t>Tờ</w:t>
      </w:r>
      <w:proofErr w:type="spellEnd"/>
      <w:r w:rsidRPr="000E38D8">
        <w:rPr>
          <w:rFonts w:eastAsia="Times New Roman" w:cs="Times New Roman"/>
          <w:szCs w:val="26"/>
        </w:rPr>
        <w:t xml:space="preserve"> </w:t>
      </w:r>
      <w:proofErr w:type="spellStart"/>
      <w:r w:rsidRPr="000E38D8">
        <w:rPr>
          <w:rFonts w:eastAsia="Times New Roman" w:cs="Times New Roman"/>
          <w:szCs w:val="26"/>
        </w:rPr>
        <w:t>trình</w:t>
      </w:r>
      <w:proofErr w:type="spellEnd"/>
      <w:r w:rsidRPr="000E38D8">
        <w:rPr>
          <w:rFonts w:eastAsia="Times New Roman" w:cs="Times New Roman"/>
          <w:szCs w:val="26"/>
        </w:rPr>
        <w:t xml:space="preserve"> </w:t>
      </w:r>
      <w:proofErr w:type="spellStart"/>
      <w:r w:rsidRPr="000E38D8">
        <w:rPr>
          <w:rFonts w:eastAsia="Times New Roman" w:cs="Times New Roman"/>
          <w:szCs w:val="26"/>
        </w:rPr>
        <w:t>đề</w:t>
      </w:r>
      <w:proofErr w:type="spellEnd"/>
      <w:r w:rsidRPr="000E38D8">
        <w:rPr>
          <w:rFonts w:eastAsia="Times New Roman" w:cs="Times New Roman"/>
          <w:szCs w:val="26"/>
        </w:rPr>
        <w:t xml:space="preserve"> </w:t>
      </w:r>
      <w:proofErr w:type="spellStart"/>
      <w:r w:rsidRPr="000E38D8">
        <w:rPr>
          <w:rFonts w:eastAsia="Times New Roman" w:cs="Times New Roman"/>
          <w:szCs w:val="26"/>
        </w:rPr>
        <w:t>nghị</w:t>
      </w:r>
      <w:proofErr w:type="spellEnd"/>
      <w:r w:rsidRPr="000E38D8">
        <w:rPr>
          <w:rFonts w:eastAsia="Times New Roman" w:cs="Times New Roman"/>
          <w:szCs w:val="26"/>
        </w:rPr>
        <w:t xml:space="preserve"> </w:t>
      </w:r>
      <w:proofErr w:type="spellStart"/>
      <w:r w:rsidRPr="000E38D8">
        <w:rPr>
          <w:rFonts w:eastAsia="Times New Roman" w:cs="Times New Roman"/>
          <w:szCs w:val="26"/>
        </w:rPr>
        <w:t>xếp</w:t>
      </w:r>
      <w:proofErr w:type="spellEnd"/>
      <w:r w:rsidRPr="000E38D8">
        <w:rPr>
          <w:rFonts w:eastAsia="Times New Roman" w:cs="Times New Roman"/>
          <w:szCs w:val="26"/>
        </w:rPr>
        <w:t xml:space="preserve"> </w:t>
      </w:r>
      <w:proofErr w:type="spellStart"/>
      <w:r w:rsidRPr="000E38D8">
        <w:rPr>
          <w:rFonts w:eastAsia="Times New Roman" w:cs="Times New Roman"/>
          <w:szCs w:val="26"/>
        </w:rPr>
        <w:t>loại</w:t>
      </w:r>
      <w:proofErr w:type="spellEnd"/>
      <w:r w:rsidRPr="000E38D8">
        <w:rPr>
          <w:rFonts w:eastAsia="Times New Roman" w:cs="Times New Roman"/>
          <w:szCs w:val="26"/>
        </w:rPr>
        <w:t xml:space="preserve"> </w:t>
      </w:r>
      <w:proofErr w:type="spellStart"/>
      <w:r w:rsidRPr="000E38D8">
        <w:rPr>
          <w:rFonts w:eastAsia="Times New Roman" w:cs="Times New Roman"/>
          <w:szCs w:val="26"/>
        </w:rPr>
        <w:t>cảng</w:t>
      </w:r>
      <w:proofErr w:type="spellEnd"/>
      <w:r w:rsidRPr="000E38D8">
        <w:rPr>
          <w:rFonts w:eastAsia="Times New Roman" w:cs="Times New Roman"/>
          <w:szCs w:val="26"/>
        </w:rPr>
        <w:t xml:space="preserve"> </w:t>
      </w:r>
      <w:proofErr w:type="spellStart"/>
      <w:r w:rsidRPr="000E38D8">
        <w:rPr>
          <w:rFonts w:eastAsia="Times New Roman" w:cs="Times New Roman"/>
          <w:szCs w:val="26"/>
        </w:rPr>
        <w:t>biển</w:t>
      </w:r>
      <w:proofErr w:type="spellEnd"/>
      <w:r w:rsidRPr="000E38D8">
        <w:rPr>
          <w:rFonts w:eastAsia="Times New Roman" w:cs="Times New Roman"/>
          <w:szCs w:val="26"/>
        </w:rPr>
        <w:t xml:space="preserve"> </w:t>
      </w:r>
      <w:proofErr w:type="spellStart"/>
      <w:r w:rsidRPr="000E38D8">
        <w:rPr>
          <w:rFonts w:eastAsia="Times New Roman" w:cs="Times New Roman"/>
          <w:szCs w:val="26"/>
        </w:rPr>
        <w:t>và</w:t>
      </w:r>
      <w:proofErr w:type="spellEnd"/>
      <w:r w:rsidRPr="000E38D8">
        <w:rPr>
          <w:rFonts w:eastAsia="Times New Roman" w:cs="Times New Roman"/>
          <w:szCs w:val="26"/>
        </w:rPr>
        <w:t xml:space="preserve"> </w:t>
      </w:r>
      <w:proofErr w:type="spellStart"/>
      <w:r w:rsidRPr="000E38D8">
        <w:rPr>
          <w:rFonts w:eastAsia="Times New Roman" w:cs="Times New Roman"/>
          <w:szCs w:val="26"/>
        </w:rPr>
        <w:t>công</w:t>
      </w:r>
      <w:proofErr w:type="spellEnd"/>
      <w:r w:rsidRPr="000E38D8">
        <w:rPr>
          <w:rFonts w:eastAsia="Times New Roman" w:cs="Times New Roman"/>
          <w:szCs w:val="26"/>
        </w:rPr>
        <w:t xml:space="preserve"> </w:t>
      </w:r>
      <w:proofErr w:type="spellStart"/>
      <w:r w:rsidRPr="000E38D8">
        <w:rPr>
          <w:rFonts w:eastAsia="Times New Roman" w:cs="Times New Roman"/>
          <w:szCs w:val="26"/>
        </w:rPr>
        <w:t>bố</w:t>
      </w:r>
      <w:proofErr w:type="spellEnd"/>
      <w:r w:rsidRPr="000E38D8">
        <w:rPr>
          <w:rFonts w:eastAsia="Times New Roman" w:cs="Times New Roman"/>
          <w:szCs w:val="26"/>
        </w:rPr>
        <w:t xml:space="preserve"> </w:t>
      </w:r>
      <w:proofErr w:type="spellStart"/>
      <w:r w:rsidRPr="000E38D8">
        <w:rPr>
          <w:rFonts w:eastAsia="Times New Roman" w:cs="Times New Roman"/>
          <w:szCs w:val="26"/>
        </w:rPr>
        <w:t>danh</w:t>
      </w:r>
      <w:proofErr w:type="spellEnd"/>
      <w:r w:rsidRPr="000E38D8">
        <w:rPr>
          <w:rFonts w:eastAsia="Times New Roman" w:cs="Times New Roman"/>
          <w:szCs w:val="26"/>
        </w:rPr>
        <w:t xml:space="preserve"> </w:t>
      </w:r>
      <w:proofErr w:type="spellStart"/>
      <w:r w:rsidRPr="000E38D8">
        <w:rPr>
          <w:rFonts w:eastAsia="Times New Roman" w:cs="Times New Roman"/>
          <w:szCs w:val="26"/>
        </w:rPr>
        <w:t>mục</w:t>
      </w:r>
      <w:proofErr w:type="spellEnd"/>
      <w:r w:rsidRPr="000E38D8">
        <w:rPr>
          <w:rFonts w:eastAsia="Times New Roman" w:cs="Times New Roman"/>
          <w:szCs w:val="26"/>
        </w:rPr>
        <w:t xml:space="preserve"> </w:t>
      </w:r>
      <w:proofErr w:type="spellStart"/>
      <w:r w:rsidRPr="000E38D8">
        <w:rPr>
          <w:rFonts w:eastAsia="Times New Roman" w:cs="Times New Roman"/>
          <w:szCs w:val="26"/>
        </w:rPr>
        <w:t>cảng</w:t>
      </w:r>
      <w:proofErr w:type="spellEnd"/>
      <w:r w:rsidRPr="000E38D8">
        <w:rPr>
          <w:rFonts w:eastAsia="Times New Roman" w:cs="Times New Roman"/>
          <w:szCs w:val="26"/>
        </w:rPr>
        <w:t xml:space="preserve"> </w:t>
      </w:r>
      <w:proofErr w:type="spellStart"/>
      <w:r w:rsidRPr="000E38D8">
        <w:rPr>
          <w:rFonts w:eastAsia="Times New Roman" w:cs="Times New Roman"/>
          <w:szCs w:val="26"/>
        </w:rPr>
        <w:t>biển</w:t>
      </w:r>
      <w:proofErr w:type="spellEnd"/>
      <w:r w:rsidRPr="000E38D8">
        <w:rPr>
          <w:rFonts w:eastAsia="Times New Roman" w:cs="Times New Roman"/>
          <w:szCs w:val="26"/>
        </w:rPr>
        <w:t>;</w:t>
      </w:r>
    </w:p>
    <w:p w14:paraId="7EC8C707" w14:textId="77777777" w:rsidR="00081D9C" w:rsidRPr="000E38D8" w:rsidRDefault="00081D9C" w:rsidP="00081D9C">
      <w:pPr>
        <w:widowControl w:val="0"/>
        <w:shd w:val="clear" w:color="auto" w:fill="FFFFFF"/>
        <w:spacing w:before="240"/>
        <w:rPr>
          <w:rFonts w:eastAsia="Times New Roman" w:cs="Times New Roman"/>
          <w:szCs w:val="26"/>
        </w:rPr>
      </w:pPr>
      <w:r w:rsidRPr="000E38D8">
        <w:rPr>
          <w:rFonts w:cs="Times New Roman"/>
          <w:szCs w:val="26"/>
        </w:rPr>
        <w:t xml:space="preserve">+ </w:t>
      </w:r>
      <w:proofErr w:type="spellStart"/>
      <w:r w:rsidRPr="000E38D8">
        <w:rPr>
          <w:rFonts w:eastAsia="Times New Roman" w:cs="Times New Roman"/>
          <w:szCs w:val="26"/>
        </w:rPr>
        <w:t>Dự</w:t>
      </w:r>
      <w:proofErr w:type="spellEnd"/>
      <w:r w:rsidRPr="000E38D8">
        <w:rPr>
          <w:rFonts w:eastAsia="Times New Roman" w:cs="Times New Roman"/>
          <w:szCs w:val="26"/>
        </w:rPr>
        <w:t xml:space="preserve"> </w:t>
      </w:r>
      <w:proofErr w:type="spellStart"/>
      <w:r w:rsidRPr="000E38D8">
        <w:rPr>
          <w:rFonts w:eastAsia="Times New Roman" w:cs="Times New Roman"/>
          <w:szCs w:val="26"/>
        </w:rPr>
        <w:t>thảo</w:t>
      </w:r>
      <w:proofErr w:type="spellEnd"/>
      <w:r w:rsidRPr="000E38D8">
        <w:rPr>
          <w:rFonts w:eastAsia="Times New Roman" w:cs="Times New Roman"/>
          <w:szCs w:val="26"/>
        </w:rPr>
        <w:t xml:space="preserve"> </w:t>
      </w:r>
      <w:proofErr w:type="spellStart"/>
      <w:r w:rsidRPr="000E38D8">
        <w:rPr>
          <w:rFonts w:eastAsia="Times New Roman" w:cs="Times New Roman"/>
          <w:szCs w:val="26"/>
        </w:rPr>
        <w:t>Quyết</w:t>
      </w:r>
      <w:proofErr w:type="spellEnd"/>
      <w:r w:rsidRPr="000E38D8">
        <w:rPr>
          <w:rFonts w:eastAsia="Times New Roman" w:cs="Times New Roman"/>
          <w:szCs w:val="26"/>
        </w:rPr>
        <w:t xml:space="preserve"> </w:t>
      </w:r>
      <w:proofErr w:type="spellStart"/>
      <w:r w:rsidRPr="000E38D8">
        <w:rPr>
          <w:rFonts w:eastAsia="Times New Roman" w:cs="Times New Roman"/>
          <w:szCs w:val="26"/>
        </w:rPr>
        <w:t>định</w:t>
      </w:r>
      <w:proofErr w:type="spellEnd"/>
      <w:r w:rsidRPr="000E38D8">
        <w:rPr>
          <w:rFonts w:eastAsia="Times New Roman" w:cs="Times New Roman"/>
          <w:szCs w:val="26"/>
        </w:rPr>
        <w:t xml:space="preserve"> </w:t>
      </w:r>
      <w:proofErr w:type="spellStart"/>
      <w:r w:rsidRPr="000E38D8">
        <w:rPr>
          <w:rFonts w:eastAsia="Times New Roman" w:cs="Times New Roman"/>
          <w:szCs w:val="26"/>
        </w:rPr>
        <w:t>công</w:t>
      </w:r>
      <w:proofErr w:type="spellEnd"/>
      <w:r w:rsidRPr="000E38D8">
        <w:rPr>
          <w:rFonts w:eastAsia="Times New Roman" w:cs="Times New Roman"/>
          <w:szCs w:val="26"/>
        </w:rPr>
        <w:t xml:space="preserve"> </w:t>
      </w:r>
      <w:proofErr w:type="spellStart"/>
      <w:r w:rsidRPr="000E38D8">
        <w:rPr>
          <w:rFonts w:eastAsia="Times New Roman" w:cs="Times New Roman"/>
          <w:szCs w:val="26"/>
        </w:rPr>
        <w:t>bố</w:t>
      </w:r>
      <w:proofErr w:type="spellEnd"/>
      <w:r w:rsidRPr="000E38D8">
        <w:rPr>
          <w:rFonts w:eastAsia="Times New Roman" w:cs="Times New Roman"/>
          <w:szCs w:val="26"/>
        </w:rPr>
        <w:t xml:space="preserve"> </w:t>
      </w:r>
      <w:proofErr w:type="spellStart"/>
      <w:r w:rsidRPr="000E38D8">
        <w:rPr>
          <w:rFonts w:eastAsia="Times New Roman" w:cs="Times New Roman"/>
          <w:szCs w:val="26"/>
        </w:rPr>
        <w:t>danh</w:t>
      </w:r>
      <w:proofErr w:type="spellEnd"/>
      <w:r w:rsidRPr="000E38D8">
        <w:rPr>
          <w:rFonts w:eastAsia="Times New Roman" w:cs="Times New Roman"/>
          <w:szCs w:val="26"/>
        </w:rPr>
        <w:t xml:space="preserve"> </w:t>
      </w:r>
      <w:proofErr w:type="spellStart"/>
      <w:r w:rsidRPr="000E38D8">
        <w:rPr>
          <w:rFonts w:eastAsia="Times New Roman" w:cs="Times New Roman"/>
          <w:szCs w:val="26"/>
        </w:rPr>
        <w:t>mục</w:t>
      </w:r>
      <w:proofErr w:type="spellEnd"/>
      <w:r w:rsidRPr="000E38D8">
        <w:rPr>
          <w:rFonts w:eastAsia="Times New Roman" w:cs="Times New Roman"/>
          <w:szCs w:val="26"/>
        </w:rPr>
        <w:t xml:space="preserve"> </w:t>
      </w:r>
      <w:proofErr w:type="spellStart"/>
      <w:r w:rsidRPr="000E38D8">
        <w:rPr>
          <w:rFonts w:eastAsia="Times New Roman" w:cs="Times New Roman"/>
          <w:szCs w:val="26"/>
        </w:rPr>
        <w:t>cảng</w:t>
      </w:r>
      <w:proofErr w:type="spellEnd"/>
      <w:r w:rsidRPr="000E38D8">
        <w:rPr>
          <w:rFonts w:eastAsia="Times New Roman" w:cs="Times New Roman"/>
          <w:szCs w:val="26"/>
        </w:rPr>
        <w:t xml:space="preserve"> </w:t>
      </w:r>
      <w:proofErr w:type="spellStart"/>
      <w:r w:rsidRPr="000E38D8">
        <w:rPr>
          <w:rFonts w:eastAsia="Times New Roman" w:cs="Times New Roman"/>
          <w:szCs w:val="26"/>
        </w:rPr>
        <w:t>biển</w:t>
      </w:r>
      <w:proofErr w:type="spellEnd"/>
      <w:r w:rsidRPr="000E38D8">
        <w:rPr>
          <w:rFonts w:eastAsia="Times New Roman" w:cs="Times New Roman"/>
          <w:szCs w:val="26"/>
        </w:rPr>
        <w:t>;</w:t>
      </w:r>
    </w:p>
    <w:p w14:paraId="77885C63" w14:textId="77777777" w:rsidR="00081D9C" w:rsidRPr="000E38D8" w:rsidRDefault="00081D9C" w:rsidP="00081D9C">
      <w:pPr>
        <w:widowControl w:val="0"/>
        <w:shd w:val="clear" w:color="auto" w:fill="FFFFFF"/>
        <w:spacing w:before="240"/>
        <w:rPr>
          <w:rFonts w:eastAsia="Times New Roman" w:cs="Times New Roman"/>
          <w:szCs w:val="26"/>
        </w:rPr>
      </w:pPr>
      <w:r w:rsidRPr="000E38D8">
        <w:rPr>
          <w:rFonts w:cs="Times New Roman"/>
          <w:szCs w:val="26"/>
        </w:rPr>
        <w:t xml:space="preserve">+ </w:t>
      </w:r>
      <w:r w:rsidRPr="000E38D8">
        <w:rPr>
          <w:rFonts w:eastAsia="Times New Roman" w:cs="Times New Roman"/>
          <w:szCs w:val="26"/>
        </w:rPr>
        <w:t xml:space="preserve">Các </w:t>
      </w:r>
      <w:proofErr w:type="spellStart"/>
      <w:r w:rsidRPr="000E38D8">
        <w:rPr>
          <w:rFonts w:eastAsia="Times New Roman" w:cs="Times New Roman"/>
          <w:szCs w:val="26"/>
        </w:rPr>
        <w:t>tài</w:t>
      </w:r>
      <w:proofErr w:type="spellEnd"/>
      <w:r w:rsidRPr="000E38D8">
        <w:rPr>
          <w:rFonts w:eastAsia="Times New Roman" w:cs="Times New Roman"/>
          <w:szCs w:val="26"/>
        </w:rPr>
        <w:t xml:space="preserve"> </w:t>
      </w:r>
      <w:proofErr w:type="spellStart"/>
      <w:r w:rsidRPr="000E38D8">
        <w:rPr>
          <w:rFonts w:eastAsia="Times New Roman" w:cs="Times New Roman"/>
          <w:szCs w:val="26"/>
        </w:rPr>
        <w:t>liệu</w:t>
      </w:r>
      <w:proofErr w:type="spellEnd"/>
      <w:r w:rsidRPr="000E38D8">
        <w:rPr>
          <w:rFonts w:eastAsia="Times New Roman" w:cs="Times New Roman"/>
          <w:szCs w:val="26"/>
        </w:rPr>
        <w:t xml:space="preserve"> </w:t>
      </w:r>
      <w:proofErr w:type="spellStart"/>
      <w:r w:rsidRPr="000E38D8">
        <w:rPr>
          <w:rFonts w:eastAsia="Times New Roman" w:cs="Times New Roman"/>
          <w:szCs w:val="26"/>
        </w:rPr>
        <w:t>liên</w:t>
      </w:r>
      <w:proofErr w:type="spellEnd"/>
      <w:r w:rsidRPr="000E38D8">
        <w:rPr>
          <w:rFonts w:eastAsia="Times New Roman" w:cs="Times New Roman"/>
          <w:szCs w:val="26"/>
        </w:rPr>
        <w:t xml:space="preserve"> </w:t>
      </w:r>
      <w:proofErr w:type="spellStart"/>
      <w:r w:rsidRPr="000E38D8">
        <w:rPr>
          <w:rFonts w:eastAsia="Times New Roman" w:cs="Times New Roman"/>
          <w:szCs w:val="26"/>
        </w:rPr>
        <w:t>quan</w:t>
      </w:r>
      <w:proofErr w:type="spellEnd"/>
      <w:r w:rsidRPr="000E38D8">
        <w:rPr>
          <w:rFonts w:eastAsia="Times New Roman" w:cs="Times New Roman"/>
          <w:szCs w:val="26"/>
        </w:rPr>
        <w:t>.</w:t>
      </w:r>
    </w:p>
    <w:p w14:paraId="454D441E" w14:textId="77777777" w:rsidR="00081D9C" w:rsidRPr="000E38D8" w:rsidRDefault="00081D9C" w:rsidP="00081D9C">
      <w:pPr>
        <w:rPr>
          <w:rFonts w:cs="Times New Roman"/>
          <w:szCs w:val="26"/>
        </w:rPr>
      </w:pPr>
      <w:r w:rsidRPr="000E38D8">
        <w:rPr>
          <w:rFonts w:cs="Times New Roman"/>
          <w:szCs w:val="26"/>
        </w:rPr>
        <w:t xml:space="preserve">- </w:t>
      </w:r>
      <w:proofErr w:type="spellStart"/>
      <w:r w:rsidRPr="000E38D8">
        <w:rPr>
          <w:rFonts w:cs="Times New Roman"/>
          <w:szCs w:val="26"/>
        </w:rPr>
        <w:t>Hồ</w:t>
      </w:r>
      <w:proofErr w:type="spellEnd"/>
      <w:r w:rsidRPr="000E38D8">
        <w:rPr>
          <w:rFonts w:cs="Times New Roman"/>
          <w:szCs w:val="26"/>
        </w:rPr>
        <w:t xml:space="preserve"> </w:t>
      </w:r>
      <w:proofErr w:type="spellStart"/>
      <w:r w:rsidRPr="000E38D8">
        <w:rPr>
          <w:rFonts w:cs="Times New Roman"/>
          <w:szCs w:val="26"/>
        </w:rPr>
        <w:t>sơ</w:t>
      </w:r>
      <w:proofErr w:type="spellEnd"/>
      <w:r w:rsidRPr="000E38D8">
        <w:rPr>
          <w:rFonts w:cs="Times New Roman"/>
          <w:szCs w:val="26"/>
        </w:rPr>
        <w:t xml:space="preserve"> </w:t>
      </w:r>
      <w:proofErr w:type="spellStart"/>
      <w:r w:rsidRPr="000E38D8">
        <w:rPr>
          <w:rFonts w:cs="Times New Roman"/>
          <w:szCs w:val="26"/>
        </w:rPr>
        <w:t>Bộ</w:t>
      </w:r>
      <w:proofErr w:type="spellEnd"/>
      <w:r w:rsidRPr="000E38D8">
        <w:rPr>
          <w:rFonts w:cs="Times New Roman"/>
          <w:szCs w:val="26"/>
        </w:rPr>
        <w:t xml:space="preserve"> </w:t>
      </w:r>
      <w:proofErr w:type="spellStart"/>
      <w:r w:rsidRPr="000E38D8">
        <w:rPr>
          <w:rFonts w:cs="Times New Roman"/>
          <w:szCs w:val="26"/>
        </w:rPr>
        <w:t>Xây</w:t>
      </w:r>
      <w:proofErr w:type="spellEnd"/>
      <w:r w:rsidRPr="000E38D8">
        <w:rPr>
          <w:rFonts w:cs="Times New Roman"/>
          <w:szCs w:val="26"/>
        </w:rPr>
        <w:t xml:space="preserve"> </w:t>
      </w:r>
      <w:proofErr w:type="spellStart"/>
      <w:r w:rsidRPr="000E38D8">
        <w:rPr>
          <w:rFonts w:cs="Times New Roman"/>
          <w:szCs w:val="26"/>
        </w:rPr>
        <w:t>dựng</w:t>
      </w:r>
      <w:proofErr w:type="spellEnd"/>
      <w:r w:rsidRPr="000E38D8">
        <w:rPr>
          <w:rFonts w:cs="Times New Roman"/>
          <w:szCs w:val="26"/>
        </w:rPr>
        <w:t xml:space="preserve"> </w:t>
      </w:r>
      <w:proofErr w:type="spellStart"/>
      <w:r w:rsidRPr="000E38D8">
        <w:rPr>
          <w:rFonts w:cs="Times New Roman"/>
          <w:szCs w:val="26"/>
        </w:rPr>
        <w:t>trình</w:t>
      </w:r>
      <w:proofErr w:type="spellEnd"/>
      <w:r w:rsidRPr="000E38D8">
        <w:rPr>
          <w:rFonts w:cs="Times New Roman"/>
          <w:szCs w:val="26"/>
        </w:rPr>
        <w:t xml:space="preserve"> </w:t>
      </w:r>
      <w:proofErr w:type="spellStart"/>
      <w:r w:rsidRPr="000E38D8">
        <w:rPr>
          <w:rFonts w:cs="Times New Roman"/>
          <w:szCs w:val="26"/>
        </w:rPr>
        <w:t>Thủ</w:t>
      </w:r>
      <w:proofErr w:type="spellEnd"/>
      <w:r w:rsidRPr="000E38D8">
        <w:rPr>
          <w:rFonts w:cs="Times New Roman"/>
          <w:szCs w:val="26"/>
        </w:rPr>
        <w:t xml:space="preserve"> </w:t>
      </w:r>
      <w:proofErr w:type="spellStart"/>
      <w:r w:rsidRPr="000E38D8">
        <w:rPr>
          <w:rFonts w:cs="Times New Roman"/>
          <w:szCs w:val="26"/>
        </w:rPr>
        <w:t>tướng</w:t>
      </w:r>
      <w:proofErr w:type="spellEnd"/>
      <w:r w:rsidRPr="000E38D8">
        <w:rPr>
          <w:rFonts w:cs="Times New Roman"/>
          <w:szCs w:val="26"/>
        </w:rPr>
        <w:t xml:space="preserve"> </w:t>
      </w:r>
      <w:proofErr w:type="spellStart"/>
      <w:r w:rsidRPr="000E38D8">
        <w:rPr>
          <w:rFonts w:cs="Times New Roman"/>
          <w:szCs w:val="26"/>
        </w:rPr>
        <w:t>Chính</w:t>
      </w:r>
      <w:proofErr w:type="spellEnd"/>
      <w:r w:rsidRPr="000E38D8">
        <w:rPr>
          <w:rFonts w:cs="Times New Roman"/>
          <w:szCs w:val="26"/>
        </w:rPr>
        <w:t xml:space="preserve"> </w:t>
      </w:r>
      <w:proofErr w:type="spellStart"/>
      <w:r w:rsidRPr="000E38D8">
        <w:rPr>
          <w:rFonts w:cs="Times New Roman"/>
          <w:szCs w:val="26"/>
        </w:rPr>
        <w:t>phủ</w:t>
      </w:r>
      <w:proofErr w:type="spellEnd"/>
      <w:r w:rsidRPr="000E38D8">
        <w:rPr>
          <w:rFonts w:cs="Times New Roman"/>
          <w:szCs w:val="26"/>
        </w:rPr>
        <w:t xml:space="preserve"> </w:t>
      </w:r>
      <w:proofErr w:type="spellStart"/>
      <w:r w:rsidRPr="000E38D8">
        <w:rPr>
          <w:rFonts w:cs="Times New Roman"/>
          <w:szCs w:val="26"/>
        </w:rPr>
        <w:t>gồm</w:t>
      </w:r>
      <w:proofErr w:type="spellEnd"/>
      <w:r w:rsidRPr="000E38D8">
        <w:rPr>
          <w:rFonts w:cs="Times New Roman"/>
          <w:szCs w:val="26"/>
        </w:rPr>
        <w:t>:</w:t>
      </w:r>
    </w:p>
    <w:p w14:paraId="403AFA01" w14:textId="77777777" w:rsidR="00081D9C" w:rsidRPr="000E38D8" w:rsidRDefault="00081D9C" w:rsidP="00081D9C">
      <w:pPr>
        <w:widowControl w:val="0"/>
        <w:shd w:val="clear" w:color="auto" w:fill="FFFFFF"/>
        <w:spacing w:before="240"/>
        <w:rPr>
          <w:rFonts w:eastAsia="Times New Roman" w:cs="Times New Roman"/>
          <w:szCs w:val="26"/>
        </w:rPr>
      </w:pPr>
      <w:r w:rsidRPr="000E38D8">
        <w:rPr>
          <w:rFonts w:cs="Times New Roman"/>
          <w:szCs w:val="26"/>
        </w:rPr>
        <w:t xml:space="preserve">+ </w:t>
      </w:r>
      <w:proofErr w:type="spellStart"/>
      <w:r w:rsidRPr="000E38D8">
        <w:rPr>
          <w:rFonts w:eastAsia="Times New Roman" w:cs="Times New Roman"/>
          <w:szCs w:val="26"/>
        </w:rPr>
        <w:t>Tờ</w:t>
      </w:r>
      <w:proofErr w:type="spellEnd"/>
      <w:r w:rsidRPr="000E38D8">
        <w:rPr>
          <w:rFonts w:eastAsia="Times New Roman" w:cs="Times New Roman"/>
          <w:szCs w:val="26"/>
        </w:rPr>
        <w:t xml:space="preserve"> </w:t>
      </w:r>
      <w:proofErr w:type="spellStart"/>
      <w:r w:rsidRPr="000E38D8">
        <w:rPr>
          <w:rFonts w:eastAsia="Times New Roman" w:cs="Times New Roman"/>
          <w:szCs w:val="26"/>
        </w:rPr>
        <w:t>trình</w:t>
      </w:r>
      <w:proofErr w:type="spellEnd"/>
      <w:r w:rsidRPr="000E38D8">
        <w:rPr>
          <w:rFonts w:eastAsia="Times New Roman" w:cs="Times New Roman"/>
          <w:szCs w:val="26"/>
        </w:rPr>
        <w:t xml:space="preserve"> </w:t>
      </w:r>
      <w:proofErr w:type="spellStart"/>
      <w:r w:rsidRPr="000E38D8">
        <w:rPr>
          <w:rFonts w:eastAsia="Times New Roman" w:cs="Times New Roman"/>
          <w:szCs w:val="26"/>
        </w:rPr>
        <w:t>Thủ</w:t>
      </w:r>
      <w:proofErr w:type="spellEnd"/>
      <w:r w:rsidRPr="000E38D8">
        <w:rPr>
          <w:rFonts w:eastAsia="Times New Roman" w:cs="Times New Roman"/>
          <w:szCs w:val="26"/>
        </w:rPr>
        <w:t xml:space="preserve"> </w:t>
      </w:r>
      <w:proofErr w:type="spellStart"/>
      <w:r w:rsidRPr="000E38D8">
        <w:rPr>
          <w:rFonts w:eastAsia="Times New Roman" w:cs="Times New Roman"/>
          <w:szCs w:val="26"/>
        </w:rPr>
        <w:t>tướng</w:t>
      </w:r>
      <w:proofErr w:type="spellEnd"/>
      <w:r w:rsidRPr="000E38D8">
        <w:rPr>
          <w:rFonts w:eastAsia="Times New Roman" w:cs="Times New Roman"/>
          <w:szCs w:val="26"/>
        </w:rPr>
        <w:t xml:space="preserve"> </w:t>
      </w:r>
      <w:proofErr w:type="spellStart"/>
      <w:r w:rsidRPr="000E38D8">
        <w:rPr>
          <w:rFonts w:eastAsia="Times New Roman" w:cs="Times New Roman"/>
          <w:szCs w:val="26"/>
        </w:rPr>
        <w:t>Chính</w:t>
      </w:r>
      <w:proofErr w:type="spellEnd"/>
      <w:r w:rsidRPr="000E38D8">
        <w:rPr>
          <w:rFonts w:eastAsia="Times New Roman" w:cs="Times New Roman"/>
          <w:szCs w:val="26"/>
        </w:rPr>
        <w:t xml:space="preserve"> </w:t>
      </w:r>
      <w:proofErr w:type="spellStart"/>
      <w:r w:rsidRPr="000E38D8">
        <w:rPr>
          <w:rFonts w:eastAsia="Times New Roman" w:cs="Times New Roman"/>
          <w:szCs w:val="26"/>
        </w:rPr>
        <w:t>phủ</w:t>
      </w:r>
      <w:proofErr w:type="spellEnd"/>
      <w:r w:rsidRPr="000E38D8">
        <w:rPr>
          <w:rFonts w:eastAsia="Times New Roman" w:cs="Times New Roman"/>
          <w:szCs w:val="26"/>
        </w:rPr>
        <w:t xml:space="preserve"> </w:t>
      </w:r>
      <w:proofErr w:type="spellStart"/>
      <w:r w:rsidRPr="000E38D8">
        <w:rPr>
          <w:rFonts w:eastAsia="Times New Roman" w:cs="Times New Roman"/>
          <w:szCs w:val="26"/>
        </w:rPr>
        <w:t>xếp</w:t>
      </w:r>
      <w:proofErr w:type="spellEnd"/>
      <w:r w:rsidRPr="000E38D8">
        <w:rPr>
          <w:rFonts w:eastAsia="Times New Roman" w:cs="Times New Roman"/>
          <w:szCs w:val="26"/>
        </w:rPr>
        <w:t xml:space="preserve"> </w:t>
      </w:r>
      <w:proofErr w:type="spellStart"/>
      <w:r w:rsidRPr="000E38D8">
        <w:rPr>
          <w:rFonts w:eastAsia="Times New Roman" w:cs="Times New Roman"/>
          <w:szCs w:val="26"/>
        </w:rPr>
        <w:t>loại</w:t>
      </w:r>
      <w:proofErr w:type="spellEnd"/>
      <w:r w:rsidRPr="000E38D8">
        <w:rPr>
          <w:rFonts w:eastAsia="Times New Roman" w:cs="Times New Roman"/>
          <w:szCs w:val="26"/>
        </w:rPr>
        <w:t xml:space="preserve"> </w:t>
      </w:r>
      <w:proofErr w:type="spellStart"/>
      <w:r w:rsidRPr="000E38D8">
        <w:rPr>
          <w:rFonts w:eastAsia="Times New Roman" w:cs="Times New Roman"/>
          <w:szCs w:val="26"/>
        </w:rPr>
        <w:t>cảng</w:t>
      </w:r>
      <w:proofErr w:type="spellEnd"/>
      <w:r w:rsidRPr="000E38D8">
        <w:rPr>
          <w:rFonts w:eastAsia="Times New Roman" w:cs="Times New Roman"/>
          <w:szCs w:val="26"/>
        </w:rPr>
        <w:t xml:space="preserve"> </w:t>
      </w:r>
      <w:proofErr w:type="spellStart"/>
      <w:r w:rsidRPr="000E38D8">
        <w:rPr>
          <w:rFonts w:eastAsia="Times New Roman" w:cs="Times New Roman"/>
          <w:szCs w:val="26"/>
        </w:rPr>
        <w:t>biển</w:t>
      </w:r>
      <w:proofErr w:type="spellEnd"/>
      <w:r w:rsidRPr="000E38D8">
        <w:rPr>
          <w:rFonts w:eastAsia="Times New Roman" w:cs="Times New Roman"/>
          <w:szCs w:val="26"/>
        </w:rPr>
        <w:t xml:space="preserve"> </w:t>
      </w:r>
      <w:proofErr w:type="spellStart"/>
      <w:r w:rsidRPr="000E38D8">
        <w:rPr>
          <w:rFonts w:eastAsia="Times New Roman" w:cs="Times New Roman"/>
          <w:szCs w:val="26"/>
        </w:rPr>
        <w:t>và</w:t>
      </w:r>
      <w:proofErr w:type="spellEnd"/>
      <w:r w:rsidRPr="000E38D8">
        <w:rPr>
          <w:rFonts w:eastAsia="Times New Roman" w:cs="Times New Roman"/>
          <w:szCs w:val="26"/>
        </w:rPr>
        <w:t xml:space="preserve"> </w:t>
      </w:r>
      <w:proofErr w:type="spellStart"/>
      <w:r w:rsidRPr="000E38D8">
        <w:rPr>
          <w:rFonts w:eastAsia="Times New Roman" w:cs="Times New Roman"/>
          <w:szCs w:val="26"/>
        </w:rPr>
        <w:t>công</w:t>
      </w:r>
      <w:proofErr w:type="spellEnd"/>
      <w:r w:rsidRPr="000E38D8">
        <w:rPr>
          <w:rFonts w:eastAsia="Times New Roman" w:cs="Times New Roman"/>
          <w:szCs w:val="26"/>
        </w:rPr>
        <w:t xml:space="preserve"> </w:t>
      </w:r>
      <w:proofErr w:type="spellStart"/>
      <w:r w:rsidRPr="000E38D8">
        <w:rPr>
          <w:rFonts w:eastAsia="Times New Roman" w:cs="Times New Roman"/>
          <w:szCs w:val="26"/>
        </w:rPr>
        <w:t>bố</w:t>
      </w:r>
      <w:proofErr w:type="spellEnd"/>
      <w:r w:rsidRPr="000E38D8">
        <w:rPr>
          <w:rFonts w:eastAsia="Times New Roman" w:cs="Times New Roman"/>
          <w:szCs w:val="26"/>
        </w:rPr>
        <w:t xml:space="preserve"> </w:t>
      </w:r>
      <w:proofErr w:type="spellStart"/>
      <w:r w:rsidRPr="000E38D8">
        <w:rPr>
          <w:rFonts w:eastAsia="Times New Roman" w:cs="Times New Roman"/>
          <w:szCs w:val="26"/>
        </w:rPr>
        <w:t>danh</w:t>
      </w:r>
      <w:proofErr w:type="spellEnd"/>
      <w:r w:rsidRPr="000E38D8">
        <w:rPr>
          <w:rFonts w:eastAsia="Times New Roman" w:cs="Times New Roman"/>
          <w:szCs w:val="26"/>
        </w:rPr>
        <w:t xml:space="preserve"> </w:t>
      </w:r>
      <w:proofErr w:type="spellStart"/>
      <w:r w:rsidRPr="000E38D8">
        <w:rPr>
          <w:rFonts w:eastAsia="Times New Roman" w:cs="Times New Roman"/>
          <w:szCs w:val="26"/>
        </w:rPr>
        <w:t>mục</w:t>
      </w:r>
      <w:proofErr w:type="spellEnd"/>
      <w:r w:rsidRPr="000E38D8">
        <w:rPr>
          <w:rFonts w:eastAsia="Times New Roman" w:cs="Times New Roman"/>
          <w:szCs w:val="26"/>
        </w:rPr>
        <w:t xml:space="preserve"> </w:t>
      </w:r>
      <w:proofErr w:type="spellStart"/>
      <w:r w:rsidRPr="000E38D8">
        <w:rPr>
          <w:rFonts w:eastAsia="Times New Roman" w:cs="Times New Roman"/>
          <w:szCs w:val="26"/>
        </w:rPr>
        <w:t>cảng</w:t>
      </w:r>
      <w:proofErr w:type="spellEnd"/>
      <w:r w:rsidRPr="000E38D8">
        <w:rPr>
          <w:rFonts w:eastAsia="Times New Roman" w:cs="Times New Roman"/>
          <w:szCs w:val="26"/>
        </w:rPr>
        <w:t xml:space="preserve"> </w:t>
      </w:r>
      <w:proofErr w:type="spellStart"/>
      <w:r w:rsidRPr="000E38D8">
        <w:rPr>
          <w:rFonts w:eastAsia="Times New Roman" w:cs="Times New Roman"/>
          <w:szCs w:val="26"/>
        </w:rPr>
        <w:t>biển</w:t>
      </w:r>
      <w:proofErr w:type="spellEnd"/>
      <w:r w:rsidRPr="000E38D8">
        <w:rPr>
          <w:rFonts w:eastAsia="Times New Roman" w:cs="Times New Roman"/>
          <w:szCs w:val="26"/>
        </w:rPr>
        <w:t>;</w:t>
      </w:r>
    </w:p>
    <w:p w14:paraId="3195E0AA" w14:textId="77777777" w:rsidR="00081D9C" w:rsidRPr="000E38D8" w:rsidRDefault="00081D9C" w:rsidP="00081D9C">
      <w:pPr>
        <w:widowControl w:val="0"/>
        <w:shd w:val="clear" w:color="auto" w:fill="FFFFFF"/>
        <w:spacing w:before="240"/>
        <w:rPr>
          <w:rFonts w:cs="Times New Roman"/>
          <w:szCs w:val="26"/>
        </w:rPr>
      </w:pPr>
      <w:r w:rsidRPr="000E38D8">
        <w:rPr>
          <w:rFonts w:cs="Times New Roman"/>
          <w:szCs w:val="26"/>
        </w:rPr>
        <w:t xml:space="preserve">+ </w:t>
      </w:r>
      <w:r w:rsidRPr="000E38D8">
        <w:rPr>
          <w:rFonts w:eastAsia="Times New Roman" w:cs="Times New Roman"/>
          <w:szCs w:val="26"/>
        </w:rPr>
        <w:t xml:space="preserve">Báo </w:t>
      </w:r>
      <w:proofErr w:type="spellStart"/>
      <w:r w:rsidRPr="000E38D8">
        <w:rPr>
          <w:rFonts w:eastAsia="Times New Roman" w:cs="Times New Roman"/>
          <w:szCs w:val="26"/>
        </w:rPr>
        <w:t>cáo</w:t>
      </w:r>
      <w:proofErr w:type="spellEnd"/>
      <w:r w:rsidRPr="000E38D8">
        <w:rPr>
          <w:rFonts w:eastAsia="Times New Roman" w:cs="Times New Roman"/>
          <w:szCs w:val="26"/>
        </w:rPr>
        <w:t xml:space="preserve"> </w:t>
      </w:r>
      <w:proofErr w:type="spellStart"/>
      <w:r w:rsidRPr="000E38D8">
        <w:rPr>
          <w:rFonts w:eastAsia="Times New Roman" w:cs="Times New Roman"/>
          <w:szCs w:val="26"/>
        </w:rPr>
        <w:t>thẩm</w:t>
      </w:r>
      <w:proofErr w:type="spellEnd"/>
      <w:r w:rsidRPr="000E38D8">
        <w:rPr>
          <w:rFonts w:eastAsia="Times New Roman" w:cs="Times New Roman"/>
          <w:szCs w:val="26"/>
        </w:rPr>
        <w:t xml:space="preserve"> </w:t>
      </w:r>
      <w:proofErr w:type="spellStart"/>
      <w:r w:rsidRPr="000E38D8">
        <w:rPr>
          <w:rFonts w:eastAsia="Times New Roman" w:cs="Times New Roman"/>
          <w:szCs w:val="26"/>
        </w:rPr>
        <w:t>định</w:t>
      </w:r>
      <w:proofErr w:type="spellEnd"/>
      <w:r w:rsidRPr="000E38D8">
        <w:rPr>
          <w:rFonts w:eastAsia="Times New Roman" w:cs="Times New Roman"/>
          <w:szCs w:val="26"/>
        </w:rPr>
        <w:t xml:space="preserve"> </w:t>
      </w:r>
      <w:proofErr w:type="spellStart"/>
      <w:r w:rsidRPr="000E38D8">
        <w:rPr>
          <w:rFonts w:eastAsia="Times New Roman" w:cs="Times New Roman"/>
          <w:szCs w:val="26"/>
        </w:rPr>
        <w:t>của</w:t>
      </w:r>
      <w:proofErr w:type="spellEnd"/>
      <w:r w:rsidRPr="000E38D8">
        <w:rPr>
          <w:rFonts w:eastAsia="Times New Roman" w:cs="Times New Roman"/>
          <w:szCs w:val="26"/>
        </w:rPr>
        <w:t xml:space="preserve"> </w:t>
      </w:r>
      <w:proofErr w:type="spellStart"/>
      <w:r w:rsidRPr="000E38D8">
        <w:rPr>
          <w:rFonts w:eastAsia="Times New Roman" w:cs="Times New Roman"/>
          <w:szCs w:val="26"/>
        </w:rPr>
        <w:t>Bộ</w:t>
      </w:r>
      <w:proofErr w:type="spellEnd"/>
      <w:r w:rsidRPr="000E38D8">
        <w:rPr>
          <w:rFonts w:eastAsia="Times New Roman" w:cs="Times New Roman"/>
          <w:szCs w:val="26"/>
        </w:rPr>
        <w:t xml:space="preserve"> </w:t>
      </w:r>
      <w:proofErr w:type="spellStart"/>
      <w:r w:rsidRPr="000E38D8">
        <w:rPr>
          <w:rFonts w:eastAsia="Times New Roman" w:cs="Times New Roman"/>
          <w:szCs w:val="26"/>
        </w:rPr>
        <w:t>Xây</w:t>
      </w:r>
      <w:proofErr w:type="spellEnd"/>
      <w:r w:rsidRPr="000E38D8">
        <w:rPr>
          <w:rFonts w:eastAsia="Times New Roman" w:cs="Times New Roman"/>
          <w:szCs w:val="26"/>
        </w:rPr>
        <w:t xml:space="preserve"> </w:t>
      </w:r>
      <w:proofErr w:type="spellStart"/>
      <w:r w:rsidRPr="000E38D8">
        <w:rPr>
          <w:rFonts w:eastAsia="Times New Roman" w:cs="Times New Roman"/>
          <w:szCs w:val="26"/>
        </w:rPr>
        <w:t>dựng</w:t>
      </w:r>
      <w:proofErr w:type="spellEnd"/>
      <w:r w:rsidRPr="000E38D8">
        <w:rPr>
          <w:rFonts w:eastAsia="Times New Roman" w:cs="Times New Roman"/>
          <w:szCs w:val="26"/>
        </w:rPr>
        <w:t>;</w:t>
      </w:r>
    </w:p>
    <w:p w14:paraId="5DD8AD9A" w14:textId="77777777" w:rsidR="00081D9C" w:rsidRPr="000E38D8" w:rsidRDefault="00081D9C" w:rsidP="00081D9C">
      <w:pPr>
        <w:widowControl w:val="0"/>
        <w:shd w:val="clear" w:color="auto" w:fill="FFFFFF"/>
        <w:spacing w:before="240"/>
        <w:rPr>
          <w:rFonts w:eastAsia="Times New Roman" w:cs="Times New Roman"/>
          <w:szCs w:val="26"/>
        </w:rPr>
      </w:pPr>
      <w:r w:rsidRPr="000E38D8">
        <w:rPr>
          <w:rFonts w:cs="Times New Roman"/>
          <w:szCs w:val="26"/>
        </w:rPr>
        <w:t xml:space="preserve">+ </w:t>
      </w:r>
      <w:proofErr w:type="spellStart"/>
      <w:r w:rsidRPr="000E38D8">
        <w:rPr>
          <w:rFonts w:eastAsia="Times New Roman" w:cs="Times New Roman"/>
          <w:spacing w:val="-12"/>
          <w:szCs w:val="26"/>
        </w:rPr>
        <w:t>Dự</w:t>
      </w:r>
      <w:proofErr w:type="spellEnd"/>
      <w:r w:rsidRPr="000E38D8">
        <w:rPr>
          <w:rFonts w:eastAsia="Times New Roman" w:cs="Times New Roman"/>
          <w:spacing w:val="-12"/>
          <w:szCs w:val="26"/>
        </w:rPr>
        <w:t xml:space="preserve"> </w:t>
      </w:r>
      <w:proofErr w:type="spellStart"/>
      <w:r w:rsidRPr="000E38D8">
        <w:rPr>
          <w:rFonts w:eastAsia="Times New Roman" w:cs="Times New Roman"/>
          <w:spacing w:val="-12"/>
          <w:szCs w:val="26"/>
        </w:rPr>
        <w:t>thảo</w:t>
      </w:r>
      <w:proofErr w:type="spellEnd"/>
      <w:r w:rsidRPr="000E38D8">
        <w:rPr>
          <w:rFonts w:eastAsia="Times New Roman" w:cs="Times New Roman"/>
          <w:spacing w:val="-12"/>
          <w:szCs w:val="26"/>
        </w:rPr>
        <w:t xml:space="preserve"> </w:t>
      </w:r>
      <w:proofErr w:type="spellStart"/>
      <w:r w:rsidRPr="000E38D8">
        <w:rPr>
          <w:rFonts w:eastAsia="Times New Roman" w:cs="Times New Roman"/>
          <w:spacing w:val="-12"/>
          <w:szCs w:val="26"/>
        </w:rPr>
        <w:t>Quyết</w:t>
      </w:r>
      <w:proofErr w:type="spellEnd"/>
      <w:r w:rsidRPr="000E38D8">
        <w:rPr>
          <w:rFonts w:eastAsia="Times New Roman" w:cs="Times New Roman"/>
          <w:spacing w:val="-12"/>
          <w:szCs w:val="26"/>
        </w:rPr>
        <w:t xml:space="preserve"> </w:t>
      </w:r>
      <w:proofErr w:type="spellStart"/>
      <w:r w:rsidRPr="000E38D8">
        <w:rPr>
          <w:rFonts w:eastAsia="Times New Roman" w:cs="Times New Roman"/>
          <w:spacing w:val="-12"/>
          <w:szCs w:val="26"/>
        </w:rPr>
        <w:t>định</w:t>
      </w:r>
      <w:proofErr w:type="spellEnd"/>
      <w:r w:rsidRPr="000E38D8">
        <w:rPr>
          <w:rFonts w:eastAsia="Times New Roman" w:cs="Times New Roman"/>
          <w:spacing w:val="-12"/>
          <w:szCs w:val="26"/>
        </w:rPr>
        <w:t xml:space="preserve"> </w:t>
      </w:r>
      <w:proofErr w:type="spellStart"/>
      <w:r w:rsidRPr="000E38D8">
        <w:rPr>
          <w:rFonts w:eastAsia="Times New Roman" w:cs="Times New Roman"/>
          <w:spacing w:val="-12"/>
          <w:szCs w:val="26"/>
        </w:rPr>
        <w:t>của</w:t>
      </w:r>
      <w:proofErr w:type="spellEnd"/>
      <w:r w:rsidRPr="000E38D8">
        <w:rPr>
          <w:rFonts w:eastAsia="Times New Roman" w:cs="Times New Roman"/>
          <w:spacing w:val="-12"/>
          <w:szCs w:val="26"/>
        </w:rPr>
        <w:t xml:space="preserve"> </w:t>
      </w:r>
      <w:proofErr w:type="spellStart"/>
      <w:r w:rsidRPr="000E38D8">
        <w:rPr>
          <w:rFonts w:eastAsia="Times New Roman" w:cs="Times New Roman"/>
          <w:spacing w:val="-12"/>
          <w:szCs w:val="26"/>
        </w:rPr>
        <w:t>Thủ</w:t>
      </w:r>
      <w:proofErr w:type="spellEnd"/>
      <w:r w:rsidRPr="000E38D8">
        <w:rPr>
          <w:rFonts w:eastAsia="Times New Roman" w:cs="Times New Roman"/>
          <w:spacing w:val="-12"/>
          <w:szCs w:val="26"/>
        </w:rPr>
        <w:t xml:space="preserve"> </w:t>
      </w:r>
      <w:proofErr w:type="spellStart"/>
      <w:r w:rsidRPr="000E38D8">
        <w:rPr>
          <w:rFonts w:eastAsia="Times New Roman" w:cs="Times New Roman"/>
          <w:spacing w:val="-12"/>
          <w:szCs w:val="26"/>
        </w:rPr>
        <w:t>tướng</w:t>
      </w:r>
      <w:proofErr w:type="spellEnd"/>
      <w:r w:rsidRPr="000E38D8">
        <w:rPr>
          <w:rFonts w:eastAsia="Times New Roman" w:cs="Times New Roman"/>
          <w:spacing w:val="-12"/>
          <w:szCs w:val="26"/>
        </w:rPr>
        <w:t xml:space="preserve"> </w:t>
      </w:r>
      <w:proofErr w:type="spellStart"/>
      <w:r w:rsidRPr="000E38D8">
        <w:rPr>
          <w:rFonts w:eastAsia="Times New Roman" w:cs="Times New Roman"/>
          <w:spacing w:val="-12"/>
          <w:szCs w:val="26"/>
        </w:rPr>
        <w:t>Chính</w:t>
      </w:r>
      <w:proofErr w:type="spellEnd"/>
      <w:r w:rsidRPr="000E38D8">
        <w:rPr>
          <w:rFonts w:eastAsia="Times New Roman" w:cs="Times New Roman"/>
          <w:spacing w:val="-12"/>
          <w:szCs w:val="26"/>
        </w:rPr>
        <w:t xml:space="preserve"> </w:t>
      </w:r>
      <w:proofErr w:type="spellStart"/>
      <w:r w:rsidRPr="000E38D8">
        <w:rPr>
          <w:rFonts w:eastAsia="Times New Roman" w:cs="Times New Roman"/>
          <w:spacing w:val="-12"/>
          <w:szCs w:val="26"/>
        </w:rPr>
        <w:t>phủ</w:t>
      </w:r>
      <w:proofErr w:type="spellEnd"/>
      <w:r w:rsidRPr="000E38D8">
        <w:rPr>
          <w:rFonts w:eastAsia="Times New Roman" w:cs="Times New Roman"/>
          <w:spacing w:val="-12"/>
          <w:szCs w:val="26"/>
        </w:rPr>
        <w:t xml:space="preserve"> </w:t>
      </w:r>
      <w:proofErr w:type="spellStart"/>
      <w:r w:rsidRPr="000E38D8">
        <w:rPr>
          <w:rFonts w:eastAsia="Times New Roman" w:cs="Times New Roman"/>
          <w:spacing w:val="-12"/>
          <w:szCs w:val="26"/>
        </w:rPr>
        <w:t>công</w:t>
      </w:r>
      <w:proofErr w:type="spellEnd"/>
      <w:r w:rsidRPr="000E38D8">
        <w:rPr>
          <w:rFonts w:eastAsia="Times New Roman" w:cs="Times New Roman"/>
          <w:spacing w:val="-12"/>
          <w:szCs w:val="26"/>
        </w:rPr>
        <w:t xml:space="preserve"> </w:t>
      </w:r>
      <w:proofErr w:type="spellStart"/>
      <w:r w:rsidRPr="000E38D8">
        <w:rPr>
          <w:rFonts w:eastAsia="Times New Roman" w:cs="Times New Roman"/>
          <w:spacing w:val="-12"/>
          <w:szCs w:val="26"/>
        </w:rPr>
        <w:t>bố</w:t>
      </w:r>
      <w:proofErr w:type="spellEnd"/>
      <w:r w:rsidRPr="000E38D8">
        <w:rPr>
          <w:rFonts w:eastAsia="Times New Roman" w:cs="Times New Roman"/>
          <w:spacing w:val="-12"/>
          <w:szCs w:val="26"/>
        </w:rPr>
        <w:t xml:space="preserve"> </w:t>
      </w:r>
      <w:proofErr w:type="spellStart"/>
      <w:r w:rsidRPr="000E38D8">
        <w:rPr>
          <w:rFonts w:eastAsia="Times New Roman" w:cs="Times New Roman"/>
          <w:spacing w:val="-12"/>
          <w:szCs w:val="26"/>
        </w:rPr>
        <w:t>danh</w:t>
      </w:r>
      <w:proofErr w:type="spellEnd"/>
      <w:r w:rsidRPr="000E38D8">
        <w:rPr>
          <w:rFonts w:eastAsia="Times New Roman" w:cs="Times New Roman"/>
          <w:spacing w:val="-12"/>
          <w:szCs w:val="26"/>
        </w:rPr>
        <w:t xml:space="preserve"> </w:t>
      </w:r>
      <w:proofErr w:type="spellStart"/>
      <w:r w:rsidRPr="000E38D8">
        <w:rPr>
          <w:rFonts w:eastAsia="Times New Roman" w:cs="Times New Roman"/>
          <w:spacing w:val="-12"/>
          <w:szCs w:val="26"/>
        </w:rPr>
        <w:t>mục</w:t>
      </w:r>
      <w:proofErr w:type="spellEnd"/>
      <w:r w:rsidRPr="000E38D8">
        <w:rPr>
          <w:rFonts w:eastAsia="Times New Roman" w:cs="Times New Roman"/>
          <w:spacing w:val="-12"/>
          <w:szCs w:val="26"/>
        </w:rPr>
        <w:t xml:space="preserve"> </w:t>
      </w:r>
      <w:proofErr w:type="spellStart"/>
      <w:r w:rsidRPr="000E38D8">
        <w:rPr>
          <w:rFonts w:eastAsia="Times New Roman" w:cs="Times New Roman"/>
          <w:spacing w:val="-12"/>
          <w:szCs w:val="26"/>
        </w:rPr>
        <w:t>cảng</w:t>
      </w:r>
      <w:proofErr w:type="spellEnd"/>
      <w:r w:rsidRPr="000E38D8">
        <w:rPr>
          <w:rFonts w:eastAsia="Times New Roman" w:cs="Times New Roman"/>
          <w:spacing w:val="-12"/>
          <w:szCs w:val="26"/>
        </w:rPr>
        <w:t xml:space="preserve"> </w:t>
      </w:r>
      <w:proofErr w:type="spellStart"/>
      <w:r w:rsidRPr="000E38D8">
        <w:rPr>
          <w:rFonts w:eastAsia="Times New Roman" w:cs="Times New Roman"/>
          <w:spacing w:val="-12"/>
          <w:szCs w:val="26"/>
        </w:rPr>
        <w:t>biển</w:t>
      </w:r>
      <w:proofErr w:type="spellEnd"/>
      <w:r w:rsidRPr="000E38D8">
        <w:rPr>
          <w:rFonts w:eastAsia="Times New Roman" w:cs="Times New Roman"/>
          <w:spacing w:val="-12"/>
          <w:szCs w:val="26"/>
        </w:rPr>
        <w:t>;</w:t>
      </w:r>
    </w:p>
    <w:p w14:paraId="5C88D099" w14:textId="77777777" w:rsidR="00081D9C" w:rsidRPr="000E38D8" w:rsidRDefault="00081D9C" w:rsidP="00081D9C">
      <w:pPr>
        <w:rPr>
          <w:rFonts w:cs="Times New Roman"/>
          <w:szCs w:val="26"/>
        </w:rPr>
      </w:pPr>
      <w:r w:rsidRPr="000E38D8">
        <w:rPr>
          <w:rFonts w:cs="Times New Roman"/>
          <w:szCs w:val="26"/>
        </w:rPr>
        <w:t xml:space="preserve">- </w:t>
      </w:r>
      <w:proofErr w:type="spellStart"/>
      <w:r w:rsidRPr="000E38D8">
        <w:rPr>
          <w:rFonts w:cs="Times New Roman"/>
          <w:szCs w:val="26"/>
        </w:rPr>
        <w:t>Số</w:t>
      </w:r>
      <w:proofErr w:type="spellEnd"/>
      <w:r w:rsidRPr="000E38D8">
        <w:rPr>
          <w:rFonts w:cs="Times New Roman"/>
          <w:szCs w:val="26"/>
        </w:rPr>
        <w:t xml:space="preserve"> </w:t>
      </w:r>
      <w:proofErr w:type="spellStart"/>
      <w:r w:rsidRPr="000E38D8">
        <w:rPr>
          <w:rFonts w:cs="Times New Roman"/>
          <w:szCs w:val="26"/>
        </w:rPr>
        <w:t>lượng</w:t>
      </w:r>
      <w:proofErr w:type="spellEnd"/>
      <w:r w:rsidRPr="000E38D8">
        <w:rPr>
          <w:rFonts w:cs="Times New Roman"/>
          <w:szCs w:val="26"/>
        </w:rPr>
        <w:t xml:space="preserve"> </w:t>
      </w:r>
      <w:proofErr w:type="spellStart"/>
      <w:r w:rsidRPr="000E38D8">
        <w:rPr>
          <w:rFonts w:cs="Times New Roman"/>
          <w:szCs w:val="26"/>
        </w:rPr>
        <w:t>hồ</w:t>
      </w:r>
      <w:proofErr w:type="spellEnd"/>
      <w:r w:rsidRPr="000E38D8">
        <w:rPr>
          <w:rFonts w:cs="Times New Roman"/>
          <w:szCs w:val="26"/>
        </w:rPr>
        <w:t xml:space="preserve"> </w:t>
      </w:r>
      <w:proofErr w:type="spellStart"/>
      <w:r w:rsidRPr="000E38D8">
        <w:rPr>
          <w:rFonts w:cs="Times New Roman"/>
          <w:szCs w:val="26"/>
        </w:rPr>
        <w:t>sơ</w:t>
      </w:r>
      <w:proofErr w:type="spellEnd"/>
      <w:r w:rsidRPr="000E38D8">
        <w:rPr>
          <w:rFonts w:cs="Times New Roman"/>
          <w:szCs w:val="26"/>
        </w:rPr>
        <w:t xml:space="preserve">: </w:t>
      </w:r>
      <w:proofErr w:type="spellStart"/>
      <w:r w:rsidRPr="000E38D8">
        <w:rPr>
          <w:rFonts w:cs="Times New Roman"/>
          <w:szCs w:val="26"/>
        </w:rPr>
        <w:t>không</w:t>
      </w:r>
      <w:proofErr w:type="spellEnd"/>
      <w:r w:rsidRPr="000E38D8">
        <w:rPr>
          <w:rFonts w:cs="Times New Roman"/>
          <w:szCs w:val="26"/>
        </w:rPr>
        <w:t xml:space="preserve"> </w:t>
      </w:r>
      <w:proofErr w:type="spellStart"/>
      <w:r w:rsidRPr="000E38D8">
        <w:rPr>
          <w:rFonts w:cs="Times New Roman"/>
          <w:szCs w:val="26"/>
        </w:rPr>
        <w:t>quy</w:t>
      </w:r>
      <w:proofErr w:type="spellEnd"/>
      <w:r w:rsidRPr="000E38D8">
        <w:rPr>
          <w:rFonts w:cs="Times New Roman"/>
          <w:szCs w:val="26"/>
        </w:rPr>
        <w:t xml:space="preserve"> </w:t>
      </w:r>
      <w:proofErr w:type="spellStart"/>
      <w:r w:rsidRPr="000E38D8">
        <w:rPr>
          <w:rFonts w:cs="Times New Roman"/>
          <w:szCs w:val="26"/>
        </w:rPr>
        <w:t>định</w:t>
      </w:r>
      <w:proofErr w:type="spellEnd"/>
      <w:r w:rsidRPr="000E38D8">
        <w:rPr>
          <w:rFonts w:cs="Times New Roman"/>
          <w:szCs w:val="26"/>
        </w:rPr>
        <w:t>.</w:t>
      </w:r>
    </w:p>
    <w:p w14:paraId="07B76DC1" w14:textId="77777777" w:rsidR="00081D9C" w:rsidRPr="000E38D8" w:rsidRDefault="00081D9C" w:rsidP="00081D9C">
      <w:pPr>
        <w:rPr>
          <w:rFonts w:cs="Times New Roman"/>
          <w:szCs w:val="26"/>
        </w:rPr>
      </w:pPr>
      <w:r w:rsidRPr="000E38D8">
        <w:rPr>
          <w:rFonts w:cs="Times New Roman"/>
          <w:szCs w:val="26"/>
        </w:rPr>
        <w:t xml:space="preserve">4. </w:t>
      </w:r>
      <w:proofErr w:type="spellStart"/>
      <w:r w:rsidRPr="000E38D8">
        <w:rPr>
          <w:rFonts w:cs="Times New Roman"/>
          <w:szCs w:val="26"/>
        </w:rPr>
        <w:t>Thời</w:t>
      </w:r>
      <w:proofErr w:type="spellEnd"/>
      <w:r w:rsidRPr="000E38D8">
        <w:rPr>
          <w:rFonts w:cs="Times New Roman"/>
          <w:szCs w:val="26"/>
        </w:rPr>
        <w:t xml:space="preserve"> </w:t>
      </w:r>
      <w:proofErr w:type="spellStart"/>
      <w:r w:rsidRPr="000E38D8">
        <w:rPr>
          <w:rFonts w:cs="Times New Roman"/>
          <w:szCs w:val="26"/>
        </w:rPr>
        <w:t>hạn</w:t>
      </w:r>
      <w:proofErr w:type="spellEnd"/>
      <w:r w:rsidRPr="000E38D8">
        <w:rPr>
          <w:rFonts w:cs="Times New Roman"/>
          <w:szCs w:val="26"/>
        </w:rPr>
        <w:t xml:space="preserve"> </w:t>
      </w:r>
      <w:proofErr w:type="spellStart"/>
      <w:r w:rsidRPr="000E38D8">
        <w:rPr>
          <w:rFonts w:cs="Times New Roman"/>
          <w:szCs w:val="26"/>
        </w:rPr>
        <w:t>giải</w:t>
      </w:r>
      <w:proofErr w:type="spellEnd"/>
      <w:r w:rsidRPr="000E38D8">
        <w:rPr>
          <w:rFonts w:cs="Times New Roman"/>
          <w:szCs w:val="26"/>
        </w:rPr>
        <w:t xml:space="preserve"> </w:t>
      </w:r>
      <w:proofErr w:type="spellStart"/>
      <w:r w:rsidRPr="000E38D8">
        <w:rPr>
          <w:rFonts w:cs="Times New Roman"/>
          <w:szCs w:val="26"/>
        </w:rPr>
        <w:t>quyết</w:t>
      </w:r>
      <w:proofErr w:type="spellEnd"/>
      <w:r w:rsidRPr="000E38D8">
        <w:rPr>
          <w:rFonts w:cs="Times New Roman"/>
          <w:szCs w:val="26"/>
        </w:rPr>
        <w:t xml:space="preserve">: </w:t>
      </w:r>
    </w:p>
    <w:p w14:paraId="22FA355F" w14:textId="77777777" w:rsidR="00081D9C" w:rsidRPr="000E38D8" w:rsidRDefault="00081D9C" w:rsidP="00081D9C">
      <w:pPr>
        <w:rPr>
          <w:rFonts w:cs="Times New Roman"/>
          <w:szCs w:val="26"/>
        </w:rPr>
      </w:pPr>
      <w:r w:rsidRPr="000E38D8">
        <w:rPr>
          <w:rFonts w:cs="Times New Roman"/>
          <w:szCs w:val="26"/>
        </w:rPr>
        <w:t xml:space="preserve">- </w:t>
      </w:r>
      <w:r w:rsidRPr="000E38D8">
        <w:rPr>
          <w:rFonts w:eastAsia="Times New Roman" w:cs="Times New Roman"/>
          <w:szCs w:val="26"/>
        </w:rPr>
        <w:t xml:space="preserve">Trong </w:t>
      </w:r>
      <w:proofErr w:type="spellStart"/>
      <w:r w:rsidRPr="000E38D8">
        <w:rPr>
          <w:rFonts w:eastAsia="Times New Roman" w:cs="Times New Roman"/>
          <w:szCs w:val="26"/>
        </w:rPr>
        <w:t>thời</w:t>
      </w:r>
      <w:proofErr w:type="spellEnd"/>
      <w:r w:rsidRPr="000E38D8">
        <w:rPr>
          <w:rFonts w:eastAsia="Times New Roman" w:cs="Times New Roman"/>
          <w:szCs w:val="26"/>
        </w:rPr>
        <w:t xml:space="preserve"> </w:t>
      </w:r>
      <w:proofErr w:type="spellStart"/>
      <w:r w:rsidRPr="000E38D8">
        <w:rPr>
          <w:rFonts w:eastAsia="Times New Roman" w:cs="Times New Roman"/>
          <w:szCs w:val="26"/>
        </w:rPr>
        <w:t>gian</w:t>
      </w:r>
      <w:proofErr w:type="spellEnd"/>
      <w:r w:rsidRPr="000E38D8">
        <w:rPr>
          <w:rFonts w:eastAsia="Times New Roman" w:cs="Times New Roman"/>
          <w:szCs w:val="26"/>
        </w:rPr>
        <w:t xml:space="preserve"> 05 </w:t>
      </w:r>
      <w:proofErr w:type="spellStart"/>
      <w:r w:rsidRPr="000E38D8">
        <w:rPr>
          <w:rFonts w:eastAsia="Times New Roman" w:cs="Times New Roman"/>
          <w:szCs w:val="26"/>
        </w:rPr>
        <w:t>ngày</w:t>
      </w:r>
      <w:proofErr w:type="spellEnd"/>
      <w:r w:rsidRPr="000E38D8">
        <w:rPr>
          <w:rFonts w:eastAsia="Times New Roman" w:cs="Times New Roman"/>
          <w:szCs w:val="26"/>
        </w:rPr>
        <w:t xml:space="preserve"> </w:t>
      </w:r>
      <w:proofErr w:type="spellStart"/>
      <w:r w:rsidRPr="000E38D8">
        <w:rPr>
          <w:rFonts w:eastAsia="Times New Roman" w:cs="Times New Roman"/>
          <w:szCs w:val="26"/>
        </w:rPr>
        <w:t>kể</w:t>
      </w:r>
      <w:proofErr w:type="spellEnd"/>
      <w:r w:rsidRPr="000E38D8">
        <w:rPr>
          <w:rFonts w:eastAsia="Times New Roman" w:cs="Times New Roman"/>
          <w:szCs w:val="26"/>
        </w:rPr>
        <w:t xml:space="preserve"> </w:t>
      </w:r>
      <w:proofErr w:type="spellStart"/>
      <w:r w:rsidRPr="000E38D8">
        <w:rPr>
          <w:rFonts w:eastAsia="Times New Roman" w:cs="Times New Roman"/>
          <w:szCs w:val="26"/>
        </w:rPr>
        <w:t>từ</w:t>
      </w:r>
      <w:proofErr w:type="spellEnd"/>
      <w:r w:rsidRPr="000E38D8">
        <w:rPr>
          <w:rFonts w:eastAsia="Times New Roman" w:cs="Times New Roman"/>
          <w:szCs w:val="26"/>
        </w:rPr>
        <w:t xml:space="preserve"> </w:t>
      </w:r>
      <w:proofErr w:type="spellStart"/>
      <w:r w:rsidRPr="000E38D8">
        <w:rPr>
          <w:rFonts w:eastAsia="Times New Roman" w:cs="Times New Roman"/>
          <w:szCs w:val="26"/>
        </w:rPr>
        <w:t>khi</w:t>
      </w:r>
      <w:proofErr w:type="spellEnd"/>
      <w:r w:rsidRPr="000E38D8">
        <w:rPr>
          <w:rFonts w:eastAsia="Times New Roman" w:cs="Times New Roman"/>
          <w:szCs w:val="26"/>
        </w:rPr>
        <w:t xml:space="preserve"> </w:t>
      </w:r>
      <w:proofErr w:type="spellStart"/>
      <w:r w:rsidRPr="000E38D8">
        <w:rPr>
          <w:rFonts w:eastAsia="Times New Roman" w:cs="Times New Roman"/>
          <w:szCs w:val="26"/>
        </w:rPr>
        <w:t>nhận</w:t>
      </w:r>
      <w:proofErr w:type="spellEnd"/>
      <w:r w:rsidRPr="000E38D8">
        <w:rPr>
          <w:rFonts w:eastAsia="Times New Roman" w:cs="Times New Roman"/>
          <w:szCs w:val="26"/>
        </w:rPr>
        <w:t xml:space="preserve"> </w:t>
      </w:r>
      <w:proofErr w:type="spellStart"/>
      <w:r w:rsidRPr="000E38D8">
        <w:rPr>
          <w:rFonts w:eastAsia="Times New Roman" w:cs="Times New Roman"/>
          <w:szCs w:val="26"/>
        </w:rPr>
        <w:t>được</w:t>
      </w:r>
      <w:proofErr w:type="spellEnd"/>
      <w:r w:rsidRPr="000E38D8">
        <w:rPr>
          <w:rFonts w:eastAsia="Times New Roman" w:cs="Times New Roman"/>
          <w:szCs w:val="26"/>
        </w:rPr>
        <w:t xml:space="preserve"> </w:t>
      </w:r>
      <w:proofErr w:type="spellStart"/>
      <w:r w:rsidRPr="000E38D8">
        <w:rPr>
          <w:rFonts w:eastAsia="Times New Roman" w:cs="Times New Roman"/>
          <w:szCs w:val="26"/>
        </w:rPr>
        <w:t>đầy</w:t>
      </w:r>
      <w:proofErr w:type="spellEnd"/>
      <w:r w:rsidRPr="000E38D8">
        <w:rPr>
          <w:rFonts w:eastAsia="Times New Roman" w:cs="Times New Roman"/>
          <w:szCs w:val="26"/>
        </w:rPr>
        <w:t xml:space="preserve"> </w:t>
      </w:r>
      <w:proofErr w:type="spellStart"/>
      <w:r w:rsidRPr="000E38D8">
        <w:rPr>
          <w:rFonts w:eastAsia="Times New Roman" w:cs="Times New Roman"/>
          <w:szCs w:val="26"/>
        </w:rPr>
        <w:t>đủ</w:t>
      </w:r>
      <w:proofErr w:type="spellEnd"/>
      <w:r w:rsidRPr="000E38D8">
        <w:rPr>
          <w:rFonts w:eastAsia="Times New Roman" w:cs="Times New Roman"/>
          <w:szCs w:val="26"/>
        </w:rPr>
        <w:t xml:space="preserve"> </w:t>
      </w:r>
      <w:proofErr w:type="spellStart"/>
      <w:r w:rsidRPr="000E38D8">
        <w:rPr>
          <w:rFonts w:eastAsia="Times New Roman" w:cs="Times New Roman"/>
          <w:szCs w:val="26"/>
        </w:rPr>
        <w:t>hồ</w:t>
      </w:r>
      <w:proofErr w:type="spellEnd"/>
      <w:r w:rsidRPr="000E38D8">
        <w:rPr>
          <w:rFonts w:eastAsia="Times New Roman" w:cs="Times New Roman"/>
          <w:szCs w:val="26"/>
        </w:rPr>
        <w:t xml:space="preserve"> </w:t>
      </w:r>
      <w:proofErr w:type="spellStart"/>
      <w:r w:rsidRPr="000E38D8">
        <w:rPr>
          <w:rFonts w:eastAsia="Times New Roman" w:cs="Times New Roman"/>
          <w:szCs w:val="26"/>
        </w:rPr>
        <w:t>sơ</w:t>
      </w:r>
      <w:proofErr w:type="spellEnd"/>
      <w:r w:rsidRPr="000E38D8">
        <w:rPr>
          <w:rFonts w:eastAsia="Times New Roman" w:cs="Times New Roman"/>
          <w:szCs w:val="26"/>
        </w:rPr>
        <w:t xml:space="preserve"> </w:t>
      </w:r>
      <w:proofErr w:type="spellStart"/>
      <w:r w:rsidRPr="000E38D8">
        <w:rPr>
          <w:rFonts w:eastAsia="Times New Roman" w:cs="Times New Roman"/>
          <w:szCs w:val="26"/>
        </w:rPr>
        <w:t>hợp</w:t>
      </w:r>
      <w:proofErr w:type="spellEnd"/>
      <w:r w:rsidRPr="000E38D8">
        <w:rPr>
          <w:rFonts w:eastAsia="Times New Roman" w:cs="Times New Roman"/>
          <w:szCs w:val="26"/>
        </w:rPr>
        <w:t xml:space="preserve"> </w:t>
      </w:r>
      <w:proofErr w:type="spellStart"/>
      <w:r w:rsidRPr="000E38D8">
        <w:rPr>
          <w:rFonts w:eastAsia="Times New Roman" w:cs="Times New Roman"/>
          <w:szCs w:val="26"/>
        </w:rPr>
        <w:t>lệ</w:t>
      </w:r>
      <w:proofErr w:type="spellEnd"/>
      <w:r w:rsidRPr="000E38D8">
        <w:rPr>
          <w:rFonts w:eastAsia="Times New Roman" w:cs="Times New Roman"/>
          <w:szCs w:val="26"/>
        </w:rPr>
        <w:t xml:space="preserve">, </w:t>
      </w:r>
      <w:proofErr w:type="spellStart"/>
      <w:r w:rsidRPr="000E38D8">
        <w:rPr>
          <w:rFonts w:eastAsia="Times New Roman" w:cs="Times New Roman"/>
          <w:szCs w:val="26"/>
        </w:rPr>
        <w:t>Bộ</w:t>
      </w:r>
      <w:proofErr w:type="spellEnd"/>
      <w:r w:rsidRPr="000E38D8">
        <w:rPr>
          <w:rFonts w:eastAsia="Times New Roman" w:cs="Times New Roman"/>
          <w:szCs w:val="26"/>
        </w:rPr>
        <w:t xml:space="preserve"> </w:t>
      </w:r>
      <w:proofErr w:type="spellStart"/>
      <w:r w:rsidRPr="000E38D8">
        <w:rPr>
          <w:rFonts w:eastAsia="Times New Roman" w:cs="Times New Roman"/>
          <w:szCs w:val="26"/>
        </w:rPr>
        <w:t>Xây</w:t>
      </w:r>
      <w:proofErr w:type="spellEnd"/>
      <w:r w:rsidRPr="000E38D8">
        <w:rPr>
          <w:rFonts w:eastAsia="Times New Roman" w:cs="Times New Roman"/>
          <w:szCs w:val="26"/>
        </w:rPr>
        <w:t xml:space="preserve"> </w:t>
      </w:r>
      <w:proofErr w:type="spellStart"/>
      <w:r w:rsidRPr="000E38D8">
        <w:rPr>
          <w:rFonts w:eastAsia="Times New Roman" w:cs="Times New Roman"/>
          <w:szCs w:val="26"/>
        </w:rPr>
        <w:t>dựng</w:t>
      </w:r>
      <w:proofErr w:type="spellEnd"/>
      <w:r w:rsidRPr="000E38D8">
        <w:rPr>
          <w:rFonts w:eastAsia="Times New Roman" w:cs="Times New Roman"/>
          <w:szCs w:val="26"/>
        </w:rPr>
        <w:t xml:space="preserve"> </w:t>
      </w:r>
      <w:proofErr w:type="spellStart"/>
      <w:r w:rsidRPr="000E38D8">
        <w:rPr>
          <w:rFonts w:eastAsia="Times New Roman" w:cs="Times New Roman"/>
          <w:szCs w:val="26"/>
        </w:rPr>
        <w:t>lấy</w:t>
      </w:r>
      <w:proofErr w:type="spellEnd"/>
      <w:r w:rsidRPr="000E38D8">
        <w:rPr>
          <w:rFonts w:eastAsia="Times New Roman" w:cs="Times New Roman"/>
          <w:szCs w:val="26"/>
        </w:rPr>
        <w:t xml:space="preserve"> ý </w:t>
      </w:r>
      <w:proofErr w:type="spellStart"/>
      <w:r w:rsidRPr="000E38D8">
        <w:rPr>
          <w:rFonts w:eastAsia="Times New Roman" w:cs="Times New Roman"/>
          <w:szCs w:val="26"/>
        </w:rPr>
        <w:t>kiến</w:t>
      </w:r>
      <w:proofErr w:type="spellEnd"/>
      <w:r w:rsidRPr="000E38D8">
        <w:rPr>
          <w:rFonts w:eastAsia="Times New Roman" w:cs="Times New Roman"/>
          <w:szCs w:val="26"/>
        </w:rPr>
        <w:t xml:space="preserve"> </w:t>
      </w:r>
      <w:proofErr w:type="spellStart"/>
      <w:r w:rsidRPr="000E38D8">
        <w:rPr>
          <w:rFonts w:eastAsia="Times New Roman" w:cs="Times New Roman"/>
          <w:szCs w:val="26"/>
        </w:rPr>
        <w:t>các</w:t>
      </w:r>
      <w:proofErr w:type="spellEnd"/>
      <w:r w:rsidRPr="000E38D8">
        <w:rPr>
          <w:rFonts w:eastAsia="Times New Roman" w:cs="Times New Roman"/>
          <w:szCs w:val="26"/>
        </w:rPr>
        <w:t xml:space="preserve"> </w:t>
      </w:r>
      <w:proofErr w:type="spellStart"/>
      <w:r w:rsidRPr="000E38D8">
        <w:rPr>
          <w:rFonts w:eastAsia="Times New Roman" w:cs="Times New Roman"/>
          <w:szCs w:val="26"/>
        </w:rPr>
        <w:t>bộ</w:t>
      </w:r>
      <w:proofErr w:type="spellEnd"/>
      <w:r w:rsidRPr="000E38D8">
        <w:rPr>
          <w:rFonts w:eastAsia="Times New Roman" w:cs="Times New Roman"/>
          <w:szCs w:val="26"/>
        </w:rPr>
        <w:t xml:space="preserve">, </w:t>
      </w:r>
      <w:proofErr w:type="spellStart"/>
      <w:r w:rsidRPr="000E38D8">
        <w:rPr>
          <w:rFonts w:eastAsia="Times New Roman" w:cs="Times New Roman"/>
          <w:szCs w:val="26"/>
        </w:rPr>
        <w:t>Ủy</w:t>
      </w:r>
      <w:proofErr w:type="spellEnd"/>
      <w:r w:rsidRPr="000E38D8">
        <w:rPr>
          <w:rFonts w:eastAsia="Times New Roman" w:cs="Times New Roman"/>
          <w:szCs w:val="26"/>
        </w:rPr>
        <w:t xml:space="preserve"> ban </w:t>
      </w:r>
      <w:proofErr w:type="spellStart"/>
      <w:r w:rsidRPr="000E38D8">
        <w:rPr>
          <w:rFonts w:eastAsia="Times New Roman" w:cs="Times New Roman"/>
          <w:szCs w:val="26"/>
        </w:rPr>
        <w:t>nhân</w:t>
      </w:r>
      <w:proofErr w:type="spellEnd"/>
      <w:r w:rsidRPr="000E38D8">
        <w:rPr>
          <w:rFonts w:eastAsia="Times New Roman" w:cs="Times New Roman"/>
          <w:szCs w:val="26"/>
        </w:rPr>
        <w:t xml:space="preserve"> </w:t>
      </w:r>
      <w:proofErr w:type="spellStart"/>
      <w:r w:rsidRPr="000E38D8">
        <w:rPr>
          <w:rFonts w:eastAsia="Times New Roman" w:cs="Times New Roman"/>
          <w:szCs w:val="26"/>
        </w:rPr>
        <w:t>dân</w:t>
      </w:r>
      <w:proofErr w:type="spellEnd"/>
      <w:r w:rsidRPr="000E38D8">
        <w:rPr>
          <w:rFonts w:eastAsia="Times New Roman" w:cs="Times New Roman"/>
          <w:szCs w:val="26"/>
        </w:rPr>
        <w:t xml:space="preserve"> </w:t>
      </w:r>
      <w:proofErr w:type="spellStart"/>
      <w:r w:rsidRPr="000E38D8">
        <w:rPr>
          <w:rFonts w:eastAsia="Times New Roman" w:cs="Times New Roman"/>
          <w:szCs w:val="26"/>
        </w:rPr>
        <w:t>các</w:t>
      </w:r>
      <w:proofErr w:type="spellEnd"/>
      <w:r w:rsidRPr="000E38D8">
        <w:rPr>
          <w:rFonts w:eastAsia="Times New Roman" w:cs="Times New Roman"/>
          <w:szCs w:val="26"/>
        </w:rPr>
        <w:t xml:space="preserve"> </w:t>
      </w:r>
      <w:proofErr w:type="spellStart"/>
      <w:r w:rsidRPr="000E38D8">
        <w:rPr>
          <w:rFonts w:eastAsia="Times New Roman" w:cs="Times New Roman"/>
          <w:szCs w:val="26"/>
        </w:rPr>
        <w:t>tỉnh</w:t>
      </w:r>
      <w:proofErr w:type="spellEnd"/>
      <w:r w:rsidRPr="000E38D8">
        <w:rPr>
          <w:rFonts w:eastAsia="Times New Roman" w:cs="Times New Roman"/>
          <w:szCs w:val="26"/>
        </w:rPr>
        <w:t xml:space="preserve">, </w:t>
      </w:r>
      <w:proofErr w:type="spellStart"/>
      <w:r w:rsidRPr="000E38D8">
        <w:rPr>
          <w:rFonts w:eastAsia="Times New Roman" w:cs="Times New Roman"/>
          <w:szCs w:val="26"/>
        </w:rPr>
        <w:t>thành</w:t>
      </w:r>
      <w:proofErr w:type="spellEnd"/>
      <w:r w:rsidRPr="000E38D8">
        <w:rPr>
          <w:rFonts w:eastAsia="Times New Roman" w:cs="Times New Roman"/>
          <w:szCs w:val="26"/>
        </w:rPr>
        <w:t xml:space="preserve"> </w:t>
      </w:r>
      <w:proofErr w:type="spellStart"/>
      <w:r w:rsidRPr="000E38D8">
        <w:rPr>
          <w:rFonts w:eastAsia="Times New Roman" w:cs="Times New Roman"/>
          <w:szCs w:val="26"/>
        </w:rPr>
        <w:t>phố</w:t>
      </w:r>
      <w:proofErr w:type="spellEnd"/>
      <w:r w:rsidRPr="000E38D8">
        <w:rPr>
          <w:rFonts w:eastAsia="Times New Roman" w:cs="Times New Roman"/>
          <w:szCs w:val="26"/>
        </w:rPr>
        <w:t xml:space="preserve"> </w:t>
      </w:r>
      <w:proofErr w:type="spellStart"/>
      <w:r w:rsidRPr="000E38D8">
        <w:rPr>
          <w:rFonts w:eastAsia="Times New Roman" w:cs="Times New Roman"/>
          <w:szCs w:val="26"/>
        </w:rPr>
        <w:t>trực</w:t>
      </w:r>
      <w:proofErr w:type="spellEnd"/>
      <w:r w:rsidRPr="000E38D8">
        <w:rPr>
          <w:rFonts w:eastAsia="Times New Roman" w:cs="Times New Roman"/>
          <w:szCs w:val="26"/>
        </w:rPr>
        <w:t xml:space="preserve"> </w:t>
      </w:r>
      <w:proofErr w:type="spellStart"/>
      <w:r w:rsidRPr="000E38D8">
        <w:rPr>
          <w:rFonts w:eastAsia="Times New Roman" w:cs="Times New Roman"/>
          <w:szCs w:val="26"/>
        </w:rPr>
        <w:t>thuộc</w:t>
      </w:r>
      <w:proofErr w:type="spellEnd"/>
      <w:r w:rsidRPr="000E38D8">
        <w:rPr>
          <w:rFonts w:eastAsia="Times New Roman" w:cs="Times New Roman"/>
          <w:szCs w:val="26"/>
        </w:rPr>
        <w:t xml:space="preserve"> </w:t>
      </w:r>
      <w:proofErr w:type="spellStart"/>
      <w:r w:rsidRPr="000E38D8">
        <w:rPr>
          <w:rFonts w:eastAsia="Times New Roman" w:cs="Times New Roman"/>
          <w:szCs w:val="26"/>
        </w:rPr>
        <w:t>trung</w:t>
      </w:r>
      <w:proofErr w:type="spellEnd"/>
      <w:r w:rsidRPr="000E38D8">
        <w:rPr>
          <w:rFonts w:eastAsia="Times New Roman" w:cs="Times New Roman"/>
          <w:szCs w:val="26"/>
        </w:rPr>
        <w:t xml:space="preserve"> </w:t>
      </w:r>
      <w:proofErr w:type="spellStart"/>
      <w:r w:rsidRPr="000E38D8">
        <w:rPr>
          <w:rFonts w:eastAsia="Times New Roman" w:cs="Times New Roman"/>
          <w:szCs w:val="26"/>
        </w:rPr>
        <w:t>ương</w:t>
      </w:r>
      <w:proofErr w:type="spellEnd"/>
      <w:r w:rsidRPr="000E38D8">
        <w:rPr>
          <w:rFonts w:eastAsia="Times New Roman" w:cs="Times New Roman"/>
          <w:szCs w:val="26"/>
        </w:rPr>
        <w:t xml:space="preserve"> </w:t>
      </w:r>
      <w:proofErr w:type="spellStart"/>
      <w:r w:rsidRPr="000E38D8">
        <w:rPr>
          <w:rFonts w:eastAsia="Times New Roman" w:cs="Times New Roman"/>
          <w:szCs w:val="26"/>
        </w:rPr>
        <w:t>và</w:t>
      </w:r>
      <w:proofErr w:type="spellEnd"/>
      <w:r w:rsidRPr="000E38D8">
        <w:rPr>
          <w:rFonts w:eastAsia="Times New Roman" w:cs="Times New Roman"/>
          <w:szCs w:val="26"/>
        </w:rPr>
        <w:t xml:space="preserve"> </w:t>
      </w:r>
      <w:proofErr w:type="spellStart"/>
      <w:r w:rsidRPr="000E38D8">
        <w:rPr>
          <w:rFonts w:eastAsia="Times New Roman" w:cs="Times New Roman"/>
          <w:szCs w:val="26"/>
        </w:rPr>
        <w:t>cơ</w:t>
      </w:r>
      <w:proofErr w:type="spellEnd"/>
      <w:r w:rsidRPr="000E38D8">
        <w:rPr>
          <w:rFonts w:eastAsia="Times New Roman" w:cs="Times New Roman"/>
          <w:szCs w:val="26"/>
        </w:rPr>
        <w:t xml:space="preserve"> </w:t>
      </w:r>
      <w:proofErr w:type="spellStart"/>
      <w:r w:rsidRPr="000E38D8">
        <w:rPr>
          <w:rFonts w:eastAsia="Times New Roman" w:cs="Times New Roman"/>
          <w:szCs w:val="26"/>
        </w:rPr>
        <w:t>quan</w:t>
      </w:r>
      <w:proofErr w:type="spellEnd"/>
      <w:r w:rsidRPr="000E38D8">
        <w:rPr>
          <w:rFonts w:eastAsia="Times New Roman" w:cs="Times New Roman"/>
          <w:szCs w:val="26"/>
        </w:rPr>
        <w:t xml:space="preserve"> </w:t>
      </w:r>
      <w:proofErr w:type="spellStart"/>
      <w:r w:rsidRPr="000E38D8">
        <w:rPr>
          <w:rFonts w:eastAsia="Times New Roman" w:cs="Times New Roman"/>
          <w:szCs w:val="26"/>
        </w:rPr>
        <w:t>có</w:t>
      </w:r>
      <w:proofErr w:type="spellEnd"/>
      <w:r w:rsidRPr="000E38D8">
        <w:rPr>
          <w:rFonts w:eastAsia="Times New Roman" w:cs="Times New Roman"/>
          <w:szCs w:val="26"/>
        </w:rPr>
        <w:t xml:space="preserve"> </w:t>
      </w:r>
      <w:proofErr w:type="spellStart"/>
      <w:r w:rsidRPr="000E38D8">
        <w:rPr>
          <w:rFonts w:eastAsia="Times New Roman" w:cs="Times New Roman"/>
          <w:szCs w:val="26"/>
        </w:rPr>
        <w:t>liên</w:t>
      </w:r>
      <w:proofErr w:type="spellEnd"/>
      <w:r w:rsidRPr="000E38D8">
        <w:rPr>
          <w:rFonts w:eastAsia="Times New Roman" w:cs="Times New Roman"/>
          <w:szCs w:val="26"/>
        </w:rPr>
        <w:t xml:space="preserve"> </w:t>
      </w:r>
      <w:proofErr w:type="spellStart"/>
      <w:r w:rsidRPr="000E38D8">
        <w:rPr>
          <w:rFonts w:eastAsia="Times New Roman" w:cs="Times New Roman"/>
          <w:szCs w:val="26"/>
        </w:rPr>
        <w:t>quan</w:t>
      </w:r>
      <w:proofErr w:type="spellEnd"/>
      <w:r w:rsidRPr="000E38D8">
        <w:rPr>
          <w:rFonts w:eastAsia="Times New Roman" w:cs="Times New Roman"/>
          <w:szCs w:val="26"/>
        </w:rPr>
        <w:t xml:space="preserve">. </w:t>
      </w:r>
    </w:p>
    <w:p w14:paraId="73DE3016" w14:textId="77777777" w:rsidR="00081D9C" w:rsidRPr="000E38D8" w:rsidRDefault="00081D9C" w:rsidP="00081D9C">
      <w:pPr>
        <w:rPr>
          <w:rFonts w:cs="Times New Roman"/>
          <w:szCs w:val="26"/>
        </w:rPr>
      </w:pPr>
      <w:r w:rsidRPr="000E38D8">
        <w:rPr>
          <w:rFonts w:cs="Times New Roman"/>
          <w:szCs w:val="26"/>
        </w:rPr>
        <w:t xml:space="preserve">- </w:t>
      </w:r>
      <w:proofErr w:type="spellStart"/>
      <w:r w:rsidRPr="000E38D8">
        <w:rPr>
          <w:rFonts w:eastAsia="Times New Roman" w:cs="Times New Roman"/>
          <w:szCs w:val="26"/>
        </w:rPr>
        <w:t>Ủy</w:t>
      </w:r>
      <w:proofErr w:type="spellEnd"/>
      <w:r w:rsidRPr="000E38D8">
        <w:rPr>
          <w:rFonts w:eastAsia="Times New Roman" w:cs="Times New Roman"/>
          <w:szCs w:val="26"/>
        </w:rPr>
        <w:t xml:space="preserve"> ban </w:t>
      </w:r>
      <w:proofErr w:type="spellStart"/>
      <w:r w:rsidRPr="000E38D8">
        <w:rPr>
          <w:rFonts w:eastAsia="Times New Roman" w:cs="Times New Roman"/>
          <w:szCs w:val="26"/>
        </w:rPr>
        <w:t>nhân</w:t>
      </w:r>
      <w:proofErr w:type="spellEnd"/>
      <w:r w:rsidRPr="000E38D8">
        <w:rPr>
          <w:rFonts w:eastAsia="Times New Roman" w:cs="Times New Roman"/>
          <w:szCs w:val="26"/>
        </w:rPr>
        <w:t xml:space="preserve"> </w:t>
      </w:r>
      <w:proofErr w:type="spellStart"/>
      <w:r w:rsidRPr="000E38D8">
        <w:rPr>
          <w:rFonts w:eastAsia="Times New Roman" w:cs="Times New Roman"/>
          <w:szCs w:val="26"/>
        </w:rPr>
        <w:t>dân</w:t>
      </w:r>
      <w:proofErr w:type="spellEnd"/>
      <w:r w:rsidRPr="000E38D8">
        <w:rPr>
          <w:rFonts w:eastAsia="Times New Roman" w:cs="Times New Roman"/>
          <w:szCs w:val="26"/>
        </w:rPr>
        <w:t xml:space="preserve"> </w:t>
      </w:r>
      <w:proofErr w:type="spellStart"/>
      <w:r w:rsidRPr="000E38D8">
        <w:rPr>
          <w:rFonts w:eastAsia="Times New Roman" w:cs="Times New Roman"/>
          <w:szCs w:val="26"/>
        </w:rPr>
        <w:t>các</w:t>
      </w:r>
      <w:proofErr w:type="spellEnd"/>
      <w:r w:rsidRPr="000E38D8">
        <w:rPr>
          <w:rFonts w:eastAsia="Times New Roman" w:cs="Times New Roman"/>
          <w:szCs w:val="26"/>
        </w:rPr>
        <w:t xml:space="preserve"> </w:t>
      </w:r>
      <w:proofErr w:type="spellStart"/>
      <w:r w:rsidRPr="000E38D8">
        <w:rPr>
          <w:rFonts w:eastAsia="Times New Roman" w:cs="Times New Roman"/>
          <w:szCs w:val="26"/>
        </w:rPr>
        <w:t>tỉnh</w:t>
      </w:r>
      <w:proofErr w:type="spellEnd"/>
      <w:r w:rsidRPr="000E38D8">
        <w:rPr>
          <w:rFonts w:eastAsia="Times New Roman" w:cs="Times New Roman"/>
          <w:szCs w:val="26"/>
        </w:rPr>
        <w:t xml:space="preserve">, </w:t>
      </w:r>
      <w:proofErr w:type="spellStart"/>
      <w:r w:rsidRPr="000E38D8">
        <w:rPr>
          <w:rFonts w:eastAsia="Times New Roman" w:cs="Times New Roman"/>
          <w:szCs w:val="26"/>
        </w:rPr>
        <w:t>thành</w:t>
      </w:r>
      <w:proofErr w:type="spellEnd"/>
      <w:r w:rsidRPr="000E38D8">
        <w:rPr>
          <w:rFonts w:eastAsia="Times New Roman" w:cs="Times New Roman"/>
          <w:szCs w:val="26"/>
        </w:rPr>
        <w:t xml:space="preserve"> </w:t>
      </w:r>
      <w:proofErr w:type="spellStart"/>
      <w:r w:rsidRPr="000E38D8">
        <w:rPr>
          <w:rFonts w:eastAsia="Times New Roman" w:cs="Times New Roman"/>
          <w:szCs w:val="26"/>
        </w:rPr>
        <w:t>phố</w:t>
      </w:r>
      <w:proofErr w:type="spellEnd"/>
      <w:r w:rsidRPr="000E38D8">
        <w:rPr>
          <w:rFonts w:eastAsia="Times New Roman" w:cs="Times New Roman"/>
          <w:szCs w:val="26"/>
        </w:rPr>
        <w:t xml:space="preserve"> </w:t>
      </w:r>
      <w:proofErr w:type="spellStart"/>
      <w:r w:rsidRPr="000E38D8">
        <w:rPr>
          <w:rFonts w:eastAsia="Times New Roman" w:cs="Times New Roman"/>
          <w:szCs w:val="26"/>
        </w:rPr>
        <w:t>trực</w:t>
      </w:r>
      <w:proofErr w:type="spellEnd"/>
      <w:r w:rsidRPr="000E38D8">
        <w:rPr>
          <w:rFonts w:eastAsia="Times New Roman" w:cs="Times New Roman"/>
          <w:szCs w:val="26"/>
        </w:rPr>
        <w:t xml:space="preserve"> </w:t>
      </w:r>
      <w:proofErr w:type="spellStart"/>
      <w:r w:rsidRPr="000E38D8">
        <w:rPr>
          <w:rFonts w:eastAsia="Times New Roman" w:cs="Times New Roman"/>
          <w:szCs w:val="26"/>
        </w:rPr>
        <w:t>thuộc</w:t>
      </w:r>
      <w:proofErr w:type="spellEnd"/>
      <w:r w:rsidRPr="000E38D8">
        <w:rPr>
          <w:rFonts w:eastAsia="Times New Roman" w:cs="Times New Roman"/>
          <w:szCs w:val="26"/>
        </w:rPr>
        <w:t xml:space="preserve"> </w:t>
      </w:r>
      <w:proofErr w:type="spellStart"/>
      <w:r w:rsidRPr="000E38D8">
        <w:rPr>
          <w:rFonts w:eastAsia="Times New Roman" w:cs="Times New Roman"/>
          <w:szCs w:val="26"/>
        </w:rPr>
        <w:t>trung</w:t>
      </w:r>
      <w:proofErr w:type="spellEnd"/>
      <w:r w:rsidRPr="000E38D8">
        <w:rPr>
          <w:rFonts w:eastAsia="Times New Roman" w:cs="Times New Roman"/>
          <w:szCs w:val="26"/>
        </w:rPr>
        <w:t xml:space="preserve"> </w:t>
      </w:r>
      <w:proofErr w:type="spellStart"/>
      <w:r w:rsidRPr="000E38D8">
        <w:rPr>
          <w:rFonts w:eastAsia="Times New Roman" w:cs="Times New Roman"/>
          <w:szCs w:val="26"/>
        </w:rPr>
        <w:t>ương</w:t>
      </w:r>
      <w:proofErr w:type="spellEnd"/>
      <w:r w:rsidRPr="000E38D8">
        <w:rPr>
          <w:rFonts w:eastAsia="Times New Roman" w:cs="Times New Roman"/>
          <w:szCs w:val="26"/>
        </w:rPr>
        <w:t xml:space="preserve"> </w:t>
      </w:r>
      <w:proofErr w:type="spellStart"/>
      <w:r w:rsidRPr="000E38D8">
        <w:rPr>
          <w:rFonts w:eastAsia="Times New Roman" w:cs="Times New Roman"/>
          <w:szCs w:val="26"/>
        </w:rPr>
        <w:t>và</w:t>
      </w:r>
      <w:proofErr w:type="spellEnd"/>
      <w:r w:rsidRPr="000E38D8">
        <w:rPr>
          <w:rFonts w:eastAsia="Times New Roman" w:cs="Times New Roman"/>
          <w:szCs w:val="26"/>
        </w:rPr>
        <w:t xml:space="preserve"> </w:t>
      </w:r>
      <w:proofErr w:type="spellStart"/>
      <w:r w:rsidRPr="000E38D8">
        <w:rPr>
          <w:rFonts w:eastAsia="Times New Roman" w:cs="Times New Roman"/>
          <w:szCs w:val="26"/>
        </w:rPr>
        <w:t>các</w:t>
      </w:r>
      <w:proofErr w:type="spellEnd"/>
      <w:r w:rsidRPr="000E38D8">
        <w:rPr>
          <w:rFonts w:eastAsia="Times New Roman" w:cs="Times New Roman"/>
          <w:szCs w:val="26"/>
        </w:rPr>
        <w:t xml:space="preserve"> </w:t>
      </w:r>
      <w:proofErr w:type="spellStart"/>
      <w:r w:rsidRPr="000E38D8">
        <w:rPr>
          <w:rFonts w:eastAsia="Times New Roman" w:cs="Times New Roman"/>
          <w:szCs w:val="26"/>
        </w:rPr>
        <w:t>cơ</w:t>
      </w:r>
      <w:proofErr w:type="spellEnd"/>
      <w:r w:rsidRPr="000E38D8">
        <w:rPr>
          <w:rFonts w:eastAsia="Times New Roman" w:cs="Times New Roman"/>
          <w:szCs w:val="26"/>
        </w:rPr>
        <w:t xml:space="preserve"> </w:t>
      </w:r>
      <w:proofErr w:type="spellStart"/>
      <w:r w:rsidRPr="000E38D8">
        <w:rPr>
          <w:rFonts w:eastAsia="Times New Roman" w:cs="Times New Roman"/>
          <w:szCs w:val="26"/>
        </w:rPr>
        <w:t>quan</w:t>
      </w:r>
      <w:proofErr w:type="spellEnd"/>
      <w:r w:rsidRPr="000E38D8">
        <w:rPr>
          <w:rFonts w:eastAsia="Times New Roman" w:cs="Times New Roman"/>
          <w:szCs w:val="26"/>
        </w:rPr>
        <w:t xml:space="preserve"> </w:t>
      </w:r>
      <w:proofErr w:type="spellStart"/>
      <w:r w:rsidRPr="000E38D8">
        <w:rPr>
          <w:rFonts w:eastAsia="Times New Roman" w:cs="Times New Roman"/>
          <w:szCs w:val="26"/>
        </w:rPr>
        <w:t>có</w:t>
      </w:r>
      <w:proofErr w:type="spellEnd"/>
      <w:r w:rsidRPr="000E38D8">
        <w:rPr>
          <w:rFonts w:eastAsia="Times New Roman" w:cs="Times New Roman"/>
          <w:szCs w:val="26"/>
        </w:rPr>
        <w:t xml:space="preserve"> </w:t>
      </w:r>
      <w:proofErr w:type="spellStart"/>
      <w:r w:rsidRPr="000E38D8">
        <w:rPr>
          <w:rFonts w:eastAsia="Times New Roman" w:cs="Times New Roman"/>
          <w:szCs w:val="26"/>
        </w:rPr>
        <w:t>liên</w:t>
      </w:r>
      <w:proofErr w:type="spellEnd"/>
      <w:r w:rsidRPr="000E38D8">
        <w:rPr>
          <w:rFonts w:eastAsia="Times New Roman" w:cs="Times New Roman"/>
          <w:szCs w:val="26"/>
        </w:rPr>
        <w:t xml:space="preserve"> </w:t>
      </w:r>
      <w:proofErr w:type="spellStart"/>
      <w:r w:rsidRPr="000E38D8">
        <w:rPr>
          <w:rFonts w:eastAsia="Times New Roman" w:cs="Times New Roman"/>
          <w:szCs w:val="26"/>
        </w:rPr>
        <w:t>quan</w:t>
      </w:r>
      <w:proofErr w:type="spellEnd"/>
      <w:r w:rsidRPr="000E38D8">
        <w:rPr>
          <w:rFonts w:eastAsia="Times New Roman" w:cs="Times New Roman"/>
          <w:szCs w:val="26"/>
        </w:rPr>
        <w:t xml:space="preserve"> </w:t>
      </w:r>
      <w:proofErr w:type="spellStart"/>
      <w:r w:rsidRPr="000E38D8">
        <w:rPr>
          <w:rFonts w:eastAsia="Times New Roman" w:cs="Times New Roman"/>
          <w:szCs w:val="26"/>
        </w:rPr>
        <w:t>có</w:t>
      </w:r>
      <w:proofErr w:type="spellEnd"/>
      <w:r w:rsidRPr="000E38D8">
        <w:rPr>
          <w:rFonts w:eastAsia="Times New Roman" w:cs="Times New Roman"/>
          <w:szCs w:val="26"/>
        </w:rPr>
        <w:t xml:space="preserve"> </w:t>
      </w:r>
      <w:proofErr w:type="spellStart"/>
      <w:r w:rsidRPr="000E38D8">
        <w:rPr>
          <w:rFonts w:eastAsia="Times New Roman" w:cs="Times New Roman"/>
          <w:szCs w:val="26"/>
        </w:rPr>
        <w:t>văn</w:t>
      </w:r>
      <w:proofErr w:type="spellEnd"/>
      <w:r w:rsidRPr="000E38D8">
        <w:rPr>
          <w:rFonts w:eastAsia="Times New Roman" w:cs="Times New Roman"/>
          <w:szCs w:val="26"/>
        </w:rPr>
        <w:t xml:space="preserve"> </w:t>
      </w:r>
      <w:proofErr w:type="spellStart"/>
      <w:r w:rsidRPr="000E38D8">
        <w:rPr>
          <w:rFonts w:eastAsia="Times New Roman" w:cs="Times New Roman"/>
          <w:szCs w:val="26"/>
        </w:rPr>
        <w:t>bản</w:t>
      </w:r>
      <w:proofErr w:type="spellEnd"/>
      <w:r w:rsidRPr="000E38D8">
        <w:rPr>
          <w:rFonts w:eastAsia="Times New Roman" w:cs="Times New Roman"/>
          <w:szCs w:val="26"/>
        </w:rPr>
        <w:t xml:space="preserve"> </w:t>
      </w:r>
      <w:proofErr w:type="spellStart"/>
      <w:r w:rsidRPr="000E38D8">
        <w:rPr>
          <w:rFonts w:eastAsia="Times New Roman" w:cs="Times New Roman"/>
          <w:szCs w:val="26"/>
        </w:rPr>
        <w:t>trả</w:t>
      </w:r>
      <w:proofErr w:type="spellEnd"/>
      <w:r w:rsidRPr="000E38D8">
        <w:rPr>
          <w:rFonts w:eastAsia="Times New Roman" w:cs="Times New Roman"/>
          <w:szCs w:val="26"/>
        </w:rPr>
        <w:t xml:space="preserve"> </w:t>
      </w:r>
      <w:proofErr w:type="spellStart"/>
      <w:r w:rsidRPr="000E38D8">
        <w:rPr>
          <w:rFonts w:eastAsia="Times New Roman" w:cs="Times New Roman"/>
          <w:szCs w:val="26"/>
        </w:rPr>
        <w:t>lời</w:t>
      </w:r>
      <w:proofErr w:type="spellEnd"/>
      <w:r w:rsidRPr="000E38D8">
        <w:rPr>
          <w:rFonts w:eastAsia="Times New Roman" w:cs="Times New Roman"/>
          <w:szCs w:val="26"/>
        </w:rPr>
        <w:t xml:space="preserve"> </w:t>
      </w:r>
      <w:proofErr w:type="spellStart"/>
      <w:r w:rsidRPr="000E38D8">
        <w:rPr>
          <w:rFonts w:eastAsia="Times New Roman" w:cs="Times New Roman"/>
          <w:szCs w:val="26"/>
        </w:rPr>
        <w:t>Bộ</w:t>
      </w:r>
      <w:proofErr w:type="spellEnd"/>
      <w:r w:rsidRPr="000E38D8">
        <w:rPr>
          <w:rFonts w:eastAsia="Times New Roman" w:cs="Times New Roman"/>
          <w:szCs w:val="26"/>
        </w:rPr>
        <w:t xml:space="preserve"> </w:t>
      </w:r>
      <w:proofErr w:type="spellStart"/>
      <w:r w:rsidRPr="000E38D8">
        <w:rPr>
          <w:rFonts w:eastAsia="Times New Roman" w:cs="Times New Roman"/>
          <w:szCs w:val="26"/>
        </w:rPr>
        <w:t>Xây</w:t>
      </w:r>
      <w:proofErr w:type="spellEnd"/>
      <w:r w:rsidRPr="000E38D8">
        <w:rPr>
          <w:rFonts w:eastAsia="Times New Roman" w:cs="Times New Roman"/>
          <w:szCs w:val="26"/>
        </w:rPr>
        <w:t xml:space="preserve"> </w:t>
      </w:r>
      <w:proofErr w:type="spellStart"/>
      <w:r w:rsidRPr="000E38D8">
        <w:rPr>
          <w:rFonts w:eastAsia="Times New Roman" w:cs="Times New Roman"/>
          <w:szCs w:val="26"/>
        </w:rPr>
        <w:t>dựng</w:t>
      </w:r>
      <w:proofErr w:type="spellEnd"/>
      <w:r w:rsidRPr="000E38D8">
        <w:rPr>
          <w:rFonts w:eastAsia="Times New Roman" w:cs="Times New Roman"/>
          <w:szCs w:val="26"/>
        </w:rPr>
        <w:t xml:space="preserve"> </w:t>
      </w:r>
      <w:proofErr w:type="spellStart"/>
      <w:r w:rsidRPr="000E38D8">
        <w:rPr>
          <w:rFonts w:eastAsia="Times New Roman" w:cs="Times New Roman"/>
          <w:szCs w:val="26"/>
        </w:rPr>
        <w:t>chậm</w:t>
      </w:r>
      <w:proofErr w:type="spellEnd"/>
      <w:r w:rsidRPr="000E38D8">
        <w:rPr>
          <w:rFonts w:eastAsia="Times New Roman" w:cs="Times New Roman"/>
          <w:szCs w:val="26"/>
        </w:rPr>
        <w:t xml:space="preserve"> </w:t>
      </w:r>
      <w:proofErr w:type="spellStart"/>
      <w:r w:rsidRPr="000E38D8">
        <w:rPr>
          <w:rFonts w:eastAsia="Times New Roman" w:cs="Times New Roman"/>
          <w:szCs w:val="26"/>
        </w:rPr>
        <w:t>nhất</w:t>
      </w:r>
      <w:proofErr w:type="spellEnd"/>
      <w:r w:rsidRPr="000E38D8">
        <w:rPr>
          <w:rFonts w:eastAsia="Times New Roman" w:cs="Times New Roman"/>
          <w:szCs w:val="26"/>
        </w:rPr>
        <w:t xml:space="preserve"> 02 </w:t>
      </w:r>
      <w:proofErr w:type="spellStart"/>
      <w:r w:rsidRPr="000E38D8">
        <w:rPr>
          <w:rFonts w:eastAsia="Times New Roman" w:cs="Times New Roman"/>
          <w:szCs w:val="26"/>
        </w:rPr>
        <w:t>ngày</w:t>
      </w:r>
      <w:proofErr w:type="spellEnd"/>
      <w:r w:rsidRPr="000E38D8">
        <w:rPr>
          <w:rFonts w:eastAsia="Times New Roman" w:cs="Times New Roman"/>
          <w:szCs w:val="26"/>
        </w:rPr>
        <w:t xml:space="preserve"> </w:t>
      </w:r>
      <w:proofErr w:type="spellStart"/>
      <w:r w:rsidRPr="000E38D8">
        <w:rPr>
          <w:rFonts w:eastAsia="Times New Roman" w:cs="Times New Roman"/>
          <w:szCs w:val="26"/>
        </w:rPr>
        <w:t>kể</w:t>
      </w:r>
      <w:proofErr w:type="spellEnd"/>
      <w:r w:rsidRPr="000E38D8">
        <w:rPr>
          <w:rFonts w:eastAsia="Times New Roman" w:cs="Times New Roman"/>
          <w:szCs w:val="26"/>
        </w:rPr>
        <w:t xml:space="preserve"> </w:t>
      </w:r>
      <w:proofErr w:type="spellStart"/>
      <w:r w:rsidRPr="000E38D8">
        <w:rPr>
          <w:rFonts w:eastAsia="Times New Roman" w:cs="Times New Roman"/>
          <w:szCs w:val="26"/>
        </w:rPr>
        <w:t>từ</w:t>
      </w:r>
      <w:proofErr w:type="spellEnd"/>
      <w:r w:rsidRPr="000E38D8">
        <w:rPr>
          <w:rFonts w:eastAsia="Times New Roman" w:cs="Times New Roman"/>
          <w:szCs w:val="26"/>
        </w:rPr>
        <w:t xml:space="preserve"> </w:t>
      </w:r>
      <w:proofErr w:type="spellStart"/>
      <w:r w:rsidRPr="000E38D8">
        <w:rPr>
          <w:rFonts w:eastAsia="Times New Roman" w:cs="Times New Roman"/>
          <w:szCs w:val="26"/>
        </w:rPr>
        <w:t>ngày</w:t>
      </w:r>
      <w:proofErr w:type="spellEnd"/>
      <w:r w:rsidRPr="000E38D8">
        <w:rPr>
          <w:rFonts w:eastAsia="Times New Roman" w:cs="Times New Roman"/>
          <w:szCs w:val="26"/>
        </w:rPr>
        <w:t xml:space="preserve"> </w:t>
      </w:r>
      <w:proofErr w:type="spellStart"/>
      <w:r w:rsidRPr="000E38D8">
        <w:rPr>
          <w:rFonts w:eastAsia="Times New Roman" w:cs="Times New Roman"/>
          <w:szCs w:val="26"/>
        </w:rPr>
        <w:t>nhận</w:t>
      </w:r>
      <w:proofErr w:type="spellEnd"/>
      <w:r w:rsidRPr="000E38D8">
        <w:rPr>
          <w:rFonts w:eastAsia="Times New Roman" w:cs="Times New Roman"/>
          <w:szCs w:val="26"/>
        </w:rPr>
        <w:t xml:space="preserve"> </w:t>
      </w:r>
      <w:proofErr w:type="spellStart"/>
      <w:r w:rsidRPr="000E38D8">
        <w:rPr>
          <w:rFonts w:eastAsia="Times New Roman" w:cs="Times New Roman"/>
          <w:szCs w:val="26"/>
        </w:rPr>
        <w:t>được</w:t>
      </w:r>
      <w:proofErr w:type="spellEnd"/>
      <w:r w:rsidRPr="000E38D8">
        <w:rPr>
          <w:rFonts w:eastAsia="Times New Roman" w:cs="Times New Roman"/>
          <w:szCs w:val="26"/>
        </w:rPr>
        <w:t xml:space="preserve"> </w:t>
      </w:r>
      <w:proofErr w:type="spellStart"/>
      <w:r w:rsidRPr="000E38D8">
        <w:rPr>
          <w:rFonts w:eastAsia="Times New Roman" w:cs="Times New Roman"/>
          <w:szCs w:val="26"/>
        </w:rPr>
        <w:t>văn</w:t>
      </w:r>
      <w:proofErr w:type="spellEnd"/>
      <w:r w:rsidRPr="000E38D8">
        <w:rPr>
          <w:rFonts w:eastAsia="Times New Roman" w:cs="Times New Roman"/>
          <w:szCs w:val="26"/>
        </w:rPr>
        <w:t xml:space="preserve"> </w:t>
      </w:r>
      <w:proofErr w:type="spellStart"/>
      <w:r w:rsidRPr="000E38D8">
        <w:rPr>
          <w:rFonts w:eastAsia="Times New Roman" w:cs="Times New Roman"/>
          <w:szCs w:val="26"/>
        </w:rPr>
        <w:t>bản</w:t>
      </w:r>
      <w:proofErr w:type="spellEnd"/>
      <w:r w:rsidRPr="000E38D8">
        <w:rPr>
          <w:rFonts w:eastAsia="Times New Roman" w:cs="Times New Roman"/>
          <w:szCs w:val="26"/>
        </w:rPr>
        <w:t xml:space="preserve"> </w:t>
      </w:r>
      <w:proofErr w:type="spellStart"/>
      <w:r w:rsidRPr="000E38D8">
        <w:rPr>
          <w:rFonts w:eastAsia="Times New Roman" w:cs="Times New Roman"/>
          <w:szCs w:val="26"/>
        </w:rPr>
        <w:t>xin</w:t>
      </w:r>
      <w:proofErr w:type="spellEnd"/>
      <w:r w:rsidRPr="000E38D8">
        <w:rPr>
          <w:rFonts w:eastAsia="Times New Roman" w:cs="Times New Roman"/>
          <w:szCs w:val="26"/>
        </w:rPr>
        <w:t xml:space="preserve"> ý </w:t>
      </w:r>
      <w:proofErr w:type="spellStart"/>
      <w:r w:rsidRPr="000E38D8">
        <w:rPr>
          <w:rFonts w:eastAsia="Times New Roman" w:cs="Times New Roman"/>
          <w:szCs w:val="26"/>
        </w:rPr>
        <w:t>kiến</w:t>
      </w:r>
      <w:proofErr w:type="spellEnd"/>
      <w:r w:rsidRPr="000E38D8">
        <w:rPr>
          <w:rFonts w:eastAsia="Times New Roman" w:cs="Times New Roman"/>
          <w:szCs w:val="26"/>
        </w:rPr>
        <w:t xml:space="preserve"> </w:t>
      </w:r>
      <w:proofErr w:type="spellStart"/>
      <w:r w:rsidRPr="000E38D8">
        <w:rPr>
          <w:rFonts w:eastAsia="Times New Roman" w:cs="Times New Roman"/>
          <w:szCs w:val="26"/>
        </w:rPr>
        <w:t>của</w:t>
      </w:r>
      <w:proofErr w:type="spellEnd"/>
      <w:r w:rsidRPr="000E38D8">
        <w:rPr>
          <w:rFonts w:eastAsia="Times New Roman" w:cs="Times New Roman"/>
          <w:szCs w:val="26"/>
        </w:rPr>
        <w:t xml:space="preserve"> </w:t>
      </w:r>
      <w:proofErr w:type="spellStart"/>
      <w:r w:rsidRPr="000E38D8">
        <w:rPr>
          <w:rFonts w:eastAsia="Times New Roman" w:cs="Times New Roman"/>
          <w:szCs w:val="26"/>
        </w:rPr>
        <w:t>Bộ</w:t>
      </w:r>
      <w:proofErr w:type="spellEnd"/>
      <w:r w:rsidRPr="000E38D8">
        <w:rPr>
          <w:rFonts w:eastAsia="Times New Roman" w:cs="Times New Roman"/>
          <w:szCs w:val="26"/>
        </w:rPr>
        <w:t xml:space="preserve"> </w:t>
      </w:r>
      <w:proofErr w:type="spellStart"/>
      <w:r w:rsidRPr="000E38D8">
        <w:rPr>
          <w:rFonts w:eastAsia="Times New Roman" w:cs="Times New Roman"/>
          <w:szCs w:val="26"/>
        </w:rPr>
        <w:t>Xây</w:t>
      </w:r>
      <w:proofErr w:type="spellEnd"/>
      <w:r w:rsidRPr="000E38D8">
        <w:rPr>
          <w:rFonts w:eastAsia="Times New Roman" w:cs="Times New Roman"/>
          <w:szCs w:val="26"/>
        </w:rPr>
        <w:t xml:space="preserve"> </w:t>
      </w:r>
      <w:proofErr w:type="spellStart"/>
      <w:r w:rsidRPr="000E38D8">
        <w:rPr>
          <w:rFonts w:eastAsia="Times New Roman" w:cs="Times New Roman"/>
          <w:szCs w:val="26"/>
        </w:rPr>
        <w:t>dựng</w:t>
      </w:r>
      <w:proofErr w:type="spellEnd"/>
      <w:r w:rsidRPr="000E38D8">
        <w:rPr>
          <w:rFonts w:eastAsia="Times New Roman" w:cs="Times New Roman"/>
          <w:szCs w:val="26"/>
        </w:rPr>
        <w:t xml:space="preserve">. </w:t>
      </w:r>
    </w:p>
    <w:p w14:paraId="2DE7AD23" w14:textId="77777777" w:rsidR="00081D9C" w:rsidRPr="000E38D8" w:rsidRDefault="00081D9C" w:rsidP="00081D9C">
      <w:pPr>
        <w:rPr>
          <w:rFonts w:cs="Times New Roman"/>
          <w:szCs w:val="26"/>
        </w:rPr>
      </w:pPr>
      <w:r w:rsidRPr="000E38D8">
        <w:rPr>
          <w:rFonts w:cs="Times New Roman"/>
          <w:szCs w:val="26"/>
        </w:rPr>
        <w:t xml:space="preserve">- </w:t>
      </w:r>
      <w:r w:rsidRPr="000E38D8">
        <w:rPr>
          <w:rFonts w:eastAsia="Times New Roman" w:cs="Times New Roman"/>
          <w:szCs w:val="26"/>
        </w:rPr>
        <w:t xml:space="preserve">Trong </w:t>
      </w:r>
      <w:proofErr w:type="spellStart"/>
      <w:r w:rsidRPr="000E38D8">
        <w:rPr>
          <w:rFonts w:eastAsia="Times New Roman" w:cs="Times New Roman"/>
          <w:szCs w:val="26"/>
        </w:rPr>
        <w:t>thời</w:t>
      </w:r>
      <w:proofErr w:type="spellEnd"/>
      <w:r w:rsidRPr="000E38D8">
        <w:rPr>
          <w:rFonts w:eastAsia="Times New Roman" w:cs="Times New Roman"/>
          <w:szCs w:val="26"/>
        </w:rPr>
        <w:t xml:space="preserve"> </w:t>
      </w:r>
      <w:proofErr w:type="spellStart"/>
      <w:r w:rsidRPr="000E38D8">
        <w:rPr>
          <w:rFonts w:eastAsia="Times New Roman" w:cs="Times New Roman"/>
          <w:szCs w:val="26"/>
        </w:rPr>
        <w:t>gian</w:t>
      </w:r>
      <w:proofErr w:type="spellEnd"/>
      <w:r w:rsidRPr="000E38D8">
        <w:rPr>
          <w:rFonts w:eastAsia="Times New Roman" w:cs="Times New Roman"/>
          <w:szCs w:val="26"/>
        </w:rPr>
        <w:t xml:space="preserve"> 08 </w:t>
      </w:r>
      <w:proofErr w:type="spellStart"/>
      <w:r w:rsidRPr="000E38D8">
        <w:rPr>
          <w:rFonts w:eastAsia="Times New Roman" w:cs="Times New Roman"/>
          <w:szCs w:val="26"/>
        </w:rPr>
        <w:t>ngày</w:t>
      </w:r>
      <w:proofErr w:type="spellEnd"/>
      <w:r w:rsidRPr="000E38D8">
        <w:rPr>
          <w:rFonts w:eastAsia="Times New Roman" w:cs="Times New Roman"/>
          <w:szCs w:val="26"/>
        </w:rPr>
        <w:t xml:space="preserve"> </w:t>
      </w:r>
      <w:proofErr w:type="spellStart"/>
      <w:r w:rsidRPr="000E38D8">
        <w:rPr>
          <w:rFonts w:eastAsia="Times New Roman" w:cs="Times New Roman"/>
          <w:szCs w:val="26"/>
        </w:rPr>
        <w:t>kể</w:t>
      </w:r>
      <w:proofErr w:type="spellEnd"/>
      <w:r w:rsidRPr="000E38D8">
        <w:rPr>
          <w:rFonts w:eastAsia="Times New Roman" w:cs="Times New Roman"/>
          <w:szCs w:val="26"/>
        </w:rPr>
        <w:t xml:space="preserve"> </w:t>
      </w:r>
      <w:proofErr w:type="spellStart"/>
      <w:r w:rsidRPr="000E38D8">
        <w:rPr>
          <w:rFonts w:eastAsia="Times New Roman" w:cs="Times New Roman"/>
          <w:szCs w:val="26"/>
        </w:rPr>
        <w:t>từ</w:t>
      </w:r>
      <w:proofErr w:type="spellEnd"/>
      <w:r w:rsidRPr="000E38D8">
        <w:rPr>
          <w:rFonts w:eastAsia="Times New Roman" w:cs="Times New Roman"/>
          <w:szCs w:val="26"/>
        </w:rPr>
        <w:t xml:space="preserve"> </w:t>
      </w:r>
      <w:proofErr w:type="spellStart"/>
      <w:r w:rsidRPr="000E38D8">
        <w:rPr>
          <w:rFonts w:eastAsia="Times New Roman" w:cs="Times New Roman"/>
          <w:szCs w:val="26"/>
        </w:rPr>
        <w:t>khi</w:t>
      </w:r>
      <w:proofErr w:type="spellEnd"/>
      <w:r w:rsidRPr="000E38D8">
        <w:rPr>
          <w:rFonts w:eastAsia="Times New Roman" w:cs="Times New Roman"/>
          <w:szCs w:val="26"/>
        </w:rPr>
        <w:t xml:space="preserve"> </w:t>
      </w:r>
      <w:proofErr w:type="spellStart"/>
      <w:r w:rsidRPr="000E38D8">
        <w:rPr>
          <w:rFonts w:eastAsia="Times New Roman" w:cs="Times New Roman"/>
          <w:szCs w:val="26"/>
        </w:rPr>
        <w:t>nhận</w:t>
      </w:r>
      <w:proofErr w:type="spellEnd"/>
      <w:r w:rsidRPr="000E38D8">
        <w:rPr>
          <w:rFonts w:eastAsia="Times New Roman" w:cs="Times New Roman"/>
          <w:szCs w:val="26"/>
        </w:rPr>
        <w:t xml:space="preserve"> </w:t>
      </w:r>
      <w:proofErr w:type="spellStart"/>
      <w:r w:rsidRPr="000E38D8">
        <w:rPr>
          <w:rFonts w:eastAsia="Times New Roman" w:cs="Times New Roman"/>
          <w:szCs w:val="26"/>
        </w:rPr>
        <w:t>được</w:t>
      </w:r>
      <w:proofErr w:type="spellEnd"/>
      <w:r w:rsidRPr="000E38D8">
        <w:rPr>
          <w:rFonts w:eastAsia="Times New Roman" w:cs="Times New Roman"/>
          <w:szCs w:val="26"/>
        </w:rPr>
        <w:t xml:space="preserve"> </w:t>
      </w:r>
      <w:proofErr w:type="spellStart"/>
      <w:r w:rsidRPr="000E38D8">
        <w:rPr>
          <w:rFonts w:eastAsia="Times New Roman" w:cs="Times New Roman"/>
          <w:szCs w:val="26"/>
        </w:rPr>
        <w:t>đầy</w:t>
      </w:r>
      <w:proofErr w:type="spellEnd"/>
      <w:r w:rsidRPr="000E38D8">
        <w:rPr>
          <w:rFonts w:eastAsia="Times New Roman" w:cs="Times New Roman"/>
          <w:szCs w:val="26"/>
        </w:rPr>
        <w:t xml:space="preserve"> </w:t>
      </w:r>
      <w:proofErr w:type="spellStart"/>
      <w:r w:rsidRPr="000E38D8">
        <w:rPr>
          <w:rFonts w:eastAsia="Times New Roman" w:cs="Times New Roman"/>
          <w:szCs w:val="26"/>
        </w:rPr>
        <w:t>đủ</w:t>
      </w:r>
      <w:proofErr w:type="spellEnd"/>
      <w:r w:rsidRPr="000E38D8">
        <w:rPr>
          <w:rFonts w:eastAsia="Times New Roman" w:cs="Times New Roman"/>
          <w:szCs w:val="26"/>
        </w:rPr>
        <w:t xml:space="preserve"> ý </w:t>
      </w:r>
      <w:proofErr w:type="spellStart"/>
      <w:r w:rsidRPr="000E38D8">
        <w:rPr>
          <w:rFonts w:eastAsia="Times New Roman" w:cs="Times New Roman"/>
          <w:szCs w:val="26"/>
        </w:rPr>
        <w:t>kiến</w:t>
      </w:r>
      <w:proofErr w:type="spellEnd"/>
      <w:r w:rsidRPr="000E38D8">
        <w:rPr>
          <w:rFonts w:eastAsia="Times New Roman" w:cs="Times New Roman"/>
          <w:szCs w:val="26"/>
        </w:rPr>
        <w:t xml:space="preserve">, </w:t>
      </w:r>
      <w:proofErr w:type="spellStart"/>
      <w:r w:rsidRPr="000E38D8">
        <w:rPr>
          <w:rFonts w:eastAsia="Times New Roman" w:cs="Times New Roman"/>
          <w:szCs w:val="26"/>
        </w:rPr>
        <w:t>Bộ</w:t>
      </w:r>
      <w:proofErr w:type="spellEnd"/>
      <w:r w:rsidRPr="000E38D8">
        <w:rPr>
          <w:rFonts w:eastAsia="Times New Roman" w:cs="Times New Roman"/>
          <w:szCs w:val="26"/>
        </w:rPr>
        <w:t xml:space="preserve"> </w:t>
      </w:r>
      <w:proofErr w:type="spellStart"/>
      <w:r w:rsidRPr="000E38D8">
        <w:rPr>
          <w:rFonts w:eastAsia="Times New Roman" w:cs="Times New Roman"/>
          <w:szCs w:val="26"/>
        </w:rPr>
        <w:t>Xây</w:t>
      </w:r>
      <w:proofErr w:type="spellEnd"/>
      <w:r w:rsidRPr="000E38D8">
        <w:rPr>
          <w:rFonts w:eastAsia="Times New Roman" w:cs="Times New Roman"/>
          <w:szCs w:val="26"/>
        </w:rPr>
        <w:t xml:space="preserve"> </w:t>
      </w:r>
      <w:proofErr w:type="spellStart"/>
      <w:r w:rsidRPr="000E38D8">
        <w:rPr>
          <w:rFonts w:eastAsia="Times New Roman" w:cs="Times New Roman"/>
          <w:szCs w:val="26"/>
        </w:rPr>
        <w:t>dựng</w:t>
      </w:r>
      <w:proofErr w:type="spellEnd"/>
      <w:r w:rsidRPr="000E38D8">
        <w:rPr>
          <w:rFonts w:eastAsia="Times New Roman" w:cs="Times New Roman"/>
          <w:szCs w:val="26"/>
        </w:rPr>
        <w:t xml:space="preserve"> </w:t>
      </w:r>
      <w:proofErr w:type="spellStart"/>
      <w:r w:rsidRPr="000E38D8">
        <w:rPr>
          <w:rFonts w:eastAsia="Times New Roman" w:cs="Times New Roman"/>
          <w:szCs w:val="26"/>
        </w:rPr>
        <w:t>tổ</w:t>
      </w:r>
      <w:proofErr w:type="spellEnd"/>
      <w:r w:rsidRPr="000E38D8">
        <w:rPr>
          <w:rFonts w:eastAsia="Times New Roman" w:cs="Times New Roman"/>
          <w:szCs w:val="26"/>
        </w:rPr>
        <w:t xml:space="preserve"> </w:t>
      </w:r>
      <w:proofErr w:type="spellStart"/>
      <w:r w:rsidRPr="000E38D8">
        <w:rPr>
          <w:rFonts w:eastAsia="Times New Roman" w:cs="Times New Roman"/>
          <w:szCs w:val="26"/>
        </w:rPr>
        <w:t>chức</w:t>
      </w:r>
      <w:proofErr w:type="spellEnd"/>
      <w:r w:rsidRPr="000E38D8">
        <w:rPr>
          <w:rFonts w:eastAsia="Times New Roman" w:cs="Times New Roman"/>
          <w:szCs w:val="26"/>
        </w:rPr>
        <w:t xml:space="preserve"> </w:t>
      </w:r>
      <w:proofErr w:type="spellStart"/>
      <w:r w:rsidRPr="000E38D8">
        <w:rPr>
          <w:rFonts w:eastAsia="Times New Roman" w:cs="Times New Roman"/>
          <w:szCs w:val="26"/>
        </w:rPr>
        <w:t>thẩm</w:t>
      </w:r>
      <w:proofErr w:type="spellEnd"/>
      <w:r w:rsidRPr="000E38D8">
        <w:rPr>
          <w:rFonts w:eastAsia="Times New Roman" w:cs="Times New Roman"/>
          <w:szCs w:val="26"/>
        </w:rPr>
        <w:t xml:space="preserve"> </w:t>
      </w:r>
      <w:proofErr w:type="spellStart"/>
      <w:r w:rsidRPr="000E38D8">
        <w:rPr>
          <w:rFonts w:eastAsia="Times New Roman" w:cs="Times New Roman"/>
          <w:szCs w:val="26"/>
        </w:rPr>
        <w:t>định</w:t>
      </w:r>
      <w:proofErr w:type="spellEnd"/>
      <w:r w:rsidRPr="000E38D8">
        <w:rPr>
          <w:rFonts w:eastAsia="Times New Roman" w:cs="Times New Roman"/>
          <w:szCs w:val="26"/>
        </w:rPr>
        <w:t xml:space="preserve">, </w:t>
      </w:r>
      <w:proofErr w:type="spellStart"/>
      <w:r w:rsidRPr="000E38D8">
        <w:rPr>
          <w:rFonts w:eastAsia="Times New Roman" w:cs="Times New Roman"/>
          <w:szCs w:val="26"/>
        </w:rPr>
        <w:t>trình</w:t>
      </w:r>
      <w:proofErr w:type="spellEnd"/>
      <w:r w:rsidRPr="000E38D8">
        <w:rPr>
          <w:rFonts w:eastAsia="Times New Roman" w:cs="Times New Roman"/>
          <w:szCs w:val="26"/>
        </w:rPr>
        <w:t xml:space="preserve"> </w:t>
      </w:r>
      <w:proofErr w:type="spellStart"/>
      <w:r w:rsidRPr="000E38D8">
        <w:rPr>
          <w:rFonts w:eastAsia="Times New Roman" w:cs="Times New Roman"/>
          <w:szCs w:val="26"/>
        </w:rPr>
        <w:t>Thủ</w:t>
      </w:r>
      <w:proofErr w:type="spellEnd"/>
      <w:r w:rsidRPr="000E38D8">
        <w:rPr>
          <w:rFonts w:eastAsia="Times New Roman" w:cs="Times New Roman"/>
          <w:szCs w:val="26"/>
        </w:rPr>
        <w:t xml:space="preserve"> </w:t>
      </w:r>
      <w:proofErr w:type="spellStart"/>
      <w:r w:rsidRPr="000E38D8">
        <w:rPr>
          <w:rFonts w:eastAsia="Times New Roman" w:cs="Times New Roman"/>
          <w:szCs w:val="26"/>
        </w:rPr>
        <w:t>tướng</w:t>
      </w:r>
      <w:proofErr w:type="spellEnd"/>
      <w:r w:rsidRPr="000E38D8">
        <w:rPr>
          <w:rFonts w:eastAsia="Times New Roman" w:cs="Times New Roman"/>
          <w:szCs w:val="26"/>
        </w:rPr>
        <w:t xml:space="preserve"> </w:t>
      </w:r>
      <w:proofErr w:type="spellStart"/>
      <w:r w:rsidRPr="000E38D8">
        <w:rPr>
          <w:rFonts w:eastAsia="Times New Roman" w:cs="Times New Roman"/>
          <w:szCs w:val="26"/>
        </w:rPr>
        <w:t>Chính</w:t>
      </w:r>
      <w:proofErr w:type="spellEnd"/>
      <w:r w:rsidRPr="000E38D8">
        <w:rPr>
          <w:rFonts w:eastAsia="Times New Roman" w:cs="Times New Roman"/>
          <w:szCs w:val="26"/>
        </w:rPr>
        <w:t xml:space="preserve"> </w:t>
      </w:r>
      <w:proofErr w:type="spellStart"/>
      <w:r w:rsidRPr="000E38D8">
        <w:rPr>
          <w:rFonts w:eastAsia="Times New Roman" w:cs="Times New Roman"/>
          <w:szCs w:val="26"/>
        </w:rPr>
        <w:t>phủ</w:t>
      </w:r>
      <w:proofErr w:type="spellEnd"/>
      <w:r w:rsidRPr="000E38D8">
        <w:rPr>
          <w:rFonts w:eastAsia="Times New Roman" w:cs="Times New Roman"/>
          <w:szCs w:val="26"/>
        </w:rPr>
        <w:t xml:space="preserve"> </w:t>
      </w:r>
      <w:proofErr w:type="spellStart"/>
      <w:r w:rsidRPr="000E38D8">
        <w:rPr>
          <w:rFonts w:eastAsia="Times New Roman" w:cs="Times New Roman"/>
          <w:szCs w:val="26"/>
        </w:rPr>
        <w:t>quyết</w:t>
      </w:r>
      <w:proofErr w:type="spellEnd"/>
      <w:r w:rsidRPr="000E38D8">
        <w:rPr>
          <w:rFonts w:eastAsia="Times New Roman" w:cs="Times New Roman"/>
          <w:szCs w:val="26"/>
        </w:rPr>
        <w:t xml:space="preserve"> </w:t>
      </w:r>
      <w:proofErr w:type="spellStart"/>
      <w:r w:rsidRPr="000E38D8">
        <w:rPr>
          <w:rFonts w:eastAsia="Times New Roman" w:cs="Times New Roman"/>
          <w:szCs w:val="26"/>
        </w:rPr>
        <w:t>định</w:t>
      </w:r>
      <w:proofErr w:type="spellEnd"/>
      <w:r w:rsidRPr="000E38D8">
        <w:rPr>
          <w:rFonts w:eastAsia="Times New Roman" w:cs="Times New Roman"/>
          <w:szCs w:val="26"/>
        </w:rPr>
        <w:t xml:space="preserve"> </w:t>
      </w:r>
      <w:proofErr w:type="spellStart"/>
      <w:r w:rsidRPr="000E38D8">
        <w:rPr>
          <w:rFonts w:eastAsia="Times New Roman" w:cs="Times New Roman"/>
          <w:szCs w:val="26"/>
        </w:rPr>
        <w:t>xếp</w:t>
      </w:r>
      <w:proofErr w:type="spellEnd"/>
      <w:r w:rsidRPr="000E38D8">
        <w:rPr>
          <w:rFonts w:eastAsia="Times New Roman" w:cs="Times New Roman"/>
          <w:szCs w:val="26"/>
        </w:rPr>
        <w:t xml:space="preserve"> </w:t>
      </w:r>
      <w:proofErr w:type="spellStart"/>
      <w:r w:rsidRPr="000E38D8">
        <w:rPr>
          <w:rFonts w:eastAsia="Times New Roman" w:cs="Times New Roman"/>
          <w:szCs w:val="26"/>
        </w:rPr>
        <w:t>loại</w:t>
      </w:r>
      <w:proofErr w:type="spellEnd"/>
      <w:r w:rsidRPr="000E38D8">
        <w:rPr>
          <w:rFonts w:eastAsia="Times New Roman" w:cs="Times New Roman"/>
          <w:szCs w:val="26"/>
        </w:rPr>
        <w:t xml:space="preserve"> </w:t>
      </w:r>
      <w:proofErr w:type="spellStart"/>
      <w:r w:rsidRPr="000E38D8">
        <w:rPr>
          <w:rFonts w:eastAsia="Times New Roman" w:cs="Times New Roman"/>
          <w:szCs w:val="26"/>
        </w:rPr>
        <w:t>cảng</w:t>
      </w:r>
      <w:proofErr w:type="spellEnd"/>
      <w:r w:rsidRPr="000E38D8">
        <w:rPr>
          <w:rFonts w:eastAsia="Times New Roman" w:cs="Times New Roman"/>
          <w:szCs w:val="26"/>
        </w:rPr>
        <w:t xml:space="preserve"> </w:t>
      </w:r>
      <w:proofErr w:type="spellStart"/>
      <w:r w:rsidRPr="000E38D8">
        <w:rPr>
          <w:rFonts w:eastAsia="Times New Roman" w:cs="Times New Roman"/>
          <w:szCs w:val="26"/>
        </w:rPr>
        <w:t>biển</w:t>
      </w:r>
      <w:proofErr w:type="spellEnd"/>
      <w:r w:rsidRPr="000E38D8">
        <w:rPr>
          <w:rFonts w:eastAsia="Times New Roman" w:cs="Times New Roman"/>
          <w:szCs w:val="26"/>
        </w:rPr>
        <w:t xml:space="preserve"> </w:t>
      </w:r>
      <w:proofErr w:type="spellStart"/>
      <w:r w:rsidRPr="000E38D8">
        <w:rPr>
          <w:rFonts w:eastAsia="Times New Roman" w:cs="Times New Roman"/>
          <w:szCs w:val="26"/>
        </w:rPr>
        <w:t>và</w:t>
      </w:r>
      <w:proofErr w:type="spellEnd"/>
      <w:r w:rsidRPr="000E38D8">
        <w:rPr>
          <w:rFonts w:eastAsia="Times New Roman" w:cs="Times New Roman"/>
          <w:szCs w:val="26"/>
        </w:rPr>
        <w:t xml:space="preserve"> </w:t>
      </w:r>
      <w:proofErr w:type="spellStart"/>
      <w:r w:rsidRPr="000E38D8">
        <w:rPr>
          <w:rFonts w:eastAsia="Times New Roman" w:cs="Times New Roman"/>
          <w:szCs w:val="26"/>
        </w:rPr>
        <w:t>công</w:t>
      </w:r>
      <w:proofErr w:type="spellEnd"/>
      <w:r w:rsidRPr="000E38D8">
        <w:rPr>
          <w:rFonts w:eastAsia="Times New Roman" w:cs="Times New Roman"/>
          <w:szCs w:val="26"/>
        </w:rPr>
        <w:t xml:space="preserve"> </w:t>
      </w:r>
      <w:proofErr w:type="spellStart"/>
      <w:r w:rsidRPr="000E38D8">
        <w:rPr>
          <w:rFonts w:eastAsia="Times New Roman" w:cs="Times New Roman"/>
          <w:szCs w:val="26"/>
        </w:rPr>
        <w:t>bố</w:t>
      </w:r>
      <w:proofErr w:type="spellEnd"/>
      <w:r w:rsidRPr="000E38D8">
        <w:rPr>
          <w:rFonts w:eastAsia="Times New Roman" w:cs="Times New Roman"/>
          <w:szCs w:val="26"/>
        </w:rPr>
        <w:t xml:space="preserve"> </w:t>
      </w:r>
      <w:proofErr w:type="spellStart"/>
      <w:r w:rsidRPr="000E38D8">
        <w:rPr>
          <w:rFonts w:eastAsia="Times New Roman" w:cs="Times New Roman"/>
          <w:szCs w:val="26"/>
        </w:rPr>
        <w:t>danh</w:t>
      </w:r>
      <w:proofErr w:type="spellEnd"/>
      <w:r w:rsidRPr="000E38D8">
        <w:rPr>
          <w:rFonts w:eastAsia="Times New Roman" w:cs="Times New Roman"/>
          <w:szCs w:val="26"/>
        </w:rPr>
        <w:t xml:space="preserve"> </w:t>
      </w:r>
      <w:proofErr w:type="spellStart"/>
      <w:r w:rsidRPr="000E38D8">
        <w:rPr>
          <w:rFonts w:eastAsia="Times New Roman" w:cs="Times New Roman"/>
          <w:szCs w:val="26"/>
        </w:rPr>
        <w:t>mục</w:t>
      </w:r>
      <w:proofErr w:type="spellEnd"/>
      <w:r w:rsidRPr="000E38D8">
        <w:rPr>
          <w:rFonts w:eastAsia="Times New Roman" w:cs="Times New Roman"/>
          <w:szCs w:val="26"/>
        </w:rPr>
        <w:t xml:space="preserve"> </w:t>
      </w:r>
      <w:proofErr w:type="spellStart"/>
      <w:r w:rsidRPr="000E38D8">
        <w:rPr>
          <w:rFonts w:eastAsia="Times New Roman" w:cs="Times New Roman"/>
          <w:szCs w:val="26"/>
        </w:rPr>
        <w:t>cảng</w:t>
      </w:r>
      <w:proofErr w:type="spellEnd"/>
      <w:r w:rsidRPr="000E38D8">
        <w:rPr>
          <w:rFonts w:eastAsia="Times New Roman" w:cs="Times New Roman"/>
          <w:szCs w:val="26"/>
        </w:rPr>
        <w:t xml:space="preserve"> </w:t>
      </w:r>
      <w:proofErr w:type="spellStart"/>
      <w:r w:rsidRPr="000E38D8">
        <w:rPr>
          <w:rFonts w:eastAsia="Times New Roman" w:cs="Times New Roman"/>
          <w:szCs w:val="26"/>
        </w:rPr>
        <w:t>biển</w:t>
      </w:r>
      <w:proofErr w:type="spellEnd"/>
    </w:p>
    <w:p w14:paraId="2BE9D5FB" w14:textId="77777777" w:rsidR="00081D9C" w:rsidRPr="000E38D8" w:rsidRDefault="00081D9C" w:rsidP="00081D9C">
      <w:pPr>
        <w:rPr>
          <w:rFonts w:cs="Times New Roman"/>
          <w:szCs w:val="26"/>
        </w:rPr>
      </w:pPr>
      <w:r w:rsidRPr="000E38D8">
        <w:rPr>
          <w:rFonts w:cs="Times New Roman"/>
          <w:szCs w:val="26"/>
        </w:rPr>
        <w:lastRenderedPageBreak/>
        <w:t xml:space="preserve">5. </w:t>
      </w:r>
      <w:proofErr w:type="spellStart"/>
      <w:r w:rsidRPr="000E38D8">
        <w:rPr>
          <w:rFonts w:cs="Times New Roman"/>
          <w:szCs w:val="26"/>
        </w:rPr>
        <w:t>Đối</w:t>
      </w:r>
      <w:proofErr w:type="spellEnd"/>
      <w:r w:rsidRPr="000E38D8">
        <w:rPr>
          <w:rFonts w:cs="Times New Roman"/>
          <w:szCs w:val="26"/>
        </w:rPr>
        <w:t xml:space="preserve"> </w:t>
      </w:r>
      <w:proofErr w:type="spellStart"/>
      <w:r w:rsidRPr="000E38D8">
        <w:rPr>
          <w:rFonts w:cs="Times New Roman"/>
          <w:szCs w:val="26"/>
        </w:rPr>
        <w:t>tượng</w:t>
      </w:r>
      <w:proofErr w:type="spellEnd"/>
      <w:r w:rsidRPr="000E38D8">
        <w:rPr>
          <w:rFonts w:cs="Times New Roman"/>
          <w:szCs w:val="26"/>
        </w:rPr>
        <w:t xml:space="preserve"> </w:t>
      </w:r>
      <w:proofErr w:type="spellStart"/>
      <w:r w:rsidRPr="000E38D8">
        <w:rPr>
          <w:rFonts w:cs="Times New Roman"/>
          <w:szCs w:val="26"/>
        </w:rPr>
        <w:t>thực</w:t>
      </w:r>
      <w:proofErr w:type="spellEnd"/>
      <w:r w:rsidRPr="000E38D8">
        <w:rPr>
          <w:rFonts w:cs="Times New Roman"/>
          <w:szCs w:val="26"/>
        </w:rPr>
        <w:t xml:space="preserve"> </w:t>
      </w:r>
      <w:proofErr w:type="spellStart"/>
      <w:r w:rsidRPr="000E38D8">
        <w:rPr>
          <w:rFonts w:cs="Times New Roman"/>
          <w:szCs w:val="26"/>
        </w:rPr>
        <w:t>hiện</w:t>
      </w:r>
      <w:proofErr w:type="spellEnd"/>
      <w:r w:rsidRPr="000E38D8">
        <w:rPr>
          <w:rFonts w:cs="Times New Roman"/>
          <w:szCs w:val="26"/>
        </w:rPr>
        <w:t xml:space="preserve"> </w:t>
      </w:r>
      <w:proofErr w:type="spellStart"/>
      <w:r w:rsidRPr="000E38D8">
        <w:rPr>
          <w:rFonts w:cs="Times New Roman"/>
          <w:szCs w:val="26"/>
        </w:rPr>
        <w:t>thủ</w:t>
      </w:r>
      <w:proofErr w:type="spellEnd"/>
      <w:r w:rsidRPr="000E38D8">
        <w:rPr>
          <w:rFonts w:cs="Times New Roman"/>
          <w:szCs w:val="26"/>
        </w:rPr>
        <w:t xml:space="preserve"> </w:t>
      </w:r>
      <w:proofErr w:type="spellStart"/>
      <w:r w:rsidRPr="000E38D8">
        <w:rPr>
          <w:rFonts w:cs="Times New Roman"/>
          <w:szCs w:val="26"/>
        </w:rPr>
        <w:t>tục</w:t>
      </w:r>
      <w:proofErr w:type="spellEnd"/>
      <w:r w:rsidRPr="000E38D8">
        <w:rPr>
          <w:rFonts w:cs="Times New Roman"/>
          <w:szCs w:val="26"/>
        </w:rPr>
        <w:t xml:space="preserve"> </w:t>
      </w:r>
      <w:proofErr w:type="spellStart"/>
      <w:r w:rsidRPr="000E38D8">
        <w:rPr>
          <w:rFonts w:cs="Times New Roman"/>
          <w:szCs w:val="26"/>
        </w:rPr>
        <w:t>hành</w:t>
      </w:r>
      <w:proofErr w:type="spellEnd"/>
      <w:r w:rsidRPr="000E38D8">
        <w:rPr>
          <w:rFonts w:cs="Times New Roman"/>
          <w:szCs w:val="26"/>
        </w:rPr>
        <w:t xml:space="preserve"> </w:t>
      </w:r>
      <w:proofErr w:type="spellStart"/>
      <w:r w:rsidRPr="000E38D8">
        <w:rPr>
          <w:rFonts w:cs="Times New Roman"/>
          <w:szCs w:val="26"/>
        </w:rPr>
        <w:t>chính</w:t>
      </w:r>
      <w:proofErr w:type="spellEnd"/>
      <w:r w:rsidRPr="000E38D8">
        <w:rPr>
          <w:rFonts w:cs="Times New Roman"/>
          <w:szCs w:val="26"/>
        </w:rPr>
        <w:t xml:space="preserve">: </w:t>
      </w:r>
      <w:proofErr w:type="spellStart"/>
      <w:r w:rsidRPr="000E38D8">
        <w:rPr>
          <w:rFonts w:cs="Times New Roman"/>
          <w:szCs w:val="26"/>
        </w:rPr>
        <w:t>Bộ</w:t>
      </w:r>
      <w:proofErr w:type="spellEnd"/>
      <w:r w:rsidRPr="000E38D8">
        <w:rPr>
          <w:rFonts w:cs="Times New Roman"/>
          <w:szCs w:val="26"/>
        </w:rPr>
        <w:t xml:space="preserve"> </w:t>
      </w:r>
      <w:proofErr w:type="spellStart"/>
      <w:r w:rsidRPr="000E38D8">
        <w:rPr>
          <w:rFonts w:cs="Times New Roman"/>
          <w:szCs w:val="26"/>
        </w:rPr>
        <w:t>Xây</w:t>
      </w:r>
      <w:proofErr w:type="spellEnd"/>
      <w:r w:rsidRPr="000E38D8">
        <w:rPr>
          <w:rFonts w:cs="Times New Roman"/>
          <w:szCs w:val="26"/>
        </w:rPr>
        <w:t xml:space="preserve"> </w:t>
      </w:r>
      <w:proofErr w:type="spellStart"/>
      <w:r w:rsidRPr="000E38D8">
        <w:rPr>
          <w:rFonts w:cs="Times New Roman"/>
          <w:szCs w:val="26"/>
        </w:rPr>
        <w:t>dựng</w:t>
      </w:r>
      <w:proofErr w:type="spellEnd"/>
      <w:r w:rsidRPr="000E38D8">
        <w:rPr>
          <w:rFonts w:cs="Times New Roman"/>
          <w:szCs w:val="26"/>
        </w:rPr>
        <w:t>.</w:t>
      </w:r>
    </w:p>
    <w:p w14:paraId="44C2D5DA" w14:textId="77777777" w:rsidR="00081D9C" w:rsidRPr="000E38D8" w:rsidRDefault="00081D9C" w:rsidP="00081D9C">
      <w:pPr>
        <w:rPr>
          <w:rFonts w:cs="Times New Roman"/>
          <w:szCs w:val="26"/>
        </w:rPr>
      </w:pPr>
      <w:r w:rsidRPr="000E38D8">
        <w:rPr>
          <w:rFonts w:cs="Times New Roman"/>
          <w:szCs w:val="26"/>
        </w:rPr>
        <w:t xml:space="preserve">6. </w:t>
      </w:r>
      <w:proofErr w:type="spellStart"/>
      <w:r w:rsidRPr="000E38D8">
        <w:rPr>
          <w:rFonts w:cs="Times New Roman"/>
          <w:szCs w:val="26"/>
        </w:rPr>
        <w:t>Cơ</w:t>
      </w:r>
      <w:proofErr w:type="spellEnd"/>
      <w:r w:rsidRPr="000E38D8">
        <w:rPr>
          <w:rFonts w:cs="Times New Roman"/>
          <w:szCs w:val="26"/>
        </w:rPr>
        <w:t xml:space="preserve"> </w:t>
      </w:r>
      <w:proofErr w:type="spellStart"/>
      <w:r w:rsidRPr="000E38D8">
        <w:rPr>
          <w:rFonts w:cs="Times New Roman"/>
          <w:szCs w:val="26"/>
        </w:rPr>
        <w:t>quan</w:t>
      </w:r>
      <w:proofErr w:type="spellEnd"/>
      <w:r w:rsidRPr="000E38D8">
        <w:rPr>
          <w:rFonts w:cs="Times New Roman"/>
          <w:szCs w:val="26"/>
        </w:rPr>
        <w:t xml:space="preserve"> </w:t>
      </w:r>
      <w:proofErr w:type="spellStart"/>
      <w:r w:rsidRPr="000E38D8">
        <w:rPr>
          <w:rFonts w:cs="Times New Roman"/>
          <w:szCs w:val="26"/>
        </w:rPr>
        <w:t>giải</w:t>
      </w:r>
      <w:proofErr w:type="spellEnd"/>
      <w:r w:rsidRPr="000E38D8">
        <w:rPr>
          <w:rFonts w:cs="Times New Roman"/>
          <w:szCs w:val="26"/>
        </w:rPr>
        <w:t xml:space="preserve"> </w:t>
      </w:r>
      <w:proofErr w:type="spellStart"/>
      <w:r w:rsidRPr="000E38D8">
        <w:rPr>
          <w:rFonts w:cs="Times New Roman"/>
          <w:szCs w:val="26"/>
        </w:rPr>
        <w:t>quyết</w:t>
      </w:r>
      <w:proofErr w:type="spellEnd"/>
      <w:r w:rsidRPr="000E38D8">
        <w:rPr>
          <w:rFonts w:cs="Times New Roman"/>
          <w:szCs w:val="26"/>
        </w:rPr>
        <w:t xml:space="preserve"> </w:t>
      </w:r>
      <w:proofErr w:type="spellStart"/>
      <w:r w:rsidRPr="000E38D8">
        <w:rPr>
          <w:rFonts w:cs="Times New Roman"/>
          <w:szCs w:val="26"/>
        </w:rPr>
        <w:t>thủ</w:t>
      </w:r>
      <w:proofErr w:type="spellEnd"/>
      <w:r w:rsidRPr="000E38D8">
        <w:rPr>
          <w:rFonts w:cs="Times New Roman"/>
          <w:szCs w:val="26"/>
        </w:rPr>
        <w:t xml:space="preserve"> </w:t>
      </w:r>
      <w:proofErr w:type="spellStart"/>
      <w:r w:rsidRPr="000E38D8">
        <w:rPr>
          <w:rFonts w:cs="Times New Roman"/>
          <w:szCs w:val="26"/>
        </w:rPr>
        <w:t>tục</w:t>
      </w:r>
      <w:proofErr w:type="spellEnd"/>
      <w:r w:rsidRPr="000E38D8">
        <w:rPr>
          <w:rFonts w:cs="Times New Roman"/>
          <w:szCs w:val="26"/>
        </w:rPr>
        <w:t xml:space="preserve"> </w:t>
      </w:r>
      <w:proofErr w:type="spellStart"/>
      <w:r w:rsidRPr="000E38D8">
        <w:rPr>
          <w:rFonts w:cs="Times New Roman"/>
          <w:szCs w:val="26"/>
        </w:rPr>
        <w:t>hành</w:t>
      </w:r>
      <w:proofErr w:type="spellEnd"/>
      <w:r w:rsidRPr="000E38D8">
        <w:rPr>
          <w:rFonts w:cs="Times New Roman"/>
          <w:szCs w:val="26"/>
        </w:rPr>
        <w:t xml:space="preserve"> </w:t>
      </w:r>
      <w:proofErr w:type="spellStart"/>
      <w:r w:rsidRPr="000E38D8">
        <w:rPr>
          <w:rFonts w:cs="Times New Roman"/>
          <w:szCs w:val="26"/>
        </w:rPr>
        <w:t>chính</w:t>
      </w:r>
      <w:proofErr w:type="spellEnd"/>
      <w:r w:rsidRPr="000E38D8">
        <w:rPr>
          <w:rFonts w:cs="Times New Roman"/>
          <w:szCs w:val="26"/>
        </w:rPr>
        <w:t xml:space="preserve">: </w:t>
      </w:r>
      <w:proofErr w:type="spellStart"/>
      <w:r w:rsidRPr="000E38D8">
        <w:rPr>
          <w:rFonts w:cs="Times New Roman"/>
          <w:szCs w:val="26"/>
        </w:rPr>
        <w:t>Thủ</w:t>
      </w:r>
      <w:proofErr w:type="spellEnd"/>
      <w:r w:rsidRPr="000E38D8">
        <w:rPr>
          <w:rFonts w:cs="Times New Roman"/>
          <w:szCs w:val="26"/>
        </w:rPr>
        <w:t xml:space="preserve"> </w:t>
      </w:r>
      <w:proofErr w:type="spellStart"/>
      <w:r w:rsidRPr="000E38D8">
        <w:rPr>
          <w:rFonts w:cs="Times New Roman"/>
          <w:szCs w:val="26"/>
        </w:rPr>
        <w:t>tướng</w:t>
      </w:r>
      <w:proofErr w:type="spellEnd"/>
      <w:r w:rsidRPr="000E38D8">
        <w:rPr>
          <w:rFonts w:cs="Times New Roman"/>
          <w:szCs w:val="26"/>
        </w:rPr>
        <w:t xml:space="preserve"> </w:t>
      </w:r>
      <w:proofErr w:type="spellStart"/>
      <w:r w:rsidRPr="000E38D8">
        <w:rPr>
          <w:rFonts w:cs="Times New Roman"/>
          <w:szCs w:val="26"/>
        </w:rPr>
        <w:t>Chính</w:t>
      </w:r>
      <w:proofErr w:type="spellEnd"/>
      <w:r w:rsidRPr="000E38D8">
        <w:rPr>
          <w:rFonts w:cs="Times New Roman"/>
          <w:szCs w:val="26"/>
        </w:rPr>
        <w:t xml:space="preserve"> </w:t>
      </w:r>
      <w:proofErr w:type="spellStart"/>
      <w:r w:rsidRPr="000E38D8">
        <w:rPr>
          <w:rFonts w:cs="Times New Roman"/>
          <w:szCs w:val="26"/>
        </w:rPr>
        <w:t>phủ</w:t>
      </w:r>
      <w:proofErr w:type="spellEnd"/>
      <w:r w:rsidRPr="000E38D8">
        <w:rPr>
          <w:rFonts w:cs="Times New Roman"/>
          <w:szCs w:val="26"/>
        </w:rPr>
        <w:t>.</w:t>
      </w:r>
    </w:p>
    <w:p w14:paraId="0192D39B" w14:textId="77777777" w:rsidR="00081D9C" w:rsidRPr="000E38D8" w:rsidRDefault="00081D9C" w:rsidP="00081D9C">
      <w:pPr>
        <w:rPr>
          <w:rFonts w:cs="Times New Roman"/>
          <w:szCs w:val="26"/>
        </w:rPr>
      </w:pPr>
      <w:r w:rsidRPr="000E38D8">
        <w:rPr>
          <w:rFonts w:cs="Times New Roman"/>
          <w:szCs w:val="26"/>
        </w:rPr>
        <w:t xml:space="preserve">7. </w:t>
      </w:r>
      <w:proofErr w:type="spellStart"/>
      <w:r w:rsidRPr="000E38D8">
        <w:rPr>
          <w:rFonts w:cs="Times New Roman"/>
          <w:szCs w:val="26"/>
        </w:rPr>
        <w:t>Kết</w:t>
      </w:r>
      <w:proofErr w:type="spellEnd"/>
      <w:r w:rsidRPr="000E38D8">
        <w:rPr>
          <w:rFonts w:cs="Times New Roman"/>
          <w:szCs w:val="26"/>
        </w:rPr>
        <w:t xml:space="preserve"> </w:t>
      </w:r>
      <w:proofErr w:type="spellStart"/>
      <w:r w:rsidRPr="000E38D8">
        <w:rPr>
          <w:rFonts w:cs="Times New Roman"/>
          <w:szCs w:val="26"/>
        </w:rPr>
        <w:t>quả</w:t>
      </w:r>
      <w:proofErr w:type="spellEnd"/>
      <w:r w:rsidRPr="000E38D8">
        <w:rPr>
          <w:rFonts w:cs="Times New Roman"/>
          <w:szCs w:val="26"/>
        </w:rPr>
        <w:t xml:space="preserve"> </w:t>
      </w:r>
      <w:proofErr w:type="spellStart"/>
      <w:r w:rsidRPr="000E38D8">
        <w:rPr>
          <w:rFonts w:cs="Times New Roman"/>
          <w:szCs w:val="26"/>
        </w:rPr>
        <w:t>thực</w:t>
      </w:r>
      <w:proofErr w:type="spellEnd"/>
      <w:r w:rsidRPr="000E38D8">
        <w:rPr>
          <w:rFonts w:cs="Times New Roman"/>
          <w:szCs w:val="26"/>
        </w:rPr>
        <w:t xml:space="preserve"> </w:t>
      </w:r>
      <w:proofErr w:type="spellStart"/>
      <w:r w:rsidRPr="000E38D8">
        <w:rPr>
          <w:rFonts w:cs="Times New Roman"/>
          <w:szCs w:val="26"/>
        </w:rPr>
        <w:t>hiện</w:t>
      </w:r>
      <w:proofErr w:type="spellEnd"/>
      <w:r w:rsidRPr="000E38D8">
        <w:rPr>
          <w:rFonts w:cs="Times New Roman"/>
          <w:szCs w:val="26"/>
        </w:rPr>
        <w:t xml:space="preserve"> </w:t>
      </w:r>
      <w:proofErr w:type="spellStart"/>
      <w:r w:rsidRPr="000E38D8">
        <w:rPr>
          <w:rFonts w:cs="Times New Roman"/>
          <w:szCs w:val="26"/>
        </w:rPr>
        <w:t>thủ</w:t>
      </w:r>
      <w:proofErr w:type="spellEnd"/>
      <w:r w:rsidRPr="000E38D8">
        <w:rPr>
          <w:rFonts w:cs="Times New Roman"/>
          <w:szCs w:val="26"/>
        </w:rPr>
        <w:t xml:space="preserve"> </w:t>
      </w:r>
      <w:proofErr w:type="spellStart"/>
      <w:r w:rsidRPr="000E38D8">
        <w:rPr>
          <w:rFonts w:cs="Times New Roman"/>
          <w:szCs w:val="26"/>
        </w:rPr>
        <w:t>tục</w:t>
      </w:r>
      <w:proofErr w:type="spellEnd"/>
      <w:r w:rsidRPr="000E38D8">
        <w:rPr>
          <w:rFonts w:cs="Times New Roman"/>
          <w:szCs w:val="26"/>
        </w:rPr>
        <w:t xml:space="preserve"> </w:t>
      </w:r>
      <w:proofErr w:type="spellStart"/>
      <w:r w:rsidRPr="000E38D8">
        <w:rPr>
          <w:rFonts w:cs="Times New Roman"/>
          <w:szCs w:val="26"/>
        </w:rPr>
        <w:t>hành</w:t>
      </w:r>
      <w:proofErr w:type="spellEnd"/>
      <w:r w:rsidRPr="000E38D8">
        <w:rPr>
          <w:rFonts w:cs="Times New Roman"/>
          <w:szCs w:val="26"/>
        </w:rPr>
        <w:t xml:space="preserve"> </w:t>
      </w:r>
      <w:proofErr w:type="spellStart"/>
      <w:r w:rsidRPr="000E38D8">
        <w:rPr>
          <w:rFonts w:cs="Times New Roman"/>
          <w:szCs w:val="26"/>
        </w:rPr>
        <w:t>chính</w:t>
      </w:r>
      <w:proofErr w:type="spellEnd"/>
      <w:r w:rsidRPr="000E38D8">
        <w:rPr>
          <w:rFonts w:cs="Times New Roman"/>
          <w:szCs w:val="26"/>
        </w:rPr>
        <w:t xml:space="preserve">: </w:t>
      </w:r>
      <w:proofErr w:type="spellStart"/>
      <w:r w:rsidRPr="000E38D8">
        <w:rPr>
          <w:rFonts w:cs="Times New Roman"/>
          <w:szCs w:val="26"/>
        </w:rPr>
        <w:t>Quyết</w:t>
      </w:r>
      <w:proofErr w:type="spellEnd"/>
      <w:r w:rsidRPr="000E38D8">
        <w:rPr>
          <w:rFonts w:cs="Times New Roman"/>
          <w:szCs w:val="26"/>
        </w:rPr>
        <w:t xml:space="preserve"> </w:t>
      </w:r>
      <w:proofErr w:type="spellStart"/>
      <w:r w:rsidRPr="000E38D8">
        <w:rPr>
          <w:rFonts w:cs="Times New Roman"/>
          <w:szCs w:val="26"/>
        </w:rPr>
        <w:t>định</w:t>
      </w:r>
      <w:proofErr w:type="spellEnd"/>
      <w:r w:rsidRPr="000E38D8">
        <w:rPr>
          <w:rFonts w:cs="Times New Roman"/>
          <w:szCs w:val="26"/>
        </w:rPr>
        <w:t xml:space="preserve"> </w:t>
      </w:r>
      <w:proofErr w:type="spellStart"/>
      <w:r w:rsidRPr="000E38D8">
        <w:rPr>
          <w:rFonts w:cs="Times New Roman"/>
          <w:szCs w:val="26"/>
        </w:rPr>
        <w:t>của</w:t>
      </w:r>
      <w:proofErr w:type="spellEnd"/>
      <w:r w:rsidRPr="000E38D8">
        <w:rPr>
          <w:rFonts w:cs="Times New Roman"/>
          <w:szCs w:val="26"/>
        </w:rPr>
        <w:t xml:space="preserve"> </w:t>
      </w:r>
      <w:proofErr w:type="spellStart"/>
      <w:r w:rsidRPr="000E38D8">
        <w:rPr>
          <w:rFonts w:cs="Times New Roman"/>
          <w:szCs w:val="26"/>
        </w:rPr>
        <w:t>Thủ</w:t>
      </w:r>
      <w:proofErr w:type="spellEnd"/>
      <w:r w:rsidRPr="000E38D8">
        <w:rPr>
          <w:rFonts w:cs="Times New Roman"/>
          <w:szCs w:val="26"/>
        </w:rPr>
        <w:t xml:space="preserve"> </w:t>
      </w:r>
      <w:proofErr w:type="spellStart"/>
      <w:r w:rsidRPr="000E38D8">
        <w:rPr>
          <w:rFonts w:cs="Times New Roman"/>
          <w:szCs w:val="26"/>
        </w:rPr>
        <w:t>tướng</w:t>
      </w:r>
      <w:proofErr w:type="spellEnd"/>
      <w:r w:rsidRPr="000E38D8">
        <w:rPr>
          <w:rFonts w:cs="Times New Roman"/>
          <w:szCs w:val="26"/>
        </w:rPr>
        <w:t xml:space="preserve"> </w:t>
      </w:r>
      <w:proofErr w:type="spellStart"/>
      <w:r w:rsidRPr="000E38D8">
        <w:rPr>
          <w:rFonts w:cs="Times New Roman"/>
          <w:szCs w:val="26"/>
        </w:rPr>
        <w:t>Chính</w:t>
      </w:r>
      <w:proofErr w:type="spellEnd"/>
      <w:r w:rsidRPr="000E38D8">
        <w:rPr>
          <w:rFonts w:cs="Times New Roman"/>
          <w:szCs w:val="26"/>
        </w:rPr>
        <w:t xml:space="preserve"> </w:t>
      </w:r>
      <w:proofErr w:type="spellStart"/>
      <w:r w:rsidRPr="000E38D8">
        <w:rPr>
          <w:rFonts w:cs="Times New Roman"/>
          <w:szCs w:val="26"/>
        </w:rPr>
        <w:t>phủ</w:t>
      </w:r>
      <w:proofErr w:type="spellEnd"/>
      <w:r w:rsidRPr="000E38D8">
        <w:rPr>
          <w:rFonts w:cs="Times New Roman"/>
          <w:szCs w:val="26"/>
        </w:rPr>
        <w:t xml:space="preserve"> </w:t>
      </w:r>
      <w:proofErr w:type="spellStart"/>
      <w:r w:rsidRPr="000E38D8">
        <w:rPr>
          <w:rFonts w:cs="Times New Roman"/>
          <w:szCs w:val="26"/>
        </w:rPr>
        <w:t>công</w:t>
      </w:r>
      <w:proofErr w:type="spellEnd"/>
      <w:r w:rsidRPr="000E38D8">
        <w:rPr>
          <w:rFonts w:cs="Times New Roman"/>
          <w:szCs w:val="26"/>
        </w:rPr>
        <w:t xml:space="preserve"> </w:t>
      </w:r>
      <w:proofErr w:type="spellStart"/>
      <w:r w:rsidRPr="000E38D8">
        <w:rPr>
          <w:rFonts w:cs="Times New Roman"/>
          <w:szCs w:val="26"/>
        </w:rPr>
        <w:t>bố</w:t>
      </w:r>
      <w:proofErr w:type="spellEnd"/>
      <w:r w:rsidRPr="000E38D8">
        <w:rPr>
          <w:rFonts w:cs="Times New Roman"/>
          <w:szCs w:val="26"/>
        </w:rPr>
        <w:t xml:space="preserve"> </w:t>
      </w:r>
      <w:proofErr w:type="spellStart"/>
      <w:r w:rsidRPr="000E38D8">
        <w:rPr>
          <w:rFonts w:cs="Times New Roman"/>
          <w:szCs w:val="26"/>
        </w:rPr>
        <w:t>danh</w:t>
      </w:r>
      <w:proofErr w:type="spellEnd"/>
      <w:r w:rsidRPr="000E38D8">
        <w:rPr>
          <w:rFonts w:cs="Times New Roman"/>
          <w:szCs w:val="26"/>
        </w:rPr>
        <w:t xml:space="preserve"> </w:t>
      </w:r>
      <w:proofErr w:type="spellStart"/>
      <w:r w:rsidRPr="000E38D8">
        <w:rPr>
          <w:rFonts w:cs="Times New Roman"/>
          <w:szCs w:val="26"/>
        </w:rPr>
        <w:t>mục</w:t>
      </w:r>
      <w:proofErr w:type="spellEnd"/>
      <w:r w:rsidRPr="000E38D8">
        <w:rPr>
          <w:rFonts w:cs="Times New Roman"/>
          <w:szCs w:val="26"/>
        </w:rPr>
        <w:t xml:space="preserve"> </w:t>
      </w:r>
      <w:proofErr w:type="spellStart"/>
      <w:r w:rsidRPr="000E38D8">
        <w:rPr>
          <w:rFonts w:cs="Times New Roman"/>
          <w:szCs w:val="26"/>
        </w:rPr>
        <w:t>cảng</w:t>
      </w:r>
      <w:proofErr w:type="spellEnd"/>
      <w:r w:rsidRPr="000E38D8">
        <w:rPr>
          <w:rFonts w:cs="Times New Roman"/>
          <w:szCs w:val="26"/>
        </w:rPr>
        <w:t xml:space="preserve"> </w:t>
      </w:r>
      <w:proofErr w:type="spellStart"/>
      <w:r w:rsidRPr="000E38D8">
        <w:rPr>
          <w:rFonts w:cs="Times New Roman"/>
          <w:szCs w:val="26"/>
        </w:rPr>
        <w:t>biển</w:t>
      </w:r>
      <w:proofErr w:type="spellEnd"/>
      <w:r w:rsidRPr="000E38D8">
        <w:rPr>
          <w:rFonts w:cs="Times New Roman"/>
          <w:szCs w:val="26"/>
        </w:rPr>
        <w:t>.</w:t>
      </w:r>
    </w:p>
    <w:p w14:paraId="78CC98C1" w14:textId="77777777" w:rsidR="00081D9C" w:rsidRPr="000E38D8" w:rsidRDefault="00081D9C" w:rsidP="00081D9C">
      <w:pPr>
        <w:rPr>
          <w:rFonts w:cs="Times New Roman"/>
          <w:szCs w:val="26"/>
        </w:rPr>
      </w:pPr>
      <w:r w:rsidRPr="000E38D8">
        <w:rPr>
          <w:rFonts w:cs="Times New Roman"/>
          <w:szCs w:val="26"/>
        </w:rPr>
        <w:t xml:space="preserve">8. </w:t>
      </w:r>
      <w:proofErr w:type="spellStart"/>
      <w:r w:rsidRPr="000E38D8">
        <w:rPr>
          <w:rFonts w:cs="Times New Roman"/>
          <w:szCs w:val="26"/>
        </w:rPr>
        <w:t>Phí</w:t>
      </w:r>
      <w:proofErr w:type="spellEnd"/>
      <w:r w:rsidRPr="000E38D8">
        <w:rPr>
          <w:rFonts w:cs="Times New Roman"/>
          <w:szCs w:val="26"/>
        </w:rPr>
        <w:t xml:space="preserve">, </w:t>
      </w:r>
      <w:proofErr w:type="spellStart"/>
      <w:r w:rsidRPr="000E38D8">
        <w:rPr>
          <w:rFonts w:cs="Times New Roman"/>
          <w:szCs w:val="26"/>
        </w:rPr>
        <w:t>lệ</w:t>
      </w:r>
      <w:proofErr w:type="spellEnd"/>
      <w:r w:rsidRPr="000E38D8">
        <w:rPr>
          <w:rFonts w:cs="Times New Roman"/>
          <w:szCs w:val="26"/>
        </w:rPr>
        <w:t xml:space="preserve"> </w:t>
      </w:r>
      <w:proofErr w:type="spellStart"/>
      <w:r w:rsidRPr="000E38D8">
        <w:rPr>
          <w:rFonts w:cs="Times New Roman"/>
          <w:szCs w:val="26"/>
        </w:rPr>
        <w:t>phí</w:t>
      </w:r>
      <w:proofErr w:type="spellEnd"/>
      <w:r w:rsidRPr="000E38D8">
        <w:rPr>
          <w:rFonts w:cs="Times New Roman"/>
          <w:szCs w:val="26"/>
        </w:rPr>
        <w:t xml:space="preserve"> (</w:t>
      </w:r>
      <w:proofErr w:type="spellStart"/>
      <w:r w:rsidRPr="000E38D8">
        <w:rPr>
          <w:rFonts w:cs="Times New Roman"/>
          <w:szCs w:val="26"/>
        </w:rPr>
        <w:t>nếu</w:t>
      </w:r>
      <w:proofErr w:type="spellEnd"/>
      <w:r w:rsidRPr="000E38D8">
        <w:rPr>
          <w:rFonts w:cs="Times New Roman"/>
          <w:szCs w:val="26"/>
        </w:rPr>
        <w:t xml:space="preserve"> </w:t>
      </w:r>
      <w:proofErr w:type="spellStart"/>
      <w:r w:rsidRPr="000E38D8">
        <w:rPr>
          <w:rFonts w:cs="Times New Roman"/>
          <w:szCs w:val="26"/>
        </w:rPr>
        <w:t>có</w:t>
      </w:r>
      <w:proofErr w:type="spellEnd"/>
      <w:r w:rsidRPr="000E38D8">
        <w:rPr>
          <w:rFonts w:cs="Times New Roman"/>
          <w:szCs w:val="26"/>
        </w:rPr>
        <w:t xml:space="preserve">): </w:t>
      </w:r>
      <w:proofErr w:type="spellStart"/>
      <w:r w:rsidRPr="000E38D8">
        <w:rPr>
          <w:rFonts w:cs="Times New Roman"/>
          <w:szCs w:val="26"/>
        </w:rPr>
        <w:t>Không</w:t>
      </w:r>
      <w:proofErr w:type="spellEnd"/>
      <w:r w:rsidRPr="000E38D8">
        <w:rPr>
          <w:rFonts w:cs="Times New Roman"/>
          <w:szCs w:val="26"/>
        </w:rPr>
        <w:t xml:space="preserve"> </w:t>
      </w:r>
      <w:proofErr w:type="spellStart"/>
      <w:r w:rsidRPr="000E38D8">
        <w:rPr>
          <w:rFonts w:cs="Times New Roman"/>
          <w:szCs w:val="26"/>
        </w:rPr>
        <w:t>có</w:t>
      </w:r>
      <w:proofErr w:type="spellEnd"/>
      <w:r w:rsidRPr="000E38D8">
        <w:rPr>
          <w:rFonts w:cs="Times New Roman"/>
          <w:szCs w:val="26"/>
        </w:rPr>
        <w:t>.</w:t>
      </w:r>
    </w:p>
    <w:p w14:paraId="5C0D0DD6" w14:textId="77777777" w:rsidR="00081D9C" w:rsidRPr="000E38D8" w:rsidRDefault="00081D9C" w:rsidP="00081D9C">
      <w:pPr>
        <w:rPr>
          <w:rFonts w:cs="Times New Roman"/>
          <w:szCs w:val="26"/>
        </w:rPr>
      </w:pPr>
      <w:r w:rsidRPr="000E38D8">
        <w:rPr>
          <w:rFonts w:cs="Times New Roman"/>
          <w:szCs w:val="26"/>
        </w:rPr>
        <w:t xml:space="preserve">9. </w:t>
      </w:r>
      <w:proofErr w:type="spellStart"/>
      <w:r w:rsidRPr="000E38D8">
        <w:rPr>
          <w:rFonts w:cs="Times New Roman"/>
          <w:szCs w:val="26"/>
        </w:rPr>
        <w:t>Tên</w:t>
      </w:r>
      <w:proofErr w:type="spellEnd"/>
      <w:r w:rsidRPr="000E38D8">
        <w:rPr>
          <w:rFonts w:cs="Times New Roman"/>
          <w:szCs w:val="26"/>
        </w:rPr>
        <w:t xml:space="preserve"> </w:t>
      </w:r>
      <w:proofErr w:type="spellStart"/>
      <w:r w:rsidRPr="000E38D8">
        <w:rPr>
          <w:rFonts w:cs="Times New Roman"/>
          <w:szCs w:val="26"/>
        </w:rPr>
        <w:t>mẫu</w:t>
      </w:r>
      <w:proofErr w:type="spellEnd"/>
      <w:r w:rsidRPr="000E38D8">
        <w:rPr>
          <w:rFonts w:cs="Times New Roman"/>
          <w:szCs w:val="26"/>
        </w:rPr>
        <w:t xml:space="preserve"> </w:t>
      </w:r>
      <w:proofErr w:type="spellStart"/>
      <w:r w:rsidRPr="000E38D8">
        <w:rPr>
          <w:rFonts w:cs="Times New Roman"/>
          <w:szCs w:val="26"/>
        </w:rPr>
        <w:t>đơn</w:t>
      </w:r>
      <w:proofErr w:type="spellEnd"/>
      <w:r w:rsidRPr="000E38D8">
        <w:rPr>
          <w:rFonts w:cs="Times New Roman"/>
          <w:szCs w:val="26"/>
        </w:rPr>
        <w:t xml:space="preserve">, </w:t>
      </w:r>
      <w:proofErr w:type="spellStart"/>
      <w:r w:rsidRPr="000E38D8">
        <w:rPr>
          <w:rFonts w:cs="Times New Roman"/>
          <w:szCs w:val="26"/>
        </w:rPr>
        <w:t>mẫu</w:t>
      </w:r>
      <w:proofErr w:type="spellEnd"/>
      <w:r w:rsidRPr="000E38D8">
        <w:rPr>
          <w:rFonts w:cs="Times New Roman"/>
          <w:szCs w:val="26"/>
        </w:rPr>
        <w:t xml:space="preserve"> </w:t>
      </w:r>
      <w:proofErr w:type="spellStart"/>
      <w:r w:rsidRPr="000E38D8">
        <w:rPr>
          <w:rFonts w:cs="Times New Roman"/>
          <w:szCs w:val="26"/>
        </w:rPr>
        <w:t>tờ</w:t>
      </w:r>
      <w:proofErr w:type="spellEnd"/>
      <w:r w:rsidRPr="000E38D8">
        <w:rPr>
          <w:rFonts w:cs="Times New Roman"/>
          <w:szCs w:val="26"/>
        </w:rPr>
        <w:t xml:space="preserve"> </w:t>
      </w:r>
      <w:proofErr w:type="spellStart"/>
      <w:r w:rsidRPr="000E38D8">
        <w:rPr>
          <w:rFonts w:cs="Times New Roman"/>
          <w:szCs w:val="26"/>
        </w:rPr>
        <w:t>khai</w:t>
      </w:r>
      <w:proofErr w:type="spellEnd"/>
      <w:r w:rsidRPr="000E38D8">
        <w:rPr>
          <w:rFonts w:cs="Times New Roman"/>
          <w:szCs w:val="26"/>
        </w:rPr>
        <w:t xml:space="preserve">: </w:t>
      </w:r>
      <w:proofErr w:type="spellStart"/>
      <w:r w:rsidRPr="000E38D8">
        <w:rPr>
          <w:rFonts w:cs="Times New Roman"/>
          <w:szCs w:val="26"/>
        </w:rPr>
        <w:t>Không</w:t>
      </w:r>
      <w:proofErr w:type="spellEnd"/>
      <w:r w:rsidRPr="000E38D8">
        <w:rPr>
          <w:rFonts w:cs="Times New Roman"/>
          <w:szCs w:val="26"/>
        </w:rPr>
        <w:t xml:space="preserve"> </w:t>
      </w:r>
      <w:proofErr w:type="spellStart"/>
      <w:r w:rsidRPr="000E38D8">
        <w:rPr>
          <w:rFonts w:cs="Times New Roman"/>
          <w:szCs w:val="26"/>
        </w:rPr>
        <w:t>có</w:t>
      </w:r>
      <w:proofErr w:type="spellEnd"/>
    </w:p>
    <w:p w14:paraId="7BD8BB82" w14:textId="77777777" w:rsidR="00081D9C" w:rsidRPr="000E38D8" w:rsidRDefault="00081D9C" w:rsidP="00081D9C">
      <w:pPr>
        <w:rPr>
          <w:rFonts w:cs="Times New Roman"/>
          <w:szCs w:val="26"/>
        </w:rPr>
      </w:pPr>
      <w:r w:rsidRPr="000E38D8">
        <w:rPr>
          <w:rFonts w:cs="Times New Roman"/>
          <w:szCs w:val="26"/>
        </w:rPr>
        <w:t xml:space="preserve">10. </w:t>
      </w:r>
      <w:proofErr w:type="spellStart"/>
      <w:r w:rsidRPr="000E38D8">
        <w:rPr>
          <w:rFonts w:cs="Times New Roman"/>
          <w:szCs w:val="26"/>
        </w:rPr>
        <w:t>Yêu</w:t>
      </w:r>
      <w:proofErr w:type="spellEnd"/>
      <w:r w:rsidRPr="000E38D8">
        <w:rPr>
          <w:rFonts w:cs="Times New Roman"/>
          <w:szCs w:val="26"/>
        </w:rPr>
        <w:t xml:space="preserve"> </w:t>
      </w:r>
      <w:proofErr w:type="spellStart"/>
      <w:r w:rsidRPr="000E38D8">
        <w:rPr>
          <w:rFonts w:cs="Times New Roman"/>
          <w:szCs w:val="26"/>
        </w:rPr>
        <w:t>cầu</w:t>
      </w:r>
      <w:proofErr w:type="spellEnd"/>
      <w:r w:rsidRPr="000E38D8">
        <w:rPr>
          <w:rFonts w:cs="Times New Roman"/>
          <w:szCs w:val="26"/>
        </w:rPr>
        <w:t xml:space="preserve">, </w:t>
      </w:r>
      <w:proofErr w:type="spellStart"/>
      <w:r w:rsidRPr="000E38D8">
        <w:rPr>
          <w:rFonts w:cs="Times New Roman"/>
          <w:szCs w:val="26"/>
        </w:rPr>
        <w:t>điều</w:t>
      </w:r>
      <w:proofErr w:type="spellEnd"/>
      <w:r w:rsidRPr="000E38D8">
        <w:rPr>
          <w:rFonts w:cs="Times New Roman"/>
          <w:szCs w:val="26"/>
        </w:rPr>
        <w:t xml:space="preserve"> </w:t>
      </w:r>
      <w:proofErr w:type="spellStart"/>
      <w:r w:rsidRPr="000E38D8">
        <w:rPr>
          <w:rFonts w:cs="Times New Roman"/>
          <w:szCs w:val="26"/>
        </w:rPr>
        <w:t>kiện</w:t>
      </w:r>
      <w:proofErr w:type="spellEnd"/>
      <w:r w:rsidRPr="000E38D8">
        <w:rPr>
          <w:rFonts w:cs="Times New Roman"/>
          <w:szCs w:val="26"/>
        </w:rPr>
        <w:t xml:space="preserve"> </w:t>
      </w:r>
      <w:proofErr w:type="spellStart"/>
      <w:r w:rsidRPr="000E38D8">
        <w:rPr>
          <w:rFonts w:cs="Times New Roman"/>
          <w:szCs w:val="26"/>
        </w:rPr>
        <w:t>thực</w:t>
      </w:r>
      <w:proofErr w:type="spellEnd"/>
      <w:r w:rsidRPr="000E38D8">
        <w:rPr>
          <w:rFonts w:cs="Times New Roman"/>
          <w:szCs w:val="26"/>
        </w:rPr>
        <w:t xml:space="preserve"> </w:t>
      </w:r>
      <w:proofErr w:type="spellStart"/>
      <w:r w:rsidRPr="000E38D8">
        <w:rPr>
          <w:rFonts w:cs="Times New Roman"/>
          <w:szCs w:val="26"/>
        </w:rPr>
        <w:t>hiện</w:t>
      </w:r>
      <w:proofErr w:type="spellEnd"/>
      <w:r w:rsidRPr="000E38D8">
        <w:rPr>
          <w:rFonts w:cs="Times New Roman"/>
          <w:szCs w:val="26"/>
        </w:rPr>
        <w:t xml:space="preserve"> </w:t>
      </w:r>
      <w:proofErr w:type="spellStart"/>
      <w:r w:rsidRPr="000E38D8">
        <w:rPr>
          <w:rFonts w:cs="Times New Roman"/>
          <w:szCs w:val="26"/>
        </w:rPr>
        <w:t>thủ</w:t>
      </w:r>
      <w:proofErr w:type="spellEnd"/>
      <w:r w:rsidRPr="000E38D8">
        <w:rPr>
          <w:rFonts w:cs="Times New Roman"/>
          <w:szCs w:val="26"/>
        </w:rPr>
        <w:t xml:space="preserve"> </w:t>
      </w:r>
      <w:proofErr w:type="spellStart"/>
      <w:r w:rsidRPr="000E38D8">
        <w:rPr>
          <w:rFonts w:cs="Times New Roman"/>
          <w:szCs w:val="26"/>
        </w:rPr>
        <w:t>tục</w:t>
      </w:r>
      <w:proofErr w:type="spellEnd"/>
      <w:r w:rsidRPr="000E38D8">
        <w:rPr>
          <w:rFonts w:cs="Times New Roman"/>
          <w:szCs w:val="26"/>
        </w:rPr>
        <w:t xml:space="preserve"> </w:t>
      </w:r>
      <w:proofErr w:type="spellStart"/>
      <w:r w:rsidRPr="000E38D8">
        <w:rPr>
          <w:rFonts w:cs="Times New Roman"/>
          <w:szCs w:val="26"/>
        </w:rPr>
        <w:t>hành</w:t>
      </w:r>
      <w:proofErr w:type="spellEnd"/>
      <w:r w:rsidRPr="000E38D8">
        <w:rPr>
          <w:rFonts w:cs="Times New Roman"/>
          <w:szCs w:val="26"/>
        </w:rPr>
        <w:t xml:space="preserve"> </w:t>
      </w:r>
      <w:proofErr w:type="spellStart"/>
      <w:r w:rsidRPr="000E38D8">
        <w:rPr>
          <w:rFonts w:cs="Times New Roman"/>
          <w:szCs w:val="26"/>
        </w:rPr>
        <w:t>chính</w:t>
      </w:r>
      <w:proofErr w:type="spellEnd"/>
      <w:r w:rsidRPr="000E38D8">
        <w:rPr>
          <w:rFonts w:cs="Times New Roman"/>
          <w:szCs w:val="26"/>
        </w:rPr>
        <w:t xml:space="preserve"> (</w:t>
      </w:r>
      <w:proofErr w:type="spellStart"/>
      <w:r w:rsidRPr="000E38D8">
        <w:rPr>
          <w:rFonts w:cs="Times New Roman"/>
          <w:szCs w:val="26"/>
        </w:rPr>
        <w:t>nếu</w:t>
      </w:r>
      <w:proofErr w:type="spellEnd"/>
      <w:r w:rsidRPr="000E38D8">
        <w:rPr>
          <w:rFonts w:cs="Times New Roman"/>
          <w:szCs w:val="26"/>
        </w:rPr>
        <w:t xml:space="preserve"> </w:t>
      </w:r>
      <w:proofErr w:type="spellStart"/>
      <w:r w:rsidRPr="000E38D8">
        <w:rPr>
          <w:rFonts w:cs="Times New Roman"/>
          <w:szCs w:val="26"/>
        </w:rPr>
        <w:t>có</w:t>
      </w:r>
      <w:proofErr w:type="spellEnd"/>
      <w:r w:rsidRPr="000E38D8">
        <w:rPr>
          <w:rFonts w:cs="Times New Roman"/>
          <w:szCs w:val="26"/>
        </w:rPr>
        <w:t xml:space="preserve">): </w:t>
      </w:r>
      <w:proofErr w:type="spellStart"/>
      <w:r w:rsidRPr="000E38D8">
        <w:rPr>
          <w:rFonts w:cs="Times New Roman"/>
          <w:szCs w:val="26"/>
        </w:rPr>
        <w:t>Không</w:t>
      </w:r>
      <w:proofErr w:type="spellEnd"/>
      <w:r w:rsidRPr="000E38D8">
        <w:rPr>
          <w:rFonts w:cs="Times New Roman"/>
          <w:szCs w:val="26"/>
        </w:rPr>
        <w:t xml:space="preserve"> </w:t>
      </w:r>
      <w:proofErr w:type="spellStart"/>
      <w:r w:rsidRPr="000E38D8">
        <w:rPr>
          <w:rFonts w:cs="Times New Roman"/>
          <w:szCs w:val="26"/>
        </w:rPr>
        <w:t>có</w:t>
      </w:r>
      <w:proofErr w:type="spellEnd"/>
      <w:r w:rsidRPr="000E38D8">
        <w:rPr>
          <w:rFonts w:cs="Times New Roman"/>
          <w:szCs w:val="26"/>
        </w:rPr>
        <w:t>.</w:t>
      </w:r>
    </w:p>
    <w:p w14:paraId="449E523A" w14:textId="77777777" w:rsidR="00081D9C" w:rsidRPr="000E38D8" w:rsidRDefault="00081D9C" w:rsidP="00081D9C">
      <w:pPr>
        <w:rPr>
          <w:rFonts w:cs="Times New Roman"/>
          <w:szCs w:val="26"/>
        </w:rPr>
      </w:pPr>
      <w:r w:rsidRPr="000E38D8">
        <w:rPr>
          <w:rFonts w:cs="Times New Roman"/>
          <w:szCs w:val="26"/>
        </w:rPr>
        <w:t xml:space="preserve">11. </w:t>
      </w:r>
      <w:proofErr w:type="spellStart"/>
      <w:r w:rsidRPr="000E38D8">
        <w:rPr>
          <w:rFonts w:cs="Times New Roman"/>
          <w:szCs w:val="26"/>
        </w:rPr>
        <w:t>Căn</w:t>
      </w:r>
      <w:proofErr w:type="spellEnd"/>
      <w:r w:rsidRPr="000E38D8">
        <w:rPr>
          <w:rFonts w:cs="Times New Roman"/>
          <w:szCs w:val="26"/>
        </w:rPr>
        <w:t xml:space="preserve"> </w:t>
      </w:r>
      <w:proofErr w:type="spellStart"/>
      <w:r w:rsidRPr="000E38D8">
        <w:rPr>
          <w:rFonts w:cs="Times New Roman"/>
          <w:szCs w:val="26"/>
        </w:rPr>
        <w:t>cứ</w:t>
      </w:r>
      <w:proofErr w:type="spellEnd"/>
      <w:r w:rsidRPr="000E38D8">
        <w:rPr>
          <w:rFonts w:cs="Times New Roman"/>
          <w:szCs w:val="26"/>
        </w:rPr>
        <w:t xml:space="preserve"> </w:t>
      </w:r>
      <w:proofErr w:type="spellStart"/>
      <w:r w:rsidRPr="000E38D8">
        <w:rPr>
          <w:rFonts w:cs="Times New Roman"/>
          <w:szCs w:val="26"/>
        </w:rPr>
        <w:t>pháp</w:t>
      </w:r>
      <w:proofErr w:type="spellEnd"/>
      <w:r w:rsidRPr="000E38D8">
        <w:rPr>
          <w:rFonts w:cs="Times New Roman"/>
          <w:szCs w:val="26"/>
        </w:rPr>
        <w:t xml:space="preserve"> </w:t>
      </w:r>
      <w:proofErr w:type="spellStart"/>
      <w:r w:rsidRPr="000E38D8">
        <w:rPr>
          <w:rFonts w:cs="Times New Roman"/>
          <w:szCs w:val="26"/>
        </w:rPr>
        <w:t>lý</w:t>
      </w:r>
      <w:proofErr w:type="spellEnd"/>
      <w:r w:rsidRPr="000E38D8">
        <w:rPr>
          <w:rFonts w:cs="Times New Roman"/>
          <w:szCs w:val="26"/>
        </w:rPr>
        <w:t xml:space="preserve"> </w:t>
      </w:r>
      <w:proofErr w:type="spellStart"/>
      <w:r w:rsidRPr="000E38D8">
        <w:rPr>
          <w:rFonts w:cs="Times New Roman"/>
          <w:szCs w:val="26"/>
        </w:rPr>
        <w:t>của</w:t>
      </w:r>
      <w:proofErr w:type="spellEnd"/>
      <w:r w:rsidRPr="000E38D8">
        <w:rPr>
          <w:rFonts w:cs="Times New Roman"/>
          <w:szCs w:val="26"/>
        </w:rPr>
        <w:t xml:space="preserve"> </w:t>
      </w:r>
      <w:proofErr w:type="spellStart"/>
      <w:r w:rsidRPr="000E38D8">
        <w:rPr>
          <w:rFonts w:cs="Times New Roman"/>
          <w:szCs w:val="26"/>
        </w:rPr>
        <w:t>thủ</w:t>
      </w:r>
      <w:proofErr w:type="spellEnd"/>
      <w:r w:rsidRPr="000E38D8">
        <w:rPr>
          <w:rFonts w:cs="Times New Roman"/>
          <w:szCs w:val="26"/>
        </w:rPr>
        <w:t xml:space="preserve"> </w:t>
      </w:r>
      <w:proofErr w:type="spellStart"/>
      <w:r w:rsidRPr="000E38D8">
        <w:rPr>
          <w:rFonts w:cs="Times New Roman"/>
          <w:szCs w:val="26"/>
        </w:rPr>
        <w:t>tục</w:t>
      </w:r>
      <w:proofErr w:type="spellEnd"/>
      <w:r w:rsidRPr="000E38D8">
        <w:rPr>
          <w:rFonts w:cs="Times New Roman"/>
          <w:szCs w:val="26"/>
        </w:rPr>
        <w:t xml:space="preserve"> </w:t>
      </w:r>
      <w:proofErr w:type="spellStart"/>
      <w:r w:rsidRPr="000E38D8">
        <w:rPr>
          <w:rFonts w:cs="Times New Roman"/>
          <w:szCs w:val="26"/>
        </w:rPr>
        <w:t>hành</w:t>
      </w:r>
      <w:proofErr w:type="spellEnd"/>
      <w:r w:rsidRPr="000E38D8">
        <w:rPr>
          <w:rFonts w:cs="Times New Roman"/>
          <w:szCs w:val="26"/>
        </w:rPr>
        <w:t xml:space="preserve"> </w:t>
      </w:r>
      <w:proofErr w:type="spellStart"/>
      <w:r w:rsidRPr="000E38D8">
        <w:rPr>
          <w:rFonts w:cs="Times New Roman"/>
          <w:szCs w:val="26"/>
        </w:rPr>
        <w:t>chính</w:t>
      </w:r>
      <w:proofErr w:type="spellEnd"/>
      <w:r w:rsidRPr="000E38D8">
        <w:rPr>
          <w:rFonts w:cs="Times New Roman"/>
          <w:szCs w:val="26"/>
        </w:rPr>
        <w:t xml:space="preserve">: </w:t>
      </w:r>
    </w:p>
    <w:p w14:paraId="08C55969" w14:textId="77777777" w:rsidR="00081D9C" w:rsidRPr="000E38D8" w:rsidRDefault="00081D9C" w:rsidP="00081D9C">
      <w:pPr>
        <w:rPr>
          <w:rFonts w:cs="Times New Roman"/>
          <w:szCs w:val="26"/>
        </w:rPr>
      </w:pPr>
      <w:r w:rsidRPr="000E38D8">
        <w:rPr>
          <w:rFonts w:cs="Times New Roman"/>
          <w:szCs w:val="26"/>
        </w:rPr>
        <w:t xml:space="preserve">- </w:t>
      </w:r>
      <w:proofErr w:type="spellStart"/>
      <w:r w:rsidRPr="000E38D8">
        <w:rPr>
          <w:rFonts w:cs="Times New Roman"/>
          <w:szCs w:val="26"/>
        </w:rPr>
        <w:t>Nghị</w:t>
      </w:r>
      <w:proofErr w:type="spellEnd"/>
      <w:r w:rsidRPr="000E38D8">
        <w:rPr>
          <w:rFonts w:cs="Times New Roman"/>
          <w:szCs w:val="26"/>
        </w:rPr>
        <w:t xml:space="preserve"> </w:t>
      </w:r>
      <w:proofErr w:type="spellStart"/>
      <w:r w:rsidRPr="000E38D8">
        <w:rPr>
          <w:rFonts w:cs="Times New Roman"/>
          <w:szCs w:val="26"/>
        </w:rPr>
        <w:t>định</w:t>
      </w:r>
      <w:proofErr w:type="spellEnd"/>
      <w:r w:rsidRPr="000E38D8">
        <w:rPr>
          <w:rFonts w:cs="Times New Roman"/>
          <w:szCs w:val="26"/>
        </w:rPr>
        <w:t xml:space="preserve"> </w:t>
      </w:r>
      <w:proofErr w:type="spellStart"/>
      <w:r w:rsidRPr="000E38D8">
        <w:rPr>
          <w:rFonts w:cs="Times New Roman"/>
          <w:szCs w:val="26"/>
        </w:rPr>
        <w:t>số</w:t>
      </w:r>
      <w:proofErr w:type="spellEnd"/>
      <w:r w:rsidRPr="000E38D8">
        <w:rPr>
          <w:rFonts w:cs="Times New Roman"/>
          <w:szCs w:val="26"/>
        </w:rPr>
        <w:t xml:space="preserve"> 76/2021/NĐ-CP </w:t>
      </w:r>
      <w:proofErr w:type="spellStart"/>
      <w:r w:rsidRPr="000E38D8">
        <w:rPr>
          <w:rFonts w:cs="Times New Roman"/>
          <w:szCs w:val="26"/>
        </w:rPr>
        <w:t>ngày</w:t>
      </w:r>
      <w:proofErr w:type="spellEnd"/>
      <w:r w:rsidRPr="000E38D8">
        <w:rPr>
          <w:rFonts w:cs="Times New Roman"/>
          <w:szCs w:val="26"/>
        </w:rPr>
        <w:t xml:space="preserve"> 28/7/2021 </w:t>
      </w:r>
      <w:proofErr w:type="spellStart"/>
      <w:r w:rsidRPr="000E38D8">
        <w:rPr>
          <w:rFonts w:cs="Times New Roman"/>
          <w:szCs w:val="26"/>
        </w:rPr>
        <w:t>của</w:t>
      </w:r>
      <w:proofErr w:type="spellEnd"/>
      <w:r w:rsidRPr="000E38D8">
        <w:rPr>
          <w:rFonts w:cs="Times New Roman"/>
          <w:szCs w:val="26"/>
        </w:rPr>
        <w:t xml:space="preserve"> </w:t>
      </w:r>
      <w:proofErr w:type="spellStart"/>
      <w:r w:rsidRPr="000E38D8">
        <w:rPr>
          <w:rFonts w:cs="Times New Roman"/>
          <w:szCs w:val="26"/>
        </w:rPr>
        <w:t>Chính</w:t>
      </w:r>
      <w:proofErr w:type="spellEnd"/>
      <w:r w:rsidRPr="000E38D8">
        <w:rPr>
          <w:rFonts w:cs="Times New Roman"/>
          <w:szCs w:val="26"/>
        </w:rPr>
        <w:t xml:space="preserve"> </w:t>
      </w:r>
      <w:proofErr w:type="spellStart"/>
      <w:r w:rsidRPr="000E38D8">
        <w:rPr>
          <w:rFonts w:cs="Times New Roman"/>
          <w:szCs w:val="26"/>
        </w:rPr>
        <w:t>phủ</w:t>
      </w:r>
      <w:proofErr w:type="spellEnd"/>
      <w:r w:rsidRPr="000E38D8">
        <w:rPr>
          <w:rFonts w:cs="Times New Roman"/>
          <w:szCs w:val="26"/>
        </w:rPr>
        <w:t xml:space="preserve"> </w:t>
      </w:r>
      <w:proofErr w:type="spellStart"/>
      <w:r w:rsidRPr="000E38D8">
        <w:rPr>
          <w:rFonts w:cs="Times New Roman"/>
          <w:szCs w:val="26"/>
        </w:rPr>
        <w:t>quy</w:t>
      </w:r>
      <w:proofErr w:type="spellEnd"/>
      <w:r w:rsidRPr="000E38D8">
        <w:rPr>
          <w:rFonts w:cs="Times New Roman"/>
          <w:szCs w:val="26"/>
        </w:rPr>
        <w:t xml:space="preserve"> </w:t>
      </w:r>
      <w:proofErr w:type="spellStart"/>
      <w:r w:rsidRPr="000E38D8">
        <w:rPr>
          <w:rFonts w:cs="Times New Roman"/>
          <w:szCs w:val="26"/>
        </w:rPr>
        <w:t>định</w:t>
      </w:r>
      <w:proofErr w:type="spellEnd"/>
      <w:r w:rsidRPr="000E38D8">
        <w:rPr>
          <w:rFonts w:cs="Times New Roman"/>
          <w:szCs w:val="26"/>
        </w:rPr>
        <w:t xml:space="preserve"> </w:t>
      </w:r>
      <w:proofErr w:type="spellStart"/>
      <w:r w:rsidRPr="000E38D8">
        <w:rPr>
          <w:rFonts w:cs="Times New Roman"/>
          <w:szCs w:val="26"/>
        </w:rPr>
        <w:t>tiêu</w:t>
      </w:r>
      <w:proofErr w:type="spellEnd"/>
      <w:r w:rsidRPr="000E38D8">
        <w:rPr>
          <w:rFonts w:cs="Times New Roman"/>
          <w:szCs w:val="26"/>
        </w:rPr>
        <w:t xml:space="preserve"> </w:t>
      </w:r>
      <w:proofErr w:type="spellStart"/>
      <w:r w:rsidRPr="000E38D8">
        <w:rPr>
          <w:rFonts w:cs="Times New Roman"/>
          <w:szCs w:val="26"/>
        </w:rPr>
        <w:t>chí</w:t>
      </w:r>
      <w:proofErr w:type="spellEnd"/>
      <w:r w:rsidRPr="000E38D8">
        <w:rPr>
          <w:rFonts w:cs="Times New Roman"/>
          <w:szCs w:val="26"/>
        </w:rPr>
        <w:t xml:space="preserve"> </w:t>
      </w:r>
      <w:proofErr w:type="spellStart"/>
      <w:r w:rsidRPr="000E38D8">
        <w:rPr>
          <w:rFonts w:cs="Times New Roman"/>
          <w:szCs w:val="26"/>
        </w:rPr>
        <w:t>phân</w:t>
      </w:r>
      <w:proofErr w:type="spellEnd"/>
      <w:r w:rsidRPr="000E38D8">
        <w:rPr>
          <w:rFonts w:cs="Times New Roman"/>
          <w:szCs w:val="26"/>
        </w:rPr>
        <w:t xml:space="preserve"> </w:t>
      </w:r>
      <w:proofErr w:type="spellStart"/>
      <w:r w:rsidRPr="000E38D8">
        <w:rPr>
          <w:rFonts w:cs="Times New Roman"/>
          <w:szCs w:val="26"/>
        </w:rPr>
        <w:t>loại</w:t>
      </w:r>
      <w:proofErr w:type="spellEnd"/>
      <w:r w:rsidRPr="000E38D8">
        <w:rPr>
          <w:rFonts w:cs="Times New Roman"/>
          <w:szCs w:val="26"/>
        </w:rPr>
        <w:t xml:space="preserve"> </w:t>
      </w:r>
      <w:proofErr w:type="spellStart"/>
      <w:r w:rsidRPr="000E38D8">
        <w:rPr>
          <w:rFonts w:cs="Times New Roman"/>
          <w:szCs w:val="26"/>
        </w:rPr>
        <w:t>cảng</w:t>
      </w:r>
      <w:proofErr w:type="spellEnd"/>
      <w:r w:rsidRPr="000E38D8">
        <w:rPr>
          <w:rFonts w:cs="Times New Roman"/>
          <w:szCs w:val="26"/>
        </w:rPr>
        <w:t xml:space="preserve"> </w:t>
      </w:r>
      <w:proofErr w:type="spellStart"/>
      <w:r w:rsidRPr="000E38D8">
        <w:rPr>
          <w:rFonts w:cs="Times New Roman"/>
          <w:szCs w:val="26"/>
        </w:rPr>
        <w:t>biển</w:t>
      </w:r>
      <w:proofErr w:type="spellEnd"/>
      <w:r w:rsidRPr="000E38D8">
        <w:rPr>
          <w:rFonts w:cs="Times New Roman"/>
          <w:szCs w:val="26"/>
        </w:rPr>
        <w:t>.</w:t>
      </w:r>
    </w:p>
    <w:p w14:paraId="1603B88F" w14:textId="77777777" w:rsidR="00081D9C" w:rsidRPr="000E38D8" w:rsidRDefault="00081D9C" w:rsidP="00081D9C">
      <w:pPr>
        <w:rPr>
          <w:rFonts w:cs="Times New Roman"/>
          <w:szCs w:val="26"/>
        </w:rPr>
      </w:pPr>
      <w:r w:rsidRPr="000E38D8">
        <w:rPr>
          <w:rFonts w:cs="Times New Roman"/>
          <w:szCs w:val="26"/>
        </w:rPr>
        <w:t xml:space="preserve">- </w:t>
      </w:r>
      <w:proofErr w:type="spellStart"/>
      <w:r w:rsidRPr="000E38D8">
        <w:rPr>
          <w:rFonts w:cs="Times New Roman"/>
          <w:szCs w:val="26"/>
        </w:rPr>
        <w:t>Nghị</w:t>
      </w:r>
      <w:proofErr w:type="spellEnd"/>
      <w:r w:rsidRPr="000E38D8">
        <w:rPr>
          <w:rFonts w:cs="Times New Roman"/>
          <w:szCs w:val="26"/>
        </w:rPr>
        <w:t xml:space="preserve"> </w:t>
      </w:r>
      <w:proofErr w:type="spellStart"/>
      <w:r w:rsidRPr="000E38D8">
        <w:rPr>
          <w:rFonts w:cs="Times New Roman"/>
          <w:szCs w:val="26"/>
        </w:rPr>
        <w:t>định</w:t>
      </w:r>
      <w:proofErr w:type="spellEnd"/>
      <w:r w:rsidRPr="000E38D8">
        <w:rPr>
          <w:rFonts w:cs="Times New Roman"/>
          <w:szCs w:val="26"/>
        </w:rPr>
        <w:t xml:space="preserve"> </w:t>
      </w:r>
      <w:proofErr w:type="spellStart"/>
      <w:r w:rsidRPr="000E38D8">
        <w:rPr>
          <w:rFonts w:cs="Times New Roman"/>
          <w:szCs w:val="26"/>
        </w:rPr>
        <w:t>số</w:t>
      </w:r>
      <w:proofErr w:type="spellEnd"/>
      <w:r w:rsidRPr="000E38D8">
        <w:rPr>
          <w:rFonts w:cs="Times New Roman"/>
          <w:szCs w:val="26"/>
        </w:rPr>
        <w:t xml:space="preserve"> 33/2025/NĐ-CP </w:t>
      </w:r>
      <w:proofErr w:type="spellStart"/>
      <w:r w:rsidRPr="000E38D8">
        <w:rPr>
          <w:rFonts w:cs="Times New Roman"/>
          <w:szCs w:val="26"/>
        </w:rPr>
        <w:t>ngày</w:t>
      </w:r>
      <w:proofErr w:type="spellEnd"/>
      <w:r w:rsidRPr="000E38D8">
        <w:rPr>
          <w:rFonts w:cs="Times New Roman"/>
          <w:szCs w:val="26"/>
        </w:rPr>
        <w:t xml:space="preserve"> 25/02/2025 </w:t>
      </w:r>
      <w:proofErr w:type="spellStart"/>
      <w:r w:rsidRPr="000E38D8">
        <w:rPr>
          <w:rFonts w:cs="Times New Roman"/>
          <w:szCs w:val="26"/>
        </w:rPr>
        <w:t>của</w:t>
      </w:r>
      <w:proofErr w:type="spellEnd"/>
      <w:r w:rsidRPr="000E38D8">
        <w:rPr>
          <w:rFonts w:cs="Times New Roman"/>
          <w:szCs w:val="26"/>
        </w:rPr>
        <w:t xml:space="preserve"> </w:t>
      </w:r>
      <w:proofErr w:type="spellStart"/>
      <w:r w:rsidRPr="000E38D8">
        <w:rPr>
          <w:rFonts w:cs="Times New Roman"/>
          <w:szCs w:val="26"/>
        </w:rPr>
        <w:t>Chính</w:t>
      </w:r>
      <w:proofErr w:type="spellEnd"/>
      <w:r w:rsidRPr="000E38D8">
        <w:rPr>
          <w:rFonts w:cs="Times New Roman"/>
          <w:szCs w:val="26"/>
        </w:rPr>
        <w:t xml:space="preserve"> </w:t>
      </w:r>
      <w:proofErr w:type="spellStart"/>
      <w:r w:rsidRPr="000E38D8">
        <w:rPr>
          <w:rFonts w:cs="Times New Roman"/>
          <w:szCs w:val="26"/>
        </w:rPr>
        <w:t>phủ</w:t>
      </w:r>
      <w:proofErr w:type="spellEnd"/>
      <w:r w:rsidRPr="000E38D8">
        <w:rPr>
          <w:rFonts w:cs="Times New Roman"/>
          <w:szCs w:val="26"/>
        </w:rPr>
        <w:t xml:space="preserve"> </w:t>
      </w:r>
      <w:proofErr w:type="spellStart"/>
      <w:r w:rsidRPr="000E38D8">
        <w:rPr>
          <w:rFonts w:cs="Times New Roman"/>
          <w:szCs w:val="26"/>
        </w:rPr>
        <w:t>quy</w:t>
      </w:r>
      <w:proofErr w:type="spellEnd"/>
      <w:r w:rsidRPr="000E38D8">
        <w:rPr>
          <w:rFonts w:cs="Times New Roman"/>
          <w:szCs w:val="26"/>
        </w:rPr>
        <w:t xml:space="preserve"> </w:t>
      </w:r>
      <w:proofErr w:type="spellStart"/>
      <w:r w:rsidRPr="000E38D8">
        <w:rPr>
          <w:rFonts w:cs="Times New Roman"/>
          <w:szCs w:val="26"/>
        </w:rPr>
        <w:t>định</w:t>
      </w:r>
      <w:proofErr w:type="spellEnd"/>
      <w:r w:rsidRPr="000E38D8">
        <w:rPr>
          <w:rFonts w:cs="Times New Roman"/>
          <w:szCs w:val="26"/>
        </w:rPr>
        <w:t xml:space="preserve"> </w:t>
      </w:r>
      <w:proofErr w:type="spellStart"/>
      <w:r w:rsidRPr="000E38D8">
        <w:rPr>
          <w:rFonts w:cs="Times New Roman"/>
          <w:szCs w:val="26"/>
        </w:rPr>
        <w:t>chức</w:t>
      </w:r>
      <w:proofErr w:type="spellEnd"/>
      <w:r w:rsidRPr="000E38D8">
        <w:rPr>
          <w:rFonts w:cs="Times New Roman"/>
          <w:szCs w:val="26"/>
        </w:rPr>
        <w:t xml:space="preserve"> </w:t>
      </w:r>
      <w:proofErr w:type="spellStart"/>
      <w:r w:rsidRPr="000E38D8">
        <w:rPr>
          <w:rFonts w:cs="Times New Roman"/>
          <w:szCs w:val="26"/>
        </w:rPr>
        <w:t>năng</w:t>
      </w:r>
      <w:proofErr w:type="spellEnd"/>
      <w:r w:rsidRPr="000E38D8">
        <w:rPr>
          <w:rFonts w:cs="Times New Roman"/>
          <w:szCs w:val="26"/>
        </w:rPr>
        <w:t xml:space="preserve">, </w:t>
      </w:r>
      <w:proofErr w:type="spellStart"/>
      <w:r w:rsidRPr="000E38D8">
        <w:rPr>
          <w:rFonts w:cs="Times New Roman"/>
          <w:szCs w:val="26"/>
        </w:rPr>
        <w:t>nhiệm</w:t>
      </w:r>
      <w:proofErr w:type="spellEnd"/>
      <w:r w:rsidRPr="000E38D8">
        <w:rPr>
          <w:rFonts w:cs="Times New Roman"/>
          <w:szCs w:val="26"/>
        </w:rPr>
        <w:t xml:space="preserve"> </w:t>
      </w:r>
      <w:proofErr w:type="spellStart"/>
      <w:r w:rsidRPr="000E38D8">
        <w:rPr>
          <w:rFonts w:cs="Times New Roman"/>
          <w:szCs w:val="26"/>
        </w:rPr>
        <w:t>vụ</w:t>
      </w:r>
      <w:proofErr w:type="spellEnd"/>
      <w:r w:rsidRPr="000E38D8">
        <w:rPr>
          <w:rFonts w:cs="Times New Roman"/>
          <w:szCs w:val="26"/>
        </w:rPr>
        <w:t xml:space="preserve">, </w:t>
      </w:r>
      <w:proofErr w:type="spellStart"/>
      <w:r w:rsidRPr="000E38D8">
        <w:rPr>
          <w:rFonts w:cs="Times New Roman"/>
          <w:szCs w:val="26"/>
        </w:rPr>
        <w:t>quyền</w:t>
      </w:r>
      <w:proofErr w:type="spellEnd"/>
      <w:r w:rsidRPr="000E38D8">
        <w:rPr>
          <w:rFonts w:cs="Times New Roman"/>
          <w:szCs w:val="26"/>
        </w:rPr>
        <w:t xml:space="preserve"> </w:t>
      </w:r>
      <w:proofErr w:type="spellStart"/>
      <w:r w:rsidRPr="000E38D8">
        <w:rPr>
          <w:rFonts w:cs="Times New Roman"/>
          <w:szCs w:val="26"/>
        </w:rPr>
        <w:t>hạn</w:t>
      </w:r>
      <w:proofErr w:type="spellEnd"/>
      <w:r w:rsidRPr="000E38D8">
        <w:rPr>
          <w:rFonts w:cs="Times New Roman"/>
          <w:szCs w:val="26"/>
        </w:rPr>
        <w:t xml:space="preserve"> </w:t>
      </w:r>
      <w:proofErr w:type="spellStart"/>
      <w:r w:rsidRPr="000E38D8">
        <w:rPr>
          <w:rFonts w:cs="Times New Roman"/>
          <w:szCs w:val="26"/>
        </w:rPr>
        <w:t>và</w:t>
      </w:r>
      <w:proofErr w:type="spellEnd"/>
      <w:r w:rsidRPr="000E38D8">
        <w:rPr>
          <w:rFonts w:cs="Times New Roman"/>
          <w:szCs w:val="26"/>
        </w:rPr>
        <w:t xml:space="preserve"> </w:t>
      </w:r>
      <w:proofErr w:type="spellStart"/>
      <w:r w:rsidRPr="000E38D8">
        <w:rPr>
          <w:rFonts w:cs="Times New Roman"/>
          <w:szCs w:val="26"/>
        </w:rPr>
        <w:t>cơ</w:t>
      </w:r>
      <w:proofErr w:type="spellEnd"/>
      <w:r w:rsidRPr="000E38D8">
        <w:rPr>
          <w:rFonts w:cs="Times New Roman"/>
          <w:szCs w:val="26"/>
        </w:rPr>
        <w:t xml:space="preserve"> </w:t>
      </w:r>
      <w:proofErr w:type="spellStart"/>
      <w:r w:rsidRPr="000E38D8">
        <w:rPr>
          <w:rFonts w:cs="Times New Roman"/>
          <w:szCs w:val="26"/>
        </w:rPr>
        <w:t>cấu</w:t>
      </w:r>
      <w:proofErr w:type="spellEnd"/>
      <w:r w:rsidRPr="000E38D8">
        <w:rPr>
          <w:rFonts w:cs="Times New Roman"/>
          <w:szCs w:val="26"/>
        </w:rPr>
        <w:t xml:space="preserve"> </w:t>
      </w:r>
      <w:proofErr w:type="spellStart"/>
      <w:r w:rsidRPr="000E38D8">
        <w:rPr>
          <w:rFonts w:cs="Times New Roman"/>
          <w:szCs w:val="26"/>
        </w:rPr>
        <w:t>tổ</w:t>
      </w:r>
      <w:proofErr w:type="spellEnd"/>
      <w:r w:rsidRPr="000E38D8">
        <w:rPr>
          <w:rFonts w:cs="Times New Roman"/>
          <w:szCs w:val="26"/>
        </w:rPr>
        <w:t xml:space="preserve"> </w:t>
      </w:r>
      <w:proofErr w:type="spellStart"/>
      <w:r w:rsidRPr="000E38D8">
        <w:rPr>
          <w:rFonts w:cs="Times New Roman"/>
          <w:szCs w:val="26"/>
        </w:rPr>
        <w:t>chức</w:t>
      </w:r>
      <w:proofErr w:type="spellEnd"/>
      <w:r w:rsidRPr="000E38D8">
        <w:rPr>
          <w:rFonts w:cs="Times New Roman"/>
          <w:szCs w:val="26"/>
        </w:rPr>
        <w:t xml:space="preserve"> </w:t>
      </w:r>
      <w:proofErr w:type="spellStart"/>
      <w:r w:rsidRPr="000E38D8">
        <w:rPr>
          <w:rFonts w:cs="Times New Roman"/>
          <w:szCs w:val="26"/>
        </w:rPr>
        <w:t>của</w:t>
      </w:r>
      <w:proofErr w:type="spellEnd"/>
      <w:r w:rsidRPr="000E38D8">
        <w:rPr>
          <w:rFonts w:cs="Times New Roman"/>
          <w:szCs w:val="26"/>
        </w:rPr>
        <w:t xml:space="preserve"> </w:t>
      </w:r>
      <w:proofErr w:type="spellStart"/>
      <w:r w:rsidRPr="000E38D8">
        <w:rPr>
          <w:rFonts w:cs="Times New Roman"/>
          <w:szCs w:val="26"/>
        </w:rPr>
        <w:t>Bộ</w:t>
      </w:r>
      <w:proofErr w:type="spellEnd"/>
      <w:r w:rsidRPr="000E38D8">
        <w:rPr>
          <w:rFonts w:cs="Times New Roman"/>
          <w:szCs w:val="26"/>
        </w:rPr>
        <w:t xml:space="preserve"> </w:t>
      </w:r>
      <w:proofErr w:type="spellStart"/>
      <w:r w:rsidRPr="000E38D8">
        <w:rPr>
          <w:rFonts w:cs="Times New Roman"/>
          <w:szCs w:val="26"/>
        </w:rPr>
        <w:t>Xây</w:t>
      </w:r>
      <w:proofErr w:type="spellEnd"/>
      <w:r w:rsidRPr="000E38D8">
        <w:rPr>
          <w:rFonts w:cs="Times New Roman"/>
          <w:szCs w:val="26"/>
        </w:rPr>
        <w:t xml:space="preserve"> </w:t>
      </w:r>
      <w:proofErr w:type="spellStart"/>
      <w:r w:rsidRPr="000E38D8">
        <w:rPr>
          <w:rFonts w:cs="Times New Roman"/>
          <w:szCs w:val="26"/>
        </w:rPr>
        <w:t>dựng</w:t>
      </w:r>
      <w:proofErr w:type="spellEnd"/>
      <w:r w:rsidRPr="000E38D8">
        <w:rPr>
          <w:rFonts w:cs="Times New Roman"/>
          <w:szCs w:val="26"/>
        </w:rPr>
        <w:t>;</w:t>
      </w:r>
    </w:p>
    <w:p w14:paraId="27CC0E42" w14:textId="77777777" w:rsidR="00081D9C" w:rsidRPr="000E38D8" w:rsidRDefault="00081D9C" w:rsidP="00081D9C">
      <w:pPr>
        <w:rPr>
          <w:rFonts w:cs="Times New Roman"/>
          <w:b/>
          <w:bCs/>
          <w:szCs w:val="26"/>
        </w:rPr>
      </w:pPr>
      <w:r w:rsidRPr="000E38D8">
        <w:rPr>
          <w:rFonts w:cs="Times New Roman"/>
          <w:szCs w:val="26"/>
        </w:rPr>
        <w:t xml:space="preserve">- </w:t>
      </w:r>
      <w:proofErr w:type="spellStart"/>
      <w:r w:rsidRPr="000E38D8">
        <w:rPr>
          <w:rFonts w:cs="Times New Roman"/>
          <w:szCs w:val="26"/>
        </w:rPr>
        <w:t>Nghị</w:t>
      </w:r>
      <w:proofErr w:type="spellEnd"/>
      <w:r w:rsidRPr="000E38D8">
        <w:rPr>
          <w:rFonts w:cs="Times New Roman"/>
          <w:szCs w:val="26"/>
        </w:rPr>
        <w:t xml:space="preserve"> </w:t>
      </w:r>
      <w:proofErr w:type="spellStart"/>
      <w:r w:rsidRPr="000E38D8">
        <w:rPr>
          <w:rFonts w:cs="Times New Roman"/>
          <w:szCs w:val="26"/>
        </w:rPr>
        <w:t>định</w:t>
      </w:r>
      <w:proofErr w:type="spellEnd"/>
      <w:r w:rsidRPr="000E38D8">
        <w:rPr>
          <w:rFonts w:cs="Times New Roman"/>
          <w:szCs w:val="26"/>
        </w:rPr>
        <w:t xml:space="preserve"> </w:t>
      </w:r>
      <w:proofErr w:type="spellStart"/>
      <w:r w:rsidRPr="000E38D8">
        <w:rPr>
          <w:rFonts w:cs="Times New Roman"/>
          <w:szCs w:val="26"/>
        </w:rPr>
        <w:t>số</w:t>
      </w:r>
      <w:proofErr w:type="spellEnd"/>
      <w:r w:rsidRPr="000E38D8">
        <w:rPr>
          <w:rFonts w:cs="Times New Roman"/>
          <w:szCs w:val="26"/>
        </w:rPr>
        <w:t xml:space="preserve"> 14/2026/NĐ-CP </w:t>
      </w:r>
      <w:proofErr w:type="spellStart"/>
      <w:r w:rsidRPr="000E38D8">
        <w:rPr>
          <w:rFonts w:cs="Times New Roman"/>
          <w:szCs w:val="26"/>
        </w:rPr>
        <w:t>ngày</w:t>
      </w:r>
      <w:proofErr w:type="spellEnd"/>
      <w:r w:rsidRPr="000E38D8">
        <w:rPr>
          <w:rFonts w:cs="Times New Roman"/>
          <w:szCs w:val="26"/>
        </w:rPr>
        <w:t xml:space="preserve"> 13/01/2026 </w:t>
      </w:r>
      <w:proofErr w:type="spellStart"/>
      <w:r w:rsidRPr="000E38D8">
        <w:rPr>
          <w:rFonts w:cs="Times New Roman"/>
          <w:szCs w:val="26"/>
        </w:rPr>
        <w:t>của</w:t>
      </w:r>
      <w:proofErr w:type="spellEnd"/>
      <w:r w:rsidRPr="000E38D8">
        <w:rPr>
          <w:rFonts w:cs="Times New Roman"/>
          <w:szCs w:val="26"/>
        </w:rPr>
        <w:t xml:space="preserve"> </w:t>
      </w:r>
      <w:proofErr w:type="spellStart"/>
      <w:r w:rsidRPr="000E38D8">
        <w:rPr>
          <w:rFonts w:cs="Times New Roman"/>
          <w:szCs w:val="26"/>
        </w:rPr>
        <w:t>Thủ</w:t>
      </w:r>
      <w:proofErr w:type="spellEnd"/>
      <w:r w:rsidRPr="000E38D8">
        <w:rPr>
          <w:rFonts w:cs="Times New Roman"/>
          <w:szCs w:val="26"/>
        </w:rPr>
        <w:t xml:space="preserve"> </w:t>
      </w:r>
      <w:proofErr w:type="spellStart"/>
      <w:r w:rsidRPr="000E38D8">
        <w:rPr>
          <w:rFonts w:cs="Times New Roman"/>
          <w:szCs w:val="26"/>
        </w:rPr>
        <w:t>tướng</w:t>
      </w:r>
      <w:proofErr w:type="spellEnd"/>
      <w:r w:rsidRPr="000E38D8">
        <w:rPr>
          <w:rFonts w:cs="Times New Roman"/>
          <w:szCs w:val="26"/>
        </w:rPr>
        <w:t xml:space="preserve"> </w:t>
      </w:r>
      <w:proofErr w:type="spellStart"/>
      <w:r w:rsidRPr="000E38D8">
        <w:rPr>
          <w:rFonts w:cs="Times New Roman"/>
          <w:szCs w:val="26"/>
        </w:rPr>
        <w:t>chính</w:t>
      </w:r>
      <w:proofErr w:type="spellEnd"/>
      <w:r w:rsidRPr="000E38D8">
        <w:rPr>
          <w:rFonts w:cs="Times New Roman"/>
          <w:szCs w:val="26"/>
        </w:rPr>
        <w:t xml:space="preserve"> </w:t>
      </w:r>
      <w:proofErr w:type="spellStart"/>
      <w:r w:rsidRPr="000E38D8">
        <w:rPr>
          <w:rFonts w:cs="Times New Roman"/>
          <w:szCs w:val="26"/>
        </w:rPr>
        <w:t>phủ</w:t>
      </w:r>
      <w:proofErr w:type="spellEnd"/>
      <w:r w:rsidRPr="000E38D8">
        <w:rPr>
          <w:rFonts w:cs="Times New Roman"/>
          <w:szCs w:val="26"/>
        </w:rPr>
        <w:t xml:space="preserve"> </w:t>
      </w:r>
      <w:proofErr w:type="spellStart"/>
      <w:r w:rsidRPr="000E38D8">
        <w:rPr>
          <w:rFonts w:cs="Times New Roman"/>
          <w:szCs w:val="26"/>
        </w:rPr>
        <w:t>quy</w:t>
      </w:r>
      <w:proofErr w:type="spellEnd"/>
      <w:r w:rsidRPr="000E38D8">
        <w:rPr>
          <w:rFonts w:cs="Times New Roman"/>
          <w:szCs w:val="26"/>
        </w:rPr>
        <w:t xml:space="preserve"> </w:t>
      </w:r>
      <w:proofErr w:type="spellStart"/>
      <w:r w:rsidRPr="000E38D8">
        <w:rPr>
          <w:rFonts w:cs="Times New Roman"/>
          <w:szCs w:val="26"/>
        </w:rPr>
        <w:t>định</w:t>
      </w:r>
      <w:proofErr w:type="spellEnd"/>
      <w:r w:rsidRPr="000E38D8">
        <w:rPr>
          <w:rFonts w:cs="Times New Roman"/>
          <w:szCs w:val="26"/>
        </w:rPr>
        <w:t xml:space="preserve"> </w:t>
      </w:r>
      <w:proofErr w:type="spellStart"/>
      <w:r w:rsidRPr="000E38D8">
        <w:rPr>
          <w:rFonts w:cs="Times New Roman"/>
          <w:szCs w:val="26"/>
        </w:rPr>
        <w:t>Sửa</w:t>
      </w:r>
      <w:proofErr w:type="spellEnd"/>
      <w:r w:rsidRPr="000E38D8">
        <w:rPr>
          <w:rFonts w:cs="Times New Roman"/>
          <w:szCs w:val="26"/>
        </w:rPr>
        <w:t xml:space="preserve"> </w:t>
      </w:r>
      <w:proofErr w:type="spellStart"/>
      <w:r w:rsidRPr="000E38D8">
        <w:rPr>
          <w:rFonts w:cs="Times New Roman"/>
          <w:szCs w:val="26"/>
        </w:rPr>
        <w:t>đổi</w:t>
      </w:r>
      <w:proofErr w:type="spellEnd"/>
      <w:r w:rsidRPr="000E38D8">
        <w:rPr>
          <w:rFonts w:cs="Times New Roman"/>
          <w:szCs w:val="26"/>
        </w:rPr>
        <w:t xml:space="preserve">, </w:t>
      </w:r>
      <w:proofErr w:type="spellStart"/>
      <w:r w:rsidRPr="000E38D8">
        <w:rPr>
          <w:rFonts w:cs="Times New Roman"/>
          <w:szCs w:val="26"/>
        </w:rPr>
        <w:t>bổ</w:t>
      </w:r>
      <w:proofErr w:type="spellEnd"/>
      <w:r w:rsidRPr="000E38D8">
        <w:rPr>
          <w:rFonts w:cs="Times New Roman"/>
          <w:szCs w:val="26"/>
        </w:rPr>
        <w:t xml:space="preserve"> sung </w:t>
      </w:r>
      <w:proofErr w:type="spellStart"/>
      <w:r w:rsidRPr="000E38D8">
        <w:rPr>
          <w:rFonts w:cs="Times New Roman"/>
          <w:szCs w:val="26"/>
        </w:rPr>
        <w:t>một</w:t>
      </w:r>
      <w:proofErr w:type="spellEnd"/>
      <w:r w:rsidRPr="000E38D8">
        <w:rPr>
          <w:rFonts w:cs="Times New Roman"/>
          <w:szCs w:val="26"/>
        </w:rPr>
        <w:t xml:space="preserve"> </w:t>
      </w:r>
      <w:proofErr w:type="spellStart"/>
      <w:r w:rsidRPr="000E38D8">
        <w:rPr>
          <w:rFonts w:cs="Times New Roman"/>
          <w:szCs w:val="26"/>
        </w:rPr>
        <w:t>số</w:t>
      </w:r>
      <w:proofErr w:type="spellEnd"/>
      <w:r w:rsidRPr="000E38D8">
        <w:rPr>
          <w:rFonts w:cs="Times New Roman"/>
          <w:szCs w:val="26"/>
        </w:rPr>
        <w:t xml:space="preserve"> </w:t>
      </w:r>
      <w:proofErr w:type="spellStart"/>
      <w:r w:rsidRPr="000E38D8">
        <w:rPr>
          <w:rFonts w:cs="Times New Roman"/>
          <w:szCs w:val="26"/>
        </w:rPr>
        <w:t>điều</w:t>
      </w:r>
      <w:proofErr w:type="spellEnd"/>
      <w:r w:rsidRPr="000E38D8">
        <w:rPr>
          <w:rFonts w:cs="Times New Roman"/>
          <w:szCs w:val="26"/>
        </w:rPr>
        <w:t xml:space="preserve"> </w:t>
      </w:r>
      <w:proofErr w:type="spellStart"/>
      <w:r w:rsidRPr="000E38D8">
        <w:rPr>
          <w:rFonts w:cs="Times New Roman"/>
          <w:szCs w:val="26"/>
        </w:rPr>
        <w:t>của</w:t>
      </w:r>
      <w:proofErr w:type="spellEnd"/>
      <w:r w:rsidRPr="000E38D8">
        <w:rPr>
          <w:rFonts w:cs="Times New Roman"/>
          <w:szCs w:val="26"/>
        </w:rPr>
        <w:t xml:space="preserve"> </w:t>
      </w:r>
      <w:proofErr w:type="spellStart"/>
      <w:r w:rsidRPr="000E38D8">
        <w:rPr>
          <w:rFonts w:cs="Times New Roman"/>
          <w:szCs w:val="26"/>
        </w:rPr>
        <w:t>các</w:t>
      </w:r>
      <w:proofErr w:type="spellEnd"/>
      <w:r w:rsidRPr="000E38D8">
        <w:rPr>
          <w:rFonts w:cs="Times New Roman"/>
          <w:szCs w:val="26"/>
        </w:rPr>
        <w:t xml:space="preserve"> </w:t>
      </w:r>
      <w:proofErr w:type="spellStart"/>
      <w:r w:rsidRPr="000E38D8">
        <w:rPr>
          <w:rFonts w:cs="Times New Roman"/>
          <w:szCs w:val="26"/>
        </w:rPr>
        <w:t>Nghị</w:t>
      </w:r>
      <w:proofErr w:type="spellEnd"/>
      <w:r w:rsidRPr="000E38D8">
        <w:rPr>
          <w:rFonts w:cs="Times New Roman"/>
          <w:szCs w:val="26"/>
        </w:rPr>
        <w:t xml:space="preserve"> </w:t>
      </w:r>
      <w:proofErr w:type="spellStart"/>
      <w:r w:rsidRPr="000E38D8">
        <w:rPr>
          <w:rFonts w:cs="Times New Roman"/>
          <w:szCs w:val="26"/>
        </w:rPr>
        <w:t>định</w:t>
      </w:r>
      <w:proofErr w:type="spellEnd"/>
      <w:r w:rsidRPr="000E38D8">
        <w:rPr>
          <w:rFonts w:cs="Times New Roman"/>
          <w:szCs w:val="26"/>
        </w:rPr>
        <w:t xml:space="preserve"> </w:t>
      </w:r>
      <w:proofErr w:type="spellStart"/>
      <w:r w:rsidRPr="000E38D8">
        <w:rPr>
          <w:rFonts w:cs="Times New Roman"/>
          <w:szCs w:val="26"/>
        </w:rPr>
        <w:t>để</w:t>
      </w:r>
      <w:proofErr w:type="spellEnd"/>
      <w:r w:rsidRPr="000E38D8">
        <w:rPr>
          <w:rFonts w:cs="Times New Roman"/>
          <w:szCs w:val="26"/>
        </w:rPr>
        <w:t xml:space="preserve"> </w:t>
      </w:r>
      <w:proofErr w:type="spellStart"/>
      <w:r w:rsidRPr="000E38D8">
        <w:rPr>
          <w:rFonts w:cs="Times New Roman"/>
          <w:szCs w:val="26"/>
        </w:rPr>
        <w:t>cắt</w:t>
      </w:r>
      <w:proofErr w:type="spellEnd"/>
      <w:r w:rsidRPr="000E38D8">
        <w:rPr>
          <w:rFonts w:cs="Times New Roman"/>
          <w:szCs w:val="26"/>
        </w:rPr>
        <w:t xml:space="preserve"> </w:t>
      </w:r>
      <w:proofErr w:type="spellStart"/>
      <w:r w:rsidRPr="000E38D8">
        <w:rPr>
          <w:rFonts w:cs="Times New Roman"/>
          <w:szCs w:val="26"/>
        </w:rPr>
        <w:t>giảm</w:t>
      </w:r>
      <w:proofErr w:type="spellEnd"/>
      <w:r w:rsidRPr="000E38D8">
        <w:rPr>
          <w:rFonts w:cs="Times New Roman"/>
          <w:szCs w:val="26"/>
        </w:rPr>
        <w:t xml:space="preserve">, </w:t>
      </w:r>
      <w:proofErr w:type="spellStart"/>
      <w:r w:rsidRPr="000E38D8">
        <w:rPr>
          <w:rFonts w:cs="Times New Roman"/>
          <w:szCs w:val="26"/>
        </w:rPr>
        <w:t>đơn</w:t>
      </w:r>
      <w:proofErr w:type="spellEnd"/>
      <w:r w:rsidRPr="000E38D8">
        <w:rPr>
          <w:rFonts w:cs="Times New Roman"/>
          <w:szCs w:val="26"/>
        </w:rPr>
        <w:t xml:space="preserve"> </w:t>
      </w:r>
      <w:proofErr w:type="spellStart"/>
      <w:r w:rsidRPr="000E38D8">
        <w:rPr>
          <w:rFonts w:cs="Times New Roman"/>
          <w:szCs w:val="26"/>
        </w:rPr>
        <w:t>giản</w:t>
      </w:r>
      <w:proofErr w:type="spellEnd"/>
      <w:r w:rsidRPr="000E38D8">
        <w:rPr>
          <w:rFonts w:cs="Times New Roman"/>
          <w:szCs w:val="26"/>
        </w:rPr>
        <w:t xml:space="preserve"> </w:t>
      </w:r>
      <w:proofErr w:type="spellStart"/>
      <w:r w:rsidRPr="000E38D8">
        <w:rPr>
          <w:rFonts w:cs="Times New Roman"/>
          <w:szCs w:val="26"/>
        </w:rPr>
        <w:t>hóa</w:t>
      </w:r>
      <w:proofErr w:type="spellEnd"/>
      <w:r w:rsidRPr="000E38D8">
        <w:rPr>
          <w:rFonts w:cs="Times New Roman"/>
          <w:szCs w:val="26"/>
        </w:rPr>
        <w:t xml:space="preserve"> </w:t>
      </w:r>
      <w:proofErr w:type="spellStart"/>
      <w:r w:rsidRPr="000E38D8">
        <w:rPr>
          <w:rFonts w:cs="Times New Roman"/>
          <w:szCs w:val="26"/>
        </w:rPr>
        <w:t>thủ</w:t>
      </w:r>
      <w:proofErr w:type="spellEnd"/>
      <w:r w:rsidRPr="000E38D8">
        <w:rPr>
          <w:rFonts w:cs="Times New Roman"/>
          <w:szCs w:val="26"/>
        </w:rPr>
        <w:t xml:space="preserve"> </w:t>
      </w:r>
      <w:proofErr w:type="spellStart"/>
      <w:r w:rsidRPr="000E38D8">
        <w:rPr>
          <w:rFonts w:cs="Times New Roman"/>
          <w:szCs w:val="26"/>
        </w:rPr>
        <w:t>tục</w:t>
      </w:r>
      <w:proofErr w:type="spellEnd"/>
      <w:r w:rsidRPr="000E38D8">
        <w:rPr>
          <w:rFonts w:cs="Times New Roman"/>
          <w:szCs w:val="26"/>
        </w:rPr>
        <w:t xml:space="preserve"> </w:t>
      </w:r>
      <w:proofErr w:type="spellStart"/>
      <w:r w:rsidRPr="000E38D8">
        <w:rPr>
          <w:rFonts w:cs="Times New Roman"/>
          <w:szCs w:val="26"/>
        </w:rPr>
        <w:t>hành</w:t>
      </w:r>
      <w:proofErr w:type="spellEnd"/>
      <w:r w:rsidRPr="000E38D8">
        <w:rPr>
          <w:rFonts w:cs="Times New Roman"/>
          <w:szCs w:val="26"/>
        </w:rPr>
        <w:t xml:space="preserve"> </w:t>
      </w:r>
      <w:proofErr w:type="spellStart"/>
      <w:r w:rsidRPr="000E38D8">
        <w:rPr>
          <w:rFonts w:cs="Times New Roman"/>
          <w:szCs w:val="26"/>
        </w:rPr>
        <w:t>chính</w:t>
      </w:r>
      <w:proofErr w:type="spellEnd"/>
      <w:r w:rsidRPr="000E38D8">
        <w:rPr>
          <w:rFonts w:cs="Times New Roman"/>
          <w:szCs w:val="26"/>
        </w:rPr>
        <w:t xml:space="preserve"> </w:t>
      </w:r>
      <w:proofErr w:type="spellStart"/>
      <w:r w:rsidRPr="000E38D8">
        <w:rPr>
          <w:rFonts w:cs="Times New Roman"/>
          <w:szCs w:val="26"/>
        </w:rPr>
        <w:t>liên</w:t>
      </w:r>
      <w:proofErr w:type="spellEnd"/>
      <w:r w:rsidRPr="000E38D8">
        <w:rPr>
          <w:rFonts w:cs="Times New Roman"/>
          <w:szCs w:val="26"/>
        </w:rPr>
        <w:t xml:space="preserve"> </w:t>
      </w:r>
      <w:proofErr w:type="spellStart"/>
      <w:r w:rsidRPr="000E38D8">
        <w:rPr>
          <w:rFonts w:cs="Times New Roman"/>
          <w:szCs w:val="26"/>
        </w:rPr>
        <w:t>quan</w:t>
      </w:r>
      <w:proofErr w:type="spellEnd"/>
      <w:r w:rsidRPr="000E38D8">
        <w:rPr>
          <w:rFonts w:cs="Times New Roman"/>
          <w:szCs w:val="26"/>
        </w:rPr>
        <w:t xml:space="preserve"> </w:t>
      </w:r>
      <w:proofErr w:type="spellStart"/>
      <w:r w:rsidRPr="000E38D8">
        <w:rPr>
          <w:rFonts w:cs="Times New Roman"/>
          <w:szCs w:val="26"/>
        </w:rPr>
        <w:t>đến</w:t>
      </w:r>
      <w:proofErr w:type="spellEnd"/>
      <w:r w:rsidRPr="000E38D8">
        <w:rPr>
          <w:rFonts w:cs="Times New Roman"/>
          <w:szCs w:val="26"/>
        </w:rPr>
        <w:t xml:space="preserve"> </w:t>
      </w:r>
      <w:proofErr w:type="spellStart"/>
      <w:r w:rsidRPr="000E38D8">
        <w:rPr>
          <w:rFonts w:cs="Times New Roman"/>
          <w:szCs w:val="26"/>
        </w:rPr>
        <w:t>hoạt</w:t>
      </w:r>
      <w:proofErr w:type="spellEnd"/>
      <w:r w:rsidRPr="000E38D8">
        <w:rPr>
          <w:rFonts w:cs="Times New Roman"/>
          <w:szCs w:val="26"/>
        </w:rPr>
        <w:t xml:space="preserve"> </w:t>
      </w:r>
      <w:proofErr w:type="spellStart"/>
      <w:r w:rsidRPr="000E38D8">
        <w:rPr>
          <w:rFonts w:cs="Times New Roman"/>
          <w:szCs w:val="26"/>
        </w:rPr>
        <w:t>động</w:t>
      </w:r>
      <w:proofErr w:type="spellEnd"/>
      <w:r w:rsidRPr="000E38D8">
        <w:rPr>
          <w:rFonts w:cs="Times New Roman"/>
          <w:szCs w:val="26"/>
        </w:rPr>
        <w:t xml:space="preserve"> </w:t>
      </w:r>
      <w:proofErr w:type="spellStart"/>
      <w:r w:rsidRPr="000E38D8">
        <w:rPr>
          <w:rFonts w:cs="Times New Roman"/>
          <w:szCs w:val="26"/>
        </w:rPr>
        <w:t>sản</w:t>
      </w:r>
      <w:proofErr w:type="spellEnd"/>
      <w:r w:rsidRPr="000E38D8">
        <w:rPr>
          <w:rFonts w:cs="Times New Roman"/>
          <w:szCs w:val="26"/>
        </w:rPr>
        <w:t xml:space="preserve"> </w:t>
      </w:r>
      <w:proofErr w:type="spellStart"/>
      <w:r w:rsidRPr="000E38D8">
        <w:rPr>
          <w:rFonts w:cs="Times New Roman"/>
          <w:szCs w:val="26"/>
        </w:rPr>
        <w:t>xuất</w:t>
      </w:r>
      <w:proofErr w:type="spellEnd"/>
      <w:r w:rsidRPr="000E38D8">
        <w:rPr>
          <w:rFonts w:cs="Times New Roman"/>
          <w:szCs w:val="26"/>
        </w:rPr>
        <w:t xml:space="preserve">, </w:t>
      </w:r>
      <w:proofErr w:type="spellStart"/>
      <w:r w:rsidRPr="000E38D8">
        <w:rPr>
          <w:rFonts w:cs="Times New Roman"/>
          <w:szCs w:val="26"/>
        </w:rPr>
        <w:t>kinh</w:t>
      </w:r>
      <w:proofErr w:type="spellEnd"/>
      <w:r w:rsidRPr="000E38D8">
        <w:rPr>
          <w:rFonts w:cs="Times New Roman"/>
          <w:szCs w:val="26"/>
        </w:rPr>
        <w:t xml:space="preserve"> </w:t>
      </w:r>
      <w:proofErr w:type="spellStart"/>
      <w:r w:rsidRPr="000E38D8">
        <w:rPr>
          <w:rFonts w:cs="Times New Roman"/>
          <w:szCs w:val="26"/>
        </w:rPr>
        <w:t>doanh</w:t>
      </w:r>
      <w:proofErr w:type="spellEnd"/>
      <w:r w:rsidRPr="000E38D8">
        <w:rPr>
          <w:rFonts w:cs="Times New Roman"/>
          <w:szCs w:val="26"/>
        </w:rPr>
        <w:t xml:space="preserve"> </w:t>
      </w:r>
      <w:proofErr w:type="spellStart"/>
      <w:r w:rsidRPr="000E38D8">
        <w:rPr>
          <w:rFonts w:cs="Times New Roman"/>
          <w:szCs w:val="26"/>
        </w:rPr>
        <w:t>thuộc</w:t>
      </w:r>
      <w:proofErr w:type="spellEnd"/>
      <w:r w:rsidRPr="000E38D8">
        <w:rPr>
          <w:rFonts w:cs="Times New Roman"/>
          <w:szCs w:val="26"/>
        </w:rPr>
        <w:t xml:space="preserve"> </w:t>
      </w:r>
      <w:proofErr w:type="spellStart"/>
      <w:r w:rsidRPr="000E38D8">
        <w:rPr>
          <w:rFonts w:cs="Times New Roman"/>
          <w:szCs w:val="26"/>
        </w:rPr>
        <w:t>phạm</w:t>
      </w:r>
      <w:proofErr w:type="spellEnd"/>
      <w:r w:rsidRPr="000E38D8">
        <w:rPr>
          <w:rFonts w:cs="Times New Roman"/>
          <w:szCs w:val="26"/>
        </w:rPr>
        <w:t xml:space="preserve"> vi </w:t>
      </w:r>
      <w:proofErr w:type="spellStart"/>
      <w:r w:rsidRPr="000E38D8">
        <w:rPr>
          <w:rFonts w:cs="Times New Roman"/>
          <w:szCs w:val="26"/>
        </w:rPr>
        <w:t>quản</w:t>
      </w:r>
      <w:proofErr w:type="spellEnd"/>
      <w:r w:rsidRPr="000E38D8">
        <w:rPr>
          <w:rFonts w:cs="Times New Roman"/>
          <w:szCs w:val="26"/>
        </w:rPr>
        <w:t xml:space="preserve"> </w:t>
      </w:r>
      <w:proofErr w:type="spellStart"/>
      <w:r w:rsidRPr="000E38D8">
        <w:rPr>
          <w:rFonts w:cs="Times New Roman"/>
          <w:szCs w:val="26"/>
        </w:rPr>
        <w:t>lý</w:t>
      </w:r>
      <w:proofErr w:type="spellEnd"/>
      <w:r w:rsidRPr="000E38D8">
        <w:rPr>
          <w:rFonts w:cs="Times New Roman"/>
          <w:szCs w:val="26"/>
        </w:rPr>
        <w:t xml:space="preserve"> </w:t>
      </w:r>
      <w:proofErr w:type="spellStart"/>
      <w:r w:rsidRPr="000E38D8">
        <w:rPr>
          <w:rFonts w:cs="Times New Roman"/>
          <w:szCs w:val="26"/>
        </w:rPr>
        <w:t>của</w:t>
      </w:r>
      <w:proofErr w:type="spellEnd"/>
      <w:r w:rsidRPr="000E38D8">
        <w:rPr>
          <w:rFonts w:cs="Times New Roman"/>
          <w:szCs w:val="26"/>
        </w:rPr>
        <w:t xml:space="preserve"> </w:t>
      </w:r>
      <w:proofErr w:type="spellStart"/>
      <w:r w:rsidRPr="000E38D8">
        <w:rPr>
          <w:rFonts w:cs="Times New Roman"/>
          <w:szCs w:val="26"/>
        </w:rPr>
        <w:t>Bộ</w:t>
      </w:r>
      <w:proofErr w:type="spellEnd"/>
      <w:r w:rsidRPr="000E38D8">
        <w:rPr>
          <w:rFonts w:cs="Times New Roman"/>
          <w:szCs w:val="26"/>
        </w:rPr>
        <w:t xml:space="preserve"> </w:t>
      </w:r>
      <w:proofErr w:type="spellStart"/>
      <w:r w:rsidRPr="000E38D8">
        <w:rPr>
          <w:rFonts w:cs="Times New Roman"/>
          <w:szCs w:val="26"/>
        </w:rPr>
        <w:t>Xây</w:t>
      </w:r>
      <w:proofErr w:type="spellEnd"/>
      <w:r w:rsidRPr="000E38D8">
        <w:rPr>
          <w:rFonts w:cs="Times New Roman"/>
          <w:szCs w:val="26"/>
        </w:rPr>
        <w:t xml:space="preserve"> </w:t>
      </w:r>
      <w:proofErr w:type="spellStart"/>
      <w:r w:rsidRPr="000E38D8">
        <w:rPr>
          <w:rFonts w:cs="Times New Roman"/>
          <w:szCs w:val="26"/>
        </w:rPr>
        <w:t>dựng</w:t>
      </w:r>
      <w:proofErr w:type="spellEnd"/>
      <w:r w:rsidRPr="000E38D8">
        <w:rPr>
          <w:rFonts w:cs="Times New Roman"/>
          <w:b/>
          <w:bCs/>
          <w:szCs w:val="26"/>
          <w:lang w:val="vi-VN"/>
        </w:rPr>
        <w:br w:type="page"/>
      </w:r>
    </w:p>
    <w:p w14:paraId="5A4BB851" w14:textId="77777777" w:rsidR="00081D9C" w:rsidRPr="000E38D8" w:rsidRDefault="00081D9C" w:rsidP="00081D9C">
      <w:pPr>
        <w:jc w:val="center"/>
        <w:rPr>
          <w:rFonts w:cs="Times New Roman"/>
          <w:b/>
          <w:szCs w:val="26"/>
        </w:rPr>
      </w:pPr>
      <w:r w:rsidRPr="000E38D8">
        <w:rPr>
          <w:rFonts w:cs="Times New Roman"/>
          <w:b/>
          <w:szCs w:val="26"/>
        </w:rPr>
        <w:lastRenderedPageBreak/>
        <w:t xml:space="preserve">2. </w:t>
      </w:r>
      <w:proofErr w:type="spellStart"/>
      <w:r w:rsidRPr="000E38D8">
        <w:rPr>
          <w:rFonts w:cs="Times New Roman"/>
          <w:b/>
          <w:szCs w:val="26"/>
        </w:rPr>
        <w:t>Lấy</w:t>
      </w:r>
      <w:proofErr w:type="spellEnd"/>
      <w:r w:rsidRPr="000E38D8">
        <w:rPr>
          <w:rFonts w:cs="Times New Roman"/>
          <w:b/>
          <w:szCs w:val="26"/>
        </w:rPr>
        <w:t xml:space="preserve"> ý </w:t>
      </w:r>
      <w:proofErr w:type="spellStart"/>
      <w:r w:rsidRPr="000E38D8">
        <w:rPr>
          <w:rFonts w:cs="Times New Roman"/>
          <w:b/>
          <w:szCs w:val="26"/>
        </w:rPr>
        <w:t>kiến</w:t>
      </w:r>
      <w:proofErr w:type="spellEnd"/>
      <w:r w:rsidRPr="000E38D8">
        <w:rPr>
          <w:rFonts w:cs="Times New Roman"/>
          <w:b/>
          <w:szCs w:val="26"/>
        </w:rPr>
        <w:t xml:space="preserve"> </w:t>
      </w:r>
      <w:proofErr w:type="spellStart"/>
      <w:r w:rsidRPr="000E38D8">
        <w:rPr>
          <w:rFonts w:cs="Times New Roman"/>
          <w:b/>
          <w:szCs w:val="26"/>
        </w:rPr>
        <w:t>về</w:t>
      </w:r>
      <w:proofErr w:type="spellEnd"/>
      <w:r w:rsidRPr="000E38D8">
        <w:rPr>
          <w:rFonts w:cs="Times New Roman"/>
          <w:b/>
          <w:szCs w:val="26"/>
        </w:rPr>
        <w:t xml:space="preserve"> </w:t>
      </w:r>
      <w:proofErr w:type="spellStart"/>
      <w:r w:rsidRPr="000E38D8">
        <w:rPr>
          <w:rFonts w:cs="Times New Roman"/>
          <w:b/>
          <w:szCs w:val="26"/>
        </w:rPr>
        <w:t>nội</w:t>
      </w:r>
      <w:proofErr w:type="spellEnd"/>
      <w:r w:rsidRPr="000E38D8">
        <w:rPr>
          <w:rFonts w:cs="Times New Roman"/>
          <w:b/>
          <w:szCs w:val="26"/>
        </w:rPr>
        <w:t xml:space="preserve"> dung </w:t>
      </w:r>
      <w:proofErr w:type="spellStart"/>
      <w:r w:rsidRPr="000E38D8">
        <w:rPr>
          <w:rFonts w:cs="Times New Roman"/>
          <w:b/>
          <w:szCs w:val="26"/>
        </w:rPr>
        <w:t>trong</w:t>
      </w:r>
      <w:proofErr w:type="spellEnd"/>
      <w:r w:rsidRPr="000E38D8">
        <w:rPr>
          <w:rFonts w:cs="Times New Roman"/>
          <w:b/>
          <w:szCs w:val="26"/>
        </w:rPr>
        <w:t xml:space="preserve"> </w:t>
      </w:r>
      <w:proofErr w:type="spellStart"/>
      <w:r w:rsidRPr="000E38D8">
        <w:rPr>
          <w:rFonts w:cs="Times New Roman"/>
          <w:b/>
          <w:szCs w:val="26"/>
        </w:rPr>
        <w:t>quy</w:t>
      </w:r>
      <w:proofErr w:type="spellEnd"/>
      <w:r w:rsidRPr="000E38D8">
        <w:rPr>
          <w:rFonts w:cs="Times New Roman"/>
          <w:b/>
          <w:szCs w:val="26"/>
        </w:rPr>
        <w:t xml:space="preserve"> </w:t>
      </w:r>
      <w:proofErr w:type="spellStart"/>
      <w:r w:rsidRPr="000E38D8">
        <w:rPr>
          <w:rFonts w:cs="Times New Roman"/>
          <w:b/>
          <w:szCs w:val="26"/>
        </w:rPr>
        <w:t>hoạch</w:t>
      </w:r>
      <w:proofErr w:type="spellEnd"/>
      <w:r w:rsidRPr="000E38D8">
        <w:rPr>
          <w:rFonts w:cs="Times New Roman"/>
          <w:b/>
          <w:szCs w:val="26"/>
        </w:rPr>
        <w:t xml:space="preserve"> </w:t>
      </w:r>
      <w:proofErr w:type="spellStart"/>
      <w:r w:rsidRPr="000E38D8">
        <w:rPr>
          <w:rFonts w:cs="Times New Roman"/>
          <w:b/>
          <w:szCs w:val="26"/>
        </w:rPr>
        <w:t>có</w:t>
      </w:r>
      <w:proofErr w:type="spellEnd"/>
      <w:r w:rsidRPr="000E38D8">
        <w:rPr>
          <w:rFonts w:cs="Times New Roman"/>
          <w:b/>
          <w:szCs w:val="26"/>
        </w:rPr>
        <w:t xml:space="preserve"> </w:t>
      </w:r>
      <w:proofErr w:type="spellStart"/>
      <w:r w:rsidRPr="000E38D8">
        <w:rPr>
          <w:rFonts w:cs="Times New Roman"/>
          <w:b/>
          <w:szCs w:val="26"/>
        </w:rPr>
        <w:t>ảnh</w:t>
      </w:r>
      <w:proofErr w:type="spellEnd"/>
      <w:r w:rsidRPr="000E38D8">
        <w:rPr>
          <w:rFonts w:cs="Times New Roman"/>
          <w:b/>
          <w:szCs w:val="26"/>
        </w:rPr>
        <w:t xml:space="preserve"> </w:t>
      </w:r>
      <w:proofErr w:type="spellStart"/>
      <w:r w:rsidRPr="000E38D8">
        <w:rPr>
          <w:rFonts w:cs="Times New Roman"/>
          <w:b/>
          <w:szCs w:val="26"/>
        </w:rPr>
        <w:t>hưởng</w:t>
      </w:r>
      <w:proofErr w:type="spellEnd"/>
      <w:r w:rsidRPr="000E38D8">
        <w:rPr>
          <w:rFonts w:cs="Times New Roman"/>
          <w:b/>
          <w:szCs w:val="26"/>
        </w:rPr>
        <w:t xml:space="preserve"> </w:t>
      </w:r>
      <w:proofErr w:type="spellStart"/>
      <w:r w:rsidRPr="000E38D8">
        <w:rPr>
          <w:rFonts w:cs="Times New Roman"/>
          <w:b/>
          <w:szCs w:val="26"/>
        </w:rPr>
        <w:t>đến</w:t>
      </w:r>
      <w:proofErr w:type="spellEnd"/>
      <w:r w:rsidRPr="000E38D8">
        <w:rPr>
          <w:rFonts w:cs="Times New Roman"/>
          <w:b/>
          <w:szCs w:val="26"/>
        </w:rPr>
        <w:t xml:space="preserve"> </w:t>
      </w:r>
      <w:proofErr w:type="spellStart"/>
      <w:r w:rsidRPr="000E38D8">
        <w:rPr>
          <w:rFonts w:cs="Times New Roman"/>
          <w:b/>
          <w:szCs w:val="26"/>
        </w:rPr>
        <w:t>phạm</w:t>
      </w:r>
      <w:proofErr w:type="spellEnd"/>
      <w:r w:rsidRPr="000E38D8">
        <w:rPr>
          <w:rFonts w:cs="Times New Roman"/>
          <w:b/>
          <w:szCs w:val="26"/>
        </w:rPr>
        <w:t xml:space="preserve"> vi </w:t>
      </w:r>
      <w:proofErr w:type="spellStart"/>
      <w:r w:rsidRPr="000E38D8">
        <w:rPr>
          <w:rFonts w:cs="Times New Roman"/>
          <w:b/>
          <w:szCs w:val="26"/>
        </w:rPr>
        <w:t>bảo</w:t>
      </w:r>
      <w:proofErr w:type="spellEnd"/>
      <w:r w:rsidRPr="000E38D8">
        <w:rPr>
          <w:rFonts w:cs="Times New Roman"/>
          <w:b/>
          <w:szCs w:val="26"/>
        </w:rPr>
        <w:t xml:space="preserve"> </w:t>
      </w:r>
      <w:proofErr w:type="spellStart"/>
      <w:r w:rsidRPr="000E38D8">
        <w:rPr>
          <w:rFonts w:cs="Times New Roman"/>
          <w:b/>
          <w:szCs w:val="26"/>
        </w:rPr>
        <w:t>vệ</w:t>
      </w:r>
      <w:proofErr w:type="spellEnd"/>
      <w:r w:rsidRPr="000E38D8">
        <w:rPr>
          <w:rFonts w:cs="Times New Roman"/>
          <w:b/>
          <w:szCs w:val="26"/>
        </w:rPr>
        <w:t xml:space="preserve"> </w:t>
      </w:r>
      <w:proofErr w:type="spellStart"/>
      <w:r w:rsidRPr="000E38D8">
        <w:rPr>
          <w:rFonts w:cs="Times New Roman"/>
          <w:b/>
          <w:szCs w:val="26"/>
        </w:rPr>
        <w:t>công</w:t>
      </w:r>
      <w:proofErr w:type="spellEnd"/>
      <w:r w:rsidRPr="000E38D8">
        <w:rPr>
          <w:rFonts w:cs="Times New Roman"/>
          <w:b/>
          <w:szCs w:val="26"/>
        </w:rPr>
        <w:t xml:space="preserve"> </w:t>
      </w:r>
      <w:proofErr w:type="spellStart"/>
      <w:r w:rsidRPr="000E38D8">
        <w:rPr>
          <w:rFonts w:cs="Times New Roman"/>
          <w:b/>
          <w:szCs w:val="26"/>
        </w:rPr>
        <w:t>trình</w:t>
      </w:r>
      <w:proofErr w:type="spellEnd"/>
      <w:r w:rsidRPr="000E38D8">
        <w:rPr>
          <w:rFonts w:cs="Times New Roman"/>
          <w:b/>
          <w:szCs w:val="26"/>
        </w:rPr>
        <w:t xml:space="preserve"> </w:t>
      </w:r>
      <w:proofErr w:type="spellStart"/>
      <w:r w:rsidRPr="000E38D8">
        <w:rPr>
          <w:rFonts w:cs="Times New Roman"/>
          <w:b/>
          <w:szCs w:val="26"/>
        </w:rPr>
        <w:t>hàng</w:t>
      </w:r>
      <w:proofErr w:type="spellEnd"/>
      <w:r w:rsidRPr="000E38D8">
        <w:rPr>
          <w:rFonts w:cs="Times New Roman"/>
          <w:b/>
          <w:szCs w:val="26"/>
        </w:rPr>
        <w:t xml:space="preserve"> </w:t>
      </w:r>
      <w:proofErr w:type="spellStart"/>
      <w:r w:rsidRPr="000E38D8">
        <w:rPr>
          <w:rFonts w:cs="Times New Roman"/>
          <w:b/>
          <w:szCs w:val="26"/>
        </w:rPr>
        <w:t>hải</w:t>
      </w:r>
      <w:proofErr w:type="spellEnd"/>
    </w:p>
    <w:p w14:paraId="25EADA10" w14:textId="77777777" w:rsidR="00081D9C" w:rsidRPr="000E38D8" w:rsidRDefault="00081D9C" w:rsidP="00081D9C">
      <w:pPr>
        <w:spacing w:line="288" w:lineRule="auto"/>
        <w:rPr>
          <w:rFonts w:cs="Times New Roman"/>
          <w:szCs w:val="26"/>
        </w:rPr>
      </w:pPr>
      <w:r w:rsidRPr="000E38D8">
        <w:rPr>
          <w:rFonts w:cs="Times New Roman"/>
          <w:szCs w:val="26"/>
        </w:rPr>
        <w:t xml:space="preserve">1. </w:t>
      </w:r>
      <w:proofErr w:type="spellStart"/>
      <w:r w:rsidRPr="000E38D8">
        <w:rPr>
          <w:rFonts w:cs="Times New Roman"/>
          <w:szCs w:val="26"/>
        </w:rPr>
        <w:t>Trình</w:t>
      </w:r>
      <w:proofErr w:type="spellEnd"/>
      <w:r w:rsidRPr="000E38D8">
        <w:rPr>
          <w:rFonts w:cs="Times New Roman"/>
          <w:szCs w:val="26"/>
        </w:rPr>
        <w:t xml:space="preserve"> </w:t>
      </w:r>
      <w:proofErr w:type="spellStart"/>
      <w:r w:rsidRPr="000E38D8">
        <w:rPr>
          <w:rFonts w:cs="Times New Roman"/>
          <w:szCs w:val="26"/>
        </w:rPr>
        <w:t>tự</w:t>
      </w:r>
      <w:proofErr w:type="spellEnd"/>
      <w:r w:rsidRPr="000E38D8">
        <w:rPr>
          <w:rFonts w:cs="Times New Roman"/>
          <w:szCs w:val="26"/>
        </w:rPr>
        <w:t xml:space="preserve"> </w:t>
      </w:r>
      <w:proofErr w:type="spellStart"/>
      <w:r w:rsidRPr="000E38D8">
        <w:rPr>
          <w:rFonts w:cs="Times New Roman"/>
          <w:szCs w:val="26"/>
        </w:rPr>
        <w:t>thực</w:t>
      </w:r>
      <w:proofErr w:type="spellEnd"/>
      <w:r w:rsidRPr="000E38D8">
        <w:rPr>
          <w:rFonts w:cs="Times New Roman"/>
          <w:szCs w:val="26"/>
        </w:rPr>
        <w:t xml:space="preserve"> </w:t>
      </w:r>
      <w:proofErr w:type="spellStart"/>
      <w:r w:rsidRPr="000E38D8">
        <w:rPr>
          <w:rFonts w:cs="Times New Roman"/>
          <w:szCs w:val="26"/>
        </w:rPr>
        <w:t>hiện</w:t>
      </w:r>
      <w:proofErr w:type="spellEnd"/>
      <w:r w:rsidRPr="000E38D8">
        <w:rPr>
          <w:rFonts w:cs="Times New Roman"/>
          <w:szCs w:val="26"/>
        </w:rPr>
        <w:t>:</w:t>
      </w:r>
    </w:p>
    <w:p w14:paraId="3DBC5B19" w14:textId="77777777" w:rsidR="00081D9C" w:rsidRPr="000E38D8" w:rsidRDefault="00081D9C" w:rsidP="00081D9C">
      <w:pPr>
        <w:widowControl w:val="0"/>
        <w:shd w:val="clear" w:color="auto" w:fill="FFFFFF"/>
        <w:spacing w:line="288" w:lineRule="auto"/>
        <w:rPr>
          <w:rFonts w:eastAsia="Times New Roman" w:cs="Times New Roman"/>
          <w:szCs w:val="26"/>
        </w:rPr>
      </w:pPr>
      <w:r w:rsidRPr="000E38D8">
        <w:rPr>
          <w:rFonts w:cs="Times New Roman"/>
          <w:szCs w:val="26"/>
        </w:rPr>
        <w:t>-</w:t>
      </w:r>
      <w:r w:rsidRPr="000E38D8">
        <w:rPr>
          <w:rFonts w:eastAsia="Times New Roman" w:cs="Times New Roman"/>
          <w:szCs w:val="26"/>
        </w:rPr>
        <w:t xml:space="preserve"> Khi </w:t>
      </w:r>
      <w:proofErr w:type="spellStart"/>
      <w:r w:rsidRPr="000E38D8">
        <w:rPr>
          <w:rFonts w:eastAsia="Times New Roman" w:cs="Times New Roman"/>
          <w:szCs w:val="26"/>
        </w:rPr>
        <w:t>tiến</w:t>
      </w:r>
      <w:proofErr w:type="spellEnd"/>
      <w:r w:rsidRPr="000E38D8">
        <w:rPr>
          <w:rFonts w:eastAsia="Times New Roman" w:cs="Times New Roman"/>
          <w:szCs w:val="26"/>
        </w:rPr>
        <w:t xml:space="preserve"> </w:t>
      </w:r>
      <w:proofErr w:type="spellStart"/>
      <w:r w:rsidRPr="000E38D8">
        <w:rPr>
          <w:rFonts w:eastAsia="Times New Roman" w:cs="Times New Roman"/>
          <w:szCs w:val="26"/>
        </w:rPr>
        <w:t>hành</w:t>
      </w:r>
      <w:proofErr w:type="spellEnd"/>
      <w:r w:rsidRPr="000E38D8">
        <w:rPr>
          <w:rFonts w:eastAsia="Times New Roman" w:cs="Times New Roman"/>
          <w:szCs w:val="26"/>
        </w:rPr>
        <w:t xml:space="preserve"> </w:t>
      </w:r>
      <w:proofErr w:type="spellStart"/>
      <w:r w:rsidRPr="000E38D8">
        <w:rPr>
          <w:rFonts w:eastAsia="Times New Roman" w:cs="Times New Roman"/>
          <w:szCs w:val="26"/>
        </w:rPr>
        <w:t>xây</w:t>
      </w:r>
      <w:proofErr w:type="spellEnd"/>
      <w:r w:rsidRPr="000E38D8">
        <w:rPr>
          <w:rFonts w:eastAsia="Times New Roman" w:cs="Times New Roman"/>
          <w:szCs w:val="26"/>
        </w:rPr>
        <w:t xml:space="preserve"> </w:t>
      </w:r>
      <w:proofErr w:type="spellStart"/>
      <w:r w:rsidRPr="000E38D8">
        <w:rPr>
          <w:rFonts w:eastAsia="Times New Roman" w:cs="Times New Roman"/>
          <w:szCs w:val="26"/>
        </w:rPr>
        <w:t>dựng</w:t>
      </w:r>
      <w:proofErr w:type="spellEnd"/>
      <w:r w:rsidRPr="000E38D8">
        <w:rPr>
          <w:rFonts w:eastAsia="Times New Roman" w:cs="Times New Roman"/>
          <w:szCs w:val="26"/>
        </w:rPr>
        <w:t xml:space="preserve"> </w:t>
      </w:r>
      <w:proofErr w:type="spellStart"/>
      <w:r w:rsidRPr="000E38D8">
        <w:rPr>
          <w:rFonts w:eastAsia="Times New Roman" w:cs="Times New Roman"/>
          <w:szCs w:val="26"/>
        </w:rPr>
        <w:t>quy</w:t>
      </w:r>
      <w:proofErr w:type="spellEnd"/>
      <w:r w:rsidRPr="000E38D8">
        <w:rPr>
          <w:rFonts w:eastAsia="Times New Roman" w:cs="Times New Roman"/>
          <w:szCs w:val="26"/>
        </w:rPr>
        <w:t xml:space="preserve"> </w:t>
      </w:r>
      <w:proofErr w:type="spellStart"/>
      <w:r w:rsidRPr="000E38D8">
        <w:rPr>
          <w:rFonts w:eastAsia="Times New Roman" w:cs="Times New Roman"/>
          <w:szCs w:val="26"/>
        </w:rPr>
        <w:t>hoạch</w:t>
      </w:r>
      <w:proofErr w:type="spellEnd"/>
      <w:r w:rsidRPr="000E38D8">
        <w:rPr>
          <w:rFonts w:eastAsia="Times New Roman" w:cs="Times New Roman"/>
          <w:szCs w:val="26"/>
        </w:rPr>
        <w:t xml:space="preserve"> </w:t>
      </w:r>
      <w:proofErr w:type="spellStart"/>
      <w:r w:rsidRPr="000E38D8">
        <w:rPr>
          <w:rFonts w:eastAsia="Times New Roman" w:cs="Times New Roman"/>
          <w:szCs w:val="26"/>
        </w:rPr>
        <w:t>chuyên</w:t>
      </w:r>
      <w:proofErr w:type="spellEnd"/>
      <w:r w:rsidRPr="000E38D8">
        <w:rPr>
          <w:rFonts w:eastAsia="Times New Roman" w:cs="Times New Roman"/>
          <w:szCs w:val="26"/>
        </w:rPr>
        <w:t xml:space="preserve"> </w:t>
      </w:r>
      <w:proofErr w:type="spellStart"/>
      <w:r w:rsidRPr="000E38D8">
        <w:rPr>
          <w:rFonts w:eastAsia="Times New Roman" w:cs="Times New Roman"/>
          <w:szCs w:val="26"/>
        </w:rPr>
        <w:t>ngành</w:t>
      </w:r>
      <w:proofErr w:type="spellEnd"/>
      <w:r w:rsidRPr="000E38D8">
        <w:rPr>
          <w:rFonts w:eastAsia="Times New Roman" w:cs="Times New Roman"/>
          <w:szCs w:val="26"/>
        </w:rPr>
        <w:t xml:space="preserve"> </w:t>
      </w:r>
      <w:proofErr w:type="spellStart"/>
      <w:r w:rsidRPr="000E38D8">
        <w:rPr>
          <w:rFonts w:eastAsia="Times New Roman" w:cs="Times New Roman"/>
          <w:szCs w:val="26"/>
        </w:rPr>
        <w:t>có</w:t>
      </w:r>
      <w:proofErr w:type="spellEnd"/>
      <w:r w:rsidRPr="000E38D8">
        <w:rPr>
          <w:rFonts w:eastAsia="Times New Roman" w:cs="Times New Roman"/>
          <w:szCs w:val="26"/>
        </w:rPr>
        <w:t xml:space="preserve"> </w:t>
      </w:r>
      <w:proofErr w:type="spellStart"/>
      <w:r w:rsidRPr="000E38D8">
        <w:rPr>
          <w:rFonts w:eastAsia="Times New Roman" w:cs="Times New Roman"/>
          <w:szCs w:val="26"/>
        </w:rPr>
        <w:t>ảnh</w:t>
      </w:r>
      <w:proofErr w:type="spellEnd"/>
      <w:r w:rsidRPr="000E38D8">
        <w:rPr>
          <w:rFonts w:eastAsia="Times New Roman" w:cs="Times New Roman"/>
          <w:szCs w:val="26"/>
        </w:rPr>
        <w:t xml:space="preserve"> </w:t>
      </w:r>
      <w:proofErr w:type="spellStart"/>
      <w:r w:rsidRPr="000E38D8">
        <w:rPr>
          <w:rFonts w:eastAsia="Times New Roman" w:cs="Times New Roman"/>
          <w:szCs w:val="26"/>
        </w:rPr>
        <w:t>hưởng</w:t>
      </w:r>
      <w:proofErr w:type="spellEnd"/>
      <w:r w:rsidRPr="000E38D8">
        <w:rPr>
          <w:rFonts w:eastAsia="Times New Roman" w:cs="Times New Roman"/>
          <w:szCs w:val="26"/>
        </w:rPr>
        <w:t xml:space="preserve"> </w:t>
      </w:r>
      <w:proofErr w:type="spellStart"/>
      <w:r w:rsidRPr="000E38D8">
        <w:rPr>
          <w:rFonts w:eastAsia="Times New Roman" w:cs="Times New Roman"/>
          <w:szCs w:val="26"/>
        </w:rPr>
        <w:t>đến</w:t>
      </w:r>
      <w:proofErr w:type="spellEnd"/>
      <w:r w:rsidRPr="000E38D8">
        <w:rPr>
          <w:rFonts w:eastAsia="Times New Roman" w:cs="Times New Roman"/>
          <w:szCs w:val="26"/>
        </w:rPr>
        <w:t xml:space="preserve"> </w:t>
      </w:r>
      <w:proofErr w:type="spellStart"/>
      <w:r w:rsidRPr="000E38D8">
        <w:rPr>
          <w:rFonts w:eastAsia="Times New Roman" w:cs="Times New Roman"/>
          <w:szCs w:val="26"/>
        </w:rPr>
        <w:t>phạm</w:t>
      </w:r>
      <w:proofErr w:type="spellEnd"/>
      <w:r w:rsidRPr="000E38D8">
        <w:rPr>
          <w:rFonts w:eastAsia="Times New Roman" w:cs="Times New Roman"/>
          <w:szCs w:val="26"/>
        </w:rPr>
        <w:t xml:space="preserve"> vi </w:t>
      </w:r>
      <w:proofErr w:type="spellStart"/>
      <w:r w:rsidRPr="000E38D8">
        <w:rPr>
          <w:rFonts w:eastAsia="Times New Roman" w:cs="Times New Roman"/>
          <w:szCs w:val="26"/>
        </w:rPr>
        <w:t>bảo</w:t>
      </w:r>
      <w:proofErr w:type="spellEnd"/>
      <w:r w:rsidRPr="000E38D8">
        <w:rPr>
          <w:rFonts w:eastAsia="Times New Roman" w:cs="Times New Roman"/>
          <w:szCs w:val="26"/>
        </w:rPr>
        <w:t xml:space="preserve"> </w:t>
      </w:r>
      <w:proofErr w:type="spellStart"/>
      <w:r w:rsidRPr="000E38D8">
        <w:rPr>
          <w:rFonts w:eastAsia="Times New Roman" w:cs="Times New Roman"/>
          <w:szCs w:val="26"/>
        </w:rPr>
        <w:t>vệ</w:t>
      </w:r>
      <w:proofErr w:type="spellEnd"/>
      <w:r w:rsidRPr="000E38D8">
        <w:rPr>
          <w:rFonts w:eastAsia="Times New Roman" w:cs="Times New Roman"/>
          <w:szCs w:val="26"/>
        </w:rPr>
        <w:t xml:space="preserve"> </w:t>
      </w:r>
      <w:proofErr w:type="spellStart"/>
      <w:r w:rsidRPr="000E38D8">
        <w:rPr>
          <w:rFonts w:eastAsia="Times New Roman" w:cs="Times New Roman"/>
          <w:szCs w:val="26"/>
        </w:rPr>
        <w:t>công</w:t>
      </w:r>
      <w:proofErr w:type="spellEnd"/>
      <w:r w:rsidRPr="000E38D8">
        <w:rPr>
          <w:rFonts w:eastAsia="Times New Roman" w:cs="Times New Roman"/>
          <w:szCs w:val="26"/>
        </w:rPr>
        <w:t xml:space="preserve"> </w:t>
      </w:r>
      <w:proofErr w:type="spellStart"/>
      <w:r w:rsidRPr="000E38D8">
        <w:rPr>
          <w:rFonts w:eastAsia="Times New Roman" w:cs="Times New Roman"/>
          <w:szCs w:val="26"/>
        </w:rPr>
        <w:t>trình</w:t>
      </w:r>
      <w:proofErr w:type="spellEnd"/>
      <w:r w:rsidRPr="000E38D8">
        <w:rPr>
          <w:rFonts w:eastAsia="Times New Roman" w:cs="Times New Roman"/>
          <w:szCs w:val="26"/>
        </w:rPr>
        <w:t xml:space="preserve"> </w:t>
      </w:r>
      <w:proofErr w:type="spellStart"/>
      <w:r w:rsidRPr="000E38D8">
        <w:rPr>
          <w:rFonts w:eastAsia="Times New Roman" w:cs="Times New Roman"/>
          <w:szCs w:val="26"/>
        </w:rPr>
        <w:t>hàng</w:t>
      </w:r>
      <w:proofErr w:type="spellEnd"/>
      <w:r w:rsidRPr="000E38D8">
        <w:rPr>
          <w:rFonts w:eastAsia="Times New Roman" w:cs="Times New Roman"/>
          <w:szCs w:val="26"/>
        </w:rPr>
        <w:t xml:space="preserve"> </w:t>
      </w:r>
      <w:proofErr w:type="spellStart"/>
      <w:r w:rsidRPr="000E38D8">
        <w:rPr>
          <w:rFonts w:eastAsia="Times New Roman" w:cs="Times New Roman"/>
          <w:szCs w:val="26"/>
        </w:rPr>
        <w:t>hải</w:t>
      </w:r>
      <w:proofErr w:type="spellEnd"/>
      <w:r w:rsidRPr="000E38D8">
        <w:rPr>
          <w:rFonts w:eastAsia="Times New Roman" w:cs="Times New Roman"/>
          <w:szCs w:val="26"/>
        </w:rPr>
        <w:t xml:space="preserve">, </w:t>
      </w:r>
      <w:proofErr w:type="spellStart"/>
      <w:r w:rsidRPr="000E38D8">
        <w:rPr>
          <w:rFonts w:eastAsia="Times New Roman" w:cs="Times New Roman"/>
          <w:szCs w:val="26"/>
        </w:rPr>
        <w:t>các</w:t>
      </w:r>
      <w:proofErr w:type="spellEnd"/>
      <w:r w:rsidRPr="000E38D8">
        <w:rPr>
          <w:rFonts w:eastAsia="Times New Roman" w:cs="Times New Roman"/>
          <w:szCs w:val="26"/>
        </w:rPr>
        <w:t xml:space="preserve"> </w:t>
      </w:r>
      <w:proofErr w:type="spellStart"/>
      <w:r w:rsidRPr="000E38D8">
        <w:rPr>
          <w:rFonts w:eastAsia="Times New Roman" w:cs="Times New Roman"/>
          <w:szCs w:val="26"/>
        </w:rPr>
        <w:t>bộ</w:t>
      </w:r>
      <w:proofErr w:type="spellEnd"/>
      <w:r w:rsidRPr="000E38D8">
        <w:rPr>
          <w:rFonts w:eastAsia="Times New Roman" w:cs="Times New Roman"/>
          <w:szCs w:val="26"/>
        </w:rPr>
        <w:t xml:space="preserve">, </w:t>
      </w:r>
      <w:proofErr w:type="spellStart"/>
      <w:r w:rsidRPr="000E38D8">
        <w:rPr>
          <w:rFonts w:eastAsia="Times New Roman" w:cs="Times New Roman"/>
          <w:szCs w:val="26"/>
        </w:rPr>
        <w:t>Ủy</w:t>
      </w:r>
      <w:proofErr w:type="spellEnd"/>
      <w:r w:rsidRPr="000E38D8">
        <w:rPr>
          <w:rFonts w:eastAsia="Times New Roman" w:cs="Times New Roman"/>
          <w:szCs w:val="26"/>
        </w:rPr>
        <w:t xml:space="preserve"> ban </w:t>
      </w:r>
      <w:proofErr w:type="spellStart"/>
      <w:r w:rsidRPr="000E38D8">
        <w:rPr>
          <w:rFonts w:eastAsia="Times New Roman" w:cs="Times New Roman"/>
          <w:szCs w:val="26"/>
        </w:rPr>
        <w:t>nhân</w:t>
      </w:r>
      <w:proofErr w:type="spellEnd"/>
      <w:r w:rsidRPr="000E38D8">
        <w:rPr>
          <w:rFonts w:eastAsia="Times New Roman" w:cs="Times New Roman"/>
          <w:szCs w:val="26"/>
        </w:rPr>
        <w:t xml:space="preserve"> </w:t>
      </w:r>
      <w:proofErr w:type="spellStart"/>
      <w:r w:rsidRPr="000E38D8">
        <w:rPr>
          <w:rFonts w:eastAsia="Times New Roman" w:cs="Times New Roman"/>
          <w:szCs w:val="26"/>
        </w:rPr>
        <w:t>dân</w:t>
      </w:r>
      <w:proofErr w:type="spellEnd"/>
      <w:r w:rsidRPr="000E38D8">
        <w:rPr>
          <w:rFonts w:eastAsia="Times New Roman" w:cs="Times New Roman"/>
          <w:szCs w:val="26"/>
        </w:rPr>
        <w:t xml:space="preserve"> </w:t>
      </w:r>
      <w:proofErr w:type="spellStart"/>
      <w:r w:rsidRPr="000E38D8">
        <w:rPr>
          <w:rFonts w:eastAsia="Times New Roman" w:cs="Times New Roman"/>
          <w:szCs w:val="26"/>
        </w:rPr>
        <w:t>cấp</w:t>
      </w:r>
      <w:proofErr w:type="spellEnd"/>
      <w:r w:rsidRPr="000E38D8">
        <w:rPr>
          <w:rFonts w:eastAsia="Times New Roman" w:cs="Times New Roman"/>
          <w:szCs w:val="26"/>
        </w:rPr>
        <w:t xml:space="preserve"> </w:t>
      </w:r>
      <w:proofErr w:type="spellStart"/>
      <w:r w:rsidRPr="000E38D8">
        <w:rPr>
          <w:rFonts w:eastAsia="Times New Roman" w:cs="Times New Roman"/>
          <w:szCs w:val="26"/>
        </w:rPr>
        <w:t>tỉnh</w:t>
      </w:r>
      <w:proofErr w:type="spellEnd"/>
      <w:r w:rsidRPr="000E38D8">
        <w:rPr>
          <w:rFonts w:eastAsia="Times New Roman" w:cs="Times New Roman"/>
          <w:szCs w:val="26"/>
        </w:rPr>
        <w:t xml:space="preserve"> </w:t>
      </w:r>
      <w:proofErr w:type="spellStart"/>
      <w:r w:rsidRPr="000E38D8">
        <w:rPr>
          <w:rFonts w:eastAsia="Times New Roman" w:cs="Times New Roman"/>
          <w:szCs w:val="26"/>
        </w:rPr>
        <w:t>phải</w:t>
      </w:r>
      <w:proofErr w:type="spellEnd"/>
      <w:r w:rsidRPr="000E38D8">
        <w:rPr>
          <w:rFonts w:eastAsia="Times New Roman" w:cs="Times New Roman"/>
          <w:szCs w:val="26"/>
        </w:rPr>
        <w:t xml:space="preserve"> </w:t>
      </w:r>
      <w:proofErr w:type="spellStart"/>
      <w:r w:rsidRPr="000E38D8">
        <w:rPr>
          <w:rFonts w:eastAsia="Times New Roman" w:cs="Times New Roman"/>
          <w:szCs w:val="26"/>
        </w:rPr>
        <w:t>lấy</w:t>
      </w:r>
      <w:proofErr w:type="spellEnd"/>
      <w:r w:rsidRPr="000E38D8">
        <w:rPr>
          <w:rFonts w:eastAsia="Times New Roman" w:cs="Times New Roman"/>
          <w:szCs w:val="26"/>
        </w:rPr>
        <w:t xml:space="preserve"> ý </w:t>
      </w:r>
      <w:proofErr w:type="spellStart"/>
      <w:r w:rsidRPr="000E38D8">
        <w:rPr>
          <w:rFonts w:eastAsia="Times New Roman" w:cs="Times New Roman"/>
          <w:szCs w:val="26"/>
        </w:rPr>
        <w:t>kiến</w:t>
      </w:r>
      <w:proofErr w:type="spellEnd"/>
      <w:r w:rsidRPr="000E38D8">
        <w:rPr>
          <w:rFonts w:eastAsia="Times New Roman" w:cs="Times New Roman"/>
          <w:szCs w:val="26"/>
        </w:rPr>
        <w:t xml:space="preserve"> </w:t>
      </w:r>
      <w:proofErr w:type="spellStart"/>
      <w:r w:rsidRPr="000E38D8">
        <w:rPr>
          <w:rFonts w:eastAsia="Times New Roman" w:cs="Times New Roman"/>
          <w:szCs w:val="26"/>
        </w:rPr>
        <w:t>bằng</w:t>
      </w:r>
      <w:proofErr w:type="spellEnd"/>
      <w:r w:rsidRPr="000E38D8">
        <w:rPr>
          <w:rFonts w:eastAsia="Times New Roman" w:cs="Times New Roman"/>
          <w:szCs w:val="26"/>
        </w:rPr>
        <w:t xml:space="preserve"> </w:t>
      </w:r>
      <w:proofErr w:type="spellStart"/>
      <w:r w:rsidRPr="000E38D8">
        <w:rPr>
          <w:rFonts w:eastAsia="Times New Roman" w:cs="Times New Roman"/>
          <w:szCs w:val="26"/>
        </w:rPr>
        <w:t>văn</w:t>
      </w:r>
      <w:proofErr w:type="spellEnd"/>
      <w:r w:rsidRPr="000E38D8">
        <w:rPr>
          <w:rFonts w:eastAsia="Times New Roman" w:cs="Times New Roman"/>
          <w:szCs w:val="26"/>
        </w:rPr>
        <w:t xml:space="preserve"> </w:t>
      </w:r>
      <w:proofErr w:type="spellStart"/>
      <w:r w:rsidRPr="000E38D8">
        <w:rPr>
          <w:rFonts w:eastAsia="Times New Roman" w:cs="Times New Roman"/>
          <w:szCs w:val="26"/>
        </w:rPr>
        <w:t>bản</w:t>
      </w:r>
      <w:proofErr w:type="spellEnd"/>
      <w:r w:rsidRPr="000E38D8">
        <w:rPr>
          <w:rFonts w:eastAsia="Times New Roman" w:cs="Times New Roman"/>
          <w:szCs w:val="26"/>
        </w:rPr>
        <w:t xml:space="preserve"> </w:t>
      </w:r>
      <w:proofErr w:type="spellStart"/>
      <w:r w:rsidRPr="000E38D8">
        <w:rPr>
          <w:rFonts w:eastAsia="Times New Roman" w:cs="Times New Roman"/>
          <w:szCs w:val="26"/>
        </w:rPr>
        <w:t>của</w:t>
      </w:r>
      <w:proofErr w:type="spellEnd"/>
      <w:r w:rsidRPr="000E38D8">
        <w:rPr>
          <w:rFonts w:eastAsia="Times New Roman" w:cs="Times New Roman"/>
          <w:szCs w:val="26"/>
        </w:rPr>
        <w:t xml:space="preserve"> </w:t>
      </w:r>
      <w:proofErr w:type="spellStart"/>
      <w:r w:rsidRPr="000E38D8">
        <w:rPr>
          <w:rFonts w:eastAsia="Times New Roman" w:cs="Times New Roman"/>
          <w:szCs w:val="26"/>
        </w:rPr>
        <w:t>Bộ</w:t>
      </w:r>
      <w:proofErr w:type="spellEnd"/>
      <w:r w:rsidRPr="000E38D8">
        <w:rPr>
          <w:rFonts w:eastAsia="Times New Roman" w:cs="Times New Roman"/>
          <w:szCs w:val="26"/>
        </w:rPr>
        <w:t xml:space="preserve"> </w:t>
      </w:r>
      <w:proofErr w:type="spellStart"/>
      <w:r w:rsidRPr="000E38D8">
        <w:rPr>
          <w:rFonts w:eastAsia="Times New Roman" w:cs="Times New Roman"/>
          <w:szCs w:val="26"/>
        </w:rPr>
        <w:t>Xây</w:t>
      </w:r>
      <w:proofErr w:type="spellEnd"/>
      <w:r w:rsidRPr="000E38D8">
        <w:rPr>
          <w:rFonts w:eastAsia="Times New Roman" w:cs="Times New Roman"/>
          <w:szCs w:val="26"/>
        </w:rPr>
        <w:t xml:space="preserve"> </w:t>
      </w:r>
      <w:proofErr w:type="spellStart"/>
      <w:r w:rsidRPr="000E38D8">
        <w:rPr>
          <w:rFonts w:eastAsia="Times New Roman" w:cs="Times New Roman"/>
          <w:szCs w:val="26"/>
        </w:rPr>
        <w:t>dựng</w:t>
      </w:r>
      <w:proofErr w:type="spellEnd"/>
      <w:r w:rsidRPr="000E38D8">
        <w:rPr>
          <w:rFonts w:eastAsia="Times New Roman" w:cs="Times New Roman"/>
          <w:szCs w:val="26"/>
        </w:rPr>
        <w:t xml:space="preserve"> qua </w:t>
      </w:r>
      <w:proofErr w:type="spellStart"/>
      <w:r w:rsidRPr="000E38D8">
        <w:rPr>
          <w:rFonts w:eastAsia="Times New Roman" w:cs="Times New Roman"/>
          <w:szCs w:val="26"/>
        </w:rPr>
        <w:t>hệ</w:t>
      </w:r>
      <w:proofErr w:type="spellEnd"/>
      <w:r w:rsidRPr="000E38D8">
        <w:rPr>
          <w:rFonts w:eastAsia="Times New Roman" w:cs="Times New Roman"/>
          <w:szCs w:val="26"/>
        </w:rPr>
        <w:t xml:space="preserve"> </w:t>
      </w:r>
      <w:proofErr w:type="spellStart"/>
      <w:r w:rsidRPr="000E38D8">
        <w:rPr>
          <w:rFonts w:eastAsia="Times New Roman" w:cs="Times New Roman"/>
          <w:szCs w:val="26"/>
        </w:rPr>
        <w:t>thống</w:t>
      </w:r>
      <w:proofErr w:type="spellEnd"/>
      <w:r w:rsidRPr="000E38D8">
        <w:rPr>
          <w:rFonts w:eastAsia="Times New Roman" w:cs="Times New Roman"/>
          <w:szCs w:val="26"/>
        </w:rPr>
        <w:t xml:space="preserve"> </w:t>
      </w:r>
      <w:proofErr w:type="spellStart"/>
      <w:r w:rsidRPr="000E38D8">
        <w:rPr>
          <w:rFonts w:eastAsia="Times New Roman" w:cs="Times New Roman"/>
          <w:szCs w:val="26"/>
        </w:rPr>
        <w:t>điện</w:t>
      </w:r>
      <w:proofErr w:type="spellEnd"/>
      <w:r w:rsidRPr="000E38D8">
        <w:rPr>
          <w:rFonts w:eastAsia="Times New Roman" w:cs="Times New Roman"/>
          <w:szCs w:val="26"/>
        </w:rPr>
        <w:t xml:space="preserve"> </w:t>
      </w:r>
      <w:proofErr w:type="spellStart"/>
      <w:r w:rsidRPr="000E38D8">
        <w:rPr>
          <w:rFonts w:eastAsia="Times New Roman" w:cs="Times New Roman"/>
          <w:szCs w:val="26"/>
        </w:rPr>
        <w:t>tử</w:t>
      </w:r>
      <w:proofErr w:type="spellEnd"/>
      <w:r w:rsidRPr="000E38D8">
        <w:rPr>
          <w:rFonts w:eastAsia="Times New Roman" w:cs="Times New Roman"/>
          <w:szCs w:val="26"/>
        </w:rPr>
        <w:t xml:space="preserve"> </w:t>
      </w:r>
      <w:proofErr w:type="spellStart"/>
      <w:r w:rsidRPr="000E38D8">
        <w:rPr>
          <w:rFonts w:eastAsia="Times New Roman" w:cs="Times New Roman"/>
          <w:szCs w:val="26"/>
        </w:rPr>
        <w:t>hoặc</w:t>
      </w:r>
      <w:proofErr w:type="spellEnd"/>
      <w:r w:rsidRPr="000E38D8">
        <w:rPr>
          <w:rFonts w:eastAsia="Times New Roman" w:cs="Times New Roman"/>
          <w:szCs w:val="26"/>
        </w:rPr>
        <w:t xml:space="preserve"> </w:t>
      </w:r>
      <w:proofErr w:type="spellStart"/>
      <w:r w:rsidRPr="000E38D8">
        <w:rPr>
          <w:rFonts w:eastAsia="Times New Roman" w:cs="Times New Roman"/>
          <w:szCs w:val="26"/>
        </w:rPr>
        <w:t>trực</w:t>
      </w:r>
      <w:proofErr w:type="spellEnd"/>
      <w:r w:rsidRPr="000E38D8">
        <w:rPr>
          <w:rFonts w:eastAsia="Times New Roman" w:cs="Times New Roman"/>
          <w:szCs w:val="26"/>
        </w:rPr>
        <w:t xml:space="preserve"> </w:t>
      </w:r>
      <w:proofErr w:type="spellStart"/>
      <w:r w:rsidRPr="000E38D8">
        <w:rPr>
          <w:rFonts w:eastAsia="Times New Roman" w:cs="Times New Roman"/>
          <w:szCs w:val="26"/>
        </w:rPr>
        <w:t>tiếp</w:t>
      </w:r>
      <w:proofErr w:type="spellEnd"/>
      <w:r w:rsidRPr="000E38D8">
        <w:rPr>
          <w:rFonts w:eastAsia="Times New Roman" w:cs="Times New Roman"/>
          <w:szCs w:val="26"/>
        </w:rPr>
        <w:t xml:space="preserve"> </w:t>
      </w:r>
      <w:proofErr w:type="spellStart"/>
      <w:r w:rsidRPr="000E38D8">
        <w:rPr>
          <w:rFonts w:eastAsia="Times New Roman" w:cs="Times New Roman"/>
          <w:szCs w:val="26"/>
        </w:rPr>
        <w:t>hoặc</w:t>
      </w:r>
      <w:proofErr w:type="spellEnd"/>
      <w:r w:rsidRPr="000E38D8">
        <w:rPr>
          <w:rFonts w:eastAsia="Times New Roman" w:cs="Times New Roman"/>
          <w:szCs w:val="26"/>
        </w:rPr>
        <w:t xml:space="preserve"> qua </w:t>
      </w:r>
      <w:proofErr w:type="spellStart"/>
      <w:r w:rsidRPr="000E38D8">
        <w:rPr>
          <w:rFonts w:eastAsia="Times New Roman" w:cs="Times New Roman"/>
          <w:szCs w:val="26"/>
        </w:rPr>
        <w:t>dịch</w:t>
      </w:r>
      <w:proofErr w:type="spellEnd"/>
      <w:r w:rsidRPr="000E38D8">
        <w:rPr>
          <w:rFonts w:eastAsia="Times New Roman" w:cs="Times New Roman"/>
          <w:szCs w:val="26"/>
        </w:rPr>
        <w:t xml:space="preserve"> </w:t>
      </w:r>
      <w:proofErr w:type="spellStart"/>
      <w:r w:rsidRPr="000E38D8">
        <w:rPr>
          <w:rFonts w:eastAsia="Times New Roman" w:cs="Times New Roman"/>
          <w:szCs w:val="26"/>
        </w:rPr>
        <w:t>vụ</w:t>
      </w:r>
      <w:proofErr w:type="spellEnd"/>
      <w:r w:rsidRPr="000E38D8">
        <w:rPr>
          <w:rFonts w:eastAsia="Times New Roman" w:cs="Times New Roman"/>
          <w:szCs w:val="26"/>
        </w:rPr>
        <w:t xml:space="preserve"> </w:t>
      </w:r>
      <w:proofErr w:type="spellStart"/>
      <w:r w:rsidRPr="000E38D8">
        <w:rPr>
          <w:rFonts w:eastAsia="Times New Roman" w:cs="Times New Roman"/>
          <w:szCs w:val="26"/>
        </w:rPr>
        <w:t>bưu</w:t>
      </w:r>
      <w:proofErr w:type="spellEnd"/>
      <w:r w:rsidRPr="000E38D8">
        <w:rPr>
          <w:rFonts w:eastAsia="Times New Roman" w:cs="Times New Roman"/>
          <w:szCs w:val="26"/>
        </w:rPr>
        <w:t xml:space="preserve"> </w:t>
      </w:r>
      <w:proofErr w:type="spellStart"/>
      <w:r w:rsidRPr="000E38D8">
        <w:rPr>
          <w:rFonts w:eastAsia="Times New Roman" w:cs="Times New Roman"/>
          <w:szCs w:val="26"/>
        </w:rPr>
        <w:t>chính</w:t>
      </w:r>
      <w:proofErr w:type="spellEnd"/>
      <w:r w:rsidRPr="000E38D8">
        <w:rPr>
          <w:rFonts w:eastAsia="Times New Roman" w:cs="Times New Roman"/>
          <w:szCs w:val="26"/>
        </w:rPr>
        <w:t>.</w:t>
      </w:r>
    </w:p>
    <w:p w14:paraId="7DFFAC43" w14:textId="77777777" w:rsidR="00081D9C" w:rsidRPr="000E38D8" w:rsidRDefault="00081D9C" w:rsidP="00081D9C">
      <w:pPr>
        <w:widowControl w:val="0"/>
        <w:shd w:val="clear" w:color="auto" w:fill="FFFFFF"/>
        <w:spacing w:line="288" w:lineRule="auto"/>
        <w:rPr>
          <w:rFonts w:eastAsia="Times New Roman" w:cs="Times New Roman"/>
          <w:szCs w:val="26"/>
        </w:rPr>
      </w:pPr>
      <w:r w:rsidRPr="000E38D8">
        <w:rPr>
          <w:rFonts w:cs="Times New Roman"/>
          <w:szCs w:val="26"/>
        </w:rPr>
        <w:t>-</w:t>
      </w:r>
      <w:r w:rsidRPr="000E38D8">
        <w:rPr>
          <w:rFonts w:eastAsia="Times New Roman" w:cs="Times New Roman"/>
          <w:szCs w:val="26"/>
        </w:rPr>
        <w:t xml:space="preserve"> Trong </w:t>
      </w:r>
      <w:proofErr w:type="spellStart"/>
      <w:r w:rsidRPr="000E38D8">
        <w:rPr>
          <w:rFonts w:eastAsia="Times New Roman" w:cs="Times New Roman"/>
          <w:szCs w:val="26"/>
        </w:rPr>
        <w:t>thời</w:t>
      </w:r>
      <w:proofErr w:type="spellEnd"/>
      <w:r w:rsidRPr="000E38D8">
        <w:rPr>
          <w:rFonts w:eastAsia="Times New Roman" w:cs="Times New Roman"/>
          <w:szCs w:val="26"/>
        </w:rPr>
        <w:t xml:space="preserve"> </w:t>
      </w:r>
      <w:proofErr w:type="spellStart"/>
      <w:r w:rsidRPr="000E38D8">
        <w:rPr>
          <w:rFonts w:eastAsia="Times New Roman" w:cs="Times New Roman"/>
          <w:szCs w:val="26"/>
        </w:rPr>
        <w:t>hạn</w:t>
      </w:r>
      <w:proofErr w:type="spellEnd"/>
      <w:r w:rsidRPr="000E38D8">
        <w:rPr>
          <w:rFonts w:eastAsia="Times New Roman" w:cs="Times New Roman"/>
          <w:szCs w:val="26"/>
        </w:rPr>
        <w:t xml:space="preserve"> 05 </w:t>
      </w:r>
      <w:proofErr w:type="spellStart"/>
      <w:r w:rsidRPr="000E38D8">
        <w:rPr>
          <w:rFonts w:eastAsia="Times New Roman" w:cs="Times New Roman"/>
          <w:szCs w:val="26"/>
        </w:rPr>
        <w:t>ngày</w:t>
      </w:r>
      <w:proofErr w:type="spellEnd"/>
      <w:r w:rsidRPr="000E38D8">
        <w:rPr>
          <w:rFonts w:eastAsia="Times New Roman" w:cs="Times New Roman"/>
          <w:szCs w:val="26"/>
        </w:rPr>
        <w:t xml:space="preserve"> </w:t>
      </w:r>
      <w:proofErr w:type="spellStart"/>
      <w:r w:rsidRPr="000E38D8">
        <w:rPr>
          <w:rFonts w:eastAsia="Times New Roman" w:cs="Times New Roman"/>
          <w:szCs w:val="26"/>
        </w:rPr>
        <w:t>làm</w:t>
      </w:r>
      <w:proofErr w:type="spellEnd"/>
      <w:r w:rsidRPr="000E38D8">
        <w:rPr>
          <w:rFonts w:eastAsia="Times New Roman" w:cs="Times New Roman"/>
          <w:szCs w:val="26"/>
        </w:rPr>
        <w:t xml:space="preserve"> </w:t>
      </w:r>
      <w:proofErr w:type="spellStart"/>
      <w:r w:rsidRPr="000E38D8">
        <w:rPr>
          <w:rFonts w:eastAsia="Times New Roman" w:cs="Times New Roman"/>
          <w:szCs w:val="26"/>
        </w:rPr>
        <w:t>việc</w:t>
      </w:r>
      <w:proofErr w:type="spellEnd"/>
      <w:r w:rsidRPr="000E38D8">
        <w:rPr>
          <w:rFonts w:eastAsia="Times New Roman" w:cs="Times New Roman"/>
          <w:szCs w:val="26"/>
        </w:rPr>
        <w:t xml:space="preserve">, </w:t>
      </w:r>
      <w:proofErr w:type="spellStart"/>
      <w:r w:rsidRPr="000E38D8">
        <w:rPr>
          <w:rFonts w:eastAsia="Times New Roman" w:cs="Times New Roman"/>
          <w:szCs w:val="26"/>
        </w:rPr>
        <w:t>kể</w:t>
      </w:r>
      <w:proofErr w:type="spellEnd"/>
      <w:r w:rsidRPr="000E38D8">
        <w:rPr>
          <w:rFonts w:eastAsia="Times New Roman" w:cs="Times New Roman"/>
          <w:szCs w:val="26"/>
        </w:rPr>
        <w:t xml:space="preserve"> </w:t>
      </w:r>
      <w:proofErr w:type="spellStart"/>
      <w:r w:rsidRPr="000E38D8">
        <w:rPr>
          <w:rFonts w:eastAsia="Times New Roman" w:cs="Times New Roman"/>
          <w:szCs w:val="26"/>
        </w:rPr>
        <w:t>từ</w:t>
      </w:r>
      <w:proofErr w:type="spellEnd"/>
      <w:r w:rsidRPr="000E38D8">
        <w:rPr>
          <w:rFonts w:eastAsia="Times New Roman" w:cs="Times New Roman"/>
          <w:szCs w:val="26"/>
        </w:rPr>
        <w:t xml:space="preserve"> </w:t>
      </w:r>
      <w:proofErr w:type="spellStart"/>
      <w:r w:rsidRPr="000E38D8">
        <w:rPr>
          <w:rFonts w:eastAsia="Times New Roman" w:cs="Times New Roman"/>
          <w:szCs w:val="26"/>
        </w:rPr>
        <w:t>ngày</w:t>
      </w:r>
      <w:proofErr w:type="spellEnd"/>
      <w:r w:rsidRPr="000E38D8">
        <w:rPr>
          <w:rFonts w:eastAsia="Times New Roman" w:cs="Times New Roman"/>
          <w:szCs w:val="26"/>
        </w:rPr>
        <w:t xml:space="preserve"> </w:t>
      </w:r>
      <w:proofErr w:type="spellStart"/>
      <w:r w:rsidRPr="000E38D8">
        <w:rPr>
          <w:rFonts w:eastAsia="Times New Roman" w:cs="Times New Roman"/>
          <w:szCs w:val="26"/>
        </w:rPr>
        <w:t>nhận</w:t>
      </w:r>
      <w:proofErr w:type="spellEnd"/>
      <w:r w:rsidRPr="000E38D8">
        <w:rPr>
          <w:rFonts w:eastAsia="Times New Roman" w:cs="Times New Roman"/>
          <w:szCs w:val="26"/>
        </w:rPr>
        <w:t xml:space="preserve"> </w:t>
      </w:r>
      <w:proofErr w:type="spellStart"/>
      <w:r w:rsidRPr="000E38D8">
        <w:rPr>
          <w:rFonts w:eastAsia="Times New Roman" w:cs="Times New Roman"/>
          <w:szCs w:val="26"/>
        </w:rPr>
        <w:t>được</w:t>
      </w:r>
      <w:proofErr w:type="spellEnd"/>
      <w:r w:rsidRPr="000E38D8">
        <w:rPr>
          <w:rFonts w:eastAsia="Times New Roman" w:cs="Times New Roman"/>
          <w:szCs w:val="26"/>
        </w:rPr>
        <w:t xml:space="preserve"> </w:t>
      </w:r>
      <w:proofErr w:type="spellStart"/>
      <w:r w:rsidRPr="000E38D8">
        <w:rPr>
          <w:rFonts w:eastAsia="Times New Roman" w:cs="Times New Roman"/>
          <w:szCs w:val="26"/>
        </w:rPr>
        <w:t>văn</w:t>
      </w:r>
      <w:proofErr w:type="spellEnd"/>
      <w:r w:rsidRPr="000E38D8">
        <w:rPr>
          <w:rFonts w:eastAsia="Times New Roman" w:cs="Times New Roman"/>
          <w:szCs w:val="26"/>
        </w:rPr>
        <w:t xml:space="preserve"> </w:t>
      </w:r>
      <w:proofErr w:type="spellStart"/>
      <w:r w:rsidRPr="000E38D8">
        <w:rPr>
          <w:rFonts w:eastAsia="Times New Roman" w:cs="Times New Roman"/>
          <w:szCs w:val="26"/>
        </w:rPr>
        <w:t>bản</w:t>
      </w:r>
      <w:proofErr w:type="spellEnd"/>
      <w:r w:rsidRPr="000E38D8">
        <w:rPr>
          <w:rFonts w:eastAsia="Times New Roman" w:cs="Times New Roman"/>
          <w:szCs w:val="26"/>
        </w:rPr>
        <w:t xml:space="preserve"> </w:t>
      </w:r>
      <w:proofErr w:type="spellStart"/>
      <w:r w:rsidRPr="000E38D8">
        <w:rPr>
          <w:rFonts w:eastAsia="Times New Roman" w:cs="Times New Roman"/>
          <w:szCs w:val="26"/>
        </w:rPr>
        <w:t>của</w:t>
      </w:r>
      <w:proofErr w:type="spellEnd"/>
      <w:r w:rsidRPr="000E38D8">
        <w:rPr>
          <w:rFonts w:eastAsia="Times New Roman" w:cs="Times New Roman"/>
          <w:szCs w:val="26"/>
        </w:rPr>
        <w:t xml:space="preserve"> </w:t>
      </w:r>
      <w:proofErr w:type="spellStart"/>
      <w:r w:rsidRPr="000E38D8">
        <w:rPr>
          <w:rFonts w:eastAsia="Times New Roman" w:cs="Times New Roman"/>
          <w:szCs w:val="26"/>
        </w:rPr>
        <w:t>các</w:t>
      </w:r>
      <w:proofErr w:type="spellEnd"/>
      <w:r w:rsidRPr="000E38D8">
        <w:rPr>
          <w:rFonts w:eastAsia="Times New Roman" w:cs="Times New Roman"/>
          <w:szCs w:val="26"/>
        </w:rPr>
        <w:t xml:space="preserve"> </w:t>
      </w:r>
      <w:proofErr w:type="spellStart"/>
      <w:r w:rsidRPr="000E38D8">
        <w:rPr>
          <w:rFonts w:eastAsia="Times New Roman" w:cs="Times New Roman"/>
          <w:szCs w:val="26"/>
        </w:rPr>
        <w:t>bộ</w:t>
      </w:r>
      <w:proofErr w:type="spellEnd"/>
      <w:r w:rsidRPr="000E38D8">
        <w:rPr>
          <w:rFonts w:eastAsia="Times New Roman" w:cs="Times New Roman"/>
          <w:szCs w:val="26"/>
        </w:rPr>
        <w:t xml:space="preserve">, </w:t>
      </w:r>
      <w:proofErr w:type="spellStart"/>
      <w:r w:rsidRPr="000E38D8">
        <w:rPr>
          <w:rFonts w:eastAsia="Times New Roman" w:cs="Times New Roman"/>
          <w:szCs w:val="26"/>
        </w:rPr>
        <w:t>Ủy</w:t>
      </w:r>
      <w:proofErr w:type="spellEnd"/>
      <w:r w:rsidRPr="000E38D8">
        <w:rPr>
          <w:rFonts w:eastAsia="Times New Roman" w:cs="Times New Roman"/>
          <w:szCs w:val="26"/>
        </w:rPr>
        <w:t xml:space="preserve"> ban </w:t>
      </w:r>
      <w:proofErr w:type="spellStart"/>
      <w:r w:rsidRPr="000E38D8">
        <w:rPr>
          <w:rFonts w:eastAsia="Times New Roman" w:cs="Times New Roman"/>
          <w:szCs w:val="26"/>
        </w:rPr>
        <w:t>nhân</w:t>
      </w:r>
      <w:proofErr w:type="spellEnd"/>
      <w:r w:rsidRPr="000E38D8">
        <w:rPr>
          <w:rFonts w:eastAsia="Times New Roman" w:cs="Times New Roman"/>
          <w:szCs w:val="26"/>
        </w:rPr>
        <w:t xml:space="preserve"> </w:t>
      </w:r>
      <w:proofErr w:type="spellStart"/>
      <w:r w:rsidRPr="000E38D8">
        <w:rPr>
          <w:rFonts w:eastAsia="Times New Roman" w:cs="Times New Roman"/>
          <w:szCs w:val="26"/>
        </w:rPr>
        <w:t>dân</w:t>
      </w:r>
      <w:proofErr w:type="spellEnd"/>
      <w:r w:rsidRPr="000E38D8">
        <w:rPr>
          <w:rFonts w:eastAsia="Times New Roman" w:cs="Times New Roman"/>
          <w:szCs w:val="26"/>
        </w:rPr>
        <w:t xml:space="preserve"> </w:t>
      </w:r>
      <w:proofErr w:type="spellStart"/>
      <w:r w:rsidRPr="000E38D8">
        <w:rPr>
          <w:rFonts w:eastAsia="Times New Roman" w:cs="Times New Roman"/>
          <w:szCs w:val="26"/>
        </w:rPr>
        <w:t>cấp</w:t>
      </w:r>
      <w:proofErr w:type="spellEnd"/>
      <w:r w:rsidRPr="000E38D8">
        <w:rPr>
          <w:rFonts w:eastAsia="Times New Roman" w:cs="Times New Roman"/>
          <w:szCs w:val="26"/>
        </w:rPr>
        <w:t xml:space="preserve"> </w:t>
      </w:r>
      <w:proofErr w:type="spellStart"/>
      <w:r w:rsidRPr="000E38D8">
        <w:rPr>
          <w:rFonts w:eastAsia="Times New Roman" w:cs="Times New Roman"/>
          <w:szCs w:val="26"/>
        </w:rPr>
        <w:t>tỉnh</w:t>
      </w:r>
      <w:proofErr w:type="spellEnd"/>
      <w:r w:rsidRPr="000E38D8">
        <w:rPr>
          <w:rFonts w:eastAsia="Times New Roman" w:cs="Times New Roman"/>
          <w:szCs w:val="26"/>
        </w:rPr>
        <w:t xml:space="preserve">, </w:t>
      </w:r>
      <w:proofErr w:type="spellStart"/>
      <w:r w:rsidRPr="000E38D8">
        <w:rPr>
          <w:rFonts w:eastAsia="Times New Roman" w:cs="Times New Roman"/>
          <w:szCs w:val="26"/>
        </w:rPr>
        <w:t>Bộ</w:t>
      </w:r>
      <w:proofErr w:type="spellEnd"/>
      <w:r w:rsidRPr="000E38D8">
        <w:rPr>
          <w:rFonts w:eastAsia="Times New Roman" w:cs="Times New Roman"/>
          <w:szCs w:val="26"/>
        </w:rPr>
        <w:t xml:space="preserve"> </w:t>
      </w:r>
      <w:proofErr w:type="spellStart"/>
      <w:r w:rsidRPr="000E38D8">
        <w:rPr>
          <w:rFonts w:eastAsia="Times New Roman" w:cs="Times New Roman"/>
          <w:szCs w:val="26"/>
        </w:rPr>
        <w:t>Xây</w:t>
      </w:r>
      <w:proofErr w:type="spellEnd"/>
      <w:r w:rsidRPr="000E38D8">
        <w:rPr>
          <w:rFonts w:eastAsia="Times New Roman" w:cs="Times New Roman"/>
          <w:szCs w:val="26"/>
        </w:rPr>
        <w:t xml:space="preserve"> </w:t>
      </w:r>
      <w:proofErr w:type="spellStart"/>
      <w:r w:rsidRPr="000E38D8">
        <w:rPr>
          <w:rFonts w:eastAsia="Times New Roman" w:cs="Times New Roman"/>
          <w:szCs w:val="26"/>
        </w:rPr>
        <w:t>dựng</w:t>
      </w:r>
      <w:proofErr w:type="spellEnd"/>
      <w:r w:rsidRPr="000E38D8">
        <w:rPr>
          <w:rFonts w:eastAsia="Times New Roman" w:cs="Times New Roman"/>
          <w:szCs w:val="26"/>
        </w:rPr>
        <w:t xml:space="preserve"> </w:t>
      </w:r>
      <w:proofErr w:type="spellStart"/>
      <w:r w:rsidRPr="000E38D8">
        <w:rPr>
          <w:rFonts w:eastAsia="Times New Roman" w:cs="Times New Roman"/>
          <w:szCs w:val="26"/>
        </w:rPr>
        <w:t>có</w:t>
      </w:r>
      <w:proofErr w:type="spellEnd"/>
      <w:r w:rsidRPr="000E38D8">
        <w:rPr>
          <w:rFonts w:eastAsia="Times New Roman" w:cs="Times New Roman"/>
          <w:szCs w:val="26"/>
        </w:rPr>
        <w:t xml:space="preserve"> </w:t>
      </w:r>
      <w:proofErr w:type="spellStart"/>
      <w:r w:rsidRPr="000E38D8">
        <w:rPr>
          <w:rFonts w:eastAsia="Times New Roman" w:cs="Times New Roman"/>
          <w:szCs w:val="26"/>
        </w:rPr>
        <w:t>văn</w:t>
      </w:r>
      <w:proofErr w:type="spellEnd"/>
      <w:r w:rsidRPr="000E38D8">
        <w:rPr>
          <w:rFonts w:eastAsia="Times New Roman" w:cs="Times New Roman"/>
          <w:szCs w:val="26"/>
        </w:rPr>
        <w:t xml:space="preserve"> </w:t>
      </w:r>
      <w:proofErr w:type="spellStart"/>
      <w:r w:rsidRPr="000E38D8">
        <w:rPr>
          <w:rFonts w:eastAsia="Times New Roman" w:cs="Times New Roman"/>
          <w:szCs w:val="26"/>
        </w:rPr>
        <w:t>bản</w:t>
      </w:r>
      <w:proofErr w:type="spellEnd"/>
      <w:r w:rsidRPr="000E38D8">
        <w:rPr>
          <w:rFonts w:eastAsia="Times New Roman" w:cs="Times New Roman"/>
          <w:szCs w:val="26"/>
        </w:rPr>
        <w:t xml:space="preserve"> </w:t>
      </w:r>
      <w:proofErr w:type="spellStart"/>
      <w:r w:rsidRPr="000E38D8">
        <w:rPr>
          <w:rFonts w:eastAsia="Times New Roman" w:cs="Times New Roman"/>
          <w:szCs w:val="26"/>
        </w:rPr>
        <w:t>trả</w:t>
      </w:r>
      <w:proofErr w:type="spellEnd"/>
      <w:r w:rsidRPr="000E38D8">
        <w:rPr>
          <w:rFonts w:eastAsia="Times New Roman" w:cs="Times New Roman"/>
          <w:szCs w:val="26"/>
        </w:rPr>
        <w:t xml:space="preserve"> </w:t>
      </w:r>
      <w:proofErr w:type="spellStart"/>
      <w:r w:rsidRPr="000E38D8">
        <w:rPr>
          <w:rFonts w:eastAsia="Times New Roman" w:cs="Times New Roman"/>
          <w:szCs w:val="26"/>
        </w:rPr>
        <w:t>lời</w:t>
      </w:r>
      <w:proofErr w:type="spellEnd"/>
      <w:r w:rsidRPr="000E38D8">
        <w:rPr>
          <w:rFonts w:eastAsia="Times New Roman" w:cs="Times New Roman"/>
          <w:szCs w:val="26"/>
        </w:rPr>
        <w:t xml:space="preserve"> </w:t>
      </w:r>
      <w:proofErr w:type="spellStart"/>
      <w:r w:rsidRPr="000E38D8">
        <w:rPr>
          <w:rFonts w:eastAsia="Times New Roman" w:cs="Times New Roman"/>
          <w:szCs w:val="26"/>
        </w:rPr>
        <w:t>về</w:t>
      </w:r>
      <w:proofErr w:type="spellEnd"/>
      <w:r w:rsidRPr="000E38D8">
        <w:rPr>
          <w:rFonts w:eastAsia="Times New Roman" w:cs="Times New Roman"/>
          <w:szCs w:val="26"/>
        </w:rPr>
        <w:t xml:space="preserve"> </w:t>
      </w:r>
      <w:proofErr w:type="spellStart"/>
      <w:r w:rsidRPr="000E38D8">
        <w:rPr>
          <w:rFonts w:eastAsia="Times New Roman" w:cs="Times New Roman"/>
          <w:szCs w:val="26"/>
        </w:rPr>
        <w:t>sự</w:t>
      </w:r>
      <w:proofErr w:type="spellEnd"/>
      <w:r w:rsidRPr="000E38D8">
        <w:rPr>
          <w:rFonts w:eastAsia="Times New Roman" w:cs="Times New Roman"/>
          <w:szCs w:val="26"/>
        </w:rPr>
        <w:t xml:space="preserve"> </w:t>
      </w:r>
      <w:proofErr w:type="spellStart"/>
      <w:r w:rsidRPr="000E38D8">
        <w:rPr>
          <w:rFonts w:eastAsia="Times New Roman" w:cs="Times New Roman"/>
          <w:szCs w:val="26"/>
        </w:rPr>
        <w:t>phù</w:t>
      </w:r>
      <w:proofErr w:type="spellEnd"/>
      <w:r w:rsidRPr="000E38D8">
        <w:rPr>
          <w:rFonts w:eastAsia="Times New Roman" w:cs="Times New Roman"/>
          <w:szCs w:val="26"/>
        </w:rPr>
        <w:t xml:space="preserve"> </w:t>
      </w:r>
      <w:proofErr w:type="spellStart"/>
      <w:r w:rsidRPr="000E38D8">
        <w:rPr>
          <w:rFonts w:eastAsia="Times New Roman" w:cs="Times New Roman"/>
          <w:szCs w:val="26"/>
        </w:rPr>
        <w:t>hợp</w:t>
      </w:r>
      <w:proofErr w:type="spellEnd"/>
      <w:r w:rsidRPr="000E38D8">
        <w:rPr>
          <w:rFonts w:eastAsia="Times New Roman" w:cs="Times New Roman"/>
          <w:szCs w:val="26"/>
        </w:rPr>
        <w:t xml:space="preserve"> </w:t>
      </w:r>
      <w:proofErr w:type="spellStart"/>
      <w:r w:rsidRPr="000E38D8">
        <w:rPr>
          <w:rFonts w:eastAsia="Times New Roman" w:cs="Times New Roman"/>
          <w:szCs w:val="26"/>
        </w:rPr>
        <w:t>của</w:t>
      </w:r>
      <w:proofErr w:type="spellEnd"/>
      <w:r w:rsidRPr="000E38D8">
        <w:rPr>
          <w:rFonts w:eastAsia="Times New Roman" w:cs="Times New Roman"/>
          <w:szCs w:val="26"/>
        </w:rPr>
        <w:t xml:space="preserve"> </w:t>
      </w:r>
      <w:proofErr w:type="spellStart"/>
      <w:r w:rsidRPr="000E38D8">
        <w:rPr>
          <w:rFonts w:eastAsia="Times New Roman" w:cs="Times New Roman"/>
          <w:szCs w:val="26"/>
        </w:rPr>
        <w:t>nội</w:t>
      </w:r>
      <w:proofErr w:type="spellEnd"/>
      <w:r w:rsidRPr="000E38D8">
        <w:rPr>
          <w:rFonts w:eastAsia="Times New Roman" w:cs="Times New Roman"/>
          <w:szCs w:val="26"/>
        </w:rPr>
        <w:t xml:space="preserve"> dung </w:t>
      </w:r>
      <w:proofErr w:type="spellStart"/>
      <w:r w:rsidRPr="000E38D8">
        <w:rPr>
          <w:rFonts w:eastAsia="Times New Roman" w:cs="Times New Roman"/>
          <w:szCs w:val="26"/>
        </w:rPr>
        <w:t>quy</w:t>
      </w:r>
      <w:proofErr w:type="spellEnd"/>
      <w:r w:rsidRPr="000E38D8">
        <w:rPr>
          <w:rFonts w:eastAsia="Times New Roman" w:cs="Times New Roman"/>
          <w:szCs w:val="26"/>
        </w:rPr>
        <w:t xml:space="preserve"> </w:t>
      </w:r>
      <w:proofErr w:type="spellStart"/>
      <w:r w:rsidRPr="000E38D8">
        <w:rPr>
          <w:rFonts w:eastAsia="Times New Roman" w:cs="Times New Roman"/>
          <w:szCs w:val="26"/>
        </w:rPr>
        <w:t>hoạch</w:t>
      </w:r>
      <w:proofErr w:type="spellEnd"/>
      <w:r w:rsidRPr="000E38D8">
        <w:rPr>
          <w:rFonts w:eastAsia="Times New Roman" w:cs="Times New Roman"/>
          <w:szCs w:val="26"/>
        </w:rPr>
        <w:t xml:space="preserve"> </w:t>
      </w:r>
      <w:proofErr w:type="spellStart"/>
      <w:r w:rsidRPr="000E38D8">
        <w:rPr>
          <w:rFonts w:eastAsia="Times New Roman" w:cs="Times New Roman"/>
          <w:szCs w:val="26"/>
        </w:rPr>
        <w:t>đối</w:t>
      </w:r>
      <w:proofErr w:type="spellEnd"/>
      <w:r w:rsidRPr="000E38D8">
        <w:rPr>
          <w:rFonts w:eastAsia="Times New Roman" w:cs="Times New Roman"/>
          <w:szCs w:val="26"/>
        </w:rPr>
        <w:t xml:space="preserve"> </w:t>
      </w:r>
      <w:proofErr w:type="spellStart"/>
      <w:r w:rsidRPr="000E38D8">
        <w:rPr>
          <w:rFonts w:eastAsia="Times New Roman" w:cs="Times New Roman"/>
          <w:szCs w:val="26"/>
        </w:rPr>
        <w:t>với</w:t>
      </w:r>
      <w:proofErr w:type="spellEnd"/>
      <w:r w:rsidRPr="000E38D8">
        <w:rPr>
          <w:rFonts w:eastAsia="Times New Roman" w:cs="Times New Roman"/>
          <w:szCs w:val="26"/>
        </w:rPr>
        <w:t xml:space="preserve"> </w:t>
      </w:r>
      <w:proofErr w:type="spellStart"/>
      <w:r w:rsidRPr="000E38D8">
        <w:rPr>
          <w:rFonts w:eastAsia="Times New Roman" w:cs="Times New Roman"/>
          <w:szCs w:val="26"/>
        </w:rPr>
        <w:t>phạm</w:t>
      </w:r>
      <w:proofErr w:type="spellEnd"/>
      <w:r w:rsidRPr="000E38D8">
        <w:rPr>
          <w:rFonts w:eastAsia="Times New Roman" w:cs="Times New Roman"/>
          <w:szCs w:val="26"/>
        </w:rPr>
        <w:t xml:space="preserve"> vi </w:t>
      </w:r>
      <w:proofErr w:type="spellStart"/>
      <w:r w:rsidRPr="000E38D8">
        <w:rPr>
          <w:rFonts w:eastAsia="Times New Roman" w:cs="Times New Roman"/>
          <w:szCs w:val="26"/>
        </w:rPr>
        <w:t>bảo</w:t>
      </w:r>
      <w:proofErr w:type="spellEnd"/>
      <w:r w:rsidRPr="000E38D8">
        <w:rPr>
          <w:rFonts w:eastAsia="Times New Roman" w:cs="Times New Roman"/>
          <w:szCs w:val="26"/>
        </w:rPr>
        <w:t xml:space="preserve"> </w:t>
      </w:r>
      <w:proofErr w:type="spellStart"/>
      <w:r w:rsidRPr="000E38D8">
        <w:rPr>
          <w:rFonts w:eastAsia="Times New Roman" w:cs="Times New Roman"/>
          <w:szCs w:val="26"/>
        </w:rPr>
        <w:t>vệ</w:t>
      </w:r>
      <w:proofErr w:type="spellEnd"/>
      <w:r w:rsidRPr="000E38D8">
        <w:rPr>
          <w:rFonts w:eastAsia="Times New Roman" w:cs="Times New Roman"/>
          <w:szCs w:val="26"/>
        </w:rPr>
        <w:t xml:space="preserve"> </w:t>
      </w:r>
      <w:proofErr w:type="spellStart"/>
      <w:r w:rsidRPr="000E38D8">
        <w:rPr>
          <w:rFonts w:eastAsia="Times New Roman" w:cs="Times New Roman"/>
          <w:szCs w:val="26"/>
        </w:rPr>
        <w:t>công</w:t>
      </w:r>
      <w:proofErr w:type="spellEnd"/>
      <w:r w:rsidRPr="000E38D8">
        <w:rPr>
          <w:rFonts w:eastAsia="Times New Roman" w:cs="Times New Roman"/>
          <w:szCs w:val="26"/>
        </w:rPr>
        <w:t xml:space="preserve"> </w:t>
      </w:r>
      <w:proofErr w:type="spellStart"/>
      <w:r w:rsidRPr="000E38D8">
        <w:rPr>
          <w:rFonts w:eastAsia="Times New Roman" w:cs="Times New Roman"/>
          <w:szCs w:val="26"/>
        </w:rPr>
        <w:t>trình</w:t>
      </w:r>
      <w:proofErr w:type="spellEnd"/>
      <w:r w:rsidRPr="000E38D8">
        <w:rPr>
          <w:rFonts w:eastAsia="Times New Roman" w:cs="Times New Roman"/>
          <w:szCs w:val="26"/>
        </w:rPr>
        <w:t xml:space="preserve"> </w:t>
      </w:r>
      <w:proofErr w:type="spellStart"/>
      <w:r w:rsidRPr="000E38D8">
        <w:rPr>
          <w:rFonts w:eastAsia="Times New Roman" w:cs="Times New Roman"/>
          <w:szCs w:val="26"/>
        </w:rPr>
        <w:t>hàng</w:t>
      </w:r>
      <w:proofErr w:type="spellEnd"/>
      <w:r w:rsidRPr="000E38D8">
        <w:rPr>
          <w:rFonts w:eastAsia="Times New Roman" w:cs="Times New Roman"/>
          <w:szCs w:val="26"/>
        </w:rPr>
        <w:t xml:space="preserve"> </w:t>
      </w:r>
      <w:proofErr w:type="spellStart"/>
      <w:r w:rsidRPr="000E38D8">
        <w:rPr>
          <w:rFonts w:eastAsia="Times New Roman" w:cs="Times New Roman"/>
          <w:szCs w:val="26"/>
        </w:rPr>
        <w:t>hải</w:t>
      </w:r>
      <w:proofErr w:type="spellEnd"/>
      <w:r w:rsidRPr="000E38D8">
        <w:rPr>
          <w:rFonts w:eastAsia="Times New Roman" w:cs="Times New Roman"/>
          <w:szCs w:val="26"/>
        </w:rPr>
        <w:t xml:space="preserve">, </w:t>
      </w:r>
      <w:proofErr w:type="spellStart"/>
      <w:r w:rsidRPr="000E38D8">
        <w:rPr>
          <w:rFonts w:eastAsia="Times New Roman" w:cs="Times New Roman"/>
          <w:szCs w:val="26"/>
        </w:rPr>
        <w:t>trường</w:t>
      </w:r>
      <w:proofErr w:type="spellEnd"/>
      <w:r w:rsidRPr="000E38D8">
        <w:rPr>
          <w:rFonts w:eastAsia="Times New Roman" w:cs="Times New Roman"/>
          <w:szCs w:val="26"/>
        </w:rPr>
        <w:t xml:space="preserve"> </w:t>
      </w:r>
      <w:proofErr w:type="spellStart"/>
      <w:r w:rsidRPr="000E38D8">
        <w:rPr>
          <w:rFonts w:eastAsia="Times New Roman" w:cs="Times New Roman"/>
          <w:szCs w:val="26"/>
        </w:rPr>
        <w:t>hợp</w:t>
      </w:r>
      <w:proofErr w:type="spellEnd"/>
      <w:r w:rsidRPr="000E38D8">
        <w:rPr>
          <w:rFonts w:eastAsia="Times New Roman" w:cs="Times New Roman"/>
          <w:szCs w:val="26"/>
        </w:rPr>
        <w:t xml:space="preserve"> </w:t>
      </w:r>
      <w:proofErr w:type="spellStart"/>
      <w:r w:rsidRPr="000E38D8">
        <w:rPr>
          <w:rFonts w:eastAsia="Times New Roman" w:cs="Times New Roman"/>
          <w:szCs w:val="26"/>
        </w:rPr>
        <w:t>nội</w:t>
      </w:r>
      <w:proofErr w:type="spellEnd"/>
      <w:r w:rsidRPr="000E38D8">
        <w:rPr>
          <w:rFonts w:eastAsia="Times New Roman" w:cs="Times New Roman"/>
          <w:szCs w:val="26"/>
        </w:rPr>
        <w:t xml:space="preserve"> dung </w:t>
      </w:r>
      <w:proofErr w:type="spellStart"/>
      <w:r w:rsidRPr="000E38D8">
        <w:rPr>
          <w:rFonts w:eastAsia="Times New Roman" w:cs="Times New Roman"/>
          <w:szCs w:val="26"/>
        </w:rPr>
        <w:t>quy</w:t>
      </w:r>
      <w:proofErr w:type="spellEnd"/>
      <w:r w:rsidRPr="000E38D8">
        <w:rPr>
          <w:rFonts w:eastAsia="Times New Roman" w:cs="Times New Roman"/>
          <w:szCs w:val="26"/>
        </w:rPr>
        <w:t xml:space="preserve"> </w:t>
      </w:r>
      <w:proofErr w:type="spellStart"/>
      <w:r w:rsidRPr="000E38D8">
        <w:rPr>
          <w:rFonts w:eastAsia="Times New Roman" w:cs="Times New Roman"/>
          <w:szCs w:val="26"/>
        </w:rPr>
        <w:t>hoạch</w:t>
      </w:r>
      <w:proofErr w:type="spellEnd"/>
      <w:r w:rsidRPr="000E38D8">
        <w:rPr>
          <w:rFonts w:eastAsia="Times New Roman" w:cs="Times New Roman"/>
          <w:szCs w:val="26"/>
        </w:rPr>
        <w:t xml:space="preserve"> </w:t>
      </w:r>
      <w:proofErr w:type="spellStart"/>
      <w:r w:rsidRPr="000E38D8">
        <w:rPr>
          <w:rFonts w:eastAsia="Times New Roman" w:cs="Times New Roman"/>
          <w:szCs w:val="26"/>
        </w:rPr>
        <w:t>không</w:t>
      </w:r>
      <w:proofErr w:type="spellEnd"/>
      <w:r w:rsidRPr="000E38D8">
        <w:rPr>
          <w:rFonts w:eastAsia="Times New Roman" w:cs="Times New Roman"/>
          <w:szCs w:val="26"/>
        </w:rPr>
        <w:t xml:space="preserve"> </w:t>
      </w:r>
      <w:proofErr w:type="spellStart"/>
      <w:r w:rsidRPr="000E38D8">
        <w:rPr>
          <w:rFonts w:eastAsia="Times New Roman" w:cs="Times New Roman"/>
          <w:szCs w:val="26"/>
        </w:rPr>
        <w:t>phù</w:t>
      </w:r>
      <w:proofErr w:type="spellEnd"/>
      <w:r w:rsidRPr="000E38D8">
        <w:rPr>
          <w:rFonts w:eastAsia="Times New Roman" w:cs="Times New Roman"/>
          <w:szCs w:val="26"/>
        </w:rPr>
        <w:t xml:space="preserve"> </w:t>
      </w:r>
      <w:proofErr w:type="spellStart"/>
      <w:r w:rsidRPr="000E38D8">
        <w:rPr>
          <w:rFonts w:eastAsia="Times New Roman" w:cs="Times New Roman"/>
          <w:szCs w:val="26"/>
        </w:rPr>
        <w:t>hợp</w:t>
      </w:r>
      <w:proofErr w:type="spellEnd"/>
      <w:r w:rsidRPr="000E38D8">
        <w:rPr>
          <w:rFonts w:eastAsia="Times New Roman" w:cs="Times New Roman"/>
          <w:szCs w:val="26"/>
        </w:rPr>
        <w:t xml:space="preserve"> </w:t>
      </w:r>
      <w:proofErr w:type="spellStart"/>
      <w:r w:rsidRPr="000E38D8">
        <w:rPr>
          <w:rFonts w:eastAsia="Times New Roman" w:cs="Times New Roman"/>
          <w:szCs w:val="26"/>
        </w:rPr>
        <w:t>với</w:t>
      </w:r>
      <w:proofErr w:type="spellEnd"/>
      <w:r w:rsidRPr="000E38D8">
        <w:rPr>
          <w:rFonts w:eastAsia="Times New Roman" w:cs="Times New Roman"/>
          <w:szCs w:val="26"/>
        </w:rPr>
        <w:t xml:space="preserve"> </w:t>
      </w:r>
      <w:proofErr w:type="spellStart"/>
      <w:r w:rsidRPr="000E38D8">
        <w:rPr>
          <w:rFonts w:eastAsia="Times New Roman" w:cs="Times New Roman"/>
          <w:szCs w:val="26"/>
        </w:rPr>
        <w:t>phạm</w:t>
      </w:r>
      <w:proofErr w:type="spellEnd"/>
      <w:r w:rsidRPr="000E38D8">
        <w:rPr>
          <w:rFonts w:eastAsia="Times New Roman" w:cs="Times New Roman"/>
          <w:szCs w:val="26"/>
        </w:rPr>
        <w:t xml:space="preserve"> vi </w:t>
      </w:r>
      <w:proofErr w:type="spellStart"/>
      <w:r w:rsidRPr="000E38D8">
        <w:rPr>
          <w:rFonts w:eastAsia="Times New Roman" w:cs="Times New Roman"/>
          <w:szCs w:val="26"/>
        </w:rPr>
        <w:t>bảo</w:t>
      </w:r>
      <w:proofErr w:type="spellEnd"/>
      <w:r w:rsidRPr="000E38D8">
        <w:rPr>
          <w:rFonts w:eastAsia="Times New Roman" w:cs="Times New Roman"/>
          <w:szCs w:val="26"/>
        </w:rPr>
        <w:t xml:space="preserve"> </w:t>
      </w:r>
      <w:proofErr w:type="spellStart"/>
      <w:r w:rsidRPr="000E38D8">
        <w:rPr>
          <w:rFonts w:eastAsia="Times New Roman" w:cs="Times New Roman"/>
          <w:szCs w:val="26"/>
        </w:rPr>
        <w:t>vệ</w:t>
      </w:r>
      <w:proofErr w:type="spellEnd"/>
      <w:r w:rsidRPr="000E38D8">
        <w:rPr>
          <w:rFonts w:eastAsia="Times New Roman" w:cs="Times New Roman"/>
          <w:szCs w:val="26"/>
        </w:rPr>
        <w:t xml:space="preserve"> </w:t>
      </w:r>
      <w:proofErr w:type="spellStart"/>
      <w:r w:rsidRPr="000E38D8">
        <w:rPr>
          <w:rFonts w:eastAsia="Times New Roman" w:cs="Times New Roman"/>
          <w:szCs w:val="26"/>
        </w:rPr>
        <w:t>công</w:t>
      </w:r>
      <w:proofErr w:type="spellEnd"/>
      <w:r w:rsidRPr="000E38D8">
        <w:rPr>
          <w:rFonts w:eastAsia="Times New Roman" w:cs="Times New Roman"/>
          <w:szCs w:val="26"/>
        </w:rPr>
        <w:t xml:space="preserve"> </w:t>
      </w:r>
      <w:proofErr w:type="spellStart"/>
      <w:r w:rsidRPr="000E38D8">
        <w:rPr>
          <w:rFonts w:eastAsia="Times New Roman" w:cs="Times New Roman"/>
          <w:szCs w:val="26"/>
        </w:rPr>
        <w:t>trình</w:t>
      </w:r>
      <w:proofErr w:type="spellEnd"/>
      <w:r w:rsidRPr="000E38D8">
        <w:rPr>
          <w:rFonts w:eastAsia="Times New Roman" w:cs="Times New Roman"/>
          <w:szCs w:val="26"/>
        </w:rPr>
        <w:t xml:space="preserve"> </w:t>
      </w:r>
      <w:proofErr w:type="spellStart"/>
      <w:r w:rsidRPr="000E38D8">
        <w:rPr>
          <w:rFonts w:eastAsia="Times New Roman" w:cs="Times New Roman"/>
          <w:szCs w:val="26"/>
        </w:rPr>
        <w:t>hàng</w:t>
      </w:r>
      <w:proofErr w:type="spellEnd"/>
      <w:r w:rsidRPr="000E38D8">
        <w:rPr>
          <w:rFonts w:eastAsia="Times New Roman" w:cs="Times New Roman"/>
          <w:szCs w:val="26"/>
        </w:rPr>
        <w:t xml:space="preserve"> </w:t>
      </w:r>
      <w:proofErr w:type="spellStart"/>
      <w:r w:rsidRPr="000E38D8">
        <w:rPr>
          <w:rFonts w:eastAsia="Times New Roman" w:cs="Times New Roman"/>
          <w:szCs w:val="26"/>
        </w:rPr>
        <w:t>hải</w:t>
      </w:r>
      <w:proofErr w:type="spellEnd"/>
      <w:r w:rsidRPr="000E38D8">
        <w:rPr>
          <w:rFonts w:eastAsia="Times New Roman" w:cs="Times New Roman"/>
          <w:szCs w:val="26"/>
        </w:rPr>
        <w:t xml:space="preserve">, </w:t>
      </w:r>
      <w:proofErr w:type="spellStart"/>
      <w:r w:rsidRPr="000E38D8">
        <w:rPr>
          <w:rFonts w:eastAsia="Times New Roman" w:cs="Times New Roman"/>
          <w:szCs w:val="26"/>
        </w:rPr>
        <w:t>Bộ</w:t>
      </w:r>
      <w:proofErr w:type="spellEnd"/>
      <w:r w:rsidRPr="000E38D8">
        <w:rPr>
          <w:rFonts w:eastAsia="Times New Roman" w:cs="Times New Roman"/>
          <w:szCs w:val="26"/>
        </w:rPr>
        <w:t xml:space="preserve"> </w:t>
      </w:r>
      <w:proofErr w:type="spellStart"/>
      <w:r w:rsidRPr="000E38D8">
        <w:rPr>
          <w:rFonts w:eastAsia="Times New Roman" w:cs="Times New Roman"/>
          <w:szCs w:val="26"/>
        </w:rPr>
        <w:t>Xây</w:t>
      </w:r>
      <w:proofErr w:type="spellEnd"/>
      <w:r w:rsidRPr="000E38D8">
        <w:rPr>
          <w:rFonts w:eastAsia="Times New Roman" w:cs="Times New Roman"/>
          <w:szCs w:val="26"/>
        </w:rPr>
        <w:t xml:space="preserve"> </w:t>
      </w:r>
      <w:proofErr w:type="spellStart"/>
      <w:r w:rsidRPr="000E38D8">
        <w:rPr>
          <w:rFonts w:eastAsia="Times New Roman" w:cs="Times New Roman"/>
          <w:szCs w:val="26"/>
        </w:rPr>
        <w:t>dựng</w:t>
      </w:r>
      <w:proofErr w:type="spellEnd"/>
      <w:r w:rsidRPr="000E38D8">
        <w:rPr>
          <w:rFonts w:eastAsia="Times New Roman" w:cs="Times New Roman"/>
          <w:szCs w:val="26"/>
        </w:rPr>
        <w:t xml:space="preserve"> </w:t>
      </w:r>
      <w:proofErr w:type="spellStart"/>
      <w:r w:rsidRPr="000E38D8">
        <w:rPr>
          <w:rFonts w:eastAsia="Times New Roman" w:cs="Times New Roman"/>
          <w:szCs w:val="26"/>
        </w:rPr>
        <w:t>phải</w:t>
      </w:r>
      <w:proofErr w:type="spellEnd"/>
      <w:r w:rsidRPr="000E38D8">
        <w:rPr>
          <w:rFonts w:eastAsia="Times New Roman" w:cs="Times New Roman"/>
          <w:szCs w:val="26"/>
        </w:rPr>
        <w:t xml:space="preserve"> </w:t>
      </w:r>
      <w:proofErr w:type="spellStart"/>
      <w:r w:rsidRPr="000E38D8">
        <w:rPr>
          <w:rFonts w:eastAsia="Times New Roman" w:cs="Times New Roman"/>
          <w:szCs w:val="26"/>
        </w:rPr>
        <w:t>hướng</w:t>
      </w:r>
      <w:proofErr w:type="spellEnd"/>
      <w:r w:rsidRPr="000E38D8">
        <w:rPr>
          <w:rFonts w:eastAsia="Times New Roman" w:cs="Times New Roman"/>
          <w:szCs w:val="26"/>
        </w:rPr>
        <w:t xml:space="preserve"> </w:t>
      </w:r>
      <w:proofErr w:type="spellStart"/>
      <w:r w:rsidRPr="000E38D8">
        <w:rPr>
          <w:rFonts w:eastAsia="Times New Roman" w:cs="Times New Roman"/>
          <w:szCs w:val="26"/>
        </w:rPr>
        <w:t>dẫn</w:t>
      </w:r>
      <w:proofErr w:type="spellEnd"/>
      <w:r w:rsidRPr="000E38D8">
        <w:rPr>
          <w:rFonts w:eastAsia="Times New Roman" w:cs="Times New Roman"/>
          <w:szCs w:val="26"/>
        </w:rPr>
        <w:t xml:space="preserve"> </w:t>
      </w:r>
      <w:proofErr w:type="spellStart"/>
      <w:r w:rsidRPr="000E38D8">
        <w:rPr>
          <w:rFonts w:eastAsia="Times New Roman" w:cs="Times New Roman"/>
          <w:szCs w:val="26"/>
        </w:rPr>
        <w:t>người</w:t>
      </w:r>
      <w:proofErr w:type="spellEnd"/>
      <w:r w:rsidRPr="000E38D8">
        <w:rPr>
          <w:rFonts w:eastAsia="Times New Roman" w:cs="Times New Roman"/>
          <w:szCs w:val="26"/>
        </w:rPr>
        <w:t xml:space="preserve"> </w:t>
      </w:r>
      <w:proofErr w:type="spellStart"/>
      <w:r w:rsidRPr="000E38D8">
        <w:rPr>
          <w:rFonts w:eastAsia="Times New Roman" w:cs="Times New Roman"/>
          <w:szCs w:val="26"/>
        </w:rPr>
        <w:t>đề</w:t>
      </w:r>
      <w:proofErr w:type="spellEnd"/>
      <w:r w:rsidRPr="000E38D8">
        <w:rPr>
          <w:rFonts w:eastAsia="Times New Roman" w:cs="Times New Roman"/>
          <w:szCs w:val="26"/>
        </w:rPr>
        <w:t xml:space="preserve"> </w:t>
      </w:r>
      <w:proofErr w:type="spellStart"/>
      <w:r w:rsidRPr="000E38D8">
        <w:rPr>
          <w:rFonts w:eastAsia="Times New Roman" w:cs="Times New Roman"/>
          <w:szCs w:val="26"/>
        </w:rPr>
        <w:t>nghị</w:t>
      </w:r>
      <w:proofErr w:type="spellEnd"/>
      <w:r w:rsidRPr="000E38D8">
        <w:rPr>
          <w:rFonts w:eastAsia="Times New Roman" w:cs="Times New Roman"/>
          <w:szCs w:val="26"/>
        </w:rPr>
        <w:t xml:space="preserve"> </w:t>
      </w:r>
      <w:proofErr w:type="spellStart"/>
      <w:r w:rsidRPr="000E38D8">
        <w:rPr>
          <w:rFonts w:eastAsia="Times New Roman" w:cs="Times New Roman"/>
          <w:szCs w:val="26"/>
        </w:rPr>
        <w:t>về</w:t>
      </w:r>
      <w:proofErr w:type="spellEnd"/>
      <w:r w:rsidRPr="000E38D8">
        <w:rPr>
          <w:rFonts w:eastAsia="Times New Roman" w:cs="Times New Roman"/>
          <w:szCs w:val="26"/>
        </w:rPr>
        <w:t xml:space="preserve"> </w:t>
      </w:r>
      <w:proofErr w:type="spellStart"/>
      <w:r w:rsidRPr="000E38D8">
        <w:rPr>
          <w:rFonts w:eastAsia="Times New Roman" w:cs="Times New Roman"/>
          <w:szCs w:val="26"/>
        </w:rPr>
        <w:t>phạm</w:t>
      </w:r>
      <w:proofErr w:type="spellEnd"/>
      <w:r w:rsidRPr="000E38D8">
        <w:rPr>
          <w:rFonts w:eastAsia="Times New Roman" w:cs="Times New Roman"/>
          <w:szCs w:val="26"/>
        </w:rPr>
        <w:t xml:space="preserve"> vi </w:t>
      </w:r>
      <w:proofErr w:type="spellStart"/>
      <w:r w:rsidRPr="000E38D8">
        <w:rPr>
          <w:rFonts w:eastAsia="Times New Roman" w:cs="Times New Roman"/>
          <w:szCs w:val="26"/>
        </w:rPr>
        <w:t>bảo</w:t>
      </w:r>
      <w:proofErr w:type="spellEnd"/>
      <w:r w:rsidRPr="000E38D8">
        <w:rPr>
          <w:rFonts w:eastAsia="Times New Roman" w:cs="Times New Roman"/>
          <w:szCs w:val="26"/>
        </w:rPr>
        <w:t xml:space="preserve"> </w:t>
      </w:r>
      <w:proofErr w:type="spellStart"/>
      <w:r w:rsidRPr="000E38D8">
        <w:rPr>
          <w:rFonts w:eastAsia="Times New Roman" w:cs="Times New Roman"/>
          <w:szCs w:val="26"/>
        </w:rPr>
        <w:t>vệ</w:t>
      </w:r>
      <w:proofErr w:type="spellEnd"/>
      <w:r w:rsidRPr="000E38D8">
        <w:rPr>
          <w:rFonts w:eastAsia="Times New Roman" w:cs="Times New Roman"/>
          <w:szCs w:val="26"/>
        </w:rPr>
        <w:t xml:space="preserve"> </w:t>
      </w:r>
      <w:proofErr w:type="spellStart"/>
      <w:r w:rsidRPr="000E38D8">
        <w:rPr>
          <w:rFonts w:eastAsia="Times New Roman" w:cs="Times New Roman"/>
          <w:szCs w:val="26"/>
        </w:rPr>
        <w:t>công</w:t>
      </w:r>
      <w:proofErr w:type="spellEnd"/>
      <w:r w:rsidRPr="000E38D8">
        <w:rPr>
          <w:rFonts w:eastAsia="Times New Roman" w:cs="Times New Roman"/>
          <w:szCs w:val="26"/>
        </w:rPr>
        <w:t xml:space="preserve"> </w:t>
      </w:r>
      <w:proofErr w:type="spellStart"/>
      <w:r w:rsidRPr="000E38D8">
        <w:rPr>
          <w:rFonts w:eastAsia="Times New Roman" w:cs="Times New Roman"/>
          <w:szCs w:val="26"/>
        </w:rPr>
        <w:t>trình</w:t>
      </w:r>
      <w:proofErr w:type="spellEnd"/>
      <w:r w:rsidRPr="000E38D8">
        <w:rPr>
          <w:rFonts w:eastAsia="Times New Roman" w:cs="Times New Roman"/>
          <w:szCs w:val="26"/>
        </w:rPr>
        <w:t xml:space="preserve"> </w:t>
      </w:r>
      <w:proofErr w:type="spellStart"/>
      <w:r w:rsidRPr="000E38D8">
        <w:rPr>
          <w:rFonts w:eastAsia="Times New Roman" w:cs="Times New Roman"/>
          <w:szCs w:val="26"/>
        </w:rPr>
        <w:t>hàng</w:t>
      </w:r>
      <w:proofErr w:type="spellEnd"/>
      <w:r w:rsidRPr="000E38D8">
        <w:rPr>
          <w:rFonts w:eastAsia="Times New Roman" w:cs="Times New Roman"/>
          <w:szCs w:val="26"/>
        </w:rPr>
        <w:t xml:space="preserve"> </w:t>
      </w:r>
      <w:proofErr w:type="spellStart"/>
      <w:r w:rsidRPr="000E38D8">
        <w:rPr>
          <w:rFonts w:eastAsia="Times New Roman" w:cs="Times New Roman"/>
          <w:szCs w:val="26"/>
        </w:rPr>
        <w:t>hải</w:t>
      </w:r>
      <w:proofErr w:type="spellEnd"/>
      <w:r w:rsidRPr="000E38D8">
        <w:rPr>
          <w:rFonts w:eastAsia="Times New Roman" w:cs="Times New Roman"/>
          <w:szCs w:val="26"/>
        </w:rPr>
        <w:t xml:space="preserve"> </w:t>
      </w:r>
      <w:proofErr w:type="spellStart"/>
      <w:r w:rsidRPr="000E38D8">
        <w:rPr>
          <w:rFonts w:eastAsia="Times New Roman" w:cs="Times New Roman"/>
          <w:szCs w:val="26"/>
        </w:rPr>
        <w:t>theo</w:t>
      </w:r>
      <w:proofErr w:type="spellEnd"/>
      <w:r w:rsidRPr="000E38D8">
        <w:rPr>
          <w:rFonts w:eastAsia="Times New Roman" w:cs="Times New Roman"/>
          <w:szCs w:val="26"/>
        </w:rPr>
        <w:t xml:space="preserve"> </w:t>
      </w:r>
      <w:proofErr w:type="spellStart"/>
      <w:r w:rsidRPr="000E38D8">
        <w:rPr>
          <w:rFonts w:eastAsia="Times New Roman" w:cs="Times New Roman"/>
          <w:szCs w:val="26"/>
        </w:rPr>
        <w:t>quy</w:t>
      </w:r>
      <w:proofErr w:type="spellEnd"/>
      <w:r w:rsidRPr="000E38D8">
        <w:rPr>
          <w:rFonts w:eastAsia="Times New Roman" w:cs="Times New Roman"/>
          <w:szCs w:val="26"/>
        </w:rPr>
        <w:t xml:space="preserve"> </w:t>
      </w:r>
      <w:proofErr w:type="spellStart"/>
      <w:r w:rsidRPr="000E38D8">
        <w:rPr>
          <w:rFonts w:eastAsia="Times New Roman" w:cs="Times New Roman"/>
          <w:szCs w:val="26"/>
        </w:rPr>
        <w:t>định</w:t>
      </w:r>
      <w:proofErr w:type="spellEnd"/>
      <w:r w:rsidRPr="000E38D8">
        <w:rPr>
          <w:rFonts w:eastAsia="Times New Roman" w:cs="Times New Roman"/>
          <w:szCs w:val="26"/>
        </w:rPr>
        <w:t>.</w:t>
      </w:r>
    </w:p>
    <w:p w14:paraId="548092E8" w14:textId="77777777" w:rsidR="00081D9C" w:rsidRPr="000E38D8" w:rsidRDefault="00081D9C" w:rsidP="00081D9C">
      <w:pPr>
        <w:widowControl w:val="0"/>
        <w:shd w:val="clear" w:color="auto" w:fill="FFFFFF"/>
        <w:spacing w:line="288" w:lineRule="auto"/>
        <w:rPr>
          <w:rFonts w:cs="Times New Roman"/>
          <w:szCs w:val="26"/>
        </w:rPr>
      </w:pPr>
      <w:r w:rsidRPr="000E38D8">
        <w:rPr>
          <w:rFonts w:cs="Times New Roman"/>
          <w:szCs w:val="26"/>
        </w:rPr>
        <w:t xml:space="preserve">2. </w:t>
      </w:r>
      <w:proofErr w:type="spellStart"/>
      <w:r w:rsidRPr="000E38D8">
        <w:rPr>
          <w:rFonts w:cs="Times New Roman"/>
          <w:szCs w:val="26"/>
        </w:rPr>
        <w:t>Cách</w:t>
      </w:r>
      <w:proofErr w:type="spellEnd"/>
      <w:r w:rsidRPr="000E38D8">
        <w:rPr>
          <w:rFonts w:cs="Times New Roman"/>
          <w:szCs w:val="26"/>
        </w:rPr>
        <w:t xml:space="preserve"> </w:t>
      </w:r>
      <w:proofErr w:type="spellStart"/>
      <w:r w:rsidRPr="000E38D8">
        <w:rPr>
          <w:rFonts w:cs="Times New Roman"/>
          <w:szCs w:val="26"/>
        </w:rPr>
        <w:t>thức</w:t>
      </w:r>
      <w:proofErr w:type="spellEnd"/>
      <w:r w:rsidRPr="000E38D8">
        <w:rPr>
          <w:rFonts w:cs="Times New Roman"/>
          <w:szCs w:val="26"/>
        </w:rPr>
        <w:t xml:space="preserve"> </w:t>
      </w:r>
      <w:proofErr w:type="spellStart"/>
      <w:r w:rsidRPr="000E38D8">
        <w:rPr>
          <w:rFonts w:cs="Times New Roman"/>
          <w:szCs w:val="26"/>
        </w:rPr>
        <w:t>thực</w:t>
      </w:r>
      <w:proofErr w:type="spellEnd"/>
      <w:r w:rsidRPr="000E38D8">
        <w:rPr>
          <w:rFonts w:cs="Times New Roman"/>
          <w:szCs w:val="26"/>
        </w:rPr>
        <w:t xml:space="preserve"> </w:t>
      </w:r>
      <w:proofErr w:type="spellStart"/>
      <w:r w:rsidRPr="000E38D8">
        <w:rPr>
          <w:rFonts w:cs="Times New Roman"/>
          <w:szCs w:val="26"/>
        </w:rPr>
        <w:t>hiện</w:t>
      </w:r>
      <w:proofErr w:type="spellEnd"/>
      <w:r w:rsidRPr="000E38D8">
        <w:rPr>
          <w:rFonts w:cs="Times New Roman"/>
          <w:szCs w:val="26"/>
        </w:rPr>
        <w:t xml:space="preserve">: </w:t>
      </w:r>
      <w:proofErr w:type="spellStart"/>
      <w:r w:rsidRPr="000E38D8">
        <w:rPr>
          <w:rFonts w:eastAsia="Times New Roman" w:cs="Times New Roman"/>
          <w:szCs w:val="26"/>
        </w:rPr>
        <w:t>hệ</w:t>
      </w:r>
      <w:proofErr w:type="spellEnd"/>
      <w:r w:rsidRPr="000E38D8">
        <w:rPr>
          <w:rFonts w:eastAsia="Times New Roman" w:cs="Times New Roman"/>
          <w:szCs w:val="26"/>
        </w:rPr>
        <w:t xml:space="preserve"> </w:t>
      </w:r>
      <w:proofErr w:type="spellStart"/>
      <w:r w:rsidRPr="000E38D8">
        <w:rPr>
          <w:rFonts w:eastAsia="Times New Roman" w:cs="Times New Roman"/>
          <w:szCs w:val="26"/>
        </w:rPr>
        <w:t>thống</w:t>
      </w:r>
      <w:proofErr w:type="spellEnd"/>
      <w:r w:rsidRPr="000E38D8">
        <w:rPr>
          <w:rFonts w:eastAsia="Times New Roman" w:cs="Times New Roman"/>
          <w:szCs w:val="26"/>
        </w:rPr>
        <w:t xml:space="preserve"> </w:t>
      </w:r>
      <w:proofErr w:type="spellStart"/>
      <w:r w:rsidRPr="000E38D8">
        <w:rPr>
          <w:rFonts w:eastAsia="Times New Roman" w:cs="Times New Roman"/>
          <w:szCs w:val="26"/>
        </w:rPr>
        <w:t>điện</w:t>
      </w:r>
      <w:proofErr w:type="spellEnd"/>
      <w:r w:rsidRPr="000E38D8">
        <w:rPr>
          <w:rFonts w:eastAsia="Times New Roman" w:cs="Times New Roman"/>
          <w:szCs w:val="26"/>
        </w:rPr>
        <w:t xml:space="preserve"> </w:t>
      </w:r>
      <w:proofErr w:type="spellStart"/>
      <w:r w:rsidRPr="000E38D8">
        <w:rPr>
          <w:rFonts w:eastAsia="Times New Roman" w:cs="Times New Roman"/>
          <w:szCs w:val="26"/>
        </w:rPr>
        <w:t>tử</w:t>
      </w:r>
      <w:proofErr w:type="spellEnd"/>
      <w:r w:rsidRPr="000E38D8">
        <w:rPr>
          <w:rFonts w:eastAsia="Times New Roman" w:cs="Times New Roman"/>
          <w:szCs w:val="26"/>
        </w:rPr>
        <w:t xml:space="preserve"> </w:t>
      </w:r>
      <w:proofErr w:type="spellStart"/>
      <w:r w:rsidRPr="000E38D8">
        <w:rPr>
          <w:rFonts w:eastAsia="Times New Roman" w:cs="Times New Roman"/>
          <w:szCs w:val="26"/>
        </w:rPr>
        <w:t>hoặc</w:t>
      </w:r>
      <w:proofErr w:type="spellEnd"/>
      <w:r w:rsidRPr="000E38D8">
        <w:rPr>
          <w:rFonts w:eastAsia="Times New Roman" w:cs="Times New Roman"/>
          <w:szCs w:val="26"/>
        </w:rPr>
        <w:t xml:space="preserve"> </w:t>
      </w:r>
      <w:proofErr w:type="spellStart"/>
      <w:r w:rsidRPr="000E38D8">
        <w:rPr>
          <w:rFonts w:eastAsia="Times New Roman" w:cs="Times New Roman"/>
          <w:szCs w:val="26"/>
        </w:rPr>
        <w:t>trực</w:t>
      </w:r>
      <w:proofErr w:type="spellEnd"/>
      <w:r w:rsidRPr="000E38D8">
        <w:rPr>
          <w:rFonts w:eastAsia="Times New Roman" w:cs="Times New Roman"/>
          <w:szCs w:val="26"/>
        </w:rPr>
        <w:t xml:space="preserve"> </w:t>
      </w:r>
      <w:proofErr w:type="spellStart"/>
      <w:r w:rsidRPr="000E38D8">
        <w:rPr>
          <w:rFonts w:eastAsia="Times New Roman" w:cs="Times New Roman"/>
          <w:szCs w:val="26"/>
        </w:rPr>
        <w:t>tiếp</w:t>
      </w:r>
      <w:proofErr w:type="spellEnd"/>
      <w:r w:rsidRPr="000E38D8">
        <w:rPr>
          <w:rFonts w:eastAsia="Times New Roman" w:cs="Times New Roman"/>
          <w:szCs w:val="26"/>
        </w:rPr>
        <w:t xml:space="preserve"> </w:t>
      </w:r>
      <w:proofErr w:type="spellStart"/>
      <w:r w:rsidRPr="000E38D8">
        <w:rPr>
          <w:rFonts w:eastAsia="Times New Roman" w:cs="Times New Roman"/>
          <w:szCs w:val="26"/>
        </w:rPr>
        <w:t>hoặc</w:t>
      </w:r>
      <w:proofErr w:type="spellEnd"/>
      <w:r w:rsidRPr="000E38D8">
        <w:rPr>
          <w:rFonts w:eastAsia="Times New Roman" w:cs="Times New Roman"/>
          <w:szCs w:val="26"/>
        </w:rPr>
        <w:t xml:space="preserve"> qua </w:t>
      </w:r>
      <w:proofErr w:type="spellStart"/>
      <w:r w:rsidRPr="000E38D8">
        <w:rPr>
          <w:rFonts w:eastAsia="Times New Roman" w:cs="Times New Roman"/>
          <w:szCs w:val="26"/>
        </w:rPr>
        <w:t>dịch</w:t>
      </w:r>
      <w:proofErr w:type="spellEnd"/>
      <w:r w:rsidRPr="000E38D8">
        <w:rPr>
          <w:rFonts w:eastAsia="Times New Roman" w:cs="Times New Roman"/>
          <w:szCs w:val="26"/>
        </w:rPr>
        <w:t xml:space="preserve"> </w:t>
      </w:r>
      <w:proofErr w:type="spellStart"/>
      <w:r w:rsidRPr="000E38D8">
        <w:rPr>
          <w:rFonts w:eastAsia="Times New Roman" w:cs="Times New Roman"/>
          <w:szCs w:val="26"/>
        </w:rPr>
        <w:t>vụ</w:t>
      </w:r>
      <w:proofErr w:type="spellEnd"/>
      <w:r w:rsidRPr="000E38D8">
        <w:rPr>
          <w:rFonts w:eastAsia="Times New Roman" w:cs="Times New Roman"/>
          <w:szCs w:val="26"/>
        </w:rPr>
        <w:t xml:space="preserve"> </w:t>
      </w:r>
      <w:proofErr w:type="spellStart"/>
      <w:r w:rsidRPr="000E38D8">
        <w:rPr>
          <w:rFonts w:eastAsia="Times New Roman" w:cs="Times New Roman"/>
          <w:szCs w:val="26"/>
        </w:rPr>
        <w:t>bưu</w:t>
      </w:r>
      <w:proofErr w:type="spellEnd"/>
      <w:r w:rsidRPr="000E38D8">
        <w:rPr>
          <w:rFonts w:eastAsia="Times New Roman" w:cs="Times New Roman"/>
          <w:szCs w:val="26"/>
        </w:rPr>
        <w:t xml:space="preserve"> </w:t>
      </w:r>
      <w:proofErr w:type="spellStart"/>
      <w:r w:rsidRPr="000E38D8">
        <w:rPr>
          <w:rFonts w:eastAsia="Times New Roman" w:cs="Times New Roman"/>
          <w:szCs w:val="26"/>
        </w:rPr>
        <w:t>chính</w:t>
      </w:r>
      <w:proofErr w:type="spellEnd"/>
      <w:r w:rsidRPr="000E38D8">
        <w:rPr>
          <w:rFonts w:eastAsia="Times New Roman" w:cs="Times New Roman"/>
          <w:szCs w:val="26"/>
        </w:rPr>
        <w:t>.</w:t>
      </w:r>
    </w:p>
    <w:p w14:paraId="63909ED4" w14:textId="77777777" w:rsidR="00081D9C" w:rsidRPr="000E38D8" w:rsidRDefault="00081D9C" w:rsidP="00081D9C">
      <w:pPr>
        <w:spacing w:line="288" w:lineRule="auto"/>
        <w:rPr>
          <w:rFonts w:cs="Times New Roman"/>
          <w:szCs w:val="26"/>
        </w:rPr>
      </w:pPr>
      <w:r w:rsidRPr="000E38D8">
        <w:rPr>
          <w:rFonts w:cs="Times New Roman"/>
          <w:szCs w:val="26"/>
        </w:rPr>
        <w:t xml:space="preserve">3. Thành </w:t>
      </w:r>
      <w:proofErr w:type="spellStart"/>
      <w:r w:rsidRPr="000E38D8">
        <w:rPr>
          <w:rFonts w:cs="Times New Roman"/>
          <w:szCs w:val="26"/>
        </w:rPr>
        <w:t>phần</w:t>
      </w:r>
      <w:proofErr w:type="spellEnd"/>
      <w:r w:rsidRPr="000E38D8">
        <w:rPr>
          <w:rFonts w:cs="Times New Roman"/>
          <w:szCs w:val="26"/>
        </w:rPr>
        <w:t xml:space="preserve">, </w:t>
      </w:r>
      <w:proofErr w:type="spellStart"/>
      <w:r w:rsidRPr="000E38D8">
        <w:rPr>
          <w:rFonts w:cs="Times New Roman"/>
          <w:szCs w:val="26"/>
        </w:rPr>
        <w:t>số</w:t>
      </w:r>
      <w:proofErr w:type="spellEnd"/>
      <w:r w:rsidRPr="000E38D8">
        <w:rPr>
          <w:rFonts w:cs="Times New Roman"/>
          <w:szCs w:val="26"/>
        </w:rPr>
        <w:t xml:space="preserve"> </w:t>
      </w:r>
      <w:proofErr w:type="spellStart"/>
      <w:r w:rsidRPr="000E38D8">
        <w:rPr>
          <w:rFonts w:cs="Times New Roman"/>
          <w:szCs w:val="26"/>
        </w:rPr>
        <w:t>lượng</w:t>
      </w:r>
      <w:proofErr w:type="spellEnd"/>
      <w:r w:rsidRPr="000E38D8">
        <w:rPr>
          <w:rFonts w:cs="Times New Roman"/>
          <w:szCs w:val="26"/>
        </w:rPr>
        <w:t xml:space="preserve"> </w:t>
      </w:r>
      <w:proofErr w:type="spellStart"/>
      <w:r w:rsidRPr="000E38D8">
        <w:rPr>
          <w:rFonts w:cs="Times New Roman"/>
          <w:szCs w:val="26"/>
        </w:rPr>
        <w:t>hồ</w:t>
      </w:r>
      <w:proofErr w:type="spellEnd"/>
      <w:r w:rsidRPr="000E38D8">
        <w:rPr>
          <w:rFonts w:cs="Times New Roman"/>
          <w:szCs w:val="26"/>
        </w:rPr>
        <w:t xml:space="preserve"> </w:t>
      </w:r>
      <w:proofErr w:type="spellStart"/>
      <w:r w:rsidRPr="000E38D8">
        <w:rPr>
          <w:rFonts w:cs="Times New Roman"/>
          <w:szCs w:val="26"/>
        </w:rPr>
        <w:t>sơ</w:t>
      </w:r>
      <w:proofErr w:type="spellEnd"/>
      <w:r w:rsidRPr="000E38D8">
        <w:rPr>
          <w:rFonts w:cs="Times New Roman"/>
          <w:szCs w:val="26"/>
        </w:rPr>
        <w:t xml:space="preserve">: Văn </w:t>
      </w:r>
      <w:proofErr w:type="spellStart"/>
      <w:r w:rsidRPr="000E38D8">
        <w:rPr>
          <w:rFonts w:cs="Times New Roman"/>
          <w:szCs w:val="26"/>
        </w:rPr>
        <w:t>bản</w:t>
      </w:r>
      <w:proofErr w:type="spellEnd"/>
      <w:r w:rsidRPr="000E38D8">
        <w:rPr>
          <w:rFonts w:cs="Times New Roman"/>
          <w:szCs w:val="26"/>
        </w:rPr>
        <w:t xml:space="preserve"> </w:t>
      </w:r>
      <w:proofErr w:type="spellStart"/>
      <w:r w:rsidRPr="000E38D8">
        <w:rPr>
          <w:rFonts w:cs="Times New Roman"/>
          <w:szCs w:val="26"/>
        </w:rPr>
        <w:t>xin</w:t>
      </w:r>
      <w:proofErr w:type="spellEnd"/>
      <w:r w:rsidRPr="000E38D8">
        <w:rPr>
          <w:rFonts w:cs="Times New Roman"/>
          <w:szCs w:val="26"/>
        </w:rPr>
        <w:t xml:space="preserve"> ý </w:t>
      </w:r>
      <w:proofErr w:type="spellStart"/>
      <w:r w:rsidRPr="000E38D8">
        <w:rPr>
          <w:rFonts w:cs="Times New Roman"/>
          <w:szCs w:val="26"/>
        </w:rPr>
        <w:t>kiến</w:t>
      </w:r>
      <w:proofErr w:type="spellEnd"/>
    </w:p>
    <w:p w14:paraId="3E2A0EF8" w14:textId="77777777" w:rsidR="00081D9C" w:rsidRPr="000E38D8" w:rsidRDefault="00081D9C" w:rsidP="00081D9C">
      <w:pPr>
        <w:spacing w:line="288" w:lineRule="auto"/>
        <w:rPr>
          <w:rFonts w:cs="Times New Roman"/>
          <w:szCs w:val="26"/>
        </w:rPr>
      </w:pPr>
      <w:r w:rsidRPr="000E38D8">
        <w:rPr>
          <w:rFonts w:cs="Times New Roman"/>
          <w:szCs w:val="26"/>
        </w:rPr>
        <w:t xml:space="preserve">4. </w:t>
      </w:r>
      <w:proofErr w:type="spellStart"/>
      <w:r w:rsidRPr="000E38D8">
        <w:rPr>
          <w:rFonts w:cs="Times New Roman"/>
          <w:szCs w:val="26"/>
        </w:rPr>
        <w:t>Thời</w:t>
      </w:r>
      <w:proofErr w:type="spellEnd"/>
      <w:r w:rsidRPr="000E38D8">
        <w:rPr>
          <w:rFonts w:cs="Times New Roman"/>
          <w:szCs w:val="26"/>
        </w:rPr>
        <w:t xml:space="preserve"> </w:t>
      </w:r>
      <w:proofErr w:type="spellStart"/>
      <w:r w:rsidRPr="000E38D8">
        <w:rPr>
          <w:rFonts w:cs="Times New Roman"/>
          <w:szCs w:val="26"/>
        </w:rPr>
        <w:t>hạn</w:t>
      </w:r>
      <w:proofErr w:type="spellEnd"/>
      <w:r w:rsidRPr="000E38D8">
        <w:rPr>
          <w:rFonts w:cs="Times New Roman"/>
          <w:szCs w:val="26"/>
        </w:rPr>
        <w:t xml:space="preserve"> </w:t>
      </w:r>
      <w:proofErr w:type="spellStart"/>
      <w:r w:rsidRPr="000E38D8">
        <w:rPr>
          <w:rFonts w:cs="Times New Roman"/>
          <w:szCs w:val="26"/>
        </w:rPr>
        <w:t>giải</w:t>
      </w:r>
      <w:proofErr w:type="spellEnd"/>
      <w:r w:rsidRPr="000E38D8">
        <w:rPr>
          <w:rFonts w:cs="Times New Roman"/>
          <w:szCs w:val="26"/>
        </w:rPr>
        <w:t xml:space="preserve"> </w:t>
      </w:r>
      <w:proofErr w:type="spellStart"/>
      <w:r w:rsidRPr="000E38D8">
        <w:rPr>
          <w:rFonts w:cs="Times New Roman"/>
          <w:szCs w:val="26"/>
        </w:rPr>
        <w:t>quyết</w:t>
      </w:r>
      <w:proofErr w:type="spellEnd"/>
      <w:r w:rsidRPr="000E38D8">
        <w:rPr>
          <w:rFonts w:cs="Times New Roman"/>
          <w:szCs w:val="26"/>
        </w:rPr>
        <w:t xml:space="preserve">: 05 </w:t>
      </w:r>
      <w:proofErr w:type="spellStart"/>
      <w:r w:rsidRPr="000E38D8">
        <w:rPr>
          <w:rFonts w:cs="Times New Roman"/>
          <w:szCs w:val="26"/>
        </w:rPr>
        <w:t>ngày</w:t>
      </w:r>
      <w:proofErr w:type="spellEnd"/>
      <w:r w:rsidRPr="000E38D8">
        <w:rPr>
          <w:rFonts w:cs="Times New Roman"/>
          <w:szCs w:val="26"/>
        </w:rPr>
        <w:t xml:space="preserve"> </w:t>
      </w:r>
      <w:proofErr w:type="spellStart"/>
      <w:r w:rsidRPr="000E38D8">
        <w:rPr>
          <w:rFonts w:cs="Times New Roman"/>
          <w:szCs w:val="26"/>
        </w:rPr>
        <w:t>làm</w:t>
      </w:r>
      <w:proofErr w:type="spellEnd"/>
      <w:r w:rsidRPr="000E38D8">
        <w:rPr>
          <w:rFonts w:cs="Times New Roman"/>
          <w:szCs w:val="26"/>
        </w:rPr>
        <w:t xml:space="preserve"> </w:t>
      </w:r>
      <w:proofErr w:type="spellStart"/>
      <w:r w:rsidRPr="000E38D8">
        <w:rPr>
          <w:rFonts w:cs="Times New Roman"/>
          <w:szCs w:val="26"/>
        </w:rPr>
        <w:t>việc</w:t>
      </w:r>
      <w:proofErr w:type="spellEnd"/>
      <w:r w:rsidRPr="000E38D8">
        <w:rPr>
          <w:rFonts w:cs="Times New Roman"/>
          <w:szCs w:val="26"/>
        </w:rPr>
        <w:t xml:space="preserve">, </w:t>
      </w:r>
      <w:proofErr w:type="spellStart"/>
      <w:r w:rsidRPr="000E38D8">
        <w:rPr>
          <w:rFonts w:cs="Times New Roman"/>
          <w:szCs w:val="26"/>
        </w:rPr>
        <w:t>kể</w:t>
      </w:r>
      <w:proofErr w:type="spellEnd"/>
      <w:r w:rsidRPr="000E38D8">
        <w:rPr>
          <w:rFonts w:cs="Times New Roman"/>
          <w:szCs w:val="26"/>
        </w:rPr>
        <w:t xml:space="preserve"> </w:t>
      </w:r>
      <w:proofErr w:type="spellStart"/>
      <w:r w:rsidRPr="000E38D8">
        <w:rPr>
          <w:rFonts w:cs="Times New Roman"/>
          <w:szCs w:val="26"/>
        </w:rPr>
        <w:t>từ</w:t>
      </w:r>
      <w:proofErr w:type="spellEnd"/>
      <w:r w:rsidRPr="000E38D8">
        <w:rPr>
          <w:rFonts w:cs="Times New Roman"/>
          <w:szCs w:val="26"/>
        </w:rPr>
        <w:t xml:space="preserve"> </w:t>
      </w:r>
      <w:proofErr w:type="spellStart"/>
      <w:r w:rsidRPr="000E38D8">
        <w:rPr>
          <w:rFonts w:cs="Times New Roman"/>
          <w:szCs w:val="26"/>
        </w:rPr>
        <w:t>ngày</w:t>
      </w:r>
      <w:proofErr w:type="spellEnd"/>
      <w:r w:rsidRPr="000E38D8">
        <w:rPr>
          <w:rFonts w:cs="Times New Roman"/>
          <w:szCs w:val="26"/>
        </w:rPr>
        <w:t xml:space="preserve"> </w:t>
      </w:r>
      <w:proofErr w:type="spellStart"/>
      <w:r w:rsidRPr="000E38D8">
        <w:rPr>
          <w:rFonts w:cs="Times New Roman"/>
          <w:szCs w:val="26"/>
        </w:rPr>
        <w:t>nhận</w:t>
      </w:r>
      <w:proofErr w:type="spellEnd"/>
      <w:r w:rsidRPr="000E38D8">
        <w:rPr>
          <w:rFonts w:cs="Times New Roman"/>
          <w:szCs w:val="26"/>
        </w:rPr>
        <w:t xml:space="preserve"> </w:t>
      </w:r>
      <w:proofErr w:type="spellStart"/>
      <w:r w:rsidRPr="000E38D8">
        <w:rPr>
          <w:rFonts w:cs="Times New Roman"/>
          <w:szCs w:val="26"/>
        </w:rPr>
        <w:t>được</w:t>
      </w:r>
      <w:proofErr w:type="spellEnd"/>
      <w:r w:rsidRPr="000E38D8">
        <w:rPr>
          <w:rFonts w:cs="Times New Roman"/>
          <w:szCs w:val="26"/>
        </w:rPr>
        <w:t xml:space="preserve"> </w:t>
      </w:r>
      <w:proofErr w:type="spellStart"/>
      <w:r w:rsidRPr="000E38D8">
        <w:rPr>
          <w:rFonts w:cs="Times New Roman"/>
          <w:szCs w:val="26"/>
        </w:rPr>
        <w:t>văn</w:t>
      </w:r>
      <w:proofErr w:type="spellEnd"/>
      <w:r w:rsidRPr="000E38D8">
        <w:rPr>
          <w:rFonts w:cs="Times New Roman"/>
          <w:szCs w:val="26"/>
        </w:rPr>
        <w:t xml:space="preserve"> </w:t>
      </w:r>
      <w:proofErr w:type="spellStart"/>
      <w:r w:rsidRPr="000E38D8">
        <w:rPr>
          <w:rFonts w:cs="Times New Roman"/>
          <w:szCs w:val="26"/>
        </w:rPr>
        <w:t>bản</w:t>
      </w:r>
      <w:proofErr w:type="spellEnd"/>
      <w:r w:rsidRPr="000E38D8">
        <w:rPr>
          <w:rFonts w:cs="Times New Roman"/>
          <w:szCs w:val="26"/>
        </w:rPr>
        <w:t xml:space="preserve"> </w:t>
      </w:r>
      <w:proofErr w:type="spellStart"/>
      <w:r w:rsidRPr="000E38D8">
        <w:rPr>
          <w:rFonts w:cs="Times New Roman"/>
          <w:szCs w:val="26"/>
        </w:rPr>
        <w:t>của</w:t>
      </w:r>
      <w:proofErr w:type="spellEnd"/>
      <w:r w:rsidRPr="000E38D8">
        <w:rPr>
          <w:rFonts w:cs="Times New Roman"/>
          <w:szCs w:val="26"/>
        </w:rPr>
        <w:t xml:space="preserve"> </w:t>
      </w:r>
      <w:proofErr w:type="spellStart"/>
      <w:r w:rsidRPr="000E38D8">
        <w:rPr>
          <w:rFonts w:cs="Times New Roman"/>
          <w:szCs w:val="26"/>
        </w:rPr>
        <w:t>các</w:t>
      </w:r>
      <w:proofErr w:type="spellEnd"/>
      <w:r w:rsidRPr="000E38D8">
        <w:rPr>
          <w:rFonts w:cs="Times New Roman"/>
          <w:szCs w:val="26"/>
        </w:rPr>
        <w:t xml:space="preserve"> </w:t>
      </w:r>
      <w:proofErr w:type="spellStart"/>
      <w:r w:rsidRPr="000E38D8">
        <w:rPr>
          <w:rFonts w:cs="Times New Roman"/>
          <w:szCs w:val="26"/>
        </w:rPr>
        <w:t>bộ</w:t>
      </w:r>
      <w:proofErr w:type="spellEnd"/>
      <w:r w:rsidRPr="000E38D8">
        <w:rPr>
          <w:rFonts w:cs="Times New Roman"/>
          <w:szCs w:val="26"/>
        </w:rPr>
        <w:t xml:space="preserve">, </w:t>
      </w:r>
      <w:proofErr w:type="spellStart"/>
      <w:r w:rsidRPr="000E38D8">
        <w:rPr>
          <w:rFonts w:cs="Times New Roman"/>
          <w:szCs w:val="26"/>
        </w:rPr>
        <w:t>Ủy</w:t>
      </w:r>
      <w:proofErr w:type="spellEnd"/>
      <w:r w:rsidRPr="000E38D8">
        <w:rPr>
          <w:rFonts w:cs="Times New Roman"/>
          <w:szCs w:val="26"/>
        </w:rPr>
        <w:t xml:space="preserve"> ban </w:t>
      </w:r>
      <w:proofErr w:type="spellStart"/>
      <w:r w:rsidRPr="000E38D8">
        <w:rPr>
          <w:rFonts w:cs="Times New Roman"/>
          <w:szCs w:val="26"/>
        </w:rPr>
        <w:t>nhân</w:t>
      </w:r>
      <w:proofErr w:type="spellEnd"/>
      <w:r w:rsidRPr="000E38D8">
        <w:rPr>
          <w:rFonts w:cs="Times New Roman"/>
          <w:szCs w:val="26"/>
        </w:rPr>
        <w:t xml:space="preserve"> </w:t>
      </w:r>
      <w:proofErr w:type="spellStart"/>
      <w:r w:rsidRPr="000E38D8">
        <w:rPr>
          <w:rFonts w:cs="Times New Roman"/>
          <w:szCs w:val="26"/>
        </w:rPr>
        <w:t>dân</w:t>
      </w:r>
      <w:proofErr w:type="spellEnd"/>
      <w:r w:rsidRPr="000E38D8">
        <w:rPr>
          <w:rFonts w:cs="Times New Roman"/>
          <w:szCs w:val="26"/>
        </w:rPr>
        <w:t xml:space="preserve"> </w:t>
      </w:r>
      <w:proofErr w:type="spellStart"/>
      <w:r w:rsidRPr="000E38D8">
        <w:rPr>
          <w:rFonts w:cs="Times New Roman"/>
          <w:szCs w:val="26"/>
        </w:rPr>
        <w:t>cấp</w:t>
      </w:r>
      <w:proofErr w:type="spellEnd"/>
      <w:r w:rsidRPr="000E38D8">
        <w:rPr>
          <w:rFonts w:cs="Times New Roman"/>
          <w:szCs w:val="26"/>
        </w:rPr>
        <w:t xml:space="preserve"> </w:t>
      </w:r>
      <w:proofErr w:type="spellStart"/>
      <w:r w:rsidRPr="000E38D8">
        <w:rPr>
          <w:rFonts w:cs="Times New Roman"/>
          <w:szCs w:val="26"/>
        </w:rPr>
        <w:t>tỉnh</w:t>
      </w:r>
      <w:proofErr w:type="spellEnd"/>
      <w:r w:rsidRPr="000E38D8">
        <w:rPr>
          <w:rFonts w:cs="Times New Roman"/>
          <w:szCs w:val="26"/>
        </w:rPr>
        <w:t>.</w:t>
      </w:r>
    </w:p>
    <w:p w14:paraId="6E8D25C5" w14:textId="77777777" w:rsidR="00081D9C" w:rsidRPr="000E38D8" w:rsidRDefault="00081D9C" w:rsidP="00081D9C">
      <w:pPr>
        <w:spacing w:line="288" w:lineRule="auto"/>
        <w:rPr>
          <w:rFonts w:cs="Times New Roman"/>
          <w:szCs w:val="26"/>
        </w:rPr>
      </w:pPr>
      <w:r w:rsidRPr="000E38D8">
        <w:rPr>
          <w:rFonts w:cs="Times New Roman"/>
          <w:szCs w:val="26"/>
        </w:rPr>
        <w:t xml:space="preserve">5. </w:t>
      </w:r>
      <w:proofErr w:type="spellStart"/>
      <w:r w:rsidRPr="000E38D8">
        <w:rPr>
          <w:rFonts w:cs="Times New Roman"/>
          <w:szCs w:val="26"/>
        </w:rPr>
        <w:t>Đối</w:t>
      </w:r>
      <w:proofErr w:type="spellEnd"/>
      <w:r w:rsidRPr="000E38D8">
        <w:rPr>
          <w:rFonts w:cs="Times New Roman"/>
          <w:szCs w:val="26"/>
        </w:rPr>
        <w:t xml:space="preserve"> </w:t>
      </w:r>
      <w:proofErr w:type="spellStart"/>
      <w:r w:rsidRPr="000E38D8">
        <w:rPr>
          <w:rFonts w:cs="Times New Roman"/>
          <w:szCs w:val="26"/>
        </w:rPr>
        <w:t>tượng</w:t>
      </w:r>
      <w:proofErr w:type="spellEnd"/>
      <w:r w:rsidRPr="000E38D8">
        <w:rPr>
          <w:rFonts w:cs="Times New Roman"/>
          <w:szCs w:val="26"/>
        </w:rPr>
        <w:t xml:space="preserve"> </w:t>
      </w:r>
      <w:proofErr w:type="spellStart"/>
      <w:r w:rsidRPr="000E38D8">
        <w:rPr>
          <w:rFonts w:cs="Times New Roman"/>
          <w:szCs w:val="26"/>
        </w:rPr>
        <w:t>thực</w:t>
      </w:r>
      <w:proofErr w:type="spellEnd"/>
      <w:r w:rsidRPr="000E38D8">
        <w:rPr>
          <w:rFonts w:cs="Times New Roman"/>
          <w:szCs w:val="26"/>
        </w:rPr>
        <w:t xml:space="preserve"> </w:t>
      </w:r>
      <w:proofErr w:type="spellStart"/>
      <w:r w:rsidRPr="000E38D8">
        <w:rPr>
          <w:rFonts w:cs="Times New Roman"/>
          <w:szCs w:val="26"/>
        </w:rPr>
        <w:t>hiện</w:t>
      </w:r>
      <w:proofErr w:type="spellEnd"/>
      <w:r w:rsidRPr="000E38D8">
        <w:rPr>
          <w:rFonts w:cs="Times New Roman"/>
          <w:szCs w:val="26"/>
        </w:rPr>
        <w:t xml:space="preserve"> </w:t>
      </w:r>
      <w:proofErr w:type="spellStart"/>
      <w:r w:rsidRPr="000E38D8">
        <w:rPr>
          <w:rFonts w:cs="Times New Roman"/>
          <w:szCs w:val="26"/>
        </w:rPr>
        <w:t>thủ</w:t>
      </w:r>
      <w:proofErr w:type="spellEnd"/>
      <w:r w:rsidRPr="000E38D8">
        <w:rPr>
          <w:rFonts w:cs="Times New Roman"/>
          <w:szCs w:val="26"/>
        </w:rPr>
        <w:t xml:space="preserve"> </w:t>
      </w:r>
      <w:proofErr w:type="spellStart"/>
      <w:r w:rsidRPr="000E38D8">
        <w:rPr>
          <w:rFonts w:cs="Times New Roman"/>
          <w:szCs w:val="26"/>
        </w:rPr>
        <w:t>tục</w:t>
      </w:r>
      <w:proofErr w:type="spellEnd"/>
      <w:r w:rsidRPr="000E38D8">
        <w:rPr>
          <w:rFonts w:cs="Times New Roman"/>
          <w:szCs w:val="26"/>
        </w:rPr>
        <w:t xml:space="preserve"> </w:t>
      </w:r>
      <w:proofErr w:type="spellStart"/>
      <w:r w:rsidRPr="000E38D8">
        <w:rPr>
          <w:rFonts w:cs="Times New Roman"/>
          <w:szCs w:val="26"/>
        </w:rPr>
        <w:t>hành</w:t>
      </w:r>
      <w:proofErr w:type="spellEnd"/>
      <w:r w:rsidRPr="000E38D8">
        <w:rPr>
          <w:rFonts w:cs="Times New Roman"/>
          <w:szCs w:val="26"/>
        </w:rPr>
        <w:t xml:space="preserve"> </w:t>
      </w:r>
      <w:proofErr w:type="spellStart"/>
      <w:r w:rsidRPr="000E38D8">
        <w:rPr>
          <w:rFonts w:cs="Times New Roman"/>
          <w:szCs w:val="26"/>
        </w:rPr>
        <w:t>chính</w:t>
      </w:r>
      <w:proofErr w:type="spellEnd"/>
      <w:r w:rsidRPr="000E38D8">
        <w:rPr>
          <w:rFonts w:cs="Times New Roman"/>
          <w:szCs w:val="26"/>
        </w:rPr>
        <w:t xml:space="preserve">: </w:t>
      </w:r>
      <w:proofErr w:type="spellStart"/>
      <w:r w:rsidRPr="000E38D8">
        <w:rPr>
          <w:rFonts w:cs="Times New Roman"/>
          <w:szCs w:val="26"/>
        </w:rPr>
        <w:t>các</w:t>
      </w:r>
      <w:proofErr w:type="spellEnd"/>
      <w:r w:rsidRPr="000E38D8">
        <w:rPr>
          <w:rFonts w:cs="Times New Roman"/>
          <w:szCs w:val="26"/>
        </w:rPr>
        <w:t xml:space="preserve"> </w:t>
      </w:r>
      <w:proofErr w:type="spellStart"/>
      <w:r w:rsidRPr="000E38D8">
        <w:rPr>
          <w:rFonts w:cs="Times New Roman"/>
          <w:szCs w:val="26"/>
        </w:rPr>
        <w:t>Bộ</w:t>
      </w:r>
      <w:proofErr w:type="spellEnd"/>
      <w:r w:rsidRPr="000E38D8">
        <w:rPr>
          <w:rFonts w:cs="Times New Roman"/>
          <w:szCs w:val="26"/>
        </w:rPr>
        <w:t xml:space="preserve">, </w:t>
      </w:r>
      <w:proofErr w:type="spellStart"/>
      <w:r w:rsidRPr="000E38D8">
        <w:rPr>
          <w:rFonts w:cs="Times New Roman"/>
          <w:szCs w:val="26"/>
        </w:rPr>
        <w:t>Ủy</w:t>
      </w:r>
      <w:proofErr w:type="spellEnd"/>
      <w:r w:rsidRPr="000E38D8">
        <w:rPr>
          <w:rFonts w:cs="Times New Roman"/>
          <w:szCs w:val="26"/>
        </w:rPr>
        <w:t xml:space="preserve"> ban </w:t>
      </w:r>
      <w:proofErr w:type="spellStart"/>
      <w:r w:rsidRPr="000E38D8">
        <w:rPr>
          <w:rFonts w:cs="Times New Roman"/>
          <w:szCs w:val="26"/>
        </w:rPr>
        <w:t>nhân</w:t>
      </w:r>
      <w:proofErr w:type="spellEnd"/>
      <w:r w:rsidRPr="000E38D8">
        <w:rPr>
          <w:rFonts w:cs="Times New Roman"/>
          <w:szCs w:val="26"/>
        </w:rPr>
        <w:t xml:space="preserve"> </w:t>
      </w:r>
      <w:proofErr w:type="spellStart"/>
      <w:r w:rsidRPr="000E38D8">
        <w:rPr>
          <w:rFonts w:cs="Times New Roman"/>
          <w:szCs w:val="26"/>
        </w:rPr>
        <w:t>dân</w:t>
      </w:r>
      <w:proofErr w:type="spellEnd"/>
      <w:r w:rsidRPr="000E38D8">
        <w:rPr>
          <w:rFonts w:cs="Times New Roman"/>
          <w:szCs w:val="26"/>
        </w:rPr>
        <w:t xml:space="preserve"> </w:t>
      </w:r>
      <w:proofErr w:type="spellStart"/>
      <w:r w:rsidRPr="000E38D8">
        <w:rPr>
          <w:rFonts w:cs="Times New Roman"/>
          <w:szCs w:val="26"/>
        </w:rPr>
        <w:t>cấp</w:t>
      </w:r>
      <w:proofErr w:type="spellEnd"/>
      <w:r w:rsidRPr="000E38D8">
        <w:rPr>
          <w:rFonts w:cs="Times New Roman"/>
          <w:szCs w:val="26"/>
        </w:rPr>
        <w:t xml:space="preserve"> </w:t>
      </w:r>
      <w:proofErr w:type="spellStart"/>
      <w:r w:rsidRPr="000E38D8">
        <w:rPr>
          <w:rFonts w:cs="Times New Roman"/>
          <w:szCs w:val="26"/>
        </w:rPr>
        <w:t>tỉnh</w:t>
      </w:r>
      <w:proofErr w:type="spellEnd"/>
    </w:p>
    <w:p w14:paraId="37EEE310" w14:textId="77777777" w:rsidR="00081D9C" w:rsidRPr="000E38D8" w:rsidRDefault="00081D9C" w:rsidP="00081D9C">
      <w:pPr>
        <w:spacing w:line="288" w:lineRule="auto"/>
        <w:rPr>
          <w:rFonts w:cs="Times New Roman"/>
          <w:szCs w:val="26"/>
        </w:rPr>
      </w:pPr>
      <w:r w:rsidRPr="000E38D8">
        <w:rPr>
          <w:rFonts w:cs="Times New Roman"/>
          <w:szCs w:val="26"/>
        </w:rPr>
        <w:t xml:space="preserve">6. </w:t>
      </w:r>
      <w:proofErr w:type="spellStart"/>
      <w:r w:rsidRPr="000E38D8">
        <w:rPr>
          <w:rFonts w:cs="Times New Roman"/>
          <w:szCs w:val="26"/>
        </w:rPr>
        <w:t>Cơ</w:t>
      </w:r>
      <w:proofErr w:type="spellEnd"/>
      <w:r w:rsidRPr="000E38D8">
        <w:rPr>
          <w:rFonts w:cs="Times New Roman"/>
          <w:szCs w:val="26"/>
        </w:rPr>
        <w:t xml:space="preserve"> </w:t>
      </w:r>
      <w:proofErr w:type="spellStart"/>
      <w:r w:rsidRPr="000E38D8">
        <w:rPr>
          <w:rFonts w:cs="Times New Roman"/>
          <w:szCs w:val="26"/>
        </w:rPr>
        <w:t>quan</w:t>
      </w:r>
      <w:proofErr w:type="spellEnd"/>
      <w:r w:rsidRPr="000E38D8">
        <w:rPr>
          <w:rFonts w:cs="Times New Roman"/>
          <w:szCs w:val="26"/>
        </w:rPr>
        <w:t xml:space="preserve"> </w:t>
      </w:r>
      <w:proofErr w:type="spellStart"/>
      <w:r w:rsidRPr="000E38D8">
        <w:rPr>
          <w:rFonts w:cs="Times New Roman"/>
          <w:szCs w:val="26"/>
        </w:rPr>
        <w:t>giải</w:t>
      </w:r>
      <w:proofErr w:type="spellEnd"/>
      <w:r w:rsidRPr="000E38D8">
        <w:rPr>
          <w:rFonts w:cs="Times New Roman"/>
          <w:szCs w:val="26"/>
        </w:rPr>
        <w:t xml:space="preserve"> </w:t>
      </w:r>
      <w:proofErr w:type="spellStart"/>
      <w:r w:rsidRPr="000E38D8">
        <w:rPr>
          <w:rFonts w:cs="Times New Roman"/>
          <w:szCs w:val="26"/>
        </w:rPr>
        <w:t>quyết</w:t>
      </w:r>
      <w:proofErr w:type="spellEnd"/>
      <w:r w:rsidRPr="000E38D8">
        <w:rPr>
          <w:rFonts w:cs="Times New Roman"/>
          <w:szCs w:val="26"/>
        </w:rPr>
        <w:t xml:space="preserve"> </w:t>
      </w:r>
      <w:proofErr w:type="spellStart"/>
      <w:r w:rsidRPr="000E38D8">
        <w:rPr>
          <w:rFonts w:cs="Times New Roman"/>
          <w:szCs w:val="26"/>
        </w:rPr>
        <w:t>thủ</w:t>
      </w:r>
      <w:proofErr w:type="spellEnd"/>
      <w:r w:rsidRPr="000E38D8">
        <w:rPr>
          <w:rFonts w:cs="Times New Roman"/>
          <w:szCs w:val="26"/>
        </w:rPr>
        <w:t xml:space="preserve"> </w:t>
      </w:r>
      <w:proofErr w:type="spellStart"/>
      <w:r w:rsidRPr="000E38D8">
        <w:rPr>
          <w:rFonts w:cs="Times New Roman"/>
          <w:szCs w:val="26"/>
        </w:rPr>
        <w:t>tục</w:t>
      </w:r>
      <w:proofErr w:type="spellEnd"/>
      <w:r w:rsidRPr="000E38D8">
        <w:rPr>
          <w:rFonts w:cs="Times New Roman"/>
          <w:szCs w:val="26"/>
        </w:rPr>
        <w:t xml:space="preserve"> </w:t>
      </w:r>
      <w:proofErr w:type="spellStart"/>
      <w:r w:rsidRPr="000E38D8">
        <w:rPr>
          <w:rFonts w:cs="Times New Roman"/>
          <w:szCs w:val="26"/>
        </w:rPr>
        <w:t>hành</w:t>
      </w:r>
      <w:proofErr w:type="spellEnd"/>
      <w:r w:rsidRPr="000E38D8">
        <w:rPr>
          <w:rFonts w:cs="Times New Roman"/>
          <w:szCs w:val="26"/>
        </w:rPr>
        <w:t xml:space="preserve"> </w:t>
      </w:r>
      <w:proofErr w:type="spellStart"/>
      <w:r w:rsidRPr="000E38D8">
        <w:rPr>
          <w:rFonts w:cs="Times New Roman"/>
          <w:szCs w:val="26"/>
        </w:rPr>
        <w:t>chính</w:t>
      </w:r>
      <w:proofErr w:type="spellEnd"/>
      <w:r w:rsidRPr="000E38D8">
        <w:rPr>
          <w:rFonts w:cs="Times New Roman"/>
          <w:szCs w:val="26"/>
        </w:rPr>
        <w:t xml:space="preserve">: </w:t>
      </w:r>
      <w:proofErr w:type="spellStart"/>
      <w:r w:rsidRPr="000E38D8">
        <w:rPr>
          <w:rFonts w:cs="Times New Roman"/>
          <w:szCs w:val="26"/>
        </w:rPr>
        <w:t>Bộ</w:t>
      </w:r>
      <w:proofErr w:type="spellEnd"/>
      <w:r w:rsidRPr="000E38D8">
        <w:rPr>
          <w:rFonts w:cs="Times New Roman"/>
          <w:szCs w:val="26"/>
        </w:rPr>
        <w:t xml:space="preserve"> </w:t>
      </w:r>
      <w:proofErr w:type="spellStart"/>
      <w:r w:rsidRPr="000E38D8">
        <w:rPr>
          <w:rFonts w:cs="Times New Roman"/>
          <w:szCs w:val="26"/>
        </w:rPr>
        <w:t>Xây</w:t>
      </w:r>
      <w:proofErr w:type="spellEnd"/>
      <w:r w:rsidRPr="000E38D8">
        <w:rPr>
          <w:rFonts w:cs="Times New Roman"/>
          <w:szCs w:val="26"/>
        </w:rPr>
        <w:t xml:space="preserve"> </w:t>
      </w:r>
      <w:proofErr w:type="spellStart"/>
      <w:r w:rsidRPr="000E38D8">
        <w:rPr>
          <w:rFonts w:cs="Times New Roman"/>
          <w:szCs w:val="26"/>
        </w:rPr>
        <w:t>dựng</w:t>
      </w:r>
      <w:proofErr w:type="spellEnd"/>
    </w:p>
    <w:p w14:paraId="6289B740" w14:textId="77777777" w:rsidR="00081D9C" w:rsidRPr="000E38D8" w:rsidRDefault="00081D9C" w:rsidP="00081D9C">
      <w:pPr>
        <w:spacing w:line="288" w:lineRule="auto"/>
        <w:rPr>
          <w:rFonts w:cs="Times New Roman"/>
          <w:szCs w:val="26"/>
        </w:rPr>
      </w:pPr>
      <w:r w:rsidRPr="000E38D8">
        <w:rPr>
          <w:rFonts w:cs="Times New Roman"/>
          <w:szCs w:val="26"/>
        </w:rPr>
        <w:t xml:space="preserve">7. </w:t>
      </w:r>
      <w:proofErr w:type="spellStart"/>
      <w:r w:rsidRPr="000E38D8">
        <w:rPr>
          <w:rFonts w:cs="Times New Roman"/>
          <w:szCs w:val="26"/>
        </w:rPr>
        <w:t>Kết</w:t>
      </w:r>
      <w:proofErr w:type="spellEnd"/>
      <w:r w:rsidRPr="000E38D8">
        <w:rPr>
          <w:rFonts w:cs="Times New Roman"/>
          <w:szCs w:val="26"/>
        </w:rPr>
        <w:t xml:space="preserve"> </w:t>
      </w:r>
      <w:proofErr w:type="spellStart"/>
      <w:r w:rsidRPr="000E38D8">
        <w:rPr>
          <w:rFonts w:cs="Times New Roman"/>
          <w:szCs w:val="26"/>
        </w:rPr>
        <w:t>quả</w:t>
      </w:r>
      <w:proofErr w:type="spellEnd"/>
      <w:r w:rsidRPr="000E38D8">
        <w:rPr>
          <w:rFonts w:cs="Times New Roman"/>
          <w:szCs w:val="26"/>
        </w:rPr>
        <w:t xml:space="preserve"> </w:t>
      </w:r>
      <w:proofErr w:type="spellStart"/>
      <w:r w:rsidRPr="000E38D8">
        <w:rPr>
          <w:rFonts w:cs="Times New Roman"/>
          <w:szCs w:val="26"/>
        </w:rPr>
        <w:t>thực</w:t>
      </w:r>
      <w:proofErr w:type="spellEnd"/>
      <w:r w:rsidRPr="000E38D8">
        <w:rPr>
          <w:rFonts w:cs="Times New Roman"/>
          <w:szCs w:val="26"/>
        </w:rPr>
        <w:t xml:space="preserve"> </w:t>
      </w:r>
      <w:proofErr w:type="spellStart"/>
      <w:r w:rsidRPr="000E38D8">
        <w:rPr>
          <w:rFonts w:cs="Times New Roman"/>
          <w:szCs w:val="26"/>
        </w:rPr>
        <w:t>hiện</w:t>
      </w:r>
      <w:proofErr w:type="spellEnd"/>
      <w:r w:rsidRPr="000E38D8">
        <w:rPr>
          <w:rFonts w:cs="Times New Roman"/>
          <w:szCs w:val="26"/>
        </w:rPr>
        <w:t xml:space="preserve"> </w:t>
      </w:r>
      <w:proofErr w:type="spellStart"/>
      <w:r w:rsidRPr="000E38D8">
        <w:rPr>
          <w:rFonts w:cs="Times New Roman"/>
          <w:szCs w:val="26"/>
        </w:rPr>
        <w:t>thủ</w:t>
      </w:r>
      <w:proofErr w:type="spellEnd"/>
      <w:r w:rsidRPr="000E38D8">
        <w:rPr>
          <w:rFonts w:cs="Times New Roman"/>
          <w:szCs w:val="26"/>
        </w:rPr>
        <w:t xml:space="preserve"> </w:t>
      </w:r>
      <w:proofErr w:type="spellStart"/>
      <w:r w:rsidRPr="000E38D8">
        <w:rPr>
          <w:rFonts w:cs="Times New Roman"/>
          <w:szCs w:val="26"/>
        </w:rPr>
        <w:t>tục</w:t>
      </w:r>
      <w:proofErr w:type="spellEnd"/>
      <w:r w:rsidRPr="000E38D8">
        <w:rPr>
          <w:rFonts w:cs="Times New Roman"/>
          <w:szCs w:val="26"/>
        </w:rPr>
        <w:t xml:space="preserve"> </w:t>
      </w:r>
      <w:proofErr w:type="spellStart"/>
      <w:r w:rsidRPr="000E38D8">
        <w:rPr>
          <w:rFonts w:cs="Times New Roman"/>
          <w:szCs w:val="26"/>
        </w:rPr>
        <w:t>hành</w:t>
      </w:r>
      <w:proofErr w:type="spellEnd"/>
      <w:r w:rsidRPr="000E38D8">
        <w:rPr>
          <w:rFonts w:cs="Times New Roman"/>
          <w:szCs w:val="26"/>
        </w:rPr>
        <w:t xml:space="preserve"> </w:t>
      </w:r>
      <w:proofErr w:type="spellStart"/>
      <w:r w:rsidRPr="000E38D8">
        <w:rPr>
          <w:rFonts w:cs="Times New Roman"/>
          <w:szCs w:val="26"/>
        </w:rPr>
        <w:t>chính</w:t>
      </w:r>
      <w:proofErr w:type="spellEnd"/>
      <w:r w:rsidRPr="000E38D8">
        <w:rPr>
          <w:rFonts w:cs="Times New Roman"/>
          <w:szCs w:val="26"/>
        </w:rPr>
        <w:t xml:space="preserve">: </w:t>
      </w:r>
    </w:p>
    <w:p w14:paraId="5847F54E" w14:textId="77777777" w:rsidR="00081D9C" w:rsidRPr="000E38D8" w:rsidRDefault="00081D9C" w:rsidP="00081D9C">
      <w:pPr>
        <w:spacing w:line="288" w:lineRule="auto"/>
        <w:rPr>
          <w:rFonts w:cs="Times New Roman"/>
          <w:szCs w:val="26"/>
        </w:rPr>
      </w:pPr>
      <w:r w:rsidRPr="000E38D8">
        <w:rPr>
          <w:rFonts w:cs="Times New Roman"/>
          <w:szCs w:val="26"/>
        </w:rPr>
        <w:t xml:space="preserve">Văn </w:t>
      </w:r>
      <w:proofErr w:type="spellStart"/>
      <w:r w:rsidRPr="000E38D8">
        <w:rPr>
          <w:rFonts w:cs="Times New Roman"/>
          <w:szCs w:val="26"/>
        </w:rPr>
        <w:t>bản</w:t>
      </w:r>
      <w:proofErr w:type="spellEnd"/>
      <w:r w:rsidRPr="000E38D8">
        <w:rPr>
          <w:rFonts w:cs="Times New Roman"/>
          <w:szCs w:val="26"/>
        </w:rPr>
        <w:t xml:space="preserve"> </w:t>
      </w:r>
      <w:proofErr w:type="spellStart"/>
      <w:r w:rsidRPr="000E38D8">
        <w:rPr>
          <w:rFonts w:cs="Times New Roman"/>
          <w:szCs w:val="26"/>
        </w:rPr>
        <w:t>trả</w:t>
      </w:r>
      <w:proofErr w:type="spellEnd"/>
      <w:r w:rsidRPr="000E38D8">
        <w:rPr>
          <w:rFonts w:cs="Times New Roman"/>
          <w:szCs w:val="26"/>
        </w:rPr>
        <w:t xml:space="preserve"> </w:t>
      </w:r>
      <w:proofErr w:type="spellStart"/>
      <w:r w:rsidRPr="000E38D8">
        <w:rPr>
          <w:rFonts w:cs="Times New Roman"/>
          <w:szCs w:val="26"/>
        </w:rPr>
        <w:t>lời</w:t>
      </w:r>
      <w:proofErr w:type="spellEnd"/>
      <w:r w:rsidRPr="000E38D8">
        <w:rPr>
          <w:rFonts w:cs="Times New Roman"/>
          <w:szCs w:val="26"/>
        </w:rPr>
        <w:t xml:space="preserve"> </w:t>
      </w:r>
      <w:proofErr w:type="spellStart"/>
      <w:r w:rsidRPr="000E38D8">
        <w:rPr>
          <w:rFonts w:cs="Times New Roman"/>
          <w:szCs w:val="26"/>
        </w:rPr>
        <w:t>về</w:t>
      </w:r>
      <w:proofErr w:type="spellEnd"/>
      <w:r w:rsidRPr="000E38D8">
        <w:rPr>
          <w:rFonts w:cs="Times New Roman"/>
          <w:szCs w:val="26"/>
        </w:rPr>
        <w:t xml:space="preserve"> </w:t>
      </w:r>
      <w:proofErr w:type="spellStart"/>
      <w:r w:rsidRPr="000E38D8">
        <w:rPr>
          <w:rFonts w:cs="Times New Roman"/>
          <w:szCs w:val="26"/>
        </w:rPr>
        <w:t>sự</w:t>
      </w:r>
      <w:proofErr w:type="spellEnd"/>
      <w:r w:rsidRPr="000E38D8">
        <w:rPr>
          <w:rFonts w:cs="Times New Roman"/>
          <w:szCs w:val="26"/>
        </w:rPr>
        <w:t xml:space="preserve"> </w:t>
      </w:r>
      <w:proofErr w:type="spellStart"/>
      <w:r w:rsidRPr="000E38D8">
        <w:rPr>
          <w:rFonts w:cs="Times New Roman"/>
          <w:szCs w:val="26"/>
        </w:rPr>
        <w:t>phù</w:t>
      </w:r>
      <w:proofErr w:type="spellEnd"/>
      <w:r w:rsidRPr="000E38D8">
        <w:rPr>
          <w:rFonts w:cs="Times New Roman"/>
          <w:szCs w:val="26"/>
        </w:rPr>
        <w:t xml:space="preserve"> </w:t>
      </w:r>
      <w:proofErr w:type="spellStart"/>
      <w:r w:rsidRPr="000E38D8">
        <w:rPr>
          <w:rFonts w:cs="Times New Roman"/>
          <w:szCs w:val="26"/>
        </w:rPr>
        <w:t>hợp</w:t>
      </w:r>
      <w:proofErr w:type="spellEnd"/>
      <w:r w:rsidRPr="000E38D8">
        <w:rPr>
          <w:rFonts w:cs="Times New Roman"/>
          <w:szCs w:val="26"/>
        </w:rPr>
        <w:t xml:space="preserve"> </w:t>
      </w:r>
      <w:proofErr w:type="spellStart"/>
      <w:r w:rsidRPr="000E38D8">
        <w:rPr>
          <w:rFonts w:cs="Times New Roman"/>
          <w:szCs w:val="26"/>
        </w:rPr>
        <w:t>của</w:t>
      </w:r>
      <w:proofErr w:type="spellEnd"/>
      <w:r w:rsidRPr="000E38D8">
        <w:rPr>
          <w:rFonts w:cs="Times New Roman"/>
          <w:szCs w:val="26"/>
        </w:rPr>
        <w:t xml:space="preserve"> </w:t>
      </w:r>
      <w:proofErr w:type="spellStart"/>
      <w:r w:rsidRPr="000E38D8">
        <w:rPr>
          <w:rFonts w:cs="Times New Roman"/>
          <w:szCs w:val="26"/>
        </w:rPr>
        <w:t>nội</w:t>
      </w:r>
      <w:proofErr w:type="spellEnd"/>
      <w:r w:rsidRPr="000E38D8">
        <w:rPr>
          <w:rFonts w:cs="Times New Roman"/>
          <w:szCs w:val="26"/>
        </w:rPr>
        <w:t xml:space="preserve"> dung </w:t>
      </w:r>
      <w:proofErr w:type="spellStart"/>
      <w:r w:rsidRPr="000E38D8">
        <w:rPr>
          <w:rFonts w:cs="Times New Roman"/>
          <w:szCs w:val="26"/>
        </w:rPr>
        <w:t>quy</w:t>
      </w:r>
      <w:proofErr w:type="spellEnd"/>
      <w:r w:rsidRPr="000E38D8">
        <w:rPr>
          <w:rFonts w:cs="Times New Roman"/>
          <w:szCs w:val="26"/>
        </w:rPr>
        <w:t xml:space="preserve"> </w:t>
      </w:r>
      <w:proofErr w:type="spellStart"/>
      <w:r w:rsidRPr="000E38D8">
        <w:rPr>
          <w:rFonts w:cs="Times New Roman"/>
          <w:szCs w:val="26"/>
        </w:rPr>
        <w:t>hoạch</w:t>
      </w:r>
      <w:proofErr w:type="spellEnd"/>
      <w:r w:rsidRPr="000E38D8">
        <w:rPr>
          <w:rFonts w:cs="Times New Roman"/>
          <w:szCs w:val="26"/>
        </w:rPr>
        <w:t xml:space="preserve"> </w:t>
      </w:r>
      <w:proofErr w:type="spellStart"/>
      <w:r w:rsidRPr="000E38D8">
        <w:rPr>
          <w:rFonts w:cs="Times New Roman"/>
          <w:szCs w:val="26"/>
        </w:rPr>
        <w:t>đối</w:t>
      </w:r>
      <w:proofErr w:type="spellEnd"/>
      <w:r w:rsidRPr="000E38D8">
        <w:rPr>
          <w:rFonts w:cs="Times New Roman"/>
          <w:szCs w:val="26"/>
        </w:rPr>
        <w:t xml:space="preserve"> </w:t>
      </w:r>
      <w:proofErr w:type="spellStart"/>
      <w:r w:rsidRPr="000E38D8">
        <w:rPr>
          <w:rFonts w:cs="Times New Roman"/>
          <w:szCs w:val="26"/>
        </w:rPr>
        <w:t>với</w:t>
      </w:r>
      <w:proofErr w:type="spellEnd"/>
      <w:r w:rsidRPr="000E38D8">
        <w:rPr>
          <w:rFonts w:cs="Times New Roman"/>
          <w:szCs w:val="26"/>
        </w:rPr>
        <w:t xml:space="preserve"> </w:t>
      </w:r>
      <w:proofErr w:type="spellStart"/>
      <w:r w:rsidRPr="000E38D8">
        <w:rPr>
          <w:rFonts w:cs="Times New Roman"/>
          <w:szCs w:val="26"/>
        </w:rPr>
        <w:t>phạm</w:t>
      </w:r>
      <w:proofErr w:type="spellEnd"/>
      <w:r w:rsidRPr="000E38D8">
        <w:rPr>
          <w:rFonts w:cs="Times New Roman"/>
          <w:szCs w:val="26"/>
        </w:rPr>
        <w:t xml:space="preserve"> vi </w:t>
      </w:r>
      <w:proofErr w:type="spellStart"/>
      <w:r w:rsidRPr="000E38D8">
        <w:rPr>
          <w:rFonts w:cs="Times New Roman"/>
          <w:szCs w:val="26"/>
        </w:rPr>
        <w:t>bảo</w:t>
      </w:r>
      <w:proofErr w:type="spellEnd"/>
      <w:r w:rsidRPr="000E38D8">
        <w:rPr>
          <w:rFonts w:cs="Times New Roman"/>
          <w:szCs w:val="26"/>
        </w:rPr>
        <w:t xml:space="preserve"> </w:t>
      </w:r>
      <w:proofErr w:type="spellStart"/>
      <w:r w:rsidRPr="000E38D8">
        <w:rPr>
          <w:rFonts w:cs="Times New Roman"/>
          <w:szCs w:val="26"/>
        </w:rPr>
        <w:t>vệ</w:t>
      </w:r>
      <w:proofErr w:type="spellEnd"/>
      <w:r w:rsidRPr="000E38D8">
        <w:rPr>
          <w:rFonts w:cs="Times New Roman"/>
          <w:szCs w:val="26"/>
        </w:rPr>
        <w:t xml:space="preserve"> </w:t>
      </w:r>
      <w:proofErr w:type="spellStart"/>
      <w:r w:rsidRPr="000E38D8">
        <w:rPr>
          <w:rFonts w:cs="Times New Roman"/>
          <w:szCs w:val="26"/>
        </w:rPr>
        <w:t>công</w:t>
      </w:r>
      <w:proofErr w:type="spellEnd"/>
      <w:r w:rsidRPr="000E38D8">
        <w:rPr>
          <w:rFonts w:cs="Times New Roman"/>
          <w:szCs w:val="26"/>
        </w:rPr>
        <w:t xml:space="preserve"> </w:t>
      </w:r>
      <w:proofErr w:type="spellStart"/>
      <w:r w:rsidRPr="000E38D8">
        <w:rPr>
          <w:rFonts w:cs="Times New Roman"/>
          <w:szCs w:val="26"/>
        </w:rPr>
        <w:t>trình</w:t>
      </w:r>
      <w:proofErr w:type="spellEnd"/>
      <w:r w:rsidRPr="000E38D8">
        <w:rPr>
          <w:rFonts w:cs="Times New Roman"/>
          <w:szCs w:val="26"/>
        </w:rPr>
        <w:t xml:space="preserve"> </w:t>
      </w:r>
      <w:proofErr w:type="spellStart"/>
      <w:r w:rsidRPr="000E38D8">
        <w:rPr>
          <w:rFonts w:cs="Times New Roman"/>
          <w:szCs w:val="26"/>
        </w:rPr>
        <w:t>hàng</w:t>
      </w:r>
      <w:proofErr w:type="spellEnd"/>
      <w:r w:rsidRPr="000E38D8">
        <w:rPr>
          <w:rFonts w:cs="Times New Roman"/>
          <w:szCs w:val="26"/>
        </w:rPr>
        <w:t xml:space="preserve"> </w:t>
      </w:r>
      <w:proofErr w:type="spellStart"/>
      <w:r w:rsidRPr="000E38D8">
        <w:rPr>
          <w:rFonts w:cs="Times New Roman"/>
          <w:szCs w:val="26"/>
        </w:rPr>
        <w:t>hải</w:t>
      </w:r>
      <w:proofErr w:type="spellEnd"/>
      <w:r w:rsidRPr="000E38D8">
        <w:rPr>
          <w:rFonts w:cs="Times New Roman"/>
          <w:szCs w:val="26"/>
        </w:rPr>
        <w:t>.</w:t>
      </w:r>
    </w:p>
    <w:p w14:paraId="5B9A901E" w14:textId="77777777" w:rsidR="00081D9C" w:rsidRPr="000E38D8" w:rsidRDefault="00081D9C" w:rsidP="00081D9C">
      <w:pPr>
        <w:spacing w:line="288" w:lineRule="auto"/>
        <w:rPr>
          <w:rFonts w:cs="Times New Roman"/>
          <w:szCs w:val="26"/>
        </w:rPr>
      </w:pPr>
      <w:r w:rsidRPr="000E38D8">
        <w:rPr>
          <w:rFonts w:cs="Times New Roman"/>
          <w:szCs w:val="26"/>
        </w:rPr>
        <w:t xml:space="preserve">8. </w:t>
      </w:r>
      <w:proofErr w:type="spellStart"/>
      <w:r w:rsidRPr="000E38D8">
        <w:rPr>
          <w:rFonts w:cs="Times New Roman"/>
          <w:szCs w:val="26"/>
        </w:rPr>
        <w:t>Phí</w:t>
      </w:r>
      <w:proofErr w:type="spellEnd"/>
      <w:r w:rsidRPr="000E38D8">
        <w:rPr>
          <w:rFonts w:cs="Times New Roman"/>
          <w:szCs w:val="26"/>
        </w:rPr>
        <w:t xml:space="preserve">, </w:t>
      </w:r>
      <w:proofErr w:type="spellStart"/>
      <w:r w:rsidRPr="000E38D8">
        <w:rPr>
          <w:rFonts w:cs="Times New Roman"/>
          <w:szCs w:val="26"/>
        </w:rPr>
        <w:t>lệ</w:t>
      </w:r>
      <w:proofErr w:type="spellEnd"/>
      <w:r w:rsidRPr="000E38D8">
        <w:rPr>
          <w:rFonts w:cs="Times New Roman"/>
          <w:szCs w:val="26"/>
        </w:rPr>
        <w:t xml:space="preserve"> </w:t>
      </w:r>
      <w:proofErr w:type="spellStart"/>
      <w:r w:rsidRPr="000E38D8">
        <w:rPr>
          <w:rFonts w:cs="Times New Roman"/>
          <w:szCs w:val="26"/>
        </w:rPr>
        <w:t>phí</w:t>
      </w:r>
      <w:proofErr w:type="spellEnd"/>
      <w:r w:rsidRPr="000E38D8">
        <w:rPr>
          <w:rFonts w:cs="Times New Roman"/>
          <w:szCs w:val="26"/>
        </w:rPr>
        <w:t xml:space="preserve"> (</w:t>
      </w:r>
      <w:proofErr w:type="spellStart"/>
      <w:r w:rsidRPr="000E38D8">
        <w:rPr>
          <w:rFonts w:cs="Times New Roman"/>
          <w:szCs w:val="26"/>
        </w:rPr>
        <w:t>nếu</w:t>
      </w:r>
      <w:proofErr w:type="spellEnd"/>
      <w:r w:rsidRPr="000E38D8">
        <w:rPr>
          <w:rFonts w:cs="Times New Roman"/>
          <w:szCs w:val="26"/>
        </w:rPr>
        <w:t xml:space="preserve"> </w:t>
      </w:r>
      <w:proofErr w:type="spellStart"/>
      <w:r w:rsidRPr="000E38D8">
        <w:rPr>
          <w:rFonts w:cs="Times New Roman"/>
          <w:szCs w:val="26"/>
        </w:rPr>
        <w:t>có</w:t>
      </w:r>
      <w:proofErr w:type="spellEnd"/>
      <w:r w:rsidRPr="000E38D8">
        <w:rPr>
          <w:rFonts w:cs="Times New Roman"/>
          <w:szCs w:val="26"/>
        </w:rPr>
        <w:t xml:space="preserve">): </w:t>
      </w:r>
      <w:proofErr w:type="spellStart"/>
      <w:r w:rsidRPr="000E38D8">
        <w:rPr>
          <w:rFonts w:cs="Times New Roman"/>
          <w:szCs w:val="26"/>
        </w:rPr>
        <w:t>Không</w:t>
      </w:r>
      <w:proofErr w:type="spellEnd"/>
      <w:r w:rsidRPr="000E38D8">
        <w:rPr>
          <w:rFonts w:cs="Times New Roman"/>
          <w:szCs w:val="26"/>
        </w:rPr>
        <w:t xml:space="preserve"> </w:t>
      </w:r>
      <w:proofErr w:type="spellStart"/>
      <w:r w:rsidRPr="000E38D8">
        <w:rPr>
          <w:rFonts w:cs="Times New Roman"/>
          <w:szCs w:val="26"/>
        </w:rPr>
        <w:t>quy</w:t>
      </w:r>
      <w:proofErr w:type="spellEnd"/>
      <w:r w:rsidRPr="000E38D8">
        <w:rPr>
          <w:rFonts w:cs="Times New Roman"/>
          <w:szCs w:val="26"/>
        </w:rPr>
        <w:t xml:space="preserve"> </w:t>
      </w:r>
      <w:proofErr w:type="spellStart"/>
      <w:r w:rsidRPr="000E38D8">
        <w:rPr>
          <w:rFonts w:cs="Times New Roman"/>
          <w:szCs w:val="26"/>
        </w:rPr>
        <w:t>định</w:t>
      </w:r>
      <w:proofErr w:type="spellEnd"/>
    </w:p>
    <w:p w14:paraId="5397C67C" w14:textId="77777777" w:rsidR="00081D9C" w:rsidRPr="000E38D8" w:rsidRDefault="00081D9C" w:rsidP="00081D9C">
      <w:pPr>
        <w:spacing w:line="288" w:lineRule="auto"/>
        <w:rPr>
          <w:rFonts w:cs="Times New Roman"/>
          <w:szCs w:val="26"/>
        </w:rPr>
      </w:pPr>
      <w:r w:rsidRPr="000E38D8">
        <w:rPr>
          <w:rFonts w:cs="Times New Roman"/>
          <w:szCs w:val="26"/>
        </w:rPr>
        <w:t xml:space="preserve">9. </w:t>
      </w:r>
      <w:proofErr w:type="spellStart"/>
      <w:r w:rsidRPr="000E38D8">
        <w:rPr>
          <w:rFonts w:cs="Times New Roman"/>
          <w:szCs w:val="26"/>
        </w:rPr>
        <w:t>Tên</w:t>
      </w:r>
      <w:proofErr w:type="spellEnd"/>
      <w:r w:rsidRPr="000E38D8">
        <w:rPr>
          <w:rFonts w:cs="Times New Roman"/>
          <w:szCs w:val="26"/>
        </w:rPr>
        <w:t xml:space="preserve"> </w:t>
      </w:r>
      <w:proofErr w:type="spellStart"/>
      <w:r w:rsidRPr="000E38D8">
        <w:rPr>
          <w:rFonts w:cs="Times New Roman"/>
          <w:szCs w:val="26"/>
        </w:rPr>
        <w:t>mẫu</w:t>
      </w:r>
      <w:proofErr w:type="spellEnd"/>
      <w:r w:rsidRPr="000E38D8">
        <w:rPr>
          <w:rFonts w:cs="Times New Roman"/>
          <w:szCs w:val="26"/>
        </w:rPr>
        <w:t xml:space="preserve"> </w:t>
      </w:r>
      <w:proofErr w:type="spellStart"/>
      <w:r w:rsidRPr="000E38D8">
        <w:rPr>
          <w:rFonts w:cs="Times New Roman"/>
          <w:szCs w:val="26"/>
        </w:rPr>
        <w:t>đơn</w:t>
      </w:r>
      <w:proofErr w:type="spellEnd"/>
      <w:r w:rsidRPr="000E38D8">
        <w:rPr>
          <w:rFonts w:cs="Times New Roman"/>
          <w:szCs w:val="26"/>
        </w:rPr>
        <w:t xml:space="preserve">, </w:t>
      </w:r>
      <w:proofErr w:type="spellStart"/>
      <w:r w:rsidRPr="000E38D8">
        <w:rPr>
          <w:rFonts w:cs="Times New Roman"/>
          <w:szCs w:val="26"/>
        </w:rPr>
        <w:t>mẫu</w:t>
      </w:r>
      <w:proofErr w:type="spellEnd"/>
      <w:r w:rsidRPr="000E38D8">
        <w:rPr>
          <w:rFonts w:cs="Times New Roman"/>
          <w:szCs w:val="26"/>
        </w:rPr>
        <w:t xml:space="preserve"> </w:t>
      </w:r>
      <w:proofErr w:type="spellStart"/>
      <w:r w:rsidRPr="000E38D8">
        <w:rPr>
          <w:rFonts w:cs="Times New Roman"/>
          <w:szCs w:val="26"/>
        </w:rPr>
        <w:t>tờ</w:t>
      </w:r>
      <w:proofErr w:type="spellEnd"/>
      <w:r w:rsidRPr="000E38D8">
        <w:rPr>
          <w:rFonts w:cs="Times New Roman"/>
          <w:szCs w:val="26"/>
        </w:rPr>
        <w:t xml:space="preserve"> </w:t>
      </w:r>
      <w:proofErr w:type="spellStart"/>
      <w:r w:rsidRPr="000E38D8">
        <w:rPr>
          <w:rFonts w:cs="Times New Roman"/>
          <w:szCs w:val="26"/>
        </w:rPr>
        <w:t>khai</w:t>
      </w:r>
      <w:proofErr w:type="spellEnd"/>
      <w:r w:rsidRPr="000E38D8">
        <w:rPr>
          <w:rFonts w:cs="Times New Roman"/>
          <w:szCs w:val="26"/>
        </w:rPr>
        <w:t xml:space="preserve"> (</w:t>
      </w:r>
      <w:proofErr w:type="spellStart"/>
      <w:r w:rsidRPr="000E38D8">
        <w:rPr>
          <w:rFonts w:cs="Times New Roman"/>
          <w:szCs w:val="26"/>
        </w:rPr>
        <w:t>nếu</w:t>
      </w:r>
      <w:proofErr w:type="spellEnd"/>
      <w:r w:rsidRPr="000E38D8">
        <w:rPr>
          <w:rFonts w:cs="Times New Roman"/>
          <w:szCs w:val="26"/>
        </w:rPr>
        <w:t xml:space="preserve"> </w:t>
      </w:r>
      <w:proofErr w:type="spellStart"/>
      <w:r w:rsidRPr="000E38D8">
        <w:rPr>
          <w:rFonts w:cs="Times New Roman"/>
          <w:szCs w:val="26"/>
        </w:rPr>
        <w:t>có</w:t>
      </w:r>
      <w:proofErr w:type="spellEnd"/>
      <w:r w:rsidRPr="000E38D8">
        <w:rPr>
          <w:rFonts w:cs="Times New Roman"/>
          <w:szCs w:val="26"/>
        </w:rPr>
        <w:t xml:space="preserve">): </w:t>
      </w:r>
      <w:proofErr w:type="spellStart"/>
      <w:r w:rsidRPr="000E38D8">
        <w:rPr>
          <w:rFonts w:cs="Times New Roman"/>
          <w:szCs w:val="26"/>
        </w:rPr>
        <w:t>Không</w:t>
      </w:r>
      <w:proofErr w:type="spellEnd"/>
      <w:r w:rsidRPr="000E38D8">
        <w:rPr>
          <w:rFonts w:cs="Times New Roman"/>
          <w:szCs w:val="26"/>
        </w:rPr>
        <w:t xml:space="preserve"> </w:t>
      </w:r>
      <w:proofErr w:type="spellStart"/>
      <w:r w:rsidRPr="000E38D8">
        <w:rPr>
          <w:rFonts w:cs="Times New Roman"/>
          <w:szCs w:val="26"/>
        </w:rPr>
        <w:t>quy</w:t>
      </w:r>
      <w:proofErr w:type="spellEnd"/>
      <w:r w:rsidRPr="000E38D8">
        <w:rPr>
          <w:rFonts w:cs="Times New Roman"/>
          <w:szCs w:val="26"/>
        </w:rPr>
        <w:t xml:space="preserve"> </w:t>
      </w:r>
      <w:proofErr w:type="spellStart"/>
      <w:r w:rsidRPr="000E38D8">
        <w:rPr>
          <w:rFonts w:cs="Times New Roman"/>
          <w:szCs w:val="26"/>
        </w:rPr>
        <w:t>định</w:t>
      </w:r>
      <w:proofErr w:type="spellEnd"/>
    </w:p>
    <w:p w14:paraId="00A658FE" w14:textId="77777777" w:rsidR="00081D9C" w:rsidRPr="000E38D8" w:rsidRDefault="00081D9C" w:rsidP="00081D9C">
      <w:pPr>
        <w:spacing w:line="288" w:lineRule="auto"/>
        <w:rPr>
          <w:rFonts w:cs="Times New Roman"/>
          <w:szCs w:val="26"/>
        </w:rPr>
      </w:pPr>
      <w:r w:rsidRPr="000E38D8">
        <w:rPr>
          <w:rFonts w:cs="Times New Roman"/>
          <w:szCs w:val="26"/>
        </w:rPr>
        <w:t xml:space="preserve">10. </w:t>
      </w:r>
      <w:proofErr w:type="spellStart"/>
      <w:r w:rsidRPr="000E38D8">
        <w:rPr>
          <w:rFonts w:cs="Times New Roman"/>
          <w:szCs w:val="26"/>
        </w:rPr>
        <w:t>Yêu</w:t>
      </w:r>
      <w:proofErr w:type="spellEnd"/>
      <w:r w:rsidRPr="000E38D8">
        <w:rPr>
          <w:rFonts w:cs="Times New Roman"/>
          <w:szCs w:val="26"/>
        </w:rPr>
        <w:t xml:space="preserve"> </w:t>
      </w:r>
      <w:proofErr w:type="spellStart"/>
      <w:r w:rsidRPr="000E38D8">
        <w:rPr>
          <w:rFonts w:cs="Times New Roman"/>
          <w:szCs w:val="26"/>
        </w:rPr>
        <w:t>cầu</w:t>
      </w:r>
      <w:proofErr w:type="spellEnd"/>
      <w:r w:rsidRPr="000E38D8">
        <w:rPr>
          <w:rFonts w:cs="Times New Roman"/>
          <w:szCs w:val="26"/>
        </w:rPr>
        <w:t xml:space="preserve">, </w:t>
      </w:r>
      <w:proofErr w:type="spellStart"/>
      <w:r w:rsidRPr="000E38D8">
        <w:rPr>
          <w:rFonts w:cs="Times New Roman"/>
          <w:szCs w:val="26"/>
        </w:rPr>
        <w:t>điều</w:t>
      </w:r>
      <w:proofErr w:type="spellEnd"/>
      <w:r w:rsidRPr="000E38D8">
        <w:rPr>
          <w:rFonts w:cs="Times New Roman"/>
          <w:szCs w:val="26"/>
        </w:rPr>
        <w:t xml:space="preserve"> </w:t>
      </w:r>
      <w:proofErr w:type="spellStart"/>
      <w:r w:rsidRPr="000E38D8">
        <w:rPr>
          <w:rFonts w:cs="Times New Roman"/>
          <w:szCs w:val="26"/>
        </w:rPr>
        <w:t>kiện</w:t>
      </w:r>
      <w:proofErr w:type="spellEnd"/>
      <w:r w:rsidRPr="000E38D8">
        <w:rPr>
          <w:rFonts w:cs="Times New Roman"/>
          <w:szCs w:val="26"/>
        </w:rPr>
        <w:t xml:space="preserve"> </w:t>
      </w:r>
      <w:proofErr w:type="spellStart"/>
      <w:r w:rsidRPr="000E38D8">
        <w:rPr>
          <w:rFonts w:cs="Times New Roman"/>
          <w:szCs w:val="26"/>
        </w:rPr>
        <w:t>thực</w:t>
      </w:r>
      <w:proofErr w:type="spellEnd"/>
      <w:r w:rsidRPr="000E38D8">
        <w:rPr>
          <w:rFonts w:cs="Times New Roman"/>
          <w:szCs w:val="26"/>
        </w:rPr>
        <w:t xml:space="preserve"> </w:t>
      </w:r>
      <w:proofErr w:type="spellStart"/>
      <w:r w:rsidRPr="000E38D8">
        <w:rPr>
          <w:rFonts w:cs="Times New Roman"/>
          <w:szCs w:val="26"/>
        </w:rPr>
        <w:t>hiện</w:t>
      </w:r>
      <w:proofErr w:type="spellEnd"/>
      <w:r w:rsidRPr="000E38D8">
        <w:rPr>
          <w:rFonts w:cs="Times New Roman"/>
          <w:szCs w:val="26"/>
        </w:rPr>
        <w:t xml:space="preserve"> </w:t>
      </w:r>
      <w:proofErr w:type="spellStart"/>
      <w:r w:rsidRPr="000E38D8">
        <w:rPr>
          <w:rFonts w:cs="Times New Roman"/>
          <w:szCs w:val="26"/>
        </w:rPr>
        <w:t>thủ</w:t>
      </w:r>
      <w:proofErr w:type="spellEnd"/>
      <w:r w:rsidRPr="000E38D8">
        <w:rPr>
          <w:rFonts w:cs="Times New Roman"/>
          <w:szCs w:val="26"/>
        </w:rPr>
        <w:t xml:space="preserve"> </w:t>
      </w:r>
      <w:proofErr w:type="spellStart"/>
      <w:r w:rsidRPr="000E38D8">
        <w:rPr>
          <w:rFonts w:cs="Times New Roman"/>
          <w:szCs w:val="26"/>
        </w:rPr>
        <w:t>tục</w:t>
      </w:r>
      <w:proofErr w:type="spellEnd"/>
      <w:r w:rsidRPr="000E38D8">
        <w:rPr>
          <w:rFonts w:cs="Times New Roman"/>
          <w:szCs w:val="26"/>
        </w:rPr>
        <w:t xml:space="preserve"> </w:t>
      </w:r>
      <w:proofErr w:type="spellStart"/>
      <w:r w:rsidRPr="000E38D8">
        <w:rPr>
          <w:rFonts w:cs="Times New Roman"/>
          <w:szCs w:val="26"/>
        </w:rPr>
        <w:t>hành</w:t>
      </w:r>
      <w:proofErr w:type="spellEnd"/>
      <w:r w:rsidRPr="000E38D8">
        <w:rPr>
          <w:rFonts w:cs="Times New Roman"/>
          <w:szCs w:val="26"/>
        </w:rPr>
        <w:t xml:space="preserve"> </w:t>
      </w:r>
      <w:proofErr w:type="spellStart"/>
      <w:r w:rsidRPr="000E38D8">
        <w:rPr>
          <w:rFonts w:cs="Times New Roman"/>
          <w:szCs w:val="26"/>
        </w:rPr>
        <w:t>chính</w:t>
      </w:r>
      <w:proofErr w:type="spellEnd"/>
      <w:r w:rsidRPr="000E38D8">
        <w:rPr>
          <w:rFonts w:cs="Times New Roman"/>
          <w:szCs w:val="26"/>
        </w:rPr>
        <w:t xml:space="preserve"> (</w:t>
      </w:r>
      <w:proofErr w:type="spellStart"/>
      <w:r w:rsidRPr="000E38D8">
        <w:rPr>
          <w:rFonts w:cs="Times New Roman"/>
          <w:szCs w:val="26"/>
        </w:rPr>
        <w:t>nếu</w:t>
      </w:r>
      <w:proofErr w:type="spellEnd"/>
      <w:r w:rsidRPr="000E38D8">
        <w:rPr>
          <w:rFonts w:cs="Times New Roman"/>
          <w:szCs w:val="26"/>
        </w:rPr>
        <w:t xml:space="preserve"> </w:t>
      </w:r>
      <w:proofErr w:type="spellStart"/>
      <w:r w:rsidRPr="000E38D8">
        <w:rPr>
          <w:rFonts w:cs="Times New Roman"/>
          <w:szCs w:val="26"/>
        </w:rPr>
        <w:t>có</w:t>
      </w:r>
      <w:proofErr w:type="spellEnd"/>
      <w:r w:rsidRPr="000E38D8">
        <w:rPr>
          <w:rFonts w:cs="Times New Roman"/>
          <w:szCs w:val="26"/>
        </w:rPr>
        <w:t xml:space="preserve">): </w:t>
      </w:r>
      <w:proofErr w:type="spellStart"/>
      <w:r w:rsidRPr="000E38D8">
        <w:rPr>
          <w:rFonts w:cs="Times New Roman"/>
          <w:szCs w:val="26"/>
        </w:rPr>
        <w:t>Không</w:t>
      </w:r>
      <w:proofErr w:type="spellEnd"/>
      <w:r w:rsidRPr="000E38D8">
        <w:rPr>
          <w:rFonts w:cs="Times New Roman"/>
          <w:szCs w:val="26"/>
        </w:rPr>
        <w:t xml:space="preserve"> </w:t>
      </w:r>
      <w:proofErr w:type="spellStart"/>
      <w:r w:rsidRPr="000E38D8">
        <w:rPr>
          <w:rFonts w:cs="Times New Roman"/>
          <w:szCs w:val="26"/>
        </w:rPr>
        <w:t>quy</w:t>
      </w:r>
      <w:proofErr w:type="spellEnd"/>
      <w:r w:rsidRPr="000E38D8">
        <w:rPr>
          <w:rFonts w:cs="Times New Roman"/>
          <w:szCs w:val="26"/>
        </w:rPr>
        <w:t xml:space="preserve"> </w:t>
      </w:r>
      <w:proofErr w:type="spellStart"/>
      <w:r w:rsidRPr="000E38D8">
        <w:rPr>
          <w:rFonts w:cs="Times New Roman"/>
          <w:szCs w:val="26"/>
        </w:rPr>
        <w:t>định</w:t>
      </w:r>
      <w:proofErr w:type="spellEnd"/>
    </w:p>
    <w:p w14:paraId="08B0C8DE" w14:textId="77777777" w:rsidR="00081D9C" w:rsidRPr="000E38D8" w:rsidRDefault="00081D9C" w:rsidP="00081D9C">
      <w:pPr>
        <w:spacing w:line="288" w:lineRule="auto"/>
        <w:rPr>
          <w:rFonts w:cs="Times New Roman"/>
          <w:szCs w:val="26"/>
        </w:rPr>
      </w:pPr>
      <w:r w:rsidRPr="000E38D8">
        <w:rPr>
          <w:rFonts w:cs="Times New Roman"/>
          <w:szCs w:val="26"/>
        </w:rPr>
        <w:t xml:space="preserve">11. </w:t>
      </w:r>
      <w:proofErr w:type="spellStart"/>
      <w:r w:rsidRPr="000E38D8">
        <w:rPr>
          <w:rFonts w:cs="Times New Roman"/>
          <w:szCs w:val="26"/>
        </w:rPr>
        <w:t>Căn</w:t>
      </w:r>
      <w:proofErr w:type="spellEnd"/>
      <w:r w:rsidRPr="000E38D8">
        <w:rPr>
          <w:rFonts w:cs="Times New Roman"/>
          <w:szCs w:val="26"/>
        </w:rPr>
        <w:t xml:space="preserve"> </w:t>
      </w:r>
      <w:proofErr w:type="spellStart"/>
      <w:r w:rsidRPr="000E38D8">
        <w:rPr>
          <w:rFonts w:cs="Times New Roman"/>
          <w:szCs w:val="26"/>
        </w:rPr>
        <w:t>cứ</w:t>
      </w:r>
      <w:proofErr w:type="spellEnd"/>
      <w:r w:rsidRPr="000E38D8">
        <w:rPr>
          <w:rFonts w:cs="Times New Roman"/>
          <w:szCs w:val="26"/>
        </w:rPr>
        <w:t xml:space="preserve"> </w:t>
      </w:r>
      <w:proofErr w:type="spellStart"/>
      <w:r w:rsidRPr="000E38D8">
        <w:rPr>
          <w:rFonts w:cs="Times New Roman"/>
          <w:szCs w:val="26"/>
        </w:rPr>
        <w:t>pháp</w:t>
      </w:r>
      <w:proofErr w:type="spellEnd"/>
      <w:r w:rsidRPr="000E38D8">
        <w:rPr>
          <w:rFonts w:cs="Times New Roman"/>
          <w:szCs w:val="26"/>
        </w:rPr>
        <w:t xml:space="preserve"> </w:t>
      </w:r>
      <w:proofErr w:type="spellStart"/>
      <w:r w:rsidRPr="000E38D8">
        <w:rPr>
          <w:rFonts w:cs="Times New Roman"/>
          <w:szCs w:val="26"/>
        </w:rPr>
        <w:t>lý</w:t>
      </w:r>
      <w:proofErr w:type="spellEnd"/>
      <w:r w:rsidRPr="000E38D8">
        <w:rPr>
          <w:rFonts w:cs="Times New Roman"/>
          <w:szCs w:val="26"/>
        </w:rPr>
        <w:t xml:space="preserve"> </w:t>
      </w:r>
      <w:proofErr w:type="spellStart"/>
      <w:r w:rsidRPr="000E38D8">
        <w:rPr>
          <w:rFonts w:cs="Times New Roman"/>
          <w:szCs w:val="26"/>
        </w:rPr>
        <w:t>của</w:t>
      </w:r>
      <w:proofErr w:type="spellEnd"/>
      <w:r w:rsidRPr="000E38D8">
        <w:rPr>
          <w:rFonts w:cs="Times New Roman"/>
          <w:szCs w:val="26"/>
        </w:rPr>
        <w:t xml:space="preserve"> </w:t>
      </w:r>
      <w:proofErr w:type="spellStart"/>
      <w:r w:rsidRPr="000E38D8">
        <w:rPr>
          <w:rFonts w:cs="Times New Roman"/>
          <w:szCs w:val="26"/>
        </w:rPr>
        <w:t>thủ</w:t>
      </w:r>
      <w:proofErr w:type="spellEnd"/>
      <w:r w:rsidRPr="000E38D8">
        <w:rPr>
          <w:rFonts w:cs="Times New Roman"/>
          <w:szCs w:val="26"/>
        </w:rPr>
        <w:t xml:space="preserve"> </w:t>
      </w:r>
      <w:proofErr w:type="spellStart"/>
      <w:r w:rsidRPr="000E38D8">
        <w:rPr>
          <w:rFonts w:cs="Times New Roman"/>
          <w:szCs w:val="26"/>
        </w:rPr>
        <w:t>tục</w:t>
      </w:r>
      <w:proofErr w:type="spellEnd"/>
      <w:r w:rsidRPr="000E38D8">
        <w:rPr>
          <w:rFonts w:cs="Times New Roman"/>
          <w:szCs w:val="26"/>
        </w:rPr>
        <w:t xml:space="preserve"> </w:t>
      </w:r>
      <w:proofErr w:type="spellStart"/>
      <w:r w:rsidRPr="000E38D8">
        <w:rPr>
          <w:rFonts w:cs="Times New Roman"/>
          <w:szCs w:val="26"/>
        </w:rPr>
        <w:t>hành</w:t>
      </w:r>
      <w:proofErr w:type="spellEnd"/>
      <w:r w:rsidRPr="000E38D8">
        <w:rPr>
          <w:rFonts w:cs="Times New Roman"/>
          <w:szCs w:val="26"/>
        </w:rPr>
        <w:t xml:space="preserve"> </w:t>
      </w:r>
      <w:proofErr w:type="spellStart"/>
      <w:r w:rsidRPr="000E38D8">
        <w:rPr>
          <w:rFonts w:cs="Times New Roman"/>
          <w:szCs w:val="26"/>
        </w:rPr>
        <w:t>chính</w:t>
      </w:r>
      <w:proofErr w:type="spellEnd"/>
      <w:r w:rsidRPr="000E38D8">
        <w:rPr>
          <w:rFonts w:cs="Times New Roman"/>
          <w:szCs w:val="26"/>
        </w:rPr>
        <w:t xml:space="preserve">: </w:t>
      </w:r>
    </w:p>
    <w:p w14:paraId="01168FCC" w14:textId="77777777" w:rsidR="00081D9C" w:rsidRPr="000E38D8" w:rsidRDefault="00081D9C" w:rsidP="00081D9C">
      <w:pPr>
        <w:spacing w:line="288" w:lineRule="auto"/>
        <w:rPr>
          <w:rFonts w:cs="Times New Roman"/>
          <w:szCs w:val="26"/>
        </w:rPr>
      </w:pPr>
      <w:r w:rsidRPr="000E38D8">
        <w:rPr>
          <w:rFonts w:cs="Times New Roman"/>
          <w:szCs w:val="26"/>
        </w:rPr>
        <w:t xml:space="preserve">- </w:t>
      </w:r>
      <w:proofErr w:type="spellStart"/>
      <w:r w:rsidRPr="000E38D8">
        <w:rPr>
          <w:rFonts w:cs="Times New Roman"/>
          <w:szCs w:val="26"/>
        </w:rPr>
        <w:t>Bộ</w:t>
      </w:r>
      <w:proofErr w:type="spellEnd"/>
      <w:r w:rsidRPr="000E38D8">
        <w:rPr>
          <w:rFonts w:cs="Times New Roman"/>
          <w:szCs w:val="26"/>
        </w:rPr>
        <w:t xml:space="preserve"> </w:t>
      </w:r>
      <w:proofErr w:type="spellStart"/>
      <w:r w:rsidRPr="000E38D8">
        <w:rPr>
          <w:rFonts w:cs="Times New Roman"/>
          <w:szCs w:val="26"/>
        </w:rPr>
        <w:t>luật</w:t>
      </w:r>
      <w:proofErr w:type="spellEnd"/>
      <w:r w:rsidRPr="000E38D8">
        <w:rPr>
          <w:rFonts w:cs="Times New Roman"/>
          <w:szCs w:val="26"/>
        </w:rPr>
        <w:t xml:space="preserve"> </w:t>
      </w:r>
      <w:proofErr w:type="spellStart"/>
      <w:r w:rsidRPr="000E38D8">
        <w:rPr>
          <w:rFonts w:cs="Times New Roman"/>
          <w:szCs w:val="26"/>
        </w:rPr>
        <w:t>hàng</w:t>
      </w:r>
      <w:proofErr w:type="spellEnd"/>
      <w:r w:rsidRPr="000E38D8">
        <w:rPr>
          <w:rFonts w:cs="Times New Roman"/>
          <w:szCs w:val="26"/>
        </w:rPr>
        <w:t xml:space="preserve"> </w:t>
      </w:r>
      <w:proofErr w:type="spellStart"/>
      <w:r w:rsidRPr="000E38D8">
        <w:rPr>
          <w:rFonts w:cs="Times New Roman"/>
          <w:szCs w:val="26"/>
        </w:rPr>
        <w:t>hải</w:t>
      </w:r>
      <w:proofErr w:type="spellEnd"/>
      <w:r w:rsidRPr="000E38D8">
        <w:rPr>
          <w:rFonts w:cs="Times New Roman"/>
          <w:szCs w:val="26"/>
        </w:rPr>
        <w:t xml:space="preserve"> Việt Nam </w:t>
      </w:r>
      <w:proofErr w:type="spellStart"/>
      <w:r w:rsidRPr="000E38D8">
        <w:rPr>
          <w:rFonts w:cs="Times New Roman"/>
          <w:szCs w:val="26"/>
        </w:rPr>
        <w:t>năm</w:t>
      </w:r>
      <w:proofErr w:type="spellEnd"/>
      <w:r w:rsidRPr="000E38D8">
        <w:rPr>
          <w:rFonts w:cs="Times New Roman"/>
          <w:szCs w:val="26"/>
        </w:rPr>
        <w:t xml:space="preserve"> 2015. </w:t>
      </w:r>
    </w:p>
    <w:p w14:paraId="599724FD" w14:textId="77777777" w:rsidR="00081D9C" w:rsidRPr="000E38D8" w:rsidRDefault="00081D9C" w:rsidP="00081D9C">
      <w:pPr>
        <w:spacing w:line="288" w:lineRule="auto"/>
        <w:rPr>
          <w:rFonts w:cs="Times New Roman"/>
          <w:szCs w:val="26"/>
        </w:rPr>
      </w:pPr>
      <w:r w:rsidRPr="000E38D8">
        <w:rPr>
          <w:rFonts w:cs="Times New Roman"/>
          <w:szCs w:val="26"/>
        </w:rPr>
        <w:t xml:space="preserve">- </w:t>
      </w:r>
      <w:proofErr w:type="spellStart"/>
      <w:r w:rsidRPr="000E38D8">
        <w:rPr>
          <w:rFonts w:cs="Times New Roman"/>
          <w:szCs w:val="26"/>
        </w:rPr>
        <w:t>Luật</w:t>
      </w:r>
      <w:proofErr w:type="spellEnd"/>
      <w:r w:rsidRPr="000E38D8">
        <w:rPr>
          <w:rFonts w:cs="Times New Roman"/>
          <w:szCs w:val="26"/>
        </w:rPr>
        <w:t xml:space="preserve"> Quy </w:t>
      </w:r>
      <w:proofErr w:type="spellStart"/>
      <w:r w:rsidRPr="000E38D8">
        <w:rPr>
          <w:rFonts w:cs="Times New Roman"/>
          <w:szCs w:val="26"/>
        </w:rPr>
        <w:t>hoạch</w:t>
      </w:r>
      <w:proofErr w:type="spellEnd"/>
      <w:r w:rsidRPr="000E38D8">
        <w:rPr>
          <w:rFonts w:cs="Times New Roman"/>
          <w:szCs w:val="26"/>
        </w:rPr>
        <w:t xml:space="preserve"> </w:t>
      </w:r>
      <w:proofErr w:type="spellStart"/>
      <w:r w:rsidRPr="000E38D8">
        <w:rPr>
          <w:rFonts w:cs="Times New Roman"/>
          <w:szCs w:val="26"/>
        </w:rPr>
        <w:t>năm</w:t>
      </w:r>
      <w:proofErr w:type="spellEnd"/>
      <w:r w:rsidRPr="000E38D8">
        <w:rPr>
          <w:rFonts w:cs="Times New Roman"/>
          <w:szCs w:val="26"/>
        </w:rPr>
        <w:t xml:space="preserve"> 2017 </w:t>
      </w:r>
      <w:proofErr w:type="spellStart"/>
      <w:r w:rsidRPr="000E38D8">
        <w:rPr>
          <w:rFonts w:cs="Times New Roman"/>
          <w:szCs w:val="26"/>
        </w:rPr>
        <w:t>và</w:t>
      </w:r>
      <w:proofErr w:type="spellEnd"/>
      <w:r w:rsidRPr="000E38D8">
        <w:rPr>
          <w:rFonts w:cs="Times New Roman"/>
          <w:szCs w:val="26"/>
        </w:rPr>
        <w:t xml:space="preserve"> </w:t>
      </w:r>
      <w:proofErr w:type="spellStart"/>
      <w:r w:rsidRPr="000E38D8">
        <w:rPr>
          <w:rFonts w:cs="Times New Roman"/>
          <w:szCs w:val="26"/>
        </w:rPr>
        <w:t>Luật</w:t>
      </w:r>
      <w:proofErr w:type="spellEnd"/>
      <w:r w:rsidRPr="000E38D8">
        <w:rPr>
          <w:rFonts w:cs="Times New Roman"/>
          <w:szCs w:val="26"/>
        </w:rPr>
        <w:t xml:space="preserve"> </w:t>
      </w:r>
      <w:proofErr w:type="spellStart"/>
      <w:r w:rsidRPr="000E38D8">
        <w:rPr>
          <w:rFonts w:cs="Times New Roman"/>
          <w:szCs w:val="26"/>
        </w:rPr>
        <w:t>sửa</w:t>
      </w:r>
      <w:proofErr w:type="spellEnd"/>
      <w:r w:rsidRPr="000E38D8">
        <w:rPr>
          <w:rFonts w:cs="Times New Roman"/>
          <w:szCs w:val="26"/>
        </w:rPr>
        <w:t xml:space="preserve"> </w:t>
      </w:r>
      <w:proofErr w:type="spellStart"/>
      <w:r w:rsidRPr="000E38D8">
        <w:rPr>
          <w:rFonts w:cs="Times New Roman"/>
          <w:szCs w:val="26"/>
        </w:rPr>
        <w:t>đổi</w:t>
      </w:r>
      <w:proofErr w:type="spellEnd"/>
      <w:r w:rsidRPr="000E38D8">
        <w:rPr>
          <w:rFonts w:cs="Times New Roman"/>
          <w:szCs w:val="26"/>
        </w:rPr>
        <w:t xml:space="preserve">, </w:t>
      </w:r>
      <w:proofErr w:type="spellStart"/>
      <w:r w:rsidRPr="000E38D8">
        <w:rPr>
          <w:rFonts w:cs="Times New Roman"/>
          <w:szCs w:val="26"/>
        </w:rPr>
        <w:t>bổ</w:t>
      </w:r>
      <w:proofErr w:type="spellEnd"/>
      <w:r w:rsidRPr="000E38D8">
        <w:rPr>
          <w:rFonts w:cs="Times New Roman"/>
          <w:szCs w:val="26"/>
        </w:rPr>
        <w:t xml:space="preserve"> sung </w:t>
      </w:r>
      <w:proofErr w:type="spellStart"/>
      <w:r w:rsidRPr="000E38D8">
        <w:rPr>
          <w:rFonts w:cs="Times New Roman"/>
          <w:szCs w:val="26"/>
        </w:rPr>
        <w:t>một</w:t>
      </w:r>
      <w:proofErr w:type="spellEnd"/>
      <w:r w:rsidRPr="000E38D8">
        <w:rPr>
          <w:rFonts w:cs="Times New Roman"/>
          <w:szCs w:val="26"/>
        </w:rPr>
        <w:t xml:space="preserve"> </w:t>
      </w:r>
      <w:proofErr w:type="spellStart"/>
      <w:r w:rsidRPr="000E38D8">
        <w:rPr>
          <w:rFonts w:cs="Times New Roman"/>
          <w:szCs w:val="26"/>
        </w:rPr>
        <w:t>số</w:t>
      </w:r>
      <w:proofErr w:type="spellEnd"/>
      <w:r w:rsidRPr="000E38D8">
        <w:rPr>
          <w:rFonts w:cs="Times New Roman"/>
          <w:szCs w:val="26"/>
        </w:rPr>
        <w:t xml:space="preserve"> </w:t>
      </w:r>
      <w:proofErr w:type="spellStart"/>
      <w:r w:rsidRPr="000E38D8">
        <w:rPr>
          <w:rFonts w:cs="Times New Roman"/>
          <w:szCs w:val="26"/>
        </w:rPr>
        <w:t>điều</w:t>
      </w:r>
      <w:proofErr w:type="spellEnd"/>
      <w:r w:rsidRPr="000E38D8">
        <w:rPr>
          <w:rFonts w:cs="Times New Roman"/>
          <w:szCs w:val="26"/>
        </w:rPr>
        <w:t xml:space="preserve"> </w:t>
      </w:r>
      <w:proofErr w:type="spellStart"/>
      <w:r w:rsidRPr="000E38D8">
        <w:rPr>
          <w:rFonts w:cs="Times New Roman"/>
          <w:szCs w:val="26"/>
        </w:rPr>
        <w:t>của</w:t>
      </w:r>
      <w:proofErr w:type="spellEnd"/>
      <w:r w:rsidRPr="000E38D8">
        <w:rPr>
          <w:rFonts w:cs="Times New Roman"/>
          <w:szCs w:val="26"/>
        </w:rPr>
        <w:t xml:space="preserve"> 37 </w:t>
      </w:r>
      <w:proofErr w:type="spellStart"/>
      <w:r w:rsidRPr="000E38D8">
        <w:rPr>
          <w:rFonts w:cs="Times New Roman"/>
          <w:szCs w:val="26"/>
        </w:rPr>
        <w:t>Luật</w:t>
      </w:r>
      <w:proofErr w:type="spellEnd"/>
      <w:r w:rsidRPr="000E38D8">
        <w:rPr>
          <w:rFonts w:cs="Times New Roman"/>
          <w:szCs w:val="26"/>
        </w:rPr>
        <w:t xml:space="preserve"> </w:t>
      </w:r>
      <w:proofErr w:type="spellStart"/>
      <w:r w:rsidRPr="000E38D8">
        <w:rPr>
          <w:rFonts w:cs="Times New Roman"/>
          <w:szCs w:val="26"/>
        </w:rPr>
        <w:t>có</w:t>
      </w:r>
      <w:proofErr w:type="spellEnd"/>
      <w:r w:rsidRPr="000E38D8">
        <w:rPr>
          <w:rFonts w:cs="Times New Roman"/>
          <w:szCs w:val="26"/>
        </w:rPr>
        <w:t xml:space="preserve"> </w:t>
      </w:r>
      <w:proofErr w:type="spellStart"/>
      <w:r w:rsidRPr="000E38D8">
        <w:rPr>
          <w:rFonts w:cs="Times New Roman"/>
          <w:szCs w:val="26"/>
        </w:rPr>
        <w:t>liên</w:t>
      </w:r>
      <w:proofErr w:type="spellEnd"/>
      <w:r w:rsidRPr="000E38D8">
        <w:rPr>
          <w:rFonts w:cs="Times New Roman"/>
          <w:szCs w:val="26"/>
        </w:rPr>
        <w:t xml:space="preserve"> </w:t>
      </w:r>
      <w:proofErr w:type="spellStart"/>
      <w:r w:rsidRPr="000E38D8">
        <w:rPr>
          <w:rFonts w:cs="Times New Roman"/>
          <w:szCs w:val="26"/>
        </w:rPr>
        <w:t>quan</w:t>
      </w:r>
      <w:proofErr w:type="spellEnd"/>
      <w:r w:rsidRPr="000E38D8">
        <w:rPr>
          <w:rFonts w:cs="Times New Roman"/>
          <w:szCs w:val="26"/>
        </w:rPr>
        <w:t xml:space="preserve"> </w:t>
      </w:r>
      <w:proofErr w:type="spellStart"/>
      <w:r w:rsidRPr="000E38D8">
        <w:rPr>
          <w:rFonts w:cs="Times New Roman"/>
          <w:szCs w:val="26"/>
        </w:rPr>
        <w:t>đến</w:t>
      </w:r>
      <w:proofErr w:type="spellEnd"/>
      <w:r w:rsidRPr="000E38D8">
        <w:rPr>
          <w:rFonts w:cs="Times New Roman"/>
          <w:szCs w:val="26"/>
        </w:rPr>
        <w:t xml:space="preserve"> </w:t>
      </w:r>
      <w:proofErr w:type="spellStart"/>
      <w:r w:rsidRPr="000E38D8">
        <w:rPr>
          <w:rFonts w:cs="Times New Roman"/>
          <w:szCs w:val="26"/>
        </w:rPr>
        <w:t>quy</w:t>
      </w:r>
      <w:proofErr w:type="spellEnd"/>
      <w:r w:rsidRPr="000E38D8">
        <w:rPr>
          <w:rFonts w:cs="Times New Roman"/>
          <w:szCs w:val="26"/>
        </w:rPr>
        <w:t xml:space="preserve"> </w:t>
      </w:r>
      <w:proofErr w:type="spellStart"/>
      <w:r w:rsidRPr="000E38D8">
        <w:rPr>
          <w:rFonts w:cs="Times New Roman"/>
          <w:szCs w:val="26"/>
        </w:rPr>
        <w:t>hoạch</w:t>
      </w:r>
      <w:proofErr w:type="spellEnd"/>
      <w:r w:rsidRPr="000E38D8">
        <w:rPr>
          <w:rFonts w:cs="Times New Roman"/>
          <w:szCs w:val="26"/>
        </w:rPr>
        <w:t>.</w:t>
      </w:r>
    </w:p>
    <w:p w14:paraId="1672F5FD" w14:textId="77777777" w:rsidR="00081D9C" w:rsidRPr="000E38D8" w:rsidRDefault="00081D9C" w:rsidP="00081D9C">
      <w:pPr>
        <w:spacing w:line="288" w:lineRule="auto"/>
        <w:rPr>
          <w:rFonts w:cs="Times New Roman"/>
          <w:szCs w:val="26"/>
        </w:rPr>
      </w:pPr>
      <w:r w:rsidRPr="000E38D8">
        <w:rPr>
          <w:rFonts w:cs="Times New Roman"/>
          <w:szCs w:val="26"/>
        </w:rPr>
        <w:t xml:space="preserve"> - </w:t>
      </w:r>
      <w:proofErr w:type="spellStart"/>
      <w:r w:rsidRPr="000E38D8">
        <w:rPr>
          <w:rFonts w:cs="Times New Roman"/>
          <w:szCs w:val="26"/>
        </w:rPr>
        <w:t>Nghị</w:t>
      </w:r>
      <w:proofErr w:type="spellEnd"/>
      <w:r w:rsidRPr="000E38D8">
        <w:rPr>
          <w:rFonts w:cs="Times New Roman"/>
          <w:szCs w:val="26"/>
        </w:rPr>
        <w:t xml:space="preserve"> </w:t>
      </w:r>
      <w:proofErr w:type="spellStart"/>
      <w:r w:rsidRPr="000E38D8">
        <w:rPr>
          <w:rFonts w:cs="Times New Roman"/>
          <w:szCs w:val="26"/>
        </w:rPr>
        <w:t>định</w:t>
      </w:r>
      <w:proofErr w:type="spellEnd"/>
      <w:r w:rsidRPr="000E38D8">
        <w:rPr>
          <w:rFonts w:cs="Times New Roman"/>
          <w:szCs w:val="26"/>
        </w:rPr>
        <w:t xml:space="preserve"> </w:t>
      </w:r>
      <w:proofErr w:type="spellStart"/>
      <w:r w:rsidRPr="000E38D8">
        <w:rPr>
          <w:rFonts w:cs="Times New Roman"/>
          <w:szCs w:val="26"/>
        </w:rPr>
        <w:t>số</w:t>
      </w:r>
      <w:proofErr w:type="spellEnd"/>
      <w:r w:rsidRPr="000E38D8">
        <w:rPr>
          <w:rFonts w:cs="Times New Roman"/>
          <w:szCs w:val="26"/>
        </w:rPr>
        <w:t xml:space="preserve"> 143/2017/NĐ-CP </w:t>
      </w:r>
      <w:proofErr w:type="spellStart"/>
      <w:r w:rsidRPr="000E38D8">
        <w:rPr>
          <w:rFonts w:cs="Times New Roman"/>
          <w:szCs w:val="26"/>
        </w:rPr>
        <w:t>ngày</w:t>
      </w:r>
      <w:proofErr w:type="spellEnd"/>
      <w:r w:rsidRPr="000E38D8">
        <w:rPr>
          <w:rFonts w:cs="Times New Roman"/>
          <w:szCs w:val="26"/>
        </w:rPr>
        <w:t xml:space="preserve"> 14/12/2017 </w:t>
      </w:r>
      <w:proofErr w:type="spellStart"/>
      <w:r w:rsidRPr="000E38D8">
        <w:rPr>
          <w:rFonts w:cs="Times New Roman"/>
          <w:szCs w:val="26"/>
        </w:rPr>
        <w:t>của</w:t>
      </w:r>
      <w:proofErr w:type="spellEnd"/>
      <w:r w:rsidRPr="000E38D8">
        <w:rPr>
          <w:rFonts w:cs="Times New Roman"/>
          <w:szCs w:val="26"/>
        </w:rPr>
        <w:t xml:space="preserve"> </w:t>
      </w:r>
      <w:proofErr w:type="spellStart"/>
      <w:r w:rsidRPr="000E38D8">
        <w:rPr>
          <w:rFonts w:cs="Times New Roman"/>
          <w:szCs w:val="26"/>
        </w:rPr>
        <w:t>Chính</w:t>
      </w:r>
      <w:proofErr w:type="spellEnd"/>
      <w:r w:rsidRPr="000E38D8">
        <w:rPr>
          <w:rFonts w:cs="Times New Roman"/>
          <w:szCs w:val="26"/>
        </w:rPr>
        <w:t xml:space="preserve"> </w:t>
      </w:r>
      <w:proofErr w:type="spellStart"/>
      <w:r w:rsidRPr="000E38D8">
        <w:rPr>
          <w:rFonts w:cs="Times New Roman"/>
          <w:szCs w:val="26"/>
        </w:rPr>
        <w:t>phủ</w:t>
      </w:r>
      <w:proofErr w:type="spellEnd"/>
      <w:r w:rsidRPr="000E38D8">
        <w:rPr>
          <w:rFonts w:cs="Times New Roman"/>
          <w:szCs w:val="26"/>
        </w:rPr>
        <w:t xml:space="preserve"> </w:t>
      </w:r>
      <w:proofErr w:type="spellStart"/>
      <w:r w:rsidRPr="000E38D8">
        <w:rPr>
          <w:rFonts w:cs="Times New Roman"/>
          <w:szCs w:val="26"/>
        </w:rPr>
        <w:t>quy</w:t>
      </w:r>
      <w:proofErr w:type="spellEnd"/>
      <w:r w:rsidRPr="000E38D8">
        <w:rPr>
          <w:rFonts w:cs="Times New Roman"/>
          <w:szCs w:val="26"/>
        </w:rPr>
        <w:t xml:space="preserve"> </w:t>
      </w:r>
      <w:proofErr w:type="spellStart"/>
      <w:r w:rsidRPr="000E38D8">
        <w:rPr>
          <w:rFonts w:cs="Times New Roman"/>
          <w:szCs w:val="26"/>
        </w:rPr>
        <w:t>định</w:t>
      </w:r>
      <w:proofErr w:type="spellEnd"/>
      <w:r w:rsidRPr="000E38D8">
        <w:rPr>
          <w:rFonts w:cs="Times New Roman"/>
          <w:szCs w:val="26"/>
        </w:rPr>
        <w:t xml:space="preserve"> </w:t>
      </w:r>
      <w:proofErr w:type="spellStart"/>
      <w:r w:rsidRPr="000E38D8">
        <w:rPr>
          <w:rFonts w:cs="Times New Roman"/>
          <w:szCs w:val="26"/>
        </w:rPr>
        <w:t>bảo</w:t>
      </w:r>
      <w:proofErr w:type="spellEnd"/>
      <w:r w:rsidRPr="000E38D8">
        <w:rPr>
          <w:rFonts w:cs="Times New Roman"/>
          <w:szCs w:val="26"/>
        </w:rPr>
        <w:t xml:space="preserve"> </w:t>
      </w:r>
      <w:proofErr w:type="spellStart"/>
      <w:r w:rsidRPr="000E38D8">
        <w:rPr>
          <w:rFonts w:cs="Times New Roman"/>
          <w:szCs w:val="26"/>
        </w:rPr>
        <w:t>vệ</w:t>
      </w:r>
      <w:proofErr w:type="spellEnd"/>
      <w:r w:rsidRPr="000E38D8">
        <w:rPr>
          <w:rFonts w:cs="Times New Roman"/>
          <w:szCs w:val="26"/>
        </w:rPr>
        <w:t xml:space="preserve"> </w:t>
      </w:r>
      <w:proofErr w:type="spellStart"/>
      <w:r w:rsidRPr="000E38D8">
        <w:rPr>
          <w:rFonts w:cs="Times New Roman"/>
          <w:szCs w:val="26"/>
        </w:rPr>
        <w:t>công</w:t>
      </w:r>
      <w:proofErr w:type="spellEnd"/>
      <w:r w:rsidRPr="000E38D8">
        <w:rPr>
          <w:rFonts w:cs="Times New Roman"/>
          <w:szCs w:val="26"/>
        </w:rPr>
        <w:t xml:space="preserve"> </w:t>
      </w:r>
      <w:proofErr w:type="spellStart"/>
      <w:r w:rsidRPr="000E38D8">
        <w:rPr>
          <w:rFonts w:cs="Times New Roman"/>
          <w:szCs w:val="26"/>
        </w:rPr>
        <w:t>trình</w:t>
      </w:r>
      <w:proofErr w:type="spellEnd"/>
      <w:r w:rsidRPr="000E38D8">
        <w:rPr>
          <w:rFonts w:cs="Times New Roman"/>
          <w:szCs w:val="26"/>
        </w:rPr>
        <w:t xml:space="preserve"> </w:t>
      </w:r>
      <w:proofErr w:type="spellStart"/>
      <w:r w:rsidRPr="000E38D8">
        <w:rPr>
          <w:rFonts w:cs="Times New Roman"/>
          <w:szCs w:val="26"/>
        </w:rPr>
        <w:t>hàng</w:t>
      </w:r>
      <w:proofErr w:type="spellEnd"/>
      <w:r w:rsidRPr="000E38D8">
        <w:rPr>
          <w:rFonts w:cs="Times New Roman"/>
          <w:szCs w:val="26"/>
        </w:rPr>
        <w:t xml:space="preserve"> </w:t>
      </w:r>
      <w:proofErr w:type="spellStart"/>
      <w:r w:rsidRPr="000E38D8">
        <w:rPr>
          <w:rFonts w:cs="Times New Roman"/>
          <w:szCs w:val="26"/>
        </w:rPr>
        <w:t>hải</w:t>
      </w:r>
      <w:proofErr w:type="spellEnd"/>
      <w:r w:rsidRPr="000E38D8">
        <w:rPr>
          <w:rFonts w:cs="Times New Roman"/>
          <w:szCs w:val="26"/>
        </w:rPr>
        <w:t xml:space="preserve">. </w:t>
      </w:r>
    </w:p>
    <w:p w14:paraId="535399BD" w14:textId="77777777" w:rsidR="00081D9C" w:rsidRPr="000E38D8" w:rsidRDefault="00081D9C" w:rsidP="00081D9C">
      <w:pPr>
        <w:spacing w:line="288" w:lineRule="auto"/>
        <w:rPr>
          <w:rFonts w:cs="Times New Roman"/>
          <w:szCs w:val="26"/>
        </w:rPr>
      </w:pPr>
      <w:r w:rsidRPr="000E38D8">
        <w:rPr>
          <w:rFonts w:cs="Times New Roman"/>
          <w:szCs w:val="26"/>
        </w:rPr>
        <w:t xml:space="preserve">- </w:t>
      </w:r>
      <w:proofErr w:type="spellStart"/>
      <w:r w:rsidRPr="000E38D8">
        <w:rPr>
          <w:rFonts w:cs="Times New Roman"/>
          <w:szCs w:val="26"/>
        </w:rPr>
        <w:t>Nghị</w:t>
      </w:r>
      <w:proofErr w:type="spellEnd"/>
      <w:r w:rsidRPr="000E38D8">
        <w:rPr>
          <w:rFonts w:cs="Times New Roman"/>
          <w:szCs w:val="26"/>
        </w:rPr>
        <w:t xml:space="preserve"> </w:t>
      </w:r>
      <w:proofErr w:type="spellStart"/>
      <w:r w:rsidRPr="000E38D8">
        <w:rPr>
          <w:rFonts w:cs="Times New Roman"/>
          <w:szCs w:val="26"/>
        </w:rPr>
        <w:t>định</w:t>
      </w:r>
      <w:proofErr w:type="spellEnd"/>
      <w:r w:rsidRPr="000E38D8">
        <w:rPr>
          <w:rFonts w:cs="Times New Roman"/>
          <w:szCs w:val="26"/>
        </w:rPr>
        <w:t xml:space="preserve"> </w:t>
      </w:r>
      <w:proofErr w:type="spellStart"/>
      <w:r w:rsidRPr="000E38D8">
        <w:rPr>
          <w:rFonts w:cs="Times New Roman"/>
          <w:szCs w:val="26"/>
        </w:rPr>
        <w:t>số</w:t>
      </w:r>
      <w:proofErr w:type="spellEnd"/>
      <w:r w:rsidRPr="000E38D8">
        <w:rPr>
          <w:rFonts w:cs="Times New Roman"/>
          <w:szCs w:val="26"/>
        </w:rPr>
        <w:t xml:space="preserve"> 33/2025/NĐ-CP </w:t>
      </w:r>
      <w:proofErr w:type="spellStart"/>
      <w:r w:rsidRPr="000E38D8">
        <w:rPr>
          <w:rFonts w:cs="Times New Roman"/>
          <w:szCs w:val="26"/>
        </w:rPr>
        <w:t>ngày</w:t>
      </w:r>
      <w:proofErr w:type="spellEnd"/>
      <w:r w:rsidRPr="000E38D8">
        <w:rPr>
          <w:rFonts w:cs="Times New Roman"/>
          <w:szCs w:val="26"/>
        </w:rPr>
        <w:t xml:space="preserve"> 25/02/2025 </w:t>
      </w:r>
      <w:proofErr w:type="spellStart"/>
      <w:r w:rsidRPr="000E38D8">
        <w:rPr>
          <w:rFonts w:cs="Times New Roman"/>
          <w:szCs w:val="26"/>
        </w:rPr>
        <w:t>của</w:t>
      </w:r>
      <w:proofErr w:type="spellEnd"/>
      <w:r w:rsidRPr="000E38D8">
        <w:rPr>
          <w:rFonts w:cs="Times New Roman"/>
          <w:szCs w:val="26"/>
        </w:rPr>
        <w:t xml:space="preserve"> </w:t>
      </w:r>
      <w:proofErr w:type="spellStart"/>
      <w:r w:rsidRPr="000E38D8">
        <w:rPr>
          <w:rFonts w:cs="Times New Roman"/>
          <w:szCs w:val="26"/>
        </w:rPr>
        <w:t>Chính</w:t>
      </w:r>
      <w:proofErr w:type="spellEnd"/>
      <w:r w:rsidRPr="000E38D8">
        <w:rPr>
          <w:rFonts w:cs="Times New Roman"/>
          <w:szCs w:val="26"/>
        </w:rPr>
        <w:t xml:space="preserve"> </w:t>
      </w:r>
      <w:proofErr w:type="spellStart"/>
      <w:r w:rsidRPr="000E38D8">
        <w:rPr>
          <w:rFonts w:cs="Times New Roman"/>
          <w:szCs w:val="26"/>
        </w:rPr>
        <w:t>phủ</w:t>
      </w:r>
      <w:proofErr w:type="spellEnd"/>
      <w:r w:rsidRPr="000E38D8">
        <w:rPr>
          <w:rFonts w:cs="Times New Roman"/>
          <w:szCs w:val="26"/>
        </w:rPr>
        <w:t xml:space="preserve"> </w:t>
      </w:r>
      <w:proofErr w:type="spellStart"/>
      <w:r w:rsidRPr="000E38D8">
        <w:rPr>
          <w:rFonts w:cs="Times New Roman"/>
          <w:szCs w:val="26"/>
        </w:rPr>
        <w:t>quy</w:t>
      </w:r>
      <w:proofErr w:type="spellEnd"/>
      <w:r w:rsidRPr="000E38D8">
        <w:rPr>
          <w:rFonts w:cs="Times New Roman"/>
          <w:szCs w:val="26"/>
        </w:rPr>
        <w:t xml:space="preserve"> </w:t>
      </w:r>
      <w:proofErr w:type="spellStart"/>
      <w:r w:rsidRPr="000E38D8">
        <w:rPr>
          <w:rFonts w:cs="Times New Roman"/>
          <w:szCs w:val="26"/>
        </w:rPr>
        <w:t>định</w:t>
      </w:r>
      <w:proofErr w:type="spellEnd"/>
      <w:r w:rsidRPr="000E38D8">
        <w:rPr>
          <w:rFonts w:cs="Times New Roman"/>
          <w:szCs w:val="26"/>
        </w:rPr>
        <w:t xml:space="preserve"> </w:t>
      </w:r>
      <w:proofErr w:type="spellStart"/>
      <w:r w:rsidRPr="000E38D8">
        <w:rPr>
          <w:rFonts w:cs="Times New Roman"/>
          <w:szCs w:val="26"/>
        </w:rPr>
        <w:t>chức</w:t>
      </w:r>
      <w:proofErr w:type="spellEnd"/>
      <w:r w:rsidRPr="000E38D8">
        <w:rPr>
          <w:rFonts w:cs="Times New Roman"/>
          <w:szCs w:val="26"/>
        </w:rPr>
        <w:t xml:space="preserve"> </w:t>
      </w:r>
      <w:proofErr w:type="spellStart"/>
      <w:r w:rsidRPr="000E38D8">
        <w:rPr>
          <w:rFonts w:cs="Times New Roman"/>
          <w:szCs w:val="26"/>
        </w:rPr>
        <w:t>năng</w:t>
      </w:r>
      <w:proofErr w:type="spellEnd"/>
      <w:r w:rsidRPr="000E38D8">
        <w:rPr>
          <w:rFonts w:cs="Times New Roman"/>
          <w:szCs w:val="26"/>
        </w:rPr>
        <w:t xml:space="preserve">, </w:t>
      </w:r>
      <w:proofErr w:type="spellStart"/>
      <w:r w:rsidRPr="000E38D8">
        <w:rPr>
          <w:rFonts w:cs="Times New Roman"/>
          <w:szCs w:val="26"/>
        </w:rPr>
        <w:t>nhiệm</w:t>
      </w:r>
      <w:proofErr w:type="spellEnd"/>
      <w:r w:rsidRPr="000E38D8">
        <w:rPr>
          <w:rFonts w:cs="Times New Roman"/>
          <w:szCs w:val="26"/>
        </w:rPr>
        <w:t xml:space="preserve"> </w:t>
      </w:r>
      <w:proofErr w:type="spellStart"/>
      <w:r w:rsidRPr="000E38D8">
        <w:rPr>
          <w:rFonts w:cs="Times New Roman"/>
          <w:szCs w:val="26"/>
        </w:rPr>
        <w:t>vụ</w:t>
      </w:r>
      <w:proofErr w:type="spellEnd"/>
      <w:r w:rsidRPr="000E38D8">
        <w:rPr>
          <w:rFonts w:cs="Times New Roman"/>
          <w:szCs w:val="26"/>
        </w:rPr>
        <w:t xml:space="preserve">, </w:t>
      </w:r>
      <w:proofErr w:type="spellStart"/>
      <w:r w:rsidRPr="000E38D8">
        <w:rPr>
          <w:rFonts w:cs="Times New Roman"/>
          <w:szCs w:val="26"/>
        </w:rPr>
        <w:t>quyền</w:t>
      </w:r>
      <w:proofErr w:type="spellEnd"/>
      <w:r w:rsidRPr="000E38D8">
        <w:rPr>
          <w:rFonts w:cs="Times New Roman"/>
          <w:szCs w:val="26"/>
        </w:rPr>
        <w:t xml:space="preserve"> </w:t>
      </w:r>
      <w:proofErr w:type="spellStart"/>
      <w:r w:rsidRPr="000E38D8">
        <w:rPr>
          <w:rFonts w:cs="Times New Roman"/>
          <w:szCs w:val="26"/>
        </w:rPr>
        <w:t>hạn</w:t>
      </w:r>
      <w:proofErr w:type="spellEnd"/>
      <w:r w:rsidRPr="000E38D8">
        <w:rPr>
          <w:rFonts w:cs="Times New Roman"/>
          <w:szCs w:val="26"/>
        </w:rPr>
        <w:t xml:space="preserve"> </w:t>
      </w:r>
      <w:proofErr w:type="spellStart"/>
      <w:r w:rsidRPr="000E38D8">
        <w:rPr>
          <w:rFonts w:cs="Times New Roman"/>
          <w:szCs w:val="26"/>
        </w:rPr>
        <w:t>và</w:t>
      </w:r>
      <w:proofErr w:type="spellEnd"/>
      <w:r w:rsidRPr="000E38D8">
        <w:rPr>
          <w:rFonts w:cs="Times New Roman"/>
          <w:szCs w:val="26"/>
        </w:rPr>
        <w:t xml:space="preserve"> </w:t>
      </w:r>
      <w:proofErr w:type="spellStart"/>
      <w:r w:rsidRPr="000E38D8">
        <w:rPr>
          <w:rFonts w:cs="Times New Roman"/>
          <w:szCs w:val="26"/>
        </w:rPr>
        <w:t>cơ</w:t>
      </w:r>
      <w:proofErr w:type="spellEnd"/>
      <w:r w:rsidRPr="000E38D8">
        <w:rPr>
          <w:rFonts w:cs="Times New Roman"/>
          <w:szCs w:val="26"/>
        </w:rPr>
        <w:t xml:space="preserve"> </w:t>
      </w:r>
      <w:proofErr w:type="spellStart"/>
      <w:r w:rsidRPr="000E38D8">
        <w:rPr>
          <w:rFonts w:cs="Times New Roman"/>
          <w:szCs w:val="26"/>
        </w:rPr>
        <w:t>cấu</w:t>
      </w:r>
      <w:proofErr w:type="spellEnd"/>
      <w:r w:rsidRPr="000E38D8">
        <w:rPr>
          <w:rFonts w:cs="Times New Roman"/>
          <w:szCs w:val="26"/>
        </w:rPr>
        <w:t xml:space="preserve"> </w:t>
      </w:r>
      <w:proofErr w:type="spellStart"/>
      <w:r w:rsidRPr="000E38D8">
        <w:rPr>
          <w:rFonts w:cs="Times New Roman"/>
          <w:szCs w:val="26"/>
        </w:rPr>
        <w:t>tổ</w:t>
      </w:r>
      <w:proofErr w:type="spellEnd"/>
      <w:r w:rsidRPr="000E38D8">
        <w:rPr>
          <w:rFonts w:cs="Times New Roman"/>
          <w:szCs w:val="26"/>
        </w:rPr>
        <w:t xml:space="preserve"> </w:t>
      </w:r>
      <w:proofErr w:type="spellStart"/>
      <w:r w:rsidRPr="000E38D8">
        <w:rPr>
          <w:rFonts w:cs="Times New Roman"/>
          <w:szCs w:val="26"/>
        </w:rPr>
        <w:t>chức</w:t>
      </w:r>
      <w:proofErr w:type="spellEnd"/>
      <w:r w:rsidRPr="000E38D8">
        <w:rPr>
          <w:rFonts w:cs="Times New Roman"/>
          <w:szCs w:val="26"/>
        </w:rPr>
        <w:t xml:space="preserve"> </w:t>
      </w:r>
      <w:proofErr w:type="spellStart"/>
      <w:r w:rsidRPr="000E38D8">
        <w:rPr>
          <w:rFonts w:cs="Times New Roman"/>
          <w:szCs w:val="26"/>
        </w:rPr>
        <w:t>của</w:t>
      </w:r>
      <w:proofErr w:type="spellEnd"/>
      <w:r w:rsidRPr="000E38D8">
        <w:rPr>
          <w:rFonts w:cs="Times New Roman"/>
          <w:szCs w:val="26"/>
        </w:rPr>
        <w:t xml:space="preserve"> </w:t>
      </w:r>
      <w:proofErr w:type="spellStart"/>
      <w:r w:rsidRPr="000E38D8">
        <w:rPr>
          <w:rFonts w:cs="Times New Roman"/>
          <w:szCs w:val="26"/>
        </w:rPr>
        <w:t>Bộ</w:t>
      </w:r>
      <w:proofErr w:type="spellEnd"/>
      <w:r w:rsidRPr="000E38D8">
        <w:rPr>
          <w:rFonts w:cs="Times New Roman"/>
          <w:szCs w:val="26"/>
        </w:rPr>
        <w:t xml:space="preserve"> </w:t>
      </w:r>
      <w:proofErr w:type="spellStart"/>
      <w:r w:rsidRPr="000E38D8">
        <w:rPr>
          <w:rFonts w:cs="Times New Roman"/>
          <w:szCs w:val="26"/>
        </w:rPr>
        <w:t>Xây</w:t>
      </w:r>
      <w:proofErr w:type="spellEnd"/>
      <w:r w:rsidRPr="000E38D8">
        <w:rPr>
          <w:rFonts w:cs="Times New Roman"/>
          <w:szCs w:val="26"/>
        </w:rPr>
        <w:t xml:space="preserve"> </w:t>
      </w:r>
      <w:proofErr w:type="spellStart"/>
      <w:r w:rsidRPr="000E38D8">
        <w:rPr>
          <w:rFonts w:cs="Times New Roman"/>
          <w:szCs w:val="26"/>
        </w:rPr>
        <w:t>dựng</w:t>
      </w:r>
      <w:proofErr w:type="spellEnd"/>
      <w:r w:rsidRPr="000E38D8">
        <w:rPr>
          <w:rFonts w:cs="Times New Roman"/>
          <w:szCs w:val="26"/>
        </w:rPr>
        <w:t>.</w:t>
      </w:r>
    </w:p>
    <w:p w14:paraId="493DD5A8" w14:textId="77777777" w:rsidR="00081D9C" w:rsidRPr="000E38D8" w:rsidRDefault="00081D9C" w:rsidP="00081D9C">
      <w:pPr>
        <w:spacing w:line="288" w:lineRule="auto"/>
        <w:rPr>
          <w:rFonts w:cs="Times New Roman"/>
          <w:b/>
          <w:bCs/>
          <w:szCs w:val="26"/>
          <w:lang w:val="vi-VN"/>
        </w:rPr>
      </w:pPr>
      <w:r w:rsidRPr="000E38D8">
        <w:rPr>
          <w:rFonts w:cs="Times New Roman"/>
          <w:szCs w:val="26"/>
        </w:rPr>
        <w:t xml:space="preserve">- </w:t>
      </w:r>
      <w:proofErr w:type="spellStart"/>
      <w:r w:rsidRPr="000E38D8">
        <w:rPr>
          <w:rFonts w:cs="Times New Roman"/>
          <w:szCs w:val="26"/>
        </w:rPr>
        <w:t>Nghị</w:t>
      </w:r>
      <w:proofErr w:type="spellEnd"/>
      <w:r w:rsidRPr="000E38D8">
        <w:rPr>
          <w:rFonts w:cs="Times New Roman"/>
          <w:szCs w:val="26"/>
        </w:rPr>
        <w:t xml:space="preserve"> </w:t>
      </w:r>
      <w:proofErr w:type="spellStart"/>
      <w:r w:rsidRPr="000E38D8">
        <w:rPr>
          <w:rFonts w:cs="Times New Roman"/>
          <w:szCs w:val="26"/>
        </w:rPr>
        <w:t>định</w:t>
      </w:r>
      <w:proofErr w:type="spellEnd"/>
      <w:r w:rsidRPr="000E38D8">
        <w:rPr>
          <w:rFonts w:cs="Times New Roman"/>
          <w:szCs w:val="26"/>
        </w:rPr>
        <w:t xml:space="preserve"> </w:t>
      </w:r>
      <w:proofErr w:type="spellStart"/>
      <w:r w:rsidRPr="000E38D8">
        <w:rPr>
          <w:rFonts w:cs="Times New Roman"/>
          <w:szCs w:val="26"/>
        </w:rPr>
        <w:t>số</w:t>
      </w:r>
      <w:proofErr w:type="spellEnd"/>
      <w:r w:rsidRPr="000E38D8">
        <w:rPr>
          <w:rFonts w:cs="Times New Roman"/>
          <w:szCs w:val="26"/>
        </w:rPr>
        <w:t xml:space="preserve"> 14/2026/NĐ-CP </w:t>
      </w:r>
      <w:proofErr w:type="spellStart"/>
      <w:r w:rsidRPr="000E38D8">
        <w:rPr>
          <w:rFonts w:cs="Times New Roman"/>
          <w:szCs w:val="26"/>
        </w:rPr>
        <w:t>ngày</w:t>
      </w:r>
      <w:proofErr w:type="spellEnd"/>
      <w:r w:rsidRPr="000E38D8">
        <w:rPr>
          <w:rFonts w:cs="Times New Roman"/>
          <w:szCs w:val="26"/>
        </w:rPr>
        <w:t xml:space="preserve"> 13/01/2026 </w:t>
      </w:r>
      <w:proofErr w:type="spellStart"/>
      <w:r w:rsidRPr="000E38D8">
        <w:rPr>
          <w:rFonts w:cs="Times New Roman"/>
          <w:szCs w:val="26"/>
        </w:rPr>
        <w:t>của</w:t>
      </w:r>
      <w:proofErr w:type="spellEnd"/>
      <w:r w:rsidRPr="000E38D8">
        <w:rPr>
          <w:rFonts w:cs="Times New Roman"/>
          <w:szCs w:val="26"/>
        </w:rPr>
        <w:t xml:space="preserve"> </w:t>
      </w:r>
      <w:proofErr w:type="spellStart"/>
      <w:r w:rsidRPr="000E38D8">
        <w:rPr>
          <w:rFonts w:cs="Times New Roman"/>
          <w:szCs w:val="26"/>
        </w:rPr>
        <w:t>Thủ</w:t>
      </w:r>
      <w:proofErr w:type="spellEnd"/>
      <w:r w:rsidRPr="000E38D8">
        <w:rPr>
          <w:rFonts w:cs="Times New Roman"/>
          <w:szCs w:val="26"/>
        </w:rPr>
        <w:t xml:space="preserve"> </w:t>
      </w:r>
      <w:proofErr w:type="spellStart"/>
      <w:r w:rsidRPr="000E38D8">
        <w:rPr>
          <w:rFonts w:cs="Times New Roman"/>
          <w:szCs w:val="26"/>
        </w:rPr>
        <w:t>tướng</w:t>
      </w:r>
      <w:proofErr w:type="spellEnd"/>
      <w:r w:rsidRPr="000E38D8">
        <w:rPr>
          <w:rFonts w:cs="Times New Roman"/>
          <w:szCs w:val="26"/>
        </w:rPr>
        <w:t xml:space="preserve"> </w:t>
      </w:r>
      <w:proofErr w:type="spellStart"/>
      <w:r w:rsidRPr="000E38D8">
        <w:rPr>
          <w:rFonts w:cs="Times New Roman"/>
          <w:szCs w:val="26"/>
        </w:rPr>
        <w:t>chính</w:t>
      </w:r>
      <w:proofErr w:type="spellEnd"/>
      <w:r w:rsidRPr="000E38D8">
        <w:rPr>
          <w:rFonts w:cs="Times New Roman"/>
          <w:szCs w:val="26"/>
        </w:rPr>
        <w:t xml:space="preserve"> </w:t>
      </w:r>
      <w:proofErr w:type="spellStart"/>
      <w:r w:rsidRPr="000E38D8">
        <w:rPr>
          <w:rFonts w:cs="Times New Roman"/>
          <w:szCs w:val="26"/>
        </w:rPr>
        <w:t>phủ</w:t>
      </w:r>
      <w:proofErr w:type="spellEnd"/>
      <w:r w:rsidRPr="000E38D8">
        <w:rPr>
          <w:rFonts w:cs="Times New Roman"/>
          <w:szCs w:val="26"/>
        </w:rPr>
        <w:t xml:space="preserve"> </w:t>
      </w:r>
      <w:proofErr w:type="spellStart"/>
      <w:r w:rsidRPr="000E38D8">
        <w:rPr>
          <w:rFonts w:cs="Times New Roman"/>
          <w:szCs w:val="26"/>
        </w:rPr>
        <w:t>quy</w:t>
      </w:r>
      <w:proofErr w:type="spellEnd"/>
      <w:r w:rsidRPr="000E38D8">
        <w:rPr>
          <w:rFonts w:cs="Times New Roman"/>
          <w:szCs w:val="26"/>
        </w:rPr>
        <w:t xml:space="preserve"> </w:t>
      </w:r>
      <w:proofErr w:type="spellStart"/>
      <w:r w:rsidRPr="000E38D8">
        <w:rPr>
          <w:rFonts w:cs="Times New Roman"/>
          <w:szCs w:val="26"/>
        </w:rPr>
        <w:t>định</w:t>
      </w:r>
      <w:proofErr w:type="spellEnd"/>
      <w:r w:rsidRPr="000E38D8">
        <w:rPr>
          <w:rFonts w:cs="Times New Roman"/>
          <w:szCs w:val="26"/>
        </w:rPr>
        <w:t xml:space="preserve"> </w:t>
      </w:r>
      <w:proofErr w:type="spellStart"/>
      <w:r w:rsidRPr="000E38D8">
        <w:rPr>
          <w:rFonts w:cs="Times New Roman"/>
          <w:szCs w:val="26"/>
        </w:rPr>
        <w:t>Sửa</w:t>
      </w:r>
      <w:proofErr w:type="spellEnd"/>
      <w:r w:rsidRPr="000E38D8">
        <w:rPr>
          <w:rFonts w:cs="Times New Roman"/>
          <w:szCs w:val="26"/>
        </w:rPr>
        <w:t xml:space="preserve"> </w:t>
      </w:r>
      <w:proofErr w:type="spellStart"/>
      <w:r w:rsidRPr="000E38D8">
        <w:rPr>
          <w:rFonts w:cs="Times New Roman"/>
          <w:szCs w:val="26"/>
        </w:rPr>
        <w:t>đổi</w:t>
      </w:r>
      <w:proofErr w:type="spellEnd"/>
      <w:r w:rsidRPr="000E38D8">
        <w:rPr>
          <w:rFonts w:cs="Times New Roman"/>
          <w:szCs w:val="26"/>
        </w:rPr>
        <w:t xml:space="preserve">, </w:t>
      </w:r>
      <w:proofErr w:type="spellStart"/>
      <w:r w:rsidRPr="000E38D8">
        <w:rPr>
          <w:rFonts w:cs="Times New Roman"/>
          <w:szCs w:val="26"/>
        </w:rPr>
        <w:t>bổ</w:t>
      </w:r>
      <w:proofErr w:type="spellEnd"/>
      <w:r w:rsidRPr="000E38D8">
        <w:rPr>
          <w:rFonts w:cs="Times New Roman"/>
          <w:szCs w:val="26"/>
        </w:rPr>
        <w:t xml:space="preserve"> sung </w:t>
      </w:r>
      <w:proofErr w:type="spellStart"/>
      <w:r w:rsidRPr="000E38D8">
        <w:rPr>
          <w:rFonts w:cs="Times New Roman"/>
          <w:szCs w:val="26"/>
        </w:rPr>
        <w:t>một</w:t>
      </w:r>
      <w:proofErr w:type="spellEnd"/>
      <w:r w:rsidRPr="000E38D8">
        <w:rPr>
          <w:rFonts w:cs="Times New Roman"/>
          <w:szCs w:val="26"/>
        </w:rPr>
        <w:t xml:space="preserve"> </w:t>
      </w:r>
      <w:proofErr w:type="spellStart"/>
      <w:r w:rsidRPr="000E38D8">
        <w:rPr>
          <w:rFonts w:cs="Times New Roman"/>
          <w:szCs w:val="26"/>
        </w:rPr>
        <w:t>số</w:t>
      </w:r>
      <w:proofErr w:type="spellEnd"/>
      <w:r w:rsidRPr="000E38D8">
        <w:rPr>
          <w:rFonts w:cs="Times New Roman"/>
          <w:szCs w:val="26"/>
        </w:rPr>
        <w:t xml:space="preserve"> </w:t>
      </w:r>
      <w:proofErr w:type="spellStart"/>
      <w:r w:rsidRPr="000E38D8">
        <w:rPr>
          <w:rFonts w:cs="Times New Roman"/>
          <w:szCs w:val="26"/>
        </w:rPr>
        <w:t>điều</w:t>
      </w:r>
      <w:proofErr w:type="spellEnd"/>
      <w:r w:rsidRPr="000E38D8">
        <w:rPr>
          <w:rFonts w:cs="Times New Roman"/>
          <w:szCs w:val="26"/>
        </w:rPr>
        <w:t xml:space="preserve"> </w:t>
      </w:r>
      <w:proofErr w:type="spellStart"/>
      <w:r w:rsidRPr="000E38D8">
        <w:rPr>
          <w:rFonts w:cs="Times New Roman"/>
          <w:szCs w:val="26"/>
        </w:rPr>
        <w:t>của</w:t>
      </w:r>
      <w:proofErr w:type="spellEnd"/>
      <w:r w:rsidRPr="000E38D8">
        <w:rPr>
          <w:rFonts w:cs="Times New Roman"/>
          <w:szCs w:val="26"/>
        </w:rPr>
        <w:t xml:space="preserve"> </w:t>
      </w:r>
      <w:proofErr w:type="spellStart"/>
      <w:r w:rsidRPr="000E38D8">
        <w:rPr>
          <w:rFonts w:cs="Times New Roman"/>
          <w:szCs w:val="26"/>
        </w:rPr>
        <w:t>các</w:t>
      </w:r>
      <w:proofErr w:type="spellEnd"/>
      <w:r w:rsidRPr="000E38D8">
        <w:rPr>
          <w:rFonts w:cs="Times New Roman"/>
          <w:szCs w:val="26"/>
        </w:rPr>
        <w:t xml:space="preserve"> </w:t>
      </w:r>
      <w:proofErr w:type="spellStart"/>
      <w:r w:rsidRPr="000E38D8">
        <w:rPr>
          <w:rFonts w:cs="Times New Roman"/>
          <w:szCs w:val="26"/>
        </w:rPr>
        <w:t>Nghị</w:t>
      </w:r>
      <w:proofErr w:type="spellEnd"/>
      <w:r w:rsidRPr="000E38D8">
        <w:rPr>
          <w:rFonts w:cs="Times New Roman"/>
          <w:szCs w:val="26"/>
        </w:rPr>
        <w:t xml:space="preserve"> </w:t>
      </w:r>
      <w:proofErr w:type="spellStart"/>
      <w:r w:rsidRPr="000E38D8">
        <w:rPr>
          <w:rFonts w:cs="Times New Roman"/>
          <w:szCs w:val="26"/>
        </w:rPr>
        <w:t>định</w:t>
      </w:r>
      <w:proofErr w:type="spellEnd"/>
      <w:r w:rsidRPr="000E38D8">
        <w:rPr>
          <w:rFonts w:cs="Times New Roman"/>
          <w:szCs w:val="26"/>
        </w:rPr>
        <w:t xml:space="preserve"> </w:t>
      </w:r>
      <w:proofErr w:type="spellStart"/>
      <w:r w:rsidRPr="000E38D8">
        <w:rPr>
          <w:rFonts w:cs="Times New Roman"/>
          <w:szCs w:val="26"/>
        </w:rPr>
        <w:t>để</w:t>
      </w:r>
      <w:proofErr w:type="spellEnd"/>
      <w:r w:rsidRPr="000E38D8">
        <w:rPr>
          <w:rFonts w:cs="Times New Roman"/>
          <w:szCs w:val="26"/>
        </w:rPr>
        <w:t xml:space="preserve"> </w:t>
      </w:r>
      <w:proofErr w:type="spellStart"/>
      <w:r w:rsidRPr="000E38D8">
        <w:rPr>
          <w:rFonts w:cs="Times New Roman"/>
          <w:szCs w:val="26"/>
        </w:rPr>
        <w:t>cắt</w:t>
      </w:r>
      <w:proofErr w:type="spellEnd"/>
      <w:r w:rsidRPr="000E38D8">
        <w:rPr>
          <w:rFonts w:cs="Times New Roman"/>
          <w:szCs w:val="26"/>
        </w:rPr>
        <w:t xml:space="preserve"> </w:t>
      </w:r>
      <w:proofErr w:type="spellStart"/>
      <w:r w:rsidRPr="000E38D8">
        <w:rPr>
          <w:rFonts w:cs="Times New Roman"/>
          <w:szCs w:val="26"/>
        </w:rPr>
        <w:t>giảm</w:t>
      </w:r>
      <w:proofErr w:type="spellEnd"/>
      <w:r w:rsidRPr="000E38D8">
        <w:rPr>
          <w:rFonts w:cs="Times New Roman"/>
          <w:szCs w:val="26"/>
        </w:rPr>
        <w:t xml:space="preserve">, </w:t>
      </w:r>
      <w:proofErr w:type="spellStart"/>
      <w:r w:rsidRPr="000E38D8">
        <w:rPr>
          <w:rFonts w:cs="Times New Roman"/>
          <w:szCs w:val="26"/>
        </w:rPr>
        <w:t>đơn</w:t>
      </w:r>
      <w:proofErr w:type="spellEnd"/>
      <w:r w:rsidRPr="000E38D8">
        <w:rPr>
          <w:rFonts w:cs="Times New Roman"/>
          <w:szCs w:val="26"/>
        </w:rPr>
        <w:t xml:space="preserve"> </w:t>
      </w:r>
      <w:proofErr w:type="spellStart"/>
      <w:r w:rsidRPr="000E38D8">
        <w:rPr>
          <w:rFonts w:cs="Times New Roman"/>
          <w:szCs w:val="26"/>
        </w:rPr>
        <w:t>giản</w:t>
      </w:r>
      <w:proofErr w:type="spellEnd"/>
      <w:r w:rsidRPr="000E38D8">
        <w:rPr>
          <w:rFonts w:cs="Times New Roman"/>
          <w:szCs w:val="26"/>
        </w:rPr>
        <w:t xml:space="preserve"> </w:t>
      </w:r>
      <w:proofErr w:type="spellStart"/>
      <w:r w:rsidRPr="000E38D8">
        <w:rPr>
          <w:rFonts w:cs="Times New Roman"/>
          <w:szCs w:val="26"/>
        </w:rPr>
        <w:t>hóa</w:t>
      </w:r>
      <w:proofErr w:type="spellEnd"/>
      <w:r w:rsidRPr="000E38D8">
        <w:rPr>
          <w:rFonts w:cs="Times New Roman"/>
          <w:szCs w:val="26"/>
        </w:rPr>
        <w:t xml:space="preserve"> </w:t>
      </w:r>
      <w:proofErr w:type="spellStart"/>
      <w:r w:rsidRPr="000E38D8">
        <w:rPr>
          <w:rFonts w:cs="Times New Roman"/>
          <w:szCs w:val="26"/>
        </w:rPr>
        <w:t>thủ</w:t>
      </w:r>
      <w:proofErr w:type="spellEnd"/>
      <w:r w:rsidRPr="000E38D8">
        <w:rPr>
          <w:rFonts w:cs="Times New Roman"/>
          <w:szCs w:val="26"/>
        </w:rPr>
        <w:t xml:space="preserve"> </w:t>
      </w:r>
      <w:proofErr w:type="spellStart"/>
      <w:r w:rsidRPr="000E38D8">
        <w:rPr>
          <w:rFonts w:cs="Times New Roman"/>
          <w:szCs w:val="26"/>
        </w:rPr>
        <w:t>tục</w:t>
      </w:r>
      <w:proofErr w:type="spellEnd"/>
      <w:r w:rsidRPr="000E38D8">
        <w:rPr>
          <w:rFonts w:cs="Times New Roman"/>
          <w:szCs w:val="26"/>
        </w:rPr>
        <w:t xml:space="preserve"> </w:t>
      </w:r>
      <w:proofErr w:type="spellStart"/>
      <w:r w:rsidRPr="000E38D8">
        <w:rPr>
          <w:rFonts w:cs="Times New Roman"/>
          <w:szCs w:val="26"/>
        </w:rPr>
        <w:t>hành</w:t>
      </w:r>
      <w:proofErr w:type="spellEnd"/>
      <w:r w:rsidRPr="000E38D8">
        <w:rPr>
          <w:rFonts w:cs="Times New Roman"/>
          <w:szCs w:val="26"/>
        </w:rPr>
        <w:t xml:space="preserve"> </w:t>
      </w:r>
      <w:proofErr w:type="spellStart"/>
      <w:r w:rsidRPr="000E38D8">
        <w:rPr>
          <w:rFonts w:cs="Times New Roman"/>
          <w:szCs w:val="26"/>
        </w:rPr>
        <w:t>chính</w:t>
      </w:r>
      <w:proofErr w:type="spellEnd"/>
      <w:r w:rsidRPr="000E38D8">
        <w:rPr>
          <w:rFonts w:cs="Times New Roman"/>
          <w:szCs w:val="26"/>
        </w:rPr>
        <w:t xml:space="preserve"> </w:t>
      </w:r>
      <w:proofErr w:type="spellStart"/>
      <w:r w:rsidRPr="000E38D8">
        <w:rPr>
          <w:rFonts w:cs="Times New Roman"/>
          <w:szCs w:val="26"/>
        </w:rPr>
        <w:t>liên</w:t>
      </w:r>
      <w:proofErr w:type="spellEnd"/>
      <w:r w:rsidRPr="000E38D8">
        <w:rPr>
          <w:rFonts w:cs="Times New Roman"/>
          <w:szCs w:val="26"/>
        </w:rPr>
        <w:t xml:space="preserve"> </w:t>
      </w:r>
      <w:proofErr w:type="spellStart"/>
      <w:r w:rsidRPr="000E38D8">
        <w:rPr>
          <w:rFonts w:cs="Times New Roman"/>
          <w:szCs w:val="26"/>
        </w:rPr>
        <w:t>quan</w:t>
      </w:r>
      <w:proofErr w:type="spellEnd"/>
      <w:r w:rsidRPr="000E38D8">
        <w:rPr>
          <w:rFonts w:cs="Times New Roman"/>
          <w:szCs w:val="26"/>
        </w:rPr>
        <w:t xml:space="preserve"> </w:t>
      </w:r>
      <w:proofErr w:type="spellStart"/>
      <w:r w:rsidRPr="000E38D8">
        <w:rPr>
          <w:rFonts w:cs="Times New Roman"/>
          <w:szCs w:val="26"/>
        </w:rPr>
        <w:t>đến</w:t>
      </w:r>
      <w:proofErr w:type="spellEnd"/>
      <w:r w:rsidRPr="000E38D8">
        <w:rPr>
          <w:rFonts w:cs="Times New Roman"/>
          <w:szCs w:val="26"/>
        </w:rPr>
        <w:t xml:space="preserve"> </w:t>
      </w:r>
      <w:proofErr w:type="spellStart"/>
      <w:r w:rsidRPr="000E38D8">
        <w:rPr>
          <w:rFonts w:cs="Times New Roman"/>
          <w:szCs w:val="26"/>
        </w:rPr>
        <w:t>hoạt</w:t>
      </w:r>
      <w:proofErr w:type="spellEnd"/>
      <w:r w:rsidRPr="000E38D8">
        <w:rPr>
          <w:rFonts w:cs="Times New Roman"/>
          <w:szCs w:val="26"/>
        </w:rPr>
        <w:t xml:space="preserve"> </w:t>
      </w:r>
      <w:proofErr w:type="spellStart"/>
      <w:r w:rsidRPr="000E38D8">
        <w:rPr>
          <w:rFonts w:cs="Times New Roman"/>
          <w:szCs w:val="26"/>
        </w:rPr>
        <w:t>động</w:t>
      </w:r>
      <w:proofErr w:type="spellEnd"/>
      <w:r w:rsidRPr="000E38D8">
        <w:rPr>
          <w:rFonts w:cs="Times New Roman"/>
          <w:szCs w:val="26"/>
        </w:rPr>
        <w:t xml:space="preserve"> </w:t>
      </w:r>
      <w:proofErr w:type="spellStart"/>
      <w:r w:rsidRPr="000E38D8">
        <w:rPr>
          <w:rFonts w:cs="Times New Roman"/>
          <w:szCs w:val="26"/>
        </w:rPr>
        <w:t>sản</w:t>
      </w:r>
      <w:proofErr w:type="spellEnd"/>
      <w:r w:rsidRPr="000E38D8">
        <w:rPr>
          <w:rFonts w:cs="Times New Roman"/>
          <w:szCs w:val="26"/>
        </w:rPr>
        <w:t xml:space="preserve"> </w:t>
      </w:r>
      <w:proofErr w:type="spellStart"/>
      <w:r w:rsidRPr="000E38D8">
        <w:rPr>
          <w:rFonts w:cs="Times New Roman"/>
          <w:szCs w:val="26"/>
        </w:rPr>
        <w:t>xuất</w:t>
      </w:r>
      <w:proofErr w:type="spellEnd"/>
      <w:r w:rsidRPr="000E38D8">
        <w:rPr>
          <w:rFonts w:cs="Times New Roman"/>
          <w:szCs w:val="26"/>
        </w:rPr>
        <w:t xml:space="preserve">, </w:t>
      </w:r>
      <w:proofErr w:type="spellStart"/>
      <w:r w:rsidRPr="000E38D8">
        <w:rPr>
          <w:rFonts w:cs="Times New Roman"/>
          <w:szCs w:val="26"/>
        </w:rPr>
        <w:t>kinh</w:t>
      </w:r>
      <w:proofErr w:type="spellEnd"/>
      <w:r w:rsidRPr="000E38D8">
        <w:rPr>
          <w:rFonts w:cs="Times New Roman"/>
          <w:szCs w:val="26"/>
        </w:rPr>
        <w:t xml:space="preserve"> </w:t>
      </w:r>
      <w:proofErr w:type="spellStart"/>
      <w:r w:rsidRPr="000E38D8">
        <w:rPr>
          <w:rFonts w:cs="Times New Roman"/>
          <w:szCs w:val="26"/>
        </w:rPr>
        <w:t>doanh</w:t>
      </w:r>
      <w:proofErr w:type="spellEnd"/>
      <w:r w:rsidRPr="000E38D8">
        <w:rPr>
          <w:rFonts w:cs="Times New Roman"/>
          <w:szCs w:val="26"/>
        </w:rPr>
        <w:t xml:space="preserve"> </w:t>
      </w:r>
      <w:proofErr w:type="spellStart"/>
      <w:r w:rsidRPr="000E38D8">
        <w:rPr>
          <w:rFonts w:cs="Times New Roman"/>
          <w:szCs w:val="26"/>
        </w:rPr>
        <w:t>thuộc</w:t>
      </w:r>
      <w:proofErr w:type="spellEnd"/>
      <w:r w:rsidRPr="000E38D8">
        <w:rPr>
          <w:rFonts w:cs="Times New Roman"/>
          <w:szCs w:val="26"/>
        </w:rPr>
        <w:t xml:space="preserve"> </w:t>
      </w:r>
      <w:proofErr w:type="spellStart"/>
      <w:r w:rsidRPr="000E38D8">
        <w:rPr>
          <w:rFonts w:cs="Times New Roman"/>
          <w:szCs w:val="26"/>
        </w:rPr>
        <w:t>phạm</w:t>
      </w:r>
      <w:proofErr w:type="spellEnd"/>
      <w:r w:rsidRPr="000E38D8">
        <w:rPr>
          <w:rFonts w:cs="Times New Roman"/>
          <w:szCs w:val="26"/>
        </w:rPr>
        <w:t xml:space="preserve"> vi </w:t>
      </w:r>
      <w:proofErr w:type="spellStart"/>
      <w:r w:rsidRPr="000E38D8">
        <w:rPr>
          <w:rFonts w:cs="Times New Roman"/>
          <w:szCs w:val="26"/>
        </w:rPr>
        <w:t>quản</w:t>
      </w:r>
      <w:proofErr w:type="spellEnd"/>
      <w:r w:rsidRPr="000E38D8">
        <w:rPr>
          <w:rFonts w:cs="Times New Roman"/>
          <w:szCs w:val="26"/>
        </w:rPr>
        <w:t xml:space="preserve"> </w:t>
      </w:r>
      <w:proofErr w:type="spellStart"/>
      <w:r w:rsidRPr="000E38D8">
        <w:rPr>
          <w:rFonts w:cs="Times New Roman"/>
          <w:szCs w:val="26"/>
        </w:rPr>
        <w:t>lý</w:t>
      </w:r>
      <w:proofErr w:type="spellEnd"/>
      <w:r w:rsidRPr="000E38D8">
        <w:rPr>
          <w:rFonts w:cs="Times New Roman"/>
          <w:szCs w:val="26"/>
        </w:rPr>
        <w:t xml:space="preserve"> </w:t>
      </w:r>
      <w:proofErr w:type="spellStart"/>
      <w:r w:rsidRPr="000E38D8">
        <w:rPr>
          <w:rFonts w:cs="Times New Roman"/>
          <w:szCs w:val="26"/>
        </w:rPr>
        <w:t>của</w:t>
      </w:r>
      <w:proofErr w:type="spellEnd"/>
      <w:r w:rsidRPr="000E38D8">
        <w:rPr>
          <w:rFonts w:cs="Times New Roman"/>
          <w:szCs w:val="26"/>
        </w:rPr>
        <w:t xml:space="preserve"> </w:t>
      </w:r>
      <w:proofErr w:type="spellStart"/>
      <w:r w:rsidRPr="000E38D8">
        <w:rPr>
          <w:rFonts w:cs="Times New Roman"/>
          <w:szCs w:val="26"/>
        </w:rPr>
        <w:t>Bộ</w:t>
      </w:r>
      <w:proofErr w:type="spellEnd"/>
      <w:r w:rsidRPr="000E38D8">
        <w:rPr>
          <w:rFonts w:cs="Times New Roman"/>
          <w:szCs w:val="26"/>
        </w:rPr>
        <w:t xml:space="preserve"> </w:t>
      </w:r>
      <w:proofErr w:type="spellStart"/>
      <w:r w:rsidRPr="000E38D8">
        <w:rPr>
          <w:rFonts w:cs="Times New Roman"/>
          <w:szCs w:val="26"/>
        </w:rPr>
        <w:t>Xây</w:t>
      </w:r>
      <w:proofErr w:type="spellEnd"/>
      <w:r w:rsidRPr="000E38D8">
        <w:rPr>
          <w:rFonts w:cs="Times New Roman"/>
          <w:szCs w:val="26"/>
        </w:rPr>
        <w:t xml:space="preserve"> </w:t>
      </w:r>
      <w:proofErr w:type="spellStart"/>
      <w:r w:rsidRPr="000E38D8">
        <w:rPr>
          <w:rFonts w:cs="Times New Roman"/>
          <w:szCs w:val="26"/>
        </w:rPr>
        <w:t>dựng</w:t>
      </w:r>
      <w:proofErr w:type="spellEnd"/>
      <w:r w:rsidRPr="000E38D8">
        <w:rPr>
          <w:rFonts w:cs="Times New Roman"/>
          <w:szCs w:val="26"/>
        </w:rPr>
        <w:t>.</w:t>
      </w:r>
    </w:p>
    <w:p w14:paraId="643A5A62" w14:textId="77777777" w:rsidR="00081D9C" w:rsidRPr="000E38D8" w:rsidRDefault="00081D9C" w:rsidP="00081D9C">
      <w:pPr>
        <w:spacing w:line="288" w:lineRule="auto"/>
        <w:rPr>
          <w:rFonts w:cs="Times New Roman"/>
          <w:szCs w:val="26"/>
        </w:rPr>
      </w:pPr>
    </w:p>
    <w:p w14:paraId="719B1E37" w14:textId="651F6869" w:rsidR="00E33F8B" w:rsidRPr="000E38D8" w:rsidRDefault="001D64BB" w:rsidP="004C08FB">
      <w:pPr>
        <w:tabs>
          <w:tab w:val="center" w:pos="7001"/>
        </w:tabs>
        <w:spacing w:after="0" w:line="240" w:lineRule="auto"/>
        <w:rPr>
          <w:rFonts w:cs="Times New Roman"/>
          <w:szCs w:val="26"/>
          <w:lang w:val="vi-VN"/>
        </w:rPr>
      </w:pPr>
      <w:r w:rsidRPr="000E38D8">
        <w:rPr>
          <w:rFonts w:cs="Times New Roman"/>
          <w:szCs w:val="26"/>
          <w:lang w:val="vi-VN"/>
        </w:rPr>
        <w:tab/>
      </w:r>
    </w:p>
    <w:sectPr w:rsidR="00E33F8B" w:rsidRPr="000E38D8" w:rsidSect="00660B8A">
      <w:pgSz w:w="11906" w:h="16838" w:code="9"/>
      <w:pgMar w:top="1138" w:right="1138" w:bottom="1138" w:left="1699" w:header="68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C7614C" w14:textId="77777777" w:rsidR="00DF69D1" w:rsidRDefault="00DF69D1">
      <w:pPr>
        <w:spacing w:after="0" w:line="240" w:lineRule="auto"/>
      </w:pPr>
      <w:r>
        <w:separator/>
      </w:r>
    </w:p>
  </w:endnote>
  <w:endnote w:type="continuationSeparator" w:id="0">
    <w:p w14:paraId="1ED3E965" w14:textId="77777777" w:rsidR="00DF69D1" w:rsidRDefault="00DF69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imesNewRomanPS-ItalicM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Vn Arial HBold">
    <w:altName w:val="Times New Roman"/>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entury">
    <w:panose1 w:val="0204060405050502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VnTimeH">
    <w:panose1 w:val="020B7200000000000000"/>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VnArial">
    <w:panose1 w:val="020B7200000000000000"/>
    <w:charset w:val="00"/>
    <w:family w:val="swiss"/>
    <w:pitch w:val="variable"/>
    <w:sig w:usb0="00000007" w:usb1="00000000" w:usb2="00000000" w:usb3="00000000" w:csb0="00000011" w:csb1="00000000"/>
  </w:font>
  <w:font w:name=".VnArialH">
    <w:panose1 w:val="020B7200000000000000"/>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35BC39" w14:textId="77777777" w:rsidR="009872C2" w:rsidRDefault="009872C2" w:rsidP="007026C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78</w:t>
    </w:r>
    <w:r>
      <w:rPr>
        <w:rStyle w:val="PageNumber"/>
      </w:rPr>
      <w:fldChar w:fldCharType="end"/>
    </w:r>
  </w:p>
  <w:p w14:paraId="05828D09" w14:textId="77777777" w:rsidR="009872C2" w:rsidRDefault="009872C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75E9A" w14:textId="77777777" w:rsidR="009872C2" w:rsidRDefault="009872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6BDDD" w14:textId="77777777" w:rsidR="00DF69D1" w:rsidRDefault="00DF69D1">
      <w:pPr>
        <w:spacing w:after="0" w:line="240" w:lineRule="auto"/>
      </w:pPr>
      <w:r>
        <w:separator/>
      </w:r>
    </w:p>
  </w:footnote>
  <w:footnote w:type="continuationSeparator" w:id="0">
    <w:p w14:paraId="6AD81A4B" w14:textId="77777777" w:rsidR="00DF69D1" w:rsidRDefault="00DF69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6"/>
        <w:szCs w:val="26"/>
      </w:rPr>
      <w:id w:val="-643661394"/>
      <w:docPartObj>
        <w:docPartGallery w:val="Page Numbers (Top of Page)"/>
        <w:docPartUnique/>
      </w:docPartObj>
    </w:sdtPr>
    <w:sdtEndPr>
      <w:rPr>
        <w:noProof/>
      </w:rPr>
    </w:sdtEndPr>
    <w:sdtContent>
      <w:p w14:paraId="23D716FC" w14:textId="7C161CE2" w:rsidR="009872C2" w:rsidRPr="00A638BF" w:rsidRDefault="009872C2">
        <w:pPr>
          <w:pStyle w:val="Header"/>
          <w:jc w:val="center"/>
          <w:rPr>
            <w:sz w:val="26"/>
            <w:szCs w:val="26"/>
          </w:rPr>
        </w:pPr>
        <w:r w:rsidRPr="00A638BF">
          <w:rPr>
            <w:sz w:val="26"/>
            <w:szCs w:val="26"/>
          </w:rPr>
          <w:fldChar w:fldCharType="begin"/>
        </w:r>
        <w:r w:rsidRPr="00A638BF">
          <w:rPr>
            <w:sz w:val="26"/>
            <w:szCs w:val="26"/>
          </w:rPr>
          <w:instrText xml:space="preserve"> PAGE   \* MERGEFORMAT </w:instrText>
        </w:r>
        <w:r w:rsidRPr="00A638BF">
          <w:rPr>
            <w:sz w:val="26"/>
            <w:szCs w:val="26"/>
          </w:rPr>
          <w:fldChar w:fldCharType="separate"/>
        </w:r>
        <w:r w:rsidR="00030148">
          <w:rPr>
            <w:noProof/>
            <w:sz w:val="26"/>
            <w:szCs w:val="26"/>
          </w:rPr>
          <w:t>3</w:t>
        </w:r>
        <w:r w:rsidRPr="00A638BF">
          <w:rPr>
            <w:noProof/>
            <w:sz w:val="26"/>
            <w:szCs w:val="26"/>
          </w:rPr>
          <w:fldChar w:fldCharType="end"/>
        </w:r>
      </w:p>
    </w:sdtContent>
  </w:sdt>
  <w:p w14:paraId="3FDD4948" w14:textId="77777777" w:rsidR="009872C2" w:rsidRPr="00A638BF" w:rsidRDefault="009872C2">
    <w:pPr>
      <w:pStyle w:val="Header"/>
      <w:rPr>
        <w:sz w:val="26"/>
        <w:szCs w:val="2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CAC018" w14:textId="31C9C296" w:rsidR="009872C2" w:rsidRDefault="009872C2" w:rsidP="007339DE">
    <w:pPr>
      <w:pStyle w:val="Header"/>
      <w:jc w:val="center"/>
    </w:pPr>
  </w:p>
  <w:p w14:paraId="179CF0EB" w14:textId="77777777" w:rsidR="009872C2" w:rsidRDefault="009872C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39598559"/>
      <w:docPartObj>
        <w:docPartGallery w:val="Page Numbers (Top of Page)"/>
        <w:docPartUnique/>
      </w:docPartObj>
    </w:sdtPr>
    <w:sdtEndPr>
      <w:rPr>
        <w:noProof/>
        <w:sz w:val="24"/>
        <w:szCs w:val="24"/>
      </w:rPr>
    </w:sdtEndPr>
    <w:sdtContent>
      <w:p w14:paraId="007EF3CB" w14:textId="17D2AE96" w:rsidR="009872C2" w:rsidRDefault="009872C2">
        <w:pPr>
          <w:pStyle w:val="Header"/>
          <w:jc w:val="center"/>
        </w:pPr>
        <w:r w:rsidRPr="00523C84">
          <w:rPr>
            <w:sz w:val="24"/>
            <w:szCs w:val="24"/>
          </w:rPr>
          <w:fldChar w:fldCharType="begin"/>
        </w:r>
        <w:r w:rsidRPr="00523C84">
          <w:rPr>
            <w:sz w:val="24"/>
            <w:szCs w:val="24"/>
          </w:rPr>
          <w:instrText xml:space="preserve"> PAGE   \* MERGEFORMAT </w:instrText>
        </w:r>
        <w:r w:rsidRPr="00523C84">
          <w:rPr>
            <w:sz w:val="24"/>
            <w:szCs w:val="24"/>
          </w:rPr>
          <w:fldChar w:fldCharType="separate"/>
        </w:r>
        <w:r w:rsidR="00541E77">
          <w:rPr>
            <w:noProof/>
            <w:sz w:val="24"/>
            <w:szCs w:val="24"/>
          </w:rPr>
          <w:t>56</w:t>
        </w:r>
        <w:r w:rsidRPr="00523C84">
          <w:rPr>
            <w:noProof/>
            <w:sz w:val="24"/>
            <w:szCs w:val="24"/>
          </w:rPr>
          <w:fldChar w:fldCharType="end"/>
        </w:r>
      </w:p>
    </w:sdtContent>
  </w:sdt>
  <w:p w14:paraId="6BDC821E" w14:textId="77777777" w:rsidR="009872C2" w:rsidRPr="00523C84" w:rsidRDefault="009872C2" w:rsidP="00523C8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E3305282"/>
    <w:lvl w:ilvl="0">
      <w:start w:val="1"/>
      <w:numFmt w:val="bullet"/>
      <w:pStyle w:val="ListContinue2"/>
      <w:lvlText w:val=""/>
      <w:lvlJc w:val="left"/>
      <w:pPr>
        <w:tabs>
          <w:tab w:val="num" w:pos="1080"/>
        </w:tabs>
        <w:ind w:left="1080" w:hanging="360"/>
      </w:pPr>
      <w:rPr>
        <w:rFonts w:ascii="Symbol" w:hAnsi="Symbol" w:hint="default"/>
      </w:rPr>
    </w:lvl>
  </w:abstractNum>
  <w:abstractNum w:abstractNumId="1" w15:restartNumberingAfterBreak="0">
    <w:nsid w:val="FFFFFF83"/>
    <w:multiLevelType w:val="singleLevel"/>
    <w:tmpl w:val="EB34F148"/>
    <w:lvl w:ilvl="0">
      <w:start w:val="1"/>
      <w:numFmt w:val="bullet"/>
      <w:pStyle w:val="ListBullet3"/>
      <w:lvlText w:val=""/>
      <w:lvlJc w:val="left"/>
      <w:pPr>
        <w:tabs>
          <w:tab w:val="num" w:pos="720"/>
        </w:tabs>
        <w:ind w:left="720" w:hanging="360"/>
      </w:pPr>
      <w:rPr>
        <w:rFonts w:ascii="Symbol" w:hAnsi="Symbol" w:hint="default"/>
      </w:rPr>
    </w:lvl>
  </w:abstractNum>
  <w:abstractNum w:abstractNumId="2" w15:restartNumberingAfterBreak="0">
    <w:nsid w:val="01A65AC1"/>
    <w:multiLevelType w:val="hybridMultilevel"/>
    <w:tmpl w:val="07D4ADD2"/>
    <w:lvl w:ilvl="0" w:tplc="8E9C6A86">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2936F86"/>
    <w:multiLevelType w:val="hybridMultilevel"/>
    <w:tmpl w:val="7BF4C3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3EB7690"/>
    <w:multiLevelType w:val="multilevel"/>
    <w:tmpl w:val="693C7D38"/>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0B130E4B"/>
    <w:multiLevelType w:val="hybridMultilevel"/>
    <w:tmpl w:val="CD5E3D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C37CEB"/>
    <w:multiLevelType w:val="hybridMultilevel"/>
    <w:tmpl w:val="3662C1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84A1007"/>
    <w:multiLevelType w:val="hybridMultilevel"/>
    <w:tmpl w:val="D0002958"/>
    <w:lvl w:ilvl="0" w:tplc="0E08A85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B2C2479"/>
    <w:multiLevelType w:val="hybridMultilevel"/>
    <w:tmpl w:val="7A46669E"/>
    <w:lvl w:ilvl="0" w:tplc="06B825B2">
      <w:start w:val="2"/>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9" w15:restartNumberingAfterBreak="0">
    <w:nsid w:val="1EC52B30"/>
    <w:multiLevelType w:val="hybridMultilevel"/>
    <w:tmpl w:val="105ACA10"/>
    <w:lvl w:ilvl="0" w:tplc="1A766BF4">
      <w:start w:val="1"/>
      <w:numFmt w:val="bullet"/>
      <w:lvlText w:val=""/>
      <w:lvlJc w:val="left"/>
      <w:pPr>
        <w:tabs>
          <w:tab w:val="num" w:pos="1357"/>
        </w:tabs>
        <w:ind w:left="135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0" w15:restartNumberingAfterBreak="0">
    <w:nsid w:val="207F6E23"/>
    <w:multiLevelType w:val="multilevel"/>
    <w:tmpl w:val="0D946D3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20DF3AB6"/>
    <w:multiLevelType w:val="hybridMultilevel"/>
    <w:tmpl w:val="31A84106"/>
    <w:lvl w:ilvl="0" w:tplc="85E64624">
      <w:start w:val="1"/>
      <w:numFmt w:val="decimal"/>
      <w:lvlText w:val="%1."/>
      <w:lvlJc w:val="left"/>
      <w:pPr>
        <w:ind w:left="1710" w:hanging="99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2362103"/>
    <w:multiLevelType w:val="hybridMultilevel"/>
    <w:tmpl w:val="41EECBB4"/>
    <w:lvl w:ilvl="0" w:tplc="A704E67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4504EE2"/>
    <w:multiLevelType w:val="multilevel"/>
    <w:tmpl w:val="CFA209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7F517F9"/>
    <w:multiLevelType w:val="hybridMultilevel"/>
    <w:tmpl w:val="F8405C14"/>
    <w:lvl w:ilvl="0" w:tplc="FA8085D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96A0153"/>
    <w:multiLevelType w:val="multilevel"/>
    <w:tmpl w:val="0D946D3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2BBE4365"/>
    <w:multiLevelType w:val="multilevel"/>
    <w:tmpl w:val="6EC4D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E6C1E06"/>
    <w:multiLevelType w:val="hybridMultilevel"/>
    <w:tmpl w:val="48D0EAB2"/>
    <w:lvl w:ilvl="0" w:tplc="633EA2C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8" w15:restartNumberingAfterBreak="0">
    <w:nsid w:val="2FEA7129"/>
    <w:multiLevelType w:val="hybridMultilevel"/>
    <w:tmpl w:val="CD5E3D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50A78DE"/>
    <w:multiLevelType w:val="hybridMultilevel"/>
    <w:tmpl w:val="79843DAE"/>
    <w:lvl w:ilvl="0" w:tplc="489AB35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36C139D8"/>
    <w:multiLevelType w:val="hybridMultilevel"/>
    <w:tmpl w:val="CD5E3D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79E65F5"/>
    <w:multiLevelType w:val="multilevel"/>
    <w:tmpl w:val="0D946D3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387F1B15"/>
    <w:multiLevelType w:val="hybridMultilevel"/>
    <w:tmpl w:val="12FA4CFC"/>
    <w:lvl w:ilvl="0" w:tplc="C0027EBA">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4041468F"/>
    <w:multiLevelType w:val="multilevel"/>
    <w:tmpl w:val="693C7D38"/>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41F47A35"/>
    <w:multiLevelType w:val="hybridMultilevel"/>
    <w:tmpl w:val="DB26FE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942330C"/>
    <w:multiLevelType w:val="hybridMultilevel"/>
    <w:tmpl w:val="5AA27694"/>
    <w:lvl w:ilvl="0" w:tplc="0409000F">
      <w:start w:val="1"/>
      <w:numFmt w:val="decimal"/>
      <w:lvlText w:val="%1."/>
      <w:lvlJc w:val="left"/>
      <w:pPr>
        <w:ind w:left="786"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9C26034"/>
    <w:multiLevelType w:val="hybridMultilevel"/>
    <w:tmpl w:val="CE46ED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FB517CD"/>
    <w:multiLevelType w:val="multilevel"/>
    <w:tmpl w:val="0D946D3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53F46DD5"/>
    <w:multiLevelType w:val="multilevel"/>
    <w:tmpl w:val="0D946D3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5F254EE0"/>
    <w:multiLevelType w:val="hybridMultilevel"/>
    <w:tmpl w:val="3D5A37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17D3597"/>
    <w:multiLevelType w:val="multilevel"/>
    <w:tmpl w:val="4FF02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2157FC6"/>
    <w:multiLevelType w:val="multilevel"/>
    <w:tmpl w:val="7C38E514"/>
    <w:lvl w:ilvl="0">
      <w:start w:val="1"/>
      <w:numFmt w:val="upperRoman"/>
      <w:pStyle w:val="myHeading1"/>
      <w:suff w:val="space"/>
      <w:lvlText w:val="%1)"/>
      <w:lvlJc w:val="left"/>
      <w:pPr>
        <w:ind w:left="360" w:hanging="360"/>
      </w:pPr>
      <w:rPr>
        <w:rFonts w:hint="default"/>
      </w:rPr>
    </w:lvl>
    <w:lvl w:ilvl="1">
      <w:start w:val="1"/>
      <w:numFmt w:val="decimal"/>
      <w:pStyle w:val="myHeading2"/>
      <w:lvlText w:val="%2)"/>
      <w:lvlJc w:val="left"/>
      <w:pPr>
        <w:ind w:left="3338"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64AA243D"/>
    <w:multiLevelType w:val="multilevel"/>
    <w:tmpl w:val="0D946D3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656A5E01"/>
    <w:multiLevelType w:val="hybridMultilevel"/>
    <w:tmpl w:val="11AC702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675B5904"/>
    <w:multiLevelType w:val="multilevel"/>
    <w:tmpl w:val="68EC9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76A0D21"/>
    <w:multiLevelType w:val="multilevel"/>
    <w:tmpl w:val="B08C5C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A8B23B0"/>
    <w:multiLevelType w:val="hybridMultilevel"/>
    <w:tmpl w:val="9E14EC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C165752"/>
    <w:multiLevelType w:val="multilevel"/>
    <w:tmpl w:val="21320480"/>
    <w:lvl w:ilvl="0">
      <w:start w:val="1"/>
      <w:numFmt w:val="decimal"/>
      <w:lvlText w:val="%1."/>
      <w:lvlJc w:val="left"/>
      <w:pPr>
        <w:tabs>
          <w:tab w:val="num" w:pos="397"/>
        </w:tabs>
        <w:ind w:left="0" w:firstLine="0"/>
      </w:pPr>
      <w:rPr>
        <w:rFonts w:hint="default"/>
      </w:rPr>
    </w:lvl>
    <w:lvl w:ilvl="1">
      <w:start w:val="1"/>
      <w:numFmt w:val="lowerLetter"/>
      <w:lvlText w:val="%2)"/>
      <w:lvlJc w:val="left"/>
      <w:pPr>
        <w:tabs>
          <w:tab w:val="num" w:pos="851"/>
        </w:tabs>
        <w:ind w:left="851" w:hanging="454"/>
      </w:pPr>
      <w:rPr>
        <w:rFonts w:hint="default"/>
      </w:rPr>
    </w:lvl>
    <w:lvl w:ilvl="2">
      <w:start w:val="1"/>
      <w:numFmt w:val="none"/>
      <w:lvlText w:val="-"/>
      <w:lvlJc w:val="left"/>
      <w:pPr>
        <w:tabs>
          <w:tab w:val="num" w:pos="1304"/>
        </w:tabs>
        <w:ind w:left="1304" w:hanging="453"/>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8" w15:restartNumberingAfterBreak="0">
    <w:nsid w:val="6E906120"/>
    <w:multiLevelType w:val="multilevel"/>
    <w:tmpl w:val="0D946D3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9" w15:restartNumberingAfterBreak="0">
    <w:nsid w:val="713B2749"/>
    <w:multiLevelType w:val="hybridMultilevel"/>
    <w:tmpl w:val="42CAA0E0"/>
    <w:lvl w:ilvl="0" w:tplc="0409000F">
      <w:start w:val="1"/>
      <w:numFmt w:val="decimal"/>
      <w:lvlText w:val="%1."/>
      <w:lvlJc w:val="left"/>
      <w:pPr>
        <w:ind w:left="90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16E5A0C"/>
    <w:multiLevelType w:val="hybridMultilevel"/>
    <w:tmpl w:val="EF2ACF5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1D55598"/>
    <w:multiLevelType w:val="multilevel"/>
    <w:tmpl w:val="C478A3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688240A"/>
    <w:multiLevelType w:val="multilevel"/>
    <w:tmpl w:val="0D946D3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3" w15:restartNumberingAfterBreak="0">
    <w:nsid w:val="78AA593D"/>
    <w:multiLevelType w:val="multilevel"/>
    <w:tmpl w:val="0D946D3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7D7D6DB1"/>
    <w:multiLevelType w:val="hybridMultilevel"/>
    <w:tmpl w:val="1AAA55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FAD51F9"/>
    <w:multiLevelType w:val="hybridMultilevel"/>
    <w:tmpl w:val="B4FE24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91213073">
    <w:abstractNumId w:val="18"/>
  </w:num>
  <w:num w:numId="2" w16cid:durableId="1089765306">
    <w:abstractNumId w:val="5"/>
  </w:num>
  <w:num w:numId="3" w16cid:durableId="459958734">
    <w:abstractNumId w:val="20"/>
  </w:num>
  <w:num w:numId="4" w16cid:durableId="2052072311">
    <w:abstractNumId w:val="34"/>
  </w:num>
  <w:num w:numId="5" w16cid:durableId="152454059">
    <w:abstractNumId w:val="35"/>
    <w:lvlOverride w:ilvl="0">
      <w:lvl w:ilvl="0">
        <w:numFmt w:val="bullet"/>
        <w:lvlText w:val=""/>
        <w:lvlJc w:val="left"/>
        <w:pPr>
          <w:tabs>
            <w:tab w:val="num" w:pos="720"/>
          </w:tabs>
          <w:ind w:left="720" w:hanging="360"/>
        </w:pPr>
        <w:rPr>
          <w:rFonts w:ascii="Wingdings" w:hAnsi="Wingdings" w:hint="default"/>
          <w:sz w:val="20"/>
        </w:rPr>
      </w:lvl>
    </w:lvlOverride>
  </w:num>
  <w:num w:numId="6" w16cid:durableId="1522426378">
    <w:abstractNumId w:val="41"/>
  </w:num>
  <w:num w:numId="7" w16cid:durableId="1486506043">
    <w:abstractNumId w:val="9"/>
  </w:num>
  <w:num w:numId="8" w16cid:durableId="885414970">
    <w:abstractNumId w:val="16"/>
  </w:num>
  <w:num w:numId="9" w16cid:durableId="14230229">
    <w:abstractNumId w:val="30"/>
    <w:lvlOverride w:ilvl="0">
      <w:lvl w:ilvl="0">
        <w:numFmt w:val="bullet"/>
        <w:lvlText w:val=""/>
        <w:lvlJc w:val="left"/>
        <w:pPr>
          <w:tabs>
            <w:tab w:val="num" w:pos="720"/>
          </w:tabs>
          <w:ind w:left="720" w:hanging="360"/>
        </w:pPr>
        <w:rPr>
          <w:rFonts w:ascii="Wingdings" w:hAnsi="Wingdings" w:hint="default"/>
          <w:sz w:val="20"/>
        </w:rPr>
      </w:lvl>
    </w:lvlOverride>
  </w:num>
  <w:num w:numId="10" w16cid:durableId="335042584">
    <w:abstractNumId w:val="13"/>
  </w:num>
  <w:num w:numId="11" w16cid:durableId="2144226776">
    <w:abstractNumId w:val="31"/>
  </w:num>
  <w:num w:numId="12" w16cid:durableId="1524707859">
    <w:abstractNumId w:val="3"/>
  </w:num>
  <w:num w:numId="13" w16cid:durableId="192114538">
    <w:abstractNumId w:val="12"/>
  </w:num>
  <w:num w:numId="14" w16cid:durableId="1237932943">
    <w:abstractNumId w:val="19"/>
  </w:num>
  <w:num w:numId="15" w16cid:durableId="294799911">
    <w:abstractNumId w:val="1"/>
  </w:num>
  <w:num w:numId="16" w16cid:durableId="920408329">
    <w:abstractNumId w:val="0"/>
  </w:num>
  <w:num w:numId="17" w16cid:durableId="2082101187">
    <w:abstractNumId w:val="45"/>
  </w:num>
  <w:num w:numId="18" w16cid:durableId="871918599">
    <w:abstractNumId w:val="33"/>
  </w:num>
  <w:num w:numId="19" w16cid:durableId="602227185">
    <w:abstractNumId w:val="29"/>
  </w:num>
  <w:num w:numId="20" w16cid:durableId="641546502">
    <w:abstractNumId w:val="7"/>
  </w:num>
  <w:num w:numId="21" w16cid:durableId="885333491">
    <w:abstractNumId w:val="44"/>
  </w:num>
  <w:num w:numId="22" w16cid:durableId="1230967283">
    <w:abstractNumId w:val="11"/>
  </w:num>
  <w:num w:numId="23" w16cid:durableId="876619426">
    <w:abstractNumId w:val="26"/>
  </w:num>
  <w:num w:numId="24" w16cid:durableId="650905763">
    <w:abstractNumId w:val="6"/>
  </w:num>
  <w:num w:numId="25" w16cid:durableId="295718568">
    <w:abstractNumId w:val="17"/>
  </w:num>
  <w:num w:numId="26" w16cid:durableId="296420786">
    <w:abstractNumId w:val="8"/>
  </w:num>
  <w:num w:numId="27" w16cid:durableId="1051004284">
    <w:abstractNumId w:val="37"/>
  </w:num>
  <w:num w:numId="28" w16cid:durableId="806360619">
    <w:abstractNumId w:val="22"/>
  </w:num>
  <w:num w:numId="29" w16cid:durableId="754396564">
    <w:abstractNumId w:val="40"/>
  </w:num>
  <w:num w:numId="30" w16cid:durableId="198200540">
    <w:abstractNumId w:val="15"/>
  </w:num>
  <w:num w:numId="31" w16cid:durableId="1783185353">
    <w:abstractNumId w:val="10"/>
  </w:num>
  <w:num w:numId="32" w16cid:durableId="245187562">
    <w:abstractNumId w:val="32"/>
  </w:num>
  <w:num w:numId="33" w16cid:durableId="1901286607">
    <w:abstractNumId w:val="21"/>
  </w:num>
  <w:num w:numId="34" w16cid:durableId="188373480">
    <w:abstractNumId w:val="42"/>
  </w:num>
  <w:num w:numId="35" w16cid:durableId="500659693">
    <w:abstractNumId w:val="43"/>
  </w:num>
  <w:num w:numId="36" w16cid:durableId="377971892">
    <w:abstractNumId w:val="27"/>
  </w:num>
  <w:num w:numId="37" w16cid:durableId="1711225665">
    <w:abstractNumId w:val="28"/>
  </w:num>
  <w:num w:numId="38" w16cid:durableId="1725257676">
    <w:abstractNumId w:val="38"/>
  </w:num>
  <w:num w:numId="39" w16cid:durableId="1895047993">
    <w:abstractNumId w:val="4"/>
  </w:num>
  <w:num w:numId="40" w16cid:durableId="2094155170">
    <w:abstractNumId w:val="23"/>
  </w:num>
  <w:num w:numId="41" w16cid:durableId="790630218">
    <w:abstractNumId w:val="14"/>
  </w:num>
  <w:num w:numId="42" w16cid:durableId="948508124">
    <w:abstractNumId w:val="2"/>
  </w:num>
  <w:num w:numId="43" w16cid:durableId="1363019334">
    <w:abstractNumId w:val="24"/>
  </w:num>
  <w:num w:numId="44" w16cid:durableId="711003687">
    <w:abstractNumId w:val="36"/>
  </w:num>
  <w:num w:numId="45" w16cid:durableId="2070768079">
    <w:abstractNumId w:val="39"/>
  </w:num>
  <w:num w:numId="46" w16cid:durableId="71397061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76F9"/>
    <w:rsid w:val="00000854"/>
    <w:rsid w:val="00007401"/>
    <w:rsid w:val="00012154"/>
    <w:rsid w:val="00016447"/>
    <w:rsid w:val="00023AF6"/>
    <w:rsid w:val="0002516F"/>
    <w:rsid w:val="00026988"/>
    <w:rsid w:val="000274CC"/>
    <w:rsid w:val="00030148"/>
    <w:rsid w:val="00031417"/>
    <w:rsid w:val="000331A2"/>
    <w:rsid w:val="00033646"/>
    <w:rsid w:val="000358DA"/>
    <w:rsid w:val="00041A10"/>
    <w:rsid w:val="00045F1D"/>
    <w:rsid w:val="0004623F"/>
    <w:rsid w:val="0004724C"/>
    <w:rsid w:val="00047DFF"/>
    <w:rsid w:val="000508F9"/>
    <w:rsid w:val="00056025"/>
    <w:rsid w:val="0006014E"/>
    <w:rsid w:val="000613A1"/>
    <w:rsid w:val="00067400"/>
    <w:rsid w:val="000754F8"/>
    <w:rsid w:val="0007792E"/>
    <w:rsid w:val="000812BC"/>
    <w:rsid w:val="000812F4"/>
    <w:rsid w:val="00081D9C"/>
    <w:rsid w:val="00084763"/>
    <w:rsid w:val="00085BE8"/>
    <w:rsid w:val="00090517"/>
    <w:rsid w:val="00090F35"/>
    <w:rsid w:val="000952DC"/>
    <w:rsid w:val="000A167E"/>
    <w:rsid w:val="000A459B"/>
    <w:rsid w:val="000A494D"/>
    <w:rsid w:val="000B036C"/>
    <w:rsid w:val="000B32FC"/>
    <w:rsid w:val="000B40B9"/>
    <w:rsid w:val="000C14EE"/>
    <w:rsid w:val="000C3953"/>
    <w:rsid w:val="000D66FB"/>
    <w:rsid w:val="000E3106"/>
    <w:rsid w:val="000E38D8"/>
    <w:rsid w:val="000E4121"/>
    <w:rsid w:val="000E5A72"/>
    <w:rsid w:val="000E64AD"/>
    <w:rsid w:val="000E6C95"/>
    <w:rsid w:val="000F1EB2"/>
    <w:rsid w:val="000F2F22"/>
    <w:rsid w:val="000F2FAC"/>
    <w:rsid w:val="000F5496"/>
    <w:rsid w:val="000F6908"/>
    <w:rsid w:val="001013B1"/>
    <w:rsid w:val="0010256A"/>
    <w:rsid w:val="001039DF"/>
    <w:rsid w:val="00107F28"/>
    <w:rsid w:val="00116C43"/>
    <w:rsid w:val="00116C91"/>
    <w:rsid w:val="00120AE9"/>
    <w:rsid w:val="00121F9F"/>
    <w:rsid w:val="00122644"/>
    <w:rsid w:val="00123865"/>
    <w:rsid w:val="00124C89"/>
    <w:rsid w:val="00125471"/>
    <w:rsid w:val="00125C5A"/>
    <w:rsid w:val="001302A1"/>
    <w:rsid w:val="001305A1"/>
    <w:rsid w:val="001318D1"/>
    <w:rsid w:val="0013198C"/>
    <w:rsid w:val="00133DA2"/>
    <w:rsid w:val="00136049"/>
    <w:rsid w:val="00137284"/>
    <w:rsid w:val="00140868"/>
    <w:rsid w:val="00142009"/>
    <w:rsid w:val="00143000"/>
    <w:rsid w:val="00151F6E"/>
    <w:rsid w:val="00152E47"/>
    <w:rsid w:val="00153182"/>
    <w:rsid w:val="00153A21"/>
    <w:rsid w:val="00154B2F"/>
    <w:rsid w:val="001575D6"/>
    <w:rsid w:val="001615F5"/>
    <w:rsid w:val="00161A0C"/>
    <w:rsid w:val="00162EE4"/>
    <w:rsid w:val="00165EDF"/>
    <w:rsid w:val="00175174"/>
    <w:rsid w:val="00177E47"/>
    <w:rsid w:val="0018188B"/>
    <w:rsid w:val="00181B8C"/>
    <w:rsid w:val="001848FA"/>
    <w:rsid w:val="00187DD2"/>
    <w:rsid w:val="00191A16"/>
    <w:rsid w:val="0019790E"/>
    <w:rsid w:val="001A05F3"/>
    <w:rsid w:val="001A0D32"/>
    <w:rsid w:val="001A76B6"/>
    <w:rsid w:val="001B369F"/>
    <w:rsid w:val="001B5E5B"/>
    <w:rsid w:val="001B6876"/>
    <w:rsid w:val="001C0A0F"/>
    <w:rsid w:val="001C0A77"/>
    <w:rsid w:val="001C3540"/>
    <w:rsid w:val="001C6C7F"/>
    <w:rsid w:val="001D0115"/>
    <w:rsid w:val="001D35CD"/>
    <w:rsid w:val="001D3AA9"/>
    <w:rsid w:val="001D4582"/>
    <w:rsid w:val="001D64BB"/>
    <w:rsid w:val="001E2326"/>
    <w:rsid w:val="001E3103"/>
    <w:rsid w:val="001F1062"/>
    <w:rsid w:val="001F3AEB"/>
    <w:rsid w:val="001F3AF6"/>
    <w:rsid w:val="001F5962"/>
    <w:rsid w:val="001F61B2"/>
    <w:rsid w:val="001F6B76"/>
    <w:rsid w:val="0020496C"/>
    <w:rsid w:val="0020539F"/>
    <w:rsid w:val="0021105D"/>
    <w:rsid w:val="00214A08"/>
    <w:rsid w:val="00216446"/>
    <w:rsid w:val="002169BD"/>
    <w:rsid w:val="00217CA1"/>
    <w:rsid w:val="00220045"/>
    <w:rsid w:val="002240F0"/>
    <w:rsid w:val="0022431C"/>
    <w:rsid w:val="0023145A"/>
    <w:rsid w:val="00232FC0"/>
    <w:rsid w:val="0023353E"/>
    <w:rsid w:val="002377AC"/>
    <w:rsid w:val="00237AAD"/>
    <w:rsid w:val="002407EE"/>
    <w:rsid w:val="002411F1"/>
    <w:rsid w:val="00244D27"/>
    <w:rsid w:val="00250DCF"/>
    <w:rsid w:val="0025130B"/>
    <w:rsid w:val="002515A2"/>
    <w:rsid w:val="00252874"/>
    <w:rsid w:val="002529A8"/>
    <w:rsid w:val="00253831"/>
    <w:rsid w:val="00261CCD"/>
    <w:rsid w:val="00262459"/>
    <w:rsid w:val="002702CA"/>
    <w:rsid w:val="0027061B"/>
    <w:rsid w:val="00272938"/>
    <w:rsid w:val="002737D4"/>
    <w:rsid w:val="002760D3"/>
    <w:rsid w:val="00280F13"/>
    <w:rsid w:val="00281BBE"/>
    <w:rsid w:val="002823D0"/>
    <w:rsid w:val="00282F15"/>
    <w:rsid w:val="00285AE3"/>
    <w:rsid w:val="0028771C"/>
    <w:rsid w:val="00292E3F"/>
    <w:rsid w:val="00293870"/>
    <w:rsid w:val="00293EDF"/>
    <w:rsid w:val="00295AB2"/>
    <w:rsid w:val="00295C7D"/>
    <w:rsid w:val="002A06BD"/>
    <w:rsid w:val="002A0DD3"/>
    <w:rsid w:val="002A19B8"/>
    <w:rsid w:val="002A3A94"/>
    <w:rsid w:val="002A563F"/>
    <w:rsid w:val="002A567A"/>
    <w:rsid w:val="002A56A5"/>
    <w:rsid w:val="002A56F5"/>
    <w:rsid w:val="002A5F9E"/>
    <w:rsid w:val="002A63FD"/>
    <w:rsid w:val="002A6912"/>
    <w:rsid w:val="002B0093"/>
    <w:rsid w:val="002B305D"/>
    <w:rsid w:val="002B3AD2"/>
    <w:rsid w:val="002B75D6"/>
    <w:rsid w:val="002C6094"/>
    <w:rsid w:val="002D22D5"/>
    <w:rsid w:val="002D246F"/>
    <w:rsid w:val="002D2B74"/>
    <w:rsid w:val="002D3B6E"/>
    <w:rsid w:val="002D4385"/>
    <w:rsid w:val="002D5633"/>
    <w:rsid w:val="002D5A01"/>
    <w:rsid w:val="002E0398"/>
    <w:rsid w:val="002E1C53"/>
    <w:rsid w:val="002E46FE"/>
    <w:rsid w:val="002E60A6"/>
    <w:rsid w:val="002E6DE0"/>
    <w:rsid w:val="002E6DED"/>
    <w:rsid w:val="002E77A2"/>
    <w:rsid w:val="002F50C5"/>
    <w:rsid w:val="002F6500"/>
    <w:rsid w:val="00304944"/>
    <w:rsid w:val="00310750"/>
    <w:rsid w:val="00311459"/>
    <w:rsid w:val="00314CA7"/>
    <w:rsid w:val="00316D5F"/>
    <w:rsid w:val="00325100"/>
    <w:rsid w:val="00325B2D"/>
    <w:rsid w:val="00326C0A"/>
    <w:rsid w:val="00335041"/>
    <w:rsid w:val="0033735A"/>
    <w:rsid w:val="00337512"/>
    <w:rsid w:val="003443F5"/>
    <w:rsid w:val="00346515"/>
    <w:rsid w:val="0035258E"/>
    <w:rsid w:val="003535A4"/>
    <w:rsid w:val="00353F17"/>
    <w:rsid w:val="00354196"/>
    <w:rsid w:val="00355B68"/>
    <w:rsid w:val="00356334"/>
    <w:rsid w:val="00357DE4"/>
    <w:rsid w:val="00363F99"/>
    <w:rsid w:val="0036419B"/>
    <w:rsid w:val="00365B03"/>
    <w:rsid w:val="0036794F"/>
    <w:rsid w:val="00374BE1"/>
    <w:rsid w:val="003761AE"/>
    <w:rsid w:val="003775CC"/>
    <w:rsid w:val="00381684"/>
    <w:rsid w:val="00384481"/>
    <w:rsid w:val="0038464D"/>
    <w:rsid w:val="00386D43"/>
    <w:rsid w:val="00387170"/>
    <w:rsid w:val="003A06E6"/>
    <w:rsid w:val="003A1828"/>
    <w:rsid w:val="003A230C"/>
    <w:rsid w:val="003A3FBE"/>
    <w:rsid w:val="003A4B6C"/>
    <w:rsid w:val="003B4440"/>
    <w:rsid w:val="003B48F2"/>
    <w:rsid w:val="003B79E1"/>
    <w:rsid w:val="003C0DF5"/>
    <w:rsid w:val="003C1131"/>
    <w:rsid w:val="003C2EF5"/>
    <w:rsid w:val="003C5A98"/>
    <w:rsid w:val="003C643D"/>
    <w:rsid w:val="003D0BA5"/>
    <w:rsid w:val="003D6083"/>
    <w:rsid w:val="003D680B"/>
    <w:rsid w:val="003D6A07"/>
    <w:rsid w:val="003E7E2B"/>
    <w:rsid w:val="003F5A38"/>
    <w:rsid w:val="00402790"/>
    <w:rsid w:val="0040440C"/>
    <w:rsid w:val="00412604"/>
    <w:rsid w:val="004175D8"/>
    <w:rsid w:val="00420E4A"/>
    <w:rsid w:val="004212A7"/>
    <w:rsid w:val="00425660"/>
    <w:rsid w:val="00425CF0"/>
    <w:rsid w:val="004270CF"/>
    <w:rsid w:val="00427A85"/>
    <w:rsid w:val="00427B48"/>
    <w:rsid w:val="004305AC"/>
    <w:rsid w:val="00432324"/>
    <w:rsid w:val="00433037"/>
    <w:rsid w:val="00434895"/>
    <w:rsid w:val="00434D0D"/>
    <w:rsid w:val="00434EDC"/>
    <w:rsid w:val="00437DE3"/>
    <w:rsid w:val="004419CD"/>
    <w:rsid w:val="00443691"/>
    <w:rsid w:val="00444281"/>
    <w:rsid w:val="0044795B"/>
    <w:rsid w:val="00453D3B"/>
    <w:rsid w:val="004576B1"/>
    <w:rsid w:val="00460EFB"/>
    <w:rsid w:val="0046105F"/>
    <w:rsid w:val="00463A12"/>
    <w:rsid w:val="00464BC0"/>
    <w:rsid w:val="00466345"/>
    <w:rsid w:val="004725F0"/>
    <w:rsid w:val="00472FBF"/>
    <w:rsid w:val="00473F1B"/>
    <w:rsid w:val="00476F63"/>
    <w:rsid w:val="00480668"/>
    <w:rsid w:val="00480A74"/>
    <w:rsid w:val="004831BF"/>
    <w:rsid w:val="0048439C"/>
    <w:rsid w:val="00484A9B"/>
    <w:rsid w:val="00484AB9"/>
    <w:rsid w:val="00485C58"/>
    <w:rsid w:val="0048704C"/>
    <w:rsid w:val="00487812"/>
    <w:rsid w:val="004878A5"/>
    <w:rsid w:val="00487F85"/>
    <w:rsid w:val="00490E74"/>
    <w:rsid w:val="004923A8"/>
    <w:rsid w:val="00492F6F"/>
    <w:rsid w:val="004973BD"/>
    <w:rsid w:val="00497A40"/>
    <w:rsid w:val="004A7839"/>
    <w:rsid w:val="004B220C"/>
    <w:rsid w:val="004B3767"/>
    <w:rsid w:val="004B50AA"/>
    <w:rsid w:val="004C08FB"/>
    <w:rsid w:val="004C24EA"/>
    <w:rsid w:val="004C3AB6"/>
    <w:rsid w:val="004C3B37"/>
    <w:rsid w:val="004C70BE"/>
    <w:rsid w:val="004C78B3"/>
    <w:rsid w:val="004D18E0"/>
    <w:rsid w:val="004D1FD7"/>
    <w:rsid w:val="004D2C38"/>
    <w:rsid w:val="004D4354"/>
    <w:rsid w:val="004E1F04"/>
    <w:rsid w:val="004E36E2"/>
    <w:rsid w:val="004F00D1"/>
    <w:rsid w:val="004F5267"/>
    <w:rsid w:val="004F6C23"/>
    <w:rsid w:val="004F7D8C"/>
    <w:rsid w:val="005003E9"/>
    <w:rsid w:val="0050201D"/>
    <w:rsid w:val="00505D81"/>
    <w:rsid w:val="0051658D"/>
    <w:rsid w:val="00516771"/>
    <w:rsid w:val="00516844"/>
    <w:rsid w:val="00522205"/>
    <w:rsid w:val="00523C84"/>
    <w:rsid w:val="00527611"/>
    <w:rsid w:val="00527F0C"/>
    <w:rsid w:val="00527FC2"/>
    <w:rsid w:val="00530074"/>
    <w:rsid w:val="005301AF"/>
    <w:rsid w:val="00530213"/>
    <w:rsid w:val="005305E5"/>
    <w:rsid w:val="005320FB"/>
    <w:rsid w:val="005355B2"/>
    <w:rsid w:val="005376C9"/>
    <w:rsid w:val="00541E38"/>
    <w:rsid w:val="00541E77"/>
    <w:rsid w:val="0054346F"/>
    <w:rsid w:val="00544F86"/>
    <w:rsid w:val="0054647C"/>
    <w:rsid w:val="00547862"/>
    <w:rsid w:val="0055091B"/>
    <w:rsid w:val="00550E1E"/>
    <w:rsid w:val="00552457"/>
    <w:rsid w:val="00560178"/>
    <w:rsid w:val="00564389"/>
    <w:rsid w:val="00567089"/>
    <w:rsid w:val="0057360C"/>
    <w:rsid w:val="00573864"/>
    <w:rsid w:val="005757C1"/>
    <w:rsid w:val="005760A3"/>
    <w:rsid w:val="00576861"/>
    <w:rsid w:val="00577797"/>
    <w:rsid w:val="00582CD2"/>
    <w:rsid w:val="00585F66"/>
    <w:rsid w:val="00592B76"/>
    <w:rsid w:val="005944A2"/>
    <w:rsid w:val="00595179"/>
    <w:rsid w:val="00596094"/>
    <w:rsid w:val="00597657"/>
    <w:rsid w:val="005A3814"/>
    <w:rsid w:val="005A481A"/>
    <w:rsid w:val="005B44BE"/>
    <w:rsid w:val="005B7049"/>
    <w:rsid w:val="005C03D8"/>
    <w:rsid w:val="005C06FA"/>
    <w:rsid w:val="005C0875"/>
    <w:rsid w:val="005C10F2"/>
    <w:rsid w:val="005C1842"/>
    <w:rsid w:val="005C289A"/>
    <w:rsid w:val="005C49B5"/>
    <w:rsid w:val="005D0281"/>
    <w:rsid w:val="005D286A"/>
    <w:rsid w:val="005D2FB8"/>
    <w:rsid w:val="005D3221"/>
    <w:rsid w:val="005D38C3"/>
    <w:rsid w:val="005D73B3"/>
    <w:rsid w:val="005E0995"/>
    <w:rsid w:val="005E32B8"/>
    <w:rsid w:val="005E77B7"/>
    <w:rsid w:val="005F18D9"/>
    <w:rsid w:val="005F1DEF"/>
    <w:rsid w:val="005F4819"/>
    <w:rsid w:val="005F5328"/>
    <w:rsid w:val="005F7231"/>
    <w:rsid w:val="0060026F"/>
    <w:rsid w:val="00603089"/>
    <w:rsid w:val="006042AD"/>
    <w:rsid w:val="0060552C"/>
    <w:rsid w:val="0060569E"/>
    <w:rsid w:val="00606882"/>
    <w:rsid w:val="006068FA"/>
    <w:rsid w:val="00610198"/>
    <w:rsid w:val="0061113C"/>
    <w:rsid w:val="006122FF"/>
    <w:rsid w:val="00612871"/>
    <w:rsid w:val="00613F56"/>
    <w:rsid w:val="00615319"/>
    <w:rsid w:val="006163BE"/>
    <w:rsid w:val="00620C58"/>
    <w:rsid w:val="00624974"/>
    <w:rsid w:val="00627CB0"/>
    <w:rsid w:val="006306DD"/>
    <w:rsid w:val="00630D56"/>
    <w:rsid w:val="00637E7B"/>
    <w:rsid w:val="00651D84"/>
    <w:rsid w:val="00654577"/>
    <w:rsid w:val="006548AE"/>
    <w:rsid w:val="00657251"/>
    <w:rsid w:val="00660B8A"/>
    <w:rsid w:val="006630AB"/>
    <w:rsid w:val="00667C1D"/>
    <w:rsid w:val="00667CA7"/>
    <w:rsid w:val="00671200"/>
    <w:rsid w:val="00671392"/>
    <w:rsid w:val="0067186D"/>
    <w:rsid w:val="00671CE0"/>
    <w:rsid w:val="00673495"/>
    <w:rsid w:val="00677C13"/>
    <w:rsid w:val="00680FCA"/>
    <w:rsid w:val="00681482"/>
    <w:rsid w:val="0068262F"/>
    <w:rsid w:val="0068335F"/>
    <w:rsid w:val="00683BCC"/>
    <w:rsid w:val="00685643"/>
    <w:rsid w:val="00693558"/>
    <w:rsid w:val="00696E52"/>
    <w:rsid w:val="006A09B8"/>
    <w:rsid w:val="006A0CF8"/>
    <w:rsid w:val="006A3AEB"/>
    <w:rsid w:val="006A4528"/>
    <w:rsid w:val="006A7B43"/>
    <w:rsid w:val="006C2543"/>
    <w:rsid w:val="006C3B48"/>
    <w:rsid w:val="006C46DC"/>
    <w:rsid w:val="006C6D4E"/>
    <w:rsid w:val="006C7F37"/>
    <w:rsid w:val="006D264D"/>
    <w:rsid w:val="006D6132"/>
    <w:rsid w:val="006E2511"/>
    <w:rsid w:val="006E25C7"/>
    <w:rsid w:val="006E2BC6"/>
    <w:rsid w:val="006E2CD3"/>
    <w:rsid w:val="006E4C86"/>
    <w:rsid w:val="006E5395"/>
    <w:rsid w:val="006E5A5C"/>
    <w:rsid w:val="006F36B9"/>
    <w:rsid w:val="006F3A51"/>
    <w:rsid w:val="006F3C09"/>
    <w:rsid w:val="006F522A"/>
    <w:rsid w:val="0070224C"/>
    <w:rsid w:val="007026CB"/>
    <w:rsid w:val="00706FB2"/>
    <w:rsid w:val="0071117F"/>
    <w:rsid w:val="0071488D"/>
    <w:rsid w:val="00721BB8"/>
    <w:rsid w:val="00721FD0"/>
    <w:rsid w:val="00723810"/>
    <w:rsid w:val="00723C79"/>
    <w:rsid w:val="00724FA2"/>
    <w:rsid w:val="00725F60"/>
    <w:rsid w:val="00726DFE"/>
    <w:rsid w:val="00726E32"/>
    <w:rsid w:val="00732627"/>
    <w:rsid w:val="00732766"/>
    <w:rsid w:val="007339DE"/>
    <w:rsid w:val="00733C9C"/>
    <w:rsid w:val="0074054D"/>
    <w:rsid w:val="007455BA"/>
    <w:rsid w:val="00753198"/>
    <w:rsid w:val="007554C8"/>
    <w:rsid w:val="0075705C"/>
    <w:rsid w:val="0075780B"/>
    <w:rsid w:val="00757AC7"/>
    <w:rsid w:val="0076285C"/>
    <w:rsid w:val="00764FE7"/>
    <w:rsid w:val="00766D7E"/>
    <w:rsid w:val="007709E8"/>
    <w:rsid w:val="00772004"/>
    <w:rsid w:val="00773254"/>
    <w:rsid w:val="00773299"/>
    <w:rsid w:val="0077446B"/>
    <w:rsid w:val="00774CDA"/>
    <w:rsid w:val="00776A1D"/>
    <w:rsid w:val="0078050D"/>
    <w:rsid w:val="00781A6C"/>
    <w:rsid w:val="00784C49"/>
    <w:rsid w:val="00787919"/>
    <w:rsid w:val="00787CC6"/>
    <w:rsid w:val="0079062E"/>
    <w:rsid w:val="00791BD1"/>
    <w:rsid w:val="00796689"/>
    <w:rsid w:val="007A18F2"/>
    <w:rsid w:val="007A2E68"/>
    <w:rsid w:val="007A371F"/>
    <w:rsid w:val="007A5437"/>
    <w:rsid w:val="007A5B56"/>
    <w:rsid w:val="007B2693"/>
    <w:rsid w:val="007B74FE"/>
    <w:rsid w:val="007C06CF"/>
    <w:rsid w:val="007C2EAF"/>
    <w:rsid w:val="007C584B"/>
    <w:rsid w:val="007C5B91"/>
    <w:rsid w:val="007C5F35"/>
    <w:rsid w:val="007C614B"/>
    <w:rsid w:val="007C6A68"/>
    <w:rsid w:val="007C6D25"/>
    <w:rsid w:val="007C7BBF"/>
    <w:rsid w:val="007D25B9"/>
    <w:rsid w:val="007D2DA8"/>
    <w:rsid w:val="007D6BE4"/>
    <w:rsid w:val="007E2FB0"/>
    <w:rsid w:val="007E4788"/>
    <w:rsid w:val="007E52AC"/>
    <w:rsid w:val="007E64ED"/>
    <w:rsid w:val="007E7341"/>
    <w:rsid w:val="007E7EF0"/>
    <w:rsid w:val="007F0AC5"/>
    <w:rsid w:val="007F2B7C"/>
    <w:rsid w:val="007F41D8"/>
    <w:rsid w:val="007F64B4"/>
    <w:rsid w:val="007F792E"/>
    <w:rsid w:val="00800357"/>
    <w:rsid w:val="008007F4"/>
    <w:rsid w:val="008101F0"/>
    <w:rsid w:val="0081027F"/>
    <w:rsid w:val="00810AAE"/>
    <w:rsid w:val="00813679"/>
    <w:rsid w:val="00817F2A"/>
    <w:rsid w:val="00822BFD"/>
    <w:rsid w:val="00823271"/>
    <w:rsid w:val="0083159E"/>
    <w:rsid w:val="0083308B"/>
    <w:rsid w:val="00834625"/>
    <w:rsid w:val="00835159"/>
    <w:rsid w:val="00836220"/>
    <w:rsid w:val="00836996"/>
    <w:rsid w:val="00842B32"/>
    <w:rsid w:val="00842BA4"/>
    <w:rsid w:val="008430DC"/>
    <w:rsid w:val="00843AD9"/>
    <w:rsid w:val="0084527D"/>
    <w:rsid w:val="00845A71"/>
    <w:rsid w:val="00846EDA"/>
    <w:rsid w:val="00847113"/>
    <w:rsid w:val="00851070"/>
    <w:rsid w:val="00851336"/>
    <w:rsid w:val="00854342"/>
    <w:rsid w:val="008552C5"/>
    <w:rsid w:val="008570B5"/>
    <w:rsid w:val="0086065C"/>
    <w:rsid w:val="00863B51"/>
    <w:rsid w:val="00865B15"/>
    <w:rsid w:val="00871A63"/>
    <w:rsid w:val="008734A4"/>
    <w:rsid w:val="008752FC"/>
    <w:rsid w:val="00875B40"/>
    <w:rsid w:val="008760A0"/>
    <w:rsid w:val="00883FDD"/>
    <w:rsid w:val="00885402"/>
    <w:rsid w:val="008907AE"/>
    <w:rsid w:val="00890A64"/>
    <w:rsid w:val="0089107E"/>
    <w:rsid w:val="008949C4"/>
    <w:rsid w:val="008A15AC"/>
    <w:rsid w:val="008A29B9"/>
    <w:rsid w:val="008A46DE"/>
    <w:rsid w:val="008A5E43"/>
    <w:rsid w:val="008A5F0B"/>
    <w:rsid w:val="008A7497"/>
    <w:rsid w:val="008A7DB0"/>
    <w:rsid w:val="008B06E8"/>
    <w:rsid w:val="008B0BB5"/>
    <w:rsid w:val="008B0CCA"/>
    <w:rsid w:val="008B5185"/>
    <w:rsid w:val="008B53BF"/>
    <w:rsid w:val="008B6BDC"/>
    <w:rsid w:val="008C1876"/>
    <w:rsid w:val="008C7DD8"/>
    <w:rsid w:val="008D0302"/>
    <w:rsid w:val="008D1C8E"/>
    <w:rsid w:val="008E0DEB"/>
    <w:rsid w:val="008E4BA9"/>
    <w:rsid w:val="008E618E"/>
    <w:rsid w:val="008F3BF2"/>
    <w:rsid w:val="008F7A23"/>
    <w:rsid w:val="008F7CE9"/>
    <w:rsid w:val="0090273B"/>
    <w:rsid w:val="00903995"/>
    <w:rsid w:val="00903B4D"/>
    <w:rsid w:val="00904BCF"/>
    <w:rsid w:val="00905DE6"/>
    <w:rsid w:val="00910726"/>
    <w:rsid w:val="00911116"/>
    <w:rsid w:val="00911412"/>
    <w:rsid w:val="00911F0D"/>
    <w:rsid w:val="0091309C"/>
    <w:rsid w:val="00915E88"/>
    <w:rsid w:val="00922742"/>
    <w:rsid w:val="009259BD"/>
    <w:rsid w:val="009267C5"/>
    <w:rsid w:val="00927B2E"/>
    <w:rsid w:val="00930EDC"/>
    <w:rsid w:val="00934132"/>
    <w:rsid w:val="0093449A"/>
    <w:rsid w:val="009379C4"/>
    <w:rsid w:val="00941D82"/>
    <w:rsid w:val="009422E5"/>
    <w:rsid w:val="00955F93"/>
    <w:rsid w:val="0095694A"/>
    <w:rsid w:val="00960D21"/>
    <w:rsid w:val="009648AC"/>
    <w:rsid w:val="00967507"/>
    <w:rsid w:val="00970447"/>
    <w:rsid w:val="00970CE0"/>
    <w:rsid w:val="00970D05"/>
    <w:rsid w:val="009730E2"/>
    <w:rsid w:val="00973CF0"/>
    <w:rsid w:val="00974BE9"/>
    <w:rsid w:val="009816B5"/>
    <w:rsid w:val="00985310"/>
    <w:rsid w:val="009859CE"/>
    <w:rsid w:val="00986779"/>
    <w:rsid w:val="009872C2"/>
    <w:rsid w:val="00992121"/>
    <w:rsid w:val="00994059"/>
    <w:rsid w:val="009954EB"/>
    <w:rsid w:val="009A35FC"/>
    <w:rsid w:val="009A49E4"/>
    <w:rsid w:val="009A5D89"/>
    <w:rsid w:val="009A75CB"/>
    <w:rsid w:val="009B3676"/>
    <w:rsid w:val="009B586D"/>
    <w:rsid w:val="009B79A9"/>
    <w:rsid w:val="009C55A1"/>
    <w:rsid w:val="009C59F3"/>
    <w:rsid w:val="009D249C"/>
    <w:rsid w:val="009D5908"/>
    <w:rsid w:val="009D7AAB"/>
    <w:rsid w:val="009E5459"/>
    <w:rsid w:val="009E599C"/>
    <w:rsid w:val="009E61DA"/>
    <w:rsid w:val="009F0EB7"/>
    <w:rsid w:val="00A06F8C"/>
    <w:rsid w:val="00A0722E"/>
    <w:rsid w:val="00A1213F"/>
    <w:rsid w:val="00A145FD"/>
    <w:rsid w:val="00A17658"/>
    <w:rsid w:val="00A204E7"/>
    <w:rsid w:val="00A24375"/>
    <w:rsid w:val="00A2518C"/>
    <w:rsid w:val="00A261A8"/>
    <w:rsid w:val="00A3158B"/>
    <w:rsid w:val="00A319D6"/>
    <w:rsid w:val="00A34A0E"/>
    <w:rsid w:val="00A35934"/>
    <w:rsid w:val="00A366D4"/>
    <w:rsid w:val="00A40024"/>
    <w:rsid w:val="00A413C1"/>
    <w:rsid w:val="00A446E9"/>
    <w:rsid w:val="00A46372"/>
    <w:rsid w:val="00A464ED"/>
    <w:rsid w:val="00A543E8"/>
    <w:rsid w:val="00A55042"/>
    <w:rsid w:val="00A55CCC"/>
    <w:rsid w:val="00A5652D"/>
    <w:rsid w:val="00A56A25"/>
    <w:rsid w:val="00A57A11"/>
    <w:rsid w:val="00A610CA"/>
    <w:rsid w:val="00A638BF"/>
    <w:rsid w:val="00A64ED8"/>
    <w:rsid w:val="00A655AB"/>
    <w:rsid w:val="00A66501"/>
    <w:rsid w:val="00A66E53"/>
    <w:rsid w:val="00A67DCD"/>
    <w:rsid w:val="00A71271"/>
    <w:rsid w:val="00A71E2B"/>
    <w:rsid w:val="00A72386"/>
    <w:rsid w:val="00A729E6"/>
    <w:rsid w:val="00A745C7"/>
    <w:rsid w:val="00A75DAD"/>
    <w:rsid w:val="00A8271A"/>
    <w:rsid w:val="00A83294"/>
    <w:rsid w:val="00A87C62"/>
    <w:rsid w:val="00A905F4"/>
    <w:rsid w:val="00A95572"/>
    <w:rsid w:val="00A97079"/>
    <w:rsid w:val="00A97E66"/>
    <w:rsid w:val="00AA07DE"/>
    <w:rsid w:val="00AA38D8"/>
    <w:rsid w:val="00AA6F13"/>
    <w:rsid w:val="00AA7559"/>
    <w:rsid w:val="00AB214A"/>
    <w:rsid w:val="00AC459A"/>
    <w:rsid w:val="00AC65E9"/>
    <w:rsid w:val="00AC7D3F"/>
    <w:rsid w:val="00AD327E"/>
    <w:rsid w:val="00AD3C00"/>
    <w:rsid w:val="00AD5BED"/>
    <w:rsid w:val="00AE0EF1"/>
    <w:rsid w:val="00AE132F"/>
    <w:rsid w:val="00AE1CE4"/>
    <w:rsid w:val="00AE3009"/>
    <w:rsid w:val="00AE3361"/>
    <w:rsid w:val="00AF2215"/>
    <w:rsid w:val="00AF55B9"/>
    <w:rsid w:val="00B0220F"/>
    <w:rsid w:val="00B0271F"/>
    <w:rsid w:val="00B02782"/>
    <w:rsid w:val="00B02A29"/>
    <w:rsid w:val="00B03903"/>
    <w:rsid w:val="00B03EDA"/>
    <w:rsid w:val="00B067A9"/>
    <w:rsid w:val="00B06864"/>
    <w:rsid w:val="00B07E8C"/>
    <w:rsid w:val="00B10A88"/>
    <w:rsid w:val="00B14336"/>
    <w:rsid w:val="00B17A24"/>
    <w:rsid w:val="00B210C5"/>
    <w:rsid w:val="00B2777E"/>
    <w:rsid w:val="00B3138F"/>
    <w:rsid w:val="00B32038"/>
    <w:rsid w:val="00B32FA5"/>
    <w:rsid w:val="00B33159"/>
    <w:rsid w:val="00B372FA"/>
    <w:rsid w:val="00B40BF0"/>
    <w:rsid w:val="00B42588"/>
    <w:rsid w:val="00B50488"/>
    <w:rsid w:val="00B50511"/>
    <w:rsid w:val="00B524BA"/>
    <w:rsid w:val="00B53AF5"/>
    <w:rsid w:val="00B56F15"/>
    <w:rsid w:val="00B62724"/>
    <w:rsid w:val="00B63091"/>
    <w:rsid w:val="00B63DB6"/>
    <w:rsid w:val="00B64A30"/>
    <w:rsid w:val="00B64F83"/>
    <w:rsid w:val="00B713A1"/>
    <w:rsid w:val="00B72938"/>
    <w:rsid w:val="00B743AA"/>
    <w:rsid w:val="00B743FF"/>
    <w:rsid w:val="00B75407"/>
    <w:rsid w:val="00B75907"/>
    <w:rsid w:val="00B80B8B"/>
    <w:rsid w:val="00B8123E"/>
    <w:rsid w:val="00B8361F"/>
    <w:rsid w:val="00B84A16"/>
    <w:rsid w:val="00B84DCC"/>
    <w:rsid w:val="00B91345"/>
    <w:rsid w:val="00B921F9"/>
    <w:rsid w:val="00B951E8"/>
    <w:rsid w:val="00BA3541"/>
    <w:rsid w:val="00BB15DA"/>
    <w:rsid w:val="00BB1C98"/>
    <w:rsid w:val="00BB38FB"/>
    <w:rsid w:val="00BB3D0B"/>
    <w:rsid w:val="00BB4AC0"/>
    <w:rsid w:val="00BB4DE6"/>
    <w:rsid w:val="00BB7F7E"/>
    <w:rsid w:val="00BC4377"/>
    <w:rsid w:val="00BC6057"/>
    <w:rsid w:val="00BD1DFD"/>
    <w:rsid w:val="00BD261C"/>
    <w:rsid w:val="00BE32B8"/>
    <w:rsid w:val="00BE4FD9"/>
    <w:rsid w:val="00BE5247"/>
    <w:rsid w:val="00BE5405"/>
    <w:rsid w:val="00BE5821"/>
    <w:rsid w:val="00BE5E0B"/>
    <w:rsid w:val="00BE6959"/>
    <w:rsid w:val="00BE7ED2"/>
    <w:rsid w:val="00BF01B1"/>
    <w:rsid w:val="00BF3880"/>
    <w:rsid w:val="00BF4AC3"/>
    <w:rsid w:val="00BF5AC5"/>
    <w:rsid w:val="00BF6924"/>
    <w:rsid w:val="00C00637"/>
    <w:rsid w:val="00C05995"/>
    <w:rsid w:val="00C06677"/>
    <w:rsid w:val="00C1211F"/>
    <w:rsid w:val="00C12B18"/>
    <w:rsid w:val="00C13157"/>
    <w:rsid w:val="00C13C95"/>
    <w:rsid w:val="00C1633E"/>
    <w:rsid w:val="00C16E11"/>
    <w:rsid w:val="00C2077A"/>
    <w:rsid w:val="00C238F8"/>
    <w:rsid w:val="00C23EF2"/>
    <w:rsid w:val="00C24C31"/>
    <w:rsid w:val="00C25307"/>
    <w:rsid w:val="00C276C0"/>
    <w:rsid w:val="00C27E61"/>
    <w:rsid w:val="00C31910"/>
    <w:rsid w:val="00C31C67"/>
    <w:rsid w:val="00C32D23"/>
    <w:rsid w:val="00C34476"/>
    <w:rsid w:val="00C357ED"/>
    <w:rsid w:val="00C37EEC"/>
    <w:rsid w:val="00C43B86"/>
    <w:rsid w:val="00C446ED"/>
    <w:rsid w:val="00C4599D"/>
    <w:rsid w:val="00C476F9"/>
    <w:rsid w:val="00C47A54"/>
    <w:rsid w:val="00C47A99"/>
    <w:rsid w:val="00C54082"/>
    <w:rsid w:val="00C54FD3"/>
    <w:rsid w:val="00C56210"/>
    <w:rsid w:val="00C6022B"/>
    <w:rsid w:val="00C67448"/>
    <w:rsid w:val="00C677DE"/>
    <w:rsid w:val="00C705E6"/>
    <w:rsid w:val="00C70D09"/>
    <w:rsid w:val="00C71E2D"/>
    <w:rsid w:val="00C72536"/>
    <w:rsid w:val="00C72CC5"/>
    <w:rsid w:val="00C7378E"/>
    <w:rsid w:val="00C7449F"/>
    <w:rsid w:val="00C77EE1"/>
    <w:rsid w:val="00C80174"/>
    <w:rsid w:val="00C8101C"/>
    <w:rsid w:val="00C8223B"/>
    <w:rsid w:val="00C822E3"/>
    <w:rsid w:val="00C841E9"/>
    <w:rsid w:val="00C84CAD"/>
    <w:rsid w:val="00C859FA"/>
    <w:rsid w:val="00C86FC5"/>
    <w:rsid w:val="00C8748B"/>
    <w:rsid w:val="00C901FF"/>
    <w:rsid w:val="00C90F82"/>
    <w:rsid w:val="00C9283C"/>
    <w:rsid w:val="00C93BAD"/>
    <w:rsid w:val="00C94126"/>
    <w:rsid w:val="00CA4868"/>
    <w:rsid w:val="00CA5E08"/>
    <w:rsid w:val="00CA5FEB"/>
    <w:rsid w:val="00CB26A3"/>
    <w:rsid w:val="00CB3AF8"/>
    <w:rsid w:val="00CC34E3"/>
    <w:rsid w:val="00CC5541"/>
    <w:rsid w:val="00CC652A"/>
    <w:rsid w:val="00CC6AAC"/>
    <w:rsid w:val="00CD26C2"/>
    <w:rsid w:val="00CD45AF"/>
    <w:rsid w:val="00CD6ADD"/>
    <w:rsid w:val="00CE070A"/>
    <w:rsid w:val="00CE4282"/>
    <w:rsid w:val="00CE620B"/>
    <w:rsid w:val="00CE68BA"/>
    <w:rsid w:val="00CE723F"/>
    <w:rsid w:val="00CF0F36"/>
    <w:rsid w:val="00CF27F0"/>
    <w:rsid w:val="00CF2930"/>
    <w:rsid w:val="00CF40CA"/>
    <w:rsid w:val="00CF74CA"/>
    <w:rsid w:val="00CF7A8A"/>
    <w:rsid w:val="00CF7CAD"/>
    <w:rsid w:val="00CF7F2F"/>
    <w:rsid w:val="00D01245"/>
    <w:rsid w:val="00D055D9"/>
    <w:rsid w:val="00D11A21"/>
    <w:rsid w:val="00D152A4"/>
    <w:rsid w:val="00D15EB3"/>
    <w:rsid w:val="00D24C8C"/>
    <w:rsid w:val="00D25284"/>
    <w:rsid w:val="00D259F1"/>
    <w:rsid w:val="00D275CA"/>
    <w:rsid w:val="00D27938"/>
    <w:rsid w:val="00D334AB"/>
    <w:rsid w:val="00D3684A"/>
    <w:rsid w:val="00D37135"/>
    <w:rsid w:val="00D41F07"/>
    <w:rsid w:val="00D474E0"/>
    <w:rsid w:val="00D504BF"/>
    <w:rsid w:val="00D51145"/>
    <w:rsid w:val="00D520A4"/>
    <w:rsid w:val="00D52654"/>
    <w:rsid w:val="00D52FF3"/>
    <w:rsid w:val="00D53514"/>
    <w:rsid w:val="00D5354E"/>
    <w:rsid w:val="00D55034"/>
    <w:rsid w:val="00D62EBD"/>
    <w:rsid w:val="00D63B68"/>
    <w:rsid w:val="00D6412D"/>
    <w:rsid w:val="00D6497A"/>
    <w:rsid w:val="00D73790"/>
    <w:rsid w:val="00D75609"/>
    <w:rsid w:val="00D75687"/>
    <w:rsid w:val="00D823B7"/>
    <w:rsid w:val="00D85623"/>
    <w:rsid w:val="00D90972"/>
    <w:rsid w:val="00D92998"/>
    <w:rsid w:val="00D93F78"/>
    <w:rsid w:val="00D964A0"/>
    <w:rsid w:val="00D967F6"/>
    <w:rsid w:val="00D96A89"/>
    <w:rsid w:val="00DA61E2"/>
    <w:rsid w:val="00DB0C40"/>
    <w:rsid w:val="00DB2418"/>
    <w:rsid w:val="00DB425A"/>
    <w:rsid w:val="00DB4EE3"/>
    <w:rsid w:val="00DB6CA5"/>
    <w:rsid w:val="00DC05DB"/>
    <w:rsid w:val="00DC1CB5"/>
    <w:rsid w:val="00DC3CC1"/>
    <w:rsid w:val="00DD27EA"/>
    <w:rsid w:val="00DD5165"/>
    <w:rsid w:val="00DE083F"/>
    <w:rsid w:val="00DE0CEB"/>
    <w:rsid w:val="00DE1E76"/>
    <w:rsid w:val="00DE2237"/>
    <w:rsid w:val="00DE3466"/>
    <w:rsid w:val="00DE59EE"/>
    <w:rsid w:val="00DE73C8"/>
    <w:rsid w:val="00DF3D4A"/>
    <w:rsid w:val="00DF480D"/>
    <w:rsid w:val="00DF516F"/>
    <w:rsid w:val="00DF5D36"/>
    <w:rsid w:val="00DF62DC"/>
    <w:rsid w:val="00DF69D1"/>
    <w:rsid w:val="00DF6C61"/>
    <w:rsid w:val="00E005BC"/>
    <w:rsid w:val="00E06D80"/>
    <w:rsid w:val="00E101D4"/>
    <w:rsid w:val="00E11306"/>
    <w:rsid w:val="00E12193"/>
    <w:rsid w:val="00E1283B"/>
    <w:rsid w:val="00E157E6"/>
    <w:rsid w:val="00E15D1B"/>
    <w:rsid w:val="00E21887"/>
    <w:rsid w:val="00E24902"/>
    <w:rsid w:val="00E24E7C"/>
    <w:rsid w:val="00E26384"/>
    <w:rsid w:val="00E277B9"/>
    <w:rsid w:val="00E33F8B"/>
    <w:rsid w:val="00E34722"/>
    <w:rsid w:val="00E3746E"/>
    <w:rsid w:val="00E40533"/>
    <w:rsid w:val="00E43F35"/>
    <w:rsid w:val="00E509A0"/>
    <w:rsid w:val="00E565A9"/>
    <w:rsid w:val="00E61D06"/>
    <w:rsid w:val="00E61E1E"/>
    <w:rsid w:val="00E677B2"/>
    <w:rsid w:val="00E702DC"/>
    <w:rsid w:val="00E71A3A"/>
    <w:rsid w:val="00E7238A"/>
    <w:rsid w:val="00E72B59"/>
    <w:rsid w:val="00E74D76"/>
    <w:rsid w:val="00E8156C"/>
    <w:rsid w:val="00E818A5"/>
    <w:rsid w:val="00E81ECA"/>
    <w:rsid w:val="00E82BC5"/>
    <w:rsid w:val="00E84559"/>
    <w:rsid w:val="00E84A03"/>
    <w:rsid w:val="00E853B5"/>
    <w:rsid w:val="00E8540C"/>
    <w:rsid w:val="00E86FF6"/>
    <w:rsid w:val="00E900A1"/>
    <w:rsid w:val="00E9203D"/>
    <w:rsid w:val="00E93020"/>
    <w:rsid w:val="00EA12D3"/>
    <w:rsid w:val="00EA32CA"/>
    <w:rsid w:val="00EB4CB1"/>
    <w:rsid w:val="00EB5C63"/>
    <w:rsid w:val="00EC13BE"/>
    <w:rsid w:val="00EC30B0"/>
    <w:rsid w:val="00EC3F27"/>
    <w:rsid w:val="00EC7215"/>
    <w:rsid w:val="00ED20A2"/>
    <w:rsid w:val="00ED2D3D"/>
    <w:rsid w:val="00EE0C98"/>
    <w:rsid w:val="00EE11EA"/>
    <w:rsid w:val="00EE3AC9"/>
    <w:rsid w:val="00EE5D65"/>
    <w:rsid w:val="00EF0143"/>
    <w:rsid w:val="00EF13CF"/>
    <w:rsid w:val="00EF2147"/>
    <w:rsid w:val="00EF63E8"/>
    <w:rsid w:val="00F008E6"/>
    <w:rsid w:val="00F02C82"/>
    <w:rsid w:val="00F04EDE"/>
    <w:rsid w:val="00F07303"/>
    <w:rsid w:val="00F07B5B"/>
    <w:rsid w:val="00F10864"/>
    <w:rsid w:val="00F12BBF"/>
    <w:rsid w:val="00F143E5"/>
    <w:rsid w:val="00F23920"/>
    <w:rsid w:val="00F24717"/>
    <w:rsid w:val="00F2721F"/>
    <w:rsid w:val="00F31400"/>
    <w:rsid w:val="00F31F07"/>
    <w:rsid w:val="00F3257F"/>
    <w:rsid w:val="00F34791"/>
    <w:rsid w:val="00F418C8"/>
    <w:rsid w:val="00F4241C"/>
    <w:rsid w:val="00F42609"/>
    <w:rsid w:val="00F43515"/>
    <w:rsid w:val="00F47FD5"/>
    <w:rsid w:val="00F50B76"/>
    <w:rsid w:val="00F51D09"/>
    <w:rsid w:val="00F5306C"/>
    <w:rsid w:val="00F53F7B"/>
    <w:rsid w:val="00F568B6"/>
    <w:rsid w:val="00F622F4"/>
    <w:rsid w:val="00F62A0D"/>
    <w:rsid w:val="00F63621"/>
    <w:rsid w:val="00F64D3F"/>
    <w:rsid w:val="00F661C7"/>
    <w:rsid w:val="00F66AFA"/>
    <w:rsid w:val="00F67807"/>
    <w:rsid w:val="00F7274B"/>
    <w:rsid w:val="00F76430"/>
    <w:rsid w:val="00F76A2B"/>
    <w:rsid w:val="00F77AF7"/>
    <w:rsid w:val="00F80B43"/>
    <w:rsid w:val="00F82375"/>
    <w:rsid w:val="00F824F7"/>
    <w:rsid w:val="00F83F8D"/>
    <w:rsid w:val="00F8667D"/>
    <w:rsid w:val="00F94888"/>
    <w:rsid w:val="00F9587C"/>
    <w:rsid w:val="00F975EE"/>
    <w:rsid w:val="00FA0A8F"/>
    <w:rsid w:val="00FA18FD"/>
    <w:rsid w:val="00FA2ABB"/>
    <w:rsid w:val="00FA45AD"/>
    <w:rsid w:val="00FA5B23"/>
    <w:rsid w:val="00FA7169"/>
    <w:rsid w:val="00FA771D"/>
    <w:rsid w:val="00FB11D8"/>
    <w:rsid w:val="00FB252D"/>
    <w:rsid w:val="00FB2B1C"/>
    <w:rsid w:val="00FB4EA9"/>
    <w:rsid w:val="00FB52B5"/>
    <w:rsid w:val="00FB5791"/>
    <w:rsid w:val="00FC2612"/>
    <w:rsid w:val="00FC2FE4"/>
    <w:rsid w:val="00FC37BB"/>
    <w:rsid w:val="00FC683D"/>
    <w:rsid w:val="00FD15F1"/>
    <w:rsid w:val="00FD168B"/>
    <w:rsid w:val="00FD17C8"/>
    <w:rsid w:val="00FD1AF6"/>
    <w:rsid w:val="00FE0564"/>
    <w:rsid w:val="00FE2DB9"/>
    <w:rsid w:val="00FE745D"/>
    <w:rsid w:val="00FE7EF7"/>
    <w:rsid w:val="00FF131C"/>
    <w:rsid w:val="00FF40AA"/>
    <w:rsid w:val="00FF436B"/>
    <w:rsid w:val="00FF5D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E83DD9"/>
  <w15:chartTrackingRefBased/>
  <w15:docId w15:val="{22F9EAEF-8451-47D2-BB98-87BDF2571C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6996"/>
    <w:pPr>
      <w:spacing w:after="120" w:line="264" w:lineRule="auto"/>
      <w:jc w:val="both"/>
    </w:pPr>
    <w:rPr>
      <w:rFonts w:ascii="Times New Roman" w:eastAsiaTheme="minorEastAsia" w:hAnsi="Times New Roman"/>
      <w:sz w:val="26"/>
      <w:szCs w:val="20"/>
    </w:rPr>
  </w:style>
  <w:style w:type="paragraph" w:styleId="Heading1">
    <w:name w:val="heading 1"/>
    <w:basedOn w:val="Normal"/>
    <w:next w:val="Normal"/>
    <w:link w:val="Heading1Char"/>
    <w:autoRedefine/>
    <w:qFormat/>
    <w:rsid w:val="00081D9C"/>
    <w:pPr>
      <w:keepNext/>
      <w:keepLines/>
      <w:spacing w:after="0" w:line="240" w:lineRule="auto"/>
      <w:jc w:val="center"/>
      <w:outlineLvl w:val="0"/>
    </w:pPr>
    <w:rPr>
      <w:rFonts w:eastAsiaTheme="majorEastAsia" w:cs="Times New Roman"/>
      <w:b/>
      <w:sz w:val="24"/>
      <w:szCs w:val="26"/>
      <w:lang w:val="vi-VN"/>
    </w:rPr>
  </w:style>
  <w:style w:type="paragraph" w:styleId="Heading2">
    <w:name w:val="heading 2"/>
    <w:basedOn w:val="Normal"/>
    <w:next w:val="Normal"/>
    <w:link w:val="Heading2Char"/>
    <w:autoRedefine/>
    <w:unhideWhenUsed/>
    <w:qFormat/>
    <w:rsid w:val="00994059"/>
    <w:pPr>
      <w:keepNext/>
      <w:keepLines/>
      <w:spacing w:line="240" w:lineRule="auto"/>
      <w:jc w:val="center"/>
      <w:outlineLvl w:val="1"/>
    </w:pPr>
    <w:rPr>
      <w:rFonts w:eastAsiaTheme="majorEastAsia" w:cs="Times New Roman"/>
      <w:b/>
      <w:color w:val="333333"/>
      <w:szCs w:val="26"/>
      <w:lang w:val="pt-BR"/>
    </w:rPr>
  </w:style>
  <w:style w:type="paragraph" w:styleId="Heading3">
    <w:name w:val="heading 3"/>
    <w:basedOn w:val="Normal"/>
    <w:next w:val="Normal"/>
    <w:link w:val="Heading3Char"/>
    <w:autoRedefine/>
    <w:unhideWhenUsed/>
    <w:qFormat/>
    <w:rsid w:val="00007401"/>
    <w:pPr>
      <w:keepNext/>
      <w:keepLines/>
      <w:spacing w:after="0" w:line="240" w:lineRule="auto"/>
      <w:outlineLvl w:val="2"/>
    </w:pPr>
    <w:rPr>
      <w:rFonts w:cs="Times New Roman"/>
      <w:szCs w:val="26"/>
    </w:rPr>
  </w:style>
  <w:style w:type="paragraph" w:styleId="Heading4">
    <w:name w:val="heading 4"/>
    <w:basedOn w:val="Normal"/>
    <w:next w:val="Normal"/>
    <w:link w:val="Heading4Char"/>
    <w:autoRedefine/>
    <w:unhideWhenUsed/>
    <w:qFormat/>
    <w:rsid w:val="009422E5"/>
    <w:pPr>
      <w:keepNext/>
      <w:keepLines/>
      <w:spacing w:before="120" w:after="0"/>
      <w:outlineLvl w:val="3"/>
    </w:pPr>
    <w:rPr>
      <w:rFonts w:eastAsiaTheme="majorEastAsia" w:cstheme="majorBidi"/>
      <w:i/>
      <w:iCs/>
    </w:rPr>
  </w:style>
  <w:style w:type="paragraph" w:styleId="Heading5">
    <w:name w:val="heading 5"/>
    <w:basedOn w:val="Normal"/>
    <w:next w:val="Normal"/>
    <w:link w:val="Heading5Char"/>
    <w:unhideWhenUsed/>
    <w:qFormat/>
    <w:rsid w:val="00FE745D"/>
    <w:pPr>
      <w:keepNext/>
      <w:keepLines/>
      <w:spacing w:before="40" w:after="0"/>
      <w:outlineLvl w:val="4"/>
    </w:pPr>
    <w:rPr>
      <w:rFonts w:asciiTheme="majorHAnsi" w:eastAsiaTheme="majorEastAsia" w:hAnsiTheme="majorHAnsi" w:cstheme="majorBidi"/>
      <w:color w:val="44546A" w:themeColor="text2"/>
      <w:sz w:val="22"/>
      <w:szCs w:val="22"/>
    </w:rPr>
  </w:style>
  <w:style w:type="paragraph" w:styleId="Heading6">
    <w:name w:val="heading 6"/>
    <w:basedOn w:val="Normal"/>
    <w:next w:val="Normal"/>
    <w:link w:val="Heading6Char"/>
    <w:unhideWhenUsed/>
    <w:qFormat/>
    <w:rsid w:val="00FE745D"/>
    <w:pPr>
      <w:keepNext/>
      <w:keepLines/>
      <w:spacing w:before="40" w:after="0"/>
      <w:outlineLvl w:val="5"/>
    </w:pPr>
    <w:rPr>
      <w:rFonts w:asciiTheme="majorHAnsi" w:eastAsiaTheme="majorEastAsia" w:hAnsiTheme="majorHAnsi" w:cstheme="majorBidi"/>
      <w:i/>
      <w:iCs/>
      <w:color w:val="44546A" w:themeColor="text2"/>
      <w:sz w:val="21"/>
      <w:szCs w:val="21"/>
    </w:rPr>
  </w:style>
  <w:style w:type="paragraph" w:styleId="Heading7">
    <w:name w:val="heading 7"/>
    <w:basedOn w:val="Normal"/>
    <w:next w:val="Normal"/>
    <w:link w:val="Heading7Char"/>
    <w:unhideWhenUsed/>
    <w:qFormat/>
    <w:rsid w:val="00FE745D"/>
    <w:pPr>
      <w:keepNext/>
      <w:keepLines/>
      <w:spacing w:before="40" w:after="0"/>
      <w:outlineLvl w:val="6"/>
    </w:pPr>
    <w:rPr>
      <w:rFonts w:asciiTheme="majorHAnsi" w:eastAsiaTheme="majorEastAsia" w:hAnsiTheme="majorHAnsi" w:cstheme="majorBidi"/>
      <w:i/>
      <w:iCs/>
      <w:color w:val="1F3864" w:themeColor="accent1" w:themeShade="80"/>
      <w:sz w:val="21"/>
      <w:szCs w:val="21"/>
    </w:rPr>
  </w:style>
  <w:style w:type="paragraph" w:styleId="Heading8">
    <w:name w:val="heading 8"/>
    <w:basedOn w:val="Normal"/>
    <w:next w:val="Normal"/>
    <w:link w:val="Heading8Char"/>
    <w:unhideWhenUsed/>
    <w:qFormat/>
    <w:rsid w:val="00FE745D"/>
    <w:pPr>
      <w:keepNext/>
      <w:keepLines/>
      <w:spacing w:before="40" w:after="0"/>
      <w:outlineLvl w:val="7"/>
    </w:pPr>
    <w:rPr>
      <w:rFonts w:asciiTheme="majorHAnsi" w:eastAsiaTheme="majorEastAsia" w:hAnsiTheme="majorHAnsi" w:cstheme="majorBidi"/>
      <w:b/>
      <w:bCs/>
      <w:color w:val="44546A" w:themeColor="text2"/>
    </w:rPr>
  </w:style>
  <w:style w:type="paragraph" w:styleId="Heading9">
    <w:name w:val="heading 9"/>
    <w:basedOn w:val="Normal"/>
    <w:next w:val="Normal"/>
    <w:link w:val="Heading9Char"/>
    <w:unhideWhenUsed/>
    <w:qFormat/>
    <w:rsid w:val="00FE745D"/>
    <w:pPr>
      <w:keepNext/>
      <w:keepLines/>
      <w:spacing w:before="40" w:after="0"/>
      <w:outlineLvl w:val="8"/>
    </w:pPr>
    <w:rPr>
      <w:rFonts w:asciiTheme="majorHAnsi" w:eastAsiaTheme="majorEastAsia" w:hAnsiTheme="majorHAnsi" w:cstheme="majorBidi"/>
      <w:b/>
      <w:bCs/>
      <w:i/>
      <w:iCs/>
      <w:color w:val="44546A"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81D9C"/>
    <w:rPr>
      <w:rFonts w:ascii="Times New Roman" w:eastAsiaTheme="majorEastAsia" w:hAnsi="Times New Roman" w:cs="Times New Roman"/>
      <w:b/>
      <w:sz w:val="24"/>
      <w:szCs w:val="26"/>
      <w:lang w:val="vi-VN"/>
    </w:rPr>
  </w:style>
  <w:style w:type="character" w:customStyle="1" w:styleId="Heading2Char">
    <w:name w:val="Heading 2 Char"/>
    <w:basedOn w:val="DefaultParagraphFont"/>
    <w:link w:val="Heading2"/>
    <w:rsid w:val="00994059"/>
    <w:rPr>
      <w:rFonts w:ascii="Times New Roman" w:eastAsiaTheme="majorEastAsia" w:hAnsi="Times New Roman" w:cs="Times New Roman"/>
      <w:b/>
      <w:color w:val="333333"/>
      <w:sz w:val="26"/>
      <w:szCs w:val="26"/>
      <w:lang w:val="pt-BR"/>
    </w:rPr>
  </w:style>
  <w:style w:type="character" w:customStyle="1" w:styleId="Heading3Char">
    <w:name w:val="Heading 3 Char"/>
    <w:basedOn w:val="DefaultParagraphFont"/>
    <w:link w:val="Heading3"/>
    <w:rsid w:val="00007401"/>
    <w:rPr>
      <w:rFonts w:ascii="Times New Roman" w:eastAsiaTheme="minorEastAsia" w:hAnsi="Times New Roman" w:cs="Times New Roman"/>
      <w:sz w:val="26"/>
      <w:szCs w:val="26"/>
    </w:rPr>
  </w:style>
  <w:style w:type="character" w:customStyle="1" w:styleId="Heading4Char">
    <w:name w:val="Heading 4 Char"/>
    <w:basedOn w:val="DefaultParagraphFont"/>
    <w:link w:val="Heading4"/>
    <w:rsid w:val="009422E5"/>
    <w:rPr>
      <w:rFonts w:ascii="Times New Roman" w:eastAsiaTheme="majorEastAsia" w:hAnsi="Times New Roman" w:cstheme="majorBidi"/>
      <w:i/>
      <w:iCs/>
      <w:sz w:val="26"/>
    </w:rPr>
  </w:style>
  <w:style w:type="paragraph" w:styleId="NormalWeb">
    <w:name w:val="Normal (Web)"/>
    <w:aliases w:val="Char Char Char,Char Char, Char Char Char, Char Char,Char Char Char Char Char Char Char Char Char Char,Char Char Char Char Char Char Char Char Char Char Char,Обычный (веб)1,Обычный (веб) Знак,Обычный (веб) Знак1,Обычный (веб) Знак Зна,Char8"/>
    <w:basedOn w:val="Normal"/>
    <w:link w:val="NormalWebChar"/>
    <w:uiPriority w:val="99"/>
    <w:unhideWhenUsed/>
    <w:qFormat/>
    <w:rsid w:val="00C476F9"/>
    <w:pPr>
      <w:spacing w:before="100" w:beforeAutospacing="1" w:after="100" w:afterAutospacing="1" w:line="240" w:lineRule="auto"/>
    </w:pPr>
    <w:rPr>
      <w:rFonts w:eastAsia="Times New Roman" w:cs="Times New Roman"/>
      <w:sz w:val="24"/>
      <w:szCs w:val="24"/>
    </w:rPr>
  </w:style>
  <w:style w:type="character" w:styleId="Strong">
    <w:name w:val="Strong"/>
    <w:aliases w:val="phụ lục"/>
    <w:basedOn w:val="DefaultParagraphFont"/>
    <w:uiPriority w:val="22"/>
    <w:qFormat/>
    <w:rsid w:val="00F24717"/>
    <w:rPr>
      <w:rFonts w:ascii="Times New Roman" w:hAnsi="Times New Roman"/>
      <w:b/>
      <w:bCs/>
      <w:color w:val="000000" w:themeColor="text1"/>
      <w:sz w:val="26"/>
    </w:rPr>
  </w:style>
  <w:style w:type="paragraph" w:styleId="Footer">
    <w:name w:val="footer"/>
    <w:basedOn w:val="Normal"/>
    <w:link w:val="FooterChar"/>
    <w:uiPriority w:val="99"/>
    <w:rsid w:val="00C476F9"/>
    <w:pPr>
      <w:tabs>
        <w:tab w:val="center" w:pos="4320"/>
        <w:tab w:val="right" w:pos="8640"/>
      </w:tabs>
      <w:spacing w:after="0" w:line="240" w:lineRule="auto"/>
    </w:pPr>
    <w:rPr>
      <w:rFonts w:ascii=".VnTime" w:eastAsia="Times New Roman" w:hAnsi=".VnTime" w:cs="Times New Roman"/>
      <w:sz w:val="28"/>
      <w:szCs w:val="28"/>
      <w:lang w:val="x-none" w:eastAsia="x-none"/>
    </w:rPr>
  </w:style>
  <w:style w:type="character" w:customStyle="1" w:styleId="FooterChar">
    <w:name w:val="Footer Char"/>
    <w:basedOn w:val="DefaultParagraphFont"/>
    <w:link w:val="Footer"/>
    <w:uiPriority w:val="99"/>
    <w:rsid w:val="00C476F9"/>
    <w:rPr>
      <w:rFonts w:ascii=".VnTime" w:eastAsia="Times New Roman" w:hAnsi=".VnTime" w:cs="Times New Roman"/>
      <w:sz w:val="28"/>
      <w:szCs w:val="28"/>
      <w:lang w:val="x-none" w:eastAsia="x-none"/>
    </w:rPr>
  </w:style>
  <w:style w:type="character" w:styleId="PageNumber">
    <w:name w:val="page number"/>
    <w:basedOn w:val="DefaultParagraphFont"/>
    <w:rsid w:val="00C476F9"/>
  </w:style>
  <w:style w:type="paragraph" w:styleId="ListParagraph">
    <w:name w:val="List Paragraph"/>
    <w:aliases w:val="AR Bul Normal"/>
    <w:basedOn w:val="Normal"/>
    <w:link w:val="ListParagraphChar"/>
    <w:uiPriority w:val="34"/>
    <w:qFormat/>
    <w:rsid w:val="00C476F9"/>
    <w:pPr>
      <w:ind w:left="720"/>
      <w:contextualSpacing/>
    </w:pPr>
  </w:style>
  <w:style w:type="table" w:styleId="TableGrid">
    <w:name w:val="Table Grid"/>
    <w:aliases w:val="unTrang Web nay coi cung hay,vao coi thu di http://nhatquanglan.xlphp.net/,unLoi em noi cho tinh chung ta,nhu doan cuoi trong cuon phim buon. Nguoi da den nhu la giac mo roi ra di cho anh bat ngo... http://nhatquanglan.xlphp.net/"/>
    <w:basedOn w:val="TableNormal"/>
    <w:uiPriority w:val="59"/>
    <w:rsid w:val="00C476F9"/>
    <w:pPr>
      <w:spacing w:after="0" w:line="240" w:lineRule="auto"/>
    </w:pPr>
    <w:rPr>
      <w:rFonts w:eastAsiaTheme="minorEastAsia"/>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WebChar">
    <w:name w:val="Normal (Web) Char"/>
    <w:aliases w:val="Char Char Char Char,Char Char Char1, Char Char Char Char, Char Char Char1,Char Char Char Char Char Char Char Char Char Char Char1,Char Char Char Char Char Char Char Char Char Char Char Char,Обычный (веб)1 Char,Обычный (веб) Знак Char"/>
    <w:link w:val="NormalWeb"/>
    <w:uiPriority w:val="99"/>
    <w:locked/>
    <w:rsid w:val="00C476F9"/>
    <w:rPr>
      <w:rFonts w:ascii="Times New Roman" w:eastAsia="Times New Roman" w:hAnsi="Times New Roman" w:cs="Times New Roman"/>
      <w:sz w:val="24"/>
      <w:szCs w:val="24"/>
    </w:rPr>
  </w:style>
  <w:style w:type="paragraph" w:customStyle="1" w:styleId="listparagraph1">
    <w:name w:val="listparagraph1"/>
    <w:basedOn w:val="Normal"/>
    <w:rsid w:val="00C476F9"/>
    <w:pPr>
      <w:spacing w:before="100" w:beforeAutospacing="1" w:after="100" w:afterAutospacing="1" w:line="240" w:lineRule="auto"/>
    </w:pPr>
    <w:rPr>
      <w:rFonts w:eastAsia="Times New Roman" w:cs="Times New Roman"/>
      <w:sz w:val="24"/>
      <w:szCs w:val="24"/>
    </w:rPr>
  </w:style>
  <w:style w:type="character" w:styleId="Hyperlink">
    <w:name w:val="Hyperlink"/>
    <w:basedOn w:val="DefaultParagraphFont"/>
    <w:uiPriority w:val="99"/>
    <w:unhideWhenUsed/>
    <w:rsid w:val="00C476F9"/>
    <w:rPr>
      <w:color w:val="0000FF"/>
      <w:u w:val="single"/>
    </w:rPr>
  </w:style>
  <w:style w:type="paragraph" w:styleId="Header">
    <w:name w:val="header"/>
    <w:basedOn w:val="Normal"/>
    <w:link w:val="HeaderChar"/>
    <w:uiPriority w:val="99"/>
    <w:unhideWhenUsed/>
    <w:rsid w:val="004F5267"/>
    <w:pPr>
      <w:tabs>
        <w:tab w:val="center" w:pos="4680"/>
        <w:tab w:val="right" w:pos="9360"/>
      </w:tabs>
      <w:spacing w:after="0" w:line="240" w:lineRule="auto"/>
    </w:pPr>
    <w:rPr>
      <w:rFonts w:eastAsia="Times New Roman" w:cs="Times New Roman"/>
      <w:sz w:val="28"/>
      <w:szCs w:val="28"/>
    </w:rPr>
  </w:style>
  <w:style w:type="character" w:customStyle="1" w:styleId="HeaderChar">
    <w:name w:val="Header Char"/>
    <w:basedOn w:val="DefaultParagraphFont"/>
    <w:link w:val="Header"/>
    <w:uiPriority w:val="99"/>
    <w:rsid w:val="004F5267"/>
    <w:rPr>
      <w:rFonts w:ascii="Times New Roman" w:eastAsia="Times New Roman" w:hAnsi="Times New Roman" w:cs="Times New Roman"/>
      <w:sz w:val="28"/>
      <w:szCs w:val="28"/>
    </w:rPr>
  </w:style>
  <w:style w:type="paragraph" w:styleId="FootnoteText">
    <w:name w:val="footnote text"/>
    <w:basedOn w:val="Normal"/>
    <w:link w:val="FootnoteTextChar"/>
    <w:rsid w:val="00DC05DB"/>
    <w:pPr>
      <w:spacing w:after="0" w:line="240" w:lineRule="auto"/>
    </w:pPr>
    <w:rPr>
      <w:rFonts w:ascii=".VnTime" w:eastAsia="Times New Roman" w:hAnsi=".VnTime" w:cs="Times New Roman"/>
      <w:color w:val="000000"/>
    </w:rPr>
  </w:style>
  <w:style w:type="character" w:customStyle="1" w:styleId="FootnoteTextChar">
    <w:name w:val="Footnote Text Char"/>
    <w:basedOn w:val="DefaultParagraphFont"/>
    <w:link w:val="FootnoteText"/>
    <w:rsid w:val="00DC05DB"/>
    <w:rPr>
      <w:rFonts w:ascii=".VnTime" w:eastAsia="Times New Roman" w:hAnsi=".VnTime" w:cs="Times New Roman"/>
      <w:color w:val="000000"/>
      <w:sz w:val="20"/>
      <w:szCs w:val="20"/>
    </w:rPr>
  </w:style>
  <w:style w:type="character" w:styleId="FootnoteReference">
    <w:name w:val="footnote reference"/>
    <w:rsid w:val="00DC05DB"/>
    <w:rPr>
      <w:vertAlign w:val="superscript"/>
    </w:rPr>
  </w:style>
  <w:style w:type="paragraph" w:styleId="BalloonText">
    <w:name w:val="Balloon Text"/>
    <w:basedOn w:val="Normal"/>
    <w:link w:val="BalloonTextChar"/>
    <w:unhideWhenUsed/>
    <w:rsid w:val="008430D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rsid w:val="008430DC"/>
    <w:rPr>
      <w:rFonts w:ascii="Segoe UI" w:eastAsiaTheme="minorEastAsia" w:hAnsi="Segoe UI" w:cs="Segoe UI"/>
      <w:sz w:val="18"/>
      <w:szCs w:val="18"/>
    </w:rPr>
  </w:style>
  <w:style w:type="character" w:customStyle="1" w:styleId="fontstyle01">
    <w:name w:val="fontstyle01"/>
    <w:basedOn w:val="DefaultParagraphFont"/>
    <w:rsid w:val="00D3684A"/>
    <w:rPr>
      <w:rFonts w:ascii="TimesNewRomanPS-ItalicMT" w:hAnsi="TimesNewRomanPS-ItalicMT" w:hint="default"/>
      <w:b w:val="0"/>
      <w:bCs w:val="0"/>
      <w:i/>
      <w:iCs/>
      <w:color w:val="000000"/>
      <w:sz w:val="28"/>
      <w:szCs w:val="28"/>
    </w:rPr>
  </w:style>
  <w:style w:type="character" w:customStyle="1" w:styleId="Heading5Char">
    <w:name w:val="Heading 5 Char"/>
    <w:basedOn w:val="DefaultParagraphFont"/>
    <w:link w:val="Heading5"/>
    <w:rsid w:val="00FE745D"/>
    <w:rPr>
      <w:rFonts w:asciiTheme="majorHAnsi" w:eastAsiaTheme="majorEastAsia" w:hAnsiTheme="majorHAnsi" w:cstheme="majorBidi"/>
      <w:color w:val="44546A" w:themeColor="text2"/>
    </w:rPr>
  </w:style>
  <w:style w:type="character" w:customStyle="1" w:styleId="Heading6Char">
    <w:name w:val="Heading 6 Char"/>
    <w:basedOn w:val="DefaultParagraphFont"/>
    <w:link w:val="Heading6"/>
    <w:rsid w:val="00FE745D"/>
    <w:rPr>
      <w:rFonts w:asciiTheme="majorHAnsi" w:eastAsiaTheme="majorEastAsia" w:hAnsiTheme="majorHAnsi" w:cstheme="majorBidi"/>
      <w:i/>
      <w:iCs/>
      <w:color w:val="44546A" w:themeColor="text2"/>
      <w:sz w:val="21"/>
      <w:szCs w:val="21"/>
    </w:rPr>
  </w:style>
  <w:style w:type="character" w:customStyle="1" w:styleId="Heading7Char">
    <w:name w:val="Heading 7 Char"/>
    <w:basedOn w:val="DefaultParagraphFont"/>
    <w:link w:val="Heading7"/>
    <w:rsid w:val="00FE745D"/>
    <w:rPr>
      <w:rFonts w:asciiTheme="majorHAnsi" w:eastAsiaTheme="majorEastAsia" w:hAnsiTheme="majorHAnsi" w:cstheme="majorBidi"/>
      <w:i/>
      <w:iCs/>
      <w:color w:val="1F3864" w:themeColor="accent1" w:themeShade="80"/>
      <w:sz w:val="21"/>
      <w:szCs w:val="21"/>
    </w:rPr>
  </w:style>
  <w:style w:type="character" w:customStyle="1" w:styleId="Heading8Char">
    <w:name w:val="Heading 8 Char"/>
    <w:basedOn w:val="DefaultParagraphFont"/>
    <w:link w:val="Heading8"/>
    <w:rsid w:val="00FE745D"/>
    <w:rPr>
      <w:rFonts w:asciiTheme="majorHAnsi" w:eastAsiaTheme="majorEastAsia" w:hAnsiTheme="majorHAnsi" w:cstheme="majorBidi"/>
      <w:b/>
      <w:bCs/>
      <w:color w:val="44546A" w:themeColor="text2"/>
      <w:sz w:val="20"/>
      <w:szCs w:val="20"/>
    </w:rPr>
  </w:style>
  <w:style w:type="character" w:customStyle="1" w:styleId="Heading9Char">
    <w:name w:val="Heading 9 Char"/>
    <w:basedOn w:val="DefaultParagraphFont"/>
    <w:link w:val="Heading9"/>
    <w:rsid w:val="00FE745D"/>
    <w:rPr>
      <w:rFonts w:asciiTheme="majorHAnsi" w:eastAsiaTheme="majorEastAsia" w:hAnsiTheme="majorHAnsi" w:cstheme="majorBidi"/>
      <w:b/>
      <w:bCs/>
      <w:i/>
      <w:iCs/>
      <w:color w:val="44546A" w:themeColor="text2"/>
      <w:sz w:val="20"/>
      <w:szCs w:val="20"/>
    </w:rPr>
  </w:style>
  <w:style w:type="paragraph" w:customStyle="1" w:styleId="ListParagraph10">
    <w:name w:val="List Paragraph1"/>
    <w:basedOn w:val="Normal"/>
    <w:rsid w:val="00FE745D"/>
    <w:pPr>
      <w:spacing w:after="200" w:line="276" w:lineRule="auto"/>
      <w:ind w:left="720"/>
    </w:pPr>
    <w:rPr>
      <w:rFonts w:ascii="Calibri" w:eastAsia="Times New Roman" w:hAnsi="Calibri" w:cs="Times New Roman"/>
    </w:rPr>
  </w:style>
  <w:style w:type="character" w:styleId="Emphasis">
    <w:name w:val="Emphasis"/>
    <w:basedOn w:val="DefaultParagraphFont"/>
    <w:qFormat/>
    <w:rsid w:val="00FE745D"/>
    <w:rPr>
      <w:i/>
      <w:iCs/>
    </w:rPr>
  </w:style>
  <w:style w:type="character" w:customStyle="1" w:styleId="BodyTextChar">
    <w:name w:val="Body Text Char"/>
    <w:link w:val="BodyText"/>
    <w:rsid w:val="00FE745D"/>
    <w:rPr>
      <w:rFonts w:ascii="Times New Roman" w:eastAsia="Times New Roman" w:hAnsi="Times New Roman" w:cs="Times New Roman"/>
    </w:rPr>
  </w:style>
  <w:style w:type="paragraph" w:styleId="BodyText">
    <w:name w:val="Body Text"/>
    <w:basedOn w:val="Normal"/>
    <w:link w:val="BodyTextChar"/>
    <w:rsid w:val="00FE745D"/>
    <w:pPr>
      <w:widowControl w:val="0"/>
      <w:spacing w:after="100" w:line="276" w:lineRule="auto"/>
      <w:ind w:firstLine="400"/>
    </w:pPr>
    <w:rPr>
      <w:rFonts w:eastAsia="Times New Roman" w:cs="Times New Roman"/>
      <w:sz w:val="22"/>
      <w:szCs w:val="22"/>
    </w:rPr>
  </w:style>
  <w:style w:type="character" w:customStyle="1" w:styleId="BodyTextChar1">
    <w:name w:val="Body Text Char1"/>
    <w:basedOn w:val="DefaultParagraphFont"/>
    <w:uiPriority w:val="99"/>
    <w:semiHidden/>
    <w:rsid w:val="00FE745D"/>
    <w:rPr>
      <w:rFonts w:eastAsiaTheme="minorEastAsia"/>
      <w:sz w:val="20"/>
      <w:szCs w:val="20"/>
    </w:rPr>
  </w:style>
  <w:style w:type="paragraph" w:customStyle="1" w:styleId="myHeading2">
    <w:name w:val="myHeading 2"/>
    <w:basedOn w:val="Heading2"/>
    <w:qFormat/>
    <w:rsid w:val="00FE745D"/>
    <w:pPr>
      <w:framePr w:wrap="around" w:hAnchor="text"/>
      <w:numPr>
        <w:ilvl w:val="1"/>
        <w:numId w:val="11"/>
      </w:numPr>
      <w:tabs>
        <w:tab w:val="num" w:pos="360"/>
      </w:tabs>
      <w:spacing w:before="200" w:after="200"/>
      <w:ind w:left="0" w:firstLine="0"/>
    </w:pPr>
    <w:rPr>
      <w:rFonts w:eastAsia="Times New Roman"/>
      <w:b w:val="0"/>
      <w:bCs/>
      <w:i/>
      <w:color w:val="4F81BD"/>
    </w:rPr>
  </w:style>
  <w:style w:type="paragraph" w:customStyle="1" w:styleId="myHeading1">
    <w:name w:val="myHeading 1"/>
    <w:basedOn w:val="Heading1"/>
    <w:qFormat/>
    <w:rsid w:val="00FE745D"/>
    <w:pPr>
      <w:keepNext w:val="0"/>
      <w:keepLines w:val="0"/>
      <w:framePr w:wrap="around" w:hAnchor="text"/>
      <w:numPr>
        <w:numId w:val="11"/>
      </w:numPr>
      <w:tabs>
        <w:tab w:val="num" w:pos="360"/>
      </w:tabs>
      <w:spacing w:before="360" w:after="240"/>
      <w:ind w:left="0" w:firstLine="0"/>
    </w:pPr>
    <w:rPr>
      <w:rFonts w:eastAsia="Times New Roman"/>
      <w:bCs/>
      <w:color w:val="365F91"/>
      <w:szCs w:val="28"/>
    </w:rPr>
  </w:style>
  <w:style w:type="paragraph" w:styleId="BodyTextIndent">
    <w:name w:val="Body Text Indent"/>
    <w:basedOn w:val="Normal"/>
    <w:link w:val="BodyTextIndentChar1"/>
    <w:rsid w:val="00FE745D"/>
    <w:pPr>
      <w:spacing w:before="120" w:line="276" w:lineRule="auto"/>
      <w:ind w:firstLine="720"/>
    </w:pPr>
    <w:rPr>
      <w:rFonts w:eastAsia="Times New Roman" w:cs="Times New Roman"/>
      <w:bCs/>
      <w:sz w:val="28"/>
      <w:szCs w:val="24"/>
      <w:lang w:val="x-none" w:eastAsia="x-none"/>
    </w:rPr>
  </w:style>
  <w:style w:type="character" w:customStyle="1" w:styleId="BodyTextIndentChar">
    <w:name w:val="Body Text Indent Char"/>
    <w:basedOn w:val="DefaultParagraphFont"/>
    <w:rsid w:val="00FE745D"/>
    <w:rPr>
      <w:rFonts w:eastAsiaTheme="minorEastAsia"/>
      <w:sz w:val="20"/>
      <w:szCs w:val="20"/>
    </w:rPr>
  </w:style>
  <w:style w:type="character" w:customStyle="1" w:styleId="BodyTextIndentChar1">
    <w:name w:val="Body Text Indent Char1"/>
    <w:link w:val="BodyTextIndent"/>
    <w:rsid w:val="00FE745D"/>
    <w:rPr>
      <w:rFonts w:ascii="Times New Roman" w:eastAsia="Times New Roman" w:hAnsi="Times New Roman" w:cs="Times New Roman"/>
      <w:bCs/>
      <w:sz w:val="28"/>
      <w:szCs w:val="24"/>
      <w:lang w:val="x-none" w:eastAsia="x-none"/>
    </w:rPr>
  </w:style>
  <w:style w:type="character" w:customStyle="1" w:styleId="apple-converted-space">
    <w:name w:val="apple-converted-space"/>
    <w:basedOn w:val="DefaultParagraphFont"/>
    <w:rsid w:val="00FE745D"/>
  </w:style>
  <w:style w:type="paragraph" w:styleId="CommentText">
    <w:name w:val="annotation text"/>
    <w:basedOn w:val="Normal"/>
    <w:link w:val="CommentTextChar"/>
    <w:uiPriority w:val="99"/>
    <w:unhideWhenUsed/>
    <w:rsid w:val="00FE745D"/>
    <w:pPr>
      <w:spacing w:after="0" w:line="240" w:lineRule="auto"/>
    </w:pPr>
    <w:rPr>
      <w:rFonts w:eastAsia="Times New Roman" w:cs="Times New Roman"/>
      <w:lang w:val="x-none" w:eastAsia="x-none"/>
    </w:rPr>
  </w:style>
  <w:style w:type="character" w:customStyle="1" w:styleId="CommentTextChar">
    <w:name w:val="Comment Text Char"/>
    <w:basedOn w:val="DefaultParagraphFont"/>
    <w:link w:val="CommentText"/>
    <w:uiPriority w:val="99"/>
    <w:rsid w:val="00FE745D"/>
    <w:rPr>
      <w:rFonts w:ascii="Times New Roman" w:eastAsia="Times New Roman" w:hAnsi="Times New Roman" w:cs="Times New Roman"/>
      <w:sz w:val="20"/>
      <w:szCs w:val="20"/>
      <w:lang w:val="x-none" w:eastAsia="x-none"/>
    </w:rPr>
  </w:style>
  <w:style w:type="paragraph" w:styleId="CommentSubject">
    <w:name w:val="annotation subject"/>
    <w:basedOn w:val="CommentText"/>
    <w:next w:val="CommentText"/>
    <w:link w:val="CommentSubjectChar"/>
    <w:rsid w:val="00FE745D"/>
    <w:rPr>
      <w:b/>
      <w:bCs/>
      <w:lang w:val="vi-VN" w:eastAsia="vi-VN"/>
    </w:rPr>
  </w:style>
  <w:style w:type="character" w:customStyle="1" w:styleId="CommentSubjectChar">
    <w:name w:val="Comment Subject Char"/>
    <w:basedOn w:val="CommentTextChar"/>
    <w:link w:val="CommentSubject"/>
    <w:rsid w:val="00FE745D"/>
    <w:rPr>
      <w:rFonts w:ascii="Times New Roman" w:eastAsia="Times New Roman" w:hAnsi="Times New Roman" w:cs="Times New Roman"/>
      <w:b/>
      <w:bCs/>
      <w:sz w:val="20"/>
      <w:szCs w:val="20"/>
      <w:lang w:val="vi-VN" w:eastAsia="vi-VN"/>
    </w:rPr>
  </w:style>
  <w:style w:type="character" w:customStyle="1" w:styleId="maintopspecialheader">
    <w:name w:val="maintopspecial_header"/>
    <w:basedOn w:val="DefaultParagraphFont"/>
    <w:rsid w:val="00FE745D"/>
  </w:style>
  <w:style w:type="paragraph" w:styleId="Title">
    <w:name w:val="Title"/>
    <w:basedOn w:val="Normal"/>
    <w:next w:val="Normal"/>
    <w:link w:val="TitleChar"/>
    <w:qFormat/>
    <w:rsid w:val="00FE745D"/>
    <w:pPr>
      <w:spacing w:after="0" w:line="240" w:lineRule="auto"/>
      <w:contextualSpacing/>
    </w:pPr>
    <w:rPr>
      <w:rFonts w:asciiTheme="majorHAnsi" w:eastAsiaTheme="majorEastAsia" w:hAnsiTheme="majorHAnsi" w:cstheme="majorBidi"/>
      <w:color w:val="4472C4" w:themeColor="accent1"/>
      <w:spacing w:val="-10"/>
      <w:sz w:val="56"/>
      <w:szCs w:val="56"/>
    </w:rPr>
  </w:style>
  <w:style w:type="character" w:customStyle="1" w:styleId="TitleChar">
    <w:name w:val="Title Char"/>
    <w:basedOn w:val="DefaultParagraphFont"/>
    <w:link w:val="Title"/>
    <w:rsid w:val="00FE745D"/>
    <w:rPr>
      <w:rFonts w:asciiTheme="majorHAnsi" w:eastAsiaTheme="majorEastAsia" w:hAnsiTheme="majorHAnsi" w:cstheme="majorBidi"/>
      <w:color w:val="4472C4" w:themeColor="accent1"/>
      <w:spacing w:val="-10"/>
      <w:sz w:val="56"/>
      <w:szCs w:val="56"/>
    </w:rPr>
  </w:style>
  <w:style w:type="paragraph" w:customStyle="1" w:styleId="content1">
    <w:name w:val="content1"/>
    <w:autoRedefine/>
    <w:qFormat/>
    <w:rsid w:val="00FE745D"/>
    <w:pPr>
      <w:spacing w:before="120" w:after="120" w:line="240" w:lineRule="auto"/>
      <w:ind w:left="1418" w:right="-1" w:hanging="992"/>
    </w:pPr>
    <w:rPr>
      <w:rFonts w:ascii="Times New Roman" w:eastAsia="Times New Roman" w:hAnsi="Times New Roman" w:cs="Times New Roman"/>
      <w:sz w:val="24"/>
      <w:szCs w:val="24"/>
    </w:rPr>
  </w:style>
  <w:style w:type="paragraph" w:customStyle="1" w:styleId="content11">
    <w:name w:val="content11"/>
    <w:basedOn w:val="Normal"/>
    <w:autoRedefine/>
    <w:qFormat/>
    <w:rsid w:val="00FE745D"/>
    <w:pPr>
      <w:spacing w:before="120" w:line="240" w:lineRule="auto"/>
      <w:ind w:left="1305" w:right="-1" w:hanging="851"/>
    </w:pPr>
    <w:rPr>
      <w:rFonts w:ascii="Arial" w:eastAsia="Times New Roman" w:hAnsi="Arial" w:cs="Times New Roman"/>
      <w:sz w:val="24"/>
      <w:szCs w:val="24"/>
    </w:rPr>
  </w:style>
  <w:style w:type="paragraph" w:customStyle="1" w:styleId="Char3">
    <w:name w:val="Char3"/>
    <w:basedOn w:val="Normal"/>
    <w:next w:val="Normal"/>
    <w:autoRedefine/>
    <w:semiHidden/>
    <w:rsid w:val="00FE745D"/>
    <w:pPr>
      <w:spacing w:before="120" w:line="312" w:lineRule="auto"/>
    </w:pPr>
    <w:rPr>
      <w:rFonts w:eastAsia="Times New Roman" w:cs="Times New Roman"/>
      <w:sz w:val="28"/>
      <w:szCs w:val="28"/>
    </w:rPr>
  </w:style>
  <w:style w:type="table" w:customStyle="1" w:styleId="TableGrid1">
    <w:name w:val="Table Grid1"/>
    <w:basedOn w:val="TableNormal"/>
    <w:next w:val="TableGrid"/>
    <w:rsid w:val="00FE745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iua">
    <w:name w:val="Giua"/>
    <w:basedOn w:val="Normal"/>
    <w:link w:val="GiuaChar"/>
    <w:rsid w:val="00FE745D"/>
    <w:pPr>
      <w:spacing w:line="240" w:lineRule="auto"/>
      <w:jc w:val="center"/>
    </w:pPr>
    <w:rPr>
      <w:rFonts w:ascii=".VnTime" w:eastAsia="Times New Roman" w:hAnsi=".VnTime" w:cs="Times New Roman"/>
      <w:color w:val="0000FF"/>
      <w:sz w:val="24"/>
      <w:lang w:val="x-none" w:eastAsia="x-none"/>
    </w:rPr>
  </w:style>
  <w:style w:type="character" w:customStyle="1" w:styleId="GiuaChar">
    <w:name w:val="Giua Char"/>
    <w:link w:val="Giua"/>
    <w:locked/>
    <w:rsid w:val="00FE745D"/>
    <w:rPr>
      <w:rFonts w:ascii=".VnTime" w:eastAsia="Times New Roman" w:hAnsi=".VnTime" w:cs="Times New Roman"/>
      <w:color w:val="0000FF"/>
      <w:sz w:val="24"/>
      <w:szCs w:val="20"/>
      <w:lang w:val="x-none" w:eastAsia="x-none"/>
    </w:rPr>
  </w:style>
  <w:style w:type="paragraph" w:styleId="Caption">
    <w:name w:val="caption"/>
    <w:basedOn w:val="Normal"/>
    <w:next w:val="Normal"/>
    <w:unhideWhenUsed/>
    <w:qFormat/>
    <w:rsid w:val="00FE745D"/>
    <w:pPr>
      <w:spacing w:line="240" w:lineRule="auto"/>
    </w:pPr>
    <w:rPr>
      <w:b/>
      <w:bCs/>
      <w:smallCaps/>
      <w:color w:val="595959" w:themeColor="text1" w:themeTint="A6"/>
      <w:spacing w:val="6"/>
    </w:rPr>
  </w:style>
  <w:style w:type="character" w:customStyle="1" w:styleId="dieuChar">
    <w:name w:val="dieu Char"/>
    <w:link w:val="dieu"/>
    <w:rsid w:val="00FE745D"/>
    <w:rPr>
      <w:b/>
      <w:color w:val="0000FF"/>
      <w:sz w:val="26"/>
    </w:rPr>
  </w:style>
  <w:style w:type="paragraph" w:customStyle="1" w:styleId="CharChar6CharChar">
    <w:name w:val="Char Char6 Char Char"/>
    <w:basedOn w:val="Normal"/>
    <w:rsid w:val="00FE745D"/>
    <w:pPr>
      <w:spacing w:line="240" w:lineRule="exact"/>
    </w:pPr>
    <w:rPr>
      <w:rFonts w:ascii="Tahoma" w:eastAsia="PMingLiU" w:hAnsi="Tahoma" w:cs="Times New Roman"/>
    </w:rPr>
  </w:style>
  <w:style w:type="paragraph" w:styleId="BodyText2">
    <w:name w:val="Body Text 2"/>
    <w:basedOn w:val="Normal"/>
    <w:link w:val="BodyText2Char"/>
    <w:rsid w:val="00FE745D"/>
    <w:pPr>
      <w:spacing w:line="480" w:lineRule="auto"/>
    </w:pPr>
    <w:rPr>
      <w:rFonts w:eastAsia="Times New Roman" w:cs="Times New Roman"/>
      <w:sz w:val="28"/>
      <w:szCs w:val="28"/>
      <w:lang w:val="x-none" w:eastAsia="x-none"/>
    </w:rPr>
  </w:style>
  <w:style w:type="character" w:customStyle="1" w:styleId="BodyText2Char">
    <w:name w:val="Body Text 2 Char"/>
    <w:basedOn w:val="DefaultParagraphFont"/>
    <w:link w:val="BodyText2"/>
    <w:rsid w:val="00FE745D"/>
    <w:rPr>
      <w:rFonts w:ascii="Times New Roman" w:eastAsia="Times New Roman" w:hAnsi="Times New Roman" w:cs="Times New Roman"/>
      <w:sz w:val="28"/>
      <w:szCs w:val="28"/>
      <w:lang w:val="x-none" w:eastAsia="x-none"/>
    </w:rPr>
  </w:style>
  <w:style w:type="character" w:customStyle="1" w:styleId="CharChar12">
    <w:name w:val="Char Char12"/>
    <w:rsid w:val="00FE745D"/>
    <w:rPr>
      <w:rFonts w:ascii="Arial" w:hAnsi="Arial" w:cs="Arial"/>
      <w:b/>
      <w:bCs/>
      <w:i/>
      <w:iCs/>
      <w:sz w:val="28"/>
      <w:szCs w:val="28"/>
      <w:lang w:val="en-US" w:eastAsia="en-US" w:bidi="ar-SA"/>
    </w:rPr>
  </w:style>
  <w:style w:type="character" w:customStyle="1" w:styleId="CharChar4">
    <w:name w:val="Char Char4"/>
    <w:locked/>
    <w:rsid w:val="00FE745D"/>
    <w:rPr>
      <w:sz w:val="24"/>
      <w:szCs w:val="24"/>
      <w:lang w:val="en-US" w:eastAsia="en-US" w:bidi="ar-SA"/>
    </w:rPr>
  </w:style>
  <w:style w:type="character" w:customStyle="1" w:styleId="CharChar18">
    <w:name w:val="Char Char18"/>
    <w:rsid w:val="00FE745D"/>
    <w:rPr>
      <w:i/>
      <w:sz w:val="32"/>
      <w:szCs w:val="28"/>
      <w:lang w:eastAsia="en-US"/>
    </w:rPr>
  </w:style>
  <w:style w:type="character" w:customStyle="1" w:styleId="CharChar11">
    <w:name w:val="Char Char11"/>
    <w:rsid w:val="00FE745D"/>
    <w:rPr>
      <w:rFonts w:ascii="Arial" w:hAnsi="Arial" w:cs="Arial"/>
      <w:b/>
      <w:bCs/>
      <w:i/>
      <w:iCs/>
      <w:sz w:val="28"/>
      <w:szCs w:val="28"/>
      <w:lang w:val="en-US" w:eastAsia="en-US" w:bidi="ar-SA"/>
    </w:rPr>
  </w:style>
  <w:style w:type="character" w:customStyle="1" w:styleId="BodyTextIndent2Char">
    <w:name w:val="Body Text Indent 2 Char"/>
    <w:link w:val="BodyTextIndent2"/>
    <w:rsid w:val="00FE745D"/>
    <w:rPr>
      <w:sz w:val="24"/>
      <w:szCs w:val="24"/>
    </w:rPr>
  </w:style>
  <w:style w:type="character" w:customStyle="1" w:styleId="Bodytext20">
    <w:name w:val="Body text (2)_"/>
    <w:link w:val="Bodytext21"/>
    <w:locked/>
    <w:rsid w:val="00FE745D"/>
    <w:rPr>
      <w:b/>
      <w:bCs/>
      <w:sz w:val="26"/>
      <w:szCs w:val="26"/>
      <w:shd w:val="clear" w:color="auto" w:fill="FFFFFF"/>
    </w:rPr>
  </w:style>
  <w:style w:type="paragraph" w:customStyle="1" w:styleId="Bodytext21">
    <w:name w:val="Body text (2)"/>
    <w:basedOn w:val="Normal"/>
    <w:link w:val="Bodytext20"/>
    <w:rsid w:val="00FE745D"/>
    <w:pPr>
      <w:widowControl w:val="0"/>
      <w:shd w:val="clear" w:color="auto" w:fill="FFFFFF"/>
      <w:spacing w:after="60" w:line="240" w:lineRule="atLeast"/>
    </w:pPr>
    <w:rPr>
      <w:rFonts w:eastAsiaTheme="minorHAnsi"/>
      <w:b/>
      <w:bCs/>
      <w:szCs w:val="26"/>
    </w:rPr>
  </w:style>
  <w:style w:type="paragraph" w:customStyle="1" w:styleId="dieu">
    <w:name w:val="dieu"/>
    <w:basedOn w:val="Normal"/>
    <w:link w:val="dieuChar"/>
    <w:rsid w:val="00FE745D"/>
    <w:pPr>
      <w:spacing w:line="240" w:lineRule="auto"/>
      <w:ind w:firstLine="720"/>
    </w:pPr>
    <w:rPr>
      <w:rFonts w:eastAsiaTheme="minorHAnsi"/>
      <w:b/>
      <w:color w:val="0000FF"/>
      <w:szCs w:val="22"/>
    </w:rPr>
  </w:style>
  <w:style w:type="paragraph" w:customStyle="1" w:styleId="Default">
    <w:name w:val="Default"/>
    <w:rsid w:val="00FE745D"/>
    <w:pPr>
      <w:widowControl w:val="0"/>
      <w:autoSpaceDE w:val="0"/>
      <w:autoSpaceDN w:val="0"/>
      <w:adjustRightInd w:val="0"/>
      <w:spacing w:after="0" w:line="240" w:lineRule="auto"/>
    </w:pPr>
    <w:rPr>
      <w:rFonts w:ascii="Vn Arial HBold" w:eastAsia="Times New Roman" w:hAnsi="Vn Arial HBold" w:cs="Vn Arial HBold"/>
      <w:color w:val="000000"/>
      <w:sz w:val="24"/>
      <w:szCs w:val="24"/>
    </w:rPr>
  </w:style>
  <w:style w:type="paragraph" w:customStyle="1" w:styleId="DefaultParagraphFontParaCharCharCharCharChar">
    <w:name w:val="Default Paragraph Font Para Char Char Char Char Char"/>
    <w:autoRedefine/>
    <w:rsid w:val="00FE745D"/>
    <w:pPr>
      <w:tabs>
        <w:tab w:val="left" w:pos="1152"/>
      </w:tabs>
      <w:spacing w:before="120" w:after="120" w:line="312" w:lineRule="auto"/>
    </w:pPr>
    <w:rPr>
      <w:rFonts w:ascii="Arial" w:eastAsia="Times New Roman" w:hAnsi="Arial" w:cs="Arial"/>
      <w:sz w:val="26"/>
      <w:szCs w:val="26"/>
    </w:rPr>
  </w:style>
  <w:style w:type="character" w:customStyle="1" w:styleId="normal-h1">
    <w:name w:val="normal-h1"/>
    <w:rsid w:val="00FE745D"/>
    <w:rPr>
      <w:rFonts w:ascii="Times New Roman" w:hAnsi="Times New Roman" w:cs="Times New Roman" w:hint="default"/>
      <w:sz w:val="28"/>
      <w:szCs w:val="28"/>
    </w:rPr>
  </w:style>
  <w:style w:type="paragraph" w:styleId="BodyText3">
    <w:name w:val="Body Text 3"/>
    <w:basedOn w:val="Normal"/>
    <w:link w:val="BodyText3Char"/>
    <w:rsid w:val="00FE745D"/>
    <w:pPr>
      <w:spacing w:after="0" w:line="240" w:lineRule="auto"/>
      <w:jc w:val="center"/>
    </w:pPr>
    <w:rPr>
      <w:rFonts w:eastAsia="Times New Roman" w:cs="Times New Roman"/>
      <w:sz w:val="28"/>
      <w:szCs w:val="24"/>
      <w:lang w:val="x-none" w:eastAsia="cs-CZ"/>
    </w:rPr>
  </w:style>
  <w:style w:type="character" w:customStyle="1" w:styleId="BodyText3Char">
    <w:name w:val="Body Text 3 Char"/>
    <w:basedOn w:val="DefaultParagraphFont"/>
    <w:link w:val="BodyText3"/>
    <w:rsid w:val="00FE745D"/>
    <w:rPr>
      <w:rFonts w:ascii="Times New Roman" w:eastAsia="Times New Roman" w:hAnsi="Times New Roman" w:cs="Times New Roman"/>
      <w:sz w:val="28"/>
      <w:szCs w:val="24"/>
      <w:lang w:val="x-none" w:eastAsia="cs-CZ"/>
    </w:rPr>
  </w:style>
  <w:style w:type="paragraph" w:customStyle="1" w:styleId="Char">
    <w:name w:val="Char"/>
    <w:basedOn w:val="Normal"/>
    <w:rsid w:val="00FE745D"/>
    <w:pPr>
      <w:spacing w:line="240" w:lineRule="exact"/>
    </w:pPr>
    <w:rPr>
      <w:rFonts w:ascii="Verdana" w:eastAsia="Times New Roman" w:hAnsi="Verdana" w:cs="Times New Roman"/>
    </w:rPr>
  </w:style>
  <w:style w:type="paragraph" w:styleId="BlockText">
    <w:name w:val="Block Text"/>
    <w:basedOn w:val="Normal"/>
    <w:rsid w:val="00FE745D"/>
    <w:pPr>
      <w:tabs>
        <w:tab w:val="left" w:pos="709"/>
      </w:tabs>
      <w:spacing w:after="0" w:line="240" w:lineRule="auto"/>
      <w:ind w:left="709" w:right="-1" w:hanging="709"/>
    </w:pPr>
    <w:rPr>
      <w:rFonts w:eastAsia="Times New Roman" w:cs="Times New Roman"/>
      <w:sz w:val="30"/>
      <w:szCs w:val="28"/>
    </w:rPr>
  </w:style>
  <w:style w:type="character" w:customStyle="1" w:styleId="CharChar17">
    <w:name w:val="Char Char17"/>
    <w:rsid w:val="00FE745D"/>
    <w:rPr>
      <w:rFonts w:ascii="Arial" w:hAnsi="Arial" w:cs="Arial"/>
      <w:b/>
      <w:bCs/>
      <w:i/>
      <w:iCs/>
      <w:sz w:val="28"/>
      <w:szCs w:val="28"/>
      <w:lang w:eastAsia="en-US"/>
    </w:rPr>
  </w:style>
  <w:style w:type="character" w:customStyle="1" w:styleId="tite42">
    <w:name w:val="tite42"/>
    <w:rsid w:val="00FE745D"/>
    <w:rPr>
      <w:b/>
      <w:bCs/>
      <w:color w:val="000000"/>
    </w:rPr>
  </w:style>
  <w:style w:type="paragraph" w:styleId="BodyTextIndent2">
    <w:name w:val="Body Text Indent 2"/>
    <w:basedOn w:val="Normal"/>
    <w:link w:val="BodyTextIndent2Char"/>
    <w:rsid w:val="00FE745D"/>
    <w:pPr>
      <w:spacing w:line="480" w:lineRule="auto"/>
      <w:ind w:left="360"/>
    </w:pPr>
    <w:rPr>
      <w:rFonts w:eastAsiaTheme="minorHAnsi"/>
      <w:sz w:val="24"/>
      <w:szCs w:val="24"/>
    </w:rPr>
  </w:style>
  <w:style w:type="character" w:customStyle="1" w:styleId="BodyTextIndent2Char1">
    <w:name w:val="Body Text Indent 2 Char1"/>
    <w:basedOn w:val="DefaultParagraphFont"/>
    <w:rsid w:val="00FE745D"/>
    <w:rPr>
      <w:rFonts w:eastAsiaTheme="minorEastAsia"/>
      <w:sz w:val="20"/>
      <w:szCs w:val="20"/>
    </w:rPr>
  </w:style>
  <w:style w:type="paragraph" w:customStyle="1" w:styleId="StyleCentered">
    <w:name w:val="Style Centered"/>
    <w:basedOn w:val="Normal"/>
    <w:rsid w:val="00FE745D"/>
    <w:pPr>
      <w:spacing w:after="0" w:line="240" w:lineRule="auto"/>
      <w:jc w:val="center"/>
    </w:pPr>
    <w:rPr>
      <w:rFonts w:eastAsia="Times New Roman" w:cs="Times New Roman"/>
    </w:rPr>
  </w:style>
  <w:style w:type="paragraph" w:customStyle="1" w:styleId="StyleTimesNewRoman10ptCentered">
    <w:name w:val="Style Times New Roman 10 pt Centered"/>
    <w:basedOn w:val="Normal"/>
    <w:rsid w:val="00FE745D"/>
    <w:pPr>
      <w:spacing w:after="0" w:line="240" w:lineRule="auto"/>
    </w:pPr>
    <w:rPr>
      <w:rFonts w:eastAsia="Times New Roman" w:cs="Times New Roman"/>
    </w:rPr>
  </w:style>
  <w:style w:type="paragraph" w:customStyle="1" w:styleId="StyleTimesNewRoman10ptCentered1">
    <w:name w:val="Style Times New Roman 10 pt Centered1"/>
    <w:basedOn w:val="Normal"/>
    <w:autoRedefine/>
    <w:rsid w:val="00FE745D"/>
    <w:pPr>
      <w:spacing w:after="0" w:line="240" w:lineRule="auto"/>
      <w:jc w:val="center"/>
    </w:pPr>
    <w:rPr>
      <w:rFonts w:eastAsia="Times New Roman" w:cs="Times New Roman"/>
    </w:rPr>
  </w:style>
  <w:style w:type="character" w:customStyle="1" w:styleId="Style2">
    <w:name w:val="Style2"/>
    <w:rsid w:val="00FE745D"/>
    <w:rPr>
      <w:rFonts w:ascii="Times New Roman" w:hAnsi="Times New Roman"/>
      <w:sz w:val="20"/>
      <w:szCs w:val="20"/>
    </w:rPr>
  </w:style>
  <w:style w:type="character" w:customStyle="1" w:styleId="hps">
    <w:name w:val="hps"/>
    <w:rsid w:val="00FE745D"/>
  </w:style>
  <w:style w:type="character" w:customStyle="1" w:styleId="apple-style-span">
    <w:name w:val="apple-style-span"/>
    <w:rsid w:val="00FE745D"/>
  </w:style>
  <w:style w:type="paragraph" w:customStyle="1" w:styleId="CharCharCharCharCharCharChar">
    <w:name w:val="Char Char Char Char Char Char Char"/>
    <w:autoRedefine/>
    <w:rsid w:val="00FE745D"/>
    <w:pPr>
      <w:tabs>
        <w:tab w:val="left" w:pos="1152"/>
      </w:tabs>
      <w:spacing w:before="120" w:after="120" w:line="312" w:lineRule="auto"/>
    </w:pPr>
    <w:rPr>
      <w:rFonts w:ascii="Arial" w:eastAsia="Times New Roman" w:hAnsi="Arial" w:cs="Arial"/>
      <w:sz w:val="26"/>
      <w:szCs w:val="26"/>
    </w:rPr>
  </w:style>
  <w:style w:type="paragraph" w:styleId="NormalIndent">
    <w:name w:val="Normal Indent"/>
    <w:basedOn w:val="Normal"/>
    <w:rsid w:val="00FE745D"/>
    <w:pPr>
      <w:widowControl w:val="0"/>
      <w:adjustRightInd w:val="0"/>
      <w:spacing w:after="0" w:line="360" w:lineRule="atLeast"/>
      <w:ind w:left="851"/>
      <w:textAlignment w:val="baseline"/>
    </w:pPr>
    <w:rPr>
      <w:rFonts w:ascii="Century" w:eastAsia="MS Mincho" w:hAnsi="Century" w:cs="Times New Roman"/>
      <w:sz w:val="18"/>
      <w:lang w:eastAsia="ja-JP"/>
    </w:rPr>
  </w:style>
  <w:style w:type="paragraph" w:styleId="BodyTextIndent3">
    <w:name w:val="Body Text Indent 3"/>
    <w:basedOn w:val="Normal"/>
    <w:link w:val="BodyTextIndent3Char"/>
    <w:rsid w:val="00FE745D"/>
    <w:pPr>
      <w:spacing w:before="120" w:line="288" w:lineRule="auto"/>
      <w:ind w:firstLine="720"/>
    </w:pPr>
    <w:rPr>
      <w:rFonts w:ascii=".VnTime" w:eastAsia="Times New Roman" w:hAnsi=".VnTime" w:cs="Times New Roman"/>
      <w:b/>
      <w:sz w:val="28"/>
      <w:lang w:val="x-none" w:eastAsia="x-none"/>
    </w:rPr>
  </w:style>
  <w:style w:type="character" w:customStyle="1" w:styleId="BodyTextIndent3Char">
    <w:name w:val="Body Text Indent 3 Char"/>
    <w:basedOn w:val="DefaultParagraphFont"/>
    <w:link w:val="BodyTextIndent3"/>
    <w:rsid w:val="00FE745D"/>
    <w:rPr>
      <w:rFonts w:ascii=".VnTime" w:eastAsia="Times New Roman" w:hAnsi=".VnTime" w:cs="Times New Roman"/>
      <w:b/>
      <w:sz w:val="28"/>
      <w:szCs w:val="20"/>
      <w:lang w:val="x-none" w:eastAsia="x-none"/>
    </w:rPr>
  </w:style>
  <w:style w:type="paragraph" w:customStyle="1" w:styleId="b-dieun">
    <w:name w:val="b-dieun"/>
    <w:basedOn w:val="Normal"/>
    <w:rsid w:val="00FE745D"/>
    <w:pPr>
      <w:spacing w:line="240" w:lineRule="auto"/>
      <w:ind w:firstLine="720"/>
    </w:pPr>
    <w:rPr>
      <w:rFonts w:eastAsia="Times New Roman" w:cs="Times New Roman"/>
      <w:color w:val="000000"/>
      <w:sz w:val="28"/>
      <w:szCs w:val="28"/>
      <w:lang w:val="nl-NL"/>
    </w:rPr>
  </w:style>
  <w:style w:type="paragraph" w:customStyle="1" w:styleId="tieudephu">
    <w:name w:val="tieudephu"/>
    <w:basedOn w:val="Normal"/>
    <w:rsid w:val="00FE745D"/>
    <w:pPr>
      <w:spacing w:before="100" w:beforeAutospacing="1" w:after="100" w:afterAutospacing="1" w:line="240" w:lineRule="auto"/>
    </w:pPr>
    <w:rPr>
      <w:rFonts w:ascii="Arial" w:eastAsia="Times New Roman" w:hAnsi="Arial" w:cs="Arial"/>
      <w:color w:val="666666"/>
      <w:sz w:val="13"/>
      <w:szCs w:val="13"/>
    </w:rPr>
  </w:style>
  <w:style w:type="paragraph" w:customStyle="1" w:styleId="a">
    <w:name w:val="a"/>
    <w:rsid w:val="00FE745D"/>
    <w:pPr>
      <w:spacing w:before="120" w:after="120" w:line="240" w:lineRule="auto"/>
      <w:jc w:val="center"/>
    </w:pPr>
    <w:rPr>
      <w:rFonts w:ascii=".VnTimeH" w:eastAsia="Times New Roman" w:hAnsi=".VnTimeH" w:cs="Times New Roman"/>
      <w:b/>
      <w:sz w:val="28"/>
      <w:szCs w:val="28"/>
    </w:rPr>
  </w:style>
  <w:style w:type="paragraph" w:styleId="DocumentMap">
    <w:name w:val="Document Map"/>
    <w:basedOn w:val="Normal"/>
    <w:link w:val="DocumentMapChar"/>
    <w:rsid w:val="00FE745D"/>
    <w:pPr>
      <w:shd w:val="clear" w:color="auto" w:fill="000080"/>
      <w:spacing w:after="0" w:line="240" w:lineRule="auto"/>
    </w:pPr>
    <w:rPr>
      <w:rFonts w:ascii="Tahoma" w:eastAsia="Times New Roman" w:hAnsi="Tahoma" w:cs="Times New Roman"/>
      <w:lang w:val="x-none" w:eastAsia="x-none"/>
    </w:rPr>
  </w:style>
  <w:style w:type="character" w:customStyle="1" w:styleId="DocumentMapChar">
    <w:name w:val="Document Map Char"/>
    <w:basedOn w:val="DefaultParagraphFont"/>
    <w:link w:val="DocumentMap"/>
    <w:rsid w:val="00FE745D"/>
    <w:rPr>
      <w:rFonts w:ascii="Tahoma" w:eastAsia="Times New Roman" w:hAnsi="Tahoma" w:cs="Times New Roman"/>
      <w:sz w:val="20"/>
      <w:szCs w:val="20"/>
      <w:shd w:val="clear" w:color="auto" w:fill="000080"/>
      <w:lang w:val="x-none" w:eastAsia="x-none"/>
    </w:rPr>
  </w:style>
  <w:style w:type="paragraph" w:customStyle="1" w:styleId="1CharCharCharChar">
    <w:name w:val="1 Char Char Char Char"/>
    <w:basedOn w:val="DocumentMap"/>
    <w:autoRedefine/>
    <w:rsid w:val="00FE745D"/>
    <w:pPr>
      <w:widowControl w:val="0"/>
    </w:pPr>
    <w:rPr>
      <w:rFonts w:eastAsia="SimSun"/>
      <w:kern w:val="2"/>
      <w:sz w:val="24"/>
      <w:szCs w:val="24"/>
      <w:lang w:eastAsia="zh-CN"/>
    </w:rPr>
  </w:style>
  <w:style w:type="paragraph" w:customStyle="1" w:styleId="b-mucten">
    <w:name w:val="b- muc ten"/>
    <w:basedOn w:val="Normal"/>
    <w:autoRedefine/>
    <w:rsid w:val="00FE745D"/>
    <w:pPr>
      <w:spacing w:before="120" w:after="360" w:line="240" w:lineRule="auto"/>
      <w:jc w:val="center"/>
    </w:pPr>
    <w:rPr>
      <w:rFonts w:ascii="Arial" w:eastAsia="Times New Roman" w:hAnsi="Arial" w:cs="Times New Roman"/>
      <w:b/>
      <w:sz w:val="24"/>
    </w:rPr>
  </w:style>
  <w:style w:type="paragraph" w:styleId="NoSpacing">
    <w:name w:val="No Spacing"/>
    <w:qFormat/>
    <w:rsid w:val="00FE745D"/>
    <w:pPr>
      <w:spacing w:after="0" w:line="240" w:lineRule="auto"/>
    </w:pPr>
    <w:rPr>
      <w:rFonts w:eastAsiaTheme="minorEastAsia"/>
      <w:sz w:val="20"/>
      <w:szCs w:val="20"/>
    </w:rPr>
  </w:style>
  <w:style w:type="paragraph" w:styleId="Date">
    <w:name w:val="Date"/>
    <w:basedOn w:val="Normal"/>
    <w:next w:val="Normal"/>
    <w:link w:val="DateChar"/>
    <w:rsid w:val="00FE745D"/>
    <w:pPr>
      <w:spacing w:after="0" w:line="240" w:lineRule="auto"/>
    </w:pPr>
    <w:rPr>
      <w:rFonts w:eastAsia="Times New Roman" w:cs="Times New Roman"/>
      <w:sz w:val="28"/>
      <w:szCs w:val="28"/>
      <w:lang w:val="x-none" w:eastAsia="x-none"/>
    </w:rPr>
  </w:style>
  <w:style w:type="character" w:customStyle="1" w:styleId="DateChar">
    <w:name w:val="Date Char"/>
    <w:basedOn w:val="DefaultParagraphFont"/>
    <w:link w:val="Date"/>
    <w:rsid w:val="00FE745D"/>
    <w:rPr>
      <w:rFonts w:ascii="Times New Roman" w:eastAsia="Times New Roman" w:hAnsi="Times New Roman" w:cs="Times New Roman"/>
      <w:sz w:val="28"/>
      <w:szCs w:val="28"/>
      <w:lang w:val="x-none" w:eastAsia="x-none"/>
    </w:rPr>
  </w:style>
  <w:style w:type="paragraph" w:styleId="PlainText">
    <w:name w:val="Plain Text"/>
    <w:basedOn w:val="Normal"/>
    <w:link w:val="PlainTextChar"/>
    <w:rsid w:val="00FE745D"/>
    <w:pPr>
      <w:spacing w:after="0" w:line="240" w:lineRule="auto"/>
    </w:pPr>
    <w:rPr>
      <w:rFonts w:ascii="Courier New" w:eastAsia="Times New Roman" w:hAnsi="Courier New" w:cs="Times New Roman"/>
      <w:szCs w:val="28"/>
      <w:lang w:val="x-none" w:eastAsia="en-AU"/>
    </w:rPr>
  </w:style>
  <w:style w:type="character" w:customStyle="1" w:styleId="PlainTextChar">
    <w:name w:val="Plain Text Char"/>
    <w:basedOn w:val="DefaultParagraphFont"/>
    <w:link w:val="PlainText"/>
    <w:rsid w:val="00FE745D"/>
    <w:rPr>
      <w:rFonts w:ascii="Courier New" w:eastAsia="Times New Roman" w:hAnsi="Courier New" w:cs="Times New Roman"/>
      <w:sz w:val="20"/>
      <w:szCs w:val="28"/>
      <w:lang w:val="x-none" w:eastAsia="en-AU"/>
    </w:rPr>
  </w:style>
  <w:style w:type="paragraph" w:styleId="Revision">
    <w:name w:val="Revision"/>
    <w:hidden/>
    <w:uiPriority w:val="99"/>
    <w:semiHidden/>
    <w:rsid w:val="00FE745D"/>
    <w:pPr>
      <w:spacing w:after="0" w:line="240" w:lineRule="auto"/>
    </w:pPr>
    <w:rPr>
      <w:rFonts w:ascii="Times New Roman" w:eastAsia="Times New Roman" w:hAnsi="Times New Roman" w:cs="Times New Roman"/>
      <w:sz w:val="28"/>
      <w:szCs w:val="28"/>
    </w:rPr>
  </w:style>
  <w:style w:type="paragraph" w:customStyle="1" w:styleId="v2">
    <w:name w:val="v2"/>
    <w:basedOn w:val="Normal"/>
    <w:rsid w:val="00FE745D"/>
    <w:pPr>
      <w:tabs>
        <w:tab w:val="left" w:pos="851"/>
      </w:tabs>
      <w:spacing w:before="120" w:line="240" w:lineRule="auto"/>
    </w:pPr>
    <w:rPr>
      <w:rFonts w:ascii=".VnTime" w:eastAsia="Times New Roman" w:hAnsi=".VnTime" w:cs="Times New Roman"/>
      <w:b/>
      <w:sz w:val="28"/>
      <w:lang w:eastAsia="en-AU"/>
    </w:rPr>
  </w:style>
  <w:style w:type="paragraph" w:customStyle="1" w:styleId="font5">
    <w:name w:val="font5"/>
    <w:basedOn w:val="Normal"/>
    <w:rsid w:val="00FE745D"/>
    <w:pPr>
      <w:spacing w:before="100" w:beforeAutospacing="1" w:after="100" w:afterAutospacing="1" w:line="240" w:lineRule="auto"/>
    </w:pPr>
    <w:rPr>
      <w:rFonts w:ascii=".VnArial" w:eastAsia="Times New Roman" w:hAnsi=".VnArial" w:cs="Times New Roman"/>
    </w:rPr>
  </w:style>
  <w:style w:type="paragraph" w:customStyle="1" w:styleId="font6">
    <w:name w:val="font6"/>
    <w:basedOn w:val="Normal"/>
    <w:rsid w:val="00FE745D"/>
    <w:pPr>
      <w:spacing w:before="100" w:beforeAutospacing="1" w:after="100" w:afterAutospacing="1" w:line="240" w:lineRule="auto"/>
    </w:pPr>
    <w:rPr>
      <w:rFonts w:ascii=".VnArial" w:eastAsia="Times New Roman" w:hAnsi=".VnArial" w:cs="Times New Roman"/>
      <w:sz w:val="18"/>
      <w:szCs w:val="18"/>
    </w:rPr>
  </w:style>
  <w:style w:type="paragraph" w:customStyle="1" w:styleId="font7">
    <w:name w:val="font7"/>
    <w:basedOn w:val="Normal"/>
    <w:rsid w:val="00FE745D"/>
    <w:pPr>
      <w:spacing w:before="100" w:beforeAutospacing="1" w:after="100" w:afterAutospacing="1" w:line="240" w:lineRule="auto"/>
    </w:pPr>
    <w:rPr>
      <w:rFonts w:ascii=".VnArial" w:eastAsia="Times New Roman" w:hAnsi=".VnArial" w:cs="Times New Roman"/>
      <w:i/>
      <w:iCs/>
      <w:sz w:val="18"/>
      <w:szCs w:val="18"/>
    </w:rPr>
  </w:style>
  <w:style w:type="paragraph" w:customStyle="1" w:styleId="font8">
    <w:name w:val="font8"/>
    <w:basedOn w:val="Normal"/>
    <w:rsid w:val="00FE745D"/>
    <w:pPr>
      <w:spacing w:before="100" w:beforeAutospacing="1" w:after="100" w:afterAutospacing="1" w:line="240" w:lineRule="auto"/>
    </w:pPr>
    <w:rPr>
      <w:rFonts w:ascii=".VnArial" w:eastAsia="Times New Roman" w:hAnsi=".VnArial" w:cs="Times New Roman"/>
      <w:b/>
      <w:bCs/>
      <w:sz w:val="18"/>
      <w:szCs w:val="18"/>
    </w:rPr>
  </w:style>
  <w:style w:type="paragraph" w:customStyle="1" w:styleId="font9">
    <w:name w:val="font9"/>
    <w:basedOn w:val="Normal"/>
    <w:rsid w:val="00FE745D"/>
    <w:pPr>
      <w:spacing w:before="100" w:beforeAutospacing="1" w:after="100" w:afterAutospacing="1" w:line="240" w:lineRule="auto"/>
    </w:pPr>
    <w:rPr>
      <w:rFonts w:ascii=".VnArial" w:eastAsia="Times New Roman" w:hAnsi=".VnArial" w:cs="Times New Roman"/>
      <w:b/>
      <w:bCs/>
      <w:i/>
      <w:iCs/>
      <w:sz w:val="18"/>
      <w:szCs w:val="18"/>
    </w:rPr>
  </w:style>
  <w:style w:type="paragraph" w:customStyle="1" w:styleId="font10">
    <w:name w:val="font10"/>
    <w:basedOn w:val="Normal"/>
    <w:rsid w:val="00FE745D"/>
    <w:pPr>
      <w:spacing w:before="100" w:beforeAutospacing="1" w:after="100" w:afterAutospacing="1" w:line="240" w:lineRule="auto"/>
    </w:pPr>
    <w:rPr>
      <w:rFonts w:ascii=".VnArialH" w:eastAsia="Times New Roman" w:hAnsi=".VnArialH" w:cs="Times New Roman"/>
      <w:b/>
      <w:bCs/>
      <w:i/>
      <w:iCs/>
      <w:sz w:val="18"/>
      <w:szCs w:val="18"/>
    </w:rPr>
  </w:style>
  <w:style w:type="paragraph" w:customStyle="1" w:styleId="font11">
    <w:name w:val="font11"/>
    <w:basedOn w:val="Normal"/>
    <w:rsid w:val="00FE745D"/>
    <w:pPr>
      <w:spacing w:before="100" w:beforeAutospacing="1" w:after="100" w:afterAutospacing="1" w:line="240" w:lineRule="auto"/>
    </w:pPr>
    <w:rPr>
      <w:rFonts w:ascii=".VnArial" w:eastAsia="Times New Roman" w:hAnsi=".VnArial" w:cs="Times New Roman"/>
      <w:sz w:val="18"/>
      <w:szCs w:val="18"/>
    </w:rPr>
  </w:style>
  <w:style w:type="paragraph" w:customStyle="1" w:styleId="font12">
    <w:name w:val="font12"/>
    <w:basedOn w:val="Normal"/>
    <w:rsid w:val="00FE745D"/>
    <w:pPr>
      <w:spacing w:before="100" w:beforeAutospacing="1" w:after="100" w:afterAutospacing="1" w:line="240" w:lineRule="auto"/>
    </w:pPr>
    <w:rPr>
      <w:rFonts w:ascii=".VnArial" w:eastAsia="Times New Roman" w:hAnsi=".VnArial" w:cs="Times New Roman"/>
      <w:i/>
      <w:iCs/>
      <w:sz w:val="18"/>
      <w:szCs w:val="18"/>
    </w:rPr>
  </w:style>
  <w:style w:type="paragraph" w:customStyle="1" w:styleId="font13">
    <w:name w:val="font13"/>
    <w:basedOn w:val="Normal"/>
    <w:rsid w:val="00FE745D"/>
    <w:pPr>
      <w:spacing w:before="100" w:beforeAutospacing="1" w:after="100" w:afterAutospacing="1" w:line="240" w:lineRule="auto"/>
    </w:pPr>
    <w:rPr>
      <w:rFonts w:ascii=".VnArial" w:eastAsia="Times New Roman" w:hAnsi=".VnArial" w:cs="Times New Roman"/>
      <w:color w:val="0000FF"/>
      <w:sz w:val="18"/>
      <w:szCs w:val="18"/>
    </w:rPr>
  </w:style>
  <w:style w:type="paragraph" w:customStyle="1" w:styleId="font14">
    <w:name w:val="font14"/>
    <w:basedOn w:val="Normal"/>
    <w:rsid w:val="00FE745D"/>
    <w:pPr>
      <w:spacing w:before="100" w:beforeAutospacing="1" w:after="100" w:afterAutospacing="1" w:line="240" w:lineRule="auto"/>
    </w:pPr>
    <w:rPr>
      <w:rFonts w:ascii=".VnArial" w:eastAsia="Times New Roman" w:hAnsi=".VnArial" w:cs="Times New Roman"/>
      <w:i/>
      <w:iCs/>
      <w:color w:val="0000FF"/>
      <w:sz w:val="18"/>
      <w:szCs w:val="18"/>
    </w:rPr>
  </w:style>
  <w:style w:type="paragraph" w:customStyle="1" w:styleId="font15">
    <w:name w:val="font15"/>
    <w:basedOn w:val="Normal"/>
    <w:rsid w:val="00FE745D"/>
    <w:pPr>
      <w:spacing w:before="100" w:beforeAutospacing="1" w:after="100" w:afterAutospacing="1" w:line="240" w:lineRule="auto"/>
    </w:pPr>
    <w:rPr>
      <w:rFonts w:ascii="Symbol" w:eastAsia="Times New Roman" w:hAnsi="Symbol" w:cs="Times New Roman"/>
      <w:sz w:val="18"/>
      <w:szCs w:val="18"/>
    </w:rPr>
  </w:style>
  <w:style w:type="paragraph" w:customStyle="1" w:styleId="font16">
    <w:name w:val="font16"/>
    <w:basedOn w:val="Normal"/>
    <w:rsid w:val="00FE745D"/>
    <w:pPr>
      <w:spacing w:before="100" w:beforeAutospacing="1" w:after="100" w:afterAutospacing="1" w:line="240" w:lineRule="auto"/>
    </w:pPr>
    <w:rPr>
      <w:rFonts w:ascii=".VnArial" w:eastAsia="Times New Roman" w:hAnsi=".VnArial" w:cs="Times New Roman"/>
      <w:b/>
      <w:bCs/>
      <w:sz w:val="18"/>
      <w:szCs w:val="18"/>
    </w:rPr>
  </w:style>
  <w:style w:type="paragraph" w:customStyle="1" w:styleId="xl24">
    <w:name w:val="xl24"/>
    <w:basedOn w:val="Normal"/>
    <w:rsid w:val="00FE745D"/>
    <w:pPr>
      <w:spacing w:before="100" w:beforeAutospacing="1" w:after="100" w:afterAutospacing="1" w:line="240" w:lineRule="auto"/>
      <w:textAlignment w:val="top"/>
    </w:pPr>
    <w:rPr>
      <w:rFonts w:ascii="Arial" w:eastAsia="Times New Roman" w:hAnsi="Arial" w:cs="Arial"/>
      <w:b/>
      <w:bCs/>
      <w:sz w:val="18"/>
      <w:szCs w:val="18"/>
    </w:rPr>
  </w:style>
  <w:style w:type="paragraph" w:customStyle="1" w:styleId="xl25">
    <w:name w:val="xl25"/>
    <w:basedOn w:val="Normal"/>
    <w:rsid w:val="00FE745D"/>
    <w:pPr>
      <w:spacing w:before="100" w:beforeAutospacing="1" w:after="100" w:afterAutospacing="1" w:line="240" w:lineRule="auto"/>
      <w:textAlignment w:val="top"/>
    </w:pPr>
    <w:rPr>
      <w:rFonts w:eastAsia="Times New Roman" w:cs="Times New Roman"/>
      <w:b/>
      <w:bCs/>
      <w:sz w:val="18"/>
      <w:szCs w:val="18"/>
    </w:rPr>
  </w:style>
  <w:style w:type="paragraph" w:customStyle="1" w:styleId="xl26">
    <w:name w:val="xl26"/>
    <w:basedOn w:val="Normal"/>
    <w:rsid w:val="00FE745D"/>
    <w:pPr>
      <w:spacing w:before="100" w:beforeAutospacing="1" w:after="100" w:afterAutospacing="1" w:line="240" w:lineRule="auto"/>
      <w:textAlignment w:val="top"/>
    </w:pPr>
    <w:rPr>
      <w:rFonts w:ascii=".VnArial" w:eastAsia="Times New Roman" w:hAnsi=".VnArial" w:cs="Times New Roman"/>
      <w:sz w:val="24"/>
      <w:szCs w:val="24"/>
    </w:rPr>
  </w:style>
  <w:style w:type="paragraph" w:customStyle="1" w:styleId="xl27">
    <w:name w:val="xl27"/>
    <w:basedOn w:val="Normal"/>
    <w:rsid w:val="00FE745D"/>
    <w:pPr>
      <w:spacing w:before="100" w:beforeAutospacing="1" w:after="100" w:afterAutospacing="1" w:line="240" w:lineRule="auto"/>
      <w:textAlignment w:val="top"/>
    </w:pPr>
    <w:rPr>
      <w:rFonts w:eastAsia="Times New Roman" w:cs="Times New Roman"/>
      <w:b/>
      <w:bCs/>
      <w:color w:val="0000FF"/>
      <w:sz w:val="18"/>
      <w:szCs w:val="18"/>
    </w:rPr>
  </w:style>
  <w:style w:type="paragraph" w:customStyle="1" w:styleId="xl28">
    <w:name w:val="xl28"/>
    <w:basedOn w:val="Normal"/>
    <w:rsid w:val="00FE745D"/>
    <w:pPr>
      <w:spacing w:before="100" w:beforeAutospacing="1" w:after="100" w:afterAutospacing="1" w:line="240" w:lineRule="auto"/>
      <w:textAlignment w:val="top"/>
    </w:pPr>
    <w:rPr>
      <w:rFonts w:eastAsia="Times New Roman" w:cs="Times New Roman"/>
      <w:color w:val="0000FF"/>
      <w:sz w:val="24"/>
      <w:szCs w:val="24"/>
    </w:rPr>
  </w:style>
  <w:style w:type="paragraph" w:customStyle="1" w:styleId="xl29">
    <w:name w:val="xl29"/>
    <w:basedOn w:val="Normal"/>
    <w:rsid w:val="00FE745D"/>
    <w:pPr>
      <w:spacing w:before="100" w:beforeAutospacing="1" w:after="100" w:afterAutospacing="1" w:line="240" w:lineRule="auto"/>
      <w:textAlignment w:val="top"/>
    </w:pPr>
    <w:rPr>
      <w:rFonts w:ascii=".VnArialH" w:eastAsia="Times New Roman" w:hAnsi=".VnArialH" w:cs="Times New Roman"/>
      <w:b/>
      <w:bCs/>
      <w:sz w:val="18"/>
      <w:szCs w:val="18"/>
    </w:rPr>
  </w:style>
  <w:style w:type="paragraph" w:customStyle="1" w:styleId="xl30">
    <w:name w:val="xl30"/>
    <w:basedOn w:val="Normal"/>
    <w:rsid w:val="00FE745D"/>
    <w:pPr>
      <w:spacing w:before="100" w:beforeAutospacing="1" w:after="100" w:afterAutospacing="1" w:line="240" w:lineRule="auto"/>
      <w:textAlignment w:val="top"/>
    </w:pPr>
    <w:rPr>
      <w:rFonts w:ascii="Symbol" w:eastAsia="Times New Roman" w:hAnsi="Symbol" w:cs="Times New Roman"/>
      <w:sz w:val="24"/>
      <w:szCs w:val="24"/>
    </w:rPr>
  </w:style>
  <w:style w:type="paragraph" w:customStyle="1" w:styleId="xl31">
    <w:name w:val="xl31"/>
    <w:basedOn w:val="Normal"/>
    <w:rsid w:val="00FE745D"/>
    <w:pPr>
      <w:spacing w:before="100" w:beforeAutospacing="1" w:after="100" w:afterAutospacing="1" w:line="240" w:lineRule="auto"/>
      <w:textAlignment w:val="top"/>
    </w:pPr>
    <w:rPr>
      <w:rFonts w:ascii=".VnArial" w:eastAsia="Times New Roman" w:hAnsi=".VnArial" w:cs="Times New Roman"/>
      <w:sz w:val="24"/>
      <w:szCs w:val="24"/>
    </w:rPr>
  </w:style>
  <w:style w:type="paragraph" w:customStyle="1" w:styleId="xl32">
    <w:name w:val="xl32"/>
    <w:basedOn w:val="Normal"/>
    <w:rsid w:val="00FE745D"/>
    <w:pPr>
      <w:spacing w:before="100" w:beforeAutospacing="1" w:after="100" w:afterAutospacing="1" w:line="240" w:lineRule="auto"/>
      <w:textAlignment w:val="top"/>
    </w:pPr>
    <w:rPr>
      <w:rFonts w:eastAsia="Times New Roman" w:cs="Times New Roman"/>
      <w:sz w:val="24"/>
      <w:szCs w:val="24"/>
    </w:rPr>
  </w:style>
  <w:style w:type="paragraph" w:customStyle="1" w:styleId="xl33">
    <w:name w:val="xl33"/>
    <w:basedOn w:val="Normal"/>
    <w:rsid w:val="00FE745D"/>
    <w:pPr>
      <w:spacing w:before="100" w:beforeAutospacing="1" w:after="100" w:afterAutospacing="1" w:line="240" w:lineRule="auto"/>
      <w:textAlignment w:val="top"/>
    </w:pPr>
    <w:rPr>
      <w:rFonts w:ascii=".VnArial" w:eastAsia="Times New Roman" w:hAnsi=".VnArial" w:cs="Times New Roman"/>
      <w:b/>
      <w:bCs/>
      <w:sz w:val="24"/>
      <w:szCs w:val="24"/>
    </w:rPr>
  </w:style>
  <w:style w:type="paragraph" w:customStyle="1" w:styleId="xl34">
    <w:name w:val="xl34"/>
    <w:basedOn w:val="Normal"/>
    <w:rsid w:val="00FE745D"/>
    <w:pPr>
      <w:spacing w:before="100" w:beforeAutospacing="1" w:after="100" w:afterAutospacing="1" w:line="240" w:lineRule="auto"/>
      <w:jc w:val="center"/>
      <w:textAlignment w:val="top"/>
    </w:pPr>
    <w:rPr>
      <w:rFonts w:eastAsia="Times New Roman" w:cs="Times New Roman"/>
      <w:b/>
      <w:bCs/>
      <w:color w:val="0000FF"/>
      <w:sz w:val="18"/>
      <w:szCs w:val="18"/>
    </w:rPr>
  </w:style>
  <w:style w:type="paragraph" w:customStyle="1" w:styleId="xl35">
    <w:name w:val="xl35"/>
    <w:basedOn w:val="Normal"/>
    <w:rsid w:val="00FE745D"/>
    <w:pPr>
      <w:spacing w:before="100" w:beforeAutospacing="1" w:after="100" w:afterAutospacing="1" w:line="240" w:lineRule="auto"/>
      <w:jc w:val="center"/>
      <w:textAlignment w:val="top"/>
    </w:pPr>
    <w:rPr>
      <w:rFonts w:ascii=".VnArial" w:eastAsia="Times New Roman" w:hAnsi=".VnArial" w:cs="Times New Roman"/>
      <w:b/>
      <w:bCs/>
      <w:sz w:val="18"/>
      <w:szCs w:val="18"/>
    </w:rPr>
  </w:style>
  <w:style w:type="paragraph" w:customStyle="1" w:styleId="xl36">
    <w:name w:val="xl36"/>
    <w:basedOn w:val="Normal"/>
    <w:rsid w:val="00FE745D"/>
    <w:pPr>
      <w:spacing w:before="100" w:beforeAutospacing="1" w:after="100" w:afterAutospacing="1" w:line="240" w:lineRule="auto"/>
      <w:jc w:val="center"/>
      <w:textAlignment w:val="top"/>
    </w:pPr>
    <w:rPr>
      <w:rFonts w:eastAsia="Times New Roman" w:cs="Times New Roman"/>
      <w:b/>
      <w:bCs/>
      <w:sz w:val="18"/>
      <w:szCs w:val="18"/>
    </w:rPr>
  </w:style>
  <w:style w:type="paragraph" w:customStyle="1" w:styleId="xl37">
    <w:name w:val="xl37"/>
    <w:basedOn w:val="Normal"/>
    <w:rsid w:val="00FE745D"/>
    <w:pPr>
      <w:spacing w:before="100" w:beforeAutospacing="1" w:after="100" w:afterAutospacing="1" w:line="240" w:lineRule="auto"/>
      <w:jc w:val="center"/>
      <w:textAlignment w:val="top"/>
    </w:pPr>
    <w:rPr>
      <w:rFonts w:ascii=".VnArial" w:eastAsia="Times New Roman" w:hAnsi=".VnArial" w:cs="Times New Roman"/>
      <w:b/>
      <w:bCs/>
      <w:sz w:val="18"/>
      <w:szCs w:val="18"/>
    </w:rPr>
  </w:style>
  <w:style w:type="paragraph" w:customStyle="1" w:styleId="xl38">
    <w:name w:val="xl38"/>
    <w:basedOn w:val="Normal"/>
    <w:rsid w:val="00FE745D"/>
    <w:pPr>
      <w:spacing w:before="100" w:beforeAutospacing="1" w:after="100" w:afterAutospacing="1" w:line="240" w:lineRule="auto"/>
      <w:jc w:val="center"/>
      <w:textAlignment w:val="top"/>
    </w:pPr>
    <w:rPr>
      <w:rFonts w:ascii=".VnArial" w:eastAsia="Times New Roman" w:hAnsi=".VnArial" w:cs="Times New Roman"/>
      <w:b/>
      <w:bCs/>
      <w:i/>
      <w:iCs/>
      <w:sz w:val="18"/>
      <w:szCs w:val="18"/>
    </w:rPr>
  </w:style>
  <w:style w:type="paragraph" w:customStyle="1" w:styleId="xl39">
    <w:name w:val="xl39"/>
    <w:basedOn w:val="Normal"/>
    <w:rsid w:val="00FE745D"/>
    <w:pPr>
      <w:spacing w:before="100" w:beforeAutospacing="1" w:after="100" w:afterAutospacing="1" w:line="240" w:lineRule="auto"/>
      <w:textAlignment w:val="top"/>
    </w:pPr>
    <w:rPr>
      <w:rFonts w:ascii=".VnArial" w:eastAsia="Times New Roman" w:hAnsi=".VnArial" w:cs="Times New Roman"/>
      <w:sz w:val="18"/>
      <w:szCs w:val="18"/>
    </w:rPr>
  </w:style>
  <w:style w:type="paragraph" w:customStyle="1" w:styleId="xl40">
    <w:name w:val="xl40"/>
    <w:basedOn w:val="Normal"/>
    <w:rsid w:val="00FE745D"/>
    <w:pPr>
      <w:spacing w:before="100" w:beforeAutospacing="1" w:after="100" w:afterAutospacing="1" w:line="240" w:lineRule="auto"/>
      <w:textAlignment w:val="top"/>
    </w:pPr>
    <w:rPr>
      <w:rFonts w:ascii=".VnArial" w:eastAsia="Times New Roman" w:hAnsi=".VnArial" w:cs="Times New Roman"/>
      <w:b/>
      <w:bCs/>
      <w:sz w:val="18"/>
      <w:szCs w:val="18"/>
    </w:rPr>
  </w:style>
  <w:style w:type="paragraph" w:customStyle="1" w:styleId="xl41">
    <w:name w:val="xl41"/>
    <w:basedOn w:val="Normal"/>
    <w:rsid w:val="00FE745D"/>
    <w:pPr>
      <w:spacing w:before="100" w:beforeAutospacing="1" w:after="100" w:afterAutospacing="1" w:line="240" w:lineRule="auto"/>
      <w:textAlignment w:val="top"/>
    </w:pPr>
    <w:rPr>
      <w:rFonts w:ascii=".VnArial" w:eastAsia="Times New Roman" w:hAnsi=".VnArial" w:cs="Times New Roman"/>
      <w:sz w:val="18"/>
      <w:szCs w:val="18"/>
    </w:rPr>
  </w:style>
  <w:style w:type="paragraph" w:customStyle="1" w:styleId="xl42">
    <w:name w:val="xl42"/>
    <w:basedOn w:val="Normal"/>
    <w:rsid w:val="00FE745D"/>
    <w:pPr>
      <w:spacing w:before="100" w:beforeAutospacing="1" w:after="100" w:afterAutospacing="1" w:line="240" w:lineRule="auto"/>
      <w:textAlignment w:val="top"/>
    </w:pPr>
    <w:rPr>
      <w:rFonts w:ascii=".VnArialH" w:eastAsia="Times New Roman" w:hAnsi=".VnArialH" w:cs="Times New Roman"/>
      <w:sz w:val="18"/>
      <w:szCs w:val="18"/>
    </w:rPr>
  </w:style>
  <w:style w:type="paragraph" w:customStyle="1" w:styleId="xl43">
    <w:name w:val="xl43"/>
    <w:basedOn w:val="Normal"/>
    <w:rsid w:val="00FE745D"/>
    <w:pPr>
      <w:spacing w:before="100" w:beforeAutospacing="1" w:after="100" w:afterAutospacing="1" w:line="240" w:lineRule="auto"/>
      <w:textAlignment w:val="top"/>
    </w:pPr>
    <w:rPr>
      <w:rFonts w:eastAsia="Times New Roman" w:cs="Times New Roman"/>
      <w:color w:val="0000FF"/>
      <w:sz w:val="18"/>
      <w:szCs w:val="18"/>
    </w:rPr>
  </w:style>
  <w:style w:type="paragraph" w:customStyle="1" w:styleId="xl44">
    <w:name w:val="xl44"/>
    <w:basedOn w:val="Normal"/>
    <w:rsid w:val="00FE745D"/>
    <w:pPr>
      <w:spacing w:before="100" w:beforeAutospacing="1" w:after="100" w:afterAutospacing="1" w:line="240" w:lineRule="auto"/>
      <w:textAlignment w:val="top"/>
    </w:pPr>
    <w:rPr>
      <w:rFonts w:eastAsia="Times New Roman" w:cs="Times New Roman"/>
      <w:sz w:val="18"/>
      <w:szCs w:val="18"/>
    </w:rPr>
  </w:style>
  <w:style w:type="paragraph" w:customStyle="1" w:styleId="xl45">
    <w:name w:val="xl45"/>
    <w:basedOn w:val="Normal"/>
    <w:rsid w:val="00FE745D"/>
    <w:pPr>
      <w:spacing w:before="100" w:beforeAutospacing="1" w:after="100" w:afterAutospacing="1" w:line="240" w:lineRule="auto"/>
      <w:textAlignment w:val="top"/>
    </w:pPr>
    <w:rPr>
      <w:rFonts w:ascii=".VnArial" w:eastAsia="Times New Roman" w:hAnsi=".VnArial" w:cs="Times New Roman"/>
      <w:color w:val="0000FF"/>
      <w:sz w:val="18"/>
      <w:szCs w:val="18"/>
    </w:rPr>
  </w:style>
  <w:style w:type="paragraph" w:customStyle="1" w:styleId="xl46">
    <w:name w:val="xl46"/>
    <w:basedOn w:val="Normal"/>
    <w:rsid w:val="00FE745D"/>
    <w:pPr>
      <w:spacing w:before="100" w:beforeAutospacing="1" w:after="100" w:afterAutospacing="1" w:line="240" w:lineRule="auto"/>
      <w:jc w:val="center"/>
      <w:textAlignment w:val="top"/>
    </w:pPr>
    <w:rPr>
      <w:rFonts w:ascii=".VnArial" w:eastAsia="Times New Roman" w:hAnsi=".VnArial" w:cs="Times New Roman"/>
      <w:b/>
      <w:bCs/>
      <w:color w:val="0000FF"/>
      <w:sz w:val="18"/>
      <w:szCs w:val="18"/>
    </w:rPr>
  </w:style>
  <w:style w:type="paragraph" w:customStyle="1" w:styleId="xl47">
    <w:name w:val="xl47"/>
    <w:basedOn w:val="Normal"/>
    <w:rsid w:val="00FE745D"/>
    <w:pPr>
      <w:spacing w:before="100" w:beforeAutospacing="1" w:after="100" w:afterAutospacing="1" w:line="240" w:lineRule="auto"/>
      <w:textAlignment w:val="top"/>
    </w:pPr>
    <w:rPr>
      <w:rFonts w:ascii=".VnArial" w:eastAsia="Times New Roman" w:hAnsi=".VnArial" w:cs="Times New Roman"/>
      <w:color w:val="0000FF"/>
      <w:sz w:val="24"/>
      <w:szCs w:val="24"/>
    </w:rPr>
  </w:style>
  <w:style w:type="paragraph" w:customStyle="1" w:styleId="xl48">
    <w:name w:val="xl48"/>
    <w:basedOn w:val="Normal"/>
    <w:rsid w:val="00FE745D"/>
    <w:pPr>
      <w:spacing w:before="100" w:beforeAutospacing="1" w:after="100" w:afterAutospacing="1" w:line="240" w:lineRule="auto"/>
      <w:textAlignment w:val="top"/>
    </w:pPr>
    <w:rPr>
      <w:rFonts w:ascii=".VnArial" w:eastAsia="Times New Roman" w:hAnsi=".VnArial" w:cs="Times New Roman"/>
      <w:color w:val="0000FF"/>
      <w:sz w:val="18"/>
      <w:szCs w:val="18"/>
    </w:rPr>
  </w:style>
  <w:style w:type="paragraph" w:customStyle="1" w:styleId="xl49">
    <w:name w:val="xl49"/>
    <w:basedOn w:val="Normal"/>
    <w:rsid w:val="00FE745D"/>
    <w:pPr>
      <w:spacing w:before="100" w:beforeAutospacing="1" w:after="100" w:afterAutospacing="1" w:line="240" w:lineRule="auto"/>
      <w:jc w:val="center"/>
      <w:textAlignment w:val="top"/>
    </w:pPr>
    <w:rPr>
      <w:rFonts w:ascii=".VnArial" w:eastAsia="Times New Roman" w:hAnsi=".VnArial" w:cs="Times New Roman"/>
      <w:color w:val="0000FF"/>
      <w:sz w:val="18"/>
      <w:szCs w:val="18"/>
    </w:rPr>
  </w:style>
  <w:style w:type="paragraph" w:customStyle="1" w:styleId="xl50">
    <w:name w:val="xl50"/>
    <w:basedOn w:val="Normal"/>
    <w:rsid w:val="00FE745D"/>
    <w:pPr>
      <w:spacing w:before="100" w:beforeAutospacing="1" w:after="100" w:afterAutospacing="1" w:line="240" w:lineRule="auto"/>
      <w:textAlignment w:val="top"/>
    </w:pPr>
    <w:rPr>
      <w:rFonts w:eastAsia="Times New Roman" w:cs="Times New Roman"/>
      <w:color w:val="0000FF"/>
      <w:sz w:val="24"/>
      <w:szCs w:val="24"/>
    </w:rPr>
  </w:style>
  <w:style w:type="paragraph" w:customStyle="1" w:styleId="xl51">
    <w:name w:val="xl51"/>
    <w:basedOn w:val="Normal"/>
    <w:rsid w:val="00FE745D"/>
    <w:pPr>
      <w:spacing w:before="100" w:beforeAutospacing="1" w:after="100" w:afterAutospacing="1" w:line="240" w:lineRule="auto"/>
      <w:textAlignment w:val="top"/>
    </w:pPr>
    <w:rPr>
      <w:rFonts w:ascii=".VnArial" w:eastAsia="Times New Roman" w:hAnsi=".VnArial" w:cs="Times New Roman"/>
      <w:sz w:val="24"/>
      <w:szCs w:val="24"/>
    </w:rPr>
  </w:style>
  <w:style w:type="paragraph" w:customStyle="1" w:styleId="xl52">
    <w:name w:val="xl52"/>
    <w:basedOn w:val="Normal"/>
    <w:rsid w:val="00FE745D"/>
    <w:pPr>
      <w:spacing w:before="100" w:beforeAutospacing="1" w:after="100" w:afterAutospacing="1" w:line="240" w:lineRule="auto"/>
      <w:textAlignment w:val="top"/>
    </w:pPr>
    <w:rPr>
      <w:rFonts w:ascii=".VnArial" w:eastAsia="Times New Roman" w:hAnsi=".VnArial" w:cs="Times New Roman"/>
      <w:b/>
      <w:bCs/>
      <w:i/>
      <w:iCs/>
      <w:sz w:val="18"/>
      <w:szCs w:val="18"/>
    </w:rPr>
  </w:style>
  <w:style w:type="paragraph" w:customStyle="1" w:styleId="xl53">
    <w:name w:val="xl53"/>
    <w:basedOn w:val="Normal"/>
    <w:rsid w:val="00FE745D"/>
    <w:pPr>
      <w:spacing w:before="100" w:beforeAutospacing="1" w:after="100" w:afterAutospacing="1" w:line="240" w:lineRule="auto"/>
      <w:jc w:val="center"/>
      <w:textAlignment w:val="top"/>
    </w:pPr>
    <w:rPr>
      <w:rFonts w:ascii=".VnArialH" w:eastAsia="Times New Roman" w:hAnsi=".VnArialH" w:cs="Times New Roman"/>
      <w:b/>
      <w:bCs/>
      <w:sz w:val="24"/>
      <w:szCs w:val="24"/>
    </w:rPr>
  </w:style>
  <w:style w:type="paragraph" w:customStyle="1" w:styleId="xl54">
    <w:name w:val="xl54"/>
    <w:basedOn w:val="Normal"/>
    <w:rsid w:val="00FE745D"/>
    <w:pPr>
      <w:spacing w:before="100" w:beforeAutospacing="1" w:after="100" w:afterAutospacing="1" w:line="240" w:lineRule="auto"/>
      <w:jc w:val="center"/>
      <w:textAlignment w:val="top"/>
    </w:pPr>
    <w:rPr>
      <w:rFonts w:ascii=".VnArialH" w:eastAsia="Times New Roman" w:hAnsi=".VnArialH" w:cs="Times New Roman"/>
      <w:b/>
      <w:bCs/>
      <w:sz w:val="18"/>
      <w:szCs w:val="18"/>
    </w:rPr>
  </w:style>
  <w:style w:type="paragraph" w:customStyle="1" w:styleId="xl55">
    <w:name w:val="xl55"/>
    <w:basedOn w:val="Normal"/>
    <w:rsid w:val="00FE745D"/>
    <w:pPr>
      <w:spacing w:before="100" w:beforeAutospacing="1" w:after="100" w:afterAutospacing="1" w:line="240" w:lineRule="auto"/>
      <w:textAlignment w:val="top"/>
    </w:pPr>
    <w:rPr>
      <w:rFonts w:ascii=".VnArialH" w:eastAsia="Times New Roman" w:hAnsi=".VnArialH" w:cs="Times New Roman"/>
      <w:b/>
      <w:bCs/>
      <w:sz w:val="18"/>
      <w:szCs w:val="18"/>
    </w:rPr>
  </w:style>
  <w:style w:type="paragraph" w:customStyle="1" w:styleId="xl56">
    <w:name w:val="xl56"/>
    <w:basedOn w:val="Normal"/>
    <w:rsid w:val="00FE745D"/>
    <w:pPr>
      <w:spacing w:before="100" w:beforeAutospacing="1" w:after="100" w:afterAutospacing="1" w:line="240" w:lineRule="auto"/>
      <w:jc w:val="center"/>
      <w:textAlignment w:val="top"/>
    </w:pPr>
    <w:rPr>
      <w:rFonts w:ascii=".VnArialH" w:eastAsia="Times New Roman" w:hAnsi=".VnArialH" w:cs="Times New Roman"/>
      <w:b/>
      <w:bCs/>
      <w:szCs w:val="26"/>
    </w:rPr>
  </w:style>
  <w:style w:type="paragraph" w:customStyle="1" w:styleId="211">
    <w:name w:val="2.1.1"/>
    <w:basedOn w:val="Normal"/>
    <w:rsid w:val="00FE745D"/>
    <w:pPr>
      <w:spacing w:after="0" w:line="240" w:lineRule="auto"/>
    </w:pPr>
    <w:rPr>
      <w:rFonts w:eastAsia="Times New Roman" w:cs="Times New Roman"/>
      <w:sz w:val="28"/>
      <w:lang w:eastAsia="en-AU"/>
    </w:rPr>
  </w:style>
  <w:style w:type="paragraph" w:customStyle="1" w:styleId="11">
    <w:name w:val="1.1"/>
    <w:basedOn w:val="Normal"/>
    <w:rsid w:val="00FE745D"/>
    <w:pPr>
      <w:spacing w:before="120" w:after="0" w:line="240" w:lineRule="auto"/>
    </w:pPr>
    <w:rPr>
      <w:rFonts w:eastAsia="Times New Roman" w:cs="Times New Roman"/>
      <w:color w:val="000000"/>
      <w:sz w:val="28"/>
      <w:lang w:eastAsia="en-AU"/>
    </w:rPr>
  </w:style>
  <w:style w:type="paragraph" w:customStyle="1" w:styleId="1">
    <w:name w:val="1."/>
    <w:basedOn w:val="Normal"/>
    <w:rsid w:val="00FE745D"/>
    <w:pPr>
      <w:spacing w:before="120" w:line="380" w:lineRule="atLeast"/>
    </w:pPr>
    <w:rPr>
      <w:rFonts w:eastAsia="Times New Roman" w:cs="Times New Roman"/>
      <w:b/>
      <w:bCs/>
      <w:sz w:val="28"/>
      <w:lang w:eastAsia="en-AU"/>
    </w:rPr>
  </w:style>
  <w:style w:type="paragraph" w:customStyle="1" w:styleId="2711">
    <w:name w:val="2.7.1.1."/>
    <w:basedOn w:val="Normal"/>
    <w:rsid w:val="00FE745D"/>
    <w:pPr>
      <w:spacing w:after="0" w:line="240" w:lineRule="auto"/>
    </w:pPr>
    <w:rPr>
      <w:rFonts w:eastAsia="Times New Roman" w:cs="Times New Roman"/>
      <w:sz w:val="28"/>
      <w:lang w:eastAsia="en-AU"/>
    </w:rPr>
  </w:style>
  <w:style w:type="character" w:styleId="FollowedHyperlink">
    <w:name w:val="FollowedHyperlink"/>
    <w:unhideWhenUsed/>
    <w:rsid w:val="00FE745D"/>
    <w:rPr>
      <w:color w:val="800080"/>
      <w:u w:val="single"/>
    </w:rPr>
  </w:style>
  <w:style w:type="paragraph" w:customStyle="1" w:styleId="Title1">
    <w:name w:val="Title1"/>
    <w:basedOn w:val="Normal"/>
    <w:rsid w:val="00FE745D"/>
    <w:pPr>
      <w:spacing w:before="120" w:line="360" w:lineRule="atLeast"/>
    </w:pPr>
    <w:rPr>
      <w:rFonts w:eastAsia="Times New Roman" w:cs="Times New Roman"/>
      <w:sz w:val="24"/>
      <w:szCs w:val="24"/>
    </w:rPr>
  </w:style>
  <w:style w:type="character" w:customStyle="1" w:styleId="vldocrldnamec2">
    <w:name w:val="vl_doc_rl_dname_c2"/>
    <w:rsid w:val="00FE745D"/>
  </w:style>
  <w:style w:type="paragraph" w:customStyle="1" w:styleId="ColorfulList-Accent11">
    <w:name w:val="Colorful List - Accent 11"/>
    <w:basedOn w:val="Normal"/>
    <w:qFormat/>
    <w:rsid w:val="00FE745D"/>
    <w:pPr>
      <w:spacing w:before="120" w:after="0" w:line="240" w:lineRule="auto"/>
      <w:ind w:left="720" w:firstLine="720"/>
    </w:pPr>
    <w:rPr>
      <w:rFonts w:eastAsia="Calibri" w:cs="Times New Roman"/>
      <w:sz w:val="28"/>
    </w:rPr>
  </w:style>
  <w:style w:type="paragraph" w:customStyle="1" w:styleId="StyleStyleHeading213ptJustifiedBefore0ptAfter0pt">
    <w:name w:val="Style Style Heading 2 + 13 pt Justified Before:  0 pt After:  0 pt ..."/>
    <w:basedOn w:val="Normal"/>
    <w:rsid w:val="00FE745D"/>
    <w:pPr>
      <w:keepNext/>
      <w:widowControl w:val="0"/>
      <w:autoSpaceDE w:val="0"/>
      <w:autoSpaceDN w:val="0"/>
      <w:spacing w:before="300" w:after="60" w:line="240" w:lineRule="auto"/>
      <w:outlineLvl w:val="1"/>
    </w:pPr>
    <w:rPr>
      <w:rFonts w:eastAsia="Times New Roman" w:cs="Times New Roman"/>
      <w:b/>
      <w:bCs/>
      <w:color w:val="993300"/>
    </w:rPr>
  </w:style>
  <w:style w:type="paragraph" w:customStyle="1" w:styleId="StyleHeading3TimesNewRomanJustifiedBefore0ptAfter">
    <w:name w:val="Style Heading 3 + Times New Roman Justified Before:  0 pt After:..."/>
    <w:basedOn w:val="Heading3"/>
    <w:autoRedefine/>
    <w:rsid w:val="00FE745D"/>
    <w:pPr>
      <w:ind w:left="720"/>
    </w:pPr>
    <w:rPr>
      <w:rFonts w:asciiTheme="majorHAnsi" w:hAnsiTheme="majorHAnsi"/>
      <w:b/>
      <w:i/>
      <w:iCs/>
      <w:color w:val="44546A" w:themeColor="text2"/>
      <w:lang w:val="vi-VN" w:eastAsia="x-none"/>
    </w:rPr>
  </w:style>
  <w:style w:type="character" w:customStyle="1" w:styleId="CharChar10">
    <w:name w:val="Char Char10"/>
    <w:rsid w:val="00FE745D"/>
    <w:rPr>
      <w:rFonts w:ascii="Arial" w:hAnsi="Arial" w:cs="Arial"/>
      <w:b/>
      <w:bCs/>
      <w:i/>
      <w:sz w:val="16"/>
      <w:lang w:val="en-GB" w:eastAsia="en-GB" w:bidi="ar-SA"/>
    </w:rPr>
  </w:style>
  <w:style w:type="character" w:customStyle="1" w:styleId="CharChar6">
    <w:name w:val="Char Char6"/>
    <w:rsid w:val="00FE745D"/>
    <w:rPr>
      <w:b/>
      <w:sz w:val="28"/>
      <w:lang w:val="vi-VN" w:eastAsia="en-US" w:bidi="ar-SA"/>
    </w:rPr>
  </w:style>
  <w:style w:type="character" w:customStyle="1" w:styleId="CharChar2">
    <w:name w:val="Char Char2"/>
    <w:rsid w:val="00FE745D"/>
    <w:rPr>
      <w:sz w:val="24"/>
      <w:szCs w:val="24"/>
      <w:lang w:val="en-US" w:eastAsia="en-US" w:bidi="ar-SA"/>
    </w:rPr>
  </w:style>
  <w:style w:type="paragraph" w:customStyle="1" w:styleId="ndieund">
    <w:name w:val="ndieund"/>
    <w:basedOn w:val="Normal"/>
    <w:rsid w:val="00FE745D"/>
    <w:pPr>
      <w:spacing w:line="240" w:lineRule="auto"/>
      <w:ind w:firstLine="720"/>
    </w:pPr>
    <w:rPr>
      <w:rFonts w:ascii=".VnTime" w:eastAsia="Times New Roman" w:hAnsi=".VnTime" w:cs=".VnTime"/>
      <w:sz w:val="28"/>
      <w:szCs w:val="28"/>
    </w:rPr>
  </w:style>
  <w:style w:type="character" w:customStyle="1" w:styleId="CharChar1">
    <w:name w:val="Char Char1"/>
    <w:rsid w:val="00FE745D"/>
    <w:rPr>
      <w:lang w:val="en-US" w:eastAsia="en-US" w:bidi="ar-SA"/>
    </w:rPr>
  </w:style>
  <w:style w:type="character" w:customStyle="1" w:styleId="CharChar5">
    <w:name w:val="Char Char5"/>
    <w:rsid w:val="00FE745D"/>
    <w:rPr>
      <w:sz w:val="28"/>
      <w:szCs w:val="28"/>
      <w:lang w:val="en-GB" w:eastAsia="en-GB" w:bidi="ar-SA"/>
    </w:rPr>
  </w:style>
  <w:style w:type="paragraph" w:styleId="List2">
    <w:name w:val="List 2"/>
    <w:basedOn w:val="Normal"/>
    <w:rsid w:val="00FE745D"/>
    <w:pPr>
      <w:spacing w:after="0" w:line="240" w:lineRule="auto"/>
      <w:ind w:left="720" w:hanging="360"/>
    </w:pPr>
    <w:rPr>
      <w:rFonts w:eastAsia="Times New Roman" w:cs="Times New Roman"/>
      <w:sz w:val="28"/>
      <w:szCs w:val="28"/>
    </w:rPr>
  </w:style>
  <w:style w:type="paragraph" w:styleId="ListBullet2">
    <w:name w:val="List Bullet 2"/>
    <w:basedOn w:val="Normal"/>
    <w:rsid w:val="00FE745D"/>
    <w:pPr>
      <w:tabs>
        <w:tab w:val="num" w:pos="720"/>
      </w:tabs>
      <w:spacing w:after="0" w:line="240" w:lineRule="auto"/>
      <w:ind w:left="720" w:hanging="360"/>
    </w:pPr>
    <w:rPr>
      <w:rFonts w:eastAsia="Times New Roman" w:cs="Times New Roman"/>
      <w:sz w:val="28"/>
      <w:szCs w:val="28"/>
    </w:rPr>
  </w:style>
  <w:style w:type="paragraph" w:styleId="ListBullet3">
    <w:name w:val="List Bullet 3"/>
    <w:basedOn w:val="Normal"/>
    <w:rsid w:val="00FE745D"/>
    <w:pPr>
      <w:numPr>
        <w:numId w:val="15"/>
      </w:numPr>
      <w:tabs>
        <w:tab w:val="clear" w:pos="720"/>
        <w:tab w:val="num" w:pos="1080"/>
      </w:tabs>
      <w:spacing w:after="0" w:line="240" w:lineRule="auto"/>
      <w:ind w:left="1080"/>
    </w:pPr>
    <w:rPr>
      <w:rFonts w:eastAsia="Times New Roman" w:cs="Times New Roman"/>
      <w:sz w:val="28"/>
      <w:szCs w:val="28"/>
    </w:rPr>
  </w:style>
  <w:style w:type="paragraph" w:styleId="ListContinue2">
    <w:name w:val="List Continue 2"/>
    <w:basedOn w:val="Normal"/>
    <w:rsid w:val="00FE745D"/>
    <w:pPr>
      <w:numPr>
        <w:numId w:val="16"/>
      </w:numPr>
      <w:tabs>
        <w:tab w:val="clear" w:pos="1080"/>
      </w:tabs>
      <w:spacing w:line="240" w:lineRule="auto"/>
      <w:ind w:left="720" w:firstLine="0"/>
    </w:pPr>
    <w:rPr>
      <w:rFonts w:eastAsia="Times New Roman" w:cs="Times New Roman"/>
      <w:sz w:val="28"/>
      <w:szCs w:val="28"/>
    </w:rPr>
  </w:style>
  <w:style w:type="paragraph" w:styleId="BodyTextFirstIndent">
    <w:name w:val="Body Text First Indent"/>
    <w:basedOn w:val="BodyText"/>
    <w:link w:val="BodyTextFirstIndentChar"/>
    <w:rsid w:val="00FE745D"/>
    <w:pPr>
      <w:widowControl/>
      <w:spacing w:after="120" w:line="240" w:lineRule="auto"/>
      <w:ind w:firstLine="210"/>
    </w:pPr>
    <w:rPr>
      <w:sz w:val="28"/>
      <w:szCs w:val="28"/>
      <w:lang w:val="x-none" w:eastAsia="x-none"/>
    </w:rPr>
  </w:style>
  <w:style w:type="character" w:customStyle="1" w:styleId="BodyTextFirstIndentChar">
    <w:name w:val="Body Text First Indent Char"/>
    <w:basedOn w:val="BodyTextChar1"/>
    <w:link w:val="BodyTextFirstIndent"/>
    <w:rsid w:val="00FE745D"/>
    <w:rPr>
      <w:rFonts w:ascii="Times New Roman" w:eastAsia="Times New Roman" w:hAnsi="Times New Roman" w:cs="Times New Roman"/>
      <w:sz w:val="28"/>
      <w:szCs w:val="28"/>
      <w:lang w:val="x-none" w:eastAsia="x-none"/>
    </w:rPr>
  </w:style>
  <w:style w:type="paragraph" w:styleId="BodyTextFirstIndent2">
    <w:name w:val="Body Text First Indent 2"/>
    <w:basedOn w:val="BodyTextIndent"/>
    <w:link w:val="BodyTextFirstIndent2Char"/>
    <w:rsid w:val="00FE745D"/>
    <w:pPr>
      <w:spacing w:before="0" w:line="240" w:lineRule="auto"/>
      <w:ind w:left="360" w:firstLine="210"/>
      <w:jc w:val="left"/>
    </w:pPr>
    <w:rPr>
      <w:bCs w:val="0"/>
      <w:szCs w:val="28"/>
    </w:rPr>
  </w:style>
  <w:style w:type="character" w:customStyle="1" w:styleId="BodyTextFirstIndent2Char">
    <w:name w:val="Body Text First Indent 2 Char"/>
    <w:basedOn w:val="BodyTextIndentChar"/>
    <w:link w:val="BodyTextFirstIndent2"/>
    <w:rsid w:val="00FE745D"/>
    <w:rPr>
      <w:rFonts w:ascii="Times New Roman" w:eastAsia="Times New Roman" w:hAnsi="Times New Roman" w:cs="Times New Roman"/>
      <w:sz w:val="28"/>
      <w:szCs w:val="28"/>
      <w:lang w:val="x-none" w:eastAsia="x-none"/>
    </w:rPr>
  </w:style>
  <w:style w:type="paragraph" w:customStyle="1" w:styleId="MediumGrid21">
    <w:name w:val="Medium Grid 21"/>
    <w:qFormat/>
    <w:rsid w:val="00FE745D"/>
    <w:pPr>
      <w:spacing w:after="0" w:line="240" w:lineRule="auto"/>
    </w:pPr>
    <w:rPr>
      <w:rFonts w:ascii="Verdana" w:eastAsia="Arial" w:hAnsi="Verdana" w:cs="Times New Roman"/>
      <w:sz w:val="20"/>
      <w:szCs w:val="20"/>
      <w:lang w:val="vi-VN"/>
    </w:rPr>
  </w:style>
  <w:style w:type="paragraph" w:customStyle="1" w:styleId="StyleHeading213ptJustifiedBefore0ptAfter0pt">
    <w:name w:val="Style Heading 2 + 13 pt Justified Before:  0 pt After:  0 pt"/>
    <w:basedOn w:val="Heading2"/>
    <w:autoRedefine/>
    <w:rsid w:val="00FE745D"/>
    <w:pPr>
      <w:keepLines w:val="0"/>
      <w:framePr w:wrap="around" w:hAnchor="text"/>
      <w:widowControl w:val="0"/>
      <w:autoSpaceDE w:val="0"/>
      <w:autoSpaceDN w:val="0"/>
    </w:pPr>
    <w:rPr>
      <w:rFonts w:eastAsia="MS Mincho"/>
      <w:b w:val="0"/>
      <w:bCs/>
      <w:i/>
      <w:lang w:val="x-none" w:eastAsia="x-none"/>
    </w:rPr>
  </w:style>
  <w:style w:type="character" w:styleId="CommentReference">
    <w:name w:val="annotation reference"/>
    <w:rsid w:val="00FE745D"/>
    <w:rPr>
      <w:sz w:val="16"/>
      <w:szCs w:val="16"/>
    </w:rPr>
  </w:style>
  <w:style w:type="paragraph" w:styleId="TOC2">
    <w:name w:val="toc 2"/>
    <w:basedOn w:val="Normal"/>
    <w:next w:val="Normal"/>
    <w:autoRedefine/>
    <w:rsid w:val="00FE745D"/>
    <w:pPr>
      <w:tabs>
        <w:tab w:val="right" w:leader="dot" w:pos="9062"/>
      </w:tabs>
      <w:spacing w:before="120" w:line="240" w:lineRule="auto"/>
      <w:ind w:left="935" w:hanging="651"/>
    </w:pPr>
    <w:rPr>
      <w:rFonts w:eastAsia="Times New Roman" w:cs="Times New Roman"/>
      <w:noProof/>
      <w:color w:val="993366"/>
      <w:sz w:val="18"/>
      <w:szCs w:val="18"/>
    </w:rPr>
  </w:style>
  <w:style w:type="paragraph" w:customStyle="1" w:styleId="StyleStyleHeading1Before0ptAfter0pt13pt">
    <w:name w:val="Style Style Heading 1 + Before:  0 pt After:  0 pt + 13 pt"/>
    <w:basedOn w:val="Normal"/>
    <w:rsid w:val="00FE745D"/>
    <w:pPr>
      <w:keepNext/>
      <w:widowControl w:val="0"/>
      <w:autoSpaceDE w:val="0"/>
      <w:autoSpaceDN w:val="0"/>
      <w:spacing w:after="0" w:line="240" w:lineRule="auto"/>
      <w:outlineLvl w:val="0"/>
    </w:pPr>
    <w:rPr>
      <w:rFonts w:eastAsia="MS Mincho" w:cs="Times New Roman"/>
      <w:b/>
      <w:bCs/>
      <w:color w:val="0000FF"/>
      <w:kern w:val="32"/>
      <w:szCs w:val="26"/>
    </w:rPr>
  </w:style>
  <w:style w:type="paragraph" w:customStyle="1" w:styleId="StyleHeading1Before0ptAfter0pt">
    <w:name w:val="Style Heading 1 + Before:  0 pt After:  0 pt"/>
    <w:basedOn w:val="Heading1"/>
    <w:autoRedefine/>
    <w:rsid w:val="00FE745D"/>
    <w:pPr>
      <w:keepLines w:val="0"/>
      <w:framePr w:wrap="around" w:hAnchor="text"/>
      <w:widowControl w:val="0"/>
      <w:autoSpaceDE w:val="0"/>
      <w:autoSpaceDN w:val="0"/>
      <w:jc w:val="both"/>
    </w:pPr>
    <w:rPr>
      <w:rFonts w:eastAsia="MS Mincho"/>
      <w:bCs/>
      <w:color w:val="993300"/>
      <w:kern w:val="32"/>
      <w:lang w:val="fr-FR" w:eastAsia="x-none"/>
    </w:rPr>
  </w:style>
  <w:style w:type="paragraph" w:customStyle="1" w:styleId="text">
    <w:name w:val="text"/>
    <w:basedOn w:val="Normal"/>
    <w:rsid w:val="00FE745D"/>
    <w:pPr>
      <w:spacing w:before="160" w:line="270" w:lineRule="atLeast"/>
      <w:ind w:left="150" w:right="45"/>
    </w:pPr>
    <w:rPr>
      <w:rFonts w:ascii="Arial" w:eastAsia="Times New Roman" w:hAnsi="Arial" w:cs="Arial"/>
      <w:color w:val="000080"/>
    </w:rPr>
  </w:style>
  <w:style w:type="character" w:customStyle="1" w:styleId="shorttext">
    <w:name w:val="short_text"/>
    <w:rsid w:val="00FE745D"/>
  </w:style>
  <w:style w:type="paragraph" w:customStyle="1" w:styleId="MediumGrid22">
    <w:name w:val="Medium Grid 22"/>
    <w:qFormat/>
    <w:rsid w:val="00FE745D"/>
    <w:pPr>
      <w:spacing w:after="0" w:line="240" w:lineRule="auto"/>
    </w:pPr>
    <w:rPr>
      <w:rFonts w:ascii="Verdana" w:eastAsia="Arial" w:hAnsi="Verdana" w:cs="Times New Roman"/>
      <w:sz w:val="20"/>
      <w:szCs w:val="20"/>
      <w:lang w:val="vi-VN"/>
    </w:rPr>
  </w:style>
  <w:style w:type="character" w:customStyle="1" w:styleId="CharChar3">
    <w:name w:val="Char Char3"/>
    <w:rsid w:val="00FE745D"/>
    <w:rPr>
      <w:rFonts w:ascii=".VnTime" w:hAnsi=".VnTime"/>
      <w:b/>
      <w:sz w:val="28"/>
    </w:rPr>
  </w:style>
  <w:style w:type="paragraph" w:customStyle="1" w:styleId="1CharCharCharCharCharCharCharCharCharCharCharCharChar">
    <w:name w:val="1 Char Char Char Char Char Char Char Char Char Char Char Char Char"/>
    <w:basedOn w:val="DocumentMap"/>
    <w:autoRedefine/>
    <w:rsid w:val="00FE745D"/>
    <w:pPr>
      <w:widowControl w:val="0"/>
    </w:pPr>
    <w:rPr>
      <w:rFonts w:eastAsia="SimSun"/>
      <w:kern w:val="2"/>
      <w:sz w:val="24"/>
      <w:szCs w:val="24"/>
      <w:lang w:eastAsia="zh-CN"/>
    </w:rPr>
  </w:style>
  <w:style w:type="paragraph" w:customStyle="1" w:styleId="CharCharCharCharCharCharCharCharChar">
    <w:name w:val="Char Char Char Char Char Char Char Char Char"/>
    <w:basedOn w:val="Normal"/>
    <w:next w:val="Normal"/>
    <w:autoRedefine/>
    <w:semiHidden/>
    <w:rsid w:val="00FE745D"/>
    <w:pPr>
      <w:spacing w:before="120" w:line="312" w:lineRule="auto"/>
    </w:pPr>
    <w:rPr>
      <w:rFonts w:eastAsia="Times New Roman" w:cs="Times New Roman"/>
      <w:sz w:val="28"/>
      <w:szCs w:val="28"/>
    </w:rPr>
  </w:style>
  <w:style w:type="character" w:customStyle="1" w:styleId="left">
    <w:name w:val="left"/>
    <w:rsid w:val="00FE745D"/>
  </w:style>
  <w:style w:type="paragraph" w:customStyle="1" w:styleId="than">
    <w:name w:val="than"/>
    <w:basedOn w:val="Normal"/>
    <w:rsid w:val="00FE745D"/>
    <w:pPr>
      <w:spacing w:before="100" w:beforeAutospacing="1" w:after="100" w:afterAutospacing="1" w:line="240" w:lineRule="auto"/>
    </w:pPr>
    <w:rPr>
      <w:rFonts w:ascii="Arial" w:eastAsia="Times New Roman" w:hAnsi="Arial" w:cs="Arial"/>
      <w:color w:val="666666"/>
      <w:sz w:val="12"/>
      <w:szCs w:val="12"/>
    </w:rPr>
  </w:style>
  <w:style w:type="character" w:customStyle="1" w:styleId="CharChar8">
    <w:name w:val="Char Char8"/>
    <w:locked/>
    <w:rsid w:val="00FE745D"/>
    <w:rPr>
      <w:b/>
      <w:bCs/>
      <w:sz w:val="22"/>
      <w:szCs w:val="22"/>
      <w:lang w:val="en-US" w:eastAsia="en-US" w:bidi="ar-SA"/>
    </w:rPr>
  </w:style>
  <w:style w:type="character" w:customStyle="1" w:styleId="CharChar16">
    <w:name w:val="Char Char16"/>
    <w:rsid w:val="00FE745D"/>
    <w:rPr>
      <w:rFonts w:ascii="Arial" w:hAnsi="Arial" w:cs="Arial"/>
      <w:b/>
      <w:bCs/>
      <w:i/>
      <w:sz w:val="16"/>
      <w:lang w:val="en-GB" w:eastAsia="en-GB"/>
    </w:rPr>
  </w:style>
  <w:style w:type="character" w:customStyle="1" w:styleId="CharChar15">
    <w:name w:val="Char Char15"/>
    <w:rsid w:val="00FE745D"/>
    <w:rPr>
      <w:b/>
      <w:bCs/>
      <w:sz w:val="28"/>
      <w:szCs w:val="28"/>
    </w:rPr>
  </w:style>
  <w:style w:type="character" w:customStyle="1" w:styleId="CharChar14">
    <w:name w:val="Char Char14"/>
    <w:rsid w:val="00FE745D"/>
    <w:rPr>
      <w:rFonts w:ascii="Arial" w:eastAsia="MS Gothic" w:hAnsi="Arial"/>
      <w:sz w:val="21"/>
      <w:lang w:eastAsia="ja-JP"/>
    </w:rPr>
  </w:style>
  <w:style w:type="character" w:customStyle="1" w:styleId="CharChar13">
    <w:name w:val="Char Char13"/>
    <w:rsid w:val="00FE745D"/>
    <w:rPr>
      <w:sz w:val="28"/>
      <w:szCs w:val="22"/>
    </w:rPr>
  </w:style>
  <w:style w:type="character" w:customStyle="1" w:styleId="CharChar9">
    <w:name w:val="Char Char9"/>
    <w:locked/>
    <w:rsid w:val="00FE745D"/>
    <w:rPr>
      <w:rFonts w:ascii="Arial" w:eastAsia="MS Gothic" w:hAnsi="Arial"/>
      <w:sz w:val="21"/>
      <w:lang w:val="en-US" w:eastAsia="ja-JP" w:bidi="ar-SA"/>
    </w:rPr>
  </w:style>
  <w:style w:type="character" w:customStyle="1" w:styleId="CharChar7">
    <w:name w:val="Char Char7"/>
    <w:locked/>
    <w:rsid w:val="00FE745D"/>
    <w:rPr>
      <w:sz w:val="24"/>
      <w:szCs w:val="24"/>
      <w:lang w:val="en-US" w:eastAsia="en-US" w:bidi="ar-SA"/>
    </w:rPr>
  </w:style>
  <w:style w:type="numbering" w:customStyle="1" w:styleId="NoList1">
    <w:name w:val="No List1"/>
    <w:next w:val="NoList"/>
    <w:uiPriority w:val="99"/>
    <w:semiHidden/>
    <w:unhideWhenUsed/>
    <w:rsid w:val="00FE745D"/>
  </w:style>
  <w:style w:type="numbering" w:customStyle="1" w:styleId="NoList11">
    <w:name w:val="No List11"/>
    <w:next w:val="NoList"/>
    <w:uiPriority w:val="99"/>
    <w:semiHidden/>
    <w:unhideWhenUsed/>
    <w:rsid w:val="00FE745D"/>
  </w:style>
  <w:style w:type="numbering" w:customStyle="1" w:styleId="NoList2">
    <w:name w:val="No List2"/>
    <w:next w:val="NoList"/>
    <w:uiPriority w:val="99"/>
    <w:semiHidden/>
    <w:unhideWhenUsed/>
    <w:rsid w:val="00FE745D"/>
  </w:style>
  <w:style w:type="numbering" w:customStyle="1" w:styleId="NoList12">
    <w:name w:val="No List12"/>
    <w:next w:val="NoList"/>
    <w:semiHidden/>
    <w:unhideWhenUsed/>
    <w:rsid w:val="00FE745D"/>
  </w:style>
  <w:style w:type="numbering" w:customStyle="1" w:styleId="NoList21">
    <w:name w:val="No List21"/>
    <w:next w:val="NoList"/>
    <w:semiHidden/>
    <w:unhideWhenUsed/>
    <w:rsid w:val="00FE745D"/>
  </w:style>
  <w:style w:type="numbering" w:customStyle="1" w:styleId="NoList3">
    <w:name w:val="No List3"/>
    <w:next w:val="NoList"/>
    <w:semiHidden/>
    <w:unhideWhenUsed/>
    <w:rsid w:val="00FE745D"/>
  </w:style>
  <w:style w:type="numbering" w:customStyle="1" w:styleId="NoList4">
    <w:name w:val="No List4"/>
    <w:next w:val="NoList"/>
    <w:semiHidden/>
    <w:unhideWhenUsed/>
    <w:rsid w:val="00FE745D"/>
  </w:style>
  <w:style w:type="numbering" w:customStyle="1" w:styleId="NoList5">
    <w:name w:val="No List5"/>
    <w:next w:val="NoList"/>
    <w:uiPriority w:val="99"/>
    <w:semiHidden/>
    <w:unhideWhenUsed/>
    <w:rsid w:val="00FE745D"/>
  </w:style>
  <w:style w:type="table" w:customStyle="1" w:styleId="TableGrid2">
    <w:name w:val="Table Grid2"/>
    <w:basedOn w:val="TableNormal"/>
    <w:next w:val="TableGrid"/>
    <w:rsid w:val="00FE745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FE745D"/>
  </w:style>
  <w:style w:type="table" w:customStyle="1" w:styleId="TableGrid3">
    <w:name w:val="Table Grid3"/>
    <w:basedOn w:val="TableNormal"/>
    <w:next w:val="TableGrid"/>
    <w:rsid w:val="00FE745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
    <w:name w:val="No List7"/>
    <w:next w:val="NoList"/>
    <w:uiPriority w:val="99"/>
    <w:semiHidden/>
    <w:unhideWhenUsed/>
    <w:rsid w:val="00FE745D"/>
  </w:style>
  <w:style w:type="table" w:customStyle="1" w:styleId="TableGrid4">
    <w:name w:val="Table Grid4"/>
    <w:basedOn w:val="TableNormal"/>
    <w:next w:val="TableGrid"/>
    <w:rsid w:val="00FE745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
    <w:name w:val="No List8"/>
    <w:next w:val="NoList"/>
    <w:uiPriority w:val="99"/>
    <w:semiHidden/>
    <w:unhideWhenUsed/>
    <w:rsid w:val="00FE745D"/>
  </w:style>
  <w:style w:type="numbering" w:customStyle="1" w:styleId="NoList13">
    <w:name w:val="No List13"/>
    <w:next w:val="NoList"/>
    <w:semiHidden/>
    <w:unhideWhenUsed/>
    <w:rsid w:val="00FE745D"/>
  </w:style>
  <w:style w:type="character" w:customStyle="1" w:styleId="Tablecaption3">
    <w:name w:val="Table caption (3)_"/>
    <w:link w:val="Tablecaption30"/>
    <w:rsid w:val="00FE745D"/>
    <w:rPr>
      <w:b/>
      <w:bCs/>
      <w:spacing w:val="-3"/>
      <w:sz w:val="21"/>
      <w:szCs w:val="21"/>
      <w:shd w:val="clear" w:color="auto" w:fill="FFFFFF"/>
    </w:rPr>
  </w:style>
  <w:style w:type="paragraph" w:customStyle="1" w:styleId="Tablecaption30">
    <w:name w:val="Table caption (3)"/>
    <w:basedOn w:val="Normal"/>
    <w:link w:val="Tablecaption3"/>
    <w:rsid w:val="00FE745D"/>
    <w:pPr>
      <w:widowControl w:val="0"/>
      <w:shd w:val="clear" w:color="auto" w:fill="FFFFFF"/>
      <w:spacing w:after="0" w:line="240" w:lineRule="atLeast"/>
    </w:pPr>
    <w:rPr>
      <w:rFonts w:eastAsiaTheme="minorHAnsi"/>
      <w:b/>
      <w:bCs/>
      <w:spacing w:val="-3"/>
      <w:sz w:val="21"/>
      <w:szCs w:val="21"/>
    </w:rPr>
  </w:style>
  <w:style w:type="numbering" w:customStyle="1" w:styleId="NoList9">
    <w:name w:val="No List9"/>
    <w:next w:val="NoList"/>
    <w:uiPriority w:val="99"/>
    <w:semiHidden/>
    <w:unhideWhenUsed/>
    <w:rsid w:val="00FE745D"/>
  </w:style>
  <w:style w:type="numbering" w:customStyle="1" w:styleId="NoList14">
    <w:name w:val="No List14"/>
    <w:next w:val="NoList"/>
    <w:semiHidden/>
    <w:unhideWhenUsed/>
    <w:rsid w:val="00FE745D"/>
  </w:style>
  <w:style w:type="numbering" w:customStyle="1" w:styleId="NoList22">
    <w:name w:val="No List22"/>
    <w:next w:val="NoList"/>
    <w:uiPriority w:val="99"/>
    <w:semiHidden/>
    <w:unhideWhenUsed/>
    <w:rsid w:val="00FE745D"/>
  </w:style>
  <w:style w:type="numbering" w:customStyle="1" w:styleId="NoList111">
    <w:name w:val="No List111"/>
    <w:next w:val="NoList"/>
    <w:uiPriority w:val="99"/>
    <w:semiHidden/>
    <w:unhideWhenUsed/>
    <w:rsid w:val="00FE745D"/>
  </w:style>
  <w:style w:type="numbering" w:customStyle="1" w:styleId="NoList1111">
    <w:name w:val="No List1111"/>
    <w:next w:val="NoList"/>
    <w:uiPriority w:val="99"/>
    <w:semiHidden/>
    <w:unhideWhenUsed/>
    <w:rsid w:val="00FE745D"/>
  </w:style>
  <w:style w:type="numbering" w:customStyle="1" w:styleId="NoList211">
    <w:name w:val="No List211"/>
    <w:next w:val="NoList"/>
    <w:uiPriority w:val="99"/>
    <w:semiHidden/>
    <w:unhideWhenUsed/>
    <w:rsid w:val="00FE745D"/>
  </w:style>
  <w:style w:type="numbering" w:customStyle="1" w:styleId="NoList121">
    <w:name w:val="No List121"/>
    <w:next w:val="NoList"/>
    <w:semiHidden/>
    <w:unhideWhenUsed/>
    <w:rsid w:val="00FE745D"/>
  </w:style>
  <w:style w:type="numbering" w:customStyle="1" w:styleId="NoList2111">
    <w:name w:val="No List2111"/>
    <w:next w:val="NoList"/>
    <w:semiHidden/>
    <w:unhideWhenUsed/>
    <w:rsid w:val="00FE745D"/>
  </w:style>
  <w:style w:type="numbering" w:customStyle="1" w:styleId="NoList31">
    <w:name w:val="No List31"/>
    <w:next w:val="NoList"/>
    <w:semiHidden/>
    <w:unhideWhenUsed/>
    <w:rsid w:val="00FE745D"/>
  </w:style>
  <w:style w:type="numbering" w:customStyle="1" w:styleId="NoList41">
    <w:name w:val="No List41"/>
    <w:next w:val="NoList"/>
    <w:semiHidden/>
    <w:unhideWhenUsed/>
    <w:rsid w:val="00FE745D"/>
  </w:style>
  <w:style w:type="numbering" w:customStyle="1" w:styleId="NoList51">
    <w:name w:val="No List51"/>
    <w:next w:val="NoList"/>
    <w:uiPriority w:val="99"/>
    <w:semiHidden/>
    <w:unhideWhenUsed/>
    <w:rsid w:val="00FE745D"/>
  </w:style>
  <w:style w:type="numbering" w:customStyle="1" w:styleId="NoList61">
    <w:name w:val="No List61"/>
    <w:next w:val="NoList"/>
    <w:uiPriority w:val="99"/>
    <w:semiHidden/>
    <w:unhideWhenUsed/>
    <w:rsid w:val="00FE745D"/>
  </w:style>
  <w:style w:type="numbering" w:customStyle="1" w:styleId="NoList71">
    <w:name w:val="No List71"/>
    <w:next w:val="NoList"/>
    <w:uiPriority w:val="99"/>
    <w:semiHidden/>
    <w:unhideWhenUsed/>
    <w:rsid w:val="00FE745D"/>
  </w:style>
  <w:style w:type="numbering" w:customStyle="1" w:styleId="NoList81">
    <w:name w:val="No List81"/>
    <w:next w:val="NoList"/>
    <w:uiPriority w:val="99"/>
    <w:semiHidden/>
    <w:unhideWhenUsed/>
    <w:rsid w:val="00FE745D"/>
  </w:style>
  <w:style w:type="numbering" w:customStyle="1" w:styleId="NoList131">
    <w:name w:val="No List131"/>
    <w:next w:val="NoList"/>
    <w:semiHidden/>
    <w:unhideWhenUsed/>
    <w:rsid w:val="00FE745D"/>
  </w:style>
  <w:style w:type="character" w:customStyle="1" w:styleId="CharChar31">
    <w:name w:val="Char Char31"/>
    <w:rsid w:val="00FE745D"/>
    <w:rPr>
      <w:sz w:val="24"/>
      <w:szCs w:val="24"/>
    </w:rPr>
  </w:style>
  <w:style w:type="paragraph" w:customStyle="1" w:styleId="vn4">
    <w:name w:val="vn4"/>
    <w:basedOn w:val="Normal"/>
    <w:rsid w:val="00FE745D"/>
    <w:pPr>
      <w:spacing w:before="100" w:beforeAutospacing="1" w:after="100" w:afterAutospacing="1" w:line="240" w:lineRule="auto"/>
    </w:pPr>
    <w:rPr>
      <w:rFonts w:eastAsia="Times New Roman" w:cs="Times New Roman"/>
      <w:sz w:val="24"/>
      <w:szCs w:val="24"/>
    </w:rPr>
  </w:style>
  <w:style w:type="paragraph" w:styleId="Subtitle">
    <w:name w:val="Subtitle"/>
    <w:basedOn w:val="Normal"/>
    <w:next w:val="Normal"/>
    <w:link w:val="SubtitleChar"/>
    <w:uiPriority w:val="11"/>
    <w:qFormat/>
    <w:rsid w:val="00FE745D"/>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FE745D"/>
    <w:rPr>
      <w:rFonts w:asciiTheme="majorHAnsi" w:eastAsiaTheme="majorEastAsia" w:hAnsiTheme="majorHAnsi" w:cstheme="majorBidi"/>
      <w:sz w:val="24"/>
      <w:szCs w:val="24"/>
    </w:rPr>
  </w:style>
  <w:style w:type="paragraph" w:styleId="Quote">
    <w:name w:val="Quote"/>
    <w:basedOn w:val="Normal"/>
    <w:next w:val="Normal"/>
    <w:link w:val="QuoteChar"/>
    <w:uiPriority w:val="29"/>
    <w:qFormat/>
    <w:rsid w:val="00FE745D"/>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FE745D"/>
    <w:rPr>
      <w:rFonts w:eastAsiaTheme="minorEastAsia"/>
      <w:i/>
      <w:iCs/>
      <w:color w:val="404040" w:themeColor="text1" w:themeTint="BF"/>
      <w:sz w:val="20"/>
      <w:szCs w:val="20"/>
    </w:rPr>
  </w:style>
  <w:style w:type="paragraph" w:styleId="IntenseQuote">
    <w:name w:val="Intense Quote"/>
    <w:basedOn w:val="Normal"/>
    <w:next w:val="Normal"/>
    <w:link w:val="IntenseQuoteChar"/>
    <w:uiPriority w:val="30"/>
    <w:qFormat/>
    <w:rsid w:val="00FE745D"/>
    <w:pPr>
      <w:pBdr>
        <w:left w:val="single" w:sz="18" w:space="12" w:color="4472C4" w:themeColor="accent1"/>
      </w:pBdr>
      <w:spacing w:before="100" w:beforeAutospacing="1" w:line="300" w:lineRule="auto"/>
      <w:ind w:left="1224" w:right="1224"/>
    </w:pPr>
    <w:rPr>
      <w:rFonts w:asciiTheme="majorHAnsi" w:eastAsiaTheme="majorEastAsia" w:hAnsiTheme="majorHAnsi" w:cstheme="majorBidi"/>
      <w:color w:val="4472C4" w:themeColor="accent1"/>
      <w:sz w:val="28"/>
      <w:szCs w:val="28"/>
    </w:rPr>
  </w:style>
  <w:style w:type="character" w:customStyle="1" w:styleId="IntenseQuoteChar">
    <w:name w:val="Intense Quote Char"/>
    <w:basedOn w:val="DefaultParagraphFont"/>
    <w:link w:val="IntenseQuote"/>
    <w:uiPriority w:val="30"/>
    <w:rsid w:val="00FE745D"/>
    <w:rPr>
      <w:rFonts w:asciiTheme="majorHAnsi" w:eastAsiaTheme="majorEastAsia" w:hAnsiTheme="majorHAnsi" w:cstheme="majorBidi"/>
      <w:color w:val="4472C4" w:themeColor="accent1"/>
      <w:sz w:val="28"/>
      <w:szCs w:val="28"/>
    </w:rPr>
  </w:style>
  <w:style w:type="character" w:styleId="SubtleEmphasis">
    <w:name w:val="Subtle Emphasis"/>
    <w:basedOn w:val="DefaultParagraphFont"/>
    <w:uiPriority w:val="19"/>
    <w:qFormat/>
    <w:rsid w:val="00FE745D"/>
    <w:rPr>
      <w:i/>
      <w:iCs/>
      <w:color w:val="404040" w:themeColor="text1" w:themeTint="BF"/>
    </w:rPr>
  </w:style>
  <w:style w:type="character" w:styleId="IntenseEmphasis">
    <w:name w:val="Intense Emphasis"/>
    <w:basedOn w:val="DefaultParagraphFont"/>
    <w:uiPriority w:val="21"/>
    <w:qFormat/>
    <w:rsid w:val="00FE745D"/>
    <w:rPr>
      <w:b/>
      <w:bCs/>
      <w:i/>
      <w:iCs/>
    </w:rPr>
  </w:style>
  <w:style w:type="character" w:styleId="SubtleReference">
    <w:name w:val="Subtle Reference"/>
    <w:basedOn w:val="DefaultParagraphFont"/>
    <w:uiPriority w:val="31"/>
    <w:qFormat/>
    <w:rsid w:val="00FE745D"/>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FE745D"/>
    <w:rPr>
      <w:b/>
      <w:bCs/>
      <w:smallCaps/>
      <w:spacing w:val="5"/>
      <w:u w:val="single"/>
    </w:rPr>
  </w:style>
  <w:style w:type="character" w:styleId="BookTitle">
    <w:name w:val="Book Title"/>
    <w:basedOn w:val="DefaultParagraphFont"/>
    <w:uiPriority w:val="33"/>
    <w:qFormat/>
    <w:rsid w:val="00FE745D"/>
    <w:rPr>
      <w:b/>
      <w:bCs/>
      <w:smallCaps/>
    </w:rPr>
  </w:style>
  <w:style w:type="paragraph" w:styleId="TOCHeading">
    <w:name w:val="TOC Heading"/>
    <w:basedOn w:val="Heading1"/>
    <w:next w:val="Normal"/>
    <w:uiPriority w:val="39"/>
    <w:unhideWhenUsed/>
    <w:qFormat/>
    <w:rsid w:val="00FE745D"/>
    <w:pPr>
      <w:framePr w:wrap="around" w:hAnchor="text"/>
      <w:spacing w:before="320"/>
      <w:outlineLvl w:val="9"/>
    </w:pPr>
    <w:rPr>
      <w:rFonts w:asciiTheme="majorHAnsi" w:hAnsiTheme="majorHAnsi"/>
      <w:b w:val="0"/>
      <w:color w:val="2F5496" w:themeColor="accent1" w:themeShade="BF"/>
    </w:rPr>
  </w:style>
  <w:style w:type="table" w:customStyle="1" w:styleId="nhudoancuoitrongcuonphimbuonNguoidadennhulagiacmoroiradichoanhbatngohttpnhatquanglanxlphpnet1">
    <w:name w:val="nhu doan cuoi trong cuon phim buon. Nguoi da den nhu la giac mo roi ra di cho anh bat ngo... http://nhatquanglan.xlphp.net/1"/>
    <w:basedOn w:val="TableNormal"/>
    <w:next w:val="TableGrid"/>
    <w:uiPriority w:val="59"/>
    <w:rsid w:val="00E33F8B"/>
    <w:pPr>
      <w:spacing w:after="0" w:line="240" w:lineRule="auto"/>
    </w:pPr>
    <w:rPr>
      <w:rFonts w:ascii="Times New Roman" w:hAnsi="Times New Roman" w:cs="Times New Roman"/>
      <w:color w:val="FF0000"/>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nhudoancuoitrongcuonphimbuonNguoidadennhulagiacmoroiradichoanhbatngohttpnhatquanglanxlphpnet2">
    <w:name w:val="nhu doan cuoi trong cuon phim buon. Nguoi da den nhu la giac mo roi ra di cho anh bat ngo... http://nhatquanglan.xlphp.net/2"/>
    <w:basedOn w:val="TableNormal"/>
    <w:next w:val="TableGrid"/>
    <w:uiPriority w:val="59"/>
    <w:rsid w:val="004576B1"/>
    <w:pPr>
      <w:spacing w:after="0" w:line="240" w:lineRule="auto"/>
    </w:pPr>
    <w:rPr>
      <w:rFonts w:ascii="Times New Roman" w:hAnsi="Times New Roman" w:cs="Times New Roman"/>
      <w:color w:val="FF0000"/>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nhudoancuoitrongcuonphimbuonNguoidadennhulagiacmoroiradichoanhbatngohttpnhatquanglanxlphpnet3">
    <w:name w:val="nhu doan cuoi trong cuon phim buon. Nguoi da den nhu la giac mo roi ra di cho anh bat ngo... http://nhatquanglan.xlphp.net/3"/>
    <w:basedOn w:val="TableNormal"/>
    <w:next w:val="TableGrid"/>
    <w:uiPriority w:val="59"/>
    <w:rsid w:val="004576B1"/>
    <w:pPr>
      <w:spacing w:after="0" w:line="240" w:lineRule="auto"/>
    </w:pPr>
    <w:rPr>
      <w:rFonts w:ascii="Times New Roman" w:hAnsi="Times New Roman" w:cs="Times New Roman"/>
      <w:color w:val="FF0000"/>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nhudoancuoitrongcuonphimbuonNguoidadennhulagiacmoroiradichoanhbatngohttpnhatquanglanxlphpnet4">
    <w:name w:val="nhu doan cuoi trong cuon phim buon. Nguoi da den nhu la giac mo roi ra di cho anh bat ngo... http://nhatquanglan.xlphp.net/4"/>
    <w:basedOn w:val="TableNormal"/>
    <w:next w:val="TableGrid"/>
    <w:uiPriority w:val="59"/>
    <w:rsid w:val="004576B1"/>
    <w:pPr>
      <w:spacing w:after="0" w:line="240" w:lineRule="auto"/>
    </w:pPr>
    <w:rPr>
      <w:rFonts w:ascii="Times New Roman" w:hAnsi="Times New Roman" w:cs="Times New Roman"/>
      <w:color w:val="FF0000"/>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nhudoancuoitrongcuonphimbuonNguoidadennhulagiacmoroiradichoanhbatngohttpnhatquanglanxlphpnet5">
    <w:name w:val="nhu doan cuoi trong cuon phim buon. Nguoi da den nhu la giac mo roi ra di cho anh bat ngo... http://nhatquanglan.xlphp.net/5"/>
    <w:basedOn w:val="TableNormal"/>
    <w:next w:val="TableGrid"/>
    <w:uiPriority w:val="59"/>
    <w:rsid w:val="004576B1"/>
    <w:pPr>
      <w:spacing w:after="0" w:line="240" w:lineRule="auto"/>
    </w:pPr>
    <w:rPr>
      <w:rFonts w:ascii="Times New Roman" w:hAnsi="Times New Roman" w:cs="Times New Roman"/>
      <w:color w:val="FF0000"/>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nhudoancuoitrongcuonphimbuonNguoidadennhulagiacmoroiradichoanhbatngohttpnhatquanglanxlphpnet6">
    <w:name w:val="nhu doan cuoi trong cuon phim buon. Nguoi da den nhu la giac mo roi ra di cho anh bat ngo... http://nhatquanglan.xlphp.net/6"/>
    <w:basedOn w:val="TableNormal"/>
    <w:next w:val="TableGrid"/>
    <w:uiPriority w:val="59"/>
    <w:rsid w:val="004576B1"/>
    <w:pPr>
      <w:spacing w:after="0" w:line="240" w:lineRule="auto"/>
    </w:pPr>
    <w:rPr>
      <w:rFonts w:ascii="Times New Roman" w:hAnsi="Times New Roman" w:cs="Times New Roman"/>
      <w:color w:val="FF0000"/>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nhudoancuoitrongcuonphimbuonNguoidadennhulagiacmoroiradichoanhbatngohttpnhatquanglanxlphpnet7">
    <w:name w:val="nhu doan cuoi trong cuon phim buon. Nguoi da den nhu la giac mo roi ra di cho anh bat ngo... http://nhatquanglan.xlphp.net/7"/>
    <w:basedOn w:val="TableNormal"/>
    <w:next w:val="TableGrid"/>
    <w:uiPriority w:val="59"/>
    <w:rsid w:val="00C93BAD"/>
    <w:pPr>
      <w:spacing w:after="0" w:line="240" w:lineRule="auto"/>
    </w:pPr>
    <w:rPr>
      <w:rFonts w:ascii="Times New Roman" w:hAnsi="Times New Roman" w:cs="Times New Roman"/>
      <w:color w:val="FF0000"/>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nhudoancuoitrongcuonphimbuonNguoidadennhulagiacmoroiradichoanhbatngohttpnhatquanglanxlphpnet8">
    <w:name w:val="nhu doan cuoi trong cuon phim buon. Nguoi da den nhu la giac mo roi ra di cho anh bat ngo... http://nhatquanglan.xlphp.net/8"/>
    <w:basedOn w:val="TableNormal"/>
    <w:next w:val="TableGrid"/>
    <w:uiPriority w:val="59"/>
    <w:rsid w:val="001D3AA9"/>
    <w:pPr>
      <w:spacing w:after="0" w:line="240" w:lineRule="auto"/>
    </w:pPr>
    <w:rPr>
      <w:rFonts w:ascii="Times New Roman" w:hAnsi="Times New Roman" w:cs="Times New Roman"/>
      <w:color w:val="FF0000"/>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AR Bul Normal Char"/>
    <w:link w:val="ListParagraph"/>
    <w:uiPriority w:val="34"/>
    <w:rsid w:val="00843AD9"/>
    <w:rPr>
      <w:rFonts w:ascii="Times New Roman" w:eastAsiaTheme="minorEastAsia" w:hAnsi="Times New Roman"/>
      <w:sz w:val="26"/>
      <w:szCs w:val="20"/>
    </w:rPr>
  </w:style>
  <w:style w:type="character" w:customStyle="1" w:styleId="UnresolvedMention1">
    <w:name w:val="Unresolved Mention1"/>
    <w:basedOn w:val="DefaultParagraphFont"/>
    <w:uiPriority w:val="99"/>
    <w:semiHidden/>
    <w:unhideWhenUsed/>
    <w:rsid w:val="009E599C"/>
    <w:rPr>
      <w:color w:val="605E5C"/>
      <w:shd w:val="clear" w:color="auto" w:fill="E1DFDD"/>
    </w:rPr>
  </w:style>
  <w:style w:type="character" w:customStyle="1" w:styleId="link">
    <w:name w:val="link"/>
    <w:basedOn w:val="DefaultParagraphFont"/>
    <w:rsid w:val="00AE3009"/>
  </w:style>
  <w:style w:type="table" w:customStyle="1" w:styleId="nhudoancuoitrongcuonphimbuonNguoidadennhulagiacmoroiradichoanhbatngohttpnhatquanglanxlphpnet9">
    <w:name w:val="nhu doan cuoi trong cuon phim buon. Nguoi da den nhu la giac mo roi ra di cho anh bat ngo... http://nhatquanglan.xlphp.net/9"/>
    <w:basedOn w:val="TableNormal"/>
    <w:next w:val="TableGrid"/>
    <w:uiPriority w:val="59"/>
    <w:rsid w:val="00994059"/>
    <w:pPr>
      <w:spacing w:after="0" w:line="240" w:lineRule="auto"/>
    </w:pPr>
    <w:rPr>
      <w:rFonts w:ascii="Times New Roman" w:hAnsi="Times New Roman" w:cs="Times New Roman"/>
      <w:color w:val="FF0000"/>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21">
    <w:name w:val="fontstyle21"/>
    <w:basedOn w:val="DefaultParagraphFont"/>
    <w:rsid w:val="00F51D09"/>
    <w:rPr>
      <w:rFonts w:ascii="Times New Roman" w:hAnsi="Times New Roman" w:cs="Times New Roman" w:hint="default"/>
      <w:b w:val="0"/>
      <w:bCs w:val="0"/>
      <w:i w:val="0"/>
      <w:iCs w:val="0"/>
      <w:color w:val="000000"/>
      <w:sz w:val="28"/>
      <w:szCs w:val="28"/>
    </w:rPr>
  </w:style>
  <w:style w:type="paragraph" w:styleId="TOC1">
    <w:name w:val="toc 1"/>
    <w:basedOn w:val="Normal"/>
    <w:next w:val="Normal"/>
    <w:autoRedefine/>
    <w:uiPriority w:val="39"/>
    <w:unhideWhenUsed/>
    <w:rsid w:val="00DE59EE"/>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456753">
      <w:bodyDiv w:val="1"/>
      <w:marLeft w:val="0"/>
      <w:marRight w:val="0"/>
      <w:marTop w:val="0"/>
      <w:marBottom w:val="0"/>
      <w:divBdr>
        <w:top w:val="none" w:sz="0" w:space="0" w:color="auto"/>
        <w:left w:val="none" w:sz="0" w:space="0" w:color="auto"/>
        <w:bottom w:val="none" w:sz="0" w:space="0" w:color="auto"/>
        <w:right w:val="none" w:sz="0" w:space="0" w:color="auto"/>
      </w:divBdr>
    </w:div>
    <w:div w:id="115566675">
      <w:bodyDiv w:val="1"/>
      <w:marLeft w:val="0"/>
      <w:marRight w:val="0"/>
      <w:marTop w:val="0"/>
      <w:marBottom w:val="0"/>
      <w:divBdr>
        <w:top w:val="none" w:sz="0" w:space="0" w:color="auto"/>
        <w:left w:val="none" w:sz="0" w:space="0" w:color="auto"/>
        <w:bottom w:val="none" w:sz="0" w:space="0" w:color="auto"/>
        <w:right w:val="none" w:sz="0" w:space="0" w:color="auto"/>
      </w:divBdr>
    </w:div>
    <w:div w:id="257369757">
      <w:bodyDiv w:val="1"/>
      <w:marLeft w:val="0"/>
      <w:marRight w:val="0"/>
      <w:marTop w:val="0"/>
      <w:marBottom w:val="0"/>
      <w:divBdr>
        <w:top w:val="none" w:sz="0" w:space="0" w:color="auto"/>
        <w:left w:val="none" w:sz="0" w:space="0" w:color="auto"/>
        <w:bottom w:val="none" w:sz="0" w:space="0" w:color="auto"/>
        <w:right w:val="none" w:sz="0" w:space="0" w:color="auto"/>
      </w:divBdr>
    </w:div>
    <w:div w:id="295646393">
      <w:bodyDiv w:val="1"/>
      <w:marLeft w:val="0"/>
      <w:marRight w:val="0"/>
      <w:marTop w:val="0"/>
      <w:marBottom w:val="0"/>
      <w:divBdr>
        <w:top w:val="none" w:sz="0" w:space="0" w:color="auto"/>
        <w:left w:val="none" w:sz="0" w:space="0" w:color="auto"/>
        <w:bottom w:val="none" w:sz="0" w:space="0" w:color="auto"/>
        <w:right w:val="none" w:sz="0" w:space="0" w:color="auto"/>
      </w:divBdr>
    </w:div>
    <w:div w:id="321275455">
      <w:bodyDiv w:val="1"/>
      <w:marLeft w:val="0"/>
      <w:marRight w:val="0"/>
      <w:marTop w:val="0"/>
      <w:marBottom w:val="0"/>
      <w:divBdr>
        <w:top w:val="none" w:sz="0" w:space="0" w:color="auto"/>
        <w:left w:val="none" w:sz="0" w:space="0" w:color="auto"/>
        <w:bottom w:val="none" w:sz="0" w:space="0" w:color="auto"/>
        <w:right w:val="none" w:sz="0" w:space="0" w:color="auto"/>
      </w:divBdr>
    </w:div>
    <w:div w:id="388266708">
      <w:bodyDiv w:val="1"/>
      <w:marLeft w:val="0"/>
      <w:marRight w:val="0"/>
      <w:marTop w:val="0"/>
      <w:marBottom w:val="0"/>
      <w:divBdr>
        <w:top w:val="none" w:sz="0" w:space="0" w:color="auto"/>
        <w:left w:val="none" w:sz="0" w:space="0" w:color="auto"/>
        <w:bottom w:val="none" w:sz="0" w:space="0" w:color="auto"/>
        <w:right w:val="none" w:sz="0" w:space="0" w:color="auto"/>
      </w:divBdr>
    </w:div>
    <w:div w:id="389958384">
      <w:bodyDiv w:val="1"/>
      <w:marLeft w:val="0"/>
      <w:marRight w:val="0"/>
      <w:marTop w:val="0"/>
      <w:marBottom w:val="0"/>
      <w:divBdr>
        <w:top w:val="none" w:sz="0" w:space="0" w:color="auto"/>
        <w:left w:val="none" w:sz="0" w:space="0" w:color="auto"/>
        <w:bottom w:val="none" w:sz="0" w:space="0" w:color="auto"/>
        <w:right w:val="none" w:sz="0" w:space="0" w:color="auto"/>
      </w:divBdr>
    </w:div>
    <w:div w:id="398334666">
      <w:bodyDiv w:val="1"/>
      <w:marLeft w:val="0"/>
      <w:marRight w:val="0"/>
      <w:marTop w:val="0"/>
      <w:marBottom w:val="0"/>
      <w:divBdr>
        <w:top w:val="none" w:sz="0" w:space="0" w:color="auto"/>
        <w:left w:val="none" w:sz="0" w:space="0" w:color="auto"/>
        <w:bottom w:val="none" w:sz="0" w:space="0" w:color="auto"/>
        <w:right w:val="none" w:sz="0" w:space="0" w:color="auto"/>
      </w:divBdr>
    </w:div>
    <w:div w:id="427624829">
      <w:bodyDiv w:val="1"/>
      <w:marLeft w:val="0"/>
      <w:marRight w:val="0"/>
      <w:marTop w:val="0"/>
      <w:marBottom w:val="0"/>
      <w:divBdr>
        <w:top w:val="none" w:sz="0" w:space="0" w:color="auto"/>
        <w:left w:val="none" w:sz="0" w:space="0" w:color="auto"/>
        <w:bottom w:val="none" w:sz="0" w:space="0" w:color="auto"/>
        <w:right w:val="none" w:sz="0" w:space="0" w:color="auto"/>
      </w:divBdr>
    </w:div>
    <w:div w:id="440994055">
      <w:bodyDiv w:val="1"/>
      <w:marLeft w:val="0"/>
      <w:marRight w:val="0"/>
      <w:marTop w:val="0"/>
      <w:marBottom w:val="0"/>
      <w:divBdr>
        <w:top w:val="none" w:sz="0" w:space="0" w:color="auto"/>
        <w:left w:val="none" w:sz="0" w:space="0" w:color="auto"/>
        <w:bottom w:val="none" w:sz="0" w:space="0" w:color="auto"/>
        <w:right w:val="none" w:sz="0" w:space="0" w:color="auto"/>
      </w:divBdr>
    </w:div>
    <w:div w:id="664937449">
      <w:bodyDiv w:val="1"/>
      <w:marLeft w:val="0"/>
      <w:marRight w:val="0"/>
      <w:marTop w:val="0"/>
      <w:marBottom w:val="0"/>
      <w:divBdr>
        <w:top w:val="none" w:sz="0" w:space="0" w:color="auto"/>
        <w:left w:val="none" w:sz="0" w:space="0" w:color="auto"/>
        <w:bottom w:val="none" w:sz="0" w:space="0" w:color="auto"/>
        <w:right w:val="none" w:sz="0" w:space="0" w:color="auto"/>
      </w:divBdr>
    </w:div>
    <w:div w:id="799153592">
      <w:bodyDiv w:val="1"/>
      <w:marLeft w:val="0"/>
      <w:marRight w:val="0"/>
      <w:marTop w:val="0"/>
      <w:marBottom w:val="0"/>
      <w:divBdr>
        <w:top w:val="none" w:sz="0" w:space="0" w:color="auto"/>
        <w:left w:val="none" w:sz="0" w:space="0" w:color="auto"/>
        <w:bottom w:val="none" w:sz="0" w:space="0" w:color="auto"/>
        <w:right w:val="none" w:sz="0" w:space="0" w:color="auto"/>
      </w:divBdr>
    </w:div>
    <w:div w:id="818228099">
      <w:bodyDiv w:val="1"/>
      <w:marLeft w:val="0"/>
      <w:marRight w:val="0"/>
      <w:marTop w:val="0"/>
      <w:marBottom w:val="0"/>
      <w:divBdr>
        <w:top w:val="none" w:sz="0" w:space="0" w:color="auto"/>
        <w:left w:val="none" w:sz="0" w:space="0" w:color="auto"/>
        <w:bottom w:val="none" w:sz="0" w:space="0" w:color="auto"/>
        <w:right w:val="none" w:sz="0" w:space="0" w:color="auto"/>
      </w:divBdr>
    </w:div>
    <w:div w:id="853887656">
      <w:bodyDiv w:val="1"/>
      <w:marLeft w:val="0"/>
      <w:marRight w:val="0"/>
      <w:marTop w:val="0"/>
      <w:marBottom w:val="0"/>
      <w:divBdr>
        <w:top w:val="none" w:sz="0" w:space="0" w:color="auto"/>
        <w:left w:val="none" w:sz="0" w:space="0" w:color="auto"/>
        <w:bottom w:val="none" w:sz="0" w:space="0" w:color="auto"/>
        <w:right w:val="none" w:sz="0" w:space="0" w:color="auto"/>
      </w:divBdr>
    </w:div>
    <w:div w:id="885721461">
      <w:bodyDiv w:val="1"/>
      <w:marLeft w:val="0"/>
      <w:marRight w:val="0"/>
      <w:marTop w:val="0"/>
      <w:marBottom w:val="0"/>
      <w:divBdr>
        <w:top w:val="none" w:sz="0" w:space="0" w:color="auto"/>
        <w:left w:val="none" w:sz="0" w:space="0" w:color="auto"/>
        <w:bottom w:val="none" w:sz="0" w:space="0" w:color="auto"/>
        <w:right w:val="none" w:sz="0" w:space="0" w:color="auto"/>
      </w:divBdr>
    </w:div>
    <w:div w:id="889683206">
      <w:bodyDiv w:val="1"/>
      <w:marLeft w:val="0"/>
      <w:marRight w:val="0"/>
      <w:marTop w:val="0"/>
      <w:marBottom w:val="0"/>
      <w:divBdr>
        <w:top w:val="none" w:sz="0" w:space="0" w:color="auto"/>
        <w:left w:val="none" w:sz="0" w:space="0" w:color="auto"/>
        <w:bottom w:val="none" w:sz="0" w:space="0" w:color="auto"/>
        <w:right w:val="none" w:sz="0" w:space="0" w:color="auto"/>
      </w:divBdr>
    </w:div>
    <w:div w:id="896014955">
      <w:bodyDiv w:val="1"/>
      <w:marLeft w:val="0"/>
      <w:marRight w:val="0"/>
      <w:marTop w:val="0"/>
      <w:marBottom w:val="0"/>
      <w:divBdr>
        <w:top w:val="none" w:sz="0" w:space="0" w:color="auto"/>
        <w:left w:val="none" w:sz="0" w:space="0" w:color="auto"/>
        <w:bottom w:val="none" w:sz="0" w:space="0" w:color="auto"/>
        <w:right w:val="none" w:sz="0" w:space="0" w:color="auto"/>
      </w:divBdr>
    </w:div>
    <w:div w:id="975839281">
      <w:bodyDiv w:val="1"/>
      <w:marLeft w:val="0"/>
      <w:marRight w:val="0"/>
      <w:marTop w:val="0"/>
      <w:marBottom w:val="0"/>
      <w:divBdr>
        <w:top w:val="none" w:sz="0" w:space="0" w:color="auto"/>
        <w:left w:val="none" w:sz="0" w:space="0" w:color="auto"/>
        <w:bottom w:val="none" w:sz="0" w:space="0" w:color="auto"/>
        <w:right w:val="none" w:sz="0" w:space="0" w:color="auto"/>
      </w:divBdr>
    </w:div>
    <w:div w:id="1017537990">
      <w:bodyDiv w:val="1"/>
      <w:marLeft w:val="0"/>
      <w:marRight w:val="0"/>
      <w:marTop w:val="0"/>
      <w:marBottom w:val="0"/>
      <w:divBdr>
        <w:top w:val="none" w:sz="0" w:space="0" w:color="auto"/>
        <w:left w:val="none" w:sz="0" w:space="0" w:color="auto"/>
        <w:bottom w:val="none" w:sz="0" w:space="0" w:color="auto"/>
        <w:right w:val="none" w:sz="0" w:space="0" w:color="auto"/>
      </w:divBdr>
    </w:div>
    <w:div w:id="1062828167">
      <w:bodyDiv w:val="1"/>
      <w:marLeft w:val="0"/>
      <w:marRight w:val="0"/>
      <w:marTop w:val="0"/>
      <w:marBottom w:val="0"/>
      <w:divBdr>
        <w:top w:val="none" w:sz="0" w:space="0" w:color="auto"/>
        <w:left w:val="none" w:sz="0" w:space="0" w:color="auto"/>
        <w:bottom w:val="none" w:sz="0" w:space="0" w:color="auto"/>
        <w:right w:val="none" w:sz="0" w:space="0" w:color="auto"/>
      </w:divBdr>
    </w:div>
    <w:div w:id="1064136269">
      <w:bodyDiv w:val="1"/>
      <w:marLeft w:val="0"/>
      <w:marRight w:val="0"/>
      <w:marTop w:val="0"/>
      <w:marBottom w:val="0"/>
      <w:divBdr>
        <w:top w:val="none" w:sz="0" w:space="0" w:color="auto"/>
        <w:left w:val="none" w:sz="0" w:space="0" w:color="auto"/>
        <w:bottom w:val="none" w:sz="0" w:space="0" w:color="auto"/>
        <w:right w:val="none" w:sz="0" w:space="0" w:color="auto"/>
      </w:divBdr>
    </w:div>
    <w:div w:id="1097597360">
      <w:bodyDiv w:val="1"/>
      <w:marLeft w:val="0"/>
      <w:marRight w:val="0"/>
      <w:marTop w:val="0"/>
      <w:marBottom w:val="0"/>
      <w:divBdr>
        <w:top w:val="none" w:sz="0" w:space="0" w:color="auto"/>
        <w:left w:val="none" w:sz="0" w:space="0" w:color="auto"/>
        <w:bottom w:val="none" w:sz="0" w:space="0" w:color="auto"/>
        <w:right w:val="none" w:sz="0" w:space="0" w:color="auto"/>
      </w:divBdr>
    </w:div>
    <w:div w:id="1128091701">
      <w:bodyDiv w:val="1"/>
      <w:marLeft w:val="0"/>
      <w:marRight w:val="0"/>
      <w:marTop w:val="0"/>
      <w:marBottom w:val="0"/>
      <w:divBdr>
        <w:top w:val="none" w:sz="0" w:space="0" w:color="auto"/>
        <w:left w:val="none" w:sz="0" w:space="0" w:color="auto"/>
        <w:bottom w:val="none" w:sz="0" w:space="0" w:color="auto"/>
        <w:right w:val="none" w:sz="0" w:space="0" w:color="auto"/>
      </w:divBdr>
    </w:div>
    <w:div w:id="1161002359">
      <w:bodyDiv w:val="1"/>
      <w:marLeft w:val="0"/>
      <w:marRight w:val="0"/>
      <w:marTop w:val="0"/>
      <w:marBottom w:val="0"/>
      <w:divBdr>
        <w:top w:val="none" w:sz="0" w:space="0" w:color="auto"/>
        <w:left w:val="none" w:sz="0" w:space="0" w:color="auto"/>
        <w:bottom w:val="none" w:sz="0" w:space="0" w:color="auto"/>
        <w:right w:val="none" w:sz="0" w:space="0" w:color="auto"/>
      </w:divBdr>
    </w:div>
    <w:div w:id="1211263084">
      <w:bodyDiv w:val="1"/>
      <w:marLeft w:val="0"/>
      <w:marRight w:val="0"/>
      <w:marTop w:val="0"/>
      <w:marBottom w:val="0"/>
      <w:divBdr>
        <w:top w:val="none" w:sz="0" w:space="0" w:color="auto"/>
        <w:left w:val="none" w:sz="0" w:space="0" w:color="auto"/>
        <w:bottom w:val="none" w:sz="0" w:space="0" w:color="auto"/>
        <w:right w:val="none" w:sz="0" w:space="0" w:color="auto"/>
      </w:divBdr>
    </w:div>
    <w:div w:id="1222055033">
      <w:bodyDiv w:val="1"/>
      <w:marLeft w:val="0"/>
      <w:marRight w:val="0"/>
      <w:marTop w:val="0"/>
      <w:marBottom w:val="0"/>
      <w:divBdr>
        <w:top w:val="none" w:sz="0" w:space="0" w:color="auto"/>
        <w:left w:val="none" w:sz="0" w:space="0" w:color="auto"/>
        <w:bottom w:val="none" w:sz="0" w:space="0" w:color="auto"/>
        <w:right w:val="none" w:sz="0" w:space="0" w:color="auto"/>
      </w:divBdr>
    </w:div>
    <w:div w:id="1244607939">
      <w:bodyDiv w:val="1"/>
      <w:marLeft w:val="0"/>
      <w:marRight w:val="0"/>
      <w:marTop w:val="0"/>
      <w:marBottom w:val="0"/>
      <w:divBdr>
        <w:top w:val="none" w:sz="0" w:space="0" w:color="auto"/>
        <w:left w:val="none" w:sz="0" w:space="0" w:color="auto"/>
        <w:bottom w:val="none" w:sz="0" w:space="0" w:color="auto"/>
        <w:right w:val="none" w:sz="0" w:space="0" w:color="auto"/>
      </w:divBdr>
    </w:div>
    <w:div w:id="1252393799">
      <w:bodyDiv w:val="1"/>
      <w:marLeft w:val="0"/>
      <w:marRight w:val="0"/>
      <w:marTop w:val="0"/>
      <w:marBottom w:val="0"/>
      <w:divBdr>
        <w:top w:val="none" w:sz="0" w:space="0" w:color="auto"/>
        <w:left w:val="none" w:sz="0" w:space="0" w:color="auto"/>
        <w:bottom w:val="none" w:sz="0" w:space="0" w:color="auto"/>
        <w:right w:val="none" w:sz="0" w:space="0" w:color="auto"/>
      </w:divBdr>
    </w:div>
    <w:div w:id="1257782829">
      <w:bodyDiv w:val="1"/>
      <w:marLeft w:val="0"/>
      <w:marRight w:val="0"/>
      <w:marTop w:val="0"/>
      <w:marBottom w:val="0"/>
      <w:divBdr>
        <w:top w:val="none" w:sz="0" w:space="0" w:color="auto"/>
        <w:left w:val="none" w:sz="0" w:space="0" w:color="auto"/>
        <w:bottom w:val="none" w:sz="0" w:space="0" w:color="auto"/>
        <w:right w:val="none" w:sz="0" w:space="0" w:color="auto"/>
      </w:divBdr>
    </w:div>
    <w:div w:id="1283882539">
      <w:bodyDiv w:val="1"/>
      <w:marLeft w:val="0"/>
      <w:marRight w:val="0"/>
      <w:marTop w:val="0"/>
      <w:marBottom w:val="0"/>
      <w:divBdr>
        <w:top w:val="none" w:sz="0" w:space="0" w:color="auto"/>
        <w:left w:val="none" w:sz="0" w:space="0" w:color="auto"/>
        <w:bottom w:val="none" w:sz="0" w:space="0" w:color="auto"/>
        <w:right w:val="none" w:sz="0" w:space="0" w:color="auto"/>
      </w:divBdr>
    </w:div>
    <w:div w:id="1313218945">
      <w:bodyDiv w:val="1"/>
      <w:marLeft w:val="0"/>
      <w:marRight w:val="0"/>
      <w:marTop w:val="0"/>
      <w:marBottom w:val="0"/>
      <w:divBdr>
        <w:top w:val="none" w:sz="0" w:space="0" w:color="auto"/>
        <w:left w:val="none" w:sz="0" w:space="0" w:color="auto"/>
        <w:bottom w:val="none" w:sz="0" w:space="0" w:color="auto"/>
        <w:right w:val="none" w:sz="0" w:space="0" w:color="auto"/>
      </w:divBdr>
    </w:div>
    <w:div w:id="1344356609">
      <w:bodyDiv w:val="1"/>
      <w:marLeft w:val="0"/>
      <w:marRight w:val="0"/>
      <w:marTop w:val="0"/>
      <w:marBottom w:val="0"/>
      <w:divBdr>
        <w:top w:val="none" w:sz="0" w:space="0" w:color="auto"/>
        <w:left w:val="none" w:sz="0" w:space="0" w:color="auto"/>
        <w:bottom w:val="none" w:sz="0" w:space="0" w:color="auto"/>
        <w:right w:val="none" w:sz="0" w:space="0" w:color="auto"/>
      </w:divBdr>
    </w:div>
    <w:div w:id="1390960811">
      <w:bodyDiv w:val="1"/>
      <w:marLeft w:val="0"/>
      <w:marRight w:val="0"/>
      <w:marTop w:val="0"/>
      <w:marBottom w:val="0"/>
      <w:divBdr>
        <w:top w:val="none" w:sz="0" w:space="0" w:color="auto"/>
        <w:left w:val="none" w:sz="0" w:space="0" w:color="auto"/>
        <w:bottom w:val="none" w:sz="0" w:space="0" w:color="auto"/>
        <w:right w:val="none" w:sz="0" w:space="0" w:color="auto"/>
      </w:divBdr>
    </w:div>
    <w:div w:id="1409309159">
      <w:bodyDiv w:val="1"/>
      <w:marLeft w:val="0"/>
      <w:marRight w:val="0"/>
      <w:marTop w:val="0"/>
      <w:marBottom w:val="0"/>
      <w:divBdr>
        <w:top w:val="none" w:sz="0" w:space="0" w:color="auto"/>
        <w:left w:val="none" w:sz="0" w:space="0" w:color="auto"/>
        <w:bottom w:val="none" w:sz="0" w:space="0" w:color="auto"/>
        <w:right w:val="none" w:sz="0" w:space="0" w:color="auto"/>
      </w:divBdr>
    </w:div>
    <w:div w:id="1410423491">
      <w:bodyDiv w:val="1"/>
      <w:marLeft w:val="0"/>
      <w:marRight w:val="0"/>
      <w:marTop w:val="0"/>
      <w:marBottom w:val="0"/>
      <w:divBdr>
        <w:top w:val="none" w:sz="0" w:space="0" w:color="auto"/>
        <w:left w:val="none" w:sz="0" w:space="0" w:color="auto"/>
        <w:bottom w:val="none" w:sz="0" w:space="0" w:color="auto"/>
        <w:right w:val="none" w:sz="0" w:space="0" w:color="auto"/>
      </w:divBdr>
    </w:div>
    <w:div w:id="1441952408">
      <w:bodyDiv w:val="1"/>
      <w:marLeft w:val="0"/>
      <w:marRight w:val="0"/>
      <w:marTop w:val="0"/>
      <w:marBottom w:val="0"/>
      <w:divBdr>
        <w:top w:val="none" w:sz="0" w:space="0" w:color="auto"/>
        <w:left w:val="none" w:sz="0" w:space="0" w:color="auto"/>
        <w:bottom w:val="none" w:sz="0" w:space="0" w:color="auto"/>
        <w:right w:val="none" w:sz="0" w:space="0" w:color="auto"/>
      </w:divBdr>
      <w:divsChild>
        <w:div w:id="56053904">
          <w:marLeft w:val="0"/>
          <w:marRight w:val="0"/>
          <w:marTop w:val="0"/>
          <w:marBottom w:val="0"/>
          <w:divBdr>
            <w:top w:val="none" w:sz="0" w:space="0" w:color="auto"/>
            <w:left w:val="none" w:sz="0" w:space="0" w:color="auto"/>
            <w:bottom w:val="none" w:sz="0" w:space="0" w:color="auto"/>
            <w:right w:val="none" w:sz="0" w:space="0" w:color="auto"/>
          </w:divBdr>
          <w:divsChild>
            <w:div w:id="1454323622">
              <w:marLeft w:val="0"/>
              <w:marRight w:val="0"/>
              <w:marTop w:val="0"/>
              <w:marBottom w:val="0"/>
              <w:divBdr>
                <w:top w:val="none" w:sz="0" w:space="0" w:color="auto"/>
                <w:left w:val="none" w:sz="0" w:space="0" w:color="auto"/>
                <w:bottom w:val="none" w:sz="0" w:space="0" w:color="auto"/>
                <w:right w:val="none" w:sz="0" w:space="0" w:color="auto"/>
              </w:divBdr>
              <w:divsChild>
                <w:div w:id="139080570">
                  <w:marLeft w:val="0"/>
                  <w:marRight w:val="0"/>
                  <w:marTop w:val="0"/>
                  <w:marBottom w:val="0"/>
                  <w:divBdr>
                    <w:top w:val="none" w:sz="0" w:space="0" w:color="auto"/>
                    <w:left w:val="none" w:sz="0" w:space="0" w:color="auto"/>
                    <w:bottom w:val="none" w:sz="0" w:space="0" w:color="auto"/>
                    <w:right w:val="none" w:sz="0" w:space="0" w:color="auto"/>
                  </w:divBdr>
                  <w:divsChild>
                    <w:div w:id="114256680">
                      <w:marLeft w:val="0"/>
                      <w:marRight w:val="0"/>
                      <w:marTop w:val="0"/>
                      <w:marBottom w:val="0"/>
                      <w:divBdr>
                        <w:top w:val="none" w:sz="0" w:space="0" w:color="auto"/>
                        <w:left w:val="none" w:sz="0" w:space="0" w:color="auto"/>
                        <w:bottom w:val="none" w:sz="0" w:space="0" w:color="auto"/>
                        <w:right w:val="none" w:sz="0" w:space="0" w:color="auto"/>
                      </w:divBdr>
                      <w:divsChild>
                        <w:div w:id="2084182331">
                          <w:marLeft w:val="0"/>
                          <w:marRight w:val="0"/>
                          <w:marTop w:val="0"/>
                          <w:marBottom w:val="0"/>
                          <w:divBdr>
                            <w:top w:val="none" w:sz="0" w:space="0" w:color="auto"/>
                            <w:left w:val="none" w:sz="0" w:space="0" w:color="auto"/>
                            <w:bottom w:val="none" w:sz="0" w:space="0" w:color="auto"/>
                            <w:right w:val="none" w:sz="0" w:space="0" w:color="auto"/>
                          </w:divBdr>
                          <w:divsChild>
                            <w:div w:id="1058700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1715843">
      <w:bodyDiv w:val="1"/>
      <w:marLeft w:val="0"/>
      <w:marRight w:val="0"/>
      <w:marTop w:val="0"/>
      <w:marBottom w:val="0"/>
      <w:divBdr>
        <w:top w:val="none" w:sz="0" w:space="0" w:color="auto"/>
        <w:left w:val="none" w:sz="0" w:space="0" w:color="auto"/>
        <w:bottom w:val="none" w:sz="0" w:space="0" w:color="auto"/>
        <w:right w:val="none" w:sz="0" w:space="0" w:color="auto"/>
      </w:divBdr>
    </w:div>
    <w:div w:id="1644234528">
      <w:bodyDiv w:val="1"/>
      <w:marLeft w:val="0"/>
      <w:marRight w:val="0"/>
      <w:marTop w:val="0"/>
      <w:marBottom w:val="0"/>
      <w:divBdr>
        <w:top w:val="none" w:sz="0" w:space="0" w:color="auto"/>
        <w:left w:val="none" w:sz="0" w:space="0" w:color="auto"/>
        <w:bottom w:val="none" w:sz="0" w:space="0" w:color="auto"/>
        <w:right w:val="none" w:sz="0" w:space="0" w:color="auto"/>
      </w:divBdr>
    </w:div>
    <w:div w:id="1777405641">
      <w:bodyDiv w:val="1"/>
      <w:marLeft w:val="0"/>
      <w:marRight w:val="0"/>
      <w:marTop w:val="0"/>
      <w:marBottom w:val="0"/>
      <w:divBdr>
        <w:top w:val="none" w:sz="0" w:space="0" w:color="auto"/>
        <w:left w:val="none" w:sz="0" w:space="0" w:color="auto"/>
        <w:bottom w:val="none" w:sz="0" w:space="0" w:color="auto"/>
        <w:right w:val="none" w:sz="0" w:space="0" w:color="auto"/>
      </w:divBdr>
    </w:div>
    <w:div w:id="1923487764">
      <w:bodyDiv w:val="1"/>
      <w:marLeft w:val="0"/>
      <w:marRight w:val="0"/>
      <w:marTop w:val="0"/>
      <w:marBottom w:val="0"/>
      <w:divBdr>
        <w:top w:val="none" w:sz="0" w:space="0" w:color="auto"/>
        <w:left w:val="none" w:sz="0" w:space="0" w:color="auto"/>
        <w:bottom w:val="none" w:sz="0" w:space="0" w:color="auto"/>
        <w:right w:val="none" w:sz="0" w:space="0" w:color="auto"/>
      </w:divBdr>
    </w:div>
    <w:div w:id="1932884233">
      <w:bodyDiv w:val="1"/>
      <w:marLeft w:val="0"/>
      <w:marRight w:val="0"/>
      <w:marTop w:val="0"/>
      <w:marBottom w:val="0"/>
      <w:divBdr>
        <w:top w:val="none" w:sz="0" w:space="0" w:color="auto"/>
        <w:left w:val="none" w:sz="0" w:space="0" w:color="auto"/>
        <w:bottom w:val="none" w:sz="0" w:space="0" w:color="auto"/>
        <w:right w:val="none" w:sz="0" w:space="0" w:color="auto"/>
      </w:divBdr>
    </w:div>
    <w:div w:id="1956135959">
      <w:bodyDiv w:val="1"/>
      <w:marLeft w:val="0"/>
      <w:marRight w:val="0"/>
      <w:marTop w:val="0"/>
      <w:marBottom w:val="0"/>
      <w:divBdr>
        <w:top w:val="none" w:sz="0" w:space="0" w:color="auto"/>
        <w:left w:val="none" w:sz="0" w:space="0" w:color="auto"/>
        <w:bottom w:val="none" w:sz="0" w:space="0" w:color="auto"/>
        <w:right w:val="none" w:sz="0" w:space="0" w:color="auto"/>
      </w:divBdr>
    </w:div>
    <w:div w:id="2003577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thuvienphapluat.vn/van-ban/giao-thong-van-tai/nghi-dinh-58-2017-nd-cp-huong-dan-bo-luat-hang-hai-viet-nam-quan-ly-khai-thac-hoat-dong-hang-hai-349159.aspx" TargetMode="External"/><Relationship Id="rId18" Type="http://schemas.openxmlformats.org/officeDocument/2006/relationships/hyperlink" Target="https://thuvienphapluat.vn/van-ban/Xuat-nhap-khau/Nghi-dinh-82-2019-ND-CP-nhap-khau-pha-do-tau-bien-da-qua-su-dung-428144.aspx" TargetMode="External"/><Relationship Id="rId3" Type="http://schemas.openxmlformats.org/officeDocument/2006/relationships/styles" Target="styles.xml"/><Relationship Id="rId21" Type="http://schemas.openxmlformats.org/officeDocument/2006/relationships/hyperlink" Target="https://thuvienphapluat.vn/van-ban/tai-nguyen-moi-truong/nghi-dinh-38-2015-nd-cp-quan-ly-chat-thai-va-phe-lieu-272929.aspx" TargetMode="External"/><Relationship Id="rId7" Type="http://schemas.openxmlformats.org/officeDocument/2006/relationships/endnotes" Target="endnotes.xml"/><Relationship Id="rId12" Type="http://schemas.openxmlformats.org/officeDocument/2006/relationships/hyperlink" Target="https://thuvienphapluat.vn/van-ban/giao-thong-van-tai/nghi-dinh-58-2017-nd-cp-huong-dan-bo-luat-hang-hai-viet-nam-quan-ly-khai-thac-hoat-dong-hang-hai-349159.aspx" TargetMode="External"/><Relationship Id="rId17" Type="http://schemas.openxmlformats.org/officeDocument/2006/relationships/hyperlink" Target="https://thuvienphapluat.vn/van-ban/Bo-may-hanh-chinh/Nghi-dinh-74-2023-ND-CP-sua-doi-Nghi-dinh-phan-cap-giai-quyet-thu-tuc-hanh-chinh-linh-vuc-hang-hai-581998.aspx" TargetMode="External"/><Relationship Id="rId2" Type="http://schemas.openxmlformats.org/officeDocument/2006/relationships/numbering" Target="numbering.xml"/><Relationship Id="rId16" Type="http://schemas.openxmlformats.org/officeDocument/2006/relationships/hyperlink" Target="https://thuvienphapluat.vn/van-ban/Xuat-nhap-khau/Nghi-dinh-82-2019-ND-CP-nhap-khau-pha-do-tau-bien-da-qua-su-dung-428144.aspx" TargetMode="External"/><Relationship Id="rId20" Type="http://schemas.openxmlformats.org/officeDocument/2006/relationships/hyperlink" Target="https://thuvienphapluat.vn/van-ban/tai-nguyen-moi-truong/nghi-dinh-38-2015-nd-cp-quan-ly-chat-thai-va-phe-lieu-272929.asp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yperlink" Target="https://thuvienphapluat.vn/van-ban/Bo-may-hanh-chinh/Nghi-dinh-74-2023-ND-CP-sua-doi-Nghi-dinh-phan-cap-giai-quyet-thu-tuc-hanh-chinh-linh-vuc-hang-hai-581998.aspx"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thuvienphapluat.vn/van-ban/giao-thong-van-tai/nghi-dinh-58-2017-nd-cp-huong-dan-bo-luat-hang-hai-viet-nam-quan-ly-khai-thac-hoat-dong-hang-hai-349159.aspx" TargetMode="External"/><Relationship Id="rId22" Type="http://schemas.openxmlformats.org/officeDocument/2006/relationships/hyperlink" Target="https://thuvienphapluat.vn/van-ban/tai-nguyen-moi-truong/nghi-dinh-38-2015-nd-cp-quan-ly-chat-thai-va-phe-lieu-272929.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2FA8DE-B35B-4AB6-A273-D006BAB3BE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1</Pages>
  <Words>23208</Words>
  <Characters>132288</Characters>
  <Application>Microsoft Office Word</Application>
  <DocSecurity>0</DocSecurity>
  <Lines>1102</Lines>
  <Paragraphs>310</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155186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thuy duong</dc:creator>
  <cp:keywords/>
  <dc:description/>
  <cp:lastModifiedBy>PC</cp:lastModifiedBy>
  <cp:revision>27</cp:revision>
  <cp:lastPrinted>2026-01-15T10:46:00Z</cp:lastPrinted>
  <dcterms:created xsi:type="dcterms:W3CDTF">2026-01-15T10:23:00Z</dcterms:created>
  <dcterms:modified xsi:type="dcterms:W3CDTF">2026-01-20T03:00:00Z</dcterms:modified>
</cp:coreProperties>
</file>